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B874A" w14:textId="77777777" w:rsidR="00F6736E" w:rsidRDefault="00F6736E" w:rsidP="0049290A">
      <w:pPr>
        <w:jc w:val="both"/>
      </w:pPr>
    </w:p>
    <w:p w14:paraId="532AC62F" w14:textId="6D52B30A" w:rsidR="00063AC8" w:rsidRDefault="00063AC8" w:rsidP="0049290A">
      <w:pPr>
        <w:jc w:val="both"/>
        <w:rPr>
          <w:b/>
          <w:bCs/>
        </w:rPr>
      </w:pPr>
      <w:r w:rsidRPr="00063AC8">
        <w:t xml:space="preserve">FORMULARIO DE CONSULTA PÚBLICA PREVIA Y PRESENTACIÓN DE SUGERENCIAS SOBRE EL PROYECTO DE </w:t>
      </w:r>
      <w:bookmarkStart w:id="0" w:name="_Hlk165889272"/>
      <w:r w:rsidR="009023C6" w:rsidRPr="002C7C13">
        <w:rPr>
          <w:rFonts w:cstheme="minorHAnsi"/>
          <w:b/>
          <w:bCs/>
        </w:rPr>
        <w:t xml:space="preserve">DECRETO POR </w:t>
      </w:r>
      <w:r w:rsidR="009023C6" w:rsidRPr="002C7C13">
        <w:rPr>
          <w:rFonts w:eastAsia="Times New Roman" w:cstheme="minorHAnsi"/>
          <w:b/>
          <w:bCs/>
          <w:lang w:eastAsia="es-ES"/>
        </w:rPr>
        <w:t>EL QUE SE REGULA LA PRESTACIÓN</w:t>
      </w:r>
      <w:r w:rsidR="009023C6">
        <w:rPr>
          <w:rFonts w:eastAsia="Times New Roman" w:cstheme="minorHAnsi"/>
          <w:b/>
          <w:bCs/>
          <w:lang w:eastAsia="es-ES"/>
        </w:rPr>
        <w:t xml:space="preserve"> Y </w:t>
      </w:r>
      <w:r w:rsidR="009023C6" w:rsidRPr="00457732">
        <w:rPr>
          <w:rFonts w:eastAsia="Times New Roman" w:cstheme="minorHAnsi"/>
          <w:b/>
          <w:bCs/>
          <w:lang w:eastAsia="es-ES"/>
        </w:rPr>
        <w:t>ATENCIÓN</w:t>
      </w:r>
      <w:r w:rsidR="009023C6" w:rsidRPr="00453C0E">
        <w:rPr>
          <w:rFonts w:eastAsia="Times New Roman" w:cstheme="minorHAnsi"/>
          <w:b/>
          <w:bCs/>
          <w:color w:val="4472C4" w:themeColor="accent1"/>
          <w:lang w:eastAsia="es-ES"/>
        </w:rPr>
        <w:t xml:space="preserve"> </w:t>
      </w:r>
      <w:r w:rsidR="009023C6" w:rsidRPr="002C7C13">
        <w:rPr>
          <w:rFonts w:eastAsia="Times New Roman" w:cstheme="minorHAnsi"/>
          <w:b/>
          <w:bCs/>
          <w:lang w:eastAsia="es-ES"/>
        </w:rPr>
        <w:t>FARMACÉUTICA EN CENTROS SOCIOSANITARIOS DE EXTREMADURA.</w:t>
      </w:r>
    </w:p>
    <w:p w14:paraId="2B01ECC4" w14:textId="09C9A5B0" w:rsidR="00063AC8" w:rsidRDefault="00063AC8" w:rsidP="00063AC8">
      <w:pPr>
        <w:rPr>
          <w:b/>
          <w:bCs/>
        </w:rPr>
      </w:pPr>
    </w:p>
    <w:p w14:paraId="17E5FE1F" w14:textId="77777777" w:rsidR="00F6736E" w:rsidRDefault="00F6736E" w:rsidP="00063AC8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3AC8" w14:paraId="5AB34020" w14:textId="77777777" w:rsidTr="00063AC8">
        <w:tc>
          <w:tcPr>
            <w:tcW w:w="4247" w:type="dxa"/>
          </w:tcPr>
          <w:p w14:paraId="03E4E011" w14:textId="77777777" w:rsidR="00063AC8" w:rsidRDefault="00063AC8" w:rsidP="00063AC8">
            <w:pPr>
              <w:rPr>
                <w:b/>
                <w:bCs/>
              </w:rPr>
            </w:pPr>
            <w:r w:rsidRPr="00063AC8">
              <w:rPr>
                <w:b/>
                <w:bCs/>
              </w:rPr>
              <w:t xml:space="preserve">Aspectos planteados </w:t>
            </w:r>
          </w:p>
        </w:tc>
        <w:tc>
          <w:tcPr>
            <w:tcW w:w="4247" w:type="dxa"/>
          </w:tcPr>
          <w:p w14:paraId="7E749CE0" w14:textId="77777777" w:rsidR="00063AC8" w:rsidRDefault="00063AC8" w:rsidP="00063AC8">
            <w:pPr>
              <w:rPr>
                <w:b/>
                <w:bCs/>
              </w:rPr>
            </w:pPr>
            <w:r w:rsidRPr="00063AC8">
              <w:rPr>
                <w:b/>
                <w:bCs/>
              </w:rPr>
              <w:t>Sugerencias y aportaciones de las personas o entidades interesadas</w:t>
            </w:r>
          </w:p>
        </w:tc>
      </w:tr>
      <w:tr w:rsidR="00063AC8" w14:paraId="0BCE9E17" w14:textId="77777777" w:rsidTr="00063AC8">
        <w:tc>
          <w:tcPr>
            <w:tcW w:w="4247" w:type="dxa"/>
          </w:tcPr>
          <w:p w14:paraId="29AFE41E" w14:textId="77777777" w:rsidR="00063AC8" w:rsidRPr="00655285" w:rsidRDefault="00063AC8" w:rsidP="00655285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655285">
              <w:rPr>
                <w:b/>
                <w:bCs/>
              </w:rPr>
              <w:t>Antecedentes de la norma.</w:t>
            </w:r>
          </w:p>
          <w:p w14:paraId="4A0CD699" w14:textId="77777777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La Ley 6/2006, de 9 de noviembre, de Farmacia de Extremadura, en su artículo 58 y</w:t>
            </w:r>
          </w:p>
          <w:p w14:paraId="69917A68" w14:textId="77777777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siguientes, regula la atención farmacéutica en los centros sociosanitarios para hacer</w:t>
            </w:r>
          </w:p>
          <w:p w14:paraId="0D11C4EC" w14:textId="77777777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efectiva la prestación farmacéutica a que tengan derecho las personas residentes.</w:t>
            </w:r>
          </w:p>
          <w:p w14:paraId="11F504B5" w14:textId="0E4E74DC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Dicho artículo prevé que la atención farmacéutica en aquellos centros sociosanitarios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E3DC4">
              <w:rPr>
                <w:rFonts w:ascii="Calibri" w:eastAsia="Calibri" w:hAnsi="Calibri" w:cs="Calibri"/>
                <w:color w:val="000000"/>
              </w:rPr>
              <w:t>que reglamentariamente se determinen se prestará a través de depósitos de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E3DC4">
              <w:rPr>
                <w:rFonts w:ascii="Calibri" w:eastAsia="Calibri" w:hAnsi="Calibri" w:cs="Calibri"/>
                <w:color w:val="000000"/>
              </w:rPr>
              <w:t>medicamentos o de servicios de farmacia autorizados por la Administración sanitaria</w:t>
            </w:r>
          </w:p>
          <w:p w14:paraId="59E8E2FA" w14:textId="25AB0DB8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competente, según los criterios que se señalen en dicho desarrollo reglamentario. En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E3DC4">
              <w:rPr>
                <w:rFonts w:ascii="Calibri" w:eastAsia="Calibri" w:hAnsi="Calibri" w:cs="Calibri"/>
                <w:color w:val="000000"/>
              </w:rPr>
              <w:t>el ámbito de éstos, el farmacéutico desarrollará las funciones establecidas en la</w:t>
            </w:r>
          </w:p>
          <w:p w14:paraId="1AFA904F" w14:textId="6C1D084B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presente Ley, prestando un servicio integrado con el resto de las actividades del centro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E3DC4">
              <w:rPr>
                <w:rFonts w:ascii="Calibri" w:eastAsia="Calibri" w:hAnsi="Calibri" w:cs="Calibri"/>
                <w:color w:val="000000"/>
              </w:rPr>
              <w:t>sociosanitario.</w:t>
            </w:r>
          </w:p>
          <w:p w14:paraId="197EDD53" w14:textId="77777777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En ese mismo sentido, el Real Decreto-Ley 16/2012, de 20 de abril, de medidas urgentes</w:t>
            </w:r>
          </w:p>
          <w:p w14:paraId="32FD7C97" w14:textId="77777777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para garantizar la sostenibilidad del Sistema Nacional de Salud y mejorar la calidad y</w:t>
            </w:r>
          </w:p>
          <w:p w14:paraId="41A1729D" w14:textId="77777777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seguridad de sus prestaciones, en su artículo 6, establece que será obligatorio el</w:t>
            </w:r>
          </w:p>
          <w:p w14:paraId="69B6CEFE" w14:textId="77777777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establecimiento de un servicio de farmacia hospitalaria propio, entre otros, en los</w:t>
            </w:r>
          </w:p>
          <w:p w14:paraId="252FDDF0" w14:textId="77777777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centros de asistencia social que tengan cien camas o más, salvo que la Consejería</w:t>
            </w:r>
          </w:p>
          <w:p w14:paraId="32BE54DE" w14:textId="5259E121" w:rsidR="007E3DC4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responsable en materia de prestación farmacéutica, a través de acuerdos o convenios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E3DC4">
              <w:rPr>
                <w:rFonts w:ascii="Calibri" w:eastAsia="Calibri" w:hAnsi="Calibri" w:cs="Calibri"/>
                <w:color w:val="000000"/>
              </w:rPr>
              <w:t>pueda eximirles, siempre que cuenten con un depósito de medicamentos vinculado al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E3DC4">
              <w:rPr>
                <w:rFonts w:ascii="Calibri" w:eastAsia="Calibri" w:hAnsi="Calibri" w:cs="Calibri"/>
                <w:color w:val="000000"/>
              </w:rPr>
              <w:t>servicio de farmacia del hospital público de su área de referencia.</w:t>
            </w:r>
          </w:p>
          <w:p w14:paraId="09526136" w14:textId="2C82C08B" w:rsidR="00655285" w:rsidRPr="007E3DC4" w:rsidRDefault="007E3DC4" w:rsidP="007E3DC4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E3DC4">
              <w:rPr>
                <w:rFonts w:ascii="Calibri" w:eastAsia="Calibri" w:hAnsi="Calibri" w:cs="Calibri"/>
                <w:color w:val="000000"/>
              </w:rPr>
              <w:t>A pesar del tiempo transcurrido, el pertinente desarrollo normativo no se ha llevado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E3DC4">
              <w:rPr>
                <w:rFonts w:ascii="Calibri" w:eastAsia="Calibri" w:hAnsi="Calibri" w:cs="Calibri"/>
                <w:color w:val="000000"/>
              </w:rPr>
              <w:t>a cabo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247" w:type="dxa"/>
          </w:tcPr>
          <w:p w14:paraId="386813DC" w14:textId="77777777" w:rsidR="00063AC8" w:rsidRDefault="00063AC8" w:rsidP="00655285">
            <w:pPr>
              <w:spacing w:line="257" w:lineRule="auto"/>
              <w:jc w:val="both"/>
              <w:rPr>
                <w:b/>
                <w:bCs/>
              </w:rPr>
            </w:pPr>
          </w:p>
        </w:tc>
      </w:tr>
      <w:tr w:rsidR="00063AC8" w14:paraId="01954C75" w14:textId="77777777" w:rsidTr="00063AC8">
        <w:tc>
          <w:tcPr>
            <w:tcW w:w="4247" w:type="dxa"/>
          </w:tcPr>
          <w:p w14:paraId="1093908E" w14:textId="77777777" w:rsidR="00655285" w:rsidRDefault="00655285" w:rsidP="00655285">
            <w:pPr>
              <w:rPr>
                <w:b/>
                <w:bCs/>
              </w:rPr>
            </w:pPr>
            <w:r w:rsidRPr="00655285">
              <w:rPr>
                <w:b/>
                <w:bCs/>
              </w:rPr>
              <w:lastRenderedPageBreak/>
              <w:t>2.</w:t>
            </w:r>
            <w:r>
              <w:rPr>
                <w:b/>
                <w:bCs/>
              </w:rPr>
              <w:t xml:space="preserve">  </w:t>
            </w:r>
            <w:r w:rsidR="00812CC9" w:rsidRPr="00655285">
              <w:rPr>
                <w:b/>
                <w:bCs/>
              </w:rPr>
              <w:t>Identificación de los problemas que se pretenden solucionar con la iniciativa</w:t>
            </w:r>
          </w:p>
          <w:p w14:paraId="7AA41B88" w14:textId="304094F6" w:rsidR="00655285" w:rsidRPr="00655285" w:rsidRDefault="005A709F" w:rsidP="005A709F">
            <w:pPr>
              <w:jc w:val="both"/>
            </w:pPr>
            <w:r>
              <w:t>Las personas residentes en centros sociosanitarios por varios motivos como son</w:t>
            </w:r>
            <w:r w:rsidR="00F6736E">
              <w:t>,</w:t>
            </w:r>
            <w:r>
              <w:t xml:space="preserve"> entre otros, que habitualmente presentan edad avanzada, patología de base o comorbilidades</w:t>
            </w:r>
            <w:r w:rsidR="00F6736E">
              <w:t>,</w:t>
            </w:r>
            <w:r w:rsidR="009E121D">
              <w:t xml:space="preserve"> </w:t>
            </w:r>
            <w:r>
              <w:t xml:space="preserve">se ha traducido en una mayor </w:t>
            </w:r>
            <w:r w:rsidR="009E121D">
              <w:t>morbilidad</w:t>
            </w:r>
            <w:r w:rsidR="00067693">
              <w:t xml:space="preserve"> y </w:t>
            </w:r>
            <w:r>
              <w:t>mortalidad. Garantizar que este colectivo t</w:t>
            </w:r>
            <w:r w:rsidR="00F6736E">
              <w:t>enga</w:t>
            </w:r>
            <w:r w:rsidR="00067693">
              <w:t xml:space="preserve"> </w:t>
            </w:r>
            <w:r>
              <w:t xml:space="preserve">acceso a los medicamentos en condiciones óptimas y </w:t>
            </w:r>
            <w:r w:rsidR="00F6736E">
              <w:t>de acuerdo con</w:t>
            </w:r>
            <w:r>
              <w:t xml:space="preserve"> sus necesidades en</w:t>
            </w:r>
            <w:r w:rsidR="00067693">
              <w:t xml:space="preserve"> </w:t>
            </w:r>
            <w:r>
              <w:t>cualquier momento, se convierte en una prioridad a la que debemos responder.</w:t>
            </w:r>
          </w:p>
        </w:tc>
        <w:tc>
          <w:tcPr>
            <w:tcW w:w="4247" w:type="dxa"/>
          </w:tcPr>
          <w:p w14:paraId="04C12AD8" w14:textId="77777777" w:rsidR="00063AC8" w:rsidRDefault="00063AC8" w:rsidP="00063AC8">
            <w:pPr>
              <w:rPr>
                <w:b/>
                <w:bCs/>
              </w:rPr>
            </w:pPr>
          </w:p>
        </w:tc>
      </w:tr>
      <w:tr w:rsidR="00063AC8" w14:paraId="1EDF8AAC" w14:textId="77777777" w:rsidTr="00063AC8">
        <w:tc>
          <w:tcPr>
            <w:tcW w:w="4247" w:type="dxa"/>
          </w:tcPr>
          <w:p w14:paraId="57A2C984" w14:textId="77777777" w:rsidR="00063AC8" w:rsidRDefault="00812CC9" w:rsidP="00063AC8">
            <w:pPr>
              <w:rPr>
                <w:b/>
                <w:bCs/>
              </w:rPr>
            </w:pPr>
            <w:r w:rsidRPr="00812CC9">
              <w:rPr>
                <w:b/>
                <w:bCs/>
              </w:rPr>
              <w:t>3. Necesidad y oportunidad de su aprobación.</w:t>
            </w:r>
          </w:p>
          <w:p w14:paraId="4653A684" w14:textId="7AC0F172" w:rsidR="00921380" w:rsidRDefault="00E43580" w:rsidP="00E32278">
            <w:pPr>
              <w:jc w:val="both"/>
              <w:rPr>
                <w:b/>
                <w:bCs/>
              </w:rPr>
            </w:pPr>
            <w:r>
              <w:t>A fin de dar cumplimiento a lo establecido en la Ley 6/2006, de 9 de noviembre, de Farmacia de Extremadura y en el Real Decreto Ley 16/2012, de 20 de abril, de medidas urgentes para garantizar la sostenibilidad del Sistema Nacional de Salud y mejorar la calidad y seguridad de sus prestaciones</w:t>
            </w:r>
            <w:bookmarkStart w:id="1" w:name="_GoBack"/>
            <w:bookmarkEnd w:id="1"/>
            <w:r>
              <w:t>, se considera necesario y oportuno la tramitación de este Decreto.</w:t>
            </w:r>
          </w:p>
        </w:tc>
        <w:tc>
          <w:tcPr>
            <w:tcW w:w="4247" w:type="dxa"/>
          </w:tcPr>
          <w:p w14:paraId="1227E096" w14:textId="77777777" w:rsidR="00063AC8" w:rsidRPr="00655285" w:rsidRDefault="00063AC8" w:rsidP="00063AC8"/>
        </w:tc>
      </w:tr>
      <w:tr w:rsidR="00063AC8" w14:paraId="254BAFCD" w14:textId="77777777" w:rsidTr="00063AC8">
        <w:tc>
          <w:tcPr>
            <w:tcW w:w="4247" w:type="dxa"/>
          </w:tcPr>
          <w:p w14:paraId="00D7BA76" w14:textId="77777777" w:rsidR="00063AC8" w:rsidRDefault="00812CC9" w:rsidP="0049290A">
            <w:pPr>
              <w:jc w:val="both"/>
              <w:rPr>
                <w:b/>
                <w:bCs/>
              </w:rPr>
            </w:pPr>
            <w:r w:rsidRPr="00812CC9">
              <w:rPr>
                <w:b/>
                <w:bCs/>
              </w:rPr>
              <w:t>4. Objetivos de la norma</w:t>
            </w:r>
          </w:p>
          <w:p w14:paraId="29BEF886" w14:textId="2884ABF4" w:rsidR="00921380" w:rsidRPr="00655285" w:rsidRDefault="00B52B99" w:rsidP="00B52B99">
            <w:pPr>
              <w:jc w:val="both"/>
            </w:pPr>
            <w:r>
              <w:t xml:space="preserve">Mejorar el acceso y control del uso de los medicamentos y productos sanitarios a las personas residentes, incrementando la seguridad y adicionalmente </w:t>
            </w:r>
            <w:r w:rsidR="001705EF">
              <w:t>mejorar también</w:t>
            </w:r>
            <w:r>
              <w:t xml:space="preserve"> la eficiencia de la prestación farmacéutica.</w:t>
            </w:r>
          </w:p>
        </w:tc>
        <w:tc>
          <w:tcPr>
            <w:tcW w:w="4247" w:type="dxa"/>
          </w:tcPr>
          <w:p w14:paraId="1E510579" w14:textId="77777777" w:rsidR="00063AC8" w:rsidRPr="002A1963" w:rsidRDefault="00063AC8" w:rsidP="00063AC8"/>
        </w:tc>
      </w:tr>
      <w:tr w:rsidR="00063AC8" w14:paraId="1AFF3913" w14:textId="77777777" w:rsidTr="00063AC8">
        <w:tc>
          <w:tcPr>
            <w:tcW w:w="4247" w:type="dxa"/>
          </w:tcPr>
          <w:p w14:paraId="63A411D4" w14:textId="77777777" w:rsidR="00812CC9" w:rsidRDefault="00812CC9" w:rsidP="00063AC8">
            <w:pPr>
              <w:rPr>
                <w:b/>
                <w:bCs/>
              </w:rPr>
            </w:pPr>
            <w:r w:rsidRPr="00812CC9">
              <w:rPr>
                <w:b/>
                <w:bCs/>
              </w:rPr>
              <w:t xml:space="preserve">5. Posibles soluciones alternativas regulatorias o no. </w:t>
            </w:r>
          </w:p>
          <w:p w14:paraId="284CE15C" w14:textId="77777777" w:rsidR="00063AC8" w:rsidRDefault="0049290A" w:rsidP="0049290A">
            <w:pPr>
              <w:jc w:val="both"/>
            </w:pPr>
            <w:r w:rsidRPr="00812CC9">
              <w:t>No se prevén otras posibles soluciones alternativas</w:t>
            </w:r>
          </w:p>
          <w:p w14:paraId="286E5D1E" w14:textId="77777777" w:rsidR="005061E4" w:rsidRPr="00812CC9" w:rsidRDefault="005061E4" w:rsidP="0049290A">
            <w:pPr>
              <w:jc w:val="both"/>
            </w:pPr>
          </w:p>
        </w:tc>
        <w:tc>
          <w:tcPr>
            <w:tcW w:w="4247" w:type="dxa"/>
          </w:tcPr>
          <w:p w14:paraId="2CF70172" w14:textId="77777777" w:rsidR="00063AC8" w:rsidRDefault="00063AC8" w:rsidP="00063AC8">
            <w:pPr>
              <w:rPr>
                <w:b/>
                <w:bCs/>
              </w:rPr>
            </w:pPr>
          </w:p>
        </w:tc>
      </w:tr>
    </w:tbl>
    <w:p w14:paraId="4C3D4C64" w14:textId="77777777" w:rsidR="00063AC8" w:rsidRPr="00100E0D" w:rsidRDefault="00063AC8" w:rsidP="00063AC8">
      <w:pPr>
        <w:rPr>
          <w:b/>
          <w:bCs/>
        </w:rPr>
      </w:pPr>
    </w:p>
    <w:bookmarkEnd w:id="0"/>
    <w:p w14:paraId="66A884E6" w14:textId="77777777" w:rsidR="00703FDD" w:rsidRDefault="00703FDD"/>
    <w:sectPr w:rsidR="00703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DFA"/>
    <w:multiLevelType w:val="hybridMultilevel"/>
    <w:tmpl w:val="0896B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C8"/>
    <w:rsid w:val="00063AC8"/>
    <w:rsid w:val="00067693"/>
    <w:rsid w:val="001705EF"/>
    <w:rsid w:val="002A1963"/>
    <w:rsid w:val="0049290A"/>
    <w:rsid w:val="005061E4"/>
    <w:rsid w:val="005A709F"/>
    <w:rsid w:val="00655285"/>
    <w:rsid w:val="006A53DC"/>
    <w:rsid w:val="00703FDD"/>
    <w:rsid w:val="007E3DC4"/>
    <w:rsid w:val="00812CC9"/>
    <w:rsid w:val="008C02C2"/>
    <w:rsid w:val="009023C6"/>
    <w:rsid w:val="00921380"/>
    <w:rsid w:val="009E121D"/>
    <w:rsid w:val="00B52B99"/>
    <w:rsid w:val="00E32278"/>
    <w:rsid w:val="00E43580"/>
    <w:rsid w:val="00EF346D"/>
    <w:rsid w:val="00F6736E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E16F"/>
  <w15:chartTrackingRefBased/>
  <w15:docId w15:val="{591B6C88-C0ED-42BF-959A-BF705CB7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40D2-E8D7-4EA6-995B-1C8ED189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MARIA CHAMIZO MORENO</dc:creator>
  <cp:keywords/>
  <dc:description/>
  <cp:lastModifiedBy>MARIA SARA MARTINEZ REYNOLDS</cp:lastModifiedBy>
  <cp:revision>3</cp:revision>
  <dcterms:created xsi:type="dcterms:W3CDTF">2025-05-12T12:37:00Z</dcterms:created>
  <dcterms:modified xsi:type="dcterms:W3CDTF">2025-05-12T12:42:00Z</dcterms:modified>
</cp:coreProperties>
</file>