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DDD8EF" w14:textId="77777777" w:rsidR="00EE1572" w:rsidRDefault="00EE1572">
      <w:pPr>
        <w:spacing w:line="240" w:lineRule="auto"/>
        <w:jc w:val="both"/>
        <w:rPr>
          <w:rFonts w:ascii="Gill Sans" w:eastAsia="Gill Sans" w:hAnsi="Gill Sans" w:cs="Gill Sans"/>
          <w:b/>
          <w:color w:val="000000"/>
          <w:sz w:val="22"/>
          <w:szCs w:val="22"/>
        </w:rPr>
      </w:pPr>
    </w:p>
    <w:p w14:paraId="61DDD8F0" w14:textId="77777777" w:rsidR="00EE1572" w:rsidRDefault="006B79D8">
      <w:pPr>
        <w:spacing w:line="240" w:lineRule="auto"/>
        <w:jc w:val="both"/>
        <w:rPr>
          <w:rFonts w:ascii="Gill Sans" w:eastAsia="Gill Sans" w:hAnsi="Gill Sans" w:cs="Gill Sans"/>
          <w:color w:val="000000"/>
          <w:sz w:val="22"/>
          <w:szCs w:val="22"/>
        </w:rPr>
      </w:pPr>
      <w:r>
        <w:rPr>
          <w:rFonts w:ascii="Gill Sans" w:eastAsia="Gill Sans" w:hAnsi="Gill Sans" w:cs="Gill Sans"/>
          <w:b/>
          <w:color w:val="000000"/>
          <w:sz w:val="22"/>
          <w:szCs w:val="22"/>
        </w:rPr>
        <w:t>DECRETO X de _____de _______de 202</w:t>
      </w:r>
      <w:r>
        <w:rPr>
          <w:rFonts w:ascii="Gill Sans" w:eastAsia="Gill Sans" w:hAnsi="Gill Sans" w:cs="Gill Sans"/>
          <w:b/>
          <w:sz w:val="22"/>
          <w:szCs w:val="22"/>
        </w:rPr>
        <w:t>5</w:t>
      </w:r>
      <w:r>
        <w:rPr>
          <w:rFonts w:ascii="Gill Sans" w:eastAsia="Gill Sans" w:hAnsi="Gill Sans" w:cs="Gill Sans"/>
          <w:b/>
          <w:color w:val="000000"/>
          <w:sz w:val="22"/>
          <w:szCs w:val="22"/>
        </w:rPr>
        <w:t xml:space="preserve"> por </w:t>
      </w:r>
      <w:r>
        <w:rPr>
          <w:rFonts w:ascii="Gill Sans" w:eastAsia="Gill Sans" w:hAnsi="Gill Sans" w:cs="Gill Sans"/>
          <w:b/>
          <w:sz w:val="22"/>
          <w:szCs w:val="22"/>
        </w:rPr>
        <w:t>el</w:t>
      </w:r>
      <w:r>
        <w:rPr>
          <w:rFonts w:ascii="Gill Sans" w:eastAsia="Gill Sans" w:hAnsi="Gill Sans" w:cs="Gill Sans"/>
          <w:b/>
          <w:color w:val="000000"/>
          <w:sz w:val="22"/>
          <w:szCs w:val="22"/>
        </w:rPr>
        <w:t xml:space="preserve"> que se establecen las bases reguladoras de las ayudas destinadas a financiar la participación de los  centros educativos privados concertados de la Comunidad Autónoma de Extremadura en </w:t>
      </w:r>
      <w:r w:rsidRPr="0050754B">
        <w:rPr>
          <w:rFonts w:ascii="Gill Sans" w:eastAsia="Gill Sans" w:hAnsi="Gill Sans" w:cs="Gill Sans"/>
          <w:b/>
          <w:color w:val="000000"/>
          <w:sz w:val="22"/>
          <w:szCs w:val="22"/>
        </w:rPr>
        <w:t>los programas educativos de Promoción de Hábitos  de vida saludable a través de Rutas por Espacios Naturales y Rutas Culturales por Extremadura</w:t>
      </w:r>
      <w:r>
        <w:rPr>
          <w:rFonts w:ascii="Gill Sans" w:eastAsia="Gill Sans" w:hAnsi="Gill Sans" w:cs="Gill Sans"/>
          <w:b/>
          <w:color w:val="000000"/>
          <w:sz w:val="22"/>
          <w:szCs w:val="22"/>
        </w:rPr>
        <w:t xml:space="preserve"> y se aprueba la primera convocatoria correspondiente al curso 202</w:t>
      </w:r>
      <w:r>
        <w:rPr>
          <w:rFonts w:ascii="Gill Sans" w:eastAsia="Gill Sans" w:hAnsi="Gill Sans" w:cs="Gill Sans"/>
          <w:b/>
          <w:sz w:val="22"/>
          <w:szCs w:val="22"/>
        </w:rPr>
        <w:t>5</w:t>
      </w:r>
      <w:r>
        <w:rPr>
          <w:rFonts w:ascii="Gill Sans" w:eastAsia="Gill Sans" w:hAnsi="Gill Sans" w:cs="Gill Sans"/>
          <w:b/>
          <w:color w:val="000000"/>
          <w:sz w:val="22"/>
          <w:szCs w:val="22"/>
        </w:rPr>
        <w:t>/202</w:t>
      </w:r>
      <w:r>
        <w:rPr>
          <w:rFonts w:ascii="Gill Sans" w:eastAsia="Gill Sans" w:hAnsi="Gill Sans" w:cs="Gill Sans"/>
          <w:b/>
          <w:sz w:val="22"/>
          <w:szCs w:val="22"/>
        </w:rPr>
        <w:t>6</w:t>
      </w:r>
      <w:r>
        <w:rPr>
          <w:rFonts w:ascii="Gill Sans" w:eastAsia="Gill Sans" w:hAnsi="Gill Sans" w:cs="Gill Sans"/>
          <w:b/>
          <w:color w:val="000000"/>
          <w:sz w:val="22"/>
          <w:szCs w:val="22"/>
        </w:rPr>
        <w:t xml:space="preserve">. </w:t>
      </w:r>
    </w:p>
    <w:p w14:paraId="61DDD8F1" w14:textId="77777777" w:rsidR="00EE1572" w:rsidRDefault="00EE1572">
      <w:pPr>
        <w:spacing w:line="240" w:lineRule="auto"/>
        <w:jc w:val="both"/>
        <w:rPr>
          <w:rFonts w:ascii="Gill Sans" w:eastAsia="Gill Sans" w:hAnsi="Gill Sans" w:cs="Gill Sans"/>
          <w:color w:val="000000"/>
          <w:sz w:val="22"/>
          <w:szCs w:val="22"/>
          <w:u w:val="single"/>
        </w:rPr>
      </w:pPr>
    </w:p>
    <w:p w14:paraId="61DDD8F2" w14:textId="77777777" w:rsidR="00EE1572" w:rsidRDefault="006B79D8">
      <w:pPr>
        <w:pStyle w:val="LO-normal1"/>
        <w:rPr>
          <w:lang w:bidi="ar-SA"/>
        </w:rPr>
      </w:pPr>
      <w:r w:rsidRPr="0050754B">
        <w:rPr>
          <w:lang w:bidi="ar-SA"/>
        </w:rPr>
        <w:t>ÍNDICE PONER SI LO CONSIDERAN OPORTUNO</w:t>
      </w:r>
    </w:p>
    <w:p w14:paraId="61DDD8F3" w14:textId="77777777" w:rsidR="00EE1572" w:rsidRDefault="00EE1572">
      <w:pPr>
        <w:spacing w:line="240" w:lineRule="auto"/>
        <w:jc w:val="both"/>
        <w:rPr>
          <w:rFonts w:ascii="Gill Sans" w:eastAsia="Gill Sans" w:hAnsi="Gill Sans" w:cs="Gill Sans"/>
          <w:color w:val="000000"/>
          <w:sz w:val="22"/>
          <w:szCs w:val="22"/>
        </w:rPr>
      </w:pPr>
    </w:p>
    <w:p w14:paraId="61DDD8F4" w14:textId="77777777" w:rsidR="00EE1572" w:rsidRDefault="006B79D8">
      <w:pPr>
        <w:spacing w:line="240" w:lineRule="auto"/>
        <w:jc w:val="both"/>
        <w:rPr>
          <w:rFonts w:ascii="Gill Sans" w:eastAsia="Gill Sans" w:hAnsi="Gill Sans" w:cs="Gill Sans"/>
          <w:color w:val="000000"/>
          <w:sz w:val="22"/>
          <w:szCs w:val="22"/>
        </w:rPr>
      </w:pPr>
      <w:r>
        <w:rPr>
          <w:rFonts w:ascii="Gill Sans" w:eastAsia="Gill Sans" w:hAnsi="Gill Sans" w:cs="Gill Sans"/>
          <w:color w:val="000000"/>
          <w:sz w:val="22"/>
          <w:szCs w:val="22"/>
        </w:rPr>
        <w:t>El artículo 10.4 del Estatuto de Autonomía de Extremadura en la redacción dada por la Ley Orgánica 1/2011, de 28 de enero, establece que corresponde a la Comunidad Autónoma la competencia para el desarrollo legislativo y ejecución en materia de educación y enseñanza en toda su extensión, niveles, grados, modalidades y especialidades.</w:t>
      </w:r>
    </w:p>
    <w:p w14:paraId="61DDD8F5" w14:textId="77777777" w:rsidR="00EE1572" w:rsidRDefault="00EE1572">
      <w:pPr>
        <w:spacing w:line="240" w:lineRule="auto"/>
        <w:jc w:val="both"/>
        <w:rPr>
          <w:rFonts w:ascii="Gill Sans" w:eastAsia="Gill Sans" w:hAnsi="Gill Sans" w:cs="Gill Sans"/>
          <w:color w:val="000000"/>
          <w:sz w:val="22"/>
          <w:szCs w:val="22"/>
        </w:rPr>
      </w:pPr>
    </w:p>
    <w:p w14:paraId="61DDD8F6" w14:textId="77777777" w:rsidR="00EE1572" w:rsidRDefault="006B79D8">
      <w:pPr>
        <w:spacing w:line="240" w:lineRule="auto"/>
        <w:jc w:val="both"/>
        <w:rPr>
          <w:rFonts w:ascii="Gill Sans" w:eastAsia="Gill Sans" w:hAnsi="Gill Sans" w:cs="Gill Sans"/>
          <w:color w:val="000000"/>
          <w:sz w:val="22"/>
          <w:szCs w:val="22"/>
        </w:rPr>
      </w:pPr>
      <w:r>
        <w:rPr>
          <w:rFonts w:ascii="Gill Sans" w:eastAsia="Gill Sans" w:hAnsi="Gill Sans" w:cs="Gill Sans"/>
          <w:color w:val="000000"/>
          <w:sz w:val="22"/>
          <w:szCs w:val="22"/>
        </w:rPr>
        <w:t>La Ley Orgánica 2/2006, de 3 de mayo, de Educación, modificada por la Ley Orgánica 3/2020, de 29 de diciembre, recoge en el artículo 2 de su Título Preliminar como uno de los fines de nuestro Sistema Educativo, la adquisición de hábitos intelectuales y técnicas de trabajo, de conocimientos científicos, técnicos, humanísticos, históricos y artísticos, así como el desarrollo de hábitos saludables, el ejercicio físico y el deporte.</w:t>
      </w:r>
    </w:p>
    <w:p w14:paraId="61DDD8F7" w14:textId="77777777" w:rsidR="00EE1572" w:rsidRDefault="006B79D8">
      <w:pPr>
        <w:spacing w:line="240" w:lineRule="auto"/>
        <w:jc w:val="both"/>
        <w:rPr>
          <w:rFonts w:ascii="Gill Sans" w:eastAsia="Gill Sans" w:hAnsi="Gill Sans" w:cs="Gill Sans"/>
          <w:color w:val="000000"/>
          <w:sz w:val="22"/>
          <w:szCs w:val="22"/>
        </w:rPr>
      </w:pPr>
      <w:r>
        <w:rPr>
          <w:rFonts w:ascii="Gill Sans" w:eastAsia="Gill Sans" w:hAnsi="Gill Sans" w:cs="Gill Sans"/>
          <w:color w:val="000000"/>
          <w:sz w:val="22"/>
          <w:szCs w:val="22"/>
        </w:rPr>
        <w:t xml:space="preserve"> </w:t>
      </w:r>
    </w:p>
    <w:p w14:paraId="61DDD8F8" w14:textId="77777777" w:rsidR="00EE1572" w:rsidRDefault="006B79D8">
      <w:pPr>
        <w:spacing w:line="240" w:lineRule="auto"/>
        <w:jc w:val="both"/>
        <w:rPr>
          <w:rFonts w:ascii="Gill Sans" w:eastAsia="Gill Sans" w:hAnsi="Gill Sans" w:cs="Gill Sans"/>
          <w:color w:val="000000"/>
          <w:sz w:val="22"/>
          <w:szCs w:val="22"/>
        </w:rPr>
      </w:pPr>
      <w:r>
        <w:rPr>
          <w:rFonts w:ascii="Gill Sans" w:eastAsia="Gill Sans" w:hAnsi="Gill Sans" w:cs="Gill Sans"/>
          <w:color w:val="000000"/>
          <w:sz w:val="22"/>
          <w:szCs w:val="22"/>
        </w:rPr>
        <w:t>En la exposición de motivos de la Ley 4/2011, de 7 de marzo, de Educación de Extremadura, se indica que la educación es un servicio público esencial para esta región al asumir competencias en materia de educación en toda extensión, niveles y grados, y que estará integrado por el conjunto de los centros sostenidos con fondos públicos, que forma un sistema con unos objetivos comunes, ampliamente compartidos por toda la sociedad extremeña.</w:t>
      </w:r>
    </w:p>
    <w:p w14:paraId="61DDD8F9" w14:textId="77777777" w:rsidR="00EE1572" w:rsidRDefault="00EE1572">
      <w:pPr>
        <w:spacing w:line="240" w:lineRule="auto"/>
        <w:jc w:val="both"/>
        <w:rPr>
          <w:rFonts w:ascii="Gill Sans MT" w:eastAsia="Gill Sans" w:hAnsi="Gill Sans MT" w:cs="Gill Sans"/>
          <w:sz w:val="22"/>
          <w:szCs w:val="22"/>
          <w:highlight w:val="yellow"/>
        </w:rPr>
      </w:pPr>
    </w:p>
    <w:p w14:paraId="61DDD8FA" w14:textId="77777777" w:rsidR="00EE1572" w:rsidRDefault="006B79D8">
      <w:pPr>
        <w:spacing w:line="240" w:lineRule="auto"/>
        <w:jc w:val="both"/>
        <w:rPr>
          <w:rFonts w:ascii="Gill Sans MT" w:eastAsia="Gill Sans" w:hAnsi="Gill Sans MT" w:cs="Gill Sans"/>
          <w:sz w:val="22"/>
          <w:szCs w:val="22"/>
        </w:rPr>
      </w:pPr>
      <w:r w:rsidRPr="0050754B">
        <w:rPr>
          <w:rFonts w:ascii="Gill Sans MT" w:eastAsia="Gill Sans" w:hAnsi="Gill Sans MT" w:cs="Gill Sans"/>
          <w:sz w:val="22"/>
          <w:szCs w:val="22"/>
        </w:rPr>
        <w:t>La Consejería de Educación, Ciencia y Formación Profesional, a través de la Dirección General de Formación Profesional, Innovación e Inclusión Educativa promueve anualmente la puesta en marcha de programas educativos que complementan y enriquecen el proceso de enseñanza- aprendizaje.</w:t>
      </w:r>
    </w:p>
    <w:p w14:paraId="61DDD8FB" w14:textId="77777777" w:rsidR="00EE1572" w:rsidRDefault="00EE1572">
      <w:pPr>
        <w:spacing w:line="240" w:lineRule="auto"/>
        <w:jc w:val="both"/>
        <w:rPr>
          <w:rFonts w:ascii="Gill Sans" w:eastAsia="Gill Sans" w:hAnsi="Gill Sans" w:cs="Gill Sans"/>
          <w:color w:val="000000"/>
          <w:sz w:val="22"/>
          <w:szCs w:val="22"/>
        </w:rPr>
      </w:pPr>
    </w:p>
    <w:p w14:paraId="61DDD8FC" w14:textId="77777777" w:rsidR="00EE1572" w:rsidRDefault="006B79D8">
      <w:pPr>
        <w:spacing w:line="240" w:lineRule="auto"/>
        <w:jc w:val="both"/>
        <w:rPr>
          <w:rFonts w:ascii="Gill Sans" w:eastAsia="Gill Sans" w:hAnsi="Gill Sans" w:cs="Gill Sans"/>
          <w:color w:val="000000"/>
          <w:sz w:val="22"/>
          <w:szCs w:val="22"/>
        </w:rPr>
      </w:pPr>
      <w:r>
        <w:rPr>
          <w:rFonts w:ascii="Gill Sans" w:eastAsia="Gill Sans" w:hAnsi="Gill Sans" w:cs="Gill Sans"/>
          <w:color w:val="000000"/>
          <w:sz w:val="22"/>
          <w:szCs w:val="22"/>
        </w:rPr>
        <w:t xml:space="preserve">El programa de Promoción de Hábitos de vida saludable a través de Rutas por Espacios Naturales y el </w:t>
      </w:r>
      <w:r>
        <w:rPr>
          <w:rFonts w:ascii="Gill Sans" w:eastAsia="Gill Sans" w:hAnsi="Gill Sans" w:cs="Gill Sans"/>
          <w:color w:val="000000"/>
          <w:sz w:val="22"/>
          <w:szCs w:val="22"/>
        </w:rPr>
        <w:t>programa de Rutas Culturales por Extremadura contribuyen de forma significativa a alcanzar los principios generales y objetivos de cada etapa educativa a la que van dirigidos, así como, a reforzar la adquisición de competencias favoreciendo los propios procesos de aprendizaje y la motivación de los estudiantes con el conocimiento de la riqueza cultural y natural de Extremadura.</w:t>
      </w:r>
    </w:p>
    <w:p w14:paraId="61DDD8FD" w14:textId="77777777" w:rsidR="00EE1572" w:rsidRDefault="00EE1572">
      <w:pPr>
        <w:spacing w:line="240" w:lineRule="auto"/>
        <w:jc w:val="both"/>
        <w:rPr>
          <w:rFonts w:ascii="Gill Sans" w:eastAsia="Gill Sans" w:hAnsi="Gill Sans" w:cs="Gill Sans"/>
          <w:color w:val="000000"/>
          <w:sz w:val="22"/>
          <w:szCs w:val="22"/>
        </w:rPr>
      </w:pPr>
    </w:p>
    <w:p w14:paraId="61DDD8FE" w14:textId="77777777" w:rsidR="00EE1572" w:rsidRDefault="006B79D8">
      <w:pPr>
        <w:spacing w:line="240" w:lineRule="auto"/>
        <w:jc w:val="both"/>
        <w:rPr>
          <w:rFonts w:ascii="Gill Sans" w:eastAsia="Gill Sans" w:hAnsi="Gill Sans" w:cs="Gill Sans"/>
          <w:color w:val="000000"/>
          <w:sz w:val="22"/>
          <w:szCs w:val="22"/>
        </w:rPr>
      </w:pPr>
      <w:r>
        <w:rPr>
          <w:rFonts w:ascii="Gill Sans" w:eastAsia="Gill Sans" w:hAnsi="Gill Sans" w:cs="Gill Sans"/>
          <w:color w:val="000000"/>
          <w:sz w:val="22"/>
          <w:szCs w:val="22"/>
        </w:rPr>
        <w:t>Estos programas quieren desarrollar un modelo de escuela abierta e inclusiva propiciando experiencias que permiten aprendizajes que garantizan la formación integral de todo el alumnado. Es por todo lo expuesto anteriormente, que la participación en estos programas de todos los centros educativos extremeños sostenidos con fondos públicos queda justificada.</w:t>
      </w:r>
    </w:p>
    <w:p w14:paraId="61DDD8FF" w14:textId="77777777" w:rsidR="00EE1572" w:rsidRDefault="00EE1572">
      <w:pPr>
        <w:spacing w:line="240" w:lineRule="auto"/>
        <w:jc w:val="both"/>
        <w:rPr>
          <w:rFonts w:ascii="Gill Sans" w:eastAsia="Gill Sans" w:hAnsi="Gill Sans" w:cs="Gill Sans"/>
          <w:color w:val="000000"/>
          <w:sz w:val="22"/>
          <w:szCs w:val="22"/>
        </w:rPr>
      </w:pPr>
    </w:p>
    <w:p w14:paraId="61DDD900" w14:textId="77777777" w:rsidR="00EE1572" w:rsidRDefault="006B79D8">
      <w:pPr>
        <w:spacing w:line="240" w:lineRule="auto"/>
        <w:jc w:val="both"/>
        <w:rPr>
          <w:rFonts w:ascii="Gill Sans" w:eastAsia="Gill Sans" w:hAnsi="Gill Sans" w:cs="Gill Sans"/>
          <w:color w:val="000000"/>
          <w:sz w:val="22"/>
          <w:szCs w:val="22"/>
        </w:rPr>
      </w:pPr>
      <w:r>
        <w:rPr>
          <w:rFonts w:ascii="Gill Sans" w:eastAsia="Gill Sans" w:hAnsi="Gill Sans" w:cs="Gill Sans"/>
          <w:color w:val="000000"/>
          <w:sz w:val="22"/>
          <w:szCs w:val="22"/>
        </w:rPr>
        <w:t>Con objeto de que los centros privados concertados puedan participar en estos programas pudiendo hacer frente a diversos gastos originados por la participación en los mismos, se procede, en virtud del presente Decreto, a establecer el régimen jurídico de las subvenciones que al objeto pudieran convocarse.</w:t>
      </w:r>
    </w:p>
    <w:p w14:paraId="61DDD901" w14:textId="77777777" w:rsidR="00EE1572" w:rsidRDefault="00EE1572">
      <w:pPr>
        <w:pStyle w:val="LO-normal1"/>
        <w:rPr>
          <w:lang w:bidi="ar-SA"/>
        </w:rPr>
      </w:pPr>
    </w:p>
    <w:p w14:paraId="61DDD903" w14:textId="77777777" w:rsidR="00EE1572" w:rsidRPr="006B79D8" w:rsidRDefault="006B79D8">
      <w:pPr>
        <w:pStyle w:val="LO-normal1"/>
        <w:jc w:val="both"/>
      </w:pPr>
      <w:r w:rsidRPr="006B79D8">
        <w:rPr>
          <w:rFonts w:ascii="Gill Sans MT" w:hAnsi="Gill Sans MT"/>
          <w:lang w:bidi="ar-SA"/>
        </w:rPr>
        <w:lastRenderedPageBreak/>
        <w:t>El presente decreto deroga  el  decreto 77/2014 de13 de mayo</w:t>
      </w:r>
      <w:r w:rsidRPr="006B79D8">
        <w:rPr>
          <w:rFonts w:ascii="Gill Sans MT" w:hAnsi="Gill Sans MT"/>
          <w:i/>
          <w:lang w:bidi="ar-SA"/>
        </w:rPr>
        <w:t xml:space="preserve"> por el que se establecen las bases </w:t>
      </w:r>
      <w:r w:rsidRPr="006B79D8">
        <w:rPr>
          <w:rFonts w:ascii="Gill Sans MT" w:hAnsi="Gill Sans MT"/>
          <w:i/>
        </w:rPr>
        <w:t>reguladoras de las ayudas para la participación de centros educativos concertados en programas educativos y desarrollo de proyectos de redes y se aprueba la convocatoria correspondiente al curso 2014/2015, con el fin de actualizar y concretar las ayudas que pueden solicitar los centros educativos concertados relacionados con los programas educativos  que desarrolla la Dirección General de Formación Profesional, Innovación e Inclusión Educativa de la Consejería de Educació</w:t>
      </w:r>
      <w:r w:rsidRPr="006B79D8">
        <w:rPr>
          <w:rFonts w:ascii="Gill Sans MT" w:hAnsi="Gill Sans MT"/>
          <w:i/>
        </w:rPr>
        <w:t>n, Ciencia y Formación Profesional.</w:t>
      </w:r>
    </w:p>
    <w:p w14:paraId="61DDD904" w14:textId="77777777" w:rsidR="00EE1572" w:rsidRDefault="00EE1572">
      <w:pPr>
        <w:pStyle w:val="LO-normal1"/>
        <w:jc w:val="both"/>
        <w:rPr>
          <w:rFonts w:ascii="Gill Sans MT" w:hAnsi="Gill Sans MT"/>
          <w:i/>
        </w:rPr>
      </w:pPr>
    </w:p>
    <w:p w14:paraId="61DDD905" w14:textId="77777777" w:rsidR="00EE1572" w:rsidRPr="006B79D8" w:rsidRDefault="006B79D8">
      <w:pPr>
        <w:jc w:val="both"/>
        <w:rPr>
          <w:rFonts w:ascii="Gill Sans" w:eastAsia="Gill Sans" w:hAnsi="Gill Sans" w:cs="Gill Sans"/>
          <w:sz w:val="22"/>
          <w:szCs w:val="22"/>
        </w:rPr>
      </w:pPr>
      <w:r w:rsidRPr="006B79D8">
        <w:rPr>
          <w:rFonts w:ascii="Gill Sans" w:eastAsia="Gill Sans" w:hAnsi="Gill Sans" w:cs="Gill Sans"/>
          <w:sz w:val="22"/>
          <w:szCs w:val="22"/>
        </w:rPr>
        <w:t>Asimismo, se han tomado en consideración el artículo 16 de la Ley 4/2011, de 7 de marzo, de Educación de Extremadura, en orden a asegurar en el sistema educativo extremeño una educación en la igualdad de derechos y oportunidades entre mujeres y hombres, y para ello adoptar las acciones o medidas positivas que resulten necesarias, así como la Ley 8/2011, de 23 de marzo, de Igualdad entre mujeres y hombres y contra la violencia de género en Extremadura,  en el sentido de promocionar en los ámbitos educativos,</w:t>
      </w:r>
      <w:r w:rsidRPr="006B79D8">
        <w:rPr>
          <w:rFonts w:ascii="Gill Sans" w:eastAsia="Gill Sans" w:hAnsi="Gill Sans" w:cs="Gill Sans"/>
          <w:sz w:val="22"/>
          <w:szCs w:val="22"/>
        </w:rPr>
        <w:t xml:space="preserve"> formativo, cultural y deportivo, la igualdad efectiva de oportunidades entre mujeres y hombres, de acuerdo con su capítulo 1, el artículo 33 relativo a los principios de igualdad en educación, y el artículo 34 sobre la promoción de la igualdad de género en los centros educativos.</w:t>
      </w:r>
    </w:p>
    <w:p w14:paraId="61DDD906" w14:textId="77777777" w:rsidR="00EE1572" w:rsidRPr="006B79D8" w:rsidRDefault="00EE1572">
      <w:pPr>
        <w:jc w:val="both"/>
        <w:rPr>
          <w:rFonts w:ascii="Gill Sans" w:eastAsia="Gill Sans" w:hAnsi="Gill Sans" w:cs="Gill Sans"/>
          <w:sz w:val="22"/>
          <w:szCs w:val="22"/>
        </w:rPr>
      </w:pPr>
    </w:p>
    <w:p w14:paraId="61DDD907" w14:textId="77777777" w:rsidR="00EE1572" w:rsidRPr="006B79D8" w:rsidRDefault="006B79D8">
      <w:pPr>
        <w:jc w:val="both"/>
        <w:rPr>
          <w:rFonts w:ascii="Gill Sans" w:eastAsia="Gill Sans" w:hAnsi="Gill Sans" w:cs="Gill Sans"/>
          <w:sz w:val="22"/>
          <w:szCs w:val="22"/>
        </w:rPr>
      </w:pPr>
      <w:r w:rsidRPr="006B79D8">
        <w:rPr>
          <w:rFonts w:ascii="Gill Sans" w:eastAsia="Gill Sans" w:hAnsi="Gill Sans" w:cs="Gill Sans"/>
          <w:sz w:val="22"/>
          <w:szCs w:val="22"/>
        </w:rPr>
        <w:t>El Decreto Ley 1/2024, de 28 de mayo, de ayudas extraordinarias al sector del viñedo de secano y a las Agrupaciones Técnicas de Sanidad Vegetal por asesoramiento</w:t>
      </w:r>
      <w:r>
        <w:rPr>
          <w:rFonts w:ascii="Gill Sans" w:eastAsia="Gill Sans" w:hAnsi="Gill Sans" w:cs="Gill Sans"/>
          <w:sz w:val="22"/>
          <w:szCs w:val="22"/>
          <w:highlight w:val="green"/>
        </w:rPr>
        <w:t xml:space="preserve"> </w:t>
      </w:r>
      <w:r w:rsidRPr="006B79D8">
        <w:rPr>
          <w:rFonts w:ascii="Gill Sans" w:eastAsia="Gill Sans" w:hAnsi="Gill Sans" w:cs="Gill Sans"/>
          <w:sz w:val="22"/>
          <w:szCs w:val="22"/>
        </w:rPr>
        <w:t>técnico en materia de sanidad vegetal y de medidas en materia de juego, simplificación administrativa, cooperativas, tasas y precios públicos modifica en su disposición final tercera la Ley 6/2011, de 23 de marzo, de Subvenciones de la Comunidad Autónoma de Extremadura dando una nueva redacción a su artículo 16, al señalar que se establecerán por decreto del Consejo de Gobierno las bases reguladoras de las subvenciones, previo informe de la Abogacía General y de la Intervención General, habilitando en el ar</w:t>
      </w:r>
      <w:r w:rsidRPr="006B79D8">
        <w:rPr>
          <w:rFonts w:ascii="Gill Sans" w:eastAsia="Gill Sans" w:hAnsi="Gill Sans" w:cs="Gill Sans"/>
          <w:sz w:val="22"/>
          <w:szCs w:val="22"/>
        </w:rPr>
        <w:t>tículo 23.1 la posibilidad de que la convocatoria se contenga en el decreto de bases reguladoras de las subvenciones, tanto en régimen de concurrencia competitiva o concesión directa mediante convocatoria abierta.</w:t>
      </w:r>
    </w:p>
    <w:p w14:paraId="61DDD908" w14:textId="77777777" w:rsidR="00EE1572" w:rsidRPr="006B79D8" w:rsidRDefault="00EE1572">
      <w:pPr>
        <w:jc w:val="both"/>
        <w:rPr>
          <w:rFonts w:ascii="Gill Sans" w:eastAsia="Gill Sans" w:hAnsi="Gill Sans" w:cs="Gill Sans"/>
          <w:sz w:val="22"/>
          <w:szCs w:val="22"/>
        </w:rPr>
      </w:pPr>
    </w:p>
    <w:p w14:paraId="61DDD909" w14:textId="77777777" w:rsidR="00EE1572" w:rsidRDefault="006B79D8">
      <w:pPr>
        <w:jc w:val="both"/>
        <w:rPr>
          <w:rFonts w:ascii="Gill Sans" w:eastAsia="Gill Sans" w:hAnsi="Gill Sans" w:cs="Gill Sans"/>
          <w:sz w:val="22"/>
          <w:szCs w:val="22"/>
          <w:highlight w:val="green"/>
        </w:rPr>
      </w:pPr>
      <w:r w:rsidRPr="006B79D8">
        <w:rPr>
          <w:rFonts w:ascii="Gill Sans" w:eastAsia="Gill Sans" w:hAnsi="Gill Sans" w:cs="Gill Sans"/>
          <w:sz w:val="22"/>
          <w:szCs w:val="22"/>
        </w:rPr>
        <w:t xml:space="preserve">Este decreto se estructura en 38 artículos, una disposición adicional única, una disposición derogatoria única, dos disposiciones finales y cinco anexos. Su articulado contiene el marco normativo </w:t>
      </w:r>
      <w:r w:rsidRPr="006B79D8">
        <w:rPr>
          <w:rFonts w:ascii="Gill Sans" w:eastAsia="Gill Sans" w:hAnsi="Gill Sans" w:cs="Gill Sans"/>
          <w:color w:val="000000"/>
          <w:sz w:val="22"/>
          <w:szCs w:val="22"/>
        </w:rPr>
        <w:t xml:space="preserve">de las ayudas destinadas a financiar la participación de los centros privados concertados de la Comunidad Autónoma de Extremadura en </w:t>
      </w:r>
      <w:r w:rsidRPr="006B79D8">
        <w:rPr>
          <w:rFonts w:ascii="Gill Sans" w:eastAsia="Gill Sans" w:hAnsi="Gill Sans" w:cs="Gill Sans"/>
          <w:sz w:val="22"/>
          <w:szCs w:val="22"/>
        </w:rPr>
        <w:t>el</w:t>
      </w:r>
      <w:r w:rsidRPr="006B79D8">
        <w:rPr>
          <w:rFonts w:ascii="Gill Sans" w:eastAsia="Gill Sans" w:hAnsi="Gill Sans" w:cs="Gill Sans"/>
          <w:color w:val="000000"/>
          <w:sz w:val="22"/>
          <w:szCs w:val="22"/>
        </w:rPr>
        <w:t xml:space="preserve"> programa educativo para la  Promoción de hábitos de vida saludable, a través de rutas por espacios naturales y en el programa educativo</w:t>
      </w:r>
      <w:r w:rsidRPr="006B79D8">
        <w:rPr>
          <w:rFonts w:ascii="Gill Sans" w:eastAsia="Gill Sans" w:hAnsi="Gill Sans" w:cs="Gill Sans"/>
          <w:sz w:val="22"/>
          <w:szCs w:val="22"/>
        </w:rPr>
        <w:t xml:space="preserve"> </w:t>
      </w:r>
      <w:r w:rsidRPr="006B79D8">
        <w:rPr>
          <w:rFonts w:ascii="Gill Sans" w:eastAsia="Gill Sans" w:hAnsi="Gill Sans" w:cs="Gill Sans"/>
          <w:color w:val="000000"/>
          <w:sz w:val="22"/>
          <w:szCs w:val="22"/>
        </w:rPr>
        <w:t>Rutas Culturales por Extremadura</w:t>
      </w:r>
      <w:r w:rsidRPr="006B79D8">
        <w:rPr>
          <w:rFonts w:ascii="Gill Sans" w:eastAsia="Gill Sans" w:hAnsi="Gill Sans" w:cs="Gill Sans"/>
          <w:sz w:val="22"/>
          <w:szCs w:val="22"/>
        </w:rPr>
        <w:t xml:space="preserve">. También se incorpora en su disposición adicional única, la convocatoria de estas ayudas </w:t>
      </w:r>
      <w:r w:rsidRPr="006B79D8">
        <w:rPr>
          <w:rFonts w:ascii="Gill Sans" w:eastAsia="Gill Sans" w:hAnsi="Gill Sans" w:cs="Gill Sans"/>
          <w:sz w:val="22"/>
          <w:szCs w:val="22"/>
        </w:rPr>
        <w:t>correspondiente al curso 2025-2026.</w:t>
      </w:r>
    </w:p>
    <w:p w14:paraId="61DDD90A" w14:textId="77777777" w:rsidR="00EE1572" w:rsidRDefault="00EE1572">
      <w:pPr>
        <w:pStyle w:val="LO-normal1"/>
        <w:jc w:val="both"/>
        <w:rPr>
          <w:rFonts w:ascii="Gill Sans MT" w:hAnsi="Gill Sans MT"/>
          <w:highlight w:val="magenta"/>
          <w:lang w:bidi="ar-SA"/>
        </w:rPr>
      </w:pPr>
    </w:p>
    <w:p w14:paraId="61DDD90B" w14:textId="77777777" w:rsidR="00EE1572" w:rsidRDefault="006B79D8">
      <w:pPr>
        <w:spacing w:line="240" w:lineRule="auto"/>
        <w:jc w:val="both"/>
        <w:rPr>
          <w:rFonts w:ascii="Gill Sans" w:eastAsia="Gill Sans" w:hAnsi="Gill Sans" w:cs="Gill Sans"/>
          <w:sz w:val="22"/>
          <w:szCs w:val="22"/>
        </w:rPr>
      </w:pPr>
      <w:r>
        <w:rPr>
          <w:rFonts w:ascii="Gill Sans" w:eastAsia="Gill Sans" w:hAnsi="Gill Sans" w:cs="Gill Sans"/>
          <w:sz w:val="22"/>
          <w:szCs w:val="22"/>
        </w:rPr>
        <w:t xml:space="preserve">El presente decreto de bases reguladoras se adecúa a los principios de buena regulación contenidos en el artículo 129 de la ley 39/2015, de 1 de octubre, del Procedimiento Administrativo Común de las </w:t>
      </w:r>
      <w:r>
        <w:rPr>
          <w:rFonts w:ascii="Gill Sans" w:eastAsia="Gill Sans" w:hAnsi="Gill Sans" w:cs="Gill Sans"/>
          <w:sz w:val="22"/>
          <w:szCs w:val="22"/>
        </w:rPr>
        <w:t>administraciones Públicas, en particular a los principios de necesidad, eficacia, proporcionalidad, seguridad jurídica, transparencia y eficiencia.</w:t>
      </w:r>
    </w:p>
    <w:p w14:paraId="61DDD90C" w14:textId="77777777" w:rsidR="00EE1572" w:rsidRDefault="00EE1572">
      <w:pPr>
        <w:spacing w:line="240" w:lineRule="auto"/>
        <w:jc w:val="both"/>
        <w:rPr>
          <w:rFonts w:ascii="Gill Sans" w:eastAsia="Gill Sans" w:hAnsi="Gill Sans" w:cs="Gill Sans"/>
          <w:sz w:val="22"/>
          <w:szCs w:val="22"/>
        </w:rPr>
      </w:pPr>
    </w:p>
    <w:p w14:paraId="61DDD90D" w14:textId="77777777" w:rsidR="00EE1572" w:rsidRDefault="006B79D8">
      <w:pPr>
        <w:spacing w:line="240" w:lineRule="auto"/>
        <w:jc w:val="both"/>
        <w:rPr>
          <w:rFonts w:ascii="Gill Sans" w:eastAsia="Gill Sans" w:hAnsi="Gill Sans" w:cs="Gill Sans"/>
          <w:sz w:val="22"/>
          <w:szCs w:val="22"/>
        </w:rPr>
      </w:pPr>
      <w:r>
        <w:rPr>
          <w:rFonts w:ascii="Gill Sans" w:eastAsia="Gill Sans" w:hAnsi="Gill Sans" w:cs="Gill Sans"/>
          <w:sz w:val="22"/>
          <w:szCs w:val="22"/>
        </w:rPr>
        <w:t xml:space="preserve"> Así, se cumple con los principios de necesidad y eficacia, dado que es de interés general para nuestra región llevar a cabo una intervención educativa inclusiva que permita al alumnado de enseñanzas obligatorias matriculado en centros educativos sostenidos con fondos públicos de nuestra comunidad autónoma tener acceso a una educación de calidad en condiciones de igualdad, entendiéndose que es el decreto el </w:t>
      </w:r>
      <w:r>
        <w:rPr>
          <w:rFonts w:ascii="Gill Sans" w:eastAsia="Gill Sans" w:hAnsi="Gill Sans" w:cs="Gill Sans"/>
          <w:sz w:val="22"/>
          <w:szCs w:val="22"/>
        </w:rPr>
        <w:lastRenderedPageBreak/>
        <w:t>instrumento jurídico más adecuado para garantizar su consecución. Aparte de ello, es acorde al principio de proporcionalidad, al contener la regulación imprescindible para la consecución de los objetivos previamente mencionados. Por otra parte, en virtud del principio de seguridad jurídica, esta iniciativa es coherente con el conjunto del ordenamiento normativo en su ámbito de aplicación. Igualmente, se ha tenido en cuenta el principio de transparencia, definiéndose el objeto y ámbito de aplicación, sustanc</w:t>
      </w:r>
      <w:r>
        <w:rPr>
          <w:rFonts w:ascii="Gill Sans" w:eastAsia="Gill Sans" w:hAnsi="Gill Sans" w:cs="Gill Sans"/>
          <w:sz w:val="22"/>
          <w:szCs w:val="22"/>
        </w:rPr>
        <w:t>iándose en el procedimiento los correspondientes trámites de consulta pública y presentación de sugerencias, así como de audiencia e información pública, en orden a que cualquier persona física o jurídica, pudiera examinar y alegar lo que estimase oportuno. Finalmente, en aplicación del principio de eficiencia, esta norma establece criterios objetivos y claros sobre el ciclo completo de gestión de la tramitación de estas ayudas, persiguiendo con ello una correcta utilización de los recursos públicos.</w:t>
      </w:r>
    </w:p>
    <w:p w14:paraId="61DDD90E" w14:textId="77777777" w:rsidR="00EE1572" w:rsidRDefault="00EE1572">
      <w:pPr>
        <w:pStyle w:val="LO-normal1"/>
        <w:rPr>
          <w:lang w:bidi="ar-SA"/>
        </w:rPr>
      </w:pPr>
    </w:p>
    <w:p w14:paraId="61DDD90F" w14:textId="77777777" w:rsidR="00EE1572" w:rsidRPr="006B79D8" w:rsidRDefault="006B79D8">
      <w:pPr>
        <w:shd w:val="clear" w:color="auto" w:fill="FFFFFF"/>
        <w:spacing w:line="240" w:lineRule="auto"/>
        <w:jc w:val="both"/>
        <w:rPr>
          <w:rFonts w:ascii="Gill Sans MT" w:hAnsi="Gill Sans MT"/>
          <w:shd w:val="clear" w:color="auto" w:fill="FFFF00"/>
        </w:rPr>
      </w:pPr>
      <w:r w:rsidRPr="006B79D8">
        <w:rPr>
          <w:rFonts w:ascii="Gill Sans MT" w:hAnsi="Gill Sans MT" w:cs="Tahoma"/>
          <w:color w:val="000000"/>
          <w:sz w:val="22"/>
          <w:szCs w:val="22"/>
          <w:lang w:eastAsia="es-ES"/>
        </w:rPr>
        <w:t>Por otro lado, la Ley 3/2022, de 17 de marzo, de medidas ante el reto demográfico y territorial de Extremadura, recoge, entre sus objetivos estratégicos la promoción de una mayor sensibilización hacia los valores del medio rural, fomentar el desarrollo de un turismo sostenible, mediante proyectos compatibles con el medio natural, la integración de la actividad turística en la población rural y los valores medioambientales.</w:t>
      </w:r>
    </w:p>
    <w:p w14:paraId="61DDD910" w14:textId="77777777" w:rsidR="00EE1572" w:rsidRPr="006B79D8" w:rsidRDefault="00EE1572">
      <w:pPr>
        <w:pStyle w:val="LO-normal1"/>
        <w:shd w:val="clear" w:color="auto" w:fill="FFFFFF"/>
        <w:jc w:val="both"/>
        <w:rPr>
          <w:rFonts w:eastAsia="Times New Roman" w:cs="Tahoma"/>
          <w:color w:val="000000"/>
          <w:lang w:eastAsia="es-ES"/>
        </w:rPr>
      </w:pPr>
    </w:p>
    <w:p w14:paraId="61DDD911" w14:textId="77777777" w:rsidR="00EE1572" w:rsidRDefault="006B79D8" w:rsidP="006B79D8">
      <w:pPr>
        <w:pStyle w:val="LO-normal1"/>
        <w:jc w:val="both"/>
        <w:rPr>
          <w:rFonts w:ascii="Gill Sans MT" w:hAnsi="Gill Sans MT"/>
          <w:sz w:val="22"/>
          <w:szCs w:val="22"/>
          <w:shd w:val="clear" w:color="auto" w:fill="FFFF00"/>
        </w:rPr>
      </w:pPr>
      <w:r w:rsidRPr="006B79D8">
        <w:rPr>
          <w:rFonts w:ascii="Gill Sans MT" w:eastAsia="Times New Roman" w:hAnsi="Gill Sans MT" w:cs="Tahoma"/>
          <w:color w:val="000000"/>
          <w:sz w:val="22"/>
          <w:szCs w:val="22"/>
          <w:lang w:eastAsia="es-ES"/>
        </w:rPr>
        <w:t>El Decreto 32/2022, de 30 de marzo, por el que se aprueba la estrategia ante el Reto Demográfico y Territorial de Extremadura plantea, entre sus medidas: fomentar hábitos de vida saludable en las zonas rurales garantizando la calidad de vida de la población joven con acciones que promuevan un ocio saludable y trabajen en la salud mental de este colectivo, realizar campañas de difusión y sensibilización entre la población rural para fomentar la integración desde la tolerancia, la diversidad y la comunidad de</w:t>
      </w:r>
      <w:r w:rsidRPr="006B79D8">
        <w:rPr>
          <w:rFonts w:ascii="Gill Sans MT" w:eastAsia="Times New Roman" w:hAnsi="Gill Sans MT" w:cs="Tahoma"/>
          <w:color w:val="000000"/>
          <w:sz w:val="22"/>
          <w:szCs w:val="22"/>
          <w:lang w:eastAsia="es-ES"/>
        </w:rPr>
        <w:t xml:space="preserve"> lazos culturales y relaciones tradicionales, crear líneas de apoyo económico para adecuar y flexibilizar la oferta de contenidos culturales para públicos y ámbitos más reducidos, así como fomentar el turismo cultural-patrimonial basado en la interpretación del territorio y en la comprensión de las culturas locales y adoptar estrategias para hacer del turismo una herramienta de conservación para las entidades locales, regionales, nacionales y globales encargadas de la protección de las áreas naturales. Igua</w:t>
      </w:r>
      <w:r w:rsidRPr="006B79D8">
        <w:rPr>
          <w:rFonts w:ascii="Gill Sans MT" w:eastAsia="Times New Roman" w:hAnsi="Gill Sans MT" w:cs="Tahoma"/>
          <w:color w:val="000000"/>
          <w:sz w:val="22"/>
          <w:szCs w:val="22"/>
          <w:lang w:eastAsia="es-ES"/>
        </w:rPr>
        <w:t>lmente, pretende aprovechar las oportunidades de las políticas de promoción turística en espacios naturales protegidos de ámbito regional, para favorecer un mejor reparto estacional y geográfico del turismo, respetando la calidad del medio ambiente, fomentando el escalamiento de periodos vacacionales y creando alternativas a la masificación del turismo y fomentar el conocimiento por parte de la población de los espacios y especies que conforman la Red de Áreas Protegidas de Extremadura (Red Natura 2000, Esp</w:t>
      </w:r>
      <w:r w:rsidRPr="006B79D8">
        <w:rPr>
          <w:rFonts w:ascii="Gill Sans MT" w:eastAsia="Times New Roman" w:hAnsi="Gill Sans MT" w:cs="Tahoma"/>
          <w:color w:val="000000"/>
          <w:sz w:val="22"/>
          <w:szCs w:val="22"/>
          <w:lang w:eastAsia="es-ES"/>
        </w:rPr>
        <w:t>acios Naturales Protegidos y otros), de los instrumentos de planificación y gestión para aumentar su conocimiento y su importancia como recurso territorial.</w:t>
      </w:r>
    </w:p>
    <w:p w14:paraId="61DDD912" w14:textId="77777777" w:rsidR="00EE1572" w:rsidRDefault="00EE1572">
      <w:pPr>
        <w:keepNext/>
        <w:tabs>
          <w:tab w:val="center" w:pos="4513"/>
        </w:tabs>
        <w:spacing w:line="240" w:lineRule="auto"/>
        <w:jc w:val="both"/>
        <w:rPr>
          <w:rFonts w:ascii="Gill Sans" w:eastAsia="Gill Sans" w:hAnsi="Gill Sans" w:cs="Gill Sans"/>
          <w:color w:val="000000"/>
          <w:sz w:val="22"/>
          <w:szCs w:val="22"/>
        </w:rPr>
      </w:pPr>
    </w:p>
    <w:p w14:paraId="61DDD913" w14:textId="77777777" w:rsidR="00EE1572" w:rsidRDefault="006B79D8">
      <w:pPr>
        <w:keepNext/>
        <w:tabs>
          <w:tab w:val="center" w:pos="4513"/>
        </w:tabs>
        <w:spacing w:line="240" w:lineRule="auto"/>
        <w:jc w:val="both"/>
        <w:rPr>
          <w:rFonts w:ascii="Gill Sans" w:eastAsia="Gill Sans" w:hAnsi="Gill Sans" w:cs="Gill Sans"/>
          <w:color w:val="000000"/>
          <w:sz w:val="22"/>
          <w:szCs w:val="22"/>
        </w:rPr>
      </w:pPr>
      <w:r>
        <w:rPr>
          <w:rFonts w:ascii="Gill Sans" w:eastAsia="Gill Sans" w:hAnsi="Gill Sans" w:cs="Gill Sans"/>
          <w:color w:val="000000"/>
          <w:sz w:val="22"/>
          <w:szCs w:val="22"/>
        </w:rPr>
        <w:tab/>
        <w:t>En su virtud, de conformidad con lo dispuesto en lo</w:t>
      </w:r>
      <w:r w:rsidRPr="006B79D8">
        <w:rPr>
          <w:rFonts w:ascii="Gill Sans" w:eastAsia="Gill Sans" w:hAnsi="Gill Sans" w:cs="Gill Sans"/>
          <w:color w:val="000000"/>
          <w:sz w:val="22"/>
          <w:szCs w:val="22"/>
        </w:rPr>
        <w:t>s artículos 23 h) y 90.2 d</w:t>
      </w:r>
      <w:r>
        <w:rPr>
          <w:rFonts w:ascii="Gill Sans" w:eastAsia="Gill Sans" w:hAnsi="Gill Sans" w:cs="Gill Sans"/>
          <w:color w:val="000000"/>
          <w:sz w:val="22"/>
          <w:szCs w:val="22"/>
        </w:rPr>
        <w:t xml:space="preserve">e la Ley 1/2002, de 28 de febrero, del Gobierno y de la </w:t>
      </w:r>
      <w:r>
        <w:rPr>
          <w:rFonts w:ascii="Gill Sans" w:eastAsia="Gill Sans" w:hAnsi="Gill Sans" w:cs="Gill Sans"/>
          <w:color w:val="000000"/>
          <w:sz w:val="22"/>
          <w:szCs w:val="22"/>
        </w:rPr>
        <w:t>Administración de la Comunidad Autónoma de Extremadura, así como en el artículo 16 de la Ley 6/2011, de 23 de marzo, de Subvenciones de la Comunidad Autónoma de Extremadura,</w:t>
      </w:r>
    </w:p>
    <w:p w14:paraId="61DDD914" w14:textId="77777777" w:rsidR="00EE1572" w:rsidRDefault="00EE1572">
      <w:pPr>
        <w:keepNext/>
        <w:tabs>
          <w:tab w:val="center" w:pos="4513"/>
        </w:tabs>
        <w:spacing w:line="240" w:lineRule="auto"/>
        <w:jc w:val="both"/>
        <w:rPr>
          <w:rFonts w:ascii="Gill Sans" w:eastAsia="Gill Sans" w:hAnsi="Gill Sans" w:cs="Gill Sans"/>
          <w:color w:val="000000"/>
          <w:sz w:val="22"/>
          <w:szCs w:val="22"/>
        </w:rPr>
      </w:pPr>
    </w:p>
    <w:p w14:paraId="61DDD915" w14:textId="77777777" w:rsidR="00EE1572" w:rsidRDefault="00EE1572">
      <w:pPr>
        <w:pStyle w:val="LO-normal1"/>
        <w:rPr>
          <w:lang w:bidi="ar-SA"/>
        </w:rPr>
      </w:pPr>
    </w:p>
    <w:p w14:paraId="61DDD916" w14:textId="77777777" w:rsidR="00EE1572" w:rsidRDefault="00EE1572">
      <w:pPr>
        <w:pStyle w:val="LO-normal1"/>
        <w:rPr>
          <w:lang w:bidi="ar-SA"/>
        </w:rPr>
      </w:pPr>
    </w:p>
    <w:p w14:paraId="61DDD917" w14:textId="77777777" w:rsidR="00EE1572" w:rsidRDefault="006B79D8">
      <w:pPr>
        <w:keepNext/>
        <w:tabs>
          <w:tab w:val="center" w:pos="4513"/>
        </w:tabs>
        <w:spacing w:line="240" w:lineRule="auto"/>
        <w:jc w:val="center"/>
        <w:rPr>
          <w:rFonts w:ascii="Gill Sans" w:eastAsia="Gill Sans" w:hAnsi="Gill Sans" w:cs="Gill Sans"/>
          <w:color w:val="000000"/>
          <w:sz w:val="22"/>
          <w:szCs w:val="22"/>
        </w:rPr>
      </w:pPr>
      <w:r>
        <w:rPr>
          <w:rFonts w:ascii="Gill Sans" w:eastAsia="Gill Sans" w:hAnsi="Gill Sans" w:cs="Gill Sans"/>
          <w:color w:val="000000"/>
          <w:sz w:val="22"/>
          <w:szCs w:val="22"/>
        </w:rPr>
        <w:t>DISPONGO:</w:t>
      </w:r>
    </w:p>
    <w:p w14:paraId="61DDD918" w14:textId="77777777" w:rsidR="00EE1572" w:rsidRDefault="00EE1572">
      <w:pPr>
        <w:keepNext/>
        <w:tabs>
          <w:tab w:val="center" w:pos="4513"/>
        </w:tabs>
        <w:spacing w:line="240" w:lineRule="auto"/>
        <w:jc w:val="center"/>
        <w:rPr>
          <w:rFonts w:ascii="Gill Sans" w:eastAsia="Gill Sans" w:hAnsi="Gill Sans" w:cs="Gill Sans"/>
          <w:color w:val="000000"/>
          <w:sz w:val="22"/>
          <w:szCs w:val="22"/>
        </w:rPr>
      </w:pPr>
    </w:p>
    <w:p w14:paraId="61DDD919" w14:textId="77777777" w:rsidR="00EE1572" w:rsidRDefault="006B79D8">
      <w:pPr>
        <w:spacing w:line="240" w:lineRule="auto"/>
        <w:jc w:val="center"/>
        <w:rPr>
          <w:rFonts w:ascii="Gill Sans" w:eastAsia="Gill Sans" w:hAnsi="Gill Sans" w:cs="Gill Sans"/>
          <w:color w:val="000000"/>
          <w:sz w:val="22"/>
          <w:szCs w:val="22"/>
        </w:rPr>
      </w:pPr>
      <w:r>
        <w:rPr>
          <w:rFonts w:ascii="Gill Sans" w:eastAsia="Gill Sans" w:hAnsi="Gill Sans" w:cs="Gill Sans"/>
          <w:color w:val="000000"/>
          <w:sz w:val="22"/>
          <w:szCs w:val="22"/>
        </w:rPr>
        <w:t>CAPÍTULO I</w:t>
      </w:r>
    </w:p>
    <w:p w14:paraId="61DDD91A" w14:textId="77777777" w:rsidR="00EE1572" w:rsidRDefault="00EE1572">
      <w:pPr>
        <w:spacing w:line="240" w:lineRule="auto"/>
        <w:jc w:val="center"/>
        <w:rPr>
          <w:rFonts w:ascii="Gill Sans" w:eastAsia="Gill Sans" w:hAnsi="Gill Sans" w:cs="Gill Sans"/>
          <w:color w:val="000000"/>
          <w:sz w:val="22"/>
          <w:szCs w:val="22"/>
        </w:rPr>
      </w:pPr>
    </w:p>
    <w:p w14:paraId="61DDD91B" w14:textId="77777777" w:rsidR="00EE1572" w:rsidRDefault="006B79D8">
      <w:pPr>
        <w:spacing w:line="240" w:lineRule="auto"/>
        <w:jc w:val="center"/>
        <w:rPr>
          <w:rFonts w:ascii="Gill Sans" w:eastAsia="Gill Sans" w:hAnsi="Gill Sans" w:cs="Gill Sans"/>
          <w:b/>
          <w:color w:val="000000"/>
          <w:sz w:val="22"/>
          <w:szCs w:val="22"/>
        </w:rPr>
      </w:pPr>
      <w:r>
        <w:rPr>
          <w:rFonts w:ascii="Gill Sans" w:eastAsia="Gill Sans" w:hAnsi="Gill Sans" w:cs="Gill Sans"/>
          <w:b/>
          <w:color w:val="000000"/>
          <w:sz w:val="22"/>
          <w:szCs w:val="22"/>
        </w:rPr>
        <w:t>Disposiciones generales</w:t>
      </w:r>
    </w:p>
    <w:p w14:paraId="61DDD91C" w14:textId="77777777" w:rsidR="00EE1572" w:rsidRDefault="00EE1572">
      <w:pPr>
        <w:tabs>
          <w:tab w:val="left" w:pos="708"/>
          <w:tab w:val="center" w:pos="4252"/>
          <w:tab w:val="right" w:pos="8504"/>
        </w:tabs>
        <w:spacing w:line="240" w:lineRule="auto"/>
        <w:jc w:val="both"/>
        <w:rPr>
          <w:rFonts w:ascii="Gill Sans" w:eastAsia="Gill Sans" w:hAnsi="Gill Sans" w:cs="Gill Sans"/>
          <w:color w:val="000000"/>
          <w:sz w:val="22"/>
          <w:szCs w:val="22"/>
        </w:rPr>
      </w:pPr>
    </w:p>
    <w:p w14:paraId="61DDD91D" w14:textId="77777777" w:rsidR="00EE1572" w:rsidRDefault="006B79D8">
      <w:pPr>
        <w:tabs>
          <w:tab w:val="left" w:pos="708"/>
          <w:tab w:val="center" w:pos="4252"/>
          <w:tab w:val="right" w:pos="8504"/>
        </w:tabs>
        <w:spacing w:line="240" w:lineRule="auto"/>
        <w:jc w:val="both"/>
        <w:rPr>
          <w:rFonts w:ascii="Gill Sans" w:eastAsia="Gill Sans" w:hAnsi="Gill Sans" w:cs="Gill Sans"/>
          <w:color w:val="000000"/>
          <w:sz w:val="22"/>
          <w:szCs w:val="22"/>
        </w:rPr>
      </w:pPr>
      <w:r>
        <w:rPr>
          <w:rFonts w:ascii="Gill Sans" w:eastAsia="Gill Sans" w:hAnsi="Gill Sans" w:cs="Gill Sans"/>
          <w:b/>
          <w:color w:val="000000"/>
          <w:sz w:val="22"/>
          <w:szCs w:val="22"/>
        </w:rPr>
        <w:lastRenderedPageBreak/>
        <w:t xml:space="preserve">Artículo 1. Objeto </w:t>
      </w:r>
    </w:p>
    <w:p w14:paraId="61DDD91E" w14:textId="77777777" w:rsidR="00EE1572" w:rsidRDefault="00EE1572">
      <w:pPr>
        <w:spacing w:line="240" w:lineRule="auto"/>
        <w:jc w:val="both"/>
        <w:rPr>
          <w:rFonts w:ascii="Gill Sans" w:eastAsia="Gill Sans" w:hAnsi="Gill Sans" w:cs="Gill Sans"/>
          <w:b/>
          <w:color w:val="000000"/>
          <w:sz w:val="22"/>
          <w:szCs w:val="22"/>
        </w:rPr>
      </w:pPr>
    </w:p>
    <w:p w14:paraId="61DDD91F" w14:textId="77777777" w:rsidR="00EE1572" w:rsidRDefault="006B79D8">
      <w:pPr>
        <w:shd w:val="clear" w:color="auto" w:fill="FFFFFF"/>
        <w:tabs>
          <w:tab w:val="center" w:pos="4252"/>
          <w:tab w:val="right" w:pos="8504"/>
        </w:tabs>
        <w:spacing w:line="240" w:lineRule="auto"/>
        <w:jc w:val="both"/>
        <w:rPr>
          <w:rFonts w:ascii="Gill Sans" w:eastAsia="Gill Sans" w:hAnsi="Gill Sans" w:cs="Gill Sans"/>
          <w:color w:val="000000"/>
          <w:sz w:val="22"/>
          <w:szCs w:val="22"/>
        </w:rPr>
      </w:pPr>
      <w:r>
        <w:rPr>
          <w:rFonts w:ascii="Gill Sans" w:eastAsia="Gill Sans" w:hAnsi="Gill Sans" w:cs="Gill Sans"/>
          <w:color w:val="000000"/>
          <w:sz w:val="22"/>
          <w:szCs w:val="22"/>
        </w:rPr>
        <w:t xml:space="preserve">1. El presente decreto tiene por objeto establecer las bases reguladoras de las ayudas destinadas a financiar la participación de los centros privados concertados de la Comunidad Autónoma de Extremadura  en </w:t>
      </w:r>
      <w:r>
        <w:rPr>
          <w:rFonts w:ascii="Gill Sans" w:eastAsia="Gill Sans" w:hAnsi="Gill Sans" w:cs="Gill Sans"/>
          <w:sz w:val="22"/>
          <w:szCs w:val="22"/>
        </w:rPr>
        <w:t>el</w:t>
      </w:r>
      <w:r>
        <w:rPr>
          <w:rFonts w:ascii="Gill Sans" w:eastAsia="Gill Sans" w:hAnsi="Gill Sans" w:cs="Gill Sans"/>
          <w:color w:val="000000"/>
          <w:sz w:val="22"/>
          <w:szCs w:val="22"/>
        </w:rPr>
        <w:t xml:space="preserve"> P</w:t>
      </w:r>
      <w:r w:rsidRPr="006B79D8">
        <w:rPr>
          <w:rFonts w:ascii="Gill Sans" w:eastAsia="Gill Sans" w:hAnsi="Gill Sans" w:cs="Gill Sans"/>
          <w:color w:val="000000"/>
          <w:sz w:val="22"/>
          <w:szCs w:val="22"/>
        </w:rPr>
        <w:t>rograma educativo para la  Promoción de hábitos de vida saludable, a través de rutas por espacios naturales y  en el programa educativo</w:t>
      </w:r>
      <w:r w:rsidRPr="006B79D8">
        <w:rPr>
          <w:rFonts w:ascii="Gill Sans" w:eastAsia="Gill Sans" w:hAnsi="Gill Sans" w:cs="Gill Sans"/>
          <w:sz w:val="22"/>
          <w:szCs w:val="22"/>
        </w:rPr>
        <w:t xml:space="preserve"> de </w:t>
      </w:r>
      <w:r w:rsidRPr="006B79D8">
        <w:rPr>
          <w:rFonts w:ascii="Gill Sans" w:eastAsia="Gill Sans" w:hAnsi="Gill Sans" w:cs="Gill Sans"/>
          <w:color w:val="000000"/>
          <w:sz w:val="22"/>
          <w:szCs w:val="22"/>
        </w:rPr>
        <w:t>Rutas Culturales por Extremadura,</w:t>
      </w:r>
      <w:r>
        <w:rPr>
          <w:rFonts w:ascii="Gill Sans" w:eastAsia="Gill Sans" w:hAnsi="Gill Sans" w:cs="Gill Sans"/>
          <w:color w:val="000000"/>
          <w:sz w:val="22"/>
          <w:szCs w:val="22"/>
        </w:rPr>
        <w:t xml:space="preserve"> que organiza la Dirección General de Formación Profesional, Innovación e Inclusión Educativa de la Consejería de Educación, Ciencia y Formación Profesional</w:t>
      </w:r>
      <w:r>
        <w:rPr>
          <w:rFonts w:ascii="Gill Sans" w:eastAsia="Gill Sans" w:hAnsi="Gill Sans" w:cs="Gill Sans"/>
          <w:sz w:val="22"/>
          <w:szCs w:val="22"/>
        </w:rPr>
        <w:t>, a través del Servicio de Inclusión y Atención a la Diversidad.</w:t>
      </w:r>
      <w:r>
        <w:rPr>
          <w:rFonts w:ascii="Gill Sans" w:eastAsia="Gill Sans" w:hAnsi="Gill Sans" w:cs="Gill Sans"/>
          <w:color w:val="000000"/>
          <w:sz w:val="22"/>
          <w:szCs w:val="22"/>
        </w:rPr>
        <w:t xml:space="preserve"> </w:t>
      </w:r>
    </w:p>
    <w:p w14:paraId="61DDD920" w14:textId="77777777" w:rsidR="00EE1572" w:rsidRDefault="006B79D8">
      <w:pPr>
        <w:spacing w:line="240" w:lineRule="auto"/>
        <w:jc w:val="both"/>
        <w:rPr>
          <w:rFonts w:ascii="Gill Sans" w:eastAsia="Gill Sans" w:hAnsi="Gill Sans" w:cs="Gill Sans"/>
          <w:sz w:val="22"/>
          <w:szCs w:val="22"/>
        </w:rPr>
      </w:pPr>
      <w:r>
        <w:rPr>
          <w:rFonts w:ascii="Gill Sans" w:eastAsia="Gill Sans" w:hAnsi="Gill Sans" w:cs="Gill Sans"/>
          <w:sz w:val="22"/>
          <w:szCs w:val="22"/>
        </w:rPr>
        <w:t xml:space="preserve"> </w:t>
      </w:r>
    </w:p>
    <w:p w14:paraId="61DDD921" w14:textId="77777777" w:rsidR="00EE1572" w:rsidRDefault="006B79D8">
      <w:pPr>
        <w:shd w:val="clear" w:color="auto" w:fill="FFFFFF"/>
        <w:tabs>
          <w:tab w:val="center" w:pos="4252"/>
          <w:tab w:val="right" w:pos="8504"/>
        </w:tabs>
        <w:spacing w:line="240" w:lineRule="auto"/>
        <w:jc w:val="both"/>
        <w:rPr>
          <w:rFonts w:ascii="Gill Sans" w:eastAsia="Gill Sans" w:hAnsi="Gill Sans" w:cs="Gill Sans"/>
          <w:sz w:val="22"/>
          <w:szCs w:val="22"/>
        </w:rPr>
      </w:pPr>
      <w:r>
        <w:rPr>
          <w:rFonts w:ascii="Gill Sans" w:eastAsia="Gill Sans" w:hAnsi="Gill Sans" w:cs="Gill Sans"/>
          <w:sz w:val="22"/>
          <w:szCs w:val="22"/>
        </w:rPr>
        <w:t>2. Asimismo, en virtud del presente decreto se procede a aprobar la convocatoria correspondiente al curso 2025/2026.</w:t>
      </w:r>
    </w:p>
    <w:p w14:paraId="61DDD922" w14:textId="77777777" w:rsidR="00EE1572" w:rsidRDefault="00EE1572">
      <w:pPr>
        <w:shd w:val="clear" w:color="auto" w:fill="FFFFFF"/>
        <w:tabs>
          <w:tab w:val="center" w:pos="4252"/>
          <w:tab w:val="right" w:pos="8504"/>
        </w:tabs>
        <w:spacing w:line="240" w:lineRule="auto"/>
        <w:ind w:left="720"/>
        <w:jc w:val="both"/>
        <w:rPr>
          <w:rFonts w:ascii="Gill Sans" w:eastAsia="Gill Sans" w:hAnsi="Gill Sans" w:cs="Gill Sans"/>
          <w:color w:val="000000"/>
          <w:sz w:val="22"/>
          <w:szCs w:val="22"/>
        </w:rPr>
      </w:pPr>
    </w:p>
    <w:p w14:paraId="61DDD923" w14:textId="77777777" w:rsidR="00EE1572" w:rsidRDefault="006B79D8">
      <w:pPr>
        <w:shd w:val="clear" w:color="auto" w:fill="FFFFFF"/>
        <w:tabs>
          <w:tab w:val="center" w:pos="4252"/>
          <w:tab w:val="right" w:pos="8504"/>
        </w:tabs>
        <w:spacing w:line="240" w:lineRule="auto"/>
        <w:jc w:val="both"/>
        <w:rPr>
          <w:rFonts w:ascii="Gill Sans" w:eastAsia="Gill Sans" w:hAnsi="Gill Sans" w:cs="Gill Sans"/>
          <w:color w:val="000000"/>
          <w:sz w:val="22"/>
          <w:szCs w:val="22"/>
        </w:rPr>
      </w:pPr>
      <w:r>
        <w:rPr>
          <w:rFonts w:ascii="Gill Sans" w:eastAsia="Gill Sans" w:hAnsi="Gill Sans" w:cs="Gill Sans"/>
          <w:color w:val="000000"/>
          <w:sz w:val="22"/>
          <w:szCs w:val="22"/>
        </w:rPr>
        <w:t xml:space="preserve">3. A estos efectos, se entienden por programas educativos aquellas actuaciones educativas dirigidas a centros sostenidos con fondos públicos que, de forma periódica, oferta y coordina la Consejería de Educación, Ciencia y Formación Profesional; se desarrollan al margen de la tarea educativa cotidiana, completándola y apoyándola; y abordan temas relacionadas con la educación en valores, educación ambiental, educación para la salud, etc y el conocimiento cultural de Extremadura. </w:t>
      </w:r>
    </w:p>
    <w:p w14:paraId="61DDD924" w14:textId="77777777" w:rsidR="00EE1572" w:rsidRDefault="00EE1572">
      <w:pPr>
        <w:tabs>
          <w:tab w:val="center" w:pos="4252"/>
          <w:tab w:val="right" w:pos="8504"/>
        </w:tabs>
        <w:spacing w:line="240" w:lineRule="auto"/>
        <w:jc w:val="both"/>
        <w:rPr>
          <w:rFonts w:ascii="Gill Sans" w:eastAsia="Gill Sans" w:hAnsi="Gill Sans" w:cs="Gill Sans"/>
          <w:color w:val="000000"/>
          <w:sz w:val="22"/>
          <w:szCs w:val="22"/>
        </w:rPr>
      </w:pPr>
    </w:p>
    <w:p w14:paraId="61DDD925" w14:textId="77777777" w:rsidR="00EE1572" w:rsidRDefault="006B79D8">
      <w:pPr>
        <w:tabs>
          <w:tab w:val="center" w:pos="4252"/>
          <w:tab w:val="right" w:pos="8504"/>
        </w:tabs>
        <w:spacing w:line="240" w:lineRule="auto"/>
        <w:jc w:val="both"/>
        <w:rPr>
          <w:rFonts w:ascii="Gill Sans" w:eastAsia="Gill Sans" w:hAnsi="Gill Sans" w:cs="Gill Sans"/>
          <w:color w:val="000000"/>
          <w:sz w:val="22"/>
          <w:szCs w:val="22"/>
        </w:rPr>
      </w:pPr>
      <w:r>
        <w:rPr>
          <w:rFonts w:ascii="Gill Sans" w:eastAsia="Gill Sans" w:hAnsi="Gill Sans" w:cs="Gill Sans"/>
          <w:b/>
          <w:color w:val="000000"/>
          <w:sz w:val="22"/>
          <w:szCs w:val="22"/>
        </w:rPr>
        <w:t>Artículo 2. Régimen jurídico</w:t>
      </w:r>
    </w:p>
    <w:p w14:paraId="61DDD926" w14:textId="77777777" w:rsidR="00EE1572" w:rsidRDefault="00EE1572">
      <w:pPr>
        <w:tabs>
          <w:tab w:val="center" w:pos="4252"/>
          <w:tab w:val="right" w:pos="8504"/>
        </w:tabs>
        <w:spacing w:line="240" w:lineRule="auto"/>
        <w:jc w:val="both"/>
        <w:rPr>
          <w:rFonts w:ascii="Gill Sans" w:eastAsia="Gill Sans" w:hAnsi="Gill Sans" w:cs="Gill Sans"/>
          <w:b/>
          <w:color w:val="000000"/>
          <w:sz w:val="22"/>
          <w:szCs w:val="22"/>
        </w:rPr>
      </w:pPr>
    </w:p>
    <w:p w14:paraId="61DDD927" w14:textId="77777777" w:rsidR="00EE1572" w:rsidRDefault="006B79D8">
      <w:pPr>
        <w:tabs>
          <w:tab w:val="left" w:pos="720"/>
        </w:tabs>
        <w:spacing w:line="240" w:lineRule="auto"/>
        <w:jc w:val="both"/>
        <w:rPr>
          <w:rFonts w:ascii="Gill Sans" w:eastAsia="Gill Sans" w:hAnsi="Gill Sans" w:cs="Gill Sans"/>
          <w:color w:val="000000"/>
          <w:sz w:val="22"/>
          <w:szCs w:val="22"/>
        </w:rPr>
      </w:pPr>
      <w:r>
        <w:rPr>
          <w:rFonts w:ascii="Gill Sans" w:eastAsia="Gill Sans" w:hAnsi="Gill Sans" w:cs="Gill Sans"/>
          <w:color w:val="000000"/>
          <w:sz w:val="22"/>
          <w:szCs w:val="22"/>
        </w:rPr>
        <w:t xml:space="preserve">Las ayudas convocadas se regirán por lo previsto en este </w:t>
      </w:r>
      <w:r>
        <w:rPr>
          <w:rFonts w:ascii="Gill Sans" w:eastAsia="Gill Sans" w:hAnsi="Gill Sans" w:cs="Gill Sans"/>
          <w:sz w:val="22"/>
          <w:szCs w:val="22"/>
        </w:rPr>
        <w:t>D</w:t>
      </w:r>
      <w:r>
        <w:rPr>
          <w:rFonts w:ascii="Gill Sans" w:eastAsia="Gill Sans" w:hAnsi="Gill Sans" w:cs="Gill Sans"/>
          <w:color w:val="000000"/>
          <w:sz w:val="22"/>
          <w:szCs w:val="22"/>
        </w:rPr>
        <w:t>ecreto; lo establecido en la Ley 6/2011, de 23 de marzo, de Subvenciones de la Comunidad Autónoma de Extremadura, siendo igualmente de aplicación las disposiciones de carácter básico contenidas en la Ley 38/2003, de 17 de noviembre, General de Subvenciones y demás normativa básica de desarrollo.</w:t>
      </w:r>
    </w:p>
    <w:p w14:paraId="61DDD928" w14:textId="77777777" w:rsidR="00EE1572" w:rsidRDefault="00EE1572">
      <w:pPr>
        <w:tabs>
          <w:tab w:val="left" w:pos="720"/>
        </w:tabs>
        <w:spacing w:line="240" w:lineRule="auto"/>
        <w:jc w:val="both"/>
        <w:rPr>
          <w:rFonts w:ascii="Gill Sans" w:eastAsia="Gill Sans" w:hAnsi="Gill Sans" w:cs="Gill Sans"/>
          <w:color w:val="000000"/>
          <w:sz w:val="22"/>
          <w:szCs w:val="22"/>
        </w:rPr>
      </w:pPr>
    </w:p>
    <w:p w14:paraId="61DDD929" w14:textId="77777777" w:rsidR="00EE1572" w:rsidRDefault="006B79D8">
      <w:pPr>
        <w:tabs>
          <w:tab w:val="center" w:pos="4252"/>
          <w:tab w:val="right" w:pos="8504"/>
        </w:tabs>
        <w:spacing w:line="240" w:lineRule="auto"/>
        <w:jc w:val="both"/>
        <w:rPr>
          <w:rFonts w:ascii="Gill Sans" w:eastAsia="Gill Sans" w:hAnsi="Gill Sans" w:cs="Gill Sans"/>
          <w:color w:val="000000"/>
          <w:sz w:val="22"/>
          <w:szCs w:val="22"/>
        </w:rPr>
      </w:pPr>
      <w:r>
        <w:rPr>
          <w:rFonts w:ascii="Gill Sans" w:eastAsia="Gill Sans" w:hAnsi="Gill Sans" w:cs="Gill Sans"/>
          <w:b/>
          <w:color w:val="000000"/>
          <w:sz w:val="22"/>
          <w:szCs w:val="22"/>
        </w:rPr>
        <w:t>Artículo 3.  Programas de subvención.</w:t>
      </w:r>
    </w:p>
    <w:p w14:paraId="61DDD92A" w14:textId="77777777" w:rsidR="00EE1572" w:rsidRDefault="00EE1572">
      <w:pPr>
        <w:tabs>
          <w:tab w:val="center" w:pos="4252"/>
          <w:tab w:val="right" w:pos="8504"/>
        </w:tabs>
        <w:spacing w:line="240" w:lineRule="auto"/>
        <w:jc w:val="both"/>
        <w:rPr>
          <w:rFonts w:ascii="Gill Sans" w:eastAsia="Gill Sans" w:hAnsi="Gill Sans" w:cs="Gill Sans"/>
          <w:b/>
          <w:color w:val="000000"/>
          <w:sz w:val="22"/>
          <w:szCs w:val="22"/>
        </w:rPr>
      </w:pPr>
    </w:p>
    <w:p w14:paraId="61DDD92B" w14:textId="77777777" w:rsidR="00EE1572" w:rsidRDefault="006B79D8">
      <w:pPr>
        <w:spacing w:line="240" w:lineRule="auto"/>
        <w:jc w:val="both"/>
        <w:rPr>
          <w:rFonts w:ascii="Gill Sans" w:eastAsia="Gill Sans" w:hAnsi="Gill Sans" w:cs="Gill Sans"/>
          <w:color w:val="000000"/>
          <w:sz w:val="22"/>
          <w:szCs w:val="22"/>
        </w:rPr>
      </w:pPr>
      <w:r>
        <w:rPr>
          <w:rFonts w:ascii="Gill Sans" w:eastAsia="Gill Sans" w:hAnsi="Gill Sans" w:cs="Gill Sans"/>
          <w:color w:val="000000"/>
          <w:sz w:val="22"/>
          <w:szCs w:val="22"/>
        </w:rPr>
        <w:t xml:space="preserve">En virtud del presente decreto, los centros privados concertados </w:t>
      </w:r>
      <w:r>
        <w:rPr>
          <w:rFonts w:ascii="Gill Sans" w:eastAsia="Gill Sans" w:hAnsi="Gill Sans" w:cs="Gill Sans"/>
          <w:sz w:val="22"/>
          <w:szCs w:val="22"/>
        </w:rPr>
        <w:t>podrán</w:t>
      </w:r>
      <w:r>
        <w:rPr>
          <w:rFonts w:ascii="Gill Sans" w:eastAsia="Gill Sans" w:hAnsi="Gill Sans" w:cs="Gill Sans"/>
          <w:color w:val="000000"/>
          <w:sz w:val="22"/>
          <w:szCs w:val="22"/>
        </w:rPr>
        <w:t xml:space="preserve"> solicitar las ayudas para la participación en los siguientes programas:</w:t>
      </w:r>
    </w:p>
    <w:p w14:paraId="61DDD92C" w14:textId="77777777" w:rsidR="00EE1572" w:rsidRDefault="00EE1572">
      <w:pPr>
        <w:tabs>
          <w:tab w:val="center" w:pos="4252"/>
          <w:tab w:val="right" w:pos="8504"/>
        </w:tabs>
        <w:spacing w:line="240" w:lineRule="auto"/>
        <w:ind w:left="360"/>
        <w:jc w:val="both"/>
        <w:rPr>
          <w:rFonts w:ascii="Gill Sans" w:eastAsia="Gill Sans" w:hAnsi="Gill Sans" w:cs="Gill Sans"/>
          <w:color w:val="000000"/>
          <w:sz w:val="22"/>
          <w:szCs w:val="22"/>
        </w:rPr>
      </w:pPr>
    </w:p>
    <w:p w14:paraId="61DDD92D" w14:textId="77777777" w:rsidR="00EE1572" w:rsidRDefault="006B79D8">
      <w:pPr>
        <w:numPr>
          <w:ilvl w:val="0"/>
          <w:numId w:val="12"/>
        </w:numPr>
        <w:tabs>
          <w:tab w:val="center" w:pos="4252"/>
          <w:tab w:val="right" w:pos="8504"/>
        </w:tabs>
        <w:spacing w:line="240" w:lineRule="auto"/>
        <w:ind w:left="567" w:hanging="426"/>
        <w:jc w:val="both"/>
        <w:rPr>
          <w:rFonts w:ascii="Gill Sans" w:eastAsia="Gill Sans" w:hAnsi="Gill Sans" w:cs="Gill Sans"/>
          <w:color w:val="000000"/>
          <w:sz w:val="22"/>
          <w:szCs w:val="22"/>
        </w:rPr>
      </w:pPr>
      <w:r>
        <w:rPr>
          <w:rFonts w:ascii="Gill Sans" w:eastAsia="Gill Sans" w:hAnsi="Gill Sans" w:cs="Gill Sans"/>
          <w:color w:val="000000"/>
          <w:sz w:val="22"/>
          <w:szCs w:val="22"/>
        </w:rPr>
        <w:t>Programa para la Promoción de Hábitos de Vida saludable, a través de rutas por espacios naturales.</w:t>
      </w:r>
    </w:p>
    <w:p w14:paraId="61DDD92E" w14:textId="77777777" w:rsidR="00EE1572" w:rsidRDefault="00EE1572">
      <w:pPr>
        <w:tabs>
          <w:tab w:val="center" w:pos="4252"/>
          <w:tab w:val="right" w:pos="8504"/>
        </w:tabs>
        <w:spacing w:line="240" w:lineRule="auto"/>
        <w:ind w:left="567"/>
        <w:jc w:val="both"/>
        <w:rPr>
          <w:rFonts w:ascii="Gill Sans" w:eastAsia="Gill Sans" w:hAnsi="Gill Sans" w:cs="Gill Sans"/>
          <w:color w:val="000000"/>
          <w:sz w:val="22"/>
          <w:szCs w:val="22"/>
        </w:rPr>
      </w:pPr>
    </w:p>
    <w:p w14:paraId="61DDD92F" w14:textId="77777777" w:rsidR="00EE1572" w:rsidRDefault="006B79D8">
      <w:pPr>
        <w:numPr>
          <w:ilvl w:val="0"/>
          <w:numId w:val="12"/>
        </w:numPr>
        <w:tabs>
          <w:tab w:val="center" w:pos="4252"/>
          <w:tab w:val="right" w:pos="8504"/>
        </w:tabs>
        <w:spacing w:line="240" w:lineRule="auto"/>
        <w:ind w:left="567" w:hanging="426"/>
        <w:jc w:val="both"/>
        <w:rPr>
          <w:rFonts w:ascii="Gill Sans" w:eastAsia="Gill Sans" w:hAnsi="Gill Sans" w:cs="Gill Sans"/>
          <w:color w:val="000000"/>
          <w:sz w:val="22"/>
          <w:szCs w:val="22"/>
        </w:rPr>
      </w:pPr>
      <w:r>
        <w:rPr>
          <w:rFonts w:ascii="Gill Sans" w:eastAsia="Gill Sans" w:hAnsi="Gill Sans" w:cs="Gill Sans"/>
          <w:color w:val="000000"/>
          <w:sz w:val="22"/>
          <w:szCs w:val="22"/>
        </w:rPr>
        <w:t xml:space="preserve">Programa de Rutas Culturales por Extremadura. </w:t>
      </w:r>
    </w:p>
    <w:p w14:paraId="61DDD930" w14:textId="77777777" w:rsidR="00EE1572" w:rsidRDefault="00EE1572">
      <w:pPr>
        <w:tabs>
          <w:tab w:val="center" w:pos="4252"/>
          <w:tab w:val="right" w:pos="8504"/>
        </w:tabs>
        <w:spacing w:line="240" w:lineRule="auto"/>
        <w:jc w:val="both"/>
        <w:rPr>
          <w:rFonts w:ascii="Gill Sans" w:eastAsia="Gill Sans" w:hAnsi="Gill Sans" w:cs="Gill Sans"/>
          <w:color w:val="000000"/>
          <w:sz w:val="22"/>
          <w:szCs w:val="22"/>
        </w:rPr>
      </w:pPr>
    </w:p>
    <w:p w14:paraId="61DDD931" w14:textId="77777777" w:rsidR="00EE1572" w:rsidRDefault="00EE1572">
      <w:pPr>
        <w:tabs>
          <w:tab w:val="center" w:pos="4252"/>
          <w:tab w:val="right" w:pos="8504"/>
        </w:tabs>
        <w:spacing w:line="240" w:lineRule="auto"/>
        <w:jc w:val="both"/>
        <w:rPr>
          <w:rFonts w:ascii="Gill Sans" w:eastAsia="Gill Sans" w:hAnsi="Gill Sans" w:cs="Gill Sans"/>
          <w:b/>
          <w:color w:val="000000"/>
          <w:sz w:val="22"/>
          <w:szCs w:val="22"/>
        </w:rPr>
      </w:pPr>
    </w:p>
    <w:p w14:paraId="61DDD932" w14:textId="77777777" w:rsidR="00EE1572" w:rsidRDefault="006B79D8">
      <w:pPr>
        <w:tabs>
          <w:tab w:val="center" w:pos="4252"/>
          <w:tab w:val="right" w:pos="8504"/>
        </w:tabs>
        <w:spacing w:line="240" w:lineRule="auto"/>
        <w:jc w:val="both"/>
        <w:rPr>
          <w:rFonts w:ascii="Gill Sans" w:eastAsia="Gill Sans" w:hAnsi="Gill Sans" w:cs="Gill Sans"/>
          <w:color w:val="000000"/>
          <w:sz w:val="22"/>
          <w:szCs w:val="22"/>
        </w:rPr>
      </w:pPr>
      <w:r>
        <w:rPr>
          <w:rFonts w:ascii="Gill Sans" w:eastAsia="Gill Sans" w:hAnsi="Gill Sans" w:cs="Gill Sans"/>
          <w:b/>
          <w:color w:val="000000"/>
          <w:sz w:val="22"/>
          <w:szCs w:val="22"/>
        </w:rPr>
        <w:t xml:space="preserve">Artículo 4. Beneficiarios. </w:t>
      </w:r>
    </w:p>
    <w:p w14:paraId="61DDD933" w14:textId="77777777" w:rsidR="00EE1572" w:rsidRDefault="00EE1572">
      <w:pPr>
        <w:tabs>
          <w:tab w:val="center" w:pos="4252"/>
          <w:tab w:val="right" w:pos="8504"/>
        </w:tabs>
        <w:spacing w:line="240" w:lineRule="auto"/>
        <w:jc w:val="both"/>
        <w:rPr>
          <w:rFonts w:ascii="Gill Sans" w:eastAsia="Gill Sans" w:hAnsi="Gill Sans" w:cs="Gill Sans"/>
          <w:b/>
          <w:color w:val="000000"/>
          <w:sz w:val="22"/>
          <w:szCs w:val="22"/>
        </w:rPr>
      </w:pPr>
    </w:p>
    <w:p w14:paraId="61DDD934" w14:textId="77777777" w:rsidR="00EE1572" w:rsidRDefault="006B79D8">
      <w:pPr>
        <w:spacing w:line="240" w:lineRule="auto"/>
        <w:jc w:val="both"/>
        <w:rPr>
          <w:rFonts w:ascii="Gill Sans" w:eastAsia="Gill Sans" w:hAnsi="Gill Sans" w:cs="Gill Sans"/>
          <w:sz w:val="22"/>
          <w:szCs w:val="22"/>
        </w:rPr>
      </w:pPr>
      <w:r>
        <w:rPr>
          <w:rFonts w:ascii="Gill Sans" w:eastAsia="Gill Sans" w:hAnsi="Gill Sans" w:cs="Gill Sans"/>
          <w:color w:val="000000"/>
          <w:sz w:val="22"/>
          <w:szCs w:val="22"/>
        </w:rPr>
        <w:t xml:space="preserve">Podrán ser beneficiarios de estas ayudas los </w:t>
      </w:r>
      <w:r>
        <w:rPr>
          <w:rFonts w:ascii="Gill Sans" w:eastAsia="Gill Sans" w:hAnsi="Gill Sans" w:cs="Gill Sans"/>
          <w:color w:val="000000"/>
          <w:sz w:val="22"/>
          <w:szCs w:val="22"/>
        </w:rPr>
        <w:t>centros privados concertados no universitarios de la Comunidad Autónoma de Extremadura</w:t>
      </w:r>
      <w:r>
        <w:rPr>
          <w:rFonts w:ascii="Gill Sans" w:eastAsia="Gill Sans" w:hAnsi="Gill Sans" w:cs="Gill Sans"/>
          <w:sz w:val="22"/>
          <w:szCs w:val="22"/>
        </w:rPr>
        <w:t>, que soliciten la participación en cada uno de los programas recogidos en el Artículo 3, y en el capítulo II y III.</w:t>
      </w:r>
    </w:p>
    <w:p w14:paraId="61DDD935" w14:textId="77777777" w:rsidR="00EE1572" w:rsidRDefault="00EE1572">
      <w:pPr>
        <w:spacing w:line="240" w:lineRule="auto"/>
        <w:jc w:val="both"/>
        <w:rPr>
          <w:rFonts w:ascii="Gill Sans" w:eastAsia="Gill Sans" w:hAnsi="Gill Sans" w:cs="Gill Sans"/>
          <w:sz w:val="22"/>
          <w:szCs w:val="22"/>
        </w:rPr>
      </w:pPr>
    </w:p>
    <w:p w14:paraId="61DDD936" w14:textId="77777777" w:rsidR="00EE1572" w:rsidRDefault="006B79D8">
      <w:pPr>
        <w:tabs>
          <w:tab w:val="center" w:pos="4252"/>
          <w:tab w:val="right" w:pos="8504"/>
        </w:tabs>
        <w:spacing w:line="240" w:lineRule="auto"/>
        <w:jc w:val="both"/>
        <w:rPr>
          <w:rFonts w:ascii="Gill Sans" w:eastAsia="Gill Sans" w:hAnsi="Gill Sans" w:cs="Gill Sans"/>
          <w:color w:val="000000"/>
          <w:sz w:val="22"/>
          <w:szCs w:val="22"/>
        </w:rPr>
      </w:pPr>
      <w:r>
        <w:rPr>
          <w:rFonts w:ascii="Gill Sans" w:eastAsia="Gill Sans" w:hAnsi="Gill Sans" w:cs="Gill Sans"/>
          <w:b/>
          <w:color w:val="000000"/>
          <w:sz w:val="22"/>
          <w:szCs w:val="22"/>
        </w:rPr>
        <w:t>Artículo 5. Requisitos de los beneficiarios.</w:t>
      </w:r>
    </w:p>
    <w:p w14:paraId="61DDD937" w14:textId="77777777" w:rsidR="00EE1572" w:rsidRDefault="00EE1572">
      <w:pPr>
        <w:tabs>
          <w:tab w:val="center" w:pos="4252"/>
          <w:tab w:val="right" w:pos="8504"/>
        </w:tabs>
        <w:spacing w:line="240" w:lineRule="auto"/>
        <w:jc w:val="both"/>
        <w:rPr>
          <w:rFonts w:ascii="Gill Sans" w:eastAsia="Gill Sans" w:hAnsi="Gill Sans" w:cs="Gill Sans"/>
          <w:b/>
          <w:color w:val="000000"/>
          <w:sz w:val="22"/>
          <w:szCs w:val="22"/>
        </w:rPr>
      </w:pPr>
    </w:p>
    <w:p w14:paraId="61DDD938" w14:textId="77777777" w:rsidR="00EE1572" w:rsidRDefault="006B79D8">
      <w:pPr>
        <w:tabs>
          <w:tab w:val="left" w:pos="735"/>
          <w:tab w:val="center" w:pos="4252"/>
          <w:tab w:val="right" w:pos="8504"/>
        </w:tabs>
        <w:spacing w:line="240" w:lineRule="auto"/>
        <w:jc w:val="both"/>
        <w:rPr>
          <w:rFonts w:ascii="Gill Sans" w:eastAsia="Gill Sans" w:hAnsi="Gill Sans" w:cs="Gill Sans"/>
          <w:color w:val="000000"/>
          <w:sz w:val="22"/>
          <w:szCs w:val="22"/>
        </w:rPr>
      </w:pPr>
      <w:r>
        <w:rPr>
          <w:rFonts w:ascii="Gill Sans" w:eastAsia="Gill Sans" w:hAnsi="Gill Sans" w:cs="Gill Sans"/>
          <w:color w:val="000000"/>
          <w:sz w:val="22"/>
          <w:szCs w:val="22"/>
        </w:rPr>
        <w:t xml:space="preserve">Para obtener la condición de beneficiarios, los centros privados concertados solicitantes de las ayudas deberán cumplir, con </w:t>
      </w:r>
      <w:r>
        <w:rPr>
          <w:rFonts w:ascii="Gill Sans" w:eastAsia="Gill Sans" w:hAnsi="Gill Sans" w:cs="Gill Sans"/>
          <w:sz w:val="22"/>
          <w:szCs w:val="22"/>
        </w:rPr>
        <w:t>carácter</w:t>
      </w:r>
      <w:r>
        <w:rPr>
          <w:rFonts w:ascii="Gill Sans" w:eastAsia="Gill Sans" w:hAnsi="Gill Sans" w:cs="Gill Sans"/>
          <w:color w:val="000000"/>
          <w:sz w:val="22"/>
          <w:szCs w:val="22"/>
        </w:rPr>
        <w:t xml:space="preserve"> previo, los siguientes requisitos:</w:t>
      </w:r>
    </w:p>
    <w:p w14:paraId="61DDD939" w14:textId="77777777" w:rsidR="00EE1572" w:rsidRDefault="00EE1572">
      <w:pPr>
        <w:tabs>
          <w:tab w:val="center" w:pos="4252"/>
          <w:tab w:val="right" w:pos="8504"/>
        </w:tabs>
        <w:spacing w:line="240" w:lineRule="auto"/>
        <w:jc w:val="both"/>
        <w:rPr>
          <w:rFonts w:ascii="Gill Sans" w:eastAsia="Gill Sans" w:hAnsi="Gill Sans" w:cs="Gill Sans"/>
          <w:color w:val="000000"/>
          <w:sz w:val="22"/>
          <w:szCs w:val="22"/>
        </w:rPr>
      </w:pPr>
    </w:p>
    <w:p w14:paraId="61DDD93A" w14:textId="77777777" w:rsidR="00EE1572" w:rsidRDefault="006B79D8">
      <w:pPr>
        <w:spacing w:line="240" w:lineRule="auto"/>
        <w:jc w:val="both"/>
        <w:rPr>
          <w:rFonts w:ascii="Gill Sans" w:eastAsia="Gill Sans" w:hAnsi="Gill Sans" w:cs="Gill Sans"/>
          <w:color w:val="000000"/>
          <w:sz w:val="22"/>
          <w:szCs w:val="22"/>
        </w:rPr>
      </w:pPr>
      <w:r>
        <w:rPr>
          <w:rFonts w:ascii="Gill Sans" w:eastAsia="Gill Sans" w:hAnsi="Gill Sans" w:cs="Gill Sans"/>
          <w:color w:val="000000"/>
          <w:sz w:val="22"/>
          <w:szCs w:val="22"/>
        </w:rPr>
        <w:lastRenderedPageBreak/>
        <w:t>a) Estar al corriente de sus obligaciones con la Hacienda Estatal, la Hacienda Autonómica y con la Seguridad Social.</w:t>
      </w:r>
    </w:p>
    <w:p w14:paraId="61DDD93B" w14:textId="77777777" w:rsidR="00EE1572" w:rsidRDefault="00EE1572">
      <w:pPr>
        <w:spacing w:line="240" w:lineRule="auto"/>
        <w:jc w:val="both"/>
        <w:rPr>
          <w:rFonts w:ascii="Gill Sans" w:eastAsia="Gill Sans" w:hAnsi="Gill Sans" w:cs="Gill Sans"/>
          <w:color w:val="000000"/>
          <w:sz w:val="22"/>
          <w:szCs w:val="22"/>
        </w:rPr>
      </w:pPr>
    </w:p>
    <w:p w14:paraId="61DDD93C" w14:textId="77777777" w:rsidR="00EE1572" w:rsidRDefault="006B79D8">
      <w:pPr>
        <w:spacing w:line="240" w:lineRule="auto"/>
        <w:jc w:val="both"/>
        <w:rPr>
          <w:rFonts w:ascii="Gill Sans" w:eastAsia="Gill Sans" w:hAnsi="Gill Sans" w:cs="Gill Sans"/>
          <w:color w:val="000000"/>
          <w:sz w:val="22"/>
          <w:szCs w:val="22"/>
        </w:rPr>
      </w:pPr>
      <w:r>
        <w:rPr>
          <w:rFonts w:ascii="Gill Sans" w:eastAsia="Gill Sans" w:hAnsi="Gill Sans" w:cs="Gill Sans"/>
          <w:color w:val="000000"/>
          <w:sz w:val="22"/>
          <w:szCs w:val="22"/>
        </w:rPr>
        <w:t>b) No estar incurso en alguna de las prohibiciones para obtener la condición de beneficiario establecidas en el artículo 12.2 de la Ley 6/2011, de 23 de marzo, de Subvenciones de la Comunidad Autónoma de Extremadura.</w:t>
      </w:r>
    </w:p>
    <w:p w14:paraId="61DDD93D" w14:textId="77777777" w:rsidR="00EE1572" w:rsidRDefault="00EE1572">
      <w:pPr>
        <w:tabs>
          <w:tab w:val="center" w:pos="4252"/>
          <w:tab w:val="right" w:pos="8504"/>
        </w:tabs>
        <w:spacing w:line="240" w:lineRule="auto"/>
        <w:jc w:val="both"/>
        <w:rPr>
          <w:rFonts w:ascii="Gill Sans" w:eastAsia="Gill Sans" w:hAnsi="Gill Sans" w:cs="Gill Sans"/>
          <w:color w:val="000000"/>
          <w:sz w:val="22"/>
          <w:szCs w:val="22"/>
        </w:rPr>
      </w:pPr>
    </w:p>
    <w:p w14:paraId="61DDD93E" w14:textId="77777777" w:rsidR="00EE1572" w:rsidRDefault="006B79D8">
      <w:pPr>
        <w:tabs>
          <w:tab w:val="center" w:pos="4252"/>
          <w:tab w:val="right" w:pos="8504"/>
        </w:tabs>
        <w:spacing w:line="240" w:lineRule="auto"/>
        <w:jc w:val="both"/>
        <w:rPr>
          <w:rFonts w:ascii="Gill Sans" w:eastAsia="Gill Sans" w:hAnsi="Gill Sans" w:cs="Gill Sans"/>
          <w:color w:val="000000"/>
          <w:sz w:val="22"/>
          <w:szCs w:val="22"/>
        </w:rPr>
      </w:pPr>
      <w:r>
        <w:rPr>
          <w:rFonts w:ascii="Gill Sans" w:eastAsia="Gill Sans" w:hAnsi="Gill Sans" w:cs="Gill Sans"/>
          <w:color w:val="000000"/>
          <w:sz w:val="22"/>
          <w:szCs w:val="22"/>
        </w:rPr>
        <w:t xml:space="preserve">c) </w:t>
      </w:r>
      <w:r>
        <w:rPr>
          <w:rFonts w:ascii="Gill Sans" w:eastAsia="Gill Sans" w:hAnsi="Gill Sans" w:cs="Gill Sans"/>
          <w:color w:val="000000"/>
          <w:sz w:val="22"/>
          <w:szCs w:val="22"/>
        </w:rPr>
        <w:t>Cumplir los requisitos específicos que, para cada uno de los Programas</w:t>
      </w:r>
      <w:r>
        <w:rPr>
          <w:rFonts w:ascii="Gill Sans" w:eastAsia="Gill Sans" w:hAnsi="Gill Sans" w:cs="Gill Sans"/>
          <w:sz w:val="22"/>
          <w:szCs w:val="22"/>
        </w:rPr>
        <w:t xml:space="preserve">, </w:t>
      </w:r>
      <w:r>
        <w:rPr>
          <w:rFonts w:ascii="Gill Sans" w:eastAsia="Gill Sans" w:hAnsi="Gill Sans" w:cs="Gill Sans"/>
          <w:color w:val="000000"/>
          <w:sz w:val="22"/>
          <w:szCs w:val="22"/>
        </w:rPr>
        <w:t>se establecen en el presente decreto.</w:t>
      </w:r>
      <w:r>
        <w:rPr>
          <w:rFonts w:ascii="Gill Sans" w:eastAsia="Gill Sans" w:hAnsi="Gill Sans" w:cs="Gill Sans"/>
          <w:sz w:val="22"/>
          <w:szCs w:val="22"/>
        </w:rPr>
        <w:t xml:space="preserve"> </w:t>
      </w:r>
    </w:p>
    <w:p w14:paraId="61DDD93F" w14:textId="77777777" w:rsidR="00EE1572" w:rsidRDefault="00EE1572">
      <w:pPr>
        <w:spacing w:line="240" w:lineRule="auto"/>
        <w:ind w:left="708"/>
        <w:jc w:val="both"/>
        <w:rPr>
          <w:rFonts w:ascii="Gill Sans" w:eastAsia="Gill Sans" w:hAnsi="Gill Sans" w:cs="Gill Sans"/>
          <w:color w:val="000000"/>
          <w:sz w:val="22"/>
          <w:szCs w:val="22"/>
        </w:rPr>
      </w:pPr>
    </w:p>
    <w:p w14:paraId="61DDD940" w14:textId="77777777" w:rsidR="00EE1572" w:rsidRDefault="006B79D8">
      <w:pPr>
        <w:tabs>
          <w:tab w:val="center" w:pos="4252"/>
          <w:tab w:val="right" w:pos="8504"/>
        </w:tabs>
        <w:spacing w:line="240" w:lineRule="auto"/>
        <w:jc w:val="both"/>
        <w:rPr>
          <w:rFonts w:ascii="Gill Sans" w:eastAsia="Gill Sans" w:hAnsi="Gill Sans" w:cs="Gill Sans"/>
          <w:color w:val="000000"/>
          <w:sz w:val="22"/>
          <w:szCs w:val="22"/>
        </w:rPr>
      </w:pPr>
      <w:r>
        <w:rPr>
          <w:rFonts w:ascii="Gill Sans" w:eastAsia="Gill Sans" w:hAnsi="Gill Sans" w:cs="Gill Sans"/>
          <w:color w:val="000000"/>
          <w:sz w:val="22"/>
          <w:szCs w:val="22"/>
        </w:rPr>
        <w:t>d) Cumplir con las características de las actividades descritas para cada uno de los programas.</w:t>
      </w:r>
    </w:p>
    <w:p w14:paraId="61DDD941" w14:textId="77777777" w:rsidR="00EE1572" w:rsidRDefault="00EE1572">
      <w:pPr>
        <w:tabs>
          <w:tab w:val="center" w:pos="4252"/>
          <w:tab w:val="right" w:pos="8504"/>
        </w:tabs>
        <w:spacing w:line="240" w:lineRule="auto"/>
        <w:jc w:val="both"/>
        <w:rPr>
          <w:rFonts w:ascii="Gill Sans" w:eastAsia="Gill Sans" w:hAnsi="Gill Sans" w:cs="Gill Sans"/>
          <w:b/>
          <w:color w:val="000000"/>
          <w:sz w:val="22"/>
          <w:szCs w:val="22"/>
        </w:rPr>
      </w:pPr>
    </w:p>
    <w:p w14:paraId="61DDD942" w14:textId="77777777" w:rsidR="00EE1572" w:rsidRDefault="006B79D8">
      <w:pPr>
        <w:tabs>
          <w:tab w:val="center" w:pos="720"/>
          <w:tab w:val="center" w:pos="4252"/>
          <w:tab w:val="right" w:pos="8504"/>
        </w:tabs>
        <w:spacing w:line="240" w:lineRule="auto"/>
        <w:jc w:val="both"/>
        <w:rPr>
          <w:rFonts w:ascii="Gill Sans" w:eastAsia="Gill Sans" w:hAnsi="Gill Sans" w:cs="Gill Sans"/>
          <w:color w:val="000000"/>
          <w:sz w:val="22"/>
          <w:szCs w:val="22"/>
        </w:rPr>
      </w:pPr>
      <w:r>
        <w:rPr>
          <w:rFonts w:ascii="Gill Sans" w:eastAsia="Gill Sans" w:hAnsi="Gill Sans" w:cs="Gill Sans"/>
          <w:b/>
          <w:color w:val="000000"/>
          <w:sz w:val="22"/>
          <w:szCs w:val="22"/>
        </w:rPr>
        <w:t>Artículo 6. Gastos subvencionables.</w:t>
      </w:r>
    </w:p>
    <w:p w14:paraId="61DDD943" w14:textId="77777777" w:rsidR="00EE1572" w:rsidRDefault="00EE1572">
      <w:pPr>
        <w:tabs>
          <w:tab w:val="center" w:pos="720"/>
          <w:tab w:val="center" w:pos="4252"/>
          <w:tab w:val="right" w:pos="8504"/>
        </w:tabs>
        <w:spacing w:line="240" w:lineRule="auto"/>
        <w:jc w:val="both"/>
        <w:rPr>
          <w:rFonts w:ascii="Gill Sans" w:eastAsia="Gill Sans" w:hAnsi="Gill Sans" w:cs="Gill Sans"/>
          <w:b/>
          <w:color w:val="000000"/>
          <w:sz w:val="22"/>
          <w:szCs w:val="22"/>
        </w:rPr>
      </w:pPr>
    </w:p>
    <w:p w14:paraId="61DDD944" w14:textId="77777777" w:rsidR="00EE1572" w:rsidRDefault="006B79D8">
      <w:pPr>
        <w:tabs>
          <w:tab w:val="left" w:pos="720"/>
          <w:tab w:val="center" w:pos="4252"/>
          <w:tab w:val="right" w:pos="8504"/>
        </w:tabs>
        <w:spacing w:line="240" w:lineRule="auto"/>
        <w:jc w:val="both"/>
        <w:rPr>
          <w:rFonts w:ascii="Gill Sans" w:eastAsia="Gill Sans" w:hAnsi="Gill Sans" w:cs="Gill Sans"/>
          <w:sz w:val="22"/>
          <w:szCs w:val="22"/>
        </w:rPr>
      </w:pPr>
      <w:r>
        <w:rPr>
          <w:rFonts w:ascii="Gill Sans" w:eastAsia="Gill Sans" w:hAnsi="Gill Sans" w:cs="Gill Sans"/>
          <w:color w:val="000000"/>
          <w:sz w:val="22"/>
          <w:szCs w:val="22"/>
        </w:rPr>
        <w:t xml:space="preserve">1. Se consideran gastos subvencionables aquellos destinados de forma exclusiva a garantizar la participación del alumnado y del profesorado en los distintos programas educativos </w:t>
      </w:r>
      <w:r>
        <w:rPr>
          <w:rFonts w:ascii="Gill Sans" w:eastAsia="Gill Sans" w:hAnsi="Gill Sans" w:cs="Gill Sans"/>
          <w:sz w:val="22"/>
          <w:szCs w:val="22"/>
        </w:rPr>
        <w:t>relacionados</w:t>
      </w:r>
      <w:r>
        <w:rPr>
          <w:rFonts w:ascii="Gill Sans" w:eastAsia="Gill Sans" w:hAnsi="Gill Sans" w:cs="Gill Sans"/>
          <w:color w:val="000000"/>
          <w:sz w:val="22"/>
          <w:szCs w:val="22"/>
        </w:rPr>
        <w:t xml:space="preserve"> en el artículo 3 de este decreto</w:t>
      </w:r>
      <w:r>
        <w:rPr>
          <w:rFonts w:ascii="Gill Sans" w:eastAsia="Gill Sans" w:hAnsi="Gill Sans" w:cs="Gill Sans"/>
          <w:sz w:val="22"/>
          <w:szCs w:val="22"/>
        </w:rPr>
        <w:t>, y en el capítulo II y III.</w:t>
      </w:r>
    </w:p>
    <w:p w14:paraId="61DDD945" w14:textId="77777777" w:rsidR="00EE1572" w:rsidRDefault="00EE1572">
      <w:pPr>
        <w:tabs>
          <w:tab w:val="center" w:pos="4252"/>
          <w:tab w:val="right" w:pos="8504"/>
        </w:tabs>
        <w:spacing w:line="240" w:lineRule="auto"/>
        <w:ind w:left="360"/>
        <w:jc w:val="both"/>
        <w:rPr>
          <w:rFonts w:ascii="Gill Sans" w:eastAsia="Gill Sans" w:hAnsi="Gill Sans" w:cs="Gill Sans"/>
          <w:color w:val="000000"/>
          <w:sz w:val="22"/>
          <w:szCs w:val="22"/>
        </w:rPr>
      </w:pPr>
    </w:p>
    <w:p w14:paraId="61DDD946" w14:textId="77777777" w:rsidR="00EE1572" w:rsidRDefault="006B79D8">
      <w:pPr>
        <w:tabs>
          <w:tab w:val="center" w:pos="4252"/>
          <w:tab w:val="right" w:pos="8504"/>
        </w:tabs>
        <w:spacing w:line="240" w:lineRule="auto"/>
        <w:jc w:val="both"/>
        <w:rPr>
          <w:rFonts w:ascii="Gill Sans" w:eastAsia="Gill Sans" w:hAnsi="Gill Sans" w:cs="Gill Sans"/>
          <w:color w:val="000000"/>
          <w:sz w:val="22"/>
          <w:szCs w:val="22"/>
        </w:rPr>
      </w:pPr>
      <w:r>
        <w:rPr>
          <w:rFonts w:ascii="Gill Sans" w:eastAsia="Gill Sans" w:hAnsi="Gill Sans" w:cs="Gill Sans"/>
          <w:color w:val="000000"/>
          <w:sz w:val="22"/>
          <w:szCs w:val="22"/>
        </w:rPr>
        <w:t>2. En ningún caso, el coste de los gastos subvencionables podrá ser superior al valor de mercado.</w:t>
      </w:r>
    </w:p>
    <w:p w14:paraId="61DDD947" w14:textId="77777777" w:rsidR="00EE1572" w:rsidRDefault="00EE1572">
      <w:pPr>
        <w:tabs>
          <w:tab w:val="left" w:pos="708"/>
          <w:tab w:val="center" w:pos="4252"/>
          <w:tab w:val="right" w:pos="8504"/>
        </w:tabs>
        <w:spacing w:line="240" w:lineRule="auto"/>
        <w:jc w:val="both"/>
        <w:rPr>
          <w:rFonts w:ascii="Gill Sans" w:eastAsia="Gill Sans" w:hAnsi="Gill Sans" w:cs="Gill Sans"/>
          <w:b/>
          <w:color w:val="000000"/>
          <w:sz w:val="22"/>
          <w:szCs w:val="22"/>
        </w:rPr>
      </w:pPr>
    </w:p>
    <w:p w14:paraId="61DDD948" w14:textId="77777777" w:rsidR="00EE1572" w:rsidRDefault="006B79D8">
      <w:pPr>
        <w:tabs>
          <w:tab w:val="left" w:pos="708"/>
          <w:tab w:val="center" w:pos="4252"/>
          <w:tab w:val="right" w:pos="8504"/>
        </w:tabs>
        <w:spacing w:line="240" w:lineRule="auto"/>
        <w:jc w:val="both"/>
        <w:rPr>
          <w:rFonts w:ascii="Gill Sans" w:eastAsia="Gill Sans" w:hAnsi="Gill Sans" w:cs="Gill Sans"/>
          <w:color w:val="000000"/>
          <w:sz w:val="22"/>
          <w:szCs w:val="22"/>
        </w:rPr>
      </w:pPr>
      <w:r>
        <w:rPr>
          <w:rFonts w:ascii="Gill Sans" w:eastAsia="Gill Sans" w:hAnsi="Gill Sans" w:cs="Gill Sans"/>
          <w:b/>
          <w:color w:val="000000"/>
          <w:sz w:val="22"/>
          <w:szCs w:val="22"/>
        </w:rPr>
        <w:t>Artículo 7. Solicitudes y plazo de presentación.</w:t>
      </w:r>
    </w:p>
    <w:p w14:paraId="61DDD949" w14:textId="77777777" w:rsidR="00EE1572" w:rsidRDefault="00EE1572">
      <w:pPr>
        <w:tabs>
          <w:tab w:val="left" w:pos="708"/>
          <w:tab w:val="center" w:pos="4252"/>
          <w:tab w:val="right" w:pos="8504"/>
        </w:tabs>
        <w:spacing w:line="240" w:lineRule="auto"/>
        <w:ind w:left="340"/>
        <w:jc w:val="both"/>
        <w:rPr>
          <w:rFonts w:ascii="Gill Sans" w:eastAsia="Gill Sans" w:hAnsi="Gill Sans" w:cs="Gill Sans"/>
          <w:color w:val="000000"/>
          <w:sz w:val="22"/>
          <w:szCs w:val="22"/>
        </w:rPr>
      </w:pPr>
    </w:p>
    <w:p w14:paraId="61DDD94A" w14:textId="77777777" w:rsidR="00EE1572" w:rsidRDefault="006B79D8">
      <w:pPr>
        <w:spacing w:line="240" w:lineRule="auto"/>
        <w:jc w:val="both"/>
        <w:rPr>
          <w:rFonts w:ascii="Gill Sans" w:eastAsia="Gill Sans" w:hAnsi="Gill Sans" w:cs="Gill Sans"/>
          <w:color w:val="000000"/>
          <w:sz w:val="22"/>
          <w:szCs w:val="22"/>
        </w:rPr>
      </w:pPr>
      <w:r>
        <w:rPr>
          <w:rFonts w:ascii="Gill Sans" w:eastAsia="Gill Sans" w:hAnsi="Gill Sans" w:cs="Gill Sans"/>
          <w:color w:val="000000"/>
          <w:sz w:val="22"/>
          <w:szCs w:val="22"/>
        </w:rPr>
        <w:t>1. Las solicitudes de ayuda se formalizarán en los impresos o modelos normalizados que figuran como Anexo I A y I B en el presente decreto, sin perjuicio de las adaptaciones que, en su caso, puedan efectuar las correspondientes convocatorias e irán dirigidas al Director General de Formación Profesional, Innovación e Inclusión Educativa.</w:t>
      </w:r>
    </w:p>
    <w:p w14:paraId="61DDD94B" w14:textId="77777777" w:rsidR="00EE1572" w:rsidRDefault="00EE1572">
      <w:pPr>
        <w:spacing w:line="240" w:lineRule="auto"/>
        <w:ind w:left="720"/>
        <w:jc w:val="both"/>
        <w:rPr>
          <w:rFonts w:ascii="Gill Sans" w:eastAsia="Gill Sans" w:hAnsi="Gill Sans" w:cs="Gill Sans"/>
          <w:color w:val="000000"/>
          <w:sz w:val="22"/>
          <w:szCs w:val="22"/>
        </w:rPr>
      </w:pPr>
    </w:p>
    <w:p w14:paraId="61DDD94C" w14:textId="77777777" w:rsidR="00EE1572" w:rsidRDefault="006B79D8">
      <w:pPr>
        <w:spacing w:line="240" w:lineRule="auto"/>
        <w:jc w:val="both"/>
        <w:rPr>
          <w:rFonts w:ascii="Gill Sans" w:eastAsia="Gill Sans" w:hAnsi="Gill Sans" w:cs="Gill Sans"/>
          <w:color w:val="000000"/>
          <w:sz w:val="22"/>
          <w:szCs w:val="22"/>
        </w:rPr>
      </w:pPr>
      <w:r>
        <w:rPr>
          <w:rFonts w:ascii="Gill Sans" w:eastAsia="Gill Sans" w:hAnsi="Gill Sans" w:cs="Gill Sans"/>
          <w:color w:val="000000"/>
          <w:sz w:val="22"/>
          <w:szCs w:val="22"/>
        </w:rPr>
        <w:t>2. Los centros</w:t>
      </w:r>
      <w:r>
        <w:rPr>
          <w:rFonts w:ascii="Gill Sans" w:eastAsia="Gill Sans" w:hAnsi="Gill Sans" w:cs="Gill Sans"/>
          <w:sz w:val="22"/>
          <w:szCs w:val="22"/>
        </w:rPr>
        <w:t xml:space="preserve"> educativos privados concertados</w:t>
      </w:r>
      <w:r>
        <w:rPr>
          <w:rFonts w:ascii="Gill Sans" w:eastAsia="Gill Sans" w:hAnsi="Gill Sans" w:cs="Gill Sans"/>
          <w:color w:val="000000"/>
          <w:sz w:val="22"/>
          <w:szCs w:val="22"/>
        </w:rPr>
        <w:t xml:space="preserve"> presentarán una única solicitud en la que se indicarán los distintos programas para los que se solicita la ayuda y se adjuntará la documentación requerida que se especifica en el artículo 8 de este decreto. La documentación se presentará debidamente ordenada y clasificada por programa solicitado.</w:t>
      </w:r>
    </w:p>
    <w:p w14:paraId="61DDD94D" w14:textId="77777777" w:rsidR="00EE1572" w:rsidRDefault="00EE1572">
      <w:pPr>
        <w:spacing w:line="240" w:lineRule="auto"/>
        <w:jc w:val="both"/>
        <w:rPr>
          <w:rFonts w:ascii="Gill Sans" w:eastAsia="Gill Sans" w:hAnsi="Gill Sans" w:cs="Gill Sans"/>
          <w:color w:val="000000"/>
          <w:sz w:val="22"/>
          <w:szCs w:val="22"/>
        </w:rPr>
      </w:pPr>
    </w:p>
    <w:p w14:paraId="61DDD94E" w14:textId="77777777" w:rsidR="00EE1572" w:rsidRDefault="006B79D8">
      <w:pPr>
        <w:tabs>
          <w:tab w:val="center" w:pos="4252"/>
          <w:tab w:val="right" w:pos="8504"/>
        </w:tabs>
        <w:spacing w:line="240" w:lineRule="auto"/>
        <w:jc w:val="both"/>
        <w:rPr>
          <w:rFonts w:ascii="Gill Sans" w:eastAsia="Gill Sans" w:hAnsi="Gill Sans" w:cs="Gill Sans"/>
          <w:color w:val="000000"/>
          <w:sz w:val="22"/>
          <w:szCs w:val="22"/>
        </w:rPr>
      </w:pPr>
      <w:r>
        <w:rPr>
          <w:rFonts w:ascii="Gill Sans" w:eastAsia="Gill Sans" w:hAnsi="Gill Sans" w:cs="Gill Sans"/>
          <w:color w:val="000000"/>
          <w:sz w:val="22"/>
          <w:szCs w:val="22"/>
        </w:rPr>
        <w:t xml:space="preserve">3. El plazo mínimo de presentación de solicitudes será de </w:t>
      </w:r>
      <w:r>
        <w:rPr>
          <w:rFonts w:ascii="Gill Sans" w:eastAsia="Gill Sans" w:hAnsi="Gill Sans" w:cs="Gill Sans"/>
          <w:sz w:val="22"/>
          <w:szCs w:val="22"/>
        </w:rPr>
        <w:t>quince días hábiles</w:t>
      </w:r>
      <w:r>
        <w:rPr>
          <w:rFonts w:ascii="Gill Sans" w:eastAsia="Gill Sans" w:hAnsi="Gill Sans" w:cs="Gill Sans"/>
          <w:color w:val="000000"/>
          <w:sz w:val="22"/>
          <w:szCs w:val="22"/>
        </w:rPr>
        <w:t>, contados a partir del día siguiente al de publicación de la convocatoria y del extracto de la misma en el Diario Oficial de Extremadura (http://doe.juntaex.es).</w:t>
      </w:r>
    </w:p>
    <w:p w14:paraId="61DDD94F" w14:textId="77777777" w:rsidR="00EE1572" w:rsidRDefault="00EE1572">
      <w:pPr>
        <w:tabs>
          <w:tab w:val="center" w:pos="4252"/>
          <w:tab w:val="right" w:pos="8504"/>
        </w:tabs>
        <w:spacing w:line="240" w:lineRule="auto"/>
        <w:jc w:val="both"/>
        <w:rPr>
          <w:rFonts w:ascii="Gill Sans" w:eastAsia="Gill Sans" w:hAnsi="Gill Sans" w:cs="Gill Sans"/>
          <w:color w:val="000000"/>
          <w:sz w:val="22"/>
          <w:szCs w:val="22"/>
        </w:rPr>
      </w:pPr>
    </w:p>
    <w:p w14:paraId="61DDD950" w14:textId="77777777" w:rsidR="00EE1572" w:rsidRDefault="006B79D8">
      <w:pPr>
        <w:tabs>
          <w:tab w:val="center" w:pos="4252"/>
          <w:tab w:val="right" w:pos="8504"/>
        </w:tabs>
        <w:spacing w:line="240" w:lineRule="auto"/>
        <w:jc w:val="both"/>
        <w:rPr>
          <w:rFonts w:ascii="Gill Sans" w:eastAsia="Gill Sans" w:hAnsi="Gill Sans" w:cs="Gill Sans"/>
          <w:color w:val="000000"/>
          <w:sz w:val="22"/>
          <w:szCs w:val="22"/>
        </w:rPr>
      </w:pPr>
      <w:r>
        <w:rPr>
          <w:rFonts w:ascii="Gill Sans" w:eastAsia="Gill Sans" w:hAnsi="Gill Sans" w:cs="Gill Sans"/>
          <w:color w:val="000000"/>
          <w:sz w:val="22"/>
          <w:szCs w:val="22"/>
        </w:rPr>
        <w:t>4. Las solicitudes se tramitarán forma electrónica a través del punto de acceso general electrónico (</w:t>
      </w:r>
      <w:hyperlink r:id="rId11">
        <w:r>
          <w:rPr>
            <w:rFonts w:ascii="Gill Sans" w:eastAsia="Gill Sans" w:hAnsi="Gill Sans" w:cs="Gill Sans"/>
            <w:color w:val="000000"/>
            <w:sz w:val="22"/>
            <w:szCs w:val="22"/>
          </w:rPr>
          <w:t>www.juntaex.es</w:t>
        </w:r>
      </w:hyperlink>
      <w:r>
        <w:rPr>
          <w:rFonts w:ascii="Gill Sans" w:eastAsia="Gill Sans" w:hAnsi="Gill Sans" w:cs="Gill Sans"/>
          <w:color w:val="000000"/>
          <w:sz w:val="22"/>
          <w:szCs w:val="22"/>
        </w:rPr>
        <w:t>) dentro de la ficha correspondiente al trámite desde donde se habilitará el acceso a la sede electrónica asociada para presentar la solicitud o bien en cualquiera de los registros electrónicos referidos en el artículo 16.4 a) de la Ley 39/2015, de 1 de octubre, del Procedimiento Administrativo Común.</w:t>
      </w:r>
    </w:p>
    <w:p w14:paraId="61DDD951" w14:textId="77777777" w:rsidR="00EE1572" w:rsidRDefault="00EE1572">
      <w:pPr>
        <w:tabs>
          <w:tab w:val="center" w:pos="4252"/>
          <w:tab w:val="right" w:pos="8504"/>
        </w:tabs>
        <w:spacing w:line="240" w:lineRule="auto"/>
        <w:jc w:val="both"/>
        <w:rPr>
          <w:rFonts w:ascii="Gill Sans" w:eastAsia="Gill Sans" w:hAnsi="Gill Sans" w:cs="Gill Sans"/>
          <w:color w:val="000000"/>
          <w:sz w:val="22"/>
          <w:szCs w:val="22"/>
        </w:rPr>
      </w:pPr>
    </w:p>
    <w:p w14:paraId="61DDD952" w14:textId="77777777" w:rsidR="00EE1572" w:rsidRDefault="006B79D8">
      <w:pPr>
        <w:tabs>
          <w:tab w:val="center" w:pos="4252"/>
          <w:tab w:val="right" w:pos="8504"/>
        </w:tabs>
        <w:spacing w:line="240" w:lineRule="auto"/>
        <w:jc w:val="both"/>
        <w:rPr>
          <w:rFonts w:ascii="Gill Sans" w:eastAsia="Gill Sans" w:hAnsi="Gill Sans" w:cs="Gill Sans"/>
          <w:color w:val="000000"/>
          <w:sz w:val="22"/>
          <w:szCs w:val="22"/>
        </w:rPr>
      </w:pPr>
      <w:r>
        <w:rPr>
          <w:rFonts w:ascii="Gill Sans" w:eastAsia="Gill Sans" w:hAnsi="Gill Sans" w:cs="Gill Sans"/>
          <w:color w:val="000000"/>
          <w:sz w:val="22"/>
          <w:szCs w:val="22"/>
        </w:rPr>
        <w:t>Para ello, los interesados deberán disponer, para la autenticación y para la firma electrónica, de DNI electrónico o de certificado electrónico en vigor y, si no disponen de ellos, podrán obtenerlos en los siguientes enlaces donde se dan las instrucciones para ello:</w:t>
      </w:r>
    </w:p>
    <w:p w14:paraId="61DDD953" w14:textId="77777777" w:rsidR="00EE1572" w:rsidRDefault="00EE1572">
      <w:pPr>
        <w:tabs>
          <w:tab w:val="center" w:pos="4252"/>
          <w:tab w:val="right" w:pos="8504"/>
        </w:tabs>
        <w:spacing w:line="240" w:lineRule="auto"/>
        <w:jc w:val="both"/>
        <w:rPr>
          <w:rFonts w:ascii="Gill Sans" w:eastAsia="Gill Sans" w:hAnsi="Gill Sans" w:cs="Gill Sans"/>
          <w:color w:val="000000"/>
          <w:sz w:val="22"/>
          <w:szCs w:val="22"/>
          <w:highlight w:val="cyan"/>
        </w:rPr>
      </w:pPr>
    </w:p>
    <w:p w14:paraId="61DDD954" w14:textId="77777777" w:rsidR="00EE1572" w:rsidRDefault="006B79D8">
      <w:pPr>
        <w:tabs>
          <w:tab w:val="center" w:pos="4252"/>
          <w:tab w:val="right" w:pos="8504"/>
        </w:tabs>
        <w:spacing w:line="240" w:lineRule="auto"/>
        <w:jc w:val="both"/>
        <w:rPr>
          <w:rFonts w:ascii="Gill Sans" w:eastAsia="Gill Sans" w:hAnsi="Gill Sans" w:cs="Gill Sans"/>
          <w:color w:val="000000"/>
          <w:sz w:val="22"/>
          <w:szCs w:val="22"/>
        </w:rPr>
      </w:pPr>
      <w:hyperlink r:id="rId12">
        <w:r>
          <w:rPr>
            <w:rFonts w:ascii="Gill Sans" w:eastAsia="Gill Sans" w:hAnsi="Gill Sans" w:cs="Gill Sans"/>
            <w:color w:val="0000FF"/>
            <w:sz w:val="22"/>
            <w:szCs w:val="22"/>
            <w:u w:val="single"/>
          </w:rPr>
          <w:t>https://www.dnielectronico.es/PortalDNIe/PRF1_Cons02.action?pag=REF_009</w:t>
        </w:r>
      </w:hyperlink>
    </w:p>
    <w:p w14:paraId="61DDD955" w14:textId="77777777" w:rsidR="00EE1572" w:rsidRDefault="006B79D8">
      <w:pPr>
        <w:tabs>
          <w:tab w:val="center" w:pos="4252"/>
          <w:tab w:val="right" w:pos="8504"/>
        </w:tabs>
        <w:spacing w:line="240" w:lineRule="auto"/>
        <w:jc w:val="both"/>
        <w:rPr>
          <w:rFonts w:ascii="Gill Sans" w:eastAsia="Gill Sans" w:hAnsi="Gill Sans" w:cs="Gill Sans"/>
          <w:color w:val="000000"/>
          <w:sz w:val="22"/>
          <w:szCs w:val="22"/>
          <w:u w:val="single"/>
        </w:rPr>
      </w:pPr>
      <w:hyperlink r:id="rId13">
        <w:r>
          <w:rPr>
            <w:rFonts w:ascii="Gill Sans" w:eastAsia="Gill Sans" w:hAnsi="Gill Sans" w:cs="Gill Sans"/>
            <w:color w:val="0000FF"/>
            <w:sz w:val="22"/>
            <w:szCs w:val="22"/>
            <w:u w:val="single"/>
          </w:rPr>
          <w:t>http://www.cert.fnmt.es.</w:t>
        </w:r>
      </w:hyperlink>
    </w:p>
    <w:p w14:paraId="61DDD956" w14:textId="77777777" w:rsidR="00EE1572" w:rsidRDefault="00EE1572">
      <w:pPr>
        <w:tabs>
          <w:tab w:val="center" w:pos="4252"/>
          <w:tab w:val="right" w:pos="8504"/>
        </w:tabs>
        <w:spacing w:line="240" w:lineRule="auto"/>
        <w:jc w:val="both"/>
        <w:rPr>
          <w:rFonts w:ascii="Gill Sans" w:eastAsia="Gill Sans" w:hAnsi="Gill Sans" w:cs="Gill Sans"/>
          <w:color w:val="000000"/>
          <w:sz w:val="22"/>
          <w:szCs w:val="22"/>
          <w:highlight w:val="cyan"/>
          <w:u w:val="single"/>
        </w:rPr>
      </w:pPr>
    </w:p>
    <w:p w14:paraId="61DDD957" w14:textId="77777777" w:rsidR="00EE1572" w:rsidRDefault="006B79D8">
      <w:pPr>
        <w:tabs>
          <w:tab w:val="center" w:pos="4252"/>
          <w:tab w:val="right" w:pos="8504"/>
        </w:tabs>
        <w:spacing w:line="240" w:lineRule="auto"/>
        <w:jc w:val="both"/>
        <w:rPr>
          <w:rFonts w:ascii="Gill Sans" w:eastAsia="Gill Sans" w:hAnsi="Gill Sans" w:cs="Gill Sans"/>
          <w:strike/>
          <w:color w:val="000000"/>
          <w:sz w:val="22"/>
          <w:szCs w:val="22"/>
        </w:rPr>
      </w:pPr>
      <w:r>
        <w:rPr>
          <w:rFonts w:ascii="Gill Sans" w:eastAsia="Gill Sans" w:hAnsi="Gill Sans" w:cs="Gill Sans"/>
          <w:color w:val="000000"/>
          <w:sz w:val="22"/>
          <w:szCs w:val="22"/>
        </w:rPr>
        <w:t>La gestión y operativa de tramitación electrónica se ajustará en todo caso a lo establecido en la Ley Orgánica 3/2018, de 5 de diciembre, de Protección de Datos Personales y garantía de los derechos digitales y en el Reglamento General de Protección de Datos 2016/679 (UE) de 27 de abril de 2016.</w:t>
      </w:r>
    </w:p>
    <w:p w14:paraId="61DDD958" w14:textId="77777777" w:rsidR="00EE1572" w:rsidRDefault="00EE1572">
      <w:pPr>
        <w:tabs>
          <w:tab w:val="center" w:pos="4252"/>
          <w:tab w:val="right" w:pos="8504"/>
        </w:tabs>
        <w:spacing w:line="240" w:lineRule="auto"/>
        <w:jc w:val="both"/>
        <w:rPr>
          <w:rFonts w:ascii="Gill Sans" w:eastAsia="Gill Sans" w:hAnsi="Gill Sans" w:cs="Gill Sans"/>
          <w:color w:val="000000"/>
          <w:sz w:val="22"/>
          <w:szCs w:val="22"/>
        </w:rPr>
      </w:pPr>
    </w:p>
    <w:p w14:paraId="61DDD959" w14:textId="77777777" w:rsidR="00EE1572" w:rsidRDefault="006B79D8">
      <w:pPr>
        <w:tabs>
          <w:tab w:val="center" w:pos="4252"/>
          <w:tab w:val="right" w:pos="8504"/>
        </w:tabs>
        <w:spacing w:line="240" w:lineRule="auto"/>
        <w:jc w:val="both"/>
        <w:rPr>
          <w:rFonts w:ascii="Gill Sans" w:eastAsia="Gill Sans" w:hAnsi="Gill Sans" w:cs="Gill Sans"/>
          <w:color w:val="000000"/>
          <w:sz w:val="22"/>
          <w:szCs w:val="22"/>
        </w:rPr>
      </w:pPr>
      <w:r>
        <w:rPr>
          <w:rFonts w:ascii="Gill Sans" w:eastAsia="Gill Sans" w:hAnsi="Gill Sans" w:cs="Gill Sans"/>
          <w:color w:val="000000"/>
          <w:sz w:val="22"/>
          <w:szCs w:val="22"/>
        </w:rPr>
        <w:t xml:space="preserve">5. En la solicitud se consigna un apartado relativo a la autorización expresa del beneficiario al órgano gestor para recabar la certificación acreditativa de estar al corriente de sus obligaciones tributarias con el Estado, con la Seguridad Social y no tener deudas con la Hacienda Autonómica. En caso de que el beneficiario no la suscriba deberá aportar, junto con la solicitud, las referidas certificaciones. Asimismo, en el modelo de solicitud se incluirá una declaración responsable mediante la que </w:t>
      </w:r>
      <w:r>
        <w:rPr>
          <w:rFonts w:ascii="Gill Sans" w:eastAsia="Gill Sans" w:hAnsi="Gill Sans" w:cs="Gill Sans"/>
          <w:sz w:val="22"/>
          <w:szCs w:val="22"/>
        </w:rPr>
        <w:t xml:space="preserve">el </w:t>
      </w:r>
      <w:r>
        <w:rPr>
          <w:rFonts w:ascii="Gill Sans" w:eastAsia="Gill Sans" w:hAnsi="Gill Sans" w:cs="Gill Sans"/>
          <w:color w:val="000000"/>
          <w:sz w:val="22"/>
          <w:szCs w:val="22"/>
        </w:rPr>
        <w:t>solicitante declara que se halla al corriente de sus obligaciones tributarias con el Estado, con la Seguridad Social y no tener deudas con la Hacienda Autonómica, así como no estar incurso en alguna de las circunstancias previstas en el apartado 2 del artículo 12 de la Ley 6/2011, de 23 de marzo, de Subvenciones de la Comunidad Autónoma de Extremadura.</w:t>
      </w:r>
    </w:p>
    <w:p w14:paraId="61DDD95A" w14:textId="77777777" w:rsidR="00EE1572" w:rsidRDefault="00EE1572">
      <w:pPr>
        <w:tabs>
          <w:tab w:val="center" w:pos="4252"/>
          <w:tab w:val="right" w:pos="8504"/>
        </w:tabs>
        <w:spacing w:line="240" w:lineRule="auto"/>
        <w:jc w:val="both"/>
        <w:rPr>
          <w:rFonts w:ascii="Gill Sans" w:eastAsia="Gill Sans" w:hAnsi="Gill Sans" w:cs="Gill Sans"/>
          <w:color w:val="000000"/>
          <w:sz w:val="22"/>
          <w:szCs w:val="22"/>
        </w:rPr>
      </w:pPr>
    </w:p>
    <w:p w14:paraId="61DDD95B" w14:textId="77777777" w:rsidR="00EE1572" w:rsidRDefault="006B79D8">
      <w:pPr>
        <w:tabs>
          <w:tab w:val="center" w:pos="4252"/>
          <w:tab w:val="right" w:pos="8504"/>
        </w:tabs>
        <w:spacing w:line="240" w:lineRule="auto"/>
        <w:jc w:val="both"/>
        <w:rPr>
          <w:rFonts w:ascii="Gill Sans" w:eastAsia="Gill Sans" w:hAnsi="Gill Sans" w:cs="Gill Sans"/>
          <w:color w:val="000000"/>
          <w:sz w:val="22"/>
          <w:szCs w:val="22"/>
        </w:rPr>
      </w:pPr>
      <w:r>
        <w:rPr>
          <w:rFonts w:ascii="Gill Sans" w:eastAsia="Gill Sans" w:hAnsi="Gill Sans" w:cs="Gill Sans"/>
          <w:color w:val="000000"/>
          <w:sz w:val="22"/>
          <w:szCs w:val="22"/>
        </w:rPr>
        <w:t>6. De acuerdo con lo dispuesto en el artículo 23.5 de la Ley 6/2011, de 23 de marzo, si la solicitud no reúne los requisitos exigidos, se requerirá al interesado/a para que, en un plazo de diez días hábiles, subsane la falta o acompañe los documentos preceptivos, con indicación de que, si así no lo hiciere, se le tendrá desistido/a de su petición, previa resolución que deberá ser dictada en los términos previstos en el artículo 21 de la Ley 39/2015, de 1 de octubre, del Procedimiento Administrativo Común de</w:t>
      </w:r>
      <w:r>
        <w:rPr>
          <w:rFonts w:ascii="Gill Sans" w:eastAsia="Gill Sans" w:hAnsi="Gill Sans" w:cs="Gill Sans"/>
          <w:color w:val="000000"/>
          <w:sz w:val="22"/>
          <w:szCs w:val="22"/>
        </w:rPr>
        <w:t xml:space="preserve"> las Administraciones Públicas.</w:t>
      </w:r>
    </w:p>
    <w:p w14:paraId="61DDD95C" w14:textId="77777777" w:rsidR="00EE1572" w:rsidRDefault="00EE1572">
      <w:pPr>
        <w:tabs>
          <w:tab w:val="center" w:pos="4252"/>
          <w:tab w:val="right" w:pos="8504"/>
        </w:tabs>
        <w:spacing w:line="240" w:lineRule="auto"/>
        <w:jc w:val="both"/>
        <w:rPr>
          <w:rFonts w:ascii="Gill Sans" w:eastAsia="Gill Sans" w:hAnsi="Gill Sans" w:cs="Gill Sans"/>
          <w:color w:val="000000"/>
          <w:sz w:val="22"/>
          <w:szCs w:val="22"/>
        </w:rPr>
      </w:pPr>
    </w:p>
    <w:p w14:paraId="61DDD95D" w14:textId="77777777" w:rsidR="00EE1572" w:rsidRDefault="006B79D8">
      <w:pPr>
        <w:tabs>
          <w:tab w:val="center" w:pos="4252"/>
          <w:tab w:val="right" w:pos="8504"/>
        </w:tabs>
        <w:spacing w:line="240" w:lineRule="auto"/>
        <w:jc w:val="both"/>
        <w:rPr>
          <w:rFonts w:ascii="Gill Sans" w:eastAsia="Gill Sans" w:hAnsi="Gill Sans" w:cs="Gill Sans"/>
          <w:color w:val="000000"/>
          <w:sz w:val="22"/>
          <w:szCs w:val="22"/>
        </w:rPr>
      </w:pPr>
      <w:r>
        <w:rPr>
          <w:rFonts w:ascii="Gill Sans" w:eastAsia="Gill Sans" w:hAnsi="Gill Sans" w:cs="Gill Sans"/>
          <w:color w:val="000000"/>
          <w:sz w:val="22"/>
          <w:szCs w:val="22"/>
        </w:rPr>
        <w:t>7. No serán admitidas a trámite, sin posibilidad de subsanación y procediéndose a su archivo, las solicitudes presentadas fuera del plazo establecido en la convocatoria.</w:t>
      </w:r>
    </w:p>
    <w:p w14:paraId="61DDD95E" w14:textId="77777777" w:rsidR="00EE1572" w:rsidRDefault="00EE1572">
      <w:pPr>
        <w:tabs>
          <w:tab w:val="center" w:pos="4252"/>
          <w:tab w:val="right" w:pos="8504"/>
        </w:tabs>
        <w:spacing w:line="240" w:lineRule="auto"/>
        <w:jc w:val="both"/>
        <w:rPr>
          <w:rFonts w:ascii="Gill Sans" w:eastAsia="Gill Sans" w:hAnsi="Gill Sans" w:cs="Gill Sans"/>
          <w:color w:val="000000"/>
          <w:sz w:val="22"/>
          <w:szCs w:val="22"/>
        </w:rPr>
      </w:pPr>
    </w:p>
    <w:p w14:paraId="61DDD95F" w14:textId="77777777" w:rsidR="00EE1572" w:rsidRDefault="006B79D8">
      <w:pPr>
        <w:tabs>
          <w:tab w:val="center" w:pos="4252"/>
          <w:tab w:val="right" w:pos="8504"/>
        </w:tabs>
        <w:spacing w:line="240" w:lineRule="auto"/>
        <w:jc w:val="both"/>
        <w:rPr>
          <w:rFonts w:ascii="Gill Sans" w:eastAsia="Gill Sans" w:hAnsi="Gill Sans" w:cs="Gill Sans"/>
          <w:color w:val="000000"/>
          <w:sz w:val="22"/>
          <w:szCs w:val="22"/>
        </w:rPr>
      </w:pPr>
      <w:r>
        <w:rPr>
          <w:rFonts w:ascii="Gill Sans" w:eastAsia="Gill Sans" w:hAnsi="Gill Sans" w:cs="Gill Sans"/>
          <w:b/>
          <w:color w:val="000000"/>
          <w:sz w:val="22"/>
          <w:szCs w:val="22"/>
        </w:rPr>
        <w:t>Artículo 8. Documentación.</w:t>
      </w:r>
    </w:p>
    <w:p w14:paraId="61DDD960" w14:textId="77777777" w:rsidR="00EE1572" w:rsidRDefault="00EE1572">
      <w:pPr>
        <w:tabs>
          <w:tab w:val="center" w:pos="4252"/>
          <w:tab w:val="right" w:pos="8504"/>
        </w:tabs>
        <w:spacing w:line="240" w:lineRule="auto"/>
        <w:jc w:val="both"/>
        <w:rPr>
          <w:rFonts w:ascii="Gill Sans" w:eastAsia="Gill Sans" w:hAnsi="Gill Sans" w:cs="Gill Sans"/>
          <w:b/>
          <w:color w:val="000000"/>
          <w:sz w:val="22"/>
          <w:szCs w:val="22"/>
        </w:rPr>
      </w:pPr>
    </w:p>
    <w:p w14:paraId="61DDD961" w14:textId="77777777" w:rsidR="00EE1572" w:rsidRDefault="006B79D8">
      <w:pPr>
        <w:tabs>
          <w:tab w:val="center" w:pos="4252"/>
          <w:tab w:val="right" w:pos="8504"/>
        </w:tabs>
        <w:spacing w:line="240" w:lineRule="auto"/>
        <w:jc w:val="both"/>
        <w:rPr>
          <w:rFonts w:ascii="Gill Sans" w:eastAsia="Gill Sans" w:hAnsi="Gill Sans" w:cs="Gill Sans"/>
          <w:color w:val="000000"/>
          <w:sz w:val="22"/>
          <w:szCs w:val="22"/>
        </w:rPr>
      </w:pPr>
      <w:r>
        <w:rPr>
          <w:rFonts w:ascii="Gill Sans" w:eastAsia="Gill Sans" w:hAnsi="Gill Sans" w:cs="Gill Sans"/>
          <w:color w:val="222222"/>
          <w:sz w:val="22"/>
          <w:szCs w:val="22"/>
        </w:rPr>
        <w:t>Los centros educativos solicitantes deberán presentar la documentación específica requerida respectivamente, en el artículo 26 del capítulo II y en el artículo 35 del capítulo III, acompañada además de la siguiente documentación general:</w:t>
      </w:r>
    </w:p>
    <w:p w14:paraId="61DDD962" w14:textId="77777777" w:rsidR="00EE1572" w:rsidRDefault="006B79D8">
      <w:pPr>
        <w:tabs>
          <w:tab w:val="center" w:pos="4252"/>
          <w:tab w:val="right" w:pos="8504"/>
        </w:tabs>
        <w:spacing w:line="240" w:lineRule="auto"/>
        <w:jc w:val="both"/>
        <w:rPr>
          <w:rFonts w:ascii="Gill Sans" w:eastAsia="Gill Sans" w:hAnsi="Gill Sans" w:cs="Gill Sans"/>
          <w:color w:val="000000"/>
          <w:sz w:val="22"/>
          <w:szCs w:val="22"/>
        </w:rPr>
      </w:pPr>
      <w:r>
        <w:rPr>
          <w:rFonts w:ascii="Gill Sans" w:eastAsia="Gill Sans" w:hAnsi="Gill Sans" w:cs="Gill Sans"/>
          <w:color w:val="222222"/>
          <w:sz w:val="22"/>
          <w:szCs w:val="22"/>
        </w:rPr>
        <w:t>a) Solicitud de participación (Anexo IA y IB).</w:t>
      </w:r>
    </w:p>
    <w:p w14:paraId="61DDD963" w14:textId="77777777" w:rsidR="00EE1572" w:rsidRDefault="006B79D8">
      <w:pPr>
        <w:tabs>
          <w:tab w:val="center" w:pos="4252"/>
          <w:tab w:val="right" w:pos="8504"/>
        </w:tabs>
        <w:spacing w:line="240" w:lineRule="auto"/>
        <w:jc w:val="both"/>
        <w:rPr>
          <w:rFonts w:ascii="Gill Sans" w:eastAsia="Gill Sans" w:hAnsi="Gill Sans" w:cs="Gill Sans"/>
          <w:color w:val="000000"/>
          <w:sz w:val="22"/>
          <w:szCs w:val="22"/>
        </w:rPr>
      </w:pPr>
      <w:bookmarkStart w:id="0" w:name="_heading=h.gjdgxs"/>
      <w:bookmarkEnd w:id="0"/>
      <w:r>
        <w:rPr>
          <w:rFonts w:ascii="Gill Sans" w:eastAsia="Gill Sans" w:hAnsi="Gill Sans" w:cs="Gill Sans"/>
          <w:color w:val="222222"/>
          <w:sz w:val="22"/>
          <w:szCs w:val="22"/>
        </w:rPr>
        <w:t>b) Certificación de la secretaría del centro en la que conste que la solicitud de participación en el programa y el listado de alumnado participante adjunto han sido aprobadas por el Consejo Escolar, así como que el alumnado participante cuenta con la correspondiente autorización de los padre</w:t>
      </w:r>
      <w:r w:rsidRPr="006B79D8">
        <w:rPr>
          <w:rFonts w:ascii="Gill Sans" w:eastAsia="Gill Sans" w:hAnsi="Gill Sans" w:cs="Gill Sans"/>
          <w:color w:val="222222"/>
          <w:sz w:val="22"/>
          <w:szCs w:val="22"/>
        </w:rPr>
        <w:t>s/madres</w:t>
      </w:r>
      <w:r>
        <w:rPr>
          <w:rFonts w:ascii="Gill Sans" w:eastAsia="Gill Sans" w:hAnsi="Gill Sans" w:cs="Gill Sans"/>
          <w:color w:val="222222"/>
          <w:sz w:val="22"/>
          <w:szCs w:val="22"/>
        </w:rPr>
        <w:t xml:space="preserve"> o tutores legales.</w:t>
      </w:r>
    </w:p>
    <w:p w14:paraId="61DDD964" w14:textId="77777777" w:rsidR="00EE1572" w:rsidRDefault="00EE1572">
      <w:pPr>
        <w:tabs>
          <w:tab w:val="center" w:pos="4252"/>
          <w:tab w:val="right" w:pos="8504"/>
        </w:tabs>
        <w:spacing w:line="240" w:lineRule="auto"/>
        <w:ind w:left="284"/>
        <w:jc w:val="both"/>
        <w:rPr>
          <w:rFonts w:ascii="Gill Sans" w:eastAsia="Gill Sans" w:hAnsi="Gill Sans" w:cs="Gill Sans"/>
          <w:color w:val="000000"/>
          <w:sz w:val="22"/>
          <w:szCs w:val="22"/>
        </w:rPr>
      </w:pPr>
    </w:p>
    <w:p w14:paraId="61DDD965" w14:textId="77777777" w:rsidR="00EE1572" w:rsidRDefault="006B79D8">
      <w:pPr>
        <w:tabs>
          <w:tab w:val="center" w:pos="4252"/>
          <w:tab w:val="right" w:pos="8504"/>
        </w:tabs>
        <w:spacing w:line="240" w:lineRule="auto"/>
        <w:jc w:val="both"/>
        <w:rPr>
          <w:rFonts w:ascii="Gill Sans" w:eastAsia="Gill Sans" w:hAnsi="Gill Sans" w:cs="Gill Sans"/>
          <w:color w:val="000000"/>
          <w:sz w:val="22"/>
          <w:szCs w:val="22"/>
        </w:rPr>
      </w:pPr>
      <w:r>
        <w:rPr>
          <w:rFonts w:ascii="Gill Sans" w:eastAsia="Gill Sans" w:hAnsi="Gill Sans" w:cs="Gill Sans"/>
          <w:b/>
          <w:color w:val="000000"/>
          <w:sz w:val="22"/>
          <w:szCs w:val="22"/>
        </w:rPr>
        <w:t>Artículo 9. Procedimiento de concesión.</w:t>
      </w:r>
    </w:p>
    <w:p w14:paraId="61DDD966" w14:textId="77777777" w:rsidR="00EE1572" w:rsidRDefault="00EE1572">
      <w:pPr>
        <w:tabs>
          <w:tab w:val="center" w:pos="4252"/>
          <w:tab w:val="right" w:pos="8504"/>
        </w:tabs>
        <w:spacing w:line="240" w:lineRule="auto"/>
        <w:jc w:val="both"/>
        <w:rPr>
          <w:rFonts w:ascii="Gill Sans" w:eastAsia="Gill Sans" w:hAnsi="Gill Sans" w:cs="Gill Sans"/>
          <w:b/>
          <w:color w:val="000000"/>
          <w:sz w:val="22"/>
          <w:szCs w:val="22"/>
        </w:rPr>
      </w:pPr>
    </w:p>
    <w:p w14:paraId="61DDD967" w14:textId="77777777" w:rsidR="00EE1572" w:rsidRPr="006B79D8" w:rsidRDefault="006B79D8">
      <w:pPr>
        <w:tabs>
          <w:tab w:val="center" w:pos="4252"/>
          <w:tab w:val="right" w:pos="8504"/>
        </w:tabs>
        <w:spacing w:line="240" w:lineRule="auto"/>
        <w:contextualSpacing/>
        <w:jc w:val="both"/>
        <w:textAlignment w:val="auto"/>
        <w:rPr>
          <w:rFonts w:ascii="Gill Sans" w:eastAsia="Gill Sans" w:hAnsi="Gill Sans" w:cs="Gill Sans"/>
          <w:color w:val="000000"/>
          <w:sz w:val="22"/>
          <w:szCs w:val="22"/>
        </w:rPr>
      </w:pPr>
      <w:r>
        <w:rPr>
          <w:rFonts w:ascii="Gill Sans" w:eastAsia="Gill Sans" w:hAnsi="Gill Sans" w:cs="Gill Sans"/>
          <w:color w:val="000000"/>
          <w:sz w:val="22"/>
          <w:szCs w:val="22"/>
        </w:rPr>
        <w:t xml:space="preserve">1. El procedimiento de concesión de las </w:t>
      </w:r>
      <w:r>
        <w:rPr>
          <w:rFonts w:ascii="Gill Sans" w:eastAsia="Gill Sans" w:hAnsi="Gill Sans" w:cs="Gill Sans"/>
          <w:color w:val="000000"/>
          <w:sz w:val="22"/>
          <w:szCs w:val="22"/>
        </w:rPr>
        <w:t>subvenciones previstas en este decreto se tramitará en régimen de concurrencia competitiva, mediante convocatoria periódica,</w:t>
      </w:r>
      <w:r>
        <w:rPr>
          <w:rFonts w:ascii="Gill Sans MT" w:hAnsi="Gill Sans MT"/>
        </w:rPr>
        <w:t xml:space="preserve"> </w:t>
      </w:r>
      <w:r w:rsidRPr="006B79D8">
        <w:rPr>
          <w:rFonts w:ascii="Gill Sans MT" w:hAnsi="Gill Sans MT"/>
        </w:rPr>
        <w:t>conforme a lo previsto en el artículo 22.1 de la Ley 6/2011,</w:t>
      </w:r>
      <w:r w:rsidRPr="006B79D8">
        <w:rPr>
          <w:rFonts w:ascii="Gill Sans MT" w:eastAsia="Calibri" w:hAnsi="Gill Sans MT" w:cs="Calibri"/>
        </w:rPr>
        <w:t xml:space="preserve"> de 23 de marzo, de Subvenciones de la Comunidad Autónoma de Extremadura,</w:t>
      </w:r>
      <w:r w:rsidRPr="006B79D8">
        <w:rPr>
          <w:rFonts w:ascii="Gill Sans" w:eastAsia="Gill Sans" w:hAnsi="Gill Sans" w:cs="Gill Sans"/>
          <w:color w:val="000000"/>
          <w:sz w:val="22"/>
          <w:szCs w:val="22"/>
        </w:rPr>
        <w:t xml:space="preserve"> dentro del límite de disponibilidad presupuestaria del ejercicio correspondiente y de acuerdo con los criterios de publicidad, objetividad, transparencia, igualdad y no discriminación.</w:t>
      </w:r>
    </w:p>
    <w:p w14:paraId="61DDD968" w14:textId="77777777" w:rsidR="00EE1572" w:rsidRPr="006B79D8" w:rsidRDefault="00EE1572">
      <w:pPr>
        <w:tabs>
          <w:tab w:val="center" w:pos="4252"/>
          <w:tab w:val="right" w:pos="8504"/>
        </w:tabs>
        <w:spacing w:line="240" w:lineRule="auto"/>
        <w:jc w:val="both"/>
        <w:rPr>
          <w:rFonts w:ascii="Gill Sans" w:eastAsia="Gill Sans" w:hAnsi="Gill Sans" w:cs="Gill Sans"/>
          <w:color w:val="000000"/>
          <w:sz w:val="22"/>
          <w:szCs w:val="22"/>
        </w:rPr>
      </w:pPr>
    </w:p>
    <w:p w14:paraId="61DDD969" w14:textId="77777777" w:rsidR="00EE1572" w:rsidRPr="006B79D8" w:rsidRDefault="006B79D8">
      <w:pPr>
        <w:tabs>
          <w:tab w:val="center" w:pos="4252"/>
          <w:tab w:val="right" w:pos="8504"/>
        </w:tabs>
        <w:spacing w:line="240" w:lineRule="auto"/>
        <w:jc w:val="both"/>
        <w:rPr>
          <w:rFonts w:ascii="Gill Sans" w:eastAsia="Gill Sans" w:hAnsi="Gill Sans" w:cs="Gill Sans"/>
          <w:color w:val="000000"/>
          <w:sz w:val="22"/>
          <w:szCs w:val="22"/>
        </w:rPr>
      </w:pPr>
      <w:r w:rsidRPr="006B79D8">
        <w:rPr>
          <w:rFonts w:ascii="Gill Sans" w:eastAsia="Gill Sans" w:hAnsi="Gill Sans" w:cs="Gill Sans"/>
          <w:color w:val="000000"/>
          <w:sz w:val="22"/>
          <w:szCs w:val="22"/>
        </w:rPr>
        <w:t xml:space="preserve">2. El procedimiento se iniciará de oficio a través de convocatoria pública aprobada mediante resolución del órgano competente, de acuerdo con la Ley 6/2011, de 23 de marzo de Subvenciones de la Comunidad Autónoma de Extremadura, que se ajustará </w:t>
      </w:r>
      <w:r w:rsidRPr="006B79D8">
        <w:rPr>
          <w:rFonts w:ascii="Gill Sans" w:eastAsia="Gill Sans" w:hAnsi="Gill Sans" w:cs="Gill Sans"/>
          <w:color w:val="000000"/>
          <w:sz w:val="22"/>
          <w:szCs w:val="22"/>
        </w:rPr>
        <w:lastRenderedPageBreak/>
        <w:t>a las bases reguladoras establecidas en la presente decreto y que se publicará junto con el extracto de la misma en el Diario Oficial de Extremadura, (http://doe.juntaex.es), y en el Portal de Subvenciones de la Comunidad Autónoma, (https:/</w:t>
      </w:r>
      <w:hyperlink r:id="rId14">
        <w:r w:rsidRPr="006B79D8">
          <w:rPr>
            <w:rFonts w:ascii="Gill Sans" w:eastAsia="Gill Sans" w:hAnsi="Gill Sans" w:cs="Gill Sans"/>
            <w:color w:val="000000"/>
            <w:sz w:val="22"/>
            <w:szCs w:val="22"/>
          </w:rPr>
          <w:t>/www.infosubvenciones.es/bdnstrans/A11/es/index).</w:t>
        </w:r>
      </w:hyperlink>
    </w:p>
    <w:p w14:paraId="61DDD96A" w14:textId="77777777" w:rsidR="00EE1572" w:rsidRPr="006B79D8" w:rsidRDefault="00EE1572">
      <w:pPr>
        <w:pStyle w:val="LO-normal1"/>
        <w:rPr>
          <w:lang w:bidi="ar-SA"/>
        </w:rPr>
      </w:pPr>
    </w:p>
    <w:p w14:paraId="61DDD96B" w14:textId="77777777" w:rsidR="00EE1572" w:rsidRDefault="006B79D8">
      <w:pPr>
        <w:tabs>
          <w:tab w:val="center" w:pos="4252"/>
          <w:tab w:val="right" w:pos="8504"/>
        </w:tabs>
        <w:spacing w:line="240" w:lineRule="auto"/>
        <w:jc w:val="both"/>
        <w:rPr>
          <w:rFonts w:ascii="Gill Sans" w:eastAsia="Gill Sans" w:hAnsi="Gill Sans" w:cs="Gill Sans"/>
          <w:color w:val="000000"/>
          <w:sz w:val="22"/>
          <w:szCs w:val="22"/>
        </w:rPr>
      </w:pPr>
      <w:r w:rsidRPr="006B79D8">
        <w:rPr>
          <w:rFonts w:ascii="Gill Sans" w:eastAsia="Gill Sans" w:hAnsi="Gill Sans" w:cs="Gill Sans"/>
          <w:color w:val="000000"/>
          <w:sz w:val="22"/>
          <w:szCs w:val="22"/>
        </w:rPr>
        <w:t>3. L</w:t>
      </w:r>
      <w:r>
        <w:rPr>
          <w:rFonts w:ascii="Gill Sans" w:eastAsia="Gill Sans" w:hAnsi="Gill Sans" w:cs="Gill Sans"/>
          <w:color w:val="000000"/>
          <w:sz w:val="22"/>
          <w:szCs w:val="22"/>
        </w:rPr>
        <w:t>as solicitudes se valorarán y seleccionarán atendiendo a los criterios de valoración establecidos en el artículo 12 de este decreto.</w:t>
      </w:r>
    </w:p>
    <w:p w14:paraId="61DDD96C" w14:textId="77777777" w:rsidR="00EE1572" w:rsidRDefault="00EE1572">
      <w:pPr>
        <w:pStyle w:val="LO-normal1"/>
        <w:rPr>
          <w:lang w:bidi="ar-SA"/>
        </w:rPr>
      </w:pPr>
    </w:p>
    <w:p w14:paraId="61DDD96D" w14:textId="77777777" w:rsidR="00EE1572" w:rsidRDefault="006B79D8">
      <w:pPr>
        <w:tabs>
          <w:tab w:val="center" w:pos="4252"/>
          <w:tab w:val="right" w:pos="8504"/>
        </w:tabs>
        <w:spacing w:line="240" w:lineRule="auto"/>
        <w:jc w:val="both"/>
      </w:pPr>
      <w:r>
        <w:rPr>
          <w:rFonts w:ascii="Gill Sans" w:eastAsia="Gill Sans" w:hAnsi="Gill Sans" w:cs="Gill Sans"/>
          <w:b/>
          <w:color w:val="000000"/>
          <w:sz w:val="22"/>
          <w:szCs w:val="22"/>
        </w:rPr>
        <w:t>Artículo 10. Financiación.</w:t>
      </w:r>
    </w:p>
    <w:p w14:paraId="61DDD96E" w14:textId="77777777" w:rsidR="00EE1572" w:rsidRDefault="00EE1572">
      <w:pPr>
        <w:tabs>
          <w:tab w:val="center" w:pos="4252"/>
          <w:tab w:val="right" w:pos="8504"/>
        </w:tabs>
        <w:spacing w:line="240" w:lineRule="auto"/>
        <w:jc w:val="both"/>
        <w:rPr>
          <w:rFonts w:ascii="Gill Sans" w:eastAsia="Gill Sans" w:hAnsi="Gill Sans" w:cs="Gill Sans"/>
          <w:b/>
          <w:sz w:val="22"/>
          <w:szCs w:val="22"/>
        </w:rPr>
      </w:pPr>
    </w:p>
    <w:p w14:paraId="61DDD96F" w14:textId="77777777" w:rsidR="00EE1572" w:rsidRDefault="006B79D8">
      <w:pPr>
        <w:spacing w:line="240" w:lineRule="auto"/>
        <w:jc w:val="both"/>
        <w:rPr>
          <w:rFonts w:ascii="Gill Sans" w:eastAsia="Gill Sans" w:hAnsi="Gill Sans" w:cs="Gill Sans"/>
          <w:sz w:val="22"/>
          <w:szCs w:val="22"/>
        </w:rPr>
      </w:pPr>
      <w:r>
        <w:rPr>
          <w:rFonts w:ascii="Gill Sans" w:eastAsia="Gill Sans" w:hAnsi="Gill Sans" w:cs="Gill Sans"/>
          <w:sz w:val="22"/>
          <w:szCs w:val="22"/>
        </w:rPr>
        <w:t xml:space="preserve">Las </w:t>
      </w:r>
      <w:r>
        <w:rPr>
          <w:rFonts w:ascii="Gill Sans" w:eastAsia="Gill Sans" w:hAnsi="Gill Sans" w:cs="Gill Sans"/>
          <w:sz w:val="22"/>
          <w:szCs w:val="22"/>
        </w:rPr>
        <w:t xml:space="preserve">subvenciones establecidas en el presente decreto se financiarán hasta el límite que se fije en cada convocatoria anual, con fuente de financiación fondos de la Comunidad Autónoma, de acuerdo con la partida presupuestaria que a tal efecto se establezca en la Ley de Presupuestos de la Comunidad Autónoma de Extremadura, y su concesión estará condicionada a la existencia de crédito presupuestario adecuado y suficiente en cada anualidad. </w:t>
      </w:r>
    </w:p>
    <w:p w14:paraId="61DDD970" w14:textId="77777777" w:rsidR="00EE1572" w:rsidRDefault="00EE1572">
      <w:pPr>
        <w:tabs>
          <w:tab w:val="left" w:pos="708"/>
          <w:tab w:val="center" w:pos="4252"/>
          <w:tab w:val="right" w:pos="8504"/>
        </w:tabs>
        <w:spacing w:line="240" w:lineRule="auto"/>
        <w:jc w:val="both"/>
        <w:rPr>
          <w:rFonts w:ascii="Gill Sans" w:eastAsia="Gill Sans" w:hAnsi="Gill Sans" w:cs="Gill Sans"/>
          <w:b/>
          <w:color w:val="000000"/>
          <w:sz w:val="22"/>
          <w:szCs w:val="22"/>
        </w:rPr>
      </w:pPr>
    </w:p>
    <w:p w14:paraId="61DDD971" w14:textId="77777777" w:rsidR="00EE1572" w:rsidRDefault="006B79D8">
      <w:pPr>
        <w:tabs>
          <w:tab w:val="left" w:pos="708"/>
          <w:tab w:val="center" w:pos="4252"/>
          <w:tab w:val="right" w:pos="8504"/>
        </w:tabs>
        <w:spacing w:line="240" w:lineRule="auto"/>
        <w:jc w:val="both"/>
        <w:rPr>
          <w:rFonts w:ascii="Gill Sans" w:eastAsia="Gill Sans" w:hAnsi="Gill Sans" w:cs="Gill Sans"/>
          <w:color w:val="000000"/>
          <w:sz w:val="22"/>
          <w:szCs w:val="22"/>
        </w:rPr>
      </w:pPr>
      <w:r>
        <w:rPr>
          <w:rFonts w:ascii="Gill Sans" w:eastAsia="Gill Sans" w:hAnsi="Gill Sans" w:cs="Gill Sans"/>
          <w:b/>
          <w:color w:val="000000"/>
          <w:sz w:val="22"/>
          <w:szCs w:val="22"/>
        </w:rPr>
        <w:t xml:space="preserve">Artículo 11. Ordenación, </w:t>
      </w:r>
      <w:r>
        <w:rPr>
          <w:rFonts w:ascii="Gill Sans" w:eastAsia="Gill Sans" w:hAnsi="Gill Sans" w:cs="Gill Sans"/>
          <w:b/>
          <w:sz w:val="22"/>
          <w:szCs w:val="22"/>
        </w:rPr>
        <w:t>I</w:t>
      </w:r>
      <w:r>
        <w:rPr>
          <w:rFonts w:ascii="Gill Sans" w:eastAsia="Gill Sans" w:hAnsi="Gill Sans" w:cs="Gill Sans"/>
          <w:b/>
          <w:color w:val="000000"/>
          <w:sz w:val="22"/>
          <w:szCs w:val="22"/>
        </w:rPr>
        <w:t>nstrucción y Comisión de Valoración.</w:t>
      </w:r>
    </w:p>
    <w:p w14:paraId="61DDD972" w14:textId="77777777" w:rsidR="00EE1572" w:rsidRDefault="00EE1572">
      <w:pPr>
        <w:tabs>
          <w:tab w:val="left" w:pos="708"/>
          <w:tab w:val="center" w:pos="4252"/>
          <w:tab w:val="right" w:pos="8504"/>
        </w:tabs>
        <w:spacing w:line="240" w:lineRule="auto"/>
        <w:jc w:val="both"/>
        <w:rPr>
          <w:rFonts w:ascii="Gill Sans" w:eastAsia="Gill Sans" w:hAnsi="Gill Sans" w:cs="Gill Sans"/>
          <w:color w:val="000000"/>
          <w:sz w:val="22"/>
          <w:szCs w:val="22"/>
        </w:rPr>
      </w:pPr>
    </w:p>
    <w:p w14:paraId="61DDD973" w14:textId="77777777" w:rsidR="00EE1572" w:rsidRDefault="006B79D8">
      <w:pPr>
        <w:tabs>
          <w:tab w:val="left" w:pos="708"/>
          <w:tab w:val="center" w:pos="4252"/>
          <w:tab w:val="right" w:pos="8504"/>
        </w:tabs>
        <w:spacing w:line="240" w:lineRule="auto"/>
        <w:jc w:val="both"/>
        <w:rPr>
          <w:rFonts w:ascii="Gill Sans" w:eastAsia="Gill Sans" w:hAnsi="Gill Sans" w:cs="Gill Sans"/>
          <w:color w:val="000000"/>
          <w:sz w:val="22"/>
          <w:szCs w:val="22"/>
        </w:rPr>
      </w:pPr>
      <w:r>
        <w:rPr>
          <w:rFonts w:ascii="Gill Sans" w:eastAsia="Gill Sans" w:hAnsi="Gill Sans" w:cs="Gill Sans"/>
          <w:color w:val="000000"/>
          <w:sz w:val="22"/>
          <w:szCs w:val="22"/>
        </w:rPr>
        <w:t xml:space="preserve">1. La ordenación e instrucción del procedimiento de concesión de las ayudas reguladas en virtud del presente Decreto </w:t>
      </w:r>
      <w:r>
        <w:rPr>
          <w:rFonts w:ascii="Gill Sans" w:eastAsia="Gill Sans" w:hAnsi="Gill Sans" w:cs="Gill Sans"/>
          <w:sz w:val="22"/>
          <w:szCs w:val="22"/>
        </w:rPr>
        <w:t>corresponde a la Dirección</w:t>
      </w:r>
      <w:r>
        <w:rPr>
          <w:rFonts w:ascii="Gill Sans" w:eastAsia="Gill Sans" w:hAnsi="Gill Sans" w:cs="Gill Sans"/>
          <w:color w:val="000000"/>
          <w:sz w:val="22"/>
          <w:szCs w:val="22"/>
        </w:rPr>
        <w:t xml:space="preserve"> General de Formación Profesional, Innovación e Inclusión Educativa de la Consejería de Educación, Ciencia y Formación</w:t>
      </w:r>
      <w:r>
        <w:rPr>
          <w:rFonts w:ascii="Gill Sans" w:eastAsia="Gill Sans" w:hAnsi="Gill Sans" w:cs="Gill Sans"/>
          <w:sz w:val="22"/>
          <w:szCs w:val="22"/>
        </w:rPr>
        <w:t xml:space="preserve"> </w:t>
      </w:r>
      <w:r>
        <w:rPr>
          <w:rFonts w:ascii="Gill Sans" w:eastAsia="Gill Sans" w:hAnsi="Gill Sans" w:cs="Gill Sans"/>
          <w:color w:val="000000"/>
          <w:sz w:val="22"/>
          <w:szCs w:val="22"/>
        </w:rPr>
        <w:t>Profesional.</w:t>
      </w:r>
    </w:p>
    <w:p w14:paraId="61DDD974" w14:textId="77777777" w:rsidR="00EE1572" w:rsidRDefault="00EE1572">
      <w:pPr>
        <w:pStyle w:val="LO-normal1"/>
        <w:rPr>
          <w:lang w:bidi="ar-SA"/>
        </w:rPr>
      </w:pPr>
    </w:p>
    <w:p w14:paraId="61DDD975" w14:textId="77777777" w:rsidR="00EE1572" w:rsidRDefault="006B79D8">
      <w:pPr>
        <w:tabs>
          <w:tab w:val="center" w:pos="4252"/>
          <w:tab w:val="left" w:pos="6480"/>
          <w:tab w:val="right" w:pos="8504"/>
        </w:tabs>
        <w:spacing w:line="240" w:lineRule="auto"/>
        <w:jc w:val="both"/>
        <w:rPr>
          <w:rFonts w:ascii="Gill Sans" w:eastAsia="Gill Sans" w:hAnsi="Gill Sans" w:cs="Gill Sans"/>
          <w:color w:val="000000"/>
          <w:sz w:val="22"/>
          <w:szCs w:val="22"/>
        </w:rPr>
      </w:pPr>
      <w:r>
        <w:rPr>
          <w:rFonts w:ascii="Gill Sans" w:eastAsia="Gill Sans" w:hAnsi="Gill Sans" w:cs="Gill Sans"/>
          <w:color w:val="000000"/>
          <w:sz w:val="22"/>
          <w:szCs w:val="22"/>
        </w:rPr>
        <w:t>2. El órgano de instrucción realizará de oficio cuantas actuaciones estime necesarias para la determinación, conocimiento y comprobación de los datos en virtud de los cuales debe formularse la propuesta de resolución.</w:t>
      </w:r>
    </w:p>
    <w:p w14:paraId="61DDD976" w14:textId="77777777" w:rsidR="00EE1572" w:rsidRDefault="00EE1572">
      <w:pPr>
        <w:pStyle w:val="LO-normal1"/>
        <w:rPr>
          <w:lang w:bidi="ar-SA"/>
        </w:rPr>
      </w:pPr>
    </w:p>
    <w:p w14:paraId="61DDD977" w14:textId="77777777" w:rsidR="00EE1572" w:rsidRDefault="006B79D8">
      <w:pPr>
        <w:tabs>
          <w:tab w:val="center" w:pos="4252"/>
          <w:tab w:val="right" w:pos="8504"/>
        </w:tabs>
        <w:spacing w:line="240" w:lineRule="auto"/>
        <w:jc w:val="both"/>
        <w:rPr>
          <w:rFonts w:ascii="Gill Sans" w:eastAsia="Gill Sans" w:hAnsi="Gill Sans" w:cs="Gill Sans"/>
          <w:color w:val="000000"/>
          <w:sz w:val="22"/>
          <w:szCs w:val="22"/>
        </w:rPr>
      </w:pPr>
      <w:r>
        <w:rPr>
          <w:rFonts w:ascii="Gill Sans" w:eastAsia="Gill Sans" w:hAnsi="Gill Sans" w:cs="Gill Sans"/>
          <w:color w:val="000000"/>
          <w:sz w:val="22"/>
          <w:szCs w:val="22"/>
        </w:rPr>
        <w:t xml:space="preserve">3. Para la valoración de las solicitudes presentadas y la distribución de las ayudas, se constituirá una Comisión de Valoración, que estará presidida por la persona titular de la Jefatura de Servicio de Inclusión y Atención a la Diversidad, o persona en quien delegue, e integrada, además, por un/a representante de cada Delegación Provincial de Educación, </w:t>
      </w:r>
      <w:r>
        <w:rPr>
          <w:rFonts w:ascii="Gill Sans" w:eastAsia="Gill Sans" w:hAnsi="Gill Sans" w:cs="Gill Sans"/>
          <w:sz w:val="22"/>
          <w:szCs w:val="22"/>
        </w:rPr>
        <w:t xml:space="preserve">un </w:t>
      </w:r>
      <w:r>
        <w:rPr>
          <w:rFonts w:ascii="Gill Sans" w:eastAsia="Gill Sans" w:hAnsi="Gill Sans" w:cs="Gill Sans"/>
          <w:color w:val="000000"/>
          <w:sz w:val="22"/>
          <w:szCs w:val="22"/>
        </w:rPr>
        <w:t>representante</w:t>
      </w:r>
      <w:r>
        <w:rPr>
          <w:rFonts w:ascii="Gill Sans" w:eastAsia="Gill Sans" w:hAnsi="Gill Sans" w:cs="Gill Sans"/>
          <w:sz w:val="22"/>
          <w:szCs w:val="22"/>
        </w:rPr>
        <w:t xml:space="preserve"> </w:t>
      </w:r>
      <w:r>
        <w:rPr>
          <w:rFonts w:ascii="Gill Sans" w:eastAsia="Gill Sans" w:hAnsi="Gill Sans" w:cs="Gill Sans"/>
          <w:color w:val="000000"/>
          <w:sz w:val="22"/>
          <w:szCs w:val="22"/>
        </w:rPr>
        <w:t xml:space="preserve">del Servicio de Inclusión y Atención a la Diversidad y un/a funcionario/a de dicho </w:t>
      </w:r>
      <w:r>
        <w:rPr>
          <w:rFonts w:ascii="Gill Sans" w:eastAsia="Gill Sans" w:hAnsi="Gill Sans" w:cs="Gill Sans"/>
          <w:sz w:val="22"/>
          <w:szCs w:val="22"/>
        </w:rPr>
        <w:t>S</w:t>
      </w:r>
      <w:r>
        <w:rPr>
          <w:rFonts w:ascii="Gill Sans" w:eastAsia="Gill Sans" w:hAnsi="Gill Sans" w:cs="Gill Sans"/>
          <w:color w:val="000000"/>
          <w:sz w:val="22"/>
          <w:szCs w:val="22"/>
        </w:rPr>
        <w:t xml:space="preserve">ervicio que actuará como secretario/a, con voz, pero sin voto. </w:t>
      </w:r>
    </w:p>
    <w:p w14:paraId="61DDD978" w14:textId="77777777" w:rsidR="00EE1572" w:rsidRDefault="00EE1572">
      <w:pPr>
        <w:pStyle w:val="LO-normal1"/>
        <w:rPr>
          <w:lang w:bidi="ar-SA"/>
        </w:rPr>
      </w:pPr>
    </w:p>
    <w:p w14:paraId="61DDD979" w14:textId="77777777" w:rsidR="00EE1572" w:rsidRDefault="006B79D8">
      <w:pPr>
        <w:pStyle w:val="LO-normal1"/>
        <w:jc w:val="both"/>
        <w:rPr>
          <w:rFonts w:ascii="Gill Sans MT" w:hAnsi="Gill Sans MT"/>
          <w:sz w:val="22"/>
          <w:szCs w:val="22"/>
        </w:rPr>
      </w:pPr>
      <w:r w:rsidRPr="006B79D8">
        <w:rPr>
          <w:rFonts w:ascii="Gill Sans MT" w:hAnsi="Gill Sans MT"/>
          <w:sz w:val="22"/>
          <w:szCs w:val="22"/>
        </w:rPr>
        <w:t xml:space="preserve">En </w:t>
      </w:r>
      <w:r w:rsidRPr="006B79D8">
        <w:rPr>
          <w:rFonts w:ascii="Gill Sans MT" w:hAnsi="Gill Sans MT"/>
          <w:sz w:val="22"/>
          <w:szCs w:val="22"/>
        </w:rPr>
        <w:t>la composición de la Comisión de Valoración se procurará garantizar la representación equilibrada de hombres y mujeres de conformidad con lo dispuesto en el artículo 29.2 de la Ley 8/2011, de 23 de marzo,</w:t>
      </w:r>
      <w:r w:rsidRPr="006B79D8">
        <w:rPr>
          <w:rFonts w:ascii="Gill Sans" w:eastAsia="Gill Sans" w:hAnsi="Gill Sans" w:cs="Gill Sans"/>
          <w:sz w:val="22"/>
          <w:szCs w:val="22"/>
        </w:rPr>
        <w:t xml:space="preserve"> de Igualdad entre mujeres y hombres y contra la violencia de género en Extremadura,</w:t>
      </w:r>
      <w:r w:rsidRPr="006B79D8">
        <w:rPr>
          <w:rFonts w:ascii="Gill Sans MT" w:hAnsi="Gill Sans MT"/>
          <w:sz w:val="22"/>
          <w:szCs w:val="22"/>
        </w:rPr>
        <w:t xml:space="preserve"> siendo este mismo criterio de representación para la designación en casos de suplencia.</w:t>
      </w:r>
    </w:p>
    <w:p w14:paraId="61DDD97A" w14:textId="77777777" w:rsidR="00EE1572" w:rsidRDefault="00EE1572">
      <w:pPr>
        <w:pStyle w:val="LO-normal1"/>
        <w:jc w:val="both"/>
        <w:rPr>
          <w:lang w:bidi="ar-SA"/>
        </w:rPr>
      </w:pPr>
    </w:p>
    <w:p w14:paraId="61DDD97B" w14:textId="77777777" w:rsidR="00EE1572" w:rsidRDefault="006B79D8">
      <w:pPr>
        <w:tabs>
          <w:tab w:val="center" w:pos="4252"/>
          <w:tab w:val="right" w:pos="8504"/>
        </w:tabs>
        <w:spacing w:line="240" w:lineRule="auto"/>
        <w:jc w:val="both"/>
        <w:rPr>
          <w:rFonts w:ascii="Gill Sans" w:eastAsia="Gill Sans" w:hAnsi="Gill Sans" w:cs="Gill Sans"/>
          <w:color w:val="000000"/>
          <w:sz w:val="22"/>
          <w:szCs w:val="22"/>
        </w:rPr>
      </w:pPr>
      <w:r>
        <w:rPr>
          <w:rFonts w:ascii="Gill Sans" w:eastAsia="Gill Sans" w:hAnsi="Gill Sans" w:cs="Gill Sans"/>
          <w:color w:val="000000"/>
          <w:sz w:val="22"/>
          <w:szCs w:val="22"/>
        </w:rPr>
        <w:t xml:space="preserve">4. El nombramiento de dicha comisión se realizará mediante resolución de la Dirección General de Formación Profesional, Innovación e Inclusión Educativa y su composición se publicará en el Diario Oficial de Extremadura (http://doe.juntaex.es) con antelación al comienzo de sus trabajos. </w:t>
      </w:r>
    </w:p>
    <w:p w14:paraId="61DDD97C" w14:textId="77777777" w:rsidR="00EE1572" w:rsidRDefault="00EE1572">
      <w:pPr>
        <w:tabs>
          <w:tab w:val="left" w:pos="708"/>
          <w:tab w:val="center" w:pos="4252"/>
          <w:tab w:val="right" w:pos="8504"/>
        </w:tabs>
        <w:spacing w:line="240" w:lineRule="auto"/>
        <w:jc w:val="both"/>
        <w:rPr>
          <w:rFonts w:ascii="Gill Sans" w:eastAsia="Gill Sans" w:hAnsi="Gill Sans" w:cs="Gill Sans"/>
          <w:sz w:val="22"/>
          <w:szCs w:val="22"/>
        </w:rPr>
      </w:pPr>
    </w:p>
    <w:p w14:paraId="61DDD97D" w14:textId="77777777" w:rsidR="00EE1572" w:rsidRDefault="006B79D8">
      <w:pPr>
        <w:tabs>
          <w:tab w:val="left" w:pos="708"/>
          <w:tab w:val="center" w:pos="4252"/>
          <w:tab w:val="right" w:pos="8504"/>
        </w:tabs>
        <w:spacing w:line="240" w:lineRule="auto"/>
        <w:jc w:val="both"/>
        <w:rPr>
          <w:rFonts w:ascii="Gill Sans" w:eastAsia="Gill Sans" w:hAnsi="Gill Sans" w:cs="Gill Sans"/>
          <w:color w:val="000000"/>
          <w:sz w:val="22"/>
          <w:szCs w:val="22"/>
        </w:rPr>
      </w:pPr>
      <w:r>
        <w:rPr>
          <w:rFonts w:ascii="Gill Sans" w:eastAsia="Gill Sans" w:hAnsi="Gill Sans" w:cs="Gill Sans"/>
          <w:sz w:val="22"/>
          <w:szCs w:val="22"/>
        </w:rPr>
        <w:t>5</w:t>
      </w:r>
      <w:r>
        <w:rPr>
          <w:rFonts w:ascii="Gill Sans" w:eastAsia="Gill Sans" w:hAnsi="Gill Sans" w:cs="Gill Sans"/>
          <w:color w:val="000000"/>
          <w:sz w:val="22"/>
          <w:szCs w:val="22"/>
        </w:rPr>
        <w:t>. La Comisión de Valoración tendrá las siguientes atribuciones:</w:t>
      </w:r>
    </w:p>
    <w:p w14:paraId="61DDD97E" w14:textId="77777777" w:rsidR="00EE1572" w:rsidRDefault="006B79D8">
      <w:pPr>
        <w:tabs>
          <w:tab w:val="left" w:pos="708"/>
          <w:tab w:val="center" w:pos="4252"/>
          <w:tab w:val="right" w:pos="8504"/>
        </w:tabs>
        <w:spacing w:line="240" w:lineRule="auto"/>
        <w:jc w:val="both"/>
        <w:rPr>
          <w:rFonts w:ascii="Gill Sans" w:eastAsia="Gill Sans" w:hAnsi="Gill Sans" w:cs="Gill Sans"/>
          <w:color w:val="000000"/>
          <w:sz w:val="22"/>
          <w:szCs w:val="22"/>
        </w:rPr>
      </w:pPr>
      <w:r>
        <w:rPr>
          <w:rFonts w:ascii="Gill Sans" w:eastAsia="Gill Sans" w:hAnsi="Gill Sans" w:cs="Gill Sans"/>
          <w:color w:val="000000"/>
          <w:sz w:val="22"/>
          <w:szCs w:val="22"/>
        </w:rPr>
        <w:t xml:space="preserve"> </w:t>
      </w:r>
    </w:p>
    <w:p w14:paraId="61DDD97F" w14:textId="77777777" w:rsidR="00EE1572" w:rsidRDefault="006B79D8">
      <w:pPr>
        <w:numPr>
          <w:ilvl w:val="0"/>
          <w:numId w:val="4"/>
        </w:numPr>
        <w:tabs>
          <w:tab w:val="left" w:pos="426"/>
          <w:tab w:val="center" w:pos="4252"/>
          <w:tab w:val="right" w:pos="8504"/>
        </w:tabs>
        <w:spacing w:line="240" w:lineRule="auto"/>
        <w:ind w:left="426" w:hanging="284"/>
        <w:jc w:val="both"/>
        <w:rPr>
          <w:rFonts w:ascii="Gill Sans" w:eastAsia="Gill Sans" w:hAnsi="Gill Sans" w:cs="Gill Sans"/>
          <w:color w:val="000000"/>
          <w:sz w:val="22"/>
          <w:szCs w:val="22"/>
        </w:rPr>
      </w:pPr>
      <w:r>
        <w:rPr>
          <w:rFonts w:ascii="Gill Sans" w:eastAsia="Gill Sans" w:hAnsi="Gill Sans" w:cs="Gill Sans"/>
          <w:color w:val="000000"/>
          <w:sz w:val="22"/>
          <w:szCs w:val="22"/>
        </w:rPr>
        <w:t>Análisis de la documentación presentada por los solicitantes para lo que podrá recabar la colaboración de las Delegaciones Provinciales de Educación.</w:t>
      </w:r>
    </w:p>
    <w:p w14:paraId="61DDD980" w14:textId="77777777" w:rsidR="00EE1572" w:rsidRDefault="00EE1572">
      <w:pPr>
        <w:tabs>
          <w:tab w:val="left" w:pos="426"/>
          <w:tab w:val="center" w:pos="4252"/>
          <w:tab w:val="right" w:pos="8504"/>
        </w:tabs>
        <w:spacing w:line="240" w:lineRule="auto"/>
        <w:ind w:left="426"/>
        <w:jc w:val="both"/>
        <w:rPr>
          <w:rFonts w:ascii="Gill Sans" w:eastAsia="Gill Sans" w:hAnsi="Gill Sans" w:cs="Gill Sans"/>
          <w:color w:val="000000"/>
          <w:sz w:val="22"/>
          <w:szCs w:val="22"/>
        </w:rPr>
      </w:pPr>
    </w:p>
    <w:p w14:paraId="61DDD981" w14:textId="77777777" w:rsidR="00EE1572" w:rsidRDefault="006B79D8">
      <w:pPr>
        <w:numPr>
          <w:ilvl w:val="0"/>
          <w:numId w:val="4"/>
        </w:numPr>
        <w:tabs>
          <w:tab w:val="left" w:pos="426"/>
          <w:tab w:val="center" w:pos="4252"/>
          <w:tab w:val="right" w:pos="8504"/>
        </w:tabs>
        <w:spacing w:line="240" w:lineRule="auto"/>
        <w:ind w:left="426" w:hanging="284"/>
        <w:jc w:val="both"/>
        <w:rPr>
          <w:rFonts w:ascii="Gill Sans" w:eastAsia="Gill Sans" w:hAnsi="Gill Sans" w:cs="Gill Sans"/>
          <w:color w:val="000000"/>
          <w:sz w:val="22"/>
          <w:szCs w:val="22"/>
        </w:rPr>
      </w:pPr>
      <w:r>
        <w:rPr>
          <w:rFonts w:ascii="Gill Sans" w:eastAsia="Gill Sans" w:hAnsi="Gill Sans" w:cs="Gill Sans"/>
          <w:color w:val="000000"/>
          <w:sz w:val="22"/>
          <w:szCs w:val="22"/>
        </w:rPr>
        <w:lastRenderedPageBreak/>
        <w:t xml:space="preserve">Petición de informes y documentos que se estimen necesarios para un mejor conocimiento y valoración de las solicitudes, dentro de los límites establecidos </w:t>
      </w:r>
      <w:r>
        <w:rPr>
          <w:rFonts w:ascii="Gill Sans" w:eastAsia="Gill Sans" w:hAnsi="Gill Sans" w:cs="Gill Sans"/>
          <w:color w:val="000000"/>
          <w:sz w:val="22"/>
          <w:szCs w:val="22"/>
        </w:rPr>
        <w:tab/>
        <w:t xml:space="preserve">por la Ley 39/2015, de 1 de octubre, del Procedimiento Administrativo Común de las Administraciones Públicas. </w:t>
      </w:r>
    </w:p>
    <w:p w14:paraId="61DDD982" w14:textId="77777777" w:rsidR="00EE1572" w:rsidRDefault="00EE1572">
      <w:pPr>
        <w:tabs>
          <w:tab w:val="left" w:pos="426"/>
          <w:tab w:val="center" w:pos="4252"/>
          <w:tab w:val="right" w:pos="8504"/>
        </w:tabs>
        <w:spacing w:line="240" w:lineRule="auto"/>
        <w:jc w:val="both"/>
        <w:rPr>
          <w:rFonts w:ascii="Gill Sans" w:eastAsia="Gill Sans" w:hAnsi="Gill Sans" w:cs="Gill Sans"/>
          <w:color w:val="000000"/>
          <w:sz w:val="22"/>
          <w:szCs w:val="22"/>
        </w:rPr>
      </w:pPr>
    </w:p>
    <w:p w14:paraId="61DDD983" w14:textId="77777777" w:rsidR="00EE1572" w:rsidRDefault="006B79D8">
      <w:pPr>
        <w:numPr>
          <w:ilvl w:val="0"/>
          <w:numId w:val="4"/>
        </w:numPr>
        <w:tabs>
          <w:tab w:val="left" w:pos="426"/>
          <w:tab w:val="center" w:pos="4252"/>
          <w:tab w:val="right" w:pos="8504"/>
        </w:tabs>
        <w:spacing w:line="240" w:lineRule="auto"/>
        <w:ind w:left="426" w:hanging="284"/>
        <w:jc w:val="both"/>
        <w:rPr>
          <w:rFonts w:ascii="Gill Sans" w:eastAsia="Gill Sans" w:hAnsi="Gill Sans" w:cs="Gill Sans"/>
          <w:color w:val="000000"/>
          <w:sz w:val="22"/>
          <w:szCs w:val="22"/>
        </w:rPr>
      </w:pPr>
      <w:r>
        <w:rPr>
          <w:rFonts w:ascii="Gill Sans" w:eastAsia="Gill Sans" w:hAnsi="Gill Sans" w:cs="Gill Sans"/>
          <w:color w:val="000000"/>
          <w:sz w:val="22"/>
          <w:szCs w:val="22"/>
        </w:rPr>
        <w:t xml:space="preserve">Formulación del informe en que se concrete el resultado de la evaluación efectuada para elevarlo al órgano instructor que emitirá la correspondiente propuesta de resolución. </w:t>
      </w:r>
    </w:p>
    <w:p w14:paraId="61DDD984" w14:textId="77777777" w:rsidR="00EE1572" w:rsidRDefault="00EE1572">
      <w:pPr>
        <w:tabs>
          <w:tab w:val="left" w:pos="708"/>
          <w:tab w:val="center" w:pos="4252"/>
          <w:tab w:val="right" w:pos="8504"/>
        </w:tabs>
        <w:spacing w:line="240" w:lineRule="auto"/>
        <w:jc w:val="both"/>
        <w:rPr>
          <w:rFonts w:ascii="Gill Sans" w:eastAsia="Gill Sans" w:hAnsi="Gill Sans" w:cs="Gill Sans"/>
          <w:color w:val="000000"/>
          <w:sz w:val="22"/>
          <w:szCs w:val="22"/>
        </w:rPr>
      </w:pPr>
    </w:p>
    <w:p w14:paraId="61DDD985" w14:textId="77777777" w:rsidR="00EE1572" w:rsidRDefault="006B79D8">
      <w:pPr>
        <w:tabs>
          <w:tab w:val="left" w:pos="708"/>
          <w:tab w:val="center" w:pos="4252"/>
          <w:tab w:val="right" w:pos="8504"/>
        </w:tabs>
        <w:spacing w:line="240" w:lineRule="auto"/>
        <w:jc w:val="both"/>
        <w:rPr>
          <w:rFonts w:ascii="Gill Sans" w:eastAsia="Gill Sans" w:hAnsi="Gill Sans" w:cs="Gill Sans"/>
          <w:color w:val="000000"/>
          <w:sz w:val="22"/>
          <w:szCs w:val="22"/>
        </w:rPr>
      </w:pPr>
      <w:r>
        <w:rPr>
          <w:rFonts w:ascii="Gill Sans" w:eastAsia="Gill Sans" w:hAnsi="Gill Sans" w:cs="Gill Sans"/>
          <w:sz w:val="22"/>
          <w:szCs w:val="22"/>
        </w:rPr>
        <w:t>6</w:t>
      </w:r>
      <w:r>
        <w:rPr>
          <w:rFonts w:ascii="Gill Sans" w:eastAsia="Gill Sans" w:hAnsi="Gill Sans" w:cs="Gill Sans"/>
          <w:color w:val="000000"/>
          <w:sz w:val="22"/>
          <w:szCs w:val="22"/>
        </w:rPr>
        <w:t>. Tras la evaluación de las solicitudes presentadas, la Comisión de Valoración elaborará un informe en el que concretará el resultado de dicha evaluación y adjuntará una relación de los centros educativos presentados ordenados en función del resultado de la valoración total con la puntuación obtenida en cada criterio de valoración; así como, los excluidos y el motivo de exclusión.</w:t>
      </w:r>
    </w:p>
    <w:p w14:paraId="61DDD986" w14:textId="77777777" w:rsidR="00EE1572" w:rsidRDefault="00EE1572">
      <w:pPr>
        <w:tabs>
          <w:tab w:val="center" w:pos="4252"/>
          <w:tab w:val="right" w:pos="8504"/>
        </w:tabs>
        <w:spacing w:line="240" w:lineRule="auto"/>
        <w:ind w:left="720"/>
        <w:jc w:val="both"/>
        <w:rPr>
          <w:rFonts w:ascii="Gill Sans" w:eastAsia="Gill Sans" w:hAnsi="Gill Sans" w:cs="Gill Sans"/>
          <w:b/>
          <w:color w:val="000000"/>
          <w:sz w:val="22"/>
          <w:szCs w:val="22"/>
        </w:rPr>
      </w:pPr>
    </w:p>
    <w:p w14:paraId="61DDD987" w14:textId="77777777" w:rsidR="00EE1572" w:rsidRDefault="006B79D8">
      <w:pPr>
        <w:tabs>
          <w:tab w:val="center" w:pos="4252"/>
          <w:tab w:val="right" w:pos="8504"/>
        </w:tabs>
        <w:spacing w:line="240" w:lineRule="auto"/>
        <w:jc w:val="both"/>
        <w:rPr>
          <w:rFonts w:ascii="Gill Sans" w:eastAsia="Gill Sans" w:hAnsi="Gill Sans" w:cs="Gill Sans"/>
          <w:sz w:val="22"/>
          <w:szCs w:val="22"/>
        </w:rPr>
      </w:pPr>
      <w:r>
        <w:rPr>
          <w:rFonts w:ascii="Gill Sans" w:eastAsia="Gill Sans" w:hAnsi="Gill Sans" w:cs="Gill Sans"/>
          <w:b/>
          <w:color w:val="000000"/>
          <w:sz w:val="22"/>
          <w:szCs w:val="22"/>
        </w:rPr>
        <w:t>Artículo 12. Criterios de valoración para la selección de ce</w:t>
      </w:r>
      <w:r>
        <w:rPr>
          <w:rFonts w:ascii="Gill Sans" w:eastAsia="Gill Sans" w:hAnsi="Gill Sans" w:cs="Gill Sans"/>
          <w:b/>
          <w:sz w:val="22"/>
          <w:szCs w:val="22"/>
        </w:rPr>
        <w:t xml:space="preserve">ntros. </w:t>
      </w:r>
    </w:p>
    <w:p w14:paraId="61DDD988" w14:textId="77777777" w:rsidR="00EE1572" w:rsidRDefault="00EE1572">
      <w:pPr>
        <w:tabs>
          <w:tab w:val="center" w:pos="4252"/>
          <w:tab w:val="right" w:pos="8504"/>
        </w:tabs>
        <w:spacing w:line="240" w:lineRule="auto"/>
        <w:jc w:val="both"/>
        <w:rPr>
          <w:rFonts w:ascii="Gill Sans" w:eastAsia="Gill Sans" w:hAnsi="Gill Sans" w:cs="Gill Sans"/>
          <w:color w:val="000000"/>
          <w:sz w:val="22"/>
          <w:szCs w:val="22"/>
        </w:rPr>
      </w:pPr>
    </w:p>
    <w:p w14:paraId="61DDD989" w14:textId="77777777" w:rsidR="00EE1572" w:rsidRDefault="006B79D8">
      <w:pPr>
        <w:shd w:val="clear" w:color="auto" w:fill="FFFFFF"/>
        <w:tabs>
          <w:tab w:val="center" w:pos="4252"/>
          <w:tab w:val="right" w:pos="8504"/>
        </w:tabs>
        <w:spacing w:after="160" w:line="240" w:lineRule="auto"/>
        <w:jc w:val="both"/>
        <w:rPr>
          <w:rFonts w:ascii="Gill Sans" w:eastAsia="Gill Sans" w:hAnsi="Gill Sans" w:cs="Gill Sans"/>
          <w:b/>
          <w:color w:val="000000"/>
          <w:sz w:val="22"/>
          <w:szCs w:val="22"/>
        </w:rPr>
      </w:pPr>
      <w:r>
        <w:rPr>
          <w:rFonts w:ascii="Gill Sans" w:eastAsia="Gill Sans" w:hAnsi="Gill Sans" w:cs="Gill Sans"/>
          <w:color w:val="222222"/>
          <w:sz w:val="22"/>
          <w:szCs w:val="22"/>
        </w:rPr>
        <w:t xml:space="preserve">Para </w:t>
      </w:r>
      <w:r>
        <w:rPr>
          <w:rFonts w:ascii="Gill Sans" w:eastAsia="Gill Sans" w:hAnsi="Gill Sans" w:cs="Gill Sans"/>
          <w:color w:val="222222"/>
          <w:sz w:val="22"/>
          <w:szCs w:val="22"/>
        </w:rPr>
        <w:t>la selección de los centros educativos  privados  concertados que soliciten participar en el régimen de ayudas regulados en virtud del presente decreto la Comisión de Valoración, constituida al efecto, tendrá en cuenta los siguientes criterios:</w:t>
      </w:r>
    </w:p>
    <w:p w14:paraId="61DDD98A" w14:textId="77777777" w:rsidR="00EE1572" w:rsidRDefault="006B79D8">
      <w:pPr>
        <w:tabs>
          <w:tab w:val="center" w:pos="4252"/>
          <w:tab w:val="right" w:pos="8504"/>
        </w:tabs>
        <w:spacing w:line="240" w:lineRule="auto"/>
        <w:jc w:val="both"/>
        <w:rPr>
          <w:rFonts w:ascii="Gill Sans" w:eastAsia="Gill Sans" w:hAnsi="Gill Sans" w:cs="Gill Sans"/>
          <w:color w:val="222222"/>
          <w:sz w:val="22"/>
          <w:szCs w:val="22"/>
        </w:rPr>
      </w:pPr>
      <w:r>
        <w:rPr>
          <w:rFonts w:ascii="Gill Sans" w:eastAsia="Gill Sans" w:hAnsi="Gill Sans" w:cs="Gill Sans"/>
          <w:color w:val="222222"/>
          <w:sz w:val="22"/>
          <w:szCs w:val="22"/>
        </w:rPr>
        <w:t>1. Generales.</w:t>
      </w:r>
    </w:p>
    <w:p w14:paraId="61DDD98B" w14:textId="77777777" w:rsidR="00EE1572" w:rsidRDefault="00EE1572">
      <w:pPr>
        <w:tabs>
          <w:tab w:val="center" w:pos="4252"/>
          <w:tab w:val="right" w:pos="8504"/>
        </w:tabs>
        <w:spacing w:line="240" w:lineRule="auto"/>
        <w:jc w:val="both"/>
        <w:rPr>
          <w:rFonts w:ascii="Gill Sans" w:eastAsia="Gill Sans" w:hAnsi="Gill Sans" w:cs="Gill Sans"/>
          <w:color w:val="000000"/>
          <w:sz w:val="22"/>
          <w:szCs w:val="22"/>
        </w:rPr>
      </w:pPr>
    </w:p>
    <w:p w14:paraId="61DDD98C" w14:textId="77777777" w:rsidR="00EE1572" w:rsidRDefault="006B79D8">
      <w:pPr>
        <w:tabs>
          <w:tab w:val="center" w:pos="4252"/>
          <w:tab w:val="right" w:pos="8504"/>
        </w:tabs>
        <w:spacing w:line="240" w:lineRule="auto"/>
        <w:ind w:left="284"/>
        <w:rPr>
          <w:rFonts w:ascii="Gill Sans" w:eastAsia="Gill Sans" w:hAnsi="Gill Sans" w:cs="Gill Sans"/>
          <w:color w:val="222222"/>
          <w:sz w:val="22"/>
          <w:szCs w:val="22"/>
        </w:rPr>
      </w:pPr>
      <w:r>
        <w:rPr>
          <w:rFonts w:ascii="Gill Sans" w:eastAsia="Gill Sans" w:hAnsi="Gill Sans" w:cs="Gill Sans"/>
          <w:color w:val="222222"/>
          <w:sz w:val="22"/>
          <w:szCs w:val="22"/>
        </w:rPr>
        <w:t>1.1. Participación en convocatorias anteriores:</w:t>
      </w:r>
    </w:p>
    <w:p w14:paraId="61DDD98D" w14:textId="77777777" w:rsidR="00EE1572" w:rsidRDefault="00EE1572">
      <w:pPr>
        <w:tabs>
          <w:tab w:val="center" w:pos="4252"/>
          <w:tab w:val="right" w:pos="8504"/>
        </w:tabs>
        <w:spacing w:line="240" w:lineRule="auto"/>
        <w:rPr>
          <w:rFonts w:ascii="Gill Sans" w:eastAsia="Gill Sans" w:hAnsi="Gill Sans" w:cs="Gill Sans"/>
          <w:color w:val="222222"/>
          <w:sz w:val="22"/>
          <w:szCs w:val="22"/>
        </w:rPr>
      </w:pPr>
    </w:p>
    <w:p w14:paraId="61DDD98E" w14:textId="77777777" w:rsidR="00EE1572" w:rsidRDefault="006B79D8">
      <w:pPr>
        <w:tabs>
          <w:tab w:val="center" w:pos="4252"/>
          <w:tab w:val="right" w:pos="8504"/>
        </w:tabs>
        <w:spacing w:line="240" w:lineRule="auto"/>
        <w:ind w:left="709"/>
        <w:rPr>
          <w:rFonts w:ascii="Gill Sans" w:eastAsia="Gill Sans" w:hAnsi="Gill Sans" w:cs="Gill Sans"/>
          <w:color w:val="000000"/>
          <w:sz w:val="22"/>
          <w:szCs w:val="22"/>
        </w:rPr>
      </w:pPr>
      <w:r>
        <w:rPr>
          <w:rFonts w:ascii="Gill Sans" w:eastAsia="Gill Sans" w:hAnsi="Gill Sans" w:cs="Gill Sans"/>
          <w:color w:val="222222"/>
          <w:sz w:val="22"/>
          <w:szCs w:val="22"/>
        </w:rPr>
        <w:t xml:space="preserve">- No haber participado nunca: 5,00 </w:t>
      </w:r>
    </w:p>
    <w:p w14:paraId="61DDD98F" w14:textId="77777777" w:rsidR="00EE1572" w:rsidRDefault="006B79D8">
      <w:pPr>
        <w:tabs>
          <w:tab w:val="center" w:pos="4252"/>
          <w:tab w:val="right" w:pos="8504"/>
        </w:tabs>
        <w:spacing w:line="240" w:lineRule="auto"/>
        <w:ind w:left="709"/>
        <w:rPr>
          <w:rFonts w:ascii="Gill Sans" w:eastAsia="Gill Sans" w:hAnsi="Gill Sans" w:cs="Gill Sans"/>
          <w:color w:val="000000"/>
          <w:sz w:val="22"/>
          <w:szCs w:val="22"/>
        </w:rPr>
      </w:pPr>
      <w:r>
        <w:rPr>
          <w:rFonts w:ascii="Gill Sans" w:eastAsia="Gill Sans" w:hAnsi="Gill Sans" w:cs="Gill Sans"/>
          <w:color w:val="222222"/>
          <w:sz w:val="22"/>
          <w:szCs w:val="22"/>
        </w:rPr>
        <w:t>- No haber participado en los 3 últimos años: 2,00 puntos.</w:t>
      </w:r>
    </w:p>
    <w:p w14:paraId="61DDD990" w14:textId="77777777" w:rsidR="00EE1572" w:rsidRDefault="00EE1572">
      <w:pPr>
        <w:numPr>
          <w:ilvl w:val="2"/>
          <w:numId w:val="15"/>
        </w:numPr>
        <w:tabs>
          <w:tab w:val="center" w:pos="4252"/>
          <w:tab w:val="right" w:pos="8504"/>
        </w:tabs>
        <w:spacing w:line="240" w:lineRule="auto"/>
        <w:ind w:left="2820"/>
        <w:rPr>
          <w:rFonts w:ascii="Gill Sans" w:eastAsia="Gill Sans" w:hAnsi="Gill Sans" w:cs="Gill Sans"/>
          <w:color w:val="000000"/>
          <w:sz w:val="22"/>
          <w:szCs w:val="22"/>
        </w:rPr>
      </w:pPr>
    </w:p>
    <w:p w14:paraId="61DDD991" w14:textId="77777777" w:rsidR="00EE1572" w:rsidRDefault="006B79D8">
      <w:pPr>
        <w:tabs>
          <w:tab w:val="center" w:pos="4252"/>
          <w:tab w:val="right" w:pos="8504"/>
        </w:tabs>
        <w:spacing w:line="240" w:lineRule="auto"/>
        <w:ind w:left="284"/>
        <w:rPr>
          <w:rFonts w:ascii="Gill Sans" w:eastAsia="Gill Sans" w:hAnsi="Gill Sans" w:cs="Gill Sans"/>
          <w:color w:val="222222"/>
          <w:sz w:val="22"/>
          <w:szCs w:val="22"/>
        </w:rPr>
      </w:pPr>
      <w:r>
        <w:rPr>
          <w:rFonts w:ascii="Gill Sans" w:eastAsia="Gill Sans" w:hAnsi="Gill Sans" w:cs="Gill Sans"/>
          <w:color w:val="222222"/>
          <w:sz w:val="22"/>
          <w:szCs w:val="22"/>
        </w:rPr>
        <w:t>1.2. Características socioeconómicas del centro solicitante:</w:t>
      </w:r>
    </w:p>
    <w:p w14:paraId="61DDD992" w14:textId="77777777" w:rsidR="00EE1572" w:rsidRDefault="00EE1572">
      <w:pPr>
        <w:tabs>
          <w:tab w:val="center" w:pos="4252"/>
          <w:tab w:val="right" w:pos="8504"/>
        </w:tabs>
        <w:spacing w:line="240" w:lineRule="auto"/>
        <w:rPr>
          <w:rFonts w:ascii="Gill Sans" w:eastAsia="Gill Sans" w:hAnsi="Gill Sans" w:cs="Gill Sans"/>
          <w:color w:val="222222"/>
          <w:sz w:val="22"/>
          <w:szCs w:val="22"/>
        </w:rPr>
      </w:pPr>
    </w:p>
    <w:p w14:paraId="61DDD993" w14:textId="77777777" w:rsidR="00EE1572" w:rsidRDefault="006B79D8">
      <w:pPr>
        <w:tabs>
          <w:tab w:val="center" w:pos="4252"/>
          <w:tab w:val="right" w:pos="8504"/>
        </w:tabs>
        <w:spacing w:line="240" w:lineRule="auto"/>
        <w:ind w:left="709"/>
        <w:rPr>
          <w:rFonts w:ascii="Gill Sans" w:eastAsia="Gill Sans" w:hAnsi="Gill Sans" w:cs="Gill Sans"/>
          <w:color w:val="000000"/>
          <w:sz w:val="22"/>
          <w:szCs w:val="22"/>
        </w:rPr>
      </w:pPr>
      <w:r>
        <w:rPr>
          <w:rFonts w:ascii="Gill Sans" w:eastAsia="Gill Sans" w:hAnsi="Gill Sans" w:cs="Gill Sans"/>
          <w:color w:val="222222"/>
          <w:sz w:val="22"/>
          <w:szCs w:val="22"/>
        </w:rPr>
        <w:t>- Centros ubicados en poblaciones inferiores a 3.000 habitantes: 2,00 puntos.</w:t>
      </w:r>
    </w:p>
    <w:p w14:paraId="61DDD994" w14:textId="77777777" w:rsidR="00EE1572" w:rsidRDefault="006B79D8">
      <w:pPr>
        <w:tabs>
          <w:tab w:val="center" w:pos="4252"/>
          <w:tab w:val="right" w:pos="8504"/>
        </w:tabs>
        <w:spacing w:line="240" w:lineRule="auto"/>
        <w:ind w:left="709"/>
        <w:rPr>
          <w:rFonts w:ascii="Gill Sans" w:eastAsia="Gill Sans" w:hAnsi="Gill Sans" w:cs="Gill Sans"/>
          <w:color w:val="000000"/>
          <w:sz w:val="22"/>
          <w:szCs w:val="22"/>
        </w:rPr>
      </w:pPr>
      <w:r>
        <w:rPr>
          <w:rFonts w:ascii="Gill Sans" w:eastAsia="Gill Sans" w:hAnsi="Gill Sans" w:cs="Gill Sans"/>
          <w:color w:val="222222"/>
          <w:sz w:val="22"/>
          <w:szCs w:val="22"/>
        </w:rPr>
        <w:t>- Centros ubicados en poblaciones de 3001 a 5.000 habitantes: 1,00 punto.</w:t>
      </w:r>
    </w:p>
    <w:p w14:paraId="61DDD995" w14:textId="77777777" w:rsidR="00EE1572" w:rsidRDefault="00EE1572">
      <w:pPr>
        <w:tabs>
          <w:tab w:val="center" w:pos="4252"/>
          <w:tab w:val="right" w:pos="8504"/>
        </w:tabs>
        <w:spacing w:line="240" w:lineRule="auto"/>
        <w:rPr>
          <w:rFonts w:ascii="Gill Sans" w:eastAsia="Gill Sans" w:hAnsi="Gill Sans" w:cs="Gill Sans"/>
          <w:color w:val="000000"/>
          <w:sz w:val="22"/>
          <w:szCs w:val="22"/>
        </w:rPr>
      </w:pPr>
    </w:p>
    <w:p w14:paraId="61DDD996" w14:textId="77777777" w:rsidR="00EE1572" w:rsidRDefault="006B79D8">
      <w:pPr>
        <w:tabs>
          <w:tab w:val="center" w:pos="4252"/>
          <w:tab w:val="right" w:pos="8504"/>
        </w:tabs>
        <w:spacing w:line="240" w:lineRule="auto"/>
        <w:rPr>
          <w:rFonts w:ascii="Gill Sans" w:eastAsia="Gill Sans" w:hAnsi="Gill Sans" w:cs="Gill Sans"/>
          <w:color w:val="222222"/>
          <w:sz w:val="22"/>
          <w:szCs w:val="22"/>
        </w:rPr>
      </w:pPr>
      <w:r>
        <w:rPr>
          <w:rFonts w:ascii="Gill Sans" w:eastAsia="Gill Sans" w:hAnsi="Gill Sans" w:cs="Gill Sans"/>
          <w:color w:val="222222"/>
          <w:sz w:val="22"/>
          <w:szCs w:val="22"/>
        </w:rPr>
        <w:t>2. Específicos de cada uno de los programas:</w:t>
      </w:r>
    </w:p>
    <w:p w14:paraId="61DDD997" w14:textId="77777777" w:rsidR="00EE1572" w:rsidRDefault="00EE1572">
      <w:pPr>
        <w:tabs>
          <w:tab w:val="center" w:pos="4252"/>
          <w:tab w:val="right" w:pos="8504"/>
        </w:tabs>
        <w:spacing w:line="240" w:lineRule="auto"/>
        <w:rPr>
          <w:rFonts w:ascii="Gill Sans" w:eastAsia="Gill Sans" w:hAnsi="Gill Sans" w:cs="Gill Sans"/>
          <w:color w:val="000000"/>
          <w:sz w:val="22"/>
          <w:szCs w:val="22"/>
        </w:rPr>
      </w:pPr>
    </w:p>
    <w:p w14:paraId="61DDD998" w14:textId="77777777" w:rsidR="00EE1572" w:rsidRDefault="006B79D8">
      <w:pPr>
        <w:tabs>
          <w:tab w:val="center" w:pos="4252"/>
          <w:tab w:val="right" w:pos="8504"/>
        </w:tabs>
        <w:spacing w:line="240" w:lineRule="auto"/>
        <w:ind w:left="284"/>
        <w:rPr>
          <w:rFonts w:ascii="Gill Sans" w:eastAsia="Gill Sans" w:hAnsi="Gill Sans" w:cs="Gill Sans"/>
          <w:color w:val="000000"/>
          <w:sz w:val="22"/>
          <w:szCs w:val="22"/>
        </w:rPr>
      </w:pPr>
      <w:r>
        <w:rPr>
          <w:rFonts w:ascii="Gill Sans" w:eastAsia="Gill Sans" w:hAnsi="Gill Sans" w:cs="Gill Sans"/>
          <w:color w:val="222222"/>
          <w:sz w:val="22"/>
          <w:szCs w:val="22"/>
        </w:rPr>
        <w:t>- Recogidos en el capítulo II, artículo 27 y en el capítulo III, artículo 36</w:t>
      </w:r>
    </w:p>
    <w:p w14:paraId="61DDD999" w14:textId="77777777" w:rsidR="00EE1572" w:rsidRDefault="00EE1572">
      <w:pPr>
        <w:tabs>
          <w:tab w:val="center" w:pos="4252"/>
          <w:tab w:val="right" w:pos="8504"/>
        </w:tabs>
        <w:spacing w:line="240" w:lineRule="auto"/>
        <w:rPr>
          <w:rFonts w:ascii="Gill Sans" w:eastAsia="Gill Sans" w:hAnsi="Gill Sans" w:cs="Gill Sans"/>
          <w:color w:val="222222"/>
          <w:sz w:val="22"/>
          <w:szCs w:val="22"/>
        </w:rPr>
      </w:pPr>
    </w:p>
    <w:p w14:paraId="61DDD99A" w14:textId="77777777" w:rsidR="00EE1572" w:rsidRDefault="006B79D8">
      <w:pPr>
        <w:tabs>
          <w:tab w:val="center" w:pos="4252"/>
          <w:tab w:val="right" w:pos="8504"/>
        </w:tabs>
        <w:spacing w:line="240" w:lineRule="auto"/>
        <w:jc w:val="both"/>
        <w:rPr>
          <w:rFonts w:ascii="Gill Sans" w:eastAsia="Gill Sans" w:hAnsi="Gill Sans" w:cs="Gill Sans"/>
          <w:b/>
          <w:color w:val="000000"/>
          <w:sz w:val="22"/>
          <w:szCs w:val="22"/>
        </w:rPr>
      </w:pPr>
      <w:r>
        <w:rPr>
          <w:rFonts w:ascii="Gill Sans" w:eastAsia="Gill Sans" w:hAnsi="Gill Sans" w:cs="Gill Sans"/>
          <w:b/>
          <w:color w:val="000000"/>
          <w:sz w:val="22"/>
          <w:szCs w:val="22"/>
        </w:rPr>
        <w:t>Artículo 13. Propuesta, resolución y notificación.</w:t>
      </w:r>
    </w:p>
    <w:p w14:paraId="61DDD99B" w14:textId="77777777" w:rsidR="00EE1572" w:rsidRDefault="00EE1572">
      <w:pPr>
        <w:tabs>
          <w:tab w:val="left" w:pos="708"/>
          <w:tab w:val="center" w:pos="4252"/>
          <w:tab w:val="right" w:pos="8504"/>
        </w:tabs>
        <w:spacing w:line="240" w:lineRule="auto"/>
        <w:jc w:val="both"/>
        <w:rPr>
          <w:rFonts w:ascii="Gill Sans" w:eastAsia="Gill Sans" w:hAnsi="Gill Sans" w:cs="Gill Sans"/>
          <w:b/>
          <w:color w:val="000000"/>
          <w:sz w:val="22"/>
          <w:szCs w:val="22"/>
        </w:rPr>
      </w:pPr>
    </w:p>
    <w:p w14:paraId="61DDD99C" w14:textId="77777777" w:rsidR="00EE1572" w:rsidRDefault="006B79D8">
      <w:pPr>
        <w:tabs>
          <w:tab w:val="center" w:pos="4252"/>
          <w:tab w:val="right" w:pos="8504"/>
        </w:tabs>
        <w:spacing w:line="240" w:lineRule="auto"/>
        <w:jc w:val="both"/>
        <w:rPr>
          <w:rFonts w:ascii="Gill Sans" w:eastAsia="Gill Sans" w:hAnsi="Gill Sans" w:cs="Gill Sans"/>
          <w:color w:val="000000"/>
          <w:sz w:val="22"/>
          <w:szCs w:val="22"/>
        </w:rPr>
      </w:pPr>
      <w:r>
        <w:rPr>
          <w:rFonts w:ascii="Gill Sans" w:eastAsia="Gill Sans" w:hAnsi="Gill Sans" w:cs="Gill Sans"/>
          <w:color w:val="000000"/>
          <w:sz w:val="22"/>
          <w:szCs w:val="22"/>
        </w:rPr>
        <w:t xml:space="preserve">1. A la vista del informe de la Comisión de Valoración, la Jefa de Servicio de Inclusión y Atención a la Diversidad formulará la correspondiente propuesta de resolución al Director General de Formación Profesional, </w:t>
      </w:r>
      <w:r>
        <w:rPr>
          <w:rFonts w:ascii="Gill Sans" w:eastAsia="Gill Sans" w:hAnsi="Gill Sans" w:cs="Gill Sans"/>
          <w:color w:val="000000"/>
          <w:sz w:val="22"/>
          <w:szCs w:val="22"/>
        </w:rPr>
        <w:t>Innovación e Inclusión Educativa que dictará la resolución que proceda.</w:t>
      </w:r>
    </w:p>
    <w:p w14:paraId="61DDD99D" w14:textId="77777777" w:rsidR="00EE1572" w:rsidRDefault="00EE1572">
      <w:pPr>
        <w:tabs>
          <w:tab w:val="center" w:pos="4252"/>
          <w:tab w:val="right" w:pos="8504"/>
        </w:tabs>
        <w:spacing w:line="240" w:lineRule="auto"/>
        <w:jc w:val="both"/>
        <w:rPr>
          <w:rFonts w:ascii="Gill Sans" w:eastAsia="Gill Sans" w:hAnsi="Gill Sans" w:cs="Gill Sans"/>
          <w:color w:val="000000"/>
          <w:sz w:val="22"/>
          <w:szCs w:val="22"/>
        </w:rPr>
      </w:pPr>
    </w:p>
    <w:p w14:paraId="61DDD99E" w14:textId="77777777" w:rsidR="00EE1572" w:rsidRDefault="006B79D8">
      <w:pPr>
        <w:tabs>
          <w:tab w:val="center" w:pos="4252"/>
          <w:tab w:val="right" w:pos="8504"/>
        </w:tabs>
        <w:spacing w:line="240" w:lineRule="auto"/>
        <w:jc w:val="both"/>
        <w:rPr>
          <w:rFonts w:ascii="Gill Sans" w:eastAsia="Gill Sans" w:hAnsi="Gill Sans" w:cs="Gill Sans"/>
          <w:color w:val="000000"/>
          <w:sz w:val="22"/>
          <w:szCs w:val="22"/>
        </w:rPr>
      </w:pPr>
      <w:r>
        <w:rPr>
          <w:rFonts w:ascii="Gill Sans" w:eastAsia="Gill Sans" w:hAnsi="Gill Sans" w:cs="Gill Sans"/>
          <w:color w:val="000000"/>
          <w:sz w:val="22"/>
          <w:szCs w:val="22"/>
        </w:rPr>
        <w:t>2</w:t>
      </w:r>
      <w:r w:rsidRPr="006B79D8">
        <w:rPr>
          <w:rFonts w:ascii="Gill Sans" w:eastAsia="Gill Sans" w:hAnsi="Gill Sans" w:cs="Gill Sans"/>
          <w:color w:val="000000"/>
          <w:sz w:val="22"/>
          <w:szCs w:val="22"/>
        </w:rPr>
        <w:t xml:space="preserve">. </w:t>
      </w:r>
      <w:r w:rsidRPr="006B79D8">
        <w:rPr>
          <w:rFonts w:ascii="Gill Sans" w:eastAsia="Gill Sans" w:hAnsi="Gill Sans" w:cs="Gill Sans"/>
          <w:color w:val="000000"/>
          <w:sz w:val="22"/>
          <w:szCs w:val="22"/>
        </w:rPr>
        <w:t>Sin perjuicio de su notificación a los interesados, la resolución será publicada en el Diario Oficial de Extremadura (http://doe.juntaex.es), y en ella se hará constar los beneficiarios, los programas o proyectos subvencionados y la cuantía concedida, y determinará las condiciones, obligaciones y plazos impuestos a los beneficiarios así como las solicitudes desestimadas y los motivos de desestimación. Igualmente, la resolución será publicada en el Portal de Subvenciones de la Comunidad Autónoma (https</w:t>
      </w:r>
      <w:hyperlink r:id="rId15">
        <w:r w:rsidRPr="006B79D8">
          <w:rPr>
            <w:rFonts w:ascii="Gill Sans" w:eastAsia="Gill Sans" w:hAnsi="Gill Sans" w:cs="Gill Sans"/>
            <w:color w:val="000000"/>
            <w:sz w:val="22"/>
            <w:szCs w:val="22"/>
          </w:rPr>
          <w:t>://www.infosubvenciones.es/bdnstrans/A11/es/index</w:t>
        </w:r>
      </w:hyperlink>
      <w:r w:rsidRPr="006B79D8">
        <w:rPr>
          <w:rFonts w:ascii="Gill Sans" w:eastAsia="Gill Sans" w:hAnsi="Gill Sans" w:cs="Gill Sans"/>
          <w:color w:val="000000"/>
          <w:sz w:val="22"/>
          <w:szCs w:val="22"/>
        </w:rPr>
        <w:t>)</w:t>
      </w:r>
      <w:r>
        <w:rPr>
          <w:rFonts w:ascii="Gill Sans" w:eastAsia="Gill Sans" w:hAnsi="Gill Sans" w:cs="Gill Sans"/>
          <w:color w:val="000000"/>
          <w:sz w:val="22"/>
          <w:szCs w:val="22"/>
        </w:rPr>
        <w:t>, de acuerdo con lo establecido en el artículo 17.1 de la Ley 6/2011, de 23 de marzo.</w:t>
      </w:r>
    </w:p>
    <w:p w14:paraId="61DDD99F" w14:textId="77777777" w:rsidR="00EE1572" w:rsidRDefault="00EE1572">
      <w:pPr>
        <w:tabs>
          <w:tab w:val="center" w:pos="4252"/>
          <w:tab w:val="right" w:pos="8504"/>
        </w:tabs>
        <w:spacing w:line="240" w:lineRule="auto"/>
        <w:jc w:val="both"/>
        <w:rPr>
          <w:rFonts w:ascii="Gill Sans" w:eastAsia="Gill Sans" w:hAnsi="Gill Sans" w:cs="Gill Sans"/>
          <w:color w:val="000000"/>
          <w:sz w:val="22"/>
          <w:szCs w:val="22"/>
        </w:rPr>
      </w:pPr>
    </w:p>
    <w:p w14:paraId="61DDD9A0" w14:textId="77777777" w:rsidR="00EE1572" w:rsidRDefault="006B79D8">
      <w:pPr>
        <w:jc w:val="both"/>
        <w:rPr>
          <w:rFonts w:ascii="Gill Sans" w:eastAsia="Gill Sans" w:hAnsi="Gill Sans" w:cs="Gill Sans"/>
          <w:sz w:val="22"/>
          <w:szCs w:val="22"/>
        </w:rPr>
      </w:pPr>
      <w:r>
        <w:rPr>
          <w:rFonts w:ascii="Gill Sans" w:eastAsia="Gill Sans" w:hAnsi="Gill Sans" w:cs="Gill Sans"/>
          <w:sz w:val="22"/>
          <w:szCs w:val="22"/>
        </w:rPr>
        <w:lastRenderedPageBreak/>
        <w:t>De conformidad con lo establecido en el artículo 43 de la Ley 39/2015, de 1 de octubre, del Procedimiento Administrativo Común de las Administraciones Públicas, la notificación se realizará mediante comparecencia en la Sede electrónica asociada donde se haya iniciado el procedimiento. Complementariamente a la notificación practicada por el sistema establecido en el apartado anterior y únicamente con efectos informativos, el solicitante recibirá un aviso en la dirección de correo electrónico que conste en la</w:t>
      </w:r>
      <w:r>
        <w:rPr>
          <w:rFonts w:ascii="Gill Sans" w:eastAsia="Gill Sans" w:hAnsi="Gill Sans" w:cs="Gill Sans"/>
          <w:sz w:val="22"/>
          <w:szCs w:val="22"/>
        </w:rPr>
        <w:t xml:space="preserve"> solicitud de la ayuda, mediante el cual se le indicará que se ha producido una notificación a cuyo contenido podrá acceder a través del apartado habilitado a tal efecto en la sede electrónica asociada donde se haya iniciado el procedimiento.</w:t>
      </w:r>
    </w:p>
    <w:p w14:paraId="61DDD9A1" w14:textId="77777777" w:rsidR="00EE1572" w:rsidRDefault="00EE1572">
      <w:pPr>
        <w:tabs>
          <w:tab w:val="center" w:pos="4252"/>
          <w:tab w:val="right" w:pos="8504"/>
        </w:tabs>
        <w:spacing w:line="240" w:lineRule="auto"/>
        <w:jc w:val="both"/>
        <w:rPr>
          <w:rFonts w:ascii="Gill Sans" w:eastAsia="Gill Sans" w:hAnsi="Gill Sans" w:cs="Gill Sans"/>
          <w:color w:val="000000"/>
          <w:sz w:val="22"/>
          <w:szCs w:val="22"/>
        </w:rPr>
      </w:pPr>
    </w:p>
    <w:p w14:paraId="61DDD9A2" w14:textId="77777777" w:rsidR="00EE1572" w:rsidRDefault="006B79D8">
      <w:pPr>
        <w:tabs>
          <w:tab w:val="center" w:pos="4252"/>
          <w:tab w:val="right" w:pos="8504"/>
        </w:tabs>
        <w:spacing w:line="240" w:lineRule="auto"/>
        <w:jc w:val="both"/>
        <w:rPr>
          <w:rFonts w:ascii="Gill Sans" w:eastAsia="Gill Sans" w:hAnsi="Gill Sans" w:cs="Gill Sans"/>
          <w:color w:val="000000"/>
          <w:sz w:val="22"/>
          <w:szCs w:val="22"/>
        </w:rPr>
      </w:pPr>
      <w:r>
        <w:rPr>
          <w:rFonts w:ascii="Gill Sans" w:eastAsia="Gill Sans" w:hAnsi="Gill Sans" w:cs="Gill Sans"/>
          <w:color w:val="000000"/>
          <w:sz w:val="22"/>
          <w:szCs w:val="22"/>
        </w:rPr>
        <w:t>3.  El plazo máximo para resolver el procedimiento y notificar la resolución será de tres meses a contar desde la fecha de publicación de la convocatoria en el Diario Oficial de Extremadura (http://doe.juntaex.es).</w:t>
      </w:r>
    </w:p>
    <w:p w14:paraId="61DDD9A3" w14:textId="77777777" w:rsidR="00EE1572" w:rsidRDefault="006B79D8">
      <w:pPr>
        <w:tabs>
          <w:tab w:val="center" w:pos="4252"/>
          <w:tab w:val="right" w:pos="8504"/>
        </w:tabs>
        <w:spacing w:line="240" w:lineRule="auto"/>
        <w:ind w:left="720"/>
        <w:jc w:val="both"/>
        <w:rPr>
          <w:rFonts w:ascii="Gill Sans" w:eastAsia="Gill Sans" w:hAnsi="Gill Sans" w:cs="Gill Sans"/>
          <w:color w:val="000000"/>
          <w:sz w:val="22"/>
          <w:szCs w:val="22"/>
        </w:rPr>
      </w:pPr>
      <w:r>
        <w:rPr>
          <w:rFonts w:ascii="Gill Sans" w:eastAsia="Gill Sans" w:hAnsi="Gill Sans" w:cs="Gill Sans"/>
          <w:color w:val="000000"/>
          <w:sz w:val="22"/>
          <w:szCs w:val="22"/>
        </w:rPr>
        <w:t xml:space="preserve"> </w:t>
      </w:r>
    </w:p>
    <w:p w14:paraId="61DDD9A4" w14:textId="77777777" w:rsidR="00EE1572" w:rsidRDefault="006B79D8">
      <w:pPr>
        <w:tabs>
          <w:tab w:val="center" w:pos="4252"/>
          <w:tab w:val="right" w:pos="8504"/>
        </w:tabs>
        <w:spacing w:line="240" w:lineRule="auto"/>
        <w:jc w:val="both"/>
        <w:rPr>
          <w:rFonts w:ascii="Gill Sans" w:eastAsia="Gill Sans" w:hAnsi="Gill Sans" w:cs="Gill Sans"/>
          <w:color w:val="000000"/>
          <w:sz w:val="22"/>
          <w:szCs w:val="22"/>
        </w:rPr>
      </w:pPr>
      <w:r>
        <w:rPr>
          <w:rFonts w:ascii="Gill Sans" w:eastAsia="Gill Sans" w:hAnsi="Gill Sans" w:cs="Gill Sans"/>
          <w:color w:val="000000"/>
          <w:sz w:val="22"/>
          <w:szCs w:val="22"/>
        </w:rPr>
        <w:t>4. La falta de resolución expresa dentro del plazo máximo para resolver, legitima a los/as interesados/as para entender desestimada su solicitud por silencio administrativo, conforme a lo dispuesto en el apartado 5 del artículo 22 de la Ley 6/2011, de 23 de marzo, de Subvenciones de la Comunidad Autónoma de Extremadura.</w:t>
      </w:r>
    </w:p>
    <w:p w14:paraId="61DDD9A5" w14:textId="77777777" w:rsidR="00EE1572" w:rsidRDefault="00EE1572">
      <w:pPr>
        <w:tabs>
          <w:tab w:val="center" w:pos="4252"/>
          <w:tab w:val="right" w:pos="8504"/>
        </w:tabs>
        <w:spacing w:line="240" w:lineRule="auto"/>
        <w:ind w:left="720"/>
        <w:jc w:val="both"/>
        <w:rPr>
          <w:rFonts w:ascii="Gill Sans" w:eastAsia="Gill Sans" w:hAnsi="Gill Sans" w:cs="Gill Sans"/>
          <w:color w:val="000000"/>
          <w:sz w:val="22"/>
          <w:szCs w:val="22"/>
        </w:rPr>
      </w:pPr>
    </w:p>
    <w:p w14:paraId="61DDD9A6" w14:textId="77777777" w:rsidR="00EE1572" w:rsidRDefault="006B79D8">
      <w:pPr>
        <w:tabs>
          <w:tab w:val="center" w:pos="4252"/>
          <w:tab w:val="right" w:pos="8504"/>
        </w:tabs>
        <w:spacing w:line="240" w:lineRule="auto"/>
        <w:jc w:val="both"/>
        <w:rPr>
          <w:rFonts w:ascii="Gill Sans" w:eastAsia="Gill Sans" w:hAnsi="Gill Sans" w:cs="Gill Sans"/>
          <w:color w:val="000000"/>
          <w:sz w:val="22"/>
          <w:szCs w:val="22"/>
        </w:rPr>
      </w:pPr>
      <w:r>
        <w:rPr>
          <w:rFonts w:ascii="Gill Sans" w:eastAsia="Gill Sans" w:hAnsi="Gill Sans" w:cs="Gill Sans"/>
          <w:color w:val="000000"/>
          <w:sz w:val="22"/>
          <w:szCs w:val="22"/>
        </w:rPr>
        <w:t>5. Contra la resolución, que no pone fin a la vía administrativa, podrán las personas interesadas interponer recurso de alzada ante el órgano que la dicta o ante el/la titular de la consejería con competencias en materia de educación en el plazo de un mes contados desde el día siguiente a su notificación, siendo competente para su resolución este último, en relación con el artículo 101 de la Ley 1/2002, de 28 de febrero, del Gobierno y de la Administración de la Comunidad Autónoma de Extremadura y los artíc</w:t>
      </w:r>
      <w:r>
        <w:rPr>
          <w:rFonts w:ascii="Gill Sans" w:eastAsia="Gill Sans" w:hAnsi="Gill Sans" w:cs="Gill Sans"/>
          <w:color w:val="000000"/>
          <w:sz w:val="22"/>
          <w:szCs w:val="22"/>
        </w:rPr>
        <w:t>ulos 121 y 122 de la Ley 39/2015, de 1 de octubre, del Procedimiento Administrativo Común de las Administraciones Públicas. Todo ello sin perjuicio de que las personas interesadas puedan ejercitar, en su caso, cualquier otro recurso que estimen procedente.</w:t>
      </w:r>
    </w:p>
    <w:p w14:paraId="61DDD9A7" w14:textId="77777777" w:rsidR="00EE1572" w:rsidRDefault="00EE1572">
      <w:pPr>
        <w:tabs>
          <w:tab w:val="center" w:pos="4252"/>
          <w:tab w:val="right" w:pos="8504"/>
        </w:tabs>
        <w:spacing w:line="240" w:lineRule="auto"/>
        <w:jc w:val="both"/>
        <w:rPr>
          <w:rFonts w:ascii="Gill Sans" w:eastAsia="Gill Sans" w:hAnsi="Gill Sans" w:cs="Gill Sans"/>
          <w:color w:val="000000"/>
          <w:sz w:val="22"/>
          <w:szCs w:val="22"/>
        </w:rPr>
      </w:pPr>
    </w:p>
    <w:p w14:paraId="61DDD9A8" w14:textId="77777777" w:rsidR="00EE1572" w:rsidRDefault="006B79D8">
      <w:pPr>
        <w:tabs>
          <w:tab w:val="left" w:pos="708"/>
          <w:tab w:val="center" w:pos="4252"/>
          <w:tab w:val="right" w:pos="8504"/>
        </w:tabs>
        <w:spacing w:line="240" w:lineRule="auto"/>
        <w:jc w:val="both"/>
        <w:rPr>
          <w:rFonts w:ascii="Gill Sans" w:eastAsia="Gill Sans" w:hAnsi="Gill Sans" w:cs="Gill Sans"/>
          <w:color w:val="000000"/>
          <w:sz w:val="22"/>
          <w:szCs w:val="22"/>
        </w:rPr>
      </w:pPr>
      <w:r>
        <w:rPr>
          <w:rFonts w:ascii="Gill Sans" w:eastAsia="Gill Sans" w:hAnsi="Gill Sans" w:cs="Gill Sans"/>
          <w:b/>
          <w:color w:val="000000"/>
          <w:sz w:val="22"/>
          <w:szCs w:val="22"/>
        </w:rPr>
        <w:t>Artículo 14.  Publicidad.</w:t>
      </w:r>
    </w:p>
    <w:p w14:paraId="61DDD9A9" w14:textId="77777777" w:rsidR="00EE1572" w:rsidRDefault="00EE1572">
      <w:pPr>
        <w:tabs>
          <w:tab w:val="left" w:pos="708"/>
          <w:tab w:val="center" w:pos="4252"/>
          <w:tab w:val="right" w:pos="8504"/>
        </w:tabs>
        <w:spacing w:line="240" w:lineRule="auto"/>
        <w:jc w:val="both"/>
        <w:rPr>
          <w:rFonts w:ascii="Gill Sans" w:eastAsia="Gill Sans" w:hAnsi="Gill Sans" w:cs="Gill Sans"/>
          <w:b/>
          <w:color w:val="000000"/>
          <w:sz w:val="22"/>
          <w:szCs w:val="22"/>
        </w:rPr>
      </w:pPr>
    </w:p>
    <w:p w14:paraId="61DDD9AA" w14:textId="77777777" w:rsidR="00EE1572" w:rsidRDefault="006B79D8">
      <w:pPr>
        <w:tabs>
          <w:tab w:val="left" w:pos="708"/>
          <w:tab w:val="center" w:pos="4252"/>
          <w:tab w:val="right" w:pos="8504"/>
        </w:tabs>
        <w:spacing w:line="240" w:lineRule="auto"/>
        <w:jc w:val="both"/>
        <w:rPr>
          <w:rFonts w:ascii="Gill Sans" w:eastAsia="Gill Sans" w:hAnsi="Gill Sans" w:cs="Gill Sans"/>
          <w:color w:val="000000"/>
          <w:sz w:val="22"/>
          <w:szCs w:val="22"/>
        </w:rPr>
      </w:pPr>
      <w:r>
        <w:rPr>
          <w:rFonts w:ascii="Gill Sans" w:eastAsia="Gill Sans" w:hAnsi="Gill Sans" w:cs="Gill Sans"/>
          <w:color w:val="000000"/>
          <w:sz w:val="22"/>
          <w:szCs w:val="22"/>
        </w:rPr>
        <w:t xml:space="preserve">Las subvenciones concedidas al amparo del presente </w:t>
      </w:r>
      <w:r>
        <w:rPr>
          <w:rFonts w:ascii="Gill Sans" w:eastAsia="Gill Sans" w:hAnsi="Gill Sans" w:cs="Gill Sans"/>
          <w:color w:val="222222"/>
          <w:sz w:val="22"/>
          <w:szCs w:val="22"/>
        </w:rPr>
        <w:t>Decreto</w:t>
      </w:r>
      <w:r>
        <w:rPr>
          <w:rFonts w:ascii="Gill Sans" w:eastAsia="Gill Sans" w:hAnsi="Gill Sans" w:cs="Gill Sans"/>
          <w:color w:val="000000"/>
          <w:sz w:val="22"/>
          <w:szCs w:val="22"/>
        </w:rPr>
        <w:t>, serán publicadas en el Diario Oficial de Extremadura (http://doe.juntaex.es), en la Sede electrónica asociada de la Junta de Extremadura, dentro del Portal de Subvenciones de la Comunidad Autónoma (https</w:t>
      </w:r>
      <w:hyperlink r:id="rId16">
        <w:r>
          <w:rPr>
            <w:rFonts w:ascii="Gill Sans" w:eastAsia="Gill Sans" w:hAnsi="Gill Sans" w:cs="Gill Sans"/>
            <w:color w:val="000000"/>
            <w:sz w:val="22"/>
            <w:szCs w:val="22"/>
          </w:rPr>
          <w:t>://www.infosubvenciones.es/bdnstrans/A11/es/index</w:t>
        </w:r>
      </w:hyperlink>
      <w:r>
        <w:rPr>
          <w:rFonts w:ascii="Gill Sans" w:eastAsia="Gill Sans" w:hAnsi="Gill Sans" w:cs="Gill Sans"/>
          <w:color w:val="000000"/>
          <w:sz w:val="22"/>
          <w:szCs w:val="22"/>
        </w:rPr>
        <w:t>), con indicación de la convocatoria, programa y crédito presupuestario al que se imputan</w:t>
      </w:r>
      <w:r>
        <w:rPr>
          <w:rFonts w:ascii="Gill Sans" w:eastAsia="Gill Sans" w:hAnsi="Gill Sans" w:cs="Gill Sans"/>
          <w:sz w:val="22"/>
          <w:szCs w:val="22"/>
        </w:rPr>
        <w:t xml:space="preserve">, </w:t>
      </w:r>
      <w:r>
        <w:rPr>
          <w:rFonts w:ascii="Gill Sans" w:eastAsia="Gill Sans" w:hAnsi="Gill Sans" w:cs="Gill Sans"/>
          <w:color w:val="000000"/>
          <w:sz w:val="22"/>
          <w:szCs w:val="22"/>
        </w:rPr>
        <w:t>cantidades concedidas y beneficiarios</w:t>
      </w:r>
      <w:r>
        <w:rPr>
          <w:rFonts w:ascii="Gill Sans" w:eastAsia="Gill Sans" w:hAnsi="Gill Sans" w:cs="Gill Sans"/>
          <w:sz w:val="22"/>
          <w:szCs w:val="22"/>
        </w:rPr>
        <w:t xml:space="preserve"> </w:t>
      </w:r>
      <w:r>
        <w:rPr>
          <w:rFonts w:ascii="Gill Sans" w:eastAsia="Gill Sans" w:hAnsi="Gill Sans" w:cs="Gill Sans"/>
          <w:color w:val="000000"/>
          <w:sz w:val="22"/>
          <w:szCs w:val="22"/>
        </w:rPr>
        <w:t>de la subvención, conforme a lo dispuesto en el artículo 17.1 de la Ley 6/2011, de 23 de marzo, de Subvenciones de la Comunidad Autónoma de Extremadura, en el Portal Electrónico de la Transparencia y la Participación Ciudadana conforme al artículo 11 de la Ley 4/2013, de 21 de mayo, de Gobierno Abierto de Extremadura y, se remitirán a la Base de Datos Nacional de Subvenciones (htt</w:t>
      </w:r>
      <w:r>
        <w:rPr>
          <w:rFonts w:ascii="Gill Sans" w:eastAsia="Gill Sans" w:hAnsi="Gill Sans" w:cs="Gill Sans"/>
          <w:color w:val="000000"/>
          <w:sz w:val="22"/>
          <w:szCs w:val="22"/>
        </w:rPr>
        <w:t>ps</w:t>
      </w:r>
      <w:hyperlink r:id="rId17">
        <w:r>
          <w:rPr>
            <w:rFonts w:ascii="Gill Sans" w:eastAsia="Gill Sans" w:hAnsi="Gill Sans" w:cs="Gill Sans"/>
            <w:color w:val="000000"/>
            <w:sz w:val="22"/>
            <w:szCs w:val="22"/>
          </w:rPr>
          <w:t>://www.pap.hacienda.gob.es/bdnstrans/GE/es/convocatorias</w:t>
        </w:r>
      </w:hyperlink>
      <w:r>
        <w:rPr>
          <w:rFonts w:ascii="Gill Sans" w:eastAsia="Gill Sans" w:hAnsi="Gill Sans" w:cs="Gill Sans"/>
          <w:color w:val="000000"/>
          <w:sz w:val="22"/>
          <w:szCs w:val="22"/>
        </w:rPr>
        <w:t>) a los efectos de la publicidad en los términos previstos en el artículo 20.8.b) de la Ley 38/2003, de 17 de noviembre, General de Subvenciones.</w:t>
      </w:r>
    </w:p>
    <w:p w14:paraId="61DDD9AB" w14:textId="77777777" w:rsidR="00EE1572" w:rsidRDefault="00EE1572">
      <w:pPr>
        <w:tabs>
          <w:tab w:val="left" w:pos="708"/>
          <w:tab w:val="center" w:pos="4252"/>
          <w:tab w:val="right" w:pos="8504"/>
        </w:tabs>
        <w:spacing w:line="240" w:lineRule="auto"/>
        <w:jc w:val="both"/>
        <w:rPr>
          <w:rFonts w:ascii="Gill Sans" w:eastAsia="Gill Sans" w:hAnsi="Gill Sans" w:cs="Gill Sans"/>
          <w:b/>
          <w:color w:val="000000"/>
          <w:sz w:val="22"/>
          <w:szCs w:val="22"/>
        </w:rPr>
      </w:pPr>
    </w:p>
    <w:p w14:paraId="61DDD9AC" w14:textId="77777777" w:rsidR="00EE1572" w:rsidRDefault="006B79D8">
      <w:pPr>
        <w:tabs>
          <w:tab w:val="left" w:pos="708"/>
          <w:tab w:val="center" w:pos="4252"/>
          <w:tab w:val="right" w:pos="8504"/>
        </w:tabs>
        <w:spacing w:line="240" w:lineRule="auto"/>
        <w:jc w:val="both"/>
        <w:rPr>
          <w:rFonts w:ascii="Gill Sans" w:eastAsia="Gill Sans" w:hAnsi="Gill Sans" w:cs="Gill Sans"/>
          <w:color w:val="000000"/>
          <w:sz w:val="22"/>
          <w:szCs w:val="22"/>
        </w:rPr>
      </w:pPr>
      <w:r>
        <w:rPr>
          <w:rFonts w:ascii="Gill Sans" w:eastAsia="Gill Sans" w:hAnsi="Gill Sans" w:cs="Gill Sans"/>
          <w:b/>
          <w:color w:val="000000"/>
          <w:sz w:val="22"/>
          <w:szCs w:val="22"/>
        </w:rPr>
        <w:t>Artículo 15. Pago de las ayudas concedidas</w:t>
      </w:r>
      <w:r>
        <w:rPr>
          <w:rFonts w:ascii="Gill Sans" w:eastAsia="Gill Sans" w:hAnsi="Gill Sans" w:cs="Gill Sans"/>
          <w:b/>
          <w:sz w:val="22"/>
          <w:szCs w:val="22"/>
        </w:rPr>
        <w:t>.</w:t>
      </w:r>
    </w:p>
    <w:p w14:paraId="61DDD9AD" w14:textId="77777777" w:rsidR="00EE1572" w:rsidRDefault="00EE1572">
      <w:pPr>
        <w:tabs>
          <w:tab w:val="left" w:pos="708"/>
          <w:tab w:val="center" w:pos="4252"/>
          <w:tab w:val="right" w:pos="8504"/>
        </w:tabs>
        <w:spacing w:line="240" w:lineRule="auto"/>
        <w:jc w:val="both"/>
        <w:rPr>
          <w:rFonts w:ascii="Gill Sans" w:eastAsia="Gill Sans" w:hAnsi="Gill Sans" w:cs="Gill Sans"/>
          <w:b/>
          <w:color w:val="000000"/>
          <w:sz w:val="22"/>
          <w:szCs w:val="22"/>
        </w:rPr>
      </w:pPr>
    </w:p>
    <w:p w14:paraId="61DDD9AE" w14:textId="77777777" w:rsidR="00EE1572" w:rsidRDefault="006B79D8">
      <w:pPr>
        <w:tabs>
          <w:tab w:val="left" w:pos="390"/>
          <w:tab w:val="center" w:pos="4252"/>
          <w:tab w:val="right" w:pos="8504"/>
        </w:tabs>
        <w:spacing w:line="240" w:lineRule="auto"/>
        <w:jc w:val="both"/>
        <w:rPr>
          <w:rFonts w:ascii="Gill Sans" w:eastAsia="Gill Sans" w:hAnsi="Gill Sans" w:cs="Gill Sans"/>
          <w:sz w:val="22"/>
          <w:szCs w:val="22"/>
        </w:rPr>
      </w:pPr>
      <w:r>
        <w:rPr>
          <w:rFonts w:ascii="Gill Sans" w:eastAsia="Gill Sans" w:hAnsi="Gill Sans" w:cs="Gill Sans"/>
          <w:color w:val="000000"/>
          <w:sz w:val="22"/>
          <w:szCs w:val="22"/>
        </w:rPr>
        <w:t xml:space="preserve">1. El abono de las ayudas se efectuará a los centros </w:t>
      </w:r>
      <w:r>
        <w:rPr>
          <w:rFonts w:ascii="Gill Sans" w:eastAsia="Gill Sans" w:hAnsi="Gill Sans" w:cs="Gill Sans"/>
          <w:color w:val="000000"/>
          <w:sz w:val="22"/>
          <w:szCs w:val="22"/>
        </w:rPr>
        <w:t xml:space="preserve">seleccionados con carácter anticipado, y se realizará en la cuenta bancaria que se indique en el modelo normalizado de solicitud. Dicha cuenta bancaria deberá estar activa en el Sistema de Terceros de la Junta de Extremadura. En el caso de no estar activa o quiera proceder </w:t>
      </w:r>
      <w:r>
        <w:rPr>
          <w:rFonts w:ascii="Gill Sans" w:eastAsia="Gill Sans" w:hAnsi="Gill Sans" w:cs="Gill Sans"/>
          <w:color w:val="000000"/>
          <w:sz w:val="22"/>
          <w:szCs w:val="22"/>
        </w:rPr>
        <w:lastRenderedPageBreak/>
        <w:t>a una nueva alta, por favor proceda a su alta a través del trámite “Alta de Terceros” en el punto de acceso general electrónico (</w:t>
      </w:r>
      <w:hyperlink r:id="rId18">
        <w:r>
          <w:rPr>
            <w:rFonts w:ascii="Gill Sans" w:eastAsia="Gill Sans" w:hAnsi="Gill Sans" w:cs="Gill Sans"/>
            <w:color w:val="0000FF"/>
            <w:sz w:val="22"/>
            <w:szCs w:val="22"/>
            <w:u w:val="single"/>
          </w:rPr>
          <w:t>www.juntaex.es)</w:t>
        </w:r>
      </w:hyperlink>
      <w:r>
        <w:rPr>
          <w:rFonts w:ascii="Gill Sans" w:eastAsia="Gill Sans" w:hAnsi="Gill Sans" w:cs="Gill Sans"/>
          <w:color w:val="000000"/>
          <w:sz w:val="22"/>
          <w:szCs w:val="22"/>
        </w:rPr>
        <w:t xml:space="preserve"> dentro de la ficha correspondiente al trámite desde donde se habilitará el acceso a la sede electrónica asociada para presentar la solicitud: </w:t>
      </w:r>
      <w:r>
        <w:rPr>
          <w:rFonts w:ascii="Gill Sans" w:eastAsia="Gill Sans" w:hAnsi="Gill Sans" w:cs="Gill Sans"/>
          <w:color w:val="000000"/>
          <w:sz w:val="22"/>
          <w:szCs w:val="22"/>
          <w:u w:val="single"/>
        </w:rPr>
        <w:t>https</w:t>
      </w:r>
      <w:hyperlink r:id="rId19">
        <w:r>
          <w:rPr>
            <w:rFonts w:ascii="Gill Sans" w:eastAsia="Gill Sans" w:hAnsi="Gill Sans" w:cs="Gill Sans"/>
            <w:color w:val="0000FF"/>
            <w:sz w:val="22"/>
            <w:szCs w:val="22"/>
            <w:u w:val="single"/>
          </w:rPr>
          <w:t>://www.juntaex.es/w/5145?inheritRedirect=true</w:t>
        </w:r>
      </w:hyperlink>
    </w:p>
    <w:p w14:paraId="61DDD9AF" w14:textId="77777777" w:rsidR="00EE1572" w:rsidRDefault="00EE1572">
      <w:pPr>
        <w:tabs>
          <w:tab w:val="left" w:pos="390"/>
          <w:tab w:val="center" w:pos="4252"/>
          <w:tab w:val="right" w:pos="8504"/>
        </w:tabs>
        <w:spacing w:line="240" w:lineRule="auto"/>
        <w:jc w:val="both"/>
        <w:rPr>
          <w:rFonts w:ascii="Gill Sans" w:eastAsia="Gill Sans" w:hAnsi="Gill Sans" w:cs="Gill Sans"/>
          <w:sz w:val="22"/>
          <w:szCs w:val="22"/>
        </w:rPr>
      </w:pPr>
    </w:p>
    <w:p w14:paraId="61DDD9B0" w14:textId="77777777" w:rsidR="00EE1572" w:rsidRDefault="006B79D8">
      <w:pPr>
        <w:tabs>
          <w:tab w:val="left" w:pos="720"/>
        </w:tabs>
        <w:jc w:val="both"/>
        <w:rPr>
          <w:rFonts w:ascii="Gill Sans" w:eastAsia="Gill Sans" w:hAnsi="Gill Sans" w:cs="Gill Sans"/>
          <w:sz w:val="22"/>
          <w:szCs w:val="22"/>
        </w:rPr>
      </w:pPr>
      <w:r>
        <w:rPr>
          <w:rFonts w:ascii="Gill Sans" w:eastAsia="Gill Sans" w:hAnsi="Gill Sans" w:cs="Gill Sans"/>
          <w:sz w:val="22"/>
          <w:szCs w:val="22"/>
        </w:rPr>
        <w:t xml:space="preserve">2. De conformidad con el artículo 21.1 de la Ley 6/2011, de 23 de marzo, de Subvenciones de la Comunidad Autónoma de Extremadura, los beneficiarios de las subvenciones reguladas en el presente </w:t>
      </w:r>
      <w:r>
        <w:rPr>
          <w:rFonts w:ascii="Gill Sans" w:eastAsia="Gill Sans" w:hAnsi="Gill Sans" w:cs="Gill Sans"/>
          <w:color w:val="222222"/>
          <w:sz w:val="22"/>
          <w:szCs w:val="22"/>
        </w:rPr>
        <w:t>decreto</w:t>
      </w:r>
      <w:r>
        <w:rPr>
          <w:rFonts w:ascii="Gill Sans" w:eastAsia="Gill Sans" w:hAnsi="Gill Sans" w:cs="Gill Sans"/>
          <w:sz w:val="22"/>
          <w:szCs w:val="22"/>
        </w:rPr>
        <w:t xml:space="preserve"> estarán exentos, en todo caso, de la obligación de presentar las correspondientes garantías para pagos anticipados de la ayudas concedidas.</w:t>
      </w:r>
    </w:p>
    <w:p w14:paraId="61DDD9B1" w14:textId="77777777" w:rsidR="00EE1572" w:rsidRDefault="00EE1572">
      <w:pPr>
        <w:tabs>
          <w:tab w:val="left" w:pos="720"/>
        </w:tabs>
        <w:jc w:val="both"/>
        <w:rPr>
          <w:rFonts w:ascii="Gill Sans" w:eastAsia="Gill Sans" w:hAnsi="Gill Sans" w:cs="Gill Sans"/>
          <w:sz w:val="22"/>
          <w:szCs w:val="22"/>
        </w:rPr>
      </w:pPr>
    </w:p>
    <w:p w14:paraId="61DDD9B2" w14:textId="77777777" w:rsidR="00EE1572" w:rsidRDefault="006B79D8">
      <w:pPr>
        <w:tabs>
          <w:tab w:val="left" w:pos="720"/>
        </w:tabs>
        <w:jc w:val="both"/>
        <w:rPr>
          <w:rFonts w:ascii="Gill Sans" w:eastAsia="Gill Sans" w:hAnsi="Gill Sans" w:cs="Gill Sans"/>
          <w:sz w:val="22"/>
          <w:szCs w:val="22"/>
        </w:rPr>
      </w:pPr>
      <w:r>
        <w:rPr>
          <w:rFonts w:ascii="Gill Sans" w:eastAsia="Gill Sans" w:hAnsi="Gill Sans" w:cs="Gill Sans"/>
          <w:sz w:val="22"/>
          <w:szCs w:val="22"/>
        </w:rPr>
        <w:t>3. El órgano gestor de las ayudas, con carácter previo al abono de las mismas, comprobará de oficio, que los beneficiarios se hallan al corriente de sus obligaciones con la Hacienda Autonómica, con la Hacienda Estatal y con la Seguridad Social.</w:t>
      </w:r>
    </w:p>
    <w:p w14:paraId="61DDD9B3" w14:textId="77777777" w:rsidR="00EE1572" w:rsidRDefault="00EE1572">
      <w:pPr>
        <w:tabs>
          <w:tab w:val="left" w:pos="390"/>
          <w:tab w:val="center" w:pos="4252"/>
          <w:tab w:val="right" w:pos="8504"/>
        </w:tabs>
        <w:spacing w:line="240" w:lineRule="auto"/>
        <w:jc w:val="both"/>
        <w:rPr>
          <w:rFonts w:ascii="Gill Sans" w:eastAsia="Gill Sans" w:hAnsi="Gill Sans" w:cs="Gill Sans"/>
          <w:sz w:val="22"/>
          <w:szCs w:val="22"/>
        </w:rPr>
      </w:pPr>
    </w:p>
    <w:p w14:paraId="61DDD9B4" w14:textId="77777777" w:rsidR="00EE1572" w:rsidRDefault="006B79D8">
      <w:pPr>
        <w:tabs>
          <w:tab w:val="left" w:pos="708"/>
          <w:tab w:val="center" w:pos="4252"/>
          <w:tab w:val="right" w:pos="8504"/>
        </w:tabs>
        <w:jc w:val="both"/>
        <w:rPr>
          <w:rFonts w:ascii="Gill Sans" w:eastAsia="Gill Sans" w:hAnsi="Gill Sans" w:cs="Gill Sans"/>
          <w:sz w:val="22"/>
          <w:szCs w:val="22"/>
        </w:rPr>
      </w:pPr>
      <w:r>
        <w:rPr>
          <w:rFonts w:ascii="Gill Sans" w:eastAsia="Gill Sans" w:hAnsi="Gill Sans" w:cs="Gill Sans"/>
          <w:b/>
          <w:sz w:val="22"/>
          <w:szCs w:val="22"/>
        </w:rPr>
        <w:t>Artículo 16. Justificación.</w:t>
      </w:r>
    </w:p>
    <w:p w14:paraId="61DDD9B5" w14:textId="77777777" w:rsidR="00EE1572" w:rsidRDefault="00EE1572">
      <w:pPr>
        <w:tabs>
          <w:tab w:val="center" w:pos="4252"/>
          <w:tab w:val="right" w:pos="8504"/>
        </w:tabs>
        <w:spacing w:line="240" w:lineRule="auto"/>
        <w:ind w:left="360"/>
        <w:jc w:val="both"/>
        <w:rPr>
          <w:rFonts w:ascii="Gill Sans" w:eastAsia="Gill Sans" w:hAnsi="Gill Sans" w:cs="Gill Sans"/>
          <w:color w:val="000000"/>
          <w:sz w:val="22"/>
          <w:szCs w:val="22"/>
        </w:rPr>
      </w:pPr>
    </w:p>
    <w:p w14:paraId="61DDD9B6" w14:textId="77777777" w:rsidR="00EE1572" w:rsidRDefault="006B79D8">
      <w:pPr>
        <w:tabs>
          <w:tab w:val="left" w:pos="720"/>
        </w:tabs>
        <w:spacing w:line="240" w:lineRule="auto"/>
        <w:jc w:val="both"/>
        <w:rPr>
          <w:rFonts w:ascii="Gill Sans" w:eastAsia="Gill Sans" w:hAnsi="Gill Sans" w:cs="Gill Sans"/>
          <w:color w:val="000000"/>
          <w:sz w:val="22"/>
          <w:szCs w:val="22"/>
        </w:rPr>
      </w:pPr>
      <w:r>
        <w:rPr>
          <w:rFonts w:ascii="Gill Sans" w:eastAsia="Gill Sans" w:hAnsi="Gill Sans" w:cs="Gill Sans"/>
          <w:color w:val="000000"/>
          <w:sz w:val="22"/>
          <w:szCs w:val="22"/>
        </w:rPr>
        <w:t>Para acreditar el cumplimiento de la finalidad de la subvención y la aplicación de los fondos percibidos, los centros p</w:t>
      </w:r>
      <w:r>
        <w:rPr>
          <w:rFonts w:ascii="Gill Sans" w:eastAsia="Gill Sans" w:hAnsi="Gill Sans" w:cs="Gill Sans"/>
          <w:sz w:val="22"/>
          <w:szCs w:val="22"/>
        </w:rPr>
        <w:t>er</w:t>
      </w:r>
      <w:r>
        <w:rPr>
          <w:rFonts w:ascii="Gill Sans" w:eastAsia="Gill Sans" w:hAnsi="Gill Sans" w:cs="Gill Sans"/>
          <w:color w:val="000000"/>
          <w:sz w:val="22"/>
          <w:szCs w:val="22"/>
        </w:rPr>
        <w:t xml:space="preserve">ceptores de ayuda quedan </w:t>
      </w:r>
      <w:r>
        <w:rPr>
          <w:rFonts w:ascii="Gill Sans" w:eastAsia="Gill Sans" w:hAnsi="Gill Sans" w:cs="Gill Sans"/>
          <w:color w:val="000000"/>
          <w:sz w:val="22"/>
          <w:szCs w:val="22"/>
        </w:rPr>
        <w:t>obligados a justificar la correcta inversión de los fondos recibidos, enviando al Servicio de Inc</w:t>
      </w:r>
      <w:r>
        <w:rPr>
          <w:rFonts w:ascii="Gill Sans" w:eastAsia="Gill Sans" w:hAnsi="Gill Sans" w:cs="Gill Sans"/>
          <w:sz w:val="22"/>
          <w:szCs w:val="22"/>
        </w:rPr>
        <w:t xml:space="preserve">lusión y Atención  a la Diversidad de la Dirección General de Formación Profesional, Innovación e Inclusión Educativa, </w:t>
      </w:r>
      <w:r>
        <w:rPr>
          <w:rFonts w:ascii="Gill Sans" w:eastAsia="Gill Sans" w:hAnsi="Gill Sans" w:cs="Gill Sans"/>
          <w:color w:val="000000"/>
          <w:sz w:val="22"/>
          <w:szCs w:val="22"/>
        </w:rPr>
        <w:t xml:space="preserve"> durante el mes siguiente a la finalización de la actividad, </w:t>
      </w:r>
      <w:r>
        <w:rPr>
          <w:rFonts w:ascii="Gill Sans" w:eastAsia="Gill Sans" w:hAnsi="Gill Sans" w:cs="Gill Sans"/>
          <w:sz w:val="22"/>
          <w:szCs w:val="22"/>
        </w:rPr>
        <w:t>y siempre antes de la finalización del curso escolar ( 30 de junio),</w:t>
      </w:r>
      <w:r>
        <w:rPr>
          <w:rFonts w:ascii="Gill Sans" w:eastAsia="Gill Sans" w:hAnsi="Gill Sans" w:cs="Gill Sans"/>
          <w:color w:val="000000"/>
          <w:sz w:val="22"/>
          <w:szCs w:val="22"/>
        </w:rPr>
        <w:t xml:space="preserve"> la siguiente documentación: </w:t>
      </w:r>
    </w:p>
    <w:p w14:paraId="61DDD9B7" w14:textId="77777777" w:rsidR="00EE1572" w:rsidRDefault="00EE1572">
      <w:pPr>
        <w:spacing w:line="240" w:lineRule="auto"/>
        <w:jc w:val="both"/>
        <w:rPr>
          <w:rFonts w:ascii="Gill Sans" w:eastAsia="Gill Sans" w:hAnsi="Gill Sans" w:cs="Gill Sans"/>
          <w:color w:val="000000"/>
          <w:sz w:val="22"/>
          <w:szCs w:val="22"/>
        </w:rPr>
      </w:pPr>
    </w:p>
    <w:p w14:paraId="61DDD9B8" w14:textId="77777777" w:rsidR="00EE1572" w:rsidRDefault="006B79D8">
      <w:pPr>
        <w:numPr>
          <w:ilvl w:val="0"/>
          <w:numId w:val="5"/>
        </w:numPr>
        <w:tabs>
          <w:tab w:val="left" w:pos="1440"/>
        </w:tabs>
        <w:spacing w:line="240" w:lineRule="auto"/>
        <w:jc w:val="both"/>
        <w:rPr>
          <w:rFonts w:ascii="Gill Sans" w:eastAsia="Gill Sans" w:hAnsi="Gill Sans" w:cs="Gill Sans"/>
          <w:color w:val="000000"/>
          <w:sz w:val="22"/>
          <w:szCs w:val="22"/>
        </w:rPr>
      </w:pPr>
      <w:r>
        <w:rPr>
          <w:rFonts w:ascii="Gill Sans" w:eastAsia="Gill Sans" w:hAnsi="Gill Sans" w:cs="Gill Sans"/>
          <w:sz w:val="22"/>
          <w:szCs w:val="22"/>
        </w:rPr>
        <w:t>Memoria de la actividad realizada</w:t>
      </w:r>
      <w:r>
        <w:rPr>
          <w:rFonts w:ascii="Gill Sans" w:eastAsia="Gill Sans" w:hAnsi="Gill Sans" w:cs="Gill Sans"/>
          <w:color w:val="000000"/>
          <w:sz w:val="22"/>
          <w:szCs w:val="22"/>
        </w:rPr>
        <w:t>.</w:t>
      </w:r>
    </w:p>
    <w:p w14:paraId="61DDD9B9" w14:textId="77777777" w:rsidR="00EE1572" w:rsidRDefault="00EE1572">
      <w:pPr>
        <w:spacing w:line="240" w:lineRule="auto"/>
        <w:ind w:left="1080"/>
        <w:jc w:val="both"/>
        <w:rPr>
          <w:rFonts w:ascii="Gill Sans" w:eastAsia="Gill Sans" w:hAnsi="Gill Sans" w:cs="Gill Sans"/>
          <w:color w:val="000000"/>
          <w:sz w:val="22"/>
          <w:szCs w:val="22"/>
        </w:rPr>
      </w:pPr>
    </w:p>
    <w:p w14:paraId="61DDD9BA" w14:textId="77777777" w:rsidR="00EE1572" w:rsidRDefault="006B79D8">
      <w:pPr>
        <w:numPr>
          <w:ilvl w:val="0"/>
          <w:numId w:val="5"/>
        </w:numPr>
        <w:tabs>
          <w:tab w:val="left" w:pos="1440"/>
        </w:tabs>
        <w:spacing w:line="240" w:lineRule="auto"/>
        <w:jc w:val="both"/>
        <w:rPr>
          <w:rFonts w:ascii="Gill Sans" w:eastAsia="Gill Sans" w:hAnsi="Gill Sans" w:cs="Gill Sans"/>
          <w:color w:val="000000"/>
          <w:sz w:val="22"/>
          <w:szCs w:val="22"/>
        </w:rPr>
      </w:pPr>
      <w:r>
        <w:rPr>
          <w:rFonts w:ascii="Gill Sans" w:eastAsia="Gill Sans" w:hAnsi="Gill Sans" w:cs="Gill Sans"/>
          <w:color w:val="000000"/>
          <w:sz w:val="22"/>
          <w:szCs w:val="22"/>
        </w:rPr>
        <w:t>Las facturas y justificantes de pago originales imputables a la actividad.</w:t>
      </w:r>
    </w:p>
    <w:p w14:paraId="61DDD9BB" w14:textId="77777777" w:rsidR="00EE1572" w:rsidRDefault="00EE1572">
      <w:pPr>
        <w:tabs>
          <w:tab w:val="left" w:pos="1440"/>
        </w:tabs>
        <w:spacing w:line="240" w:lineRule="auto"/>
        <w:ind w:left="720"/>
        <w:jc w:val="both"/>
        <w:rPr>
          <w:rFonts w:ascii="Gill Sans" w:eastAsia="Gill Sans" w:hAnsi="Gill Sans" w:cs="Gill Sans"/>
          <w:sz w:val="22"/>
          <w:szCs w:val="22"/>
        </w:rPr>
      </w:pPr>
    </w:p>
    <w:p w14:paraId="61DDD9BC" w14:textId="77777777" w:rsidR="00EE1572" w:rsidRDefault="006B79D8">
      <w:pPr>
        <w:numPr>
          <w:ilvl w:val="0"/>
          <w:numId w:val="5"/>
        </w:numPr>
        <w:tabs>
          <w:tab w:val="left" w:pos="1440"/>
        </w:tabs>
        <w:spacing w:line="240" w:lineRule="auto"/>
        <w:jc w:val="both"/>
        <w:rPr>
          <w:rFonts w:ascii="Gill Sans" w:eastAsia="Gill Sans" w:hAnsi="Gill Sans" w:cs="Gill Sans"/>
          <w:sz w:val="22"/>
          <w:szCs w:val="22"/>
        </w:rPr>
      </w:pPr>
      <w:r>
        <w:rPr>
          <w:rFonts w:ascii="Gill Sans" w:eastAsia="Gill Sans" w:hAnsi="Gill Sans" w:cs="Gill Sans"/>
          <w:sz w:val="22"/>
          <w:szCs w:val="22"/>
        </w:rPr>
        <w:t>En caso de solicitar reconocimiento de créditos, adjuntar Anexo II debidamente cumplimentado y firmado.</w:t>
      </w:r>
    </w:p>
    <w:p w14:paraId="61DDD9BD" w14:textId="77777777" w:rsidR="00EE1572" w:rsidRDefault="00EE1572">
      <w:pPr>
        <w:tabs>
          <w:tab w:val="left" w:pos="1440"/>
        </w:tabs>
        <w:spacing w:line="240" w:lineRule="auto"/>
        <w:ind w:left="1440" w:hanging="360"/>
        <w:jc w:val="both"/>
        <w:rPr>
          <w:rFonts w:ascii="Gill Sans" w:eastAsia="Gill Sans" w:hAnsi="Gill Sans" w:cs="Gill Sans"/>
          <w:color w:val="000000"/>
          <w:sz w:val="22"/>
          <w:szCs w:val="22"/>
        </w:rPr>
      </w:pPr>
    </w:p>
    <w:p w14:paraId="61DDD9BE" w14:textId="77777777" w:rsidR="00EE1572" w:rsidRDefault="00EE1572">
      <w:pPr>
        <w:tabs>
          <w:tab w:val="center" w:pos="4252"/>
          <w:tab w:val="right" w:pos="8504"/>
        </w:tabs>
        <w:spacing w:line="240" w:lineRule="auto"/>
        <w:jc w:val="both"/>
        <w:rPr>
          <w:rFonts w:ascii="Gill Sans" w:eastAsia="Gill Sans" w:hAnsi="Gill Sans" w:cs="Gill Sans"/>
          <w:b/>
          <w:color w:val="000000"/>
          <w:sz w:val="22"/>
          <w:szCs w:val="22"/>
        </w:rPr>
      </w:pPr>
    </w:p>
    <w:p w14:paraId="61DDD9BF" w14:textId="77777777" w:rsidR="00EE1572" w:rsidRDefault="006B79D8">
      <w:pPr>
        <w:tabs>
          <w:tab w:val="center" w:pos="4252"/>
          <w:tab w:val="right" w:pos="8504"/>
        </w:tabs>
        <w:spacing w:line="240" w:lineRule="auto"/>
        <w:jc w:val="both"/>
        <w:rPr>
          <w:rFonts w:ascii="Gill Sans" w:eastAsia="Gill Sans" w:hAnsi="Gill Sans" w:cs="Gill Sans"/>
          <w:color w:val="000000"/>
          <w:sz w:val="22"/>
          <w:szCs w:val="22"/>
        </w:rPr>
      </w:pPr>
      <w:r>
        <w:rPr>
          <w:rFonts w:ascii="Gill Sans" w:eastAsia="Gill Sans" w:hAnsi="Gill Sans" w:cs="Gill Sans"/>
          <w:b/>
          <w:color w:val="000000"/>
          <w:sz w:val="22"/>
          <w:szCs w:val="22"/>
        </w:rPr>
        <w:t>Artículo 1</w:t>
      </w:r>
      <w:r>
        <w:rPr>
          <w:rFonts w:ascii="Gill Sans" w:eastAsia="Gill Sans" w:hAnsi="Gill Sans" w:cs="Gill Sans"/>
          <w:b/>
          <w:sz w:val="22"/>
          <w:szCs w:val="22"/>
        </w:rPr>
        <w:t>7</w:t>
      </w:r>
      <w:r>
        <w:rPr>
          <w:rFonts w:ascii="Gill Sans" w:eastAsia="Gill Sans" w:hAnsi="Gill Sans" w:cs="Gill Sans"/>
          <w:b/>
          <w:color w:val="000000"/>
          <w:sz w:val="22"/>
          <w:szCs w:val="22"/>
        </w:rPr>
        <w:t>. Obligaciones generales de los beneficiarios.</w:t>
      </w:r>
    </w:p>
    <w:p w14:paraId="61DDD9C0" w14:textId="77777777" w:rsidR="00EE1572" w:rsidRDefault="00EE1572">
      <w:pPr>
        <w:tabs>
          <w:tab w:val="center" w:pos="4252"/>
          <w:tab w:val="right" w:pos="8504"/>
        </w:tabs>
        <w:spacing w:line="240" w:lineRule="auto"/>
        <w:jc w:val="both"/>
        <w:rPr>
          <w:rFonts w:ascii="Gill Sans" w:eastAsia="Gill Sans" w:hAnsi="Gill Sans" w:cs="Gill Sans"/>
          <w:color w:val="000000"/>
          <w:sz w:val="22"/>
          <w:szCs w:val="22"/>
        </w:rPr>
      </w:pPr>
    </w:p>
    <w:p w14:paraId="61DDD9C1" w14:textId="77777777" w:rsidR="00EE1572" w:rsidRDefault="006B79D8">
      <w:pPr>
        <w:tabs>
          <w:tab w:val="left" w:pos="825"/>
          <w:tab w:val="center" w:pos="4252"/>
          <w:tab w:val="right" w:pos="8504"/>
        </w:tabs>
        <w:spacing w:line="240" w:lineRule="auto"/>
        <w:jc w:val="both"/>
        <w:rPr>
          <w:rFonts w:ascii="Gill Sans" w:eastAsia="Gill Sans" w:hAnsi="Gill Sans" w:cs="Gill Sans"/>
          <w:sz w:val="22"/>
          <w:szCs w:val="22"/>
        </w:rPr>
      </w:pPr>
      <w:r>
        <w:rPr>
          <w:rFonts w:ascii="Gill Sans" w:eastAsia="Gill Sans" w:hAnsi="Gill Sans" w:cs="Gill Sans"/>
          <w:color w:val="000000"/>
          <w:sz w:val="22"/>
          <w:szCs w:val="22"/>
        </w:rPr>
        <w:t>1. Los beneficiarios</w:t>
      </w:r>
      <w:r>
        <w:rPr>
          <w:rFonts w:ascii="Gill Sans" w:eastAsia="Gill Sans" w:hAnsi="Gill Sans" w:cs="Gill Sans"/>
          <w:sz w:val="22"/>
          <w:szCs w:val="22"/>
        </w:rPr>
        <w:t xml:space="preserve"> </w:t>
      </w:r>
      <w:r>
        <w:rPr>
          <w:rFonts w:ascii="Gill Sans" w:eastAsia="Gill Sans" w:hAnsi="Gill Sans" w:cs="Gill Sans"/>
          <w:color w:val="000000"/>
          <w:sz w:val="22"/>
          <w:szCs w:val="22"/>
        </w:rPr>
        <w:t xml:space="preserve">de las subvenciones a que se refiere el presente artículo, estarán sometidos a las </w:t>
      </w:r>
      <w:r>
        <w:rPr>
          <w:rFonts w:ascii="Gill Sans" w:eastAsia="Gill Sans" w:hAnsi="Gill Sans" w:cs="Gill Sans"/>
          <w:color w:val="000000"/>
          <w:sz w:val="22"/>
          <w:szCs w:val="22"/>
        </w:rPr>
        <w:t>obligaciones previstas en el artículo 13 de la Ley 6/2011, de 23 de marzo, de Subvenciones de la Comunidad Autónoma de Extremadura, en sus distintos apartados, así como las que se deducen del presente decre</w:t>
      </w:r>
      <w:r w:rsidRPr="006B79D8">
        <w:rPr>
          <w:rFonts w:ascii="Gill Sans" w:eastAsia="Gill Sans" w:hAnsi="Gill Sans" w:cs="Gill Sans"/>
          <w:color w:val="000000"/>
          <w:sz w:val="22"/>
          <w:szCs w:val="22"/>
        </w:rPr>
        <w:t>to</w:t>
      </w:r>
      <w:r w:rsidRPr="006B79D8">
        <w:rPr>
          <w:rFonts w:ascii="Gill Sans" w:eastAsia="Gill Sans" w:hAnsi="Gill Sans" w:cs="Gill Sans"/>
          <w:sz w:val="22"/>
          <w:szCs w:val="22"/>
        </w:rPr>
        <w:t>, y en</w:t>
      </w:r>
      <w:r>
        <w:rPr>
          <w:rFonts w:ascii="Gill Sans" w:eastAsia="Gill Sans" w:hAnsi="Gill Sans" w:cs="Gill Sans"/>
          <w:sz w:val="22"/>
          <w:szCs w:val="22"/>
        </w:rPr>
        <w:t xml:space="preserve"> particular, deberán: </w:t>
      </w:r>
    </w:p>
    <w:p w14:paraId="61DDD9C2" w14:textId="77777777" w:rsidR="00EE1572" w:rsidRDefault="00EE1572">
      <w:pPr>
        <w:tabs>
          <w:tab w:val="left" w:pos="825"/>
          <w:tab w:val="center" w:pos="4252"/>
          <w:tab w:val="right" w:pos="8504"/>
        </w:tabs>
        <w:spacing w:line="240" w:lineRule="auto"/>
        <w:jc w:val="both"/>
        <w:rPr>
          <w:rFonts w:ascii="Gill Sans" w:eastAsia="Gill Sans" w:hAnsi="Gill Sans" w:cs="Gill Sans"/>
          <w:sz w:val="22"/>
          <w:szCs w:val="22"/>
        </w:rPr>
      </w:pPr>
    </w:p>
    <w:p w14:paraId="61DDD9C3" w14:textId="77777777" w:rsidR="00EE1572" w:rsidRDefault="006B79D8">
      <w:pPr>
        <w:tabs>
          <w:tab w:val="left" w:pos="825"/>
          <w:tab w:val="center" w:pos="4252"/>
          <w:tab w:val="right" w:pos="8504"/>
        </w:tabs>
        <w:spacing w:after="200" w:line="276" w:lineRule="auto"/>
        <w:ind w:left="1420" w:hanging="280"/>
        <w:jc w:val="both"/>
        <w:rPr>
          <w:rFonts w:ascii="Gill Sans" w:eastAsia="Gill Sans" w:hAnsi="Gill Sans" w:cs="Gill Sans"/>
          <w:sz w:val="22"/>
          <w:szCs w:val="22"/>
        </w:rPr>
      </w:pPr>
      <w:r>
        <w:rPr>
          <w:rFonts w:ascii="Gill Sans" w:eastAsia="Gill Sans" w:hAnsi="Gill Sans" w:cs="Gill Sans"/>
          <w:sz w:val="22"/>
          <w:szCs w:val="22"/>
        </w:rPr>
        <w:t>1.   Acreditar los requisitos exigidos para tener acceso a la subvención.</w:t>
      </w:r>
    </w:p>
    <w:p w14:paraId="61DDD9C4" w14:textId="77777777" w:rsidR="00EE1572" w:rsidRDefault="006B79D8">
      <w:pPr>
        <w:tabs>
          <w:tab w:val="left" w:pos="825"/>
          <w:tab w:val="center" w:pos="4252"/>
          <w:tab w:val="right" w:pos="8504"/>
        </w:tabs>
        <w:spacing w:after="200" w:line="276" w:lineRule="auto"/>
        <w:ind w:left="1420" w:hanging="280"/>
        <w:jc w:val="both"/>
        <w:rPr>
          <w:rFonts w:ascii="Gill Sans" w:eastAsia="Gill Sans" w:hAnsi="Gill Sans" w:cs="Gill Sans"/>
          <w:sz w:val="22"/>
          <w:szCs w:val="22"/>
        </w:rPr>
      </w:pPr>
      <w:r>
        <w:rPr>
          <w:rFonts w:ascii="Gill Sans" w:eastAsia="Gill Sans" w:hAnsi="Gill Sans" w:cs="Gill Sans"/>
          <w:sz w:val="22"/>
          <w:szCs w:val="22"/>
        </w:rPr>
        <w:t>2.   Realizar la actividad reflejada en el proyecto antes del 30 de mayo de 2026.</w:t>
      </w:r>
    </w:p>
    <w:p w14:paraId="61DDD9C5" w14:textId="77777777" w:rsidR="00EE1572" w:rsidRDefault="006B79D8">
      <w:pPr>
        <w:tabs>
          <w:tab w:val="left" w:pos="825"/>
          <w:tab w:val="center" w:pos="4252"/>
          <w:tab w:val="right" w:pos="8504"/>
        </w:tabs>
        <w:spacing w:after="200" w:line="276" w:lineRule="auto"/>
        <w:ind w:left="1420" w:hanging="280"/>
        <w:jc w:val="both"/>
        <w:rPr>
          <w:rFonts w:ascii="Gill Sans" w:eastAsia="Gill Sans" w:hAnsi="Gill Sans" w:cs="Gill Sans"/>
          <w:sz w:val="22"/>
          <w:szCs w:val="22"/>
        </w:rPr>
      </w:pPr>
      <w:r>
        <w:rPr>
          <w:rFonts w:ascii="Gill Sans" w:eastAsia="Gill Sans" w:hAnsi="Gill Sans" w:cs="Gill Sans"/>
          <w:sz w:val="22"/>
          <w:szCs w:val="22"/>
        </w:rPr>
        <w:t>3.   Justificar documentalmente el destino de la subvención.</w:t>
      </w:r>
    </w:p>
    <w:p w14:paraId="61DDD9C6" w14:textId="77777777" w:rsidR="00EE1572" w:rsidRDefault="006B79D8">
      <w:pPr>
        <w:tabs>
          <w:tab w:val="left" w:pos="825"/>
          <w:tab w:val="center" w:pos="4252"/>
          <w:tab w:val="right" w:pos="8504"/>
        </w:tabs>
        <w:spacing w:after="200" w:line="276" w:lineRule="auto"/>
        <w:ind w:left="1420" w:hanging="280"/>
        <w:jc w:val="both"/>
        <w:rPr>
          <w:rFonts w:ascii="Gill Sans" w:eastAsia="Gill Sans" w:hAnsi="Gill Sans" w:cs="Gill Sans"/>
          <w:sz w:val="22"/>
          <w:szCs w:val="22"/>
        </w:rPr>
      </w:pPr>
      <w:r>
        <w:rPr>
          <w:rFonts w:ascii="Gill Sans" w:eastAsia="Gill Sans" w:hAnsi="Gill Sans" w:cs="Gill Sans"/>
          <w:sz w:val="22"/>
          <w:szCs w:val="22"/>
        </w:rPr>
        <w:t>4.   Acreditar los gastos efectuados mediante facturas o demás documentos de valor probatorio equivalente en el tráfico jurídico mercantil o con eficacia administrativa.</w:t>
      </w:r>
    </w:p>
    <w:p w14:paraId="61DDD9C7" w14:textId="77777777" w:rsidR="00EE1572" w:rsidRDefault="006B79D8">
      <w:pPr>
        <w:tabs>
          <w:tab w:val="left" w:pos="825"/>
          <w:tab w:val="center" w:pos="4252"/>
          <w:tab w:val="right" w:pos="8504"/>
        </w:tabs>
        <w:spacing w:after="200" w:line="276" w:lineRule="auto"/>
        <w:ind w:left="1420" w:hanging="280"/>
        <w:jc w:val="both"/>
        <w:rPr>
          <w:rFonts w:ascii="Gill Sans" w:eastAsia="Gill Sans" w:hAnsi="Gill Sans" w:cs="Gill Sans"/>
          <w:sz w:val="22"/>
          <w:szCs w:val="22"/>
        </w:rPr>
      </w:pPr>
      <w:r>
        <w:rPr>
          <w:rFonts w:ascii="Gill Sans" w:eastAsia="Gill Sans" w:hAnsi="Gill Sans" w:cs="Gill Sans"/>
          <w:sz w:val="22"/>
          <w:szCs w:val="22"/>
        </w:rPr>
        <w:lastRenderedPageBreak/>
        <w:t>5.   Someterse a las actuaciones de seguimiento, comprobación, inspección y control, a efectuar por la Consejería de Educación, Ciencia y Formación Profesional, así como a las de control financiero establecidas en la Ley 5/2007, de 19 de abril, General de la Hacienda Pública de Extremadura.</w:t>
      </w:r>
    </w:p>
    <w:p w14:paraId="61DDD9C8" w14:textId="77777777" w:rsidR="00EE1572" w:rsidRDefault="006B79D8">
      <w:pPr>
        <w:tabs>
          <w:tab w:val="left" w:pos="825"/>
          <w:tab w:val="center" w:pos="4252"/>
          <w:tab w:val="right" w:pos="8504"/>
        </w:tabs>
        <w:spacing w:after="200" w:line="276" w:lineRule="auto"/>
        <w:ind w:left="1420" w:hanging="280"/>
        <w:jc w:val="both"/>
        <w:rPr>
          <w:rFonts w:ascii="Gill Sans" w:eastAsia="Gill Sans" w:hAnsi="Gill Sans" w:cs="Gill Sans"/>
          <w:sz w:val="22"/>
          <w:szCs w:val="22"/>
        </w:rPr>
      </w:pPr>
      <w:r>
        <w:rPr>
          <w:rFonts w:ascii="Gill Sans" w:eastAsia="Gill Sans" w:hAnsi="Gill Sans" w:cs="Gill Sans"/>
          <w:sz w:val="22"/>
          <w:szCs w:val="22"/>
        </w:rPr>
        <w:t xml:space="preserve">6.   Incluir en todos y cada uno de los medios utilizados para difundir la actividad o programa subvencionado, la indicación: “Actividad/Programa Subvencionado por la Junta de Extremadura. Consejería de Educación, Ciencia y Formación Profesional”, así como el logotipo correspondiente. </w:t>
      </w:r>
    </w:p>
    <w:p w14:paraId="61DDD9C9" w14:textId="77777777" w:rsidR="00EE1572" w:rsidRDefault="006B79D8">
      <w:pPr>
        <w:tabs>
          <w:tab w:val="left" w:pos="825"/>
          <w:tab w:val="center" w:pos="4252"/>
          <w:tab w:val="right" w:pos="8504"/>
        </w:tabs>
        <w:spacing w:after="200" w:line="276" w:lineRule="auto"/>
        <w:ind w:left="1420" w:hanging="280"/>
        <w:jc w:val="both"/>
        <w:rPr>
          <w:rFonts w:ascii="Gill Sans" w:eastAsia="Gill Sans" w:hAnsi="Gill Sans" w:cs="Gill Sans"/>
          <w:sz w:val="22"/>
          <w:szCs w:val="22"/>
        </w:rPr>
      </w:pPr>
      <w:r>
        <w:rPr>
          <w:rFonts w:ascii="Gill Sans" w:eastAsia="Gill Sans" w:hAnsi="Gill Sans" w:cs="Gill Sans"/>
          <w:sz w:val="22"/>
          <w:szCs w:val="22"/>
        </w:rPr>
        <w:t>El logotipo está disponible en la dirección https://www.educarex.es/ampas</w:t>
      </w:r>
    </w:p>
    <w:p w14:paraId="61DDD9CA" w14:textId="77777777" w:rsidR="00EE1572" w:rsidRDefault="00EE1572">
      <w:pPr>
        <w:tabs>
          <w:tab w:val="left" w:pos="825"/>
          <w:tab w:val="center" w:pos="4252"/>
          <w:tab w:val="right" w:pos="8504"/>
        </w:tabs>
        <w:spacing w:line="240" w:lineRule="auto"/>
        <w:jc w:val="both"/>
        <w:rPr>
          <w:rFonts w:ascii="Gill Sans" w:eastAsia="Gill Sans" w:hAnsi="Gill Sans" w:cs="Gill Sans"/>
          <w:sz w:val="22"/>
          <w:szCs w:val="22"/>
        </w:rPr>
      </w:pPr>
    </w:p>
    <w:p w14:paraId="61DDD9CB" w14:textId="77777777" w:rsidR="00EE1572" w:rsidRDefault="00EE1572">
      <w:pPr>
        <w:tabs>
          <w:tab w:val="left" w:pos="825"/>
          <w:tab w:val="center" w:pos="4252"/>
          <w:tab w:val="right" w:pos="8504"/>
        </w:tabs>
        <w:spacing w:line="240" w:lineRule="auto"/>
        <w:jc w:val="both"/>
        <w:rPr>
          <w:rFonts w:ascii="Gill Sans" w:eastAsia="Gill Sans" w:hAnsi="Gill Sans" w:cs="Gill Sans"/>
          <w:color w:val="000000"/>
          <w:sz w:val="22"/>
          <w:szCs w:val="22"/>
        </w:rPr>
      </w:pPr>
    </w:p>
    <w:p w14:paraId="61DDD9CC" w14:textId="77777777" w:rsidR="00EE1572" w:rsidRDefault="006B79D8">
      <w:pPr>
        <w:keepNext/>
        <w:spacing w:line="240" w:lineRule="auto"/>
        <w:jc w:val="both"/>
        <w:rPr>
          <w:rFonts w:ascii="Gill Sans" w:eastAsia="Gill Sans" w:hAnsi="Gill Sans" w:cs="Gill Sans"/>
          <w:color w:val="000000"/>
          <w:sz w:val="22"/>
          <w:szCs w:val="22"/>
        </w:rPr>
      </w:pPr>
      <w:r>
        <w:rPr>
          <w:rFonts w:ascii="Gill Sans" w:eastAsia="Gill Sans" w:hAnsi="Gill Sans" w:cs="Gill Sans"/>
          <w:b/>
          <w:color w:val="000000"/>
          <w:sz w:val="22"/>
          <w:szCs w:val="22"/>
        </w:rPr>
        <w:t>Artículo 1</w:t>
      </w:r>
      <w:r>
        <w:rPr>
          <w:rFonts w:ascii="Gill Sans" w:eastAsia="Gill Sans" w:hAnsi="Gill Sans" w:cs="Gill Sans"/>
          <w:b/>
          <w:sz w:val="22"/>
          <w:szCs w:val="22"/>
        </w:rPr>
        <w:t>8</w:t>
      </w:r>
      <w:r>
        <w:rPr>
          <w:rFonts w:ascii="Gill Sans" w:eastAsia="Gill Sans" w:hAnsi="Gill Sans" w:cs="Gill Sans"/>
          <w:b/>
          <w:color w:val="000000"/>
          <w:sz w:val="22"/>
          <w:szCs w:val="22"/>
        </w:rPr>
        <w:t>. Acreditación del profesorado participante.</w:t>
      </w:r>
    </w:p>
    <w:p w14:paraId="61DDD9CD" w14:textId="77777777" w:rsidR="00EE1572" w:rsidRDefault="00EE1572">
      <w:pPr>
        <w:keepNext/>
        <w:spacing w:line="240" w:lineRule="auto"/>
        <w:jc w:val="both"/>
        <w:rPr>
          <w:rFonts w:ascii="Gill Sans" w:eastAsia="Gill Sans" w:hAnsi="Gill Sans" w:cs="Gill Sans"/>
          <w:b/>
          <w:color w:val="000000"/>
          <w:sz w:val="22"/>
          <w:szCs w:val="22"/>
          <w:highlight w:val="red"/>
        </w:rPr>
      </w:pPr>
    </w:p>
    <w:p w14:paraId="61DDD9CE" w14:textId="77777777" w:rsidR="00EE1572" w:rsidRDefault="006B79D8">
      <w:pPr>
        <w:tabs>
          <w:tab w:val="center" w:pos="4252"/>
          <w:tab w:val="right" w:pos="8504"/>
        </w:tabs>
        <w:spacing w:line="240" w:lineRule="auto"/>
        <w:jc w:val="both"/>
        <w:rPr>
          <w:rFonts w:ascii="Gill Sans" w:eastAsia="Gill Sans" w:hAnsi="Gill Sans" w:cs="Gill Sans"/>
          <w:sz w:val="22"/>
          <w:szCs w:val="22"/>
        </w:rPr>
      </w:pPr>
      <w:r>
        <w:rPr>
          <w:rFonts w:ascii="Gill Sans" w:eastAsia="Gill Sans" w:hAnsi="Gill Sans" w:cs="Gill Sans"/>
          <w:color w:val="000000"/>
          <w:sz w:val="22"/>
          <w:szCs w:val="22"/>
        </w:rPr>
        <w:t xml:space="preserve">Una vez desarrolladas las funciones específicas que, en su caso, puedan corresponder en función de cada programa educativo convocado, finalizada la actividad, y justificada de acuerdo con lo establecido en el presente </w:t>
      </w:r>
      <w:r>
        <w:rPr>
          <w:rFonts w:ascii="Gill Sans" w:eastAsia="Gill Sans" w:hAnsi="Gill Sans" w:cs="Gill Sans"/>
          <w:color w:val="222222"/>
          <w:sz w:val="22"/>
          <w:szCs w:val="22"/>
        </w:rPr>
        <w:t>decreto</w:t>
      </w:r>
      <w:r>
        <w:rPr>
          <w:rFonts w:ascii="Gill Sans" w:eastAsia="Gill Sans" w:hAnsi="Gill Sans" w:cs="Gill Sans"/>
          <w:color w:val="000000"/>
          <w:sz w:val="22"/>
          <w:szCs w:val="22"/>
        </w:rPr>
        <w:t>, el profesorado participante podrá solicitar el reconocimiento de un crédito de formación por la participación en actividades de innovación educativa. Para ello, deberá presentar la correspondiente solicitud (anexo II) junto con la documentación justificativa en el pl</w:t>
      </w:r>
      <w:r>
        <w:rPr>
          <w:rFonts w:ascii="Gill Sans" w:eastAsia="Gill Sans" w:hAnsi="Gill Sans" w:cs="Gill Sans"/>
          <w:sz w:val="22"/>
          <w:szCs w:val="22"/>
        </w:rPr>
        <w:t>azo indicado. (Artículo 16,c)</w:t>
      </w:r>
    </w:p>
    <w:p w14:paraId="61DDD9CF" w14:textId="77777777" w:rsidR="00EE1572" w:rsidRDefault="00EE1572">
      <w:pPr>
        <w:tabs>
          <w:tab w:val="center" w:pos="4252"/>
          <w:tab w:val="right" w:pos="8504"/>
        </w:tabs>
        <w:spacing w:line="240" w:lineRule="auto"/>
        <w:jc w:val="both"/>
        <w:rPr>
          <w:rFonts w:ascii="Gill Sans" w:eastAsia="Gill Sans" w:hAnsi="Gill Sans" w:cs="Gill Sans"/>
          <w:sz w:val="22"/>
          <w:szCs w:val="22"/>
        </w:rPr>
      </w:pPr>
    </w:p>
    <w:p w14:paraId="61DDD9D0" w14:textId="77777777" w:rsidR="00EE1572" w:rsidRDefault="006B79D8">
      <w:pPr>
        <w:tabs>
          <w:tab w:val="center" w:pos="4252"/>
          <w:tab w:val="right" w:pos="8504"/>
        </w:tabs>
        <w:spacing w:line="240" w:lineRule="auto"/>
        <w:jc w:val="both"/>
        <w:rPr>
          <w:rFonts w:ascii="Gill Sans" w:eastAsia="Gill Sans" w:hAnsi="Gill Sans" w:cs="Gill Sans"/>
          <w:color w:val="000000"/>
          <w:sz w:val="22"/>
          <w:szCs w:val="22"/>
        </w:rPr>
      </w:pPr>
      <w:r>
        <w:rPr>
          <w:rFonts w:ascii="Gill Sans" w:eastAsia="Gill Sans" w:hAnsi="Gill Sans" w:cs="Gill Sans"/>
          <w:b/>
          <w:color w:val="000000"/>
          <w:sz w:val="22"/>
          <w:szCs w:val="22"/>
        </w:rPr>
        <w:t>Artículo 1</w:t>
      </w:r>
      <w:r>
        <w:rPr>
          <w:rFonts w:ascii="Gill Sans" w:eastAsia="Gill Sans" w:hAnsi="Gill Sans" w:cs="Gill Sans"/>
          <w:b/>
          <w:sz w:val="22"/>
          <w:szCs w:val="22"/>
        </w:rPr>
        <w:t>9</w:t>
      </w:r>
      <w:r>
        <w:rPr>
          <w:rFonts w:ascii="Gill Sans" w:eastAsia="Gill Sans" w:hAnsi="Gill Sans" w:cs="Gill Sans"/>
          <w:b/>
          <w:color w:val="000000"/>
          <w:sz w:val="22"/>
          <w:szCs w:val="22"/>
        </w:rPr>
        <w:t>. Régimen de compatibilidad.</w:t>
      </w:r>
    </w:p>
    <w:p w14:paraId="61DDD9D1" w14:textId="77777777" w:rsidR="00EE1572" w:rsidRDefault="00EE1572">
      <w:pPr>
        <w:tabs>
          <w:tab w:val="center" w:pos="4252"/>
          <w:tab w:val="right" w:pos="8504"/>
        </w:tabs>
        <w:spacing w:line="240" w:lineRule="auto"/>
        <w:jc w:val="both"/>
        <w:rPr>
          <w:rFonts w:ascii="Gill Sans" w:eastAsia="Gill Sans" w:hAnsi="Gill Sans" w:cs="Gill Sans"/>
          <w:b/>
          <w:color w:val="000000"/>
          <w:sz w:val="22"/>
          <w:szCs w:val="22"/>
        </w:rPr>
      </w:pPr>
    </w:p>
    <w:p w14:paraId="61DDD9D2" w14:textId="77777777" w:rsidR="00EE1572" w:rsidRDefault="006B79D8">
      <w:pPr>
        <w:tabs>
          <w:tab w:val="center" w:pos="4252"/>
          <w:tab w:val="right" w:pos="8504"/>
        </w:tabs>
        <w:spacing w:line="240" w:lineRule="auto"/>
        <w:jc w:val="both"/>
        <w:rPr>
          <w:rFonts w:ascii="Gill Sans" w:eastAsia="Gill Sans" w:hAnsi="Gill Sans" w:cs="Gill Sans"/>
          <w:color w:val="000000"/>
          <w:sz w:val="22"/>
          <w:szCs w:val="22"/>
        </w:rPr>
      </w:pPr>
      <w:r>
        <w:rPr>
          <w:rFonts w:ascii="Gill Sans" w:eastAsia="Gill Sans" w:hAnsi="Gill Sans" w:cs="Gill Sans"/>
          <w:color w:val="000000"/>
          <w:sz w:val="22"/>
          <w:szCs w:val="22"/>
        </w:rPr>
        <w:t xml:space="preserve">La percepción de esta ayuda es compatible con cualquier otra ayuda o subvención de las Administraciones Públicas o entidades públicas o privadas para la misma finalidad siempre que la cuantía de la ayuda no supere aisladamente o en concurrencia con otras ayudas, el coste del proyecto para el que se solicita la ayuda. </w:t>
      </w:r>
    </w:p>
    <w:p w14:paraId="61DDD9D3" w14:textId="77777777" w:rsidR="00EE1572" w:rsidRDefault="00EE1572">
      <w:pPr>
        <w:tabs>
          <w:tab w:val="center" w:pos="4252"/>
          <w:tab w:val="right" w:pos="8504"/>
        </w:tabs>
        <w:spacing w:line="240" w:lineRule="auto"/>
        <w:jc w:val="both"/>
        <w:rPr>
          <w:rFonts w:ascii="Gill Sans" w:eastAsia="Gill Sans" w:hAnsi="Gill Sans" w:cs="Gill Sans"/>
          <w:sz w:val="22"/>
          <w:szCs w:val="22"/>
        </w:rPr>
      </w:pPr>
    </w:p>
    <w:p w14:paraId="61DDD9D4" w14:textId="77777777" w:rsidR="00EE1572" w:rsidRDefault="006B79D8">
      <w:pPr>
        <w:tabs>
          <w:tab w:val="center" w:pos="4252"/>
          <w:tab w:val="right" w:pos="8504"/>
        </w:tabs>
        <w:spacing w:line="240" w:lineRule="auto"/>
        <w:jc w:val="both"/>
        <w:rPr>
          <w:rFonts w:ascii="Gill Sans" w:eastAsia="Gill Sans" w:hAnsi="Gill Sans" w:cs="Gill Sans"/>
          <w:color w:val="000000"/>
          <w:sz w:val="22"/>
          <w:szCs w:val="22"/>
        </w:rPr>
      </w:pPr>
      <w:r>
        <w:rPr>
          <w:rFonts w:ascii="Gill Sans" w:eastAsia="Gill Sans" w:hAnsi="Gill Sans" w:cs="Gill Sans"/>
          <w:b/>
          <w:color w:val="000000"/>
          <w:sz w:val="22"/>
          <w:szCs w:val="22"/>
        </w:rPr>
        <w:t xml:space="preserve">Artículo </w:t>
      </w:r>
      <w:r>
        <w:rPr>
          <w:rFonts w:ascii="Gill Sans" w:eastAsia="Gill Sans" w:hAnsi="Gill Sans" w:cs="Gill Sans"/>
          <w:b/>
          <w:sz w:val="22"/>
          <w:szCs w:val="22"/>
        </w:rPr>
        <w:t>20</w:t>
      </w:r>
      <w:r>
        <w:rPr>
          <w:rFonts w:ascii="Gill Sans" w:eastAsia="Gill Sans" w:hAnsi="Gill Sans" w:cs="Gill Sans"/>
          <w:b/>
          <w:color w:val="000000"/>
          <w:sz w:val="22"/>
          <w:szCs w:val="22"/>
        </w:rPr>
        <w:t>. Incumplimiento, revocación y reintegro.</w:t>
      </w:r>
    </w:p>
    <w:p w14:paraId="61DDD9D5" w14:textId="77777777" w:rsidR="00EE1572" w:rsidRDefault="00EE1572">
      <w:pPr>
        <w:tabs>
          <w:tab w:val="center" w:pos="4252"/>
          <w:tab w:val="right" w:pos="8504"/>
        </w:tabs>
        <w:spacing w:line="240" w:lineRule="auto"/>
        <w:jc w:val="both"/>
        <w:rPr>
          <w:rFonts w:ascii="Gill Sans" w:eastAsia="Gill Sans" w:hAnsi="Gill Sans" w:cs="Gill Sans"/>
          <w:b/>
          <w:color w:val="000000"/>
          <w:sz w:val="22"/>
          <w:szCs w:val="22"/>
        </w:rPr>
      </w:pPr>
    </w:p>
    <w:p w14:paraId="61DDD9D6" w14:textId="77777777" w:rsidR="00EE1572" w:rsidRDefault="006B79D8">
      <w:pPr>
        <w:tabs>
          <w:tab w:val="center" w:pos="4252"/>
          <w:tab w:val="right" w:pos="8504"/>
        </w:tabs>
        <w:spacing w:line="240" w:lineRule="auto"/>
        <w:jc w:val="both"/>
        <w:rPr>
          <w:rFonts w:ascii="Gill Sans" w:eastAsia="Gill Sans" w:hAnsi="Gill Sans" w:cs="Gill Sans"/>
          <w:sz w:val="22"/>
          <w:szCs w:val="22"/>
        </w:rPr>
      </w:pPr>
      <w:r>
        <w:rPr>
          <w:rFonts w:ascii="Gill Sans" w:eastAsia="Gill Sans" w:hAnsi="Gill Sans" w:cs="Gill Sans"/>
          <w:sz w:val="22"/>
          <w:szCs w:val="22"/>
        </w:rPr>
        <w:t>1. Se procederá a la revocación de la ayuda y, en su caso, el reintegro de las cantidades percibidas cuando se produzcan los incumplimientos contemplados en el artículo 43 la Ley 6/2011, de 23 de marzo, de Subvenciones de la Comunidad Autónoma de Extremadura.</w:t>
      </w:r>
    </w:p>
    <w:p w14:paraId="61DDD9D7" w14:textId="77777777" w:rsidR="00EE1572" w:rsidRDefault="00EE1572">
      <w:pPr>
        <w:tabs>
          <w:tab w:val="center" w:pos="4252"/>
          <w:tab w:val="right" w:pos="8504"/>
        </w:tabs>
        <w:spacing w:line="240" w:lineRule="auto"/>
        <w:jc w:val="both"/>
        <w:rPr>
          <w:rFonts w:ascii="Gill Sans" w:eastAsia="Gill Sans" w:hAnsi="Gill Sans" w:cs="Gill Sans"/>
          <w:sz w:val="22"/>
          <w:szCs w:val="22"/>
        </w:rPr>
      </w:pPr>
    </w:p>
    <w:p w14:paraId="61DDD9D8" w14:textId="77777777" w:rsidR="00EE1572" w:rsidRDefault="006B79D8">
      <w:pPr>
        <w:tabs>
          <w:tab w:val="center" w:pos="4252"/>
          <w:tab w:val="right" w:pos="8504"/>
        </w:tabs>
        <w:spacing w:line="240" w:lineRule="auto"/>
        <w:jc w:val="both"/>
        <w:rPr>
          <w:rFonts w:ascii="Gill Sans" w:eastAsia="Gill Sans" w:hAnsi="Gill Sans" w:cs="Gill Sans"/>
          <w:sz w:val="22"/>
          <w:szCs w:val="22"/>
        </w:rPr>
      </w:pPr>
      <w:r>
        <w:rPr>
          <w:rFonts w:ascii="Gill Sans" w:eastAsia="Gill Sans" w:hAnsi="Gill Sans" w:cs="Gill Sans"/>
          <w:sz w:val="22"/>
          <w:szCs w:val="22"/>
        </w:rPr>
        <w:t xml:space="preserve"> 2. En el caso de incumplimientos parciales, cuando las actuaciones acreditadas, se aproximen de modo significativo a la totalidad y quede acreditada al menos un 60% de la realización de la actividad subvencionada, el órgano competente determinará la cantidad a reintegrar por la entidad beneficiaria. En estos casos se procederá al reintegro de la parte de la subvención concedida correspondiente a la parte no ejecutada de la subvención recibida.</w:t>
      </w:r>
    </w:p>
    <w:p w14:paraId="61DDD9D9" w14:textId="77777777" w:rsidR="00EE1572" w:rsidRDefault="006B79D8">
      <w:pPr>
        <w:tabs>
          <w:tab w:val="center" w:pos="4252"/>
          <w:tab w:val="right" w:pos="8504"/>
        </w:tabs>
        <w:spacing w:line="240" w:lineRule="auto"/>
        <w:jc w:val="both"/>
        <w:rPr>
          <w:rFonts w:ascii="Gill Sans" w:eastAsia="Gill Sans" w:hAnsi="Gill Sans" w:cs="Gill Sans"/>
          <w:sz w:val="22"/>
          <w:szCs w:val="22"/>
        </w:rPr>
      </w:pPr>
      <w:r>
        <w:rPr>
          <w:rFonts w:ascii="Gill Sans" w:eastAsia="Gill Sans" w:hAnsi="Gill Sans" w:cs="Gill Sans"/>
          <w:sz w:val="22"/>
          <w:szCs w:val="22"/>
        </w:rPr>
        <w:t xml:space="preserve"> </w:t>
      </w:r>
    </w:p>
    <w:p w14:paraId="61DDD9DA" w14:textId="77777777" w:rsidR="00EE1572" w:rsidRDefault="006B79D8">
      <w:pPr>
        <w:tabs>
          <w:tab w:val="center" w:pos="4252"/>
          <w:tab w:val="right" w:pos="8504"/>
        </w:tabs>
        <w:spacing w:line="240" w:lineRule="auto"/>
        <w:jc w:val="both"/>
        <w:rPr>
          <w:rFonts w:ascii="Gill Sans" w:eastAsia="Gill Sans" w:hAnsi="Gill Sans" w:cs="Gill Sans"/>
          <w:sz w:val="22"/>
          <w:szCs w:val="22"/>
        </w:rPr>
      </w:pPr>
      <w:r>
        <w:rPr>
          <w:rFonts w:ascii="Gill Sans" w:eastAsia="Gill Sans" w:hAnsi="Gill Sans" w:cs="Gill Sans"/>
          <w:sz w:val="22"/>
          <w:szCs w:val="22"/>
        </w:rPr>
        <w:t>3. Se procederá al reintegro total de la cuantía percibida, cuando no se haya justificado, al menos el 60 %  de la actividad  subvencionada</w:t>
      </w:r>
    </w:p>
    <w:p w14:paraId="61DDD9DB" w14:textId="77777777" w:rsidR="00EE1572" w:rsidRDefault="00EE1572">
      <w:pPr>
        <w:tabs>
          <w:tab w:val="center" w:pos="4252"/>
          <w:tab w:val="right" w:pos="8504"/>
        </w:tabs>
        <w:spacing w:line="240" w:lineRule="auto"/>
        <w:jc w:val="both"/>
        <w:rPr>
          <w:rFonts w:ascii="Gill Sans" w:eastAsia="Gill Sans" w:hAnsi="Gill Sans" w:cs="Gill Sans"/>
          <w:sz w:val="22"/>
          <w:szCs w:val="22"/>
        </w:rPr>
      </w:pPr>
    </w:p>
    <w:p w14:paraId="61DDD9DC" w14:textId="77777777" w:rsidR="00EE1572" w:rsidRDefault="006B79D8">
      <w:pPr>
        <w:tabs>
          <w:tab w:val="center" w:pos="4252"/>
          <w:tab w:val="right" w:pos="8504"/>
        </w:tabs>
        <w:spacing w:line="240" w:lineRule="auto"/>
        <w:jc w:val="both"/>
        <w:rPr>
          <w:rFonts w:ascii="Gill Sans" w:eastAsia="Gill Sans" w:hAnsi="Gill Sans" w:cs="Gill Sans"/>
          <w:sz w:val="22"/>
          <w:szCs w:val="22"/>
        </w:rPr>
      </w:pPr>
      <w:r>
        <w:rPr>
          <w:rFonts w:ascii="Gill Sans" w:eastAsia="Gill Sans" w:hAnsi="Gill Sans" w:cs="Gill Sans"/>
          <w:sz w:val="22"/>
          <w:szCs w:val="22"/>
        </w:rPr>
        <w:t xml:space="preserve"> 4. Sin perjuicio de otras </w:t>
      </w:r>
      <w:r>
        <w:rPr>
          <w:rFonts w:ascii="Gill Sans" w:eastAsia="Gill Sans" w:hAnsi="Gill Sans" w:cs="Gill Sans"/>
          <w:sz w:val="22"/>
          <w:szCs w:val="22"/>
        </w:rPr>
        <w:t xml:space="preserve">responsabilidades a que hubiere lugar, procederá el reintegro de las cantidades recibidas y la exigencia del interés de demora, desde el momento del pago de la subvención hasta la fecha en que se acuerde la procedencia del </w:t>
      </w:r>
      <w:r>
        <w:rPr>
          <w:rFonts w:ascii="Gill Sans" w:eastAsia="Gill Sans" w:hAnsi="Gill Sans" w:cs="Gill Sans"/>
          <w:sz w:val="22"/>
          <w:szCs w:val="22"/>
        </w:rPr>
        <w:lastRenderedPageBreak/>
        <w:t>reintegro de acuerdo con las causas previstas en el artículo 43 la Ley 6/2011, de 23 de marzo, de Subvenciones de la Comunidad Autónoma de Extremadura.</w:t>
      </w:r>
    </w:p>
    <w:p w14:paraId="61DDD9DD" w14:textId="77777777" w:rsidR="00EE1572" w:rsidRDefault="00EE1572">
      <w:pPr>
        <w:tabs>
          <w:tab w:val="center" w:pos="4252"/>
          <w:tab w:val="right" w:pos="8504"/>
        </w:tabs>
        <w:spacing w:line="240" w:lineRule="auto"/>
        <w:jc w:val="both"/>
        <w:rPr>
          <w:rFonts w:ascii="Gill Sans" w:eastAsia="Gill Sans" w:hAnsi="Gill Sans" w:cs="Gill Sans"/>
          <w:sz w:val="22"/>
          <w:szCs w:val="22"/>
        </w:rPr>
      </w:pPr>
    </w:p>
    <w:p w14:paraId="61DDD9DE" w14:textId="77777777" w:rsidR="00EE1572" w:rsidRDefault="006B79D8">
      <w:pPr>
        <w:tabs>
          <w:tab w:val="center" w:pos="4252"/>
          <w:tab w:val="right" w:pos="8504"/>
        </w:tabs>
        <w:spacing w:line="240" w:lineRule="auto"/>
        <w:jc w:val="both"/>
        <w:rPr>
          <w:rFonts w:ascii="Gill Sans" w:eastAsia="Gill Sans" w:hAnsi="Gill Sans" w:cs="Gill Sans"/>
          <w:sz w:val="22"/>
          <w:szCs w:val="22"/>
        </w:rPr>
      </w:pPr>
      <w:r>
        <w:rPr>
          <w:rFonts w:ascii="Gill Sans" w:eastAsia="Gill Sans" w:hAnsi="Gill Sans" w:cs="Gill Sans"/>
          <w:sz w:val="22"/>
          <w:szCs w:val="22"/>
        </w:rPr>
        <w:t>5. Las cantidades a reintegrar tendrán la consideración de ingresos de derecho público, resultando de aplicación para su cobranza lo previsto en la Ley 5/2007, de 19 de abril, General de Hacienda Pública de Extremadura.</w:t>
      </w:r>
    </w:p>
    <w:p w14:paraId="61DDD9DF" w14:textId="77777777" w:rsidR="00EE1572" w:rsidRDefault="00EE1572">
      <w:pPr>
        <w:spacing w:line="240" w:lineRule="auto"/>
        <w:jc w:val="both"/>
        <w:rPr>
          <w:rFonts w:ascii="Gill Sans" w:eastAsia="Gill Sans" w:hAnsi="Gill Sans" w:cs="Gill Sans"/>
          <w:b/>
          <w:sz w:val="22"/>
          <w:szCs w:val="22"/>
        </w:rPr>
      </w:pPr>
    </w:p>
    <w:p w14:paraId="61DDD9E0" w14:textId="77777777" w:rsidR="00EE1572" w:rsidRDefault="00EE1572">
      <w:pPr>
        <w:spacing w:line="240" w:lineRule="auto"/>
        <w:jc w:val="both"/>
        <w:rPr>
          <w:rFonts w:ascii="Gill Sans" w:eastAsia="Gill Sans" w:hAnsi="Gill Sans" w:cs="Gill Sans"/>
          <w:b/>
          <w:sz w:val="22"/>
          <w:szCs w:val="22"/>
        </w:rPr>
      </w:pPr>
    </w:p>
    <w:p w14:paraId="61DDD9E1" w14:textId="77777777" w:rsidR="00EE1572" w:rsidRDefault="00EE1572">
      <w:pPr>
        <w:spacing w:line="240" w:lineRule="auto"/>
        <w:jc w:val="center"/>
        <w:rPr>
          <w:rFonts w:ascii="Gill Sans" w:eastAsia="Gill Sans" w:hAnsi="Gill Sans" w:cs="Gill Sans"/>
          <w:color w:val="000000"/>
          <w:sz w:val="22"/>
          <w:szCs w:val="22"/>
        </w:rPr>
      </w:pPr>
    </w:p>
    <w:p w14:paraId="61DDD9E2" w14:textId="77777777" w:rsidR="00EE1572" w:rsidRDefault="00EE1572">
      <w:pPr>
        <w:spacing w:line="240" w:lineRule="auto"/>
        <w:jc w:val="center"/>
        <w:rPr>
          <w:rFonts w:ascii="Gill Sans" w:eastAsia="Gill Sans" w:hAnsi="Gill Sans" w:cs="Gill Sans"/>
          <w:color w:val="000000"/>
          <w:sz w:val="22"/>
          <w:szCs w:val="22"/>
        </w:rPr>
      </w:pPr>
    </w:p>
    <w:p w14:paraId="61DDD9E3" w14:textId="77777777" w:rsidR="00EE1572" w:rsidRDefault="00EE1572">
      <w:pPr>
        <w:spacing w:line="240" w:lineRule="auto"/>
        <w:jc w:val="center"/>
        <w:rPr>
          <w:rFonts w:ascii="Gill Sans" w:eastAsia="Gill Sans" w:hAnsi="Gill Sans" w:cs="Gill Sans"/>
          <w:color w:val="000000"/>
          <w:sz w:val="22"/>
          <w:szCs w:val="22"/>
        </w:rPr>
      </w:pPr>
    </w:p>
    <w:p w14:paraId="61DDD9E4" w14:textId="77777777" w:rsidR="00EE1572" w:rsidRDefault="006B79D8">
      <w:pPr>
        <w:spacing w:line="240" w:lineRule="auto"/>
        <w:jc w:val="center"/>
        <w:rPr>
          <w:rFonts w:ascii="Gill Sans" w:eastAsia="Gill Sans" w:hAnsi="Gill Sans" w:cs="Gill Sans"/>
          <w:color w:val="000000"/>
          <w:sz w:val="22"/>
          <w:szCs w:val="22"/>
        </w:rPr>
      </w:pPr>
      <w:r>
        <w:rPr>
          <w:rFonts w:ascii="Gill Sans" w:eastAsia="Gill Sans" w:hAnsi="Gill Sans" w:cs="Gill Sans"/>
          <w:color w:val="000000"/>
          <w:sz w:val="22"/>
          <w:szCs w:val="22"/>
        </w:rPr>
        <w:t>CAPÍTULO II</w:t>
      </w:r>
    </w:p>
    <w:p w14:paraId="61DDD9E5" w14:textId="77777777" w:rsidR="00EE1572" w:rsidRDefault="00EE1572">
      <w:pPr>
        <w:spacing w:line="240" w:lineRule="auto"/>
        <w:jc w:val="center"/>
        <w:rPr>
          <w:rFonts w:ascii="Gill Sans" w:eastAsia="Gill Sans" w:hAnsi="Gill Sans" w:cs="Gill Sans"/>
          <w:color w:val="000000"/>
          <w:sz w:val="22"/>
          <w:szCs w:val="22"/>
        </w:rPr>
      </w:pPr>
    </w:p>
    <w:p w14:paraId="61DDD9E6" w14:textId="1EE4E06D" w:rsidR="00EE1572" w:rsidRDefault="006B79D8">
      <w:pPr>
        <w:spacing w:line="240" w:lineRule="auto"/>
        <w:jc w:val="center"/>
        <w:rPr>
          <w:rFonts w:ascii="Gill Sans" w:eastAsia="Gill Sans" w:hAnsi="Gill Sans" w:cs="Gill Sans"/>
          <w:color w:val="000000"/>
          <w:sz w:val="22"/>
          <w:szCs w:val="22"/>
        </w:rPr>
      </w:pPr>
      <w:r w:rsidRPr="006B79D8">
        <w:rPr>
          <w:rFonts w:ascii="Gill Sans" w:eastAsia="Gill Sans" w:hAnsi="Gill Sans" w:cs="Gill Sans"/>
          <w:b/>
          <w:color w:val="000000"/>
          <w:sz w:val="22"/>
          <w:szCs w:val="22"/>
        </w:rPr>
        <w:t>P</w:t>
      </w:r>
      <w:r w:rsidRPr="006B79D8">
        <w:rPr>
          <w:rFonts w:ascii="Gill Sans" w:eastAsia="Gill Sans" w:hAnsi="Gill Sans" w:cs="Gill Sans"/>
          <w:b/>
          <w:color w:val="000000"/>
          <w:sz w:val="22"/>
          <w:szCs w:val="22"/>
        </w:rPr>
        <w:t>rograma de Promoción de hábitos</w:t>
      </w:r>
      <w:r w:rsidRPr="006B79D8">
        <w:rPr>
          <w:rFonts w:ascii="Gill Sans" w:eastAsia="Gill Sans" w:hAnsi="Gill Sans" w:cs="Gill Sans"/>
          <w:b/>
          <w:color w:val="000000"/>
          <w:sz w:val="22"/>
          <w:szCs w:val="22"/>
        </w:rPr>
        <w:t xml:space="preserve"> de vida saludable a través de Rutas por Espacios Naturales</w:t>
      </w:r>
    </w:p>
    <w:p w14:paraId="61DDD9E7" w14:textId="77777777" w:rsidR="00EE1572" w:rsidRDefault="00EE1572">
      <w:pPr>
        <w:spacing w:line="240" w:lineRule="auto"/>
        <w:jc w:val="both"/>
        <w:rPr>
          <w:rFonts w:ascii="Gill Sans" w:eastAsia="Gill Sans" w:hAnsi="Gill Sans" w:cs="Gill Sans"/>
          <w:color w:val="000000"/>
          <w:sz w:val="22"/>
          <w:szCs w:val="22"/>
        </w:rPr>
      </w:pPr>
    </w:p>
    <w:p w14:paraId="61DDD9E8" w14:textId="77777777" w:rsidR="00EE1572" w:rsidRDefault="006B79D8">
      <w:pPr>
        <w:spacing w:line="240" w:lineRule="auto"/>
        <w:jc w:val="both"/>
        <w:rPr>
          <w:rFonts w:ascii="Gill Sans" w:eastAsia="Gill Sans" w:hAnsi="Gill Sans" w:cs="Gill Sans"/>
          <w:color w:val="000000"/>
          <w:sz w:val="22"/>
          <w:szCs w:val="22"/>
        </w:rPr>
      </w:pPr>
      <w:r>
        <w:rPr>
          <w:rFonts w:ascii="Gill Sans" w:eastAsia="Gill Sans" w:hAnsi="Gill Sans" w:cs="Gill Sans"/>
          <w:b/>
          <w:color w:val="000000"/>
          <w:sz w:val="22"/>
          <w:szCs w:val="22"/>
        </w:rPr>
        <w:t>Artículo 2</w:t>
      </w:r>
      <w:r>
        <w:rPr>
          <w:rFonts w:ascii="Gill Sans" w:eastAsia="Gill Sans" w:hAnsi="Gill Sans" w:cs="Gill Sans"/>
          <w:b/>
          <w:sz w:val="22"/>
          <w:szCs w:val="22"/>
        </w:rPr>
        <w:t>1</w:t>
      </w:r>
      <w:r>
        <w:rPr>
          <w:rFonts w:ascii="Gill Sans" w:eastAsia="Gill Sans" w:hAnsi="Gill Sans" w:cs="Gill Sans"/>
          <w:b/>
          <w:color w:val="000000"/>
          <w:sz w:val="22"/>
          <w:szCs w:val="22"/>
        </w:rPr>
        <w:t>. Objeto.</w:t>
      </w:r>
    </w:p>
    <w:p w14:paraId="61DDD9E9" w14:textId="77777777" w:rsidR="00EE1572" w:rsidRDefault="00EE1572">
      <w:pPr>
        <w:spacing w:line="240" w:lineRule="auto"/>
        <w:jc w:val="both"/>
        <w:rPr>
          <w:rFonts w:ascii="Gill Sans" w:eastAsia="Gill Sans" w:hAnsi="Gill Sans" w:cs="Gill Sans"/>
          <w:b/>
          <w:color w:val="000000"/>
          <w:sz w:val="22"/>
          <w:szCs w:val="22"/>
        </w:rPr>
      </w:pPr>
    </w:p>
    <w:p w14:paraId="61DDD9EA" w14:textId="77777777" w:rsidR="00EE1572" w:rsidRDefault="006B79D8">
      <w:pPr>
        <w:spacing w:line="240" w:lineRule="auto"/>
        <w:jc w:val="both"/>
        <w:rPr>
          <w:rFonts w:ascii="Gill Sans" w:eastAsia="Gill Sans" w:hAnsi="Gill Sans" w:cs="Gill Sans"/>
          <w:color w:val="000000"/>
          <w:sz w:val="22"/>
          <w:szCs w:val="22"/>
        </w:rPr>
      </w:pPr>
      <w:r>
        <w:rPr>
          <w:rFonts w:ascii="Gill Sans" w:eastAsia="Gill Sans" w:hAnsi="Gill Sans" w:cs="Gill Sans"/>
          <w:color w:val="000000"/>
          <w:sz w:val="22"/>
          <w:szCs w:val="22"/>
        </w:rPr>
        <w:t xml:space="preserve">El objeto de esta modalidad de ayuda es subvencionar la </w:t>
      </w:r>
      <w:r w:rsidRPr="006B79D8">
        <w:rPr>
          <w:rFonts w:ascii="Gill Sans" w:eastAsia="Gill Sans" w:hAnsi="Gill Sans" w:cs="Gill Sans"/>
          <w:color w:val="000000"/>
          <w:sz w:val="22"/>
          <w:szCs w:val="22"/>
        </w:rPr>
        <w:t>participación en el Programa de promoción de hábitos  de vida saludable a través de Rutas por Espacios Naturales</w:t>
      </w:r>
      <w:r w:rsidRPr="006B79D8">
        <w:rPr>
          <w:rFonts w:ascii="Gill Sans" w:eastAsia="Gill Sans" w:hAnsi="Gill Sans" w:cs="Gill Sans"/>
          <w:color w:val="000000"/>
          <w:sz w:val="22"/>
          <w:szCs w:val="22"/>
        </w:rPr>
        <w:t xml:space="preserve"> que pretende promocionar la actividad física en el medio na</w:t>
      </w:r>
      <w:r>
        <w:rPr>
          <w:rFonts w:ascii="Gill Sans" w:eastAsia="Gill Sans" w:hAnsi="Gill Sans" w:cs="Gill Sans"/>
          <w:color w:val="000000"/>
          <w:sz w:val="22"/>
          <w:szCs w:val="22"/>
        </w:rPr>
        <w:t>tural, como herramienta en la lucha contra la obesidad infanto-juvenil y el estilo de vida sedentario, así como fomentar un desarrollo vital saludable desde la perspectiva física, psicológica, social y medioambiental.</w:t>
      </w:r>
    </w:p>
    <w:p w14:paraId="61DDD9EB" w14:textId="77777777" w:rsidR="00EE1572" w:rsidRDefault="00EE1572">
      <w:pPr>
        <w:spacing w:line="240" w:lineRule="auto"/>
        <w:jc w:val="both"/>
        <w:rPr>
          <w:rFonts w:ascii="Gill Sans" w:eastAsia="Gill Sans" w:hAnsi="Gill Sans" w:cs="Gill Sans"/>
          <w:color w:val="000000"/>
          <w:sz w:val="22"/>
          <w:szCs w:val="22"/>
        </w:rPr>
      </w:pPr>
    </w:p>
    <w:p w14:paraId="61DDD9EC" w14:textId="77777777" w:rsidR="00EE1572" w:rsidRDefault="006B79D8">
      <w:pPr>
        <w:spacing w:line="240" w:lineRule="auto"/>
        <w:jc w:val="both"/>
        <w:rPr>
          <w:rFonts w:ascii="Gill Sans" w:eastAsia="Gill Sans" w:hAnsi="Gill Sans" w:cs="Gill Sans"/>
          <w:color w:val="000000"/>
          <w:sz w:val="22"/>
          <w:szCs w:val="22"/>
        </w:rPr>
      </w:pPr>
      <w:r>
        <w:rPr>
          <w:rFonts w:ascii="Gill Sans" w:eastAsia="Gill Sans" w:hAnsi="Gill Sans" w:cs="Gill Sans"/>
          <w:color w:val="000000"/>
          <w:sz w:val="22"/>
          <w:szCs w:val="22"/>
        </w:rPr>
        <w:t xml:space="preserve">La realización de estas rutas por entornos naturales, además de propiciar la práctica de </w:t>
      </w:r>
      <w:r>
        <w:rPr>
          <w:rFonts w:ascii="Gill Sans" w:eastAsia="Gill Sans" w:hAnsi="Gill Sans" w:cs="Gill Sans"/>
          <w:color w:val="000000"/>
          <w:sz w:val="22"/>
          <w:szCs w:val="22"/>
        </w:rPr>
        <w:t>actividad física, ayudará al alumnado a adquirir valores de responsabilidad y compromiso con su entorno, favoreciendo la adquisición de hábitos de ocio saludable.</w:t>
      </w:r>
    </w:p>
    <w:p w14:paraId="61DDD9ED" w14:textId="77777777" w:rsidR="00EE1572" w:rsidRDefault="00EE1572">
      <w:pPr>
        <w:spacing w:line="240" w:lineRule="auto"/>
        <w:ind w:left="360" w:hanging="360"/>
        <w:jc w:val="both"/>
        <w:rPr>
          <w:rFonts w:ascii="Gill Sans" w:eastAsia="Gill Sans" w:hAnsi="Gill Sans" w:cs="Gill Sans"/>
          <w:color w:val="000000"/>
          <w:sz w:val="22"/>
          <w:szCs w:val="22"/>
        </w:rPr>
      </w:pPr>
    </w:p>
    <w:p w14:paraId="61DDD9EE" w14:textId="77777777" w:rsidR="00EE1572" w:rsidRDefault="006B79D8">
      <w:pPr>
        <w:spacing w:line="240" w:lineRule="auto"/>
        <w:ind w:left="360" w:hanging="360"/>
        <w:jc w:val="both"/>
        <w:rPr>
          <w:rFonts w:ascii="Gill Sans" w:eastAsia="Gill Sans" w:hAnsi="Gill Sans" w:cs="Gill Sans"/>
          <w:color w:val="000000"/>
          <w:sz w:val="22"/>
          <w:szCs w:val="22"/>
        </w:rPr>
      </w:pPr>
      <w:r>
        <w:rPr>
          <w:rFonts w:ascii="Gill Sans" w:eastAsia="Gill Sans" w:hAnsi="Gill Sans" w:cs="Gill Sans"/>
          <w:b/>
          <w:color w:val="000000"/>
          <w:sz w:val="22"/>
          <w:szCs w:val="22"/>
        </w:rPr>
        <w:t>Artículo 2</w:t>
      </w:r>
      <w:r>
        <w:rPr>
          <w:rFonts w:ascii="Gill Sans" w:eastAsia="Gill Sans" w:hAnsi="Gill Sans" w:cs="Gill Sans"/>
          <w:b/>
          <w:sz w:val="22"/>
          <w:szCs w:val="22"/>
        </w:rPr>
        <w:t>2</w:t>
      </w:r>
      <w:r>
        <w:rPr>
          <w:rFonts w:ascii="Gill Sans" w:eastAsia="Gill Sans" w:hAnsi="Gill Sans" w:cs="Gill Sans"/>
          <w:b/>
          <w:color w:val="000000"/>
          <w:sz w:val="22"/>
          <w:szCs w:val="22"/>
        </w:rPr>
        <w:t>.</w:t>
      </w:r>
      <w:r>
        <w:rPr>
          <w:rFonts w:ascii="Gill Sans" w:eastAsia="Gill Sans" w:hAnsi="Gill Sans" w:cs="Gill Sans"/>
          <w:color w:val="000000"/>
          <w:sz w:val="22"/>
          <w:szCs w:val="22"/>
        </w:rPr>
        <w:t xml:space="preserve"> </w:t>
      </w:r>
      <w:r>
        <w:rPr>
          <w:rFonts w:ascii="Gill Sans" w:eastAsia="Gill Sans" w:hAnsi="Gill Sans" w:cs="Gill Sans"/>
          <w:b/>
          <w:color w:val="000000"/>
          <w:sz w:val="22"/>
          <w:szCs w:val="22"/>
        </w:rPr>
        <w:t>Objetivos del programa.</w:t>
      </w:r>
    </w:p>
    <w:p w14:paraId="61DDD9EF" w14:textId="77777777" w:rsidR="00EE1572" w:rsidRDefault="00EE1572">
      <w:pPr>
        <w:spacing w:line="240" w:lineRule="auto"/>
        <w:jc w:val="both"/>
        <w:rPr>
          <w:rFonts w:ascii="Gill Sans" w:eastAsia="Gill Sans" w:hAnsi="Gill Sans" w:cs="Gill Sans"/>
          <w:color w:val="000000"/>
          <w:sz w:val="22"/>
          <w:szCs w:val="22"/>
        </w:rPr>
      </w:pPr>
    </w:p>
    <w:p w14:paraId="61DDD9F0" w14:textId="77777777" w:rsidR="00EE1572" w:rsidRDefault="006B79D8">
      <w:pPr>
        <w:spacing w:line="240" w:lineRule="auto"/>
        <w:jc w:val="both"/>
        <w:rPr>
          <w:rFonts w:ascii="Gill Sans" w:eastAsia="Gill Sans" w:hAnsi="Gill Sans" w:cs="Gill Sans"/>
          <w:color w:val="000000"/>
          <w:sz w:val="22"/>
          <w:szCs w:val="22"/>
        </w:rPr>
      </w:pPr>
      <w:r>
        <w:rPr>
          <w:rFonts w:ascii="Gill Sans" w:eastAsia="Gill Sans" w:hAnsi="Gill Sans" w:cs="Gill Sans"/>
          <w:color w:val="000000"/>
          <w:sz w:val="22"/>
          <w:szCs w:val="22"/>
        </w:rPr>
        <w:t>Son objetivos generales del programa los siguientes:</w:t>
      </w:r>
    </w:p>
    <w:p w14:paraId="61DDD9F1" w14:textId="77777777" w:rsidR="00EE1572" w:rsidRDefault="00EE1572">
      <w:pPr>
        <w:spacing w:line="240" w:lineRule="auto"/>
        <w:ind w:left="360"/>
        <w:jc w:val="both"/>
        <w:rPr>
          <w:rFonts w:ascii="Gill Sans" w:eastAsia="Gill Sans" w:hAnsi="Gill Sans" w:cs="Gill Sans"/>
          <w:color w:val="000000"/>
          <w:sz w:val="22"/>
          <w:szCs w:val="22"/>
        </w:rPr>
      </w:pPr>
    </w:p>
    <w:p w14:paraId="61DDD9F2" w14:textId="77777777" w:rsidR="00EE1572" w:rsidRDefault="006B79D8">
      <w:pPr>
        <w:numPr>
          <w:ilvl w:val="0"/>
          <w:numId w:val="6"/>
        </w:numPr>
        <w:tabs>
          <w:tab w:val="left" w:pos="1134"/>
        </w:tabs>
        <w:spacing w:line="240" w:lineRule="auto"/>
        <w:ind w:left="426" w:hanging="426"/>
        <w:jc w:val="both"/>
        <w:rPr>
          <w:rFonts w:ascii="Gill Sans" w:eastAsia="Gill Sans" w:hAnsi="Gill Sans" w:cs="Gill Sans"/>
          <w:color w:val="000000"/>
          <w:sz w:val="22"/>
          <w:szCs w:val="22"/>
        </w:rPr>
      </w:pPr>
      <w:r>
        <w:rPr>
          <w:rFonts w:ascii="Gill Sans" w:eastAsia="Gill Sans" w:hAnsi="Gill Sans" w:cs="Gill Sans"/>
          <w:color w:val="000000"/>
          <w:sz w:val="22"/>
          <w:szCs w:val="22"/>
        </w:rPr>
        <w:t>Proporcionar un desarrollo vital de hábitos saludables desde una perspectiva física, psicológica, social y medioambiental.</w:t>
      </w:r>
    </w:p>
    <w:p w14:paraId="61DDD9F3" w14:textId="77777777" w:rsidR="00EE1572" w:rsidRDefault="006B79D8">
      <w:pPr>
        <w:numPr>
          <w:ilvl w:val="0"/>
          <w:numId w:val="6"/>
        </w:numPr>
        <w:tabs>
          <w:tab w:val="left" w:pos="1134"/>
        </w:tabs>
        <w:spacing w:line="240" w:lineRule="auto"/>
        <w:ind w:left="426" w:hanging="426"/>
        <w:jc w:val="both"/>
        <w:rPr>
          <w:rFonts w:ascii="Gill Sans" w:eastAsia="Gill Sans" w:hAnsi="Gill Sans" w:cs="Gill Sans"/>
          <w:color w:val="000000"/>
          <w:sz w:val="22"/>
          <w:szCs w:val="22"/>
        </w:rPr>
      </w:pPr>
      <w:r>
        <w:rPr>
          <w:rFonts w:ascii="Gill Sans" w:eastAsia="Gill Sans" w:hAnsi="Gill Sans" w:cs="Gill Sans"/>
          <w:color w:val="000000"/>
          <w:sz w:val="22"/>
          <w:szCs w:val="22"/>
        </w:rPr>
        <w:t xml:space="preserve">Fomentar un ocio saludable en la realización de actividades extraescolares, que favorezcan el ejercicio físico y el conocimiento de los espacios naturales protegidos o MUP de la Comunidad Autónoma de Extremadura. </w:t>
      </w:r>
    </w:p>
    <w:p w14:paraId="61DDD9F4" w14:textId="77777777" w:rsidR="00EE1572" w:rsidRDefault="006B79D8">
      <w:pPr>
        <w:numPr>
          <w:ilvl w:val="0"/>
          <w:numId w:val="6"/>
        </w:numPr>
        <w:tabs>
          <w:tab w:val="left" w:pos="1134"/>
        </w:tabs>
        <w:spacing w:line="240" w:lineRule="auto"/>
        <w:ind w:left="426" w:hanging="426"/>
        <w:jc w:val="both"/>
        <w:rPr>
          <w:rFonts w:ascii="Gill Sans" w:eastAsia="Gill Sans" w:hAnsi="Gill Sans" w:cs="Gill Sans"/>
          <w:color w:val="000000"/>
          <w:sz w:val="22"/>
          <w:szCs w:val="22"/>
        </w:rPr>
      </w:pPr>
      <w:r>
        <w:rPr>
          <w:rFonts w:ascii="Gill Sans" w:eastAsia="Gill Sans" w:hAnsi="Gill Sans" w:cs="Gill Sans"/>
          <w:color w:val="000000"/>
          <w:sz w:val="22"/>
          <w:szCs w:val="22"/>
        </w:rPr>
        <w:t>Desarrollar actitudes y estrategias básicas para que el alumnado pueda participar activa y positivamente en el medio que le es propio.</w:t>
      </w:r>
    </w:p>
    <w:p w14:paraId="61DDD9F5" w14:textId="77777777" w:rsidR="00EE1572" w:rsidRDefault="006B79D8">
      <w:pPr>
        <w:numPr>
          <w:ilvl w:val="0"/>
          <w:numId w:val="6"/>
        </w:numPr>
        <w:tabs>
          <w:tab w:val="left" w:pos="1134"/>
        </w:tabs>
        <w:spacing w:line="240" w:lineRule="auto"/>
        <w:ind w:left="426" w:hanging="426"/>
        <w:jc w:val="both"/>
        <w:rPr>
          <w:rFonts w:ascii="Gill Sans" w:eastAsia="Gill Sans" w:hAnsi="Gill Sans" w:cs="Gill Sans"/>
          <w:color w:val="000000"/>
          <w:sz w:val="22"/>
          <w:szCs w:val="22"/>
        </w:rPr>
      </w:pPr>
      <w:r>
        <w:rPr>
          <w:rFonts w:ascii="Gill Sans" w:eastAsia="Gill Sans" w:hAnsi="Gill Sans" w:cs="Gill Sans"/>
          <w:color w:val="000000"/>
          <w:sz w:val="22"/>
          <w:szCs w:val="22"/>
        </w:rPr>
        <w:t>Implicar a la comunidad educativa en las tareas de conocimiento, defensa, conservación y recuperación de los bosques, fomentando su estudio y conocimiento; así como el de los problemas ambientales que les afectan</w:t>
      </w:r>
    </w:p>
    <w:p w14:paraId="61DDD9F6" w14:textId="77777777" w:rsidR="00EE1572" w:rsidRDefault="00EE1572">
      <w:pPr>
        <w:spacing w:line="240" w:lineRule="auto"/>
        <w:jc w:val="both"/>
        <w:rPr>
          <w:rFonts w:ascii="Gill Sans" w:eastAsia="Gill Sans" w:hAnsi="Gill Sans" w:cs="Gill Sans"/>
          <w:b/>
          <w:color w:val="000000"/>
          <w:sz w:val="22"/>
          <w:szCs w:val="22"/>
        </w:rPr>
      </w:pPr>
    </w:p>
    <w:p w14:paraId="61DDD9F7" w14:textId="77777777" w:rsidR="00EE1572" w:rsidRDefault="006B79D8">
      <w:pPr>
        <w:spacing w:line="240" w:lineRule="auto"/>
        <w:jc w:val="both"/>
        <w:rPr>
          <w:rFonts w:ascii="Gill Sans" w:eastAsia="Gill Sans" w:hAnsi="Gill Sans" w:cs="Gill Sans"/>
          <w:color w:val="000000"/>
          <w:sz w:val="22"/>
          <w:szCs w:val="22"/>
        </w:rPr>
      </w:pPr>
      <w:r>
        <w:rPr>
          <w:rFonts w:ascii="Gill Sans" w:eastAsia="Gill Sans" w:hAnsi="Gill Sans" w:cs="Gill Sans"/>
          <w:b/>
          <w:color w:val="000000"/>
          <w:sz w:val="22"/>
          <w:szCs w:val="22"/>
        </w:rPr>
        <w:t>Artículo 2</w:t>
      </w:r>
      <w:r>
        <w:rPr>
          <w:rFonts w:ascii="Gill Sans" w:eastAsia="Gill Sans" w:hAnsi="Gill Sans" w:cs="Gill Sans"/>
          <w:b/>
          <w:sz w:val="22"/>
          <w:szCs w:val="22"/>
        </w:rPr>
        <w:t>3</w:t>
      </w:r>
      <w:r>
        <w:rPr>
          <w:rFonts w:ascii="Gill Sans" w:eastAsia="Gill Sans" w:hAnsi="Gill Sans" w:cs="Gill Sans"/>
          <w:b/>
          <w:color w:val="000000"/>
          <w:sz w:val="22"/>
          <w:szCs w:val="22"/>
        </w:rPr>
        <w:t xml:space="preserve">. Alumnado. </w:t>
      </w:r>
    </w:p>
    <w:p w14:paraId="61DDD9F8" w14:textId="77777777" w:rsidR="00EE1572" w:rsidRDefault="00EE1572">
      <w:pPr>
        <w:spacing w:line="240" w:lineRule="auto"/>
        <w:jc w:val="both"/>
        <w:rPr>
          <w:rFonts w:ascii="Gill Sans" w:eastAsia="Gill Sans" w:hAnsi="Gill Sans" w:cs="Gill Sans"/>
          <w:b/>
          <w:color w:val="000000"/>
          <w:sz w:val="22"/>
          <w:szCs w:val="22"/>
        </w:rPr>
      </w:pPr>
    </w:p>
    <w:p w14:paraId="61DDD9F9" w14:textId="77777777" w:rsidR="00EE1572" w:rsidRDefault="006B79D8">
      <w:pPr>
        <w:spacing w:line="240" w:lineRule="auto"/>
        <w:jc w:val="both"/>
        <w:rPr>
          <w:rFonts w:ascii="Gill Sans" w:eastAsia="Gill Sans" w:hAnsi="Gill Sans" w:cs="Gill Sans"/>
          <w:color w:val="000000"/>
          <w:sz w:val="22"/>
          <w:szCs w:val="22"/>
        </w:rPr>
      </w:pPr>
      <w:r>
        <w:rPr>
          <w:rFonts w:ascii="Gill Sans" w:eastAsia="Gill Sans" w:hAnsi="Gill Sans" w:cs="Gill Sans"/>
          <w:color w:val="000000"/>
          <w:sz w:val="22"/>
          <w:szCs w:val="22"/>
        </w:rPr>
        <w:t xml:space="preserve">Podrá participar en las actividades el alumnado de los centros educativos </w:t>
      </w:r>
      <w:r>
        <w:rPr>
          <w:rFonts w:ascii="Gill Sans" w:eastAsia="Gill Sans" w:hAnsi="Gill Sans" w:cs="Gill Sans"/>
          <w:sz w:val="22"/>
          <w:szCs w:val="22"/>
        </w:rPr>
        <w:t xml:space="preserve">privados concertados </w:t>
      </w:r>
      <w:r>
        <w:rPr>
          <w:rFonts w:ascii="Gill Sans" w:eastAsia="Gill Sans" w:hAnsi="Gill Sans" w:cs="Gill Sans"/>
          <w:color w:val="000000"/>
          <w:sz w:val="22"/>
          <w:szCs w:val="22"/>
        </w:rPr>
        <w:t>, que resulten beneficiarios, que esté matriculado en unidades concertadas y en los siguientes ciclos/cursos de educación obligatoria:</w:t>
      </w:r>
    </w:p>
    <w:p w14:paraId="61DDD9FA" w14:textId="77777777" w:rsidR="00EE1572" w:rsidRDefault="00EE1572">
      <w:pPr>
        <w:spacing w:line="240" w:lineRule="auto"/>
        <w:jc w:val="both"/>
        <w:rPr>
          <w:rFonts w:ascii="Gill Sans" w:eastAsia="Gill Sans" w:hAnsi="Gill Sans" w:cs="Gill Sans"/>
          <w:color w:val="000000"/>
          <w:sz w:val="22"/>
          <w:szCs w:val="22"/>
        </w:rPr>
      </w:pPr>
    </w:p>
    <w:p w14:paraId="61DDD9FB" w14:textId="77777777" w:rsidR="00EE1572" w:rsidRDefault="006B79D8">
      <w:pPr>
        <w:numPr>
          <w:ilvl w:val="0"/>
          <w:numId w:val="7"/>
        </w:numPr>
        <w:spacing w:line="240" w:lineRule="auto"/>
        <w:ind w:left="426" w:hanging="426"/>
        <w:jc w:val="both"/>
        <w:rPr>
          <w:rFonts w:ascii="Gill Sans" w:eastAsia="Gill Sans" w:hAnsi="Gill Sans" w:cs="Gill Sans"/>
          <w:color w:val="000000"/>
          <w:sz w:val="22"/>
          <w:szCs w:val="22"/>
        </w:rPr>
      </w:pPr>
      <w:r>
        <w:rPr>
          <w:rFonts w:ascii="Gill Sans" w:eastAsia="Gill Sans" w:hAnsi="Gill Sans" w:cs="Gill Sans"/>
          <w:color w:val="000000"/>
          <w:sz w:val="22"/>
          <w:szCs w:val="22"/>
        </w:rPr>
        <w:t xml:space="preserve">3º, 4º, 5º y 6º curso de educación primaria. </w:t>
      </w:r>
    </w:p>
    <w:p w14:paraId="61DDD9FC" w14:textId="77777777" w:rsidR="00EE1572" w:rsidRDefault="006B79D8">
      <w:pPr>
        <w:numPr>
          <w:ilvl w:val="0"/>
          <w:numId w:val="7"/>
        </w:numPr>
        <w:spacing w:line="240" w:lineRule="auto"/>
        <w:ind w:left="426" w:hanging="426"/>
        <w:jc w:val="both"/>
        <w:rPr>
          <w:rFonts w:ascii="Gill Sans" w:eastAsia="Gill Sans" w:hAnsi="Gill Sans" w:cs="Gill Sans"/>
          <w:color w:val="000000"/>
          <w:sz w:val="22"/>
          <w:szCs w:val="22"/>
        </w:rPr>
      </w:pPr>
      <w:r>
        <w:rPr>
          <w:rFonts w:ascii="Gill Sans" w:eastAsia="Gill Sans" w:hAnsi="Gill Sans" w:cs="Gill Sans"/>
          <w:color w:val="000000"/>
          <w:sz w:val="22"/>
          <w:szCs w:val="22"/>
        </w:rPr>
        <w:t xml:space="preserve">1º, 2º, 3º y 4º de educación secundaria obligatoria. </w:t>
      </w:r>
    </w:p>
    <w:p w14:paraId="61DDD9FD" w14:textId="77777777" w:rsidR="00EE1572" w:rsidRDefault="006B79D8">
      <w:pPr>
        <w:numPr>
          <w:ilvl w:val="0"/>
          <w:numId w:val="7"/>
        </w:numPr>
        <w:spacing w:line="240" w:lineRule="auto"/>
        <w:ind w:left="426" w:hanging="426"/>
        <w:jc w:val="both"/>
        <w:rPr>
          <w:rFonts w:ascii="Gill Sans" w:eastAsia="Gill Sans" w:hAnsi="Gill Sans" w:cs="Gill Sans"/>
          <w:color w:val="000000"/>
          <w:sz w:val="22"/>
          <w:szCs w:val="22"/>
        </w:rPr>
      </w:pPr>
      <w:r>
        <w:rPr>
          <w:rFonts w:ascii="Gill Sans" w:eastAsia="Gill Sans" w:hAnsi="Gill Sans" w:cs="Gill Sans"/>
          <w:color w:val="000000"/>
          <w:sz w:val="22"/>
          <w:szCs w:val="22"/>
        </w:rPr>
        <w:t>Enseñanza Básica Obligatoria (E.B.O.)</w:t>
      </w:r>
    </w:p>
    <w:p w14:paraId="61DDD9FE" w14:textId="77777777" w:rsidR="00EE1572" w:rsidRDefault="00EE1572">
      <w:pPr>
        <w:spacing w:line="240" w:lineRule="auto"/>
        <w:jc w:val="both"/>
        <w:rPr>
          <w:rFonts w:ascii="Gill Sans" w:eastAsia="Gill Sans" w:hAnsi="Gill Sans" w:cs="Gill Sans"/>
          <w:color w:val="000000"/>
          <w:sz w:val="22"/>
          <w:szCs w:val="22"/>
        </w:rPr>
      </w:pPr>
    </w:p>
    <w:p w14:paraId="61DDD9FF" w14:textId="77777777" w:rsidR="00EE1572" w:rsidRDefault="00EE1572">
      <w:pPr>
        <w:spacing w:line="240" w:lineRule="auto"/>
        <w:jc w:val="both"/>
        <w:rPr>
          <w:rFonts w:ascii="Gill Sans" w:eastAsia="Gill Sans" w:hAnsi="Gill Sans" w:cs="Gill Sans"/>
          <w:color w:val="000000"/>
          <w:sz w:val="22"/>
          <w:szCs w:val="22"/>
        </w:rPr>
      </w:pPr>
    </w:p>
    <w:p w14:paraId="61DDDA00" w14:textId="77777777" w:rsidR="00EE1572" w:rsidRDefault="006B79D8">
      <w:pPr>
        <w:spacing w:line="240" w:lineRule="auto"/>
        <w:jc w:val="both"/>
        <w:rPr>
          <w:rFonts w:ascii="Gill Sans" w:eastAsia="Gill Sans" w:hAnsi="Gill Sans" w:cs="Gill Sans"/>
          <w:color w:val="000000"/>
          <w:sz w:val="22"/>
          <w:szCs w:val="22"/>
        </w:rPr>
      </w:pPr>
      <w:r>
        <w:rPr>
          <w:rFonts w:ascii="Gill Sans" w:eastAsia="Gill Sans" w:hAnsi="Gill Sans" w:cs="Gill Sans"/>
          <w:b/>
          <w:color w:val="000000"/>
          <w:sz w:val="22"/>
          <w:szCs w:val="22"/>
        </w:rPr>
        <w:t>Artículo 2</w:t>
      </w:r>
      <w:r>
        <w:rPr>
          <w:rFonts w:ascii="Gill Sans" w:eastAsia="Gill Sans" w:hAnsi="Gill Sans" w:cs="Gill Sans"/>
          <w:b/>
          <w:sz w:val="22"/>
          <w:szCs w:val="22"/>
        </w:rPr>
        <w:t>4</w:t>
      </w:r>
      <w:r>
        <w:rPr>
          <w:rFonts w:ascii="Gill Sans" w:eastAsia="Gill Sans" w:hAnsi="Gill Sans" w:cs="Gill Sans"/>
          <w:b/>
          <w:color w:val="000000"/>
          <w:sz w:val="22"/>
          <w:szCs w:val="22"/>
        </w:rPr>
        <w:t xml:space="preserve">. Característica de la actividad. </w:t>
      </w:r>
    </w:p>
    <w:p w14:paraId="61DDDA01" w14:textId="77777777" w:rsidR="00EE1572" w:rsidRDefault="00EE1572">
      <w:pPr>
        <w:spacing w:line="240" w:lineRule="auto"/>
        <w:jc w:val="both"/>
        <w:rPr>
          <w:rFonts w:ascii="Gill Sans" w:eastAsia="Gill Sans" w:hAnsi="Gill Sans" w:cs="Gill Sans"/>
          <w:color w:val="000000"/>
          <w:sz w:val="22"/>
          <w:szCs w:val="22"/>
        </w:rPr>
      </w:pPr>
    </w:p>
    <w:p w14:paraId="61DDDA02" w14:textId="77777777" w:rsidR="00EE1572" w:rsidRDefault="006B79D8">
      <w:pPr>
        <w:spacing w:line="240" w:lineRule="auto"/>
        <w:jc w:val="both"/>
        <w:rPr>
          <w:rFonts w:ascii="Gill Sans" w:eastAsia="Gill Sans" w:hAnsi="Gill Sans" w:cs="Gill Sans"/>
          <w:color w:val="000000"/>
          <w:sz w:val="22"/>
          <w:szCs w:val="22"/>
        </w:rPr>
      </w:pPr>
      <w:r>
        <w:rPr>
          <w:rFonts w:ascii="Gill Sans" w:eastAsia="Gill Sans" w:hAnsi="Gill Sans" w:cs="Gill Sans"/>
          <w:color w:val="000000"/>
          <w:sz w:val="22"/>
          <w:szCs w:val="22"/>
        </w:rPr>
        <w:t>Serán características de la actividad las siguientes:</w:t>
      </w:r>
    </w:p>
    <w:p w14:paraId="61DDDA03" w14:textId="77777777" w:rsidR="00EE1572" w:rsidRDefault="00EE1572">
      <w:pPr>
        <w:spacing w:line="240" w:lineRule="auto"/>
        <w:ind w:left="360"/>
        <w:jc w:val="both"/>
        <w:rPr>
          <w:rFonts w:ascii="Gill Sans" w:eastAsia="Gill Sans" w:hAnsi="Gill Sans" w:cs="Gill Sans"/>
          <w:color w:val="000000"/>
          <w:sz w:val="22"/>
          <w:szCs w:val="22"/>
        </w:rPr>
      </w:pPr>
    </w:p>
    <w:p w14:paraId="61DDDA04" w14:textId="77777777" w:rsidR="00EE1572" w:rsidRDefault="006B79D8">
      <w:pPr>
        <w:numPr>
          <w:ilvl w:val="0"/>
          <w:numId w:val="8"/>
        </w:numPr>
        <w:spacing w:line="240" w:lineRule="auto"/>
        <w:ind w:left="426"/>
        <w:jc w:val="both"/>
        <w:rPr>
          <w:rFonts w:ascii="Gill Sans" w:eastAsia="Gill Sans" w:hAnsi="Gill Sans" w:cs="Gill Sans"/>
          <w:color w:val="000000"/>
          <w:sz w:val="22"/>
          <w:szCs w:val="22"/>
        </w:rPr>
      </w:pPr>
      <w:r>
        <w:rPr>
          <w:rFonts w:ascii="Gill Sans" w:eastAsia="Gill Sans" w:hAnsi="Gill Sans" w:cs="Gill Sans"/>
          <w:color w:val="000000"/>
          <w:sz w:val="22"/>
          <w:szCs w:val="22"/>
        </w:rPr>
        <w:t>Cada centro educativo</w:t>
      </w:r>
      <w:r>
        <w:rPr>
          <w:rFonts w:ascii="Gill Sans" w:eastAsia="Gill Sans" w:hAnsi="Gill Sans" w:cs="Gill Sans"/>
          <w:sz w:val="22"/>
          <w:szCs w:val="22"/>
        </w:rPr>
        <w:t xml:space="preserve"> privado concertado </w:t>
      </w:r>
      <w:r>
        <w:rPr>
          <w:rFonts w:ascii="Gill Sans" w:eastAsia="Gill Sans" w:hAnsi="Gill Sans" w:cs="Gill Sans"/>
          <w:color w:val="000000"/>
          <w:sz w:val="22"/>
          <w:szCs w:val="22"/>
        </w:rPr>
        <w:t xml:space="preserve">presentará una única solicitud para la </w:t>
      </w:r>
      <w:r>
        <w:rPr>
          <w:rFonts w:ascii="Gill Sans" w:eastAsia="Gill Sans" w:hAnsi="Gill Sans" w:cs="Gill Sans"/>
          <w:color w:val="000000"/>
          <w:sz w:val="22"/>
          <w:szCs w:val="22"/>
        </w:rPr>
        <w:t>participación de un solo grupo de alumn</w:t>
      </w:r>
      <w:r>
        <w:rPr>
          <w:rFonts w:ascii="Gill Sans" w:eastAsia="Gill Sans" w:hAnsi="Gill Sans" w:cs="Gill Sans"/>
          <w:sz w:val="22"/>
          <w:szCs w:val="22"/>
        </w:rPr>
        <w:t>ado</w:t>
      </w:r>
      <w:r>
        <w:rPr>
          <w:rFonts w:ascii="Gill Sans" w:eastAsia="Gill Sans" w:hAnsi="Gill Sans" w:cs="Gill Sans"/>
          <w:color w:val="000000"/>
          <w:sz w:val="22"/>
          <w:szCs w:val="22"/>
        </w:rPr>
        <w:t>. Con el fin de facilitar la distribución de las rutas, los centros deberán solicitar, al menos, tres rutas de entre las ofertadas, indicando el orden de prioridad.</w:t>
      </w:r>
    </w:p>
    <w:p w14:paraId="61DDDA05" w14:textId="77777777" w:rsidR="00EE1572" w:rsidRDefault="00EE1572">
      <w:pPr>
        <w:spacing w:line="240" w:lineRule="auto"/>
        <w:ind w:left="426"/>
        <w:jc w:val="both"/>
        <w:rPr>
          <w:rFonts w:ascii="Gill Sans" w:eastAsia="Gill Sans" w:hAnsi="Gill Sans" w:cs="Gill Sans"/>
          <w:color w:val="000000"/>
          <w:sz w:val="22"/>
          <w:szCs w:val="22"/>
        </w:rPr>
      </w:pPr>
    </w:p>
    <w:p w14:paraId="61DDDA06" w14:textId="77777777" w:rsidR="00EE1572" w:rsidRDefault="006B79D8">
      <w:pPr>
        <w:numPr>
          <w:ilvl w:val="0"/>
          <w:numId w:val="8"/>
        </w:numPr>
        <w:spacing w:line="240" w:lineRule="auto"/>
        <w:ind w:left="426"/>
        <w:jc w:val="both"/>
        <w:rPr>
          <w:rFonts w:ascii="Gill Sans" w:eastAsia="Gill Sans" w:hAnsi="Gill Sans" w:cs="Gill Sans"/>
          <w:color w:val="000000"/>
          <w:sz w:val="22"/>
          <w:szCs w:val="22"/>
        </w:rPr>
      </w:pPr>
      <w:r>
        <w:rPr>
          <w:rFonts w:ascii="Gill Sans" w:eastAsia="Gill Sans" w:hAnsi="Gill Sans" w:cs="Gill Sans"/>
          <w:color w:val="000000"/>
          <w:sz w:val="22"/>
          <w:szCs w:val="22"/>
        </w:rPr>
        <w:t>El número mínimo de alumn</w:t>
      </w:r>
      <w:r>
        <w:rPr>
          <w:rFonts w:ascii="Gill Sans" w:eastAsia="Gill Sans" w:hAnsi="Gill Sans" w:cs="Gill Sans"/>
          <w:sz w:val="22"/>
          <w:szCs w:val="22"/>
        </w:rPr>
        <w:t>ado</w:t>
      </w:r>
      <w:r>
        <w:rPr>
          <w:rFonts w:ascii="Gill Sans" w:eastAsia="Gill Sans" w:hAnsi="Gill Sans" w:cs="Gill Sans"/>
          <w:color w:val="000000"/>
          <w:sz w:val="22"/>
          <w:szCs w:val="22"/>
        </w:rPr>
        <w:t xml:space="preserve"> por grupo participante será 15 y el máximo, el de las plazas del autobús contratado descontadas las correspondientes al profesorado acompañante. Los centros que no cuenten con alumnado suficiente podrán formar grupo con otro centro</w:t>
      </w:r>
      <w:r>
        <w:rPr>
          <w:rFonts w:ascii="Gill Sans" w:eastAsia="Gill Sans" w:hAnsi="Gill Sans" w:cs="Gill Sans"/>
          <w:sz w:val="22"/>
          <w:szCs w:val="22"/>
        </w:rPr>
        <w:t xml:space="preserve"> privado concertado y </w:t>
      </w:r>
      <w:r>
        <w:rPr>
          <w:rFonts w:ascii="Gill Sans" w:eastAsia="Gill Sans" w:hAnsi="Gill Sans" w:cs="Gill Sans"/>
          <w:color w:val="000000"/>
          <w:sz w:val="22"/>
          <w:szCs w:val="22"/>
        </w:rPr>
        <w:t>solicitar la participación conjuntamente.</w:t>
      </w:r>
    </w:p>
    <w:p w14:paraId="61DDDA07" w14:textId="77777777" w:rsidR="00EE1572" w:rsidRDefault="00EE1572">
      <w:pPr>
        <w:spacing w:line="240" w:lineRule="auto"/>
        <w:jc w:val="both"/>
        <w:rPr>
          <w:rFonts w:ascii="Gill Sans" w:eastAsia="Gill Sans" w:hAnsi="Gill Sans" w:cs="Gill Sans"/>
          <w:color w:val="000000"/>
          <w:sz w:val="22"/>
          <w:szCs w:val="22"/>
        </w:rPr>
      </w:pPr>
    </w:p>
    <w:p w14:paraId="61DDDA08" w14:textId="77777777" w:rsidR="00EE1572" w:rsidRDefault="006B79D8">
      <w:pPr>
        <w:numPr>
          <w:ilvl w:val="0"/>
          <w:numId w:val="8"/>
        </w:numPr>
        <w:spacing w:line="240" w:lineRule="auto"/>
        <w:ind w:left="426"/>
        <w:jc w:val="both"/>
        <w:rPr>
          <w:rFonts w:ascii="Gill Sans" w:eastAsia="Gill Sans" w:hAnsi="Gill Sans" w:cs="Gill Sans"/>
          <w:color w:val="000000"/>
          <w:sz w:val="22"/>
          <w:szCs w:val="22"/>
        </w:rPr>
      </w:pPr>
      <w:r w:rsidRPr="006B79D8">
        <w:rPr>
          <w:rFonts w:ascii="Gill Sans" w:eastAsia="Gill Sans" w:hAnsi="Gill Sans" w:cs="Gill Sans"/>
          <w:color w:val="000000"/>
          <w:sz w:val="22"/>
          <w:szCs w:val="22"/>
        </w:rPr>
        <w:t>Un/una profesor/a,</w:t>
      </w:r>
      <w:r w:rsidRPr="006B79D8">
        <w:rPr>
          <w:rFonts w:ascii="Gill Sans" w:eastAsia="Gill Sans" w:hAnsi="Gill Sans" w:cs="Gill Sans"/>
          <w:color w:val="000000"/>
          <w:sz w:val="22"/>
          <w:szCs w:val="22"/>
        </w:rPr>
        <w:t xml:space="preserve"> preferentemente </w:t>
      </w:r>
      <w:r w:rsidRPr="006B79D8">
        <w:rPr>
          <w:rFonts w:ascii="Gill Sans" w:eastAsia="Gill Sans" w:hAnsi="Gill Sans" w:cs="Gill Sans"/>
          <w:color w:val="000000"/>
          <w:sz w:val="22"/>
          <w:szCs w:val="22"/>
        </w:rPr>
        <w:t>el/la tutor/a</w:t>
      </w:r>
      <w:r w:rsidRPr="006B79D8">
        <w:rPr>
          <w:rFonts w:ascii="Gill Sans" w:eastAsia="Gill Sans" w:hAnsi="Gill Sans" w:cs="Gill Sans"/>
          <w:color w:val="000000"/>
          <w:sz w:val="22"/>
          <w:szCs w:val="22"/>
        </w:rPr>
        <w:t xml:space="preserve">; por cada </w:t>
      </w:r>
      <w:r w:rsidRPr="006B79D8">
        <w:rPr>
          <w:rFonts w:ascii="Gill Sans" w:eastAsia="Gill Sans" w:hAnsi="Gill Sans" w:cs="Gill Sans"/>
          <w:color w:val="000000"/>
          <w:sz w:val="22"/>
          <w:szCs w:val="22"/>
        </w:rPr>
        <w:t>15 alumnos/as,</w:t>
      </w:r>
      <w:r w:rsidRPr="006B79D8">
        <w:rPr>
          <w:rFonts w:ascii="Gill Sans" w:eastAsia="Gill Sans" w:hAnsi="Gill Sans" w:cs="Gill Sans"/>
          <w:color w:val="000000"/>
          <w:sz w:val="22"/>
          <w:szCs w:val="22"/>
        </w:rPr>
        <w:t xml:space="preserve"> y hasta un máximo de tres, acompañará a los participantes durante el viaje y el desarrollo de la actividad. En los cursos de enseñanza básica obligatoria se ampliará a 5 </w:t>
      </w:r>
      <w:r w:rsidRPr="006B79D8">
        <w:rPr>
          <w:rFonts w:ascii="Gill Sans" w:eastAsia="Gill Sans" w:hAnsi="Gill Sans" w:cs="Gill Sans"/>
          <w:color w:val="000000"/>
          <w:sz w:val="22"/>
          <w:szCs w:val="22"/>
        </w:rPr>
        <w:t>profesores/as</w:t>
      </w:r>
      <w:r>
        <w:rPr>
          <w:rFonts w:ascii="Gill Sans" w:eastAsia="Gill Sans" w:hAnsi="Gill Sans" w:cs="Gill Sans"/>
          <w:color w:val="000000"/>
          <w:sz w:val="22"/>
          <w:szCs w:val="22"/>
        </w:rPr>
        <w:t>. Si existieran plazas vacantes y el centro lo considera necesario, podrán colaborar en el desarrollo de la actividad padres y madres del alumnado.</w:t>
      </w:r>
    </w:p>
    <w:p w14:paraId="61DDDA09" w14:textId="77777777" w:rsidR="00EE1572" w:rsidRDefault="00EE1572">
      <w:pPr>
        <w:spacing w:line="240" w:lineRule="auto"/>
        <w:jc w:val="both"/>
        <w:rPr>
          <w:rFonts w:ascii="Gill Sans" w:eastAsia="Gill Sans" w:hAnsi="Gill Sans" w:cs="Gill Sans"/>
          <w:color w:val="000000"/>
          <w:sz w:val="22"/>
          <w:szCs w:val="22"/>
        </w:rPr>
      </w:pPr>
    </w:p>
    <w:p w14:paraId="61DDDA0A" w14:textId="77777777" w:rsidR="00EE1572" w:rsidRDefault="006B79D8">
      <w:pPr>
        <w:numPr>
          <w:ilvl w:val="0"/>
          <w:numId w:val="8"/>
        </w:numPr>
        <w:spacing w:line="240" w:lineRule="auto"/>
        <w:ind w:left="426"/>
        <w:jc w:val="both"/>
        <w:rPr>
          <w:rFonts w:ascii="Gill Sans" w:eastAsia="Gill Sans" w:hAnsi="Gill Sans" w:cs="Gill Sans"/>
          <w:color w:val="000000"/>
          <w:sz w:val="22"/>
          <w:szCs w:val="22"/>
        </w:rPr>
      </w:pPr>
      <w:r>
        <w:rPr>
          <w:rFonts w:ascii="Gill Sans" w:eastAsia="Gill Sans" w:hAnsi="Gill Sans" w:cs="Gill Sans"/>
          <w:color w:val="000000"/>
          <w:sz w:val="22"/>
          <w:szCs w:val="22"/>
        </w:rPr>
        <w:t xml:space="preserve">El catálogo de rutas ofertadas se publicarán en cada una de las Resoluciones de convocatoria en función de las disponibilidad que manifieste la Consejería con </w:t>
      </w:r>
      <w:r>
        <w:rPr>
          <w:rFonts w:ascii="Gill Sans" w:eastAsia="Gill Sans" w:hAnsi="Gill Sans" w:cs="Gill Sans"/>
          <w:sz w:val="22"/>
          <w:szCs w:val="22"/>
        </w:rPr>
        <w:t xml:space="preserve">competencia </w:t>
      </w:r>
      <w:r>
        <w:rPr>
          <w:rFonts w:ascii="Gill Sans" w:eastAsia="Gill Sans" w:hAnsi="Gill Sans" w:cs="Gill Sans"/>
          <w:color w:val="000000"/>
          <w:sz w:val="22"/>
          <w:szCs w:val="22"/>
        </w:rPr>
        <w:t xml:space="preserve">en espacios naturales protegidos. </w:t>
      </w:r>
    </w:p>
    <w:p w14:paraId="61DDDA0B" w14:textId="77777777" w:rsidR="00EE1572" w:rsidRDefault="00EE1572">
      <w:pPr>
        <w:spacing w:line="240" w:lineRule="auto"/>
        <w:jc w:val="both"/>
        <w:rPr>
          <w:rFonts w:ascii="Gill Sans" w:eastAsia="Gill Sans" w:hAnsi="Gill Sans" w:cs="Gill Sans"/>
          <w:color w:val="000000"/>
          <w:sz w:val="22"/>
          <w:szCs w:val="22"/>
        </w:rPr>
      </w:pPr>
    </w:p>
    <w:p w14:paraId="61DDDA0C" w14:textId="77777777" w:rsidR="00EE1572" w:rsidRDefault="006B79D8">
      <w:pPr>
        <w:numPr>
          <w:ilvl w:val="0"/>
          <w:numId w:val="8"/>
        </w:numPr>
        <w:spacing w:line="240" w:lineRule="auto"/>
        <w:ind w:left="426"/>
        <w:jc w:val="both"/>
        <w:rPr>
          <w:rFonts w:ascii="Gill Sans" w:eastAsia="Gill Sans" w:hAnsi="Gill Sans" w:cs="Gill Sans"/>
          <w:color w:val="000000"/>
          <w:sz w:val="22"/>
          <w:szCs w:val="22"/>
        </w:rPr>
      </w:pPr>
      <w:r>
        <w:rPr>
          <w:rFonts w:ascii="Gill Sans" w:eastAsia="Gill Sans" w:hAnsi="Gill Sans" w:cs="Gill Sans"/>
          <w:color w:val="000000"/>
          <w:sz w:val="22"/>
          <w:szCs w:val="22"/>
        </w:rPr>
        <w:t xml:space="preserve">Las actividades se desarrollarán durante un día, entre los meses de marzo y mayo del </w:t>
      </w:r>
      <w:r>
        <w:rPr>
          <w:rFonts w:ascii="Gill Sans" w:eastAsia="Gill Sans" w:hAnsi="Gill Sans" w:cs="Gill Sans"/>
          <w:sz w:val="22"/>
          <w:szCs w:val="22"/>
        </w:rPr>
        <w:t>curso en el que se desarrolle la convocatoria</w:t>
      </w:r>
      <w:r>
        <w:rPr>
          <w:rFonts w:ascii="Gill Sans" w:eastAsia="Gill Sans" w:hAnsi="Gill Sans" w:cs="Gill Sans"/>
          <w:color w:val="000000"/>
          <w:sz w:val="22"/>
          <w:szCs w:val="22"/>
        </w:rPr>
        <w:t xml:space="preserve">, y estarán dirigidas por personal técnico de la </w:t>
      </w:r>
      <w:r>
        <w:rPr>
          <w:rFonts w:ascii="Gill Sans" w:eastAsia="Gill Sans" w:hAnsi="Gill Sans" w:cs="Gill Sans"/>
          <w:sz w:val="22"/>
          <w:szCs w:val="22"/>
        </w:rPr>
        <w:t>D</w:t>
      </w:r>
      <w:r>
        <w:rPr>
          <w:rFonts w:ascii="Gill Sans" w:eastAsia="Gill Sans" w:hAnsi="Gill Sans" w:cs="Gill Sans"/>
          <w:color w:val="000000"/>
          <w:sz w:val="22"/>
          <w:szCs w:val="22"/>
        </w:rPr>
        <w:t xml:space="preserve">irección </w:t>
      </w:r>
      <w:r>
        <w:rPr>
          <w:rFonts w:ascii="Gill Sans" w:eastAsia="Gill Sans" w:hAnsi="Gill Sans" w:cs="Gill Sans"/>
          <w:sz w:val="22"/>
          <w:szCs w:val="22"/>
        </w:rPr>
        <w:t>G</w:t>
      </w:r>
      <w:r>
        <w:rPr>
          <w:rFonts w:ascii="Gill Sans" w:eastAsia="Gill Sans" w:hAnsi="Gill Sans" w:cs="Gill Sans"/>
          <w:color w:val="000000"/>
          <w:sz w:val="22"/>
          <w:szCs w:val="22"/>
        </w:rPr>
        <w:t>eneral con competencia en medio ambiente.</w:t>
      </w:r>
    </w:p>
    <w:p w14:paraId="61DDDA0D" w14:textId="77777777" w:rsidR="00EE1572" w:rsidRDefault="00EE1572">
      <w:pPr>
        <w:spacing w:line="240" w:lineRule="auto"/>
        <w:ind w:left="348"/>
        <w:jc w:val="both"/>
        <w:rPr>
          <w:rFonts w:ascii="Gill Sans" w:eastAsia="Gill Sans" w:hAnsi="Gill Sans" w:cs="Gill Sans"/>
          <w:color w:val="000000"/>
          <w:sz w:val="22"/>
          <w:szCs w:val="22"/>
        </w:rPr>
      </w:pPr>
    </w:p>
    <w:p w14:paraId="61DDDA0E" w14:textId="77777777" w:rsidR="00EE1572" w:rsidRDefault="00EE1572">
      <w:pPr>
        <w:spacing w:line="240" w:lineRule="auto"/>
        <w:jc w:val="both"/>
        <w:rPr>
          <w:rFonts w:ascii="Gill Sans" w:eastAsia="Gill Sans" w:hAnsi="Gill Sans" w:cs="Gill Sans"/>
          <w:color w:val="000000"/>
          <w:sz w:val="22"/>
          <w:szCs w:val="22"/>
        </w:rPr>
      </w:pPr>
    </w:p>
    <w:p w14:paraId="61DDDA0F" w14:textId="77777777" w:rsidR="00EE1572" w:rsidRDefault="006B79D8">
      <w:pPr>
        <w:spacing w:line="240" w:lineRule="auto"/>
        <w:jc w:val="both"/>
        <w:rPr>
          <w:rFonts w:ascii="Gill Sans" w:eastAsia="Gill Sans" w:hAnsi="Gill Sans" w:cs="Gill Sans"/>
          <w:color w:val="000000"/>
          <w:sz w:val="22"/>
          <w:szCs w:val="22"/>
        </w:rPr>
      </w:pPr>
      <w:r w:rsidRPr="006B79D8">
        <w:rPr>
          <w:rFonts w:ascii="Gill Sans" w:eastAsia="Gill Sans" w:hAnsi="Gill Sans" w:cs="Gill Sans"/>
          <w:b/>
          <w:color w:val="000000"/>
          <w:sz w:val="22"/>
          <w:szCs w:val="22"/>
        </w:rPr>
        <w:t>A</w:t>
      </w:r>
      <w:r w:rsidRPr="006B79D8">
        <w:rPr>
          <w:rFonts w:ascii="Gill Sans" w:eastAsia="Gill Sans" w:hAnsi="Gill Sans" w:cs="Gill Sans"/>
          <w:b/>
          <w:color w:val="000000"/>
          <w:sz w:val="22"/>
          <w:szCs w:val="22"/>
        </w:rPr>
        <w:t>rtículo 2</w:t>
      </w:r>
      <w:r w:rsidRPr="006B79D8">
        <w:rPr>
          <w:rFonts w:ascii="Gill Sans" w:eastAsia="Gill Sans" w:hAnsi="Gill Sans" w:cs="Gill Sans"/>
          <w:b/>
          <w:sz w:val="22"/>
          <w:szCs w:val="22"/>
        </w:rPr>
        <w:t>5</w:t>
      </w:r>
      <w:r w:rsidRPr="006B79D8">
        <w:rPr>
          <w:rFonts w:ascii="Gill Sans" w:eastAsia="Gill Sans" w:hAnsi="Gill Sans" w:cs="Gill Sans"/>
          <w:b/>
          <w:color w:val="000000"/>
          <w:sz w:val="22"/>
          <w:szCs w:val="22"/>
        </w:rPr>
        <w:t>. Cuantía de las ayudas.</w:t>
      </w:r>
    </w:p>
    <w:p w14:paraId="61DDDA11" w14:textId="77777777" w:rsidR="00EE1572" w:rsidRDefault="00EE1572">
      <w:pPr>
        <w:spacing w:line="240" w:lineRule="auto"/>
        <w:jc w:val="both"/>
        <w:rPr>
          <w:rFonts w:ascii="Gill Sans" w:eastAsia="Gill Sans" w:hAnsi="Gill Sans" w:cs="Gill Sans"/>
          <w:color w:val="000000"/>
          <w:sz w:val="22"/>
          <w:szCs w:val="22"/>
        </w:rPr>
      </w:pPr>
    </w:p>
    <w:p w14:paraId="61DDDA12" w14:textId="77777777" w:rsidR="00EE1572" w:rsidRPr="006B79D8" w:rsidRDefault="006B79D8">
      <w:pPr>
        <w:jc w:val="both"/>
      </w:pPr>
      <w:r w:rsidRPr="006B79D8">
        <w:rPr>
          <w:rFonts w:ascii="Verdana" w:hAnsi="Verdana"/>
          <w:sz w:val="20"/>
        </w:rPr>
        <w:t xml:space="preserve">Los centros participantes recibirán ayudas para cubrir los gastos de desplazamiento de ida y vuelta para asistir con el alumnado propuesto a la ruta asignada. </w:t>
      </w:r>
    </w:p>
    <w:p w14:paraId="61DDDA13" w14:textId="77777777" w:rsidR="00EE1572" w:rsidRPr="006B79D8" w:rsidRDefault="00EE1572">
      <w:pPr>
        <w:jc w:val="both"/>
      </w:pPr>
    </w:p>
    <w:p w14:paraId="61DDDA14" w14:textId="77777777" w:rsidR="00EE1572" w:rsidRPr="006B79D8" w:rsidRDefault="006B79D8">
      <w:pPr>
        <w:jc w:val="both"/>
      </w:pPr>
      <w:r w:rsidRPr="006B79D8">
        <w:rPr>
          <w:rFonts w:ascii="Verdana" w:hAnsi="Verdana"/>
          <w:sz w:val="20"/>
        </w:rPr>
        <w:t>Se solicitarán tres presupuestos para el traslado desde la localidad de origen hasta el centro donde se desarrolle la actividad. La ayuda concedida corresponderá al presupuesto mas bajo presentado sin que en ningún caso, el mismo pueda superar la cuantía resultante de multiplica</w:t>
      </w:r>
      <w:r w:rsidRPr="006B79D8">
        <w:rPr>
          <w:rFonts w:ascii="Verdana" w:hAnsi="Verdana"/>
          <w:sz w:val="20"/>
        </w:rPr>
        <w:t xml:space="preserve">r </w:t>
      </w:r>
      <w:r w:rsidRPr="006B79D8">
        <w:rPr>
          <w:rFonts w:ascii="Verdana" w:eastAsia="Gill Sans" w:hAnsi="Verdana" w:cs="Gill Sans"/>
          <w:sz w:val="20"/>
          <w:szCs w:val="22"/>
        </w:rPr>
        <w:t>el n.º de kilómetros (ida y vuelta) por el módulo correspondiente:</w:t>
      </w:r>
    </w:p>
    <w:p w14:paraId="61DDDA15" w14:textId="77777777" w:rsidR="00EE1572" w:rsidRPr="006B79D8" w:rsidRDefault="00EE1572">
      <w:pPr>
        <w:pStyle w:val="LO-normal1"/>
        <w:jc w:val="both"/>
        <w:rPr>
          <w:rFonts w:ascii="Verdana" w:eastAsia="Gill Sans" w:hAnsi="Verdana" w:cs="Gill Sans"/>
          <w:sz w:val="20"/>
          <w:szCs w:val="22"/>
        </w:rPr>
      </w:pPr>
    </w:p>
    <w:p w14:paraId="61DDDA16" w14:textId="77777777" w:rsidR="00EE1572" w:rsidRPr="006B79D8" w:rsidRDefault="006B79D8">
      <w:pPr>
        <w:pStyle w:val="LO-normal1"/>
        <w:jc w:val="both"/>
      </w:pPr>
      <w:r w:rsidRPr="006B79D8">
        <w:rPr>
          <w:rFonts w:ascii="Verdana" w:eastAsia="Gill Sans" w:hAnsi="Verdana" w:cs="Gill Sans"/>
          <w:sz w:val="20"/>
          <w:szCs w:val="22"/>
        </w:rPr>
        <w:t xml:space="preserve">- </w:t>
      </w:r>
      <w:r w:rsidRPr="006B79D8">
        <w:rPr>
          <w:rFonts w:ascii="Aptos;Aptos EmbeddedFont;Aptos" w:eastAsia="Gill Sans" w:hAnsi="Aptos;Aptos EmbeddedFont;Aptos" w:cs="Gill Sans"/>
          <w:szCs w:val="22"/>
        </w:rPr>
        <w:t xml:space="preserve">Hasta 100 Km (ida y </w:t>
      </w:r>
      <w:r w:rsidRPr="006B79D8">
        <w:rPr>
          <w:rFonts w:ascii="Aptos;Aptos EmbeddedFont;Aptos" w:eastAsia="Gill Sans" w:hAnsi="Aptos;Aptos EmbeddedFont;Aptos" w:cs="Gill Sans"/>
          <w:szCs w:val="22"/>
        </w:rPr>
        <w:t>vuelta) ....................................7,50 euros/km.</w:t>
      </w:r>
      <w:r w:rsidRPr="006B79D8">
        <w:rPr>
          <w:rFonts w:ascii="Verdana" w:eastAsia="Gill Sans" w:hAnsi="Verdana" w:cs="Gill Sans"/>
          <w:sz w:val="20"/>
          <w:szCs w:val="22"/>
        </w:rPr>
        <w:br/>
        <w:t xml:space="preserve">- </w:t>
      </w:r>
      <w:r w:rsidRPr="006B79D8">
        <w:rPr>
          <w:rFonts w:ascii="Aptos;Aptos EmbeddedFont;Aptos" w:eastAsia="Gill Sans" w:hAnsi="Aptos;Aptos EmbeddedFont;Aptos" w:cs="Gill Sans"/>
          <w:szCs w:val="22"/>
        </w:rPr>
        <w:t>Entre 101 y 200 km (ida y vuelta) .........................5,70 euros/km.</w:t>
      </w:r>
      <w:r w:rsidRPr="006B79D8">
        <w:rPr>
          <w:rFonts w:ascii="Verdana" w:eastAsia="Gill Sans" w:hAnsi="Verdana" w:cs="Gill Sans"/>
          <w:sz w:val="20"/>
          <w:szCs w:val="22"/>
        </w:rPr>
        <w:br/>
        <w:t>-</w:t>
      </w:r>
      <w:r w:rsidRPr="006B79D8">
        <w:rPr>
          <w:rFonts w:ascii="Verdana" w:eastAsia="Gill Sans" w:hAnsi="Verdana" w:cs="Gill Sans"/>
          <w:sz w:val="20"/>
          <w:szCs w:val="22"/>
        </w:rPr>
        <w:t xml:space="preserve"> </w:t>
      </w:r>
      <w:r w:rsidRPr="006B79D8">
        <w:rPr>
          <w:rFonts w:ascii="Aptos;Aptos EmbeddedFont;Aptos" w:eastAsia="Gill Sans" w:hAnsi="Aptos;Aptos EmbeddedFont;Aptos" w:cs="Gill Sans"/>
          <w:szCs w:val="22"/>
        </w:rPr>
        <w:t>Entre 201 y 350 Km (ida y vuelta) .........................4,50 euros/km.</w:t>
      </w:r>
      <w:r w:rsidRPr="006B79D8">
        <w:rPr>
          <w:rFonts w:ascii="Verdana" w:eastAsia="Gill Sans" w:hAnsi="Verdana" w:cs="Gill Sans"/>
          <w:sz w:val="20"/>
          <w:szCs w:val="22"/>
        </w:rPr>
        <w:br/>
        <w:t>-</w:t>
      </w:r>
      <w:r w:rsidRPr="006B79D8">
        <w:rPr>
          <w:rFonts w:ascii="Verdana" w:eastAsia="Gill Sans" w:hAnsi="Verdana" w:cs="Gill Sans"/>
          <w:sz w:val="20"/>
          <w:szCs w:val="22"/>
        </w:rPr>
        <w:t xml:space="preserve">    </w:t>
      </w:r>
      <w:r w:rsidRPr="006B79D8">
        <w:rPr>
          <w:rFonts w:ascii="Aptos;Aptos EmbeddedFont;Aptos" w:eastAsia="Gill Sans" w:hAnsi="Aptos;Aptos EmbeddedFont;Aptos" w:cs="Gill Sans"/>
          <w:szCs w:val="22"/>
        </w:rPr>
        <w:t>Mas de 350 km (ida y vuelta)....................……………………………..........3,50</w:t>
      </w:r>
      <w:r w:rsidRPr="006B79D8">
        <w:rPr>
          <w:rFonts w:ascii="Verdana" w:eastAsia="Gill Sans" w:hAnsi="Verdana" w:cs="Gill Sans"/>
          <w:sz w:val="20"/>
          <w:szCs w:val="22"/>
        </w:rPr>
        <w:t xml:space="preserve">   euros/km</w:t>
      </w:r>
    </w:p>
    <w:p w14:paraId="61DDDA17" w14:textId="77777777" w:rsidR="00EE1572" w:rsidRDefault="00EE1572">
      <w:pPr>
        <w:pStyle w:val="LO-normal1"/>
        <w:jc w:val="both"/>
        <w:rPr>
          <w:rFonts w:ascii="Gill Sans" w:eastAsia="Gill Sans" w:hAnsi="Gill Sans" w:cs="Gill Sans"/>
          <w:color w:val="000000"/>
          <w:sz w:val="22"/>
          <w:szCs w:val="22"/>
        </w:rPr>
      </w:pPr>
    </w:p>
    <w:p w14:paraId="61DDDA18" w14:textId="77777777" w:rsidR="00EE1572" w:rsidRDefault="00EE1572">
      <w:pPr>
        <w:spacing w:line="240" w:lineRule="auto"/>
        <w:ind w:left="1416" w:hanging="1416"/>
        <w:jc w:val="both"/>
        <w:rPr>
          <w:rFonts w:ascii="Gill Sans" w:eastAsia="Gill Sans" w:hAnsi="Gill Sans" w:cs="Gill Sans"/>
          <w:color w:val="FF0000"/>
          <w:sz w:val="22"/>
          <w:szCs w:val="22"/>
        </w:rPr>
      </w:pPr>
    </w:p>
    <w:p w14:paraId="61DDDA19" w14:textId="77777777" w:rsidR="00EE1572" w:rsidRDefault="006B79D8">
      <w:pPr>
        <w:spacing w:line="240" w:lineRule="auto"/>
        <w:ind w:left="1416" w:hanging="1416"/>
        <w:jc w:val="both"/>
        <w:rPr>
          <w:rFonts w:ascii="Gill Sans" w:eastAsia="Gill Sans" w:hAnsi="Gill Sans" w:cs="Gill Sans"/>
          <w:color w:val="000000"/>
          <w:sz w:val="22"/>
          <w:szCs w:val="22"/>
        </w:rPr>
      </w:pPr>
      <w:r>
        <w:rPr>
          <w:rFonts w:ascii="Gill Sans" w:eastAsia="Gill Sans" w:hAnsi="Gill Sans" w:cs="Gill Sans"/>
          <w:b/>
          <w:color w:val="000000"/>
          <w:sz w:val="22"/>
          <w:szCs w:val="22"/>
        </w:rPr>
        <w:t>Artículo 2</w:t>
      </w:r>
      <w:r>
        <w:rPr>
          <w:rFonts w:ascii="Gill Sans" w:eastAsia="Gill Sans" w:hAnsi="Gill Sans" w:cs="Gill Sans"/>
          <w:b/>
          <w:sz w:val="22"/>
          <w:szCs w:val="22"/>
        </w:rPr>
        <w:t>6</w:t>
      </w:r>
      <w:r>
        <w:rPr>
          <w:rFonts w:ascii="Gill Sans" w:eastAsia="Gill Sans" w:hAnsi="Gill Sans" w:cs="Gill Sans"/>
          <w:b/>
          <w:color w:val="000000"/>
          <w:sz w:val="22"/>
          <w:szCs w:val="22"/>
        </w:rPr>
        <w:t>. Gastos subvencionables.</w:t>
      </w:r>
    </w:p>
    <w:p w14:paraId="61DDDA1A" w14:textId="77777777" w:rsidR="00EE1572" w:rsidRDefault="00EE1572">
      <w:pPr>
        <w:spacing w:line="240" w:lineRule="auto"/>
        <w:ind w:left="1416" w:hanging="1416"/>
        <w:jc w:val="both"/>
        <w:rPr>
          <w:rFonts w:ascii="Gill Sans" w:eastAsia="Gill Sans" w:hAnsi="Gill Sans" w:cs="Gill Sans"/>
          <w:b/>
          <w:color w:val="000000"/>
          <w:sz w:val="22"/>
          <w:szCs w:val="22"/>
        </w:rPr>
      </w:pPr>
    </w:p>
    <w:p w14:paraId="61DDDA1B" w14:textId="77777777" w:rsidR="00EE1572" w:rsidRDefault="006B79D8">
      <w:pPr>
        <w:spacing w:line="240" w:lineRule="auto"/>
        <w:jc w:val="both"/>
        <w:rPr>
          <w:rFonts w:ascii="Gill Sans" w:eastAsia="Gill Sans" w:hAnsi="Gill Sans" w:cs="Gill Sans"/>
          <w:color w:val="000000"/>
          <w:sz w:val="22"/>
          <w:szCs w:val="22"/>
        </w:rPr>
      </w:pPr>
      <w:r>
        <w:rPr>
          <w:rFonts w:ascii="Gill Sans" w:eastAsia="Gill Sans" w:hAnsi="Gill Sans" w:cs="Gill Sans"/>
          <w:color w:val="000000"/>
          <w:sz w:val="22"/>
          <w:szCs w:val="22"/>
        </w:rPr>
        <w:lastRenderedPageBreak/>
        <w:t xml:space="preserve">Los centros seleccionados recibirán fondos para sufragar los gastos por los siguientes conceptos: </w:t>
      </w:r>
    </w:p>
    <w:p w14:paraId="61DDDA1C" w14:textId="77777777" w:rsidR="00EE1572" w:rsidRDefault="00EE1572">
      <w:pPr>
        <w:spacing w:line="240" w:lineRule="auto"/>
        <w:jc w:val="both"/>
        <w:rPr>
          <w:rFonts w:ascii="Gill Sans" w:eastAsia="Gill Sans" w:hAnsi="Gill Sans" w:cs="Gill Sans"/>
          <w:color w:val="000000"/>
          <w:sz w:val="22"/>
          <w:szCs w:val="22"/>
        </w:rPr>
      </w:pPr>
    </w:p>
    <w:p w14:paraId="61DDDA1D" w14:textId="77777777" w:rsidR="00EE1572" w:rsidRDefault="006B79D8">
      <w:pPr>
        <w:pStyle w:val="Prrafodelista"/>
        <w:numPr>
          <w:ilvl w:val="0"/>
          <w:numId w:val="18"/>
        </w:numPr>
        <w:spacing w:line="240" w:lineRule="auto"/>
        <w:ind w:left="426" w:hanging="284"/>
        <w:jc w:val="both"/>
        <w:rPr>
          <w:rFonts w:ascii="Gill Sans" w:eastAsia="Gill Sans" w:hAnsi="Gill Sans" w:cs="Gill Sans"/>
          <w:b/>
          <w:color w:val="000000"/>
          <w:sz w:val="22"/>
          <w:szCs w:val="22"/>
        </w:rPr>
      </w:pPr>
      <w:r>
        <w:rPr>
          <w:rFonts w:ascii="Gill Sans" w:eastAsia="Gill Sans" w:hAnsi="Gill Sans" w:cs="Gill Sans"/>
          <w:color w:val="000000"/>
          <w:sz w:val="22"/>
          <w:szCs w:val="22"/>
        </w:rPr>
        <w:t>Contratación de</w:t>
      </w:r>
      <w:r>
        <w:rPr>
          <w:rFonts w:ascii="Gill Sans" w:eastAsia="Gill Sans" w:hAnsi="Gill Sans" w:cs="Gill Sans"/>
          <w:sz w:val="22"/>
          <w:szCs w:val="22"/>
        </w:rPr>
        <w:t xml:space="preserve"> un</w:t>
      </w:r>
      <w:r>
        <w:rPr>
          <w:rFonts w:ascii="Gill Sans" w:eastAsia="Gill Sans" w:hAnsi="Gill Sans" w:cs="Gill Sans"/>
          <w:color w:val="000000"/>
          <w:sz w:val="22"/>
          <w:szCs w:val="22"/>
        </w:rPr>
        <w:t xml:space="preserve"> autobús para el desplazamiento </w:t>
      </w:r>
      <w:r w:rsidRPr="006B79D8">
        <w:rPr>
          <w:rFonts w:ascii="Gill Sans" w:eastAsia="Gill Sans" w:hAnsi="Gill Sans" w:cs="Gill Sans"/>
          <w:color w:val="000000"/>
          <w:sz w:val="22"/>
          <w:szCs w:val="22"/>
        </w:rPr>
        <w:t>del alumnado participante</w:t>
      </w:r>
      <w:r>
        <w:rPr>
          <w:rFonts w:ascii="Gill Sans" w:eastAsia="Gill Sans" w:hAnsi="Gill Sans" w:cs="Gill Sans"/>
          <w:color w:val="000000"/>
          <w:sz w:val="22"/>
          <w:szCs w:val="22"/>
        </w:rPr>
        <w:t>.</w:t>
      </w:r>
      <w:r>
        <w:rPr>
          <w:rFonts w:ascii="Gill Sans" w:eastAsia="Gill Sans" w:hAnsi="Gill Sans" w:cs="Gill Sans"/>
          <w:b/>
          <w:color w:val="FF0000"/>
          <w:sz w:val="22"/>
          <w:szCs w:val="22"/>
        </w:rPr>
        <w:t xml:space="preserve"> </w:t>
      </w:r>
    </w:p>
    <w:p w14:paraId="61DDDA1E" w14:textId="77777777" w:rsidR="00EE1572" w:rsidRDefault="00EE1572">
      <w:pPr>
        <w:spacing w:line="240" w:lineRule="auto"/>
        <w:ind w:left="1416" w:hanging="1416"/>
        <w:jc w:val="both"/>
        <w:rPr>
          <w:rFonts w:ascii="Gill Sans" w:eastAsia="Gill Sans" w:hAnsi="Gill Sans" w:cs="Gill Sans"/>
          <w:b/>
          <w:color w:val="000000"/>
          <w:sz w:val="22"/>
          <w:szCs w:val="22"/>
        </w:rPr>
      </w:pPr>
    </w:p>
    <w:p w14:paraId="61DDDA1F" w14:textId="77777777" w:rsidR="00EE1572" w:rsidRDefault="006B79D8">
      <w:pPr>
        <w:spacing w:line="240" w:lineRule="auto"/>
        <w:ind w:left="1416" w:hanging="1416"/>
        <w:jc w:val="both"/>
        <w:rPr>
          <w:rFonts w:ascii="Gill Sans" w:eastAsia="Gill Sans" w:hAnsi="Gill Sans" w:cs="Gill Sans"/>
          <w:color w:val="000000"/>
          <w:sz w:val="22"/>
          <w:szCs w:val="22"/>
        </w:rPr>
      </w:pPr>
      <w:r>
        <w:rPr>
          <w:rFonts w:ascii="Gill Sans" w:eastAsia="Gill Sans" w:hAnsi="Gill Sans" w:cs="Gill Sans"/>
          <w:b/>
          <w:color w:val="000000"/>
          <w:sz w:val="22"/>
          <w:szCs w:val="22"/>
        </w:rPr>
        <w:t>Artículo 2</w:t>
      </w:r>
      <w:r>
        <w:rPr>
          <w:rFonts w:ascii="Gill Sans" w:eastAsia="Gill Sans" w:hAnsi="Gill Sans" w:cs="Gill Sans"/>
          <w:b/>
          <w:sz w:val="22"/>
          <w:szCs w:val="22"/>
        </w:rPr>
        <w:t>7</w:t>
      </w:r>
      <w:r>
        <w:rPr>
          <w:rFonts w:ascii="Gill Sans" w:eastAsia="Gill Sans" w:hAnsi="Gill Sans" w:cs="Gill Sans"/>
          <w:b/>
          <w:color w:val="000000"/>
          <w:sz w:val="22"/>
          <w:szCs w:val="22"/>
        </w:rPr>
        <w:t>. Documentación.</w:t>
      </w:r>
    </w:p>
    <w:p w14:paraId="61DDDA20" w14:textId="77777777" w:rsidR="00EE1572" w:rsidRDefault="00EE1572">
      <w:pPr>
        <w:spacing w:line="240" w:lineRule="auto"/>
        <w:ind w:left="1416" w:hanging="1416"/>
        <w:jc w:val="both"/>
        <w:rPr>
          <w:rFonts w:ascii="Gill Sans" w:eastAsia="Gill Sans" w:hAnsi="Gill Sans" w:cs="Gill Sans"/>
          <w:b/>
          <w:color w:val="000000"/>
          <w:sz w:val="22"/>
          <w:szCs w:val="22"/>
        </w:rPr>
      </w:pPr>
    </w:p>
    <w:p w14:paraId="61DDDA21" w14:textId="77777777" w:rsidR="00EE1572" w:rsidRDefault="006B79D8">
      <w:pPr>
        <w:shd w:val="clear" w:color="auto" w:fill="FFFFFF"/>
        <w:spacing w:after="160" w:line="240" w:lineRule="auto"/>
        <w:jc w:val="both"/>
        <w:rPr>
          <w:rFonts w:ascii="Gill Sans" w:eastAsia="Gill Sans" w:hAnsi="Gill Sans" w:cs="Gill Sans"/>
          <w:color w:val="000000"/>
          <w:sz w:val="22"/>
          <w:szCs w:val="22"/>
        </w:rPr>
      </w:pPr>
      <w:r>
        <w:rPr>
          <w:rFonts w:ascii="Gill Sans" w:eastAsia="Gill Sans" w:hAnsi="Gill Sans" w:cs="Gill Sans"/>
          <w:color w:val="222222"/>
          <w:sz w:val="22"/>
          <w:szCs w:val="22"/>
        </w:rPr>
        <w:t>Junto con la documentación general indicada en el artículo 8, los centros solicitantes deberán presentar:</w:t>
      </w:r>
    </w:p>
    <w:p w14:paraId="61DDDA22" w14:textId="77777777" w:rsidR="00EE1572" w:rsidRDefault="006B79D8">
      <w:pPr>
        <w:numPr>
          <w:ilvl w:val="0"/>
          <w:numId w:val="14"/>
        </w:numPr>
        <w:shd w:val="clear" w:color="auto" w:fill="FFFFFF"/>
        <w:spacing w:line="240" w:lineRule="auto"/>
        <w:ind w:left="426"/>
        <w:jc w:val="both"/>
        <w:rPr>
          <w:rFonts w:ascii="Gill Sans" w:eastAsia="Gill Sans" w:hAnsi="Gill Sans" w:cs="Gill Sans"/>
          <w:color w:val="000000"/>
          <w:sz w:val="22"/>
          <w:szCs w:val="22"/>
        </w:rPr>
      </w:pPr>
      <w:r>
        <w:rPr>
          <w:rFonts w:ascii="Gill Sans" w:eastAsia="Gill Sans" w:hAnsi="Gill Sans" w:cs="Gill Sans"/>
          <w:color w:val="222222"/>
          <w:sz w:val="22"/>
          <w:szCs w:val="22"/>
        </w:rPr>
        <w:t>Anexo V: documento que indique la prioridad de las rutas solicitadas establecidas en la convocatoria. (Anexo IV)</w:t>
      </w:r>
    </w:p>
    <w:p w14:paraId="61DDDA23" w14:textId="77777777" w:rsidR="00EE1572" w:rsidRDefault="006B79D8">
      <w:pPr>
        <w:numPr>
          <w:ilvl w:val="0"/>
          <w:numId w:val="14"/>
        </w:numPr>
        <w:shd w:val="clear" w:color="auto" w:fill="FFFFFF"/>
        <w:spacing w:line="240" w:lineRule="auto"/>
        <w:ind w:left="426"/>
        <w:jc w:val="both"/>
        <w:rPr>
          <w:rFonts w:ascii="Gill Sans" w:eastAsia="Gill Sans" w:hAnsi="Gill Sans" w:cs="Gill Sans"/>
          <w:color w:val="000000"/>
          <w:sz w:val="22"/>
          <w:szCs w:val="22"/>
        </w:rPr>
      </w:pPr>
      <w:r>
        <w:rPr>
          <w:rFonts w:ascii="Gill Sans" w:eastAsia="Gill Sans" w:hAnsi="Gill Sans" w:cs="Gill Sans"/>
          <w:color w:val="222222"/>
          <w:sz w:val="22"/>
          <w:szCs w:val="22"/>
        </w:rPr>
        <w:t>Relación de alumnado participante.</w:t>
      </w:r>
    </w:p>
    <w:p w14:paraId="61DDDA24" w14:textId="77777777" w:rsidR="00EE1572" w:rsidRDefault="006B79D8">
      <w:pPr>
        <w:numPr>
          <w:ilvl w:val="0"/>
          <w:numId w:val="14"/>
        </w:numPr>
        <w:shd w:val="clear" w:color="auto" w:fill="FFFFFF"/>
        <w:spacing w:line="240" w:lineRule="auto"/>
        <w:ind w:left="426"/>
        <w:jc w:val="both"/>
        <w:rPr>
          <w:rFonts w:ascii="Gill Sans" w:eastAsia="Gill Sans" w:hAnsi="Gill Sans" w:cs="Gill Sans"/>
          <w:color w:val="000000"/>
          <w:sz w:val="22"/>
          <w:szCs w:val="22"/>
        </w:rPr>
      </w:pPr>
      <w:r>
        <w:rPr>
          <w:rFonts w:ascii="Gill Sans" w:eastAsia="Gill Sans" w:hAnsi="Gill Sans" w:cs="Gill Sans"/>
          <w:color w:val="222222"/>
          <w:sz w:val="22"/>
          <w:szCs w:val="22"/>
        </w:rPr>
        <w:t>Tres presupuestos del desplazamiento (ida y vuelta) del alumnado participante desde la localidad de origen del centro hasta</w:t>
      </w:r>
      <w:r>
        <w:rPr>
          <w:rFonts w:ascii="Gill Sans" w:eastAsia="Gill Sans" w:hAnsi="Gill Sans" w:cs="Gill Sans"/>
          <w:color w:val="000000"/>
          <w:sz w:val="22"/>
          <w:szCs w:val="22"/>
        </w:rPr>
        <w:t xml:space="preserve"> </w:t>
      </w:r>
      <w:r>
        <w:rPr>
          <w:rFonts w:ascii="Gill Sans" w:eastAsia="Gill Sans" w:hAnsi="Gill Sans" w:cs="Gill Sans"/>
          <w:color w:val="222222"/>
          <w:sz w:val="22"/>
          <w:szCs w:val="22"/>
        </w:rPr>
        <w:t>cada uno de los espacios naturales solicitados. Los presupuestos llevarán incluido el IVA y se presentarán firmados por las empresas que optan a realizar el servicio.</w:t>
      </w:r>
    </w:p>
    <w:p w14:paraId="61DDDA25" w14:textId="77777777" w:rsidR="00EE1572" w:rsidRDefault="00EE1572">
      <w:pPr>
        <w:spacing w:line="240" w:lineRule="auto"/>
        <w:ind w:left="45" w:firstLine="30"/>
        <w:jc w:val="both"/>
        <w:rPr>
          <w:rFonts w:ascii="Gill Sans" w:eastAsia="Gill Sans" w:hAnsi="Gill Sans" w:cs="Gill Sans"/>
          <w:b/>
          <w:color w:val="000000"/>
          <w:sz w:val="22"/>
          <w:szCs w:val="22"/>
        </w:rPr>
      </w:pPr>
    </w:p>
    <w:p w14:paraId="61DDDA26" w14:textId="77777777" w:rsidR="00EE1572" w:rsidRDefault="006B79D8">
      <w:pPr>
        <w:spacing w:line="240" w:lineRule="auto"/>
        <w:ind w:left="15"/>
        <w:jc w:val="both"/>
        <w:rPr>
          <w:rFonts w:ascii="Gill Sans" w:eastAsia="Gill Sans" w:hAnsi="Gill Sans" w:cs="Gill Sans"/>
          <w:color w:val="000000"/>
          <w:sz w:val="22"/>
          <w:szCs w:val="22"/>
        </w:rPr>
      </w:pPr>
      <w:r>
        <w:rPr>
          <w:rFonts w:ascii="Gill Sans" w:eastAsia="Gill Sans" w:hAnsi="Gill Sans" w:cs="Gill Sans"/>
          <w:b/>
          <w:color w:val="000000"/>
          <w:sz w:val="22"/>
          <w:szCs w:val="22"/>
        </w:rPr>
        <w:t>Artículo 2</w:t>
      </w:r>
      <w:r>
        <w:rPr>
          <w:rFonts w:ascii="Gill Sans" w:eastAsia="Gill Sans" w:hAnsi="Gill Sans" w:cs="Gill Sans"/>
          <w:b/>
          <w:sz w:val="22"/>
          <w:szCs w:val="22"/>
        </w:rPr>
        <w:t>8</w:t>
      </w:r>
      <w:r>
        <w:rPr>
          <w:rFonts w:ascii="Gill Sans" w:eastAsia="Gill Sans" w:hAnsi="Gill Sans" w:cs="Gill Sans"/>
          <w:b/>
          <w:color w:val="000000"/>
          <w:sz w:val="22"/>
          <w:szCs w:val="22"/>
        </w:rPr>
        <w:t>. Criterios de valoración específicos.</w:t>
      </w:r>
    </w:p>
    <w:p w14:paraId="61DDDA27" w14:textId="77777777" w:rsidR="00EE1572" w:rsidRDefault="00EE1572">
      <w:pPr>
        <w:spacing w:line="240" w:lineRule="auto"/>
        <w:jc w:val="both"/>
        <w:rPr>
          <w:rFonts w:ascii="Gill Sans" w:eastAsia="Gill Sans" w:hAnsi="Gill Sans" w:cs="Gill Sans"/>
          <w:b/>
          <w:color w:val="000000"/>
          <w:sz w:val="22"/>
          <w:szCs w:val="22"/>
        </w:rPr>
      </w:pPr>
    </w:p>
    <w:p w14:paraId="61DDDA28" w14:textId="77777777" w:rsidR="00EE1572" w:rsidRDefault="006B79D8">
      <w:pPr>
        <w:spacing w:line="240" w:lineRule="auto"/>
        <w:jc w:val="both"/>
        <w:rPr>
          <w:rFonts w:ascii="Gill Sans" w:eastAsia="Gill Sans" w:hAnsi="Gill Sans" w:cs="Gill Sans"/>
          <w:color w:val="000000"/>
          <w:sz w:val="22"/>
          <w:szCs w:val="22"/>
        </w:rPr>
      </w:pPr>
      <w:r>
        <w:rPr>
          <w:rFonts w:ascii="Gill Sans" w:eastAsia="Gill Sans" w:hAnsi="Gill Sans" w:cs="Gill Sans"/>
          <w:color w:val="000000"/>
          <w:sz w:val="22"/>
          <w:szCs w:val="22"/>
        </w:rPr>
        <w:t xml:space="preserve">Solo se tendrán en cuenta los criterios generales de valoración que se establecen en el artículo 12 de este </w:t>
      </w:r>
      <w:r>
        <w:rPr>
          <w:rFonts w:ascii="Gill Sans" w:eastAsia="Gill Sans" w:hAnsi="Gill Sans" w:cs="Gill Sans"/>
          <w:color w:val="222222"/>
          <w:sz w:val="22"/>
          <w:szCs w:val="22"/>
        </w:rPr>
        <w:t>decreto.</w:t>
      </w:r>
    </w:p>
    <w:p w14:paraId="61DDDA29" w14:textId="77777777" w:rsidR="00EE1572" w:rsidRDefault="00EE1572">
      <w:pPr>
        <w:spacing w:line="240" w:lineRule="auto"/>
        <w:jc w:val="both"/>
        <w:rPr>
          <w:rFonts w:ascii="Gill Sans" w:eastAsia="Gill Sans" w:hAnsi="Gill Sans" w:cs="Gill Sans"/>
          <w:color w:val="000000"/>
          <w:sz w:val="22"/>
          <w:szCs w:val="22"/>
        </w:rPr>
      </w:pPr>
    </w:p>
    <w:p w14:paraId="61DDDA2A" w14:textId="77777777" w:rsidR="00EE1572" w:rsidRDefault="006B79D8">
      <w:pPr>
        <w:spacing w:line="240" w:lineRule="auto"/>
        <w:ind w:left="15" w:hanging="15"/>
        <w:jc w:val="both"/>
        <w:rPr>
          <w:rFonts w:ascii="Gill Sans" w:eastAsia="Gill Sans" w:hAnsi="Gill Sans" w:cs="Gill Sans"/>
          <w:color w:val="000000"/>
          <w:sz w:val="22"/>
          <w:szCs w:val="22"/>
        </w:rPr>
      </w:pPr>
      <w:r>
        <w:rPr>
          <w:rFonts w:ascii="Gill Sans" w:eastAsia="Gill Sans" w:hAnsi="Gill Sans" w:cs="Gill Sans"/>
          <w:b/>
          <w:color w:val="000000"/>
          <w:sz w:val="22"/>
          <w:szCs w:val="22"/>
        </w:rPr>
        <w:t>Artículo 2</w:t>
      </w:r>
      <w:r>
        <w:rPr>
          <w:rFonts w:ascii="Gill Sans" w:eastAsia="Gill Sans" w:hAnsi="Gill Sans" w:cs="Gill Sans"/>
          <w:b/>
          <w:sz w:val="22"/>
          <w:szCs w:val="22"/>
        </w:rPr>
        <w:t>9</w:t>
      </w:r>
      <w:r>
        <w:rPr>
          <w:rFonts w:ascii="Gill Sans" w:eastAsia="Gill Sans" w:hAnsi="Gill Sans" w:cs="Gill Sans"/>
          <w:b/>
          <w:color w:val="000000"/>
          <w:sz w:val="22"/>
          <w:szCs w:val="22"/>
        </w:rPr>
        <w:t>.  Obligaciones.</w:t>
      </w:r>
    </w:p>
    <w:p w14:paraId="61DDDA2B" w14:textId="77777777" w:rsidR="00EE1572" w:rsidRDefault="00EE1572">
      <w:pPr>
        <w:spacing w:line="240" w:lineRule="auto"/>
        <w:ind w:left="15" w:hanging="360"/>
        <w:jc w:val="both"/>
        <w:rPr>
          <w:rFonts w:ascii="Gill Sans" w:eastAsia="Gill Sans" w:hAnsi="Gill Sans" w:cs="Gill Sans"/>
          <w:color w:val="000000"/>
          <w:sz w:val="22"/>
          <w:szCs w:val="22"/>
        </w:rPr>
      </w:pPr>
    </w:p>
    <w:p w14:paraId="61DDDA2C" w14:textId="77777777" w:rsidR="00EE1572" w:rsidRDefault="006B79D8">
      <w:pPr>
        <w:spacing w:line="240" w:lineRule="auto"/>
        <w:jc w:val="both"/>
        <w:rPr>
          <w:rFonts w:ascii="Gill Sans" w:eastAsia="Gill Sans" w:hAnsi="Gill Sans" w:cs="Gill Sans"/>
          <w:color w:val="000000"/>
          <w:sz w:val="22"/>
          <w:szCs w:val="22"/>
        </w:rPr>
      </w:pPr>
      <w:r>
        <w:rPr>
          <w:rFonts w:ascii="Gill Sans" w:eastAsia="Gill Sans" w:hAnsi="Gill Sans" w:cs="Gill Sans"/>
          <w:color w:val="000000"/>
          <w:sz w:val="22"/>
          <w:szCs w:val="22"/>
        </w:rPr>
        <w:t>Además de las obligaciones que se especifican en el artículo 1</w:t>
      </w:r>
      <w:r>
        <w:rPr>
          <w:rFonts w:ascii="Gill Sans" w:eastAsia="Gill Sans" w:hAnsi="Gill Sans" w:cs="Gill Sans"/>
          <w:sz w:val="22"/>
          <w:szCs w:val="22"/>
        </w:rPr>
        <w:t>7</w:t>
      </w:r>
      <w:r>
        <w:rPr>
          <w:rFonts w:ascii="Gill Sans" w:eastAsia="Gill Sans" w:hAnsi="Gill Sans" w:cs="Gill Sans"/>
          <w:color w:val="000000"/>
          <w:sz w:val="22"/>
          <w:szCs w:val="22"/>
        </w:rPr>
        <w:t xml:space="preserve"> de este </w:t>
      </w:r>
      <w:r>
        <w:rPr>
          <w:rFonts w:ascii="Gill Sans" w:eastAsia="Gill Sans" w:hAnsi="Gill Sans" w:cs="Gill Sans"/>
          <w:color w:val="222222"/>
          <w:sz w:val="22"/>
          <w:szCs w:val="22"/>
        </w:rPr>
        <w:t>decreto,</w:t>
      </w:r>
      <w:r>
        <w:rPr>
          <w:rFonts w:ascii="Gill Sans" w:eastAsia="Gill Sans" w:hAnsi="Gill Sans" w:cs="Gill Sans"/>
          <w:color w:val="000000"/>
          <w:sz w:val="22"/>
          <w:szCs w:val="22"/>
        </w:rPr>
        <w:t xml:space="preserve"> los centros perceptores de ayudas deberán:</w:t>
      </w:r>
    </w:p>
    <w:p w14:paraId="61DDDA2D" w14:textId="77777777" w:rsidR="00EE1572" w:rsidRDefault="00EE1572">
      <w:pPr>
        <w:spacing w:line="240" w:lineRule="auto"/>
        <w:ind w:left="708"/>
        <w:jc w:val="both"/>
        <w:rPr>
          <w:rFonts w:ascii="Gill Sans" w:eastAsia="Gill Sans" w:hAnsi="Gill Sans" w:cs="Gill Sans"/>
          <w:color w:val="FF0000"/>
          <w:sz w:val="22"/>
          <w:szCs w:val="22"/>
        </w:rPr>
      </w:pPr>
    </w:p>
    <w:p w14:paraId="61DDDA2E" w14:textId="77777777" w:rsidR="00EE1572" w:rsidRDefault="006B79D8">
      <w:pPr>
        <w:numPr>
          <w:ilvl w:val="0"/>
          <w:numId w:val="17"/>
        </w:numPr>
        <w:tabs>
          <w:tab w:val="left" w:pos="1428"/>
        </w:tabs>
        <w:spacing w:line="240" w:lineRule="auto"/>
        <w:jc w:val="both"/>
        <w:rPr>
          <w:rFonts w:ascii="Gill Sans" w:eastAsia="Gill Sans" w:hAnsi="Gill Sans" w:cs="Gill Sans"/>
          <w:color w:val="000000"/>
          <w:sz w:val="22"/>
          <w:szCs w:val="22"/>
        </w:rPr>
      </w:pPr>
      <w:r>
        <w:rPr>
          <w:rFonts w:ascii="Gill Sans" w:eastAsia="Gill Sans" w:hAnsi="Gill Sans" w:cs="Gill Sans"/>
          <w:color w:val="000000"/>
          <w:sz w:val="22"/>
          <w:szCs w:val="22"/>
        </w:rPr>
        <w:t>Coordinar y vigilar el desplazamiento del alumnado y la participación en las distintas actividades.</w:t>
      </w:r>
    </w:p>
    <w:p w14:paraId="61DDDA2F" w14:textId="77777777" w:rsidR="00EE1572" w:rsidRDefault="006B79D8">
      <w:pPr>
        <w:numPr>
          <w:ilvl w:val="0"/>
          <w:numId w:val="17"/>
        </w:numPr>
        <w:tabs>
          <w:tab w:val="left" w:pos="1428"/>
        </w:tabs>
        <w:spacing w:line="240" w:lineRule="auto"/>
        <w:jc w:val="both"/>
        <w:rPr>
          <w:rFonts w:ascii="Gill Sans" w:eastAsia="Gill Sans" w:hAnsi="Gill Sans" w:cs="Gill Sans"/>
          <w:color w:val="000000"/>
          <w:sz w:val="22"/>
          <w:szCs w:val="22"/>
        </w:rPr>
      </w:pPr>
      <w:r>
        <w:rPr>
          <w:rFonts w:ascii="Gill Sans" w:eastAsia="Gill Sans" w:hAnsi="Gill Sans" w:cs="Gill Sans"/>
          <w:color w:val="000000"/>
          <w:sz w:val="22"/>
          <w:szCs w:val="22"/>
        </w:rPr>
        <w:t>Velar para que el alumnado acuda a la actividad provisto de la documentación y equipamiento necesario.</w:t>
      </w:r>
    </w:p>
    <w:p w14:paraId="61DDDA30" w14:textId="77777777" w:rsidR="00EE1572" w:rsidRDefault="006B79D8">
      <w:pPr>
        <w:numPr>
          <w:ilvl w:val="0"/>
          <w:numId w:val="17"/>
        </w:numPr>
        <w:tabs>
          <w:tab w:val="left" w:pos="1428"/>
        </w:tabs>
        <w:spacing w:line="240" w:lineRule="auto"/>
        <w:jc w:val="both"/>
        <w:rPr>
          <w:rFonts w:ascii="Gill Sans" w:eastAsia="Gill Sans" w:hAnsi="Gill Sans" w:cs="Gill Sans"/>
          <w:color w:val="000000"/>
          <w:sz w:val="22"/>
          <w:szCs w:val="22"/>
        </w:rPr>
      </w:pPr>
      <w:r>
        <w:rPr>
          <w:rFonts w:ascii="Gill Sans" w:eastAsia="Gill Sans" w:hAnsi="Gill Sans" w:cs="Gill Sans"/>
          <w:color w:val="000000"/>
          <w:sz w:val="22"/>
          <w:szCs w:val="22"/>
        </w:rPr>
        <w:t>Planificar y realizar actividades didácticas antes y después de la realización de la ruta, que permitan el máximo aprovechamiento.</w:t>
      </w:r>
    </w:p>
    <w:p w14:paraId="61DDDA31" w14:textId="77777777" w:rsidR="00EE1572" w:rsidRDefault="006B79D8">
      <w:pPr>
        <w:numPr>
          <w:ilvl w:val="0"/>
          <w:numId w:val="17"/>
        </w:numPr>
        <w:tabs>
          <w:tab w:val="left" w:pos="1428"/>
        </w:tabs>
        <w:spacing w:line="240" w:lineRule="auto"/>
        <w:jc w:val="both"/>
        <w:rPr>
          <w:rFonts w:ascii="Gill Sans" w:eastAsia="Gill Sans" w:hAnsi="Gill Sans" w:cs="Gill Sans"/>
          <w:sz w:val="22"/>
          <w:szCs w:val="22"/>
        </w:rPr>
      </w:pPr>
      <w:r>
        <w:rPr>
          <w:rFonts w:ascii="Gill Sans" w:eastAsia="Gill Sans" w:hAnsi="Gill Sans" w:cs="Gill Sans"/>
          <w:sz w:val="22"/>
          <w:szCs w:val="22"/>
        </w:rPr>
        <w:t>Recabar las autorizaciones de lo</w:t>
      </w:r>
      <w:r w:rsidRPr="006B79D8">
        <w:rPr>
          <w:rFonts w:ascii="Gill Sans" w:eastAsia="Gill Sans" w:hAnsi="Gill Sans" w:cs="Gill Sans"/>
          <w:sz w:val="22"/>
          <w:szCs w:val="22"/>
        </w:rPr>
        <w:t>s padres/madres</w:t>
      </w:r>
      <w:r>
        <w:rPr>
          <w:rFonts w:ascii="Gill Sans" w:eastAsia="Gill Sans" w:hAnsi="Gill Sans" w:cs="Gill Sans"/>
          <w:sz w:val="22"/>
          <w:szCs w:val="22"/>
        </w:rPr>
        <w:t xml:space="preserve"> o tutores legales del alumnado participante en la actividad concedida.</w:t>
      </w:r>
    </w:p>
    <w:p w14:paraId="61DDDA32" w14:textId="77777777" w:rsidR="00EE1572" w:rsidRDefault="006B79D8">
      <w:pPr>
        <w:numPr>
          <w:ilvl w:val="0"/>
          <w:numId w:val="17"/>
        </w:numPr>
        <w:spacing w:line="240" w:lineRule="auto"/>
        <w:jc w:val="both"/>
        <w:rPr>
          <w:rFonts w:ascii="Gill Sans" w:eastAsia="Gill Sans" w:hAnsi="Gill Sans" w:cs="Gill Sans"/>
          <w:color w:val="000000"/>
          <w:sz w:val="22"/>
          <w:szCs w:val="22"/>
        </w:rPr>
      </w:pPr>
      <w:r>
        <w:rPr>
          <w:rFonts w:ascii="Gill Sans" w:eastAsia="Gill Sans" w:hAnsi="Gill Sans" w:cs="Gill Sans"/>
          <w:color w:val="000000"/>
          <w:sz w:val="22"/>
          <w:szCs w:val="22"/>
        </w:rPr>
        <w:t>Colaborar con los monitores de Medio Natural en el desarrollo de la actividad.</w:t>
      </w:r>
    </w:p>
    <w:p w14:paraId="61DDDA33" w14:textId="77777777" w:rsidR="00EE1572" w:rsidRDefault="006B79D8">
      <w:pPr>
        <w:numPr>
          <w:ilvl w:val="0"/>
          <w:numId w:val="17"/>
        </w:numPr>
        <w:spacing w:line="240" w:lineRule="auto"/>
        <w:jc w:val="both"/>
        <w:rPr>
          <w:rFonts w:ascii="Gill Sans" w:eastAsia="Gill Sans" w:hAnsi="Gill Sans" w:cs="Gill Sans"/>
          <w:sz w:val="22"/>
          <w:szCs w:val="22"/>
        </w:rPr>
      </w:pPr>
      <w:r>
        <w:rPr>
          <w:rFonts w:ascii="Gill Sans" w:eastAsia="Gill Sans" w:hAnsi="Gill Sans" w:cs="Gill Sans"/>
          <w:sz w:val="22"/>
          <w:szCs w:val="22"/>
        </w:rPr>
        <w:t>Justificar adecuadamente la subvención recibida según se establece en el artículo 16.</w:t>
      </w:r>
    </w:p>
    <w:p w14:paraId="61DDDA34" w14:textId="77777777" w:rsidR="00EE1572" w:rsidRDefault="00EE1572">
      <w:pPr>
        <w:spacing w:line="240" w:lineRule="auto"/>
        <w:jc w:val="both"/>
        <w:rPr>
          <w:rFonts w:ascii="Gill Sans" w:eastAsia="Gill Sans" w:hAnsi="Gill Sans" w:cs="Gill Sans"/>
          <w:b/>
          <w:color w:val="000000"/>
          <w:sz w:val="22"/>
          <w:szCs w:val="22"/>
        </w:rPr>
      </w:pPr>
    </w:p>
    <w:p w14:paraId="61DDDA35" w14:textId="77777777" w:rsidR="00EE1572" w:rsidRDefault="006B79D8">
      <w:pPr>
        <w:spacing w:line="240" w:lineRule="auto"/>
        <w:jc w:val="center"/>
        <w:rPr>
          <w:rFonts w:ascii="Gill Sans" w:eastAsia="Gill Sans" w:hAnsi="Gill Sans" w:cs="Gill Sans"/>
          <w:color w:val="000000"/>
          <w:sz w:val="22"/>
          <w:szCs w:val="22"/>
        </w:rPr>
      </w:pPr>
      <w:r>
        <w:rPr>
          <w:rFonts w:ascii="Gill Sans" w:eastAsia="Gill Sans" w:hAnsi="Gill Sans" w:cs="Gill Sans"/>
          <w:color w:val="000000"/>
          <w:sz w:val="22"/>
          <w:szCs w:val="22"/>
        </w:rPr>
        <w:t>CAPÍTULO III</w:t>
      </w:r>
    </w:p>
    <w:p w14:paraId="61DDDA36" w14:textId="77777777" w:rsidR="00EE1572" w:rsidRDefault="00EE1572">
      <w:pPr>
        <w:spacing w:line="240" w:lineRule="auto"/>
        <w:jc w:val="center"/>
        <w:rPr>
          <w:rFonts w:ascii="Gill Sans" w:eastAsia="Gill Sans" w:hAnsi="Gill Sans" w:cs="Gill Sans"/>
          <w:color w:val="000000"/>
          <w:sz w:val="22"/>
          <w:szCs w:val="22"/>
        </w:rPr>
      </w:pPr>
    </w:p>
    <w:p w14:paraId="61DDDA37" w14:textId="77777777" w:rsidR="00EE1572" w:rsidRPr="006B79D8" w:rsidRDefault="006B79D8">
      <w:pPr>
        <w:spacing w:line="240" w:lineRule="auto"/>
        <w:jc w:val="center"/>
        <w:rPr>
          <w:rFonts w:ascii="Gill Sans" w:eastAsia="Gill Sans" w:hAnsi="Gill Sans" w:cs="Gill Sans"/>
          <w:color w:val="000000"/>
          <w:sz w:val="22"/>
          <w:szCs w:val="22"/>
        </w:rPr>
      </w:pPr>
      <w:r w:rsidRPr="006B79D8">
        <w:rPr>
          <w:rFonts w:ascii="Gill Sans" w:eastAsia="Gill Sans" w:hAnsi="Gill Sans" w:cs="Gill Sans"/>
          <w:b/>
          <w:color w:val="000000"/>
          <w:sz w:val="22"/>
          <w:szCs w:val="22"/>
        </w:rPr>
        <w:t>R</w:t>
      </w:r>
      <w:r w:rsidRPr="006B79D8">
        <w:rPr>
          <w:rFonts w:ascii="Gill Sans" w:eastAsia="Gill Sans" w:hAnsi="Gill Sans" w:cs="Gill Sans"/>
          <w:b/>
          <w:color w:val="000000"/>
          <w:sz w:val="22"/>
          <w:szCs w:val="22"/>
        </w:rPr>
        <w:t>utas culturales por Extremadura</w:t>
      </w:r>
    </w:p>
    <w:p w14:paraId="61DDDA38" w14:textId="77777777" w:rsidR="00EE1572" w:rsidRPr="006B79D8" w:rsidRDefault="00EE1572">
      <w:pPr>
        <w:spacing w:line="240" w:lineRule="auto"/>
        <w:jc w:val="both"/>
        <w:rPr>
          <w:rFonts w:ascii="Gill Sans" w:eastAsia="Gill Sans" w:hAnsi="Gill Sans" w:cs="Gill Sans"/>
          <w:b/>
          <w:color w:val="000000"/>
          <w:sz w:val="22"/>
          <w:szCs w:val="22"/>
        </w:rPr>
      </w:pPr>
    </w:p>
    <w:p w14:paraId="61DDDA39" w14:textId="77777777" w:rsidR="00EE1572" w:rsidRPr="006B79D8" w:rsidRDefault="006B79D8">
      <w:pPr>
        <w:spacing w:line="240" w:lineRule="auto"/>
        <w:jc w:val="both"/>
        <w:rPr>
          <w:rFonts w:ascii="Gill Sans" w:eastAsia="Gill Sans" w:hAnsi="Gill Sans" w:cs="Gill Sans"/>
          <w:color w:val="000000"/>
          <w:sz w:val="22"/>
          <w:szCs w:val="22"/>
        </w:rPr>
      </w:pPr>
      <w:r w:rsidRPr="006B79D8">
        <w:rPr>
          <w:rFonts w:ascii="Gill Sans" w:eastAsia="Gill Sans" w:hAnsi="Gill Sans" w:cs="Gill Sans"/>
          <w:b/>
          <w:color w:val="000000"/>
          <w:sz w:val="22"/>
          <w:szCs w:val="22"/>
        </w:rPr>
        <w:t xml:space="preserve">Artículo </w:t>
      </w:r>
      <w:r w:rsidRPr="006B79D8">
        <w:rPr>
          <w:rFonts w:ascii="Gill Sans" w:eastAsia="Gill Sans" w:hAnsi="Gill Sans" w:cs="Gill Sans"/>
          <w:b/>
          <w:sz w:val="22"/>
          <w:szCs w:val="22"/>
        </w:rPr>
        <w:t>30</w:t>
      </w:r>
      <w:r w:rsidRPr="006B79D8">
        <w:rPr>
          <w:rFonts w:ascii="Gill Sans" w:eastAsia="Gill Sans" w:hAnsi="Gill Sans" w:cs="Gill Sans"/>
          <w:b/>
          <w:color w:val="000000"/>
          <w:sz w:val="22"/>
          <w:szCs w:val="22"/>
        </w:rPr>
        <w:t>. Objeto.</w:t>
      </w:r>
    </w:p>
    <w:p w14:paraId="61DDDA3A" w14:textId="77777777" w:rsidR="00EE1572" w:rsidRPr="006B79D8" w:rsidRDefault="00EE1572">
      <w:pPr>
        <w:spacing w:line="240" w:lineRule="auto"/>
        <w:jc w:val="both"/>
        <w:rPr>
          <w:rFonts w:ascii="Gill Sans" w:eastAsia="Gill Sans" w:hAnsi="Gill Sans" w:cs="Gill Sans"/>
          <w:b/>
          <w:color w:val="000000"/>
          <w:sz w:val="22"/>
          <w:szCs w:val="22"/>
        </w:rPr>
      </w:pPr>
    </w:p>
    <w:p w14:paraId="61DDDA3B" w14:textId="77777777" w:rsidR="00EE1572" w:rsidRDefault="006B79D8">
      <w:pPr>
        <w:spacing w:line="240" w:lineRule="auto"/>
        <w:jc w:val="both"/>
        <w:rPr>
          <w:rFonts w:ascii="Gill Sans" w:eastAsia="Gill Sans" w:hAnsi="Gill Sans" w:cs="Gill Sans"/>
          <w:color w:val="000000"/>
          <w:sz w:val="22"/>
          <w:szCs w:val="22"/>
        </w:rPr>
      </w:pPr>
      <w:r w:rsidRPr="006B79D8">
        <w:rPr>
          <w:rFonts w:ascii="Gill Sans" w:eastAsia="Gill Sans" w:hAnsi="Gill Sans" w:cs="Gill Sans"/>
          <w:color w:val="000000"/>
          <w:sz w:val="22"/>
          <w:szCs w:val="22"/>
        </w:rPr>
        <w:t xml:space="preserve">El objeto de esta modalidad de ayuda es subvencionar </w:t>
      </w:r>
      <w:r w:rsidRPr="006B79D8">
        <w:rPr>
          <w:rFonts w:ascii="Gill Sans" w:eastAsia="Gill Sans" w:hAnsi="Gill Sans" w:cs="Gill Sans"/>
          <w:color w:val="000000"/>
          <w:sz w:val="22"/>
          <w:szCs w:val="22"/>
        </w:rPr>
        <w:t>el Programa "Rutas culturales por Extremadura" que es un recu</w:t>
      </w:r>
      <w:r w:rsidRPr="006B79D8">
        <w:rPr>
          <w:rFonts w:ascii="Gill Sans" w:eastAsia="Gill Sans" w:hAnsi="Gill Sans" w:cs="Gill Sans"/>
          <w:color w:val="000000"/>
          <w:sz w:val="22"/>
          <w:szCs w:val="22"/>
        </w:rPr>
        <w:t>rso educativo que se pone a disposición de los centros con el fin de estimular la curiosidad del alumnado ante el entorno que le rodea, desde los contenidos privilegiados de la experiencia directa, complementando la formación que recibe en las aulas. Se entenderá co</w:t>
      </w:r>
      <w:r>
        <w:rPr>
          <w:rFonts w:ascii="Gill Sans" w:eastAsia="Gill Sans" w:hAnsi="Gill Sans" w:cs="Gill Sans"/>
          <w:color w:val="000000"/>
          <w:sz w:val="22"/>
          <w:szCs w:val="22"/>
        </w:rPr>
        <w:t xml:space="preserve">mo "Rutas culturales" la realización de un itinerario cuyo contenido versará sobre aspectos culturales, artísticos y </w:t>
      </w:r>
      <w:r>
        <w:rPr>
          <w:rFonts w:ascii="Gill Sans" w:eastAsia="Gill Sans" w:hAnsi="Gill Sans" w:cs="Gill Sans"/>
          <w:color w:val="000000"/>
          <w:sz w:val="22"/>
          <w:szCs w:val="22"/>
        </w:rPr>
        <w:lastRenderedPageBreak/>
        <w:t xml:space="preserve">patrimoniales que tengan relevancia para el conocimiento de Extremadura y que previamente se han trabajado en el aula. </w:t>
      </w:r>
    </w:p>
    <w:p w14:paraId="61DDDA3E" w14:textId="77777777" w:rsidR="00EE1572" w:rsidRDefault="00EE1572">
      <w:pPr>
        <w:spacing w:line="240" w:lineRule="auto"/>
        <w:jc w:val="both"/>
        <w:rPr>
          <w:rFonts w:ascii="Gill Sans" w:eastAsia="Gill Sans" w:hAnsi="Gill Sans" w:cs="Gill Sans"/>
          <w:b/>
          <w:sz w:val="22"/>
          <w:szCs w:val="22"/>
        </w:rPr>
      </w:pPr>
    </w:p>
    <w:p w14:paraId="61DDDA3F" w14:textId="77777777" w:rsidR="00EE1572" w:rsidRDefault="006B79D8">
      <w:pPr>
        <w:spacing w:line="240" w:lineRule="auto"/>
        <w:jc w:val="both"/>
        <w:rPr>
          <w:rFonts w:ascii="Gill Sans" w:eastAsia="Gill Sans" w:hAnsi="Gill Sans" w:cs="Gill Sans"/>
          <w:color w:val="000000"/>
          <w:sz w:val="22"/>
          <w:szCs w:val="22"/>
        </w:rPr>
      </w:pPr>
      <w:r>
        <w:rPr>
          <w:rFonts w:ascii="Gill Sans" w:eastAsia="Gill Sans" w:hAnsi="Gill Sans" w:cs="Gill Sans"/>
          <w:b/>
          <w:color w:val="000000"/>
          <w:sz w:val="22"/>
          <w:szCs w:val="22"/>
        </w:rPr>
        <w:t>Artículo 3</w:t>
      </w:r>
      <w:r>
        <w:rPr>
          <w:rFonts w:ascii="Gill Sans" w:eastAsia="Gill Sans" w:hAnsi="Gill Sans" w:cs="Gill Sans"/>
          <w:b/>
          <w:sz w:val="22"/>
          <w:szCs w:val="22"/>
        </w:rPr>
        <w:t>1</w:t>
      </w:r>
      <w:r>
        <w:rPr>
          <w:rFonts w:ascii="Gill Sans" w:eastAsia="Gill Sans" w:hAnsi="Gill Sans" w:cs="Gill Sans"/>
          <w:b/>
          <w:color w:val="000000"/>
          <w:sz w:val="22"/>
          <w:szCs w:val="22"/>
        </w:rPr>
        <w:t>. Objetivos del programa.</w:t>
      </w:r>
    </w:p>
    <w:p w14:paraId="61DDDA40" w14:textId="77777777" w:rsidR="00EE1572" w:rsidRDefault="00EE1572">
      <w:pPr>
        <w:spacing w:line="240" w:lineRule="auto"/>
        <w:jc w:val="both"/>
        <w:rPr>
          <w:rFonts w:ascii="Gill Sans" w:eastAsia="Gill Sans" w:hAnsi="Gill Sans" w:cs="Gill Sans"/>
          <w:color w:val="000000"/>
          <w:sz w:val="22"/>
          <w:szCs w:val="22"/>
        </w:rPr>
      </w:pPr>
    </w:p>
    <w:p w14:paraId="61DDDA41" w14:textId="77777777" w:rsidR="00EE1572" w:rsidRDefault="006B79D8">
      <w:pPr>
        <w:spacing w:line="240" w:lineRule="auto"/>
        <w:jc w:val="both"/>
        <w:rPr>
          <w:rFonts w:ascii="Gill Sans" w:eastAsia="Gill Sans" w:hAnsi="Gill Sans" w:cs="Gill Sans"/>
          <w:color w:val="000000"/>
          <w:sz w:val="22"/>
          <w:szCs w:val="22"/>
        </w:rPr>
      </w:pPr>
      <w:r>
        <w:rPr>
          <w:rFonts w:ascii="Gill Sans" w:eastAsia="Gill Sans" w:hAnsi="Gill Sans" w:cs="Gill Sans"/>
          <w:color w:val="000000"/>
          <w:sz w:val="22"/>
          <w:szCs w:val="22"/>
        </w:rPr>
        <w:t>Son objetivos generales del programa los siguientes:</w:t>
      </w:r>
    </w:p>
    <w:p w14:paraId="61DDDA42" w14:textId="77777777" w:rsidR="00EE1572" w:rsidRDefault="00EE1572">
      <w:pPr>
        <w:spacing w:line="240" w:lineRule="auto"/>
        <w:jc w:val="both"/>
        <w:rPr>
          <w:rFonts w:ascii="Gill Sans" w:eastAsia="Gill Sans" w:hAnsi="Gill Sans" w:cs="Gill Sans"/>
          <w:color w:val="000000"/>
          <w:sz w:val="22"/>
          <w:szCs w:val="22"/>
        </w:rPr>
      </w:pPr>
    </w:p>
    <w:p w14:paraId="61DDDA43" w14:textId="77777777" w:rsidR="00EE1572" w:rsidRDefault="006B79D8">
      <w:pPr>
        <w:spacing w:line="240" w:lineRule="auto"/>
        <w:jc w:val="both"/>
        <w:rPr>
          <w:rFonts w:ascii="Gill Sans" w:eastAsia="Gill Sans" w:hAnsi="Gill Sans" w:cs="Gill Sans"/>
          <w:color w:val="000000"/>
          <w:sz w:val="22"/>
          <w:szCs w:val="22"/>
        </w:rPr>
      </w:pPr>
      <w:r>
        <w:rPr>
          <w:rFonts w:ascii="Gill Sans" w:eastAsia="Gill Sans" w:hAnsi="Gill Sans" w:cs="Gill Sans"/>
          <w:color w:val="000000"/>
          <w:sz w:val="22"/>
          <w:szCs w:val="22"/>
        </w:rPr>
        <w:t xml:space="preserve">a) Incentivar el uso de metodologías activas e inclusivas para la mejora de las prácticas educativas. </w:t>
      </w:r>
    </w:p>
    <w:p w14:paraId="61DDDA44" w14:textId="77777777" w:rsidR="00EE1572" w:rsidRDefault="006B79D8">
      <w:pPr>
        <w:spacing w:line="240" w:lineRule="auto"/>
        <w:jc w:val="both"/>
        <w:rPr>
          <w:rFonts w:ascii="Gill Sans" w:eastAsia="Gill Sans" w:hAnsi="Gill Sans" w:cs="Gill Sans"/>
          <w:color w:val="000000"/>
          <w:sz w:val="22"/>
          <w:szCs w:val="22"/>
        </w:rPr>
      </w:pPr>
      <w:r>
        <w:rPr>
          <w:rFonts w:ascii="Gill Sans" w:eastAsia="Gill Sans" w:hAnsi="Gill Sans" w:cs="Gill Sans"/>
          <w:color w:val="000000"/>
          <w:sz w:val="22"/>
          <w:szCs w:val="22"/>
        </w:rPr>
        <w:t>b) Favorecer el desarrollo personal del alumnado y, especialmente, su capacidad de socialización.</w:t>
      </w:r>
    </w:p>
    <w:p w14:paraId="61DDDA45" w14:textId="77777777" w:rsidR="00EE1572" w:rsidRDefault="006B79D8">
      <w:pPr>
        <w:tabs>
          <w:tab w:val="left" w:pos="1776"/>
        </w:tabs>
        <w:spacing w:line="240" w:lineRule="auto"/>
        <w:ind w:left="284" w:hanging="284"/>
        <w:jc w:val="both"/>
        <w:rPr>
          <w:rFonts w:ascii="Gill Sans" w:eastAsia="Gill Sans" w:hAnsi="Gill Sans" w:cs="Gill Sans"/>
          <w:color w:val="000000"/>
          <w:sz w:val="22"/>
          <w:szCs w:val="22"/>
        </w:rPr>
      </w:pPr>
      <w:r>
        <w:rPr>
          <w:rFonts w:ascii="Gill Sans" w:eastAsia="Gill Sans" w:hAnsi="Gill Sans" w:cs="Gill Sans"/>
          <w:color w:val="000000"/>
          <w:sz w:val="22"/>
          <w:szCs w:val="22"/>
        </w:rPr>
        <w:t>c) Crear un entorno de aprendizaje inclusivo de convivencia y relación personal que propicie el aprendizaje de competencias.</w:t>
      </w:r>
    </w:p>
    <w:p w14:paraId="61DDDA46" w14:textId="77777777" w:rsidR="00EE1572" w:rsidRDefault="006B79D8">
      <w:pPr>
        <w:tabs>
          <w:tab w:val="left" w:pos="1776"/>
        </w:tabs>
        <w:spacing w:line="240" w:lineRule="auto"/>
        <w:jc w:val="both"/>
        <w:rPr>
          <w:rFonts w:ascii="Gill Sans" w:eastAsia="Gill Sans" w:hAnsi="Gill Sans" w:cs="Gill Sans"/>
          <w:color w:val="000000"/>
          <w:sz w:val="22"/>
          <w:szCs w:val="22"/>
        </w:rPr>
      </w:pPr>
      <w:r>
        <w:rPr>
          <w:rFonts w:ascii="Gill Sans" w:eastAsia="Gill Sans" w:hAnsi="Gill Sans" w:cs="Gill Sans"/>
          <w:color w:val="000000"/>
          <w:sz w:val="22"/>
          <w:szCs w:val="22"/>
        </w:rPr>
        <w:t>d) Conocer el patrimonio cultural de Extremadura con el fin de valorarlo y respetarlo.</w:t>
      </w:r>
    </w:p>
    <w:p w14:paraId="61DDDA47" w14:textId="77777777" w:rsidR="00EE1572" w:rsidRDefault="006B79D8">
      <w:pPr>
        <w:tabs>
          <w:tab w:val="left" w:pos="1776"/>
        </w:tabs>
        <w:spacing w:line="240" w:lineRule="auto"/>
        <w:jc w:val="both"/>
        <w:rPr>
          <w:rFonts w:ascii="Gill Sans" w:eastAsia="Gill Sans" w:hAnsi="Gill Sans" w:cs="Gill Sans"/>
          <w:color w:val="000000"/>
          <w:sz w:val="22"/>
          <w:szCs w:val="22"/>
        </w:rPr>
      </w:pPr>
      <w:r>
        <w:rPr>
          <w:rFonts w:ascii="Gill Sans" w:eastAsia="Gill Sans" w:hAnsi="Gill Sans" w:cs="Gill Sans"/>
          <w:color w:val="000000"/>
          <w:sz w:val="22"/>
          <w:szCs w:val="22"/>
        </w:rPr>
        <w:t>e) Promover la formación integral y el desarrollo de la responsabilidad y autonomía.</w:t>
      </w:r>
    </w:p>
    <w:p w14:paraId="61DDDA48" w14:textId="77777777" w:rsidR="00EE1572" w:rsidRDefault="00EE1572">
      <w:pPr>
        <w:spacing w:line="240" w:lineRule="auto"/>
        <w:jc w:val="both"/>
        <w:rPr>
          <w:rFonts w:ascii="Gill Sans" w:eastAsia="Gill Sans" w:hAnsi="Gill Sans" w:cs="Gill Sans"/>
          <w:b/>
          <w:color w:val="000000"/>
          <w:sz w:val="22"/>
          <w:szCs w:val="22"/>
        </w:rPr>
      </w:pPr>
    </w:p>
    <w:p w14:paraId="61DDDA49" w14:textId="77777777" w:rsidR="00EE1572" w:rsidRDefault="006B79D8">
      <w:pPr>
        <w:spacing w:line="240" w:lineRule="auto"/>
        <w:jc w:val="both"/>
        <w:rPr>
          <w:rFonts w:ascii="Gill Sans" w:eastAsia="Gill Sans" w:hAnsi="Gill Sans" w:cs="Gill Sans"/>
          <w:color w:val="000000"/>
          <w:sz w:val="22"/>
          <w:szCs w:val="22"/>
        </w:rPr>
      </w:pPr>
      <w:r>
        <w:rPr>
          <w:rFonts w:ascii="Gill Sans" w:eastAsia="Gill Sans" w:hAnsi="Gill Sans" w:cs="Gill Sans"/>
          <w:b/>
          <w:color w:val="000000"/>
          <w:sz w:val="22"/>
          <w:szCs w:val="22"/>
        </w:rPr>
        <w:t>Artículo 3</w:t>
      </w:r>
      <w:r>
        <w:rPr>
          <w:rFonts w:ascii="Gill Sans" w:eastAsia="Gill Sans" w:hAnsi="Gill Sans" w:cs="Gill Sans"/>
          <w:b/>
          <w:sz w:val="22"/>
          <w:szCs w:val="22"/>
        </w:rPr>
        <w:t>2</w:t>
      </w:r>
      <w:r>
        <w:rPr>
          <w:rFonts w:ascii="Gill Sans" w:eastAsia="Gill Sans" w:hAnsi="Gill Sans" w:cs="Gill Sans"/>
          <w:b/>
          <w:color w:val="000000"/>
          <w:sz w:val="22"/>
          <w:szCs w:val="22"/>
        </w:rPr>
        <w:t xml:space="preserve">. Alumnado. </w:t>
      </w:r>
    </w:p>
    <w:p w14:paraId="61DDDA4A" w14:textId="77777777" w:rsidR="00EE1572" w:rsidRDefault="00EE1572">
      <w:pPr>
        <w:spacing w:line="240" w:lineRule="auto"/>
        <w:jc w:val="both"/>
        <w:rPr>
          <w:rFonts w:ascii="Gill Sans" w:eastAsia="Gill Sans" w:hAnsi="Gill Sans" w:cs="Gill Sans"/>
          <w:b/>
          <w:color w:val="000000"/>
          <w:sz w:val="22"/>
          <w:szCs w:val="22"/>
        </w:rPr>
      </w:pPr>
    </w:p>
    <w:p w14:paraId="61DDDA4B" w14:textId="77777777" w:rsidR="00EE1572" w:rsidRDefault="006B79D8">
      <w:pPr>
        <w:spacing w:line="240" w:lineRule="auto"/>
        <w:jc w:val="both"/>
        <w:rPr>
          <w:rFonts w:ascii="Gill Sans" w:eastAsia="Gill Sans" w:hAnsi="Gill Sans" w:cs="Gill Sans"/>
          <w:color w:val="000000"/>
          <w:sz w:val="22"/>
          <w:szCs w:val="22"/>
        </w:rPr>
      </w:pPr>
      <w:r>
        <w:rPr>
          <w:rFonts w:ascii="Gill Sans" w:eastAsia="Gill Sans" w:hAnsi="Gill Sans" w:cs="Gill Sans"/>
          <w:color w:val="000000"/>
          <w:sz w:val="22"/>
          <w:szCs w:val="22"/>
        </w:rPr>
        <w:t xml:space="preserve">Podrán participar en las actividades el alumnado que esté matriculado en los cursos 3º y 4º de ESO, EBO 2, Educación Secundaria de Adultos nivel II, Formación Profesional y Bachillerato.  </w:t>
      </w:r>
    </w:p>
    <w:p w14:paraId="61DDDA4C" w14:textId="77777777" w:rsidR="00EE1572" w:rsidRDefault="00EE1572">
      <w:pPr>
        <w:spacing w:line="240" w:lineRule="auto"/>
        <w:jc w:val="both"/>
        <w:rPr>
          <w:rFonts w:ascii="Gill Sans" w:eastAsia="Gill Sans" w:hAnsi="Gill Sans" w:cs="Gill Sans"/>
          <w:color w:val="000000"/>
          <w:sz w:val="22"/>
          <w:szCs w:val="22"/>
        </w:rPr>
      </w:pPr>
    </w:p>
    <w:p w14:paraId="61DDDA4D" w14:textId="77777777" w:rsidR="00EE1572" w:rsidRDefault="006B79D8">
      <w:pPr>
        <w:spacing w:line="240" w:lineRule="auto"/>
        <w:jc w:val="both"/>
        <w:rPr>
          <w:rFonts w:ascii="Gill Sans" w:eastAsia="Gill Sans" w:hAnsi="Gill Sans" w:cs="Gill Sans"/>
          <w:color w:val="000000"/>
          <w:sz w:val="22"/>
          <w:szCs w:val="22"/>
        </w:rPr>
      </w:pPr>
      <w:r>
        <w:rPr>
          <w:rFonts w:ascii="Gill Sans" w:eastAsia="Gill Sans" w:hAnsi="Gill Sans" w:cs="Gill Sans"/>
          <w:b/>
          <w:color w:val="000000"/>
          <w:sz w:val="22"/>
          <w:szCs w:val="22"/>
        </w:rPr>
        <w:t>Artículo 3</w:t>
      </w:r>
      <w:r>
        <w:rPr>
          <w:rFonts w:ascii="Gill Sans" w:eastAsia="Gill Sans" w:hAnsi="Gill Sans" w:cs="Gill Sans"/>
          <w:b/>
          <w:sz w:val="22"/>
          <w:szCs w:val="22"/>
        </w:rPr>
        <w:t>3</w:t>
      </w:r>
      <w:r>
        <w:rPr>
          <w:rFonts w:ascii="Gill Sans" w:eastAsia="Gill Sans" w:hAnsi="Gill Sans" w:cs="Gill Sans"/>
          <w:b/>
          <w:color w:val="000000"/>
          <w:sz w:val="22"/>
          <w:szCs w:val="22"/>
        </w:rPr>
        <w:t xml:space="preserve"> Características de la actividad. </w:t>
      </w:r>
    </w:p>
    <w:p w14:paraId="61DDDA4E" w14:textId="77777777" w:rsidR="00EE1572" w:rsidRDefault="00EE1572">
      <w:pPr>
        <w:spacing w:line="240" w:lineRule="auto"/>
        <w:jc w:val="both"/>
        <w:rPr>
          <w:rFonts w:ascii="Gill Sans" w:eastAsia="Gill Sans" w:hAnsi="Gill Sans" w:cs="Gill Sans"/>
          <w:color w:val="000000"/>
          <w:sz w:val="22"/>
          <w:szCs w:val="22"/>
        </w:rPr>
      </w:pPr>
    </w:p>
    <w:p w14:paraId="61DDDA4F" w14:textId="77777777" w:rsidR="00EE1572" w:rsidRDefault="006B79D8">
      <w:pPr>
        <w:spacing w:line="240" w:lineRule="auto"/>
        <w:jc w:val="both"/>
        <w:rPr>
          <w:rFonts w:ascii="Gill Sans" w:eastAsia="Gill Sans" w:hAnsi="Gill Sans" w:cs="Gill Sans"/>
          <w:color w:val="000000"/>
          <w:sz w:val="22"/>
          <w:szCs w:val="22"/>
        </w:rPr>
      </w:pPr>
      <w:r>
        <w:rPr>
          <w:rFonts w:ascii="Gill Sans" w:eastAsia="Gill Sans" w:hAnsi="Gill Sans" w:cs="Gill Sans"/>
          <w:color w:val="000000"/>
          <w:sz w:val="22"/>
          <w:szCs w:val="22"/>
        </w:rPr>
        <w:t>Son características de la actividad las siguientes:</w:t>
      </w:r>
    </w:p>
    <w:p w14:paraId="61DDDA50" w14:textId="77777777" w:rsidR="00EE1572" w:rsidRDefault="00EE1572">
      <w:pPr>
        <w:tabs>
          <w:tab w:val="left" w:pos="1776"/>
        </w:tabs>
        <w:spacing w:line="240" w:lineRule="auto"/>
        <w:jc w:val="both"/>
        <w:rPr>
          <w:rFonts w:ascii="Gill Sans" w:eastAsia="Gill Sans" w:hAnsi="Gill Sans" w:cs="Gill Sans"/>
          <w:color w:val="000000"/>
          <w:sz w:val="22"/>
          <w:szCs w:val="22"/>
        </w:rPr>
      </w:pPr>
    </w:p>
    <w:p w14:paraId="61DDDA51" w14:textId="77777777" w:rsidR="00EE1572" w:rsidRDefault="006B79D8">
      <w:pPr>
        <w:numPr>
          <w:ilvl w:val="0"/>
          <w:numId w:val="9"/>
        </w:numPr>
        <w:tabs>
          <w:tab w:val="left" w:pos="1776"/>
        </w:tabs>
        <w:spacing w:line="240" w:lineRule="auto"/>
        <w:ind w:left="426"/>
        <w:jc w:val="both"/>
        <w:rPr>
          <w:rFonts w:ascii="Gill Sans" w:eastAsia="Gill Sans" w:hAnsi="Gill Sans" w:cs="Gill Sans"/>
          <w:color w:val="000000"/>
          <w:sz w:val="22"/>
          <w:szCs w:val="22"/>
        </w:rPr>
      </w:pPr>
      <w:r>
        <w:rPr>
          <w:rFonts w:ascii="Gill Sans" w:eastAsia="Gill Sans" w:hAnsi="Gill Sans" w:cs="Gill Sans"/>
          <w:color w:val="000000"/>
          <w:sz w:val="22"/>
          <w:szCs w:val="22"/>
        </w:rPr>
        <w:t xml:space="preserve">Cada centro solicitará la participación para un grupo de alumnado. El número de alumnado participante oscilará entre un mínimo de 20 y </w:t>
      </w:r>
      <w:r>
        <w:rPr>
          <w:rFonts w:ascii="Gill Sans" w:eastAsia="Gill Sans" w:hAnsi="Gill Sans" w:cs="Gill Sans"/>
          <w:sz w:val="22"/>
          <w:szCs w:val="22"/>
        </w:rPr>
        <w:t>el</w:t>
      </w:r>
      <w:r>
        <w:rPr>
          <w:rFonts w:ascii="Gill Sans" w:eastAsia="Gill Sans" w:hAnsi="Gill Sans" w:cs="Gill Sans"/>
          <w:color w:val="000000"/>
          <w:sz w:val="22"/>
          <w:szCs w:val="22"/>
        </w:rPr>
        <w:t xml:space="preserve"> </w:t>
      </w:r>
      <w:r>
        <w:rPr>
          <w:rFonts w:ascii="Gill Sans" w:eastAsia="Gill Sans" w:hAnsi="Gill Sans" w:cs="Gill Sans"/>
          <w:sz w:val="22"/>
          <w:szCs w:val="22"/>
        </w:rPr>
        <w:t>máximo, el de las plazas del autobús contratado descontadas las correspondientes al profesorado acompañante.</w:t>
      </w:r>
    </w:p>
    <w:p w14:paraId="61DDDA52" w14:textId="77777777" w:rsidR="00EE1572" w:rsidRDefault="00EE1572">
      <w:pPr>
        <w:tabs>
          <w:tab w:val="left" w:pos="1776"/>
        </w:tabs>
        <w:spacing w:line="240" w:lineRule="auto"/>
        <w:ind w:left="66"/>
        <w:jc w:val="both"/>
        <w:rPr>
          <w:rFonts w:ascii="Gill Sans" w:eastAsia="Gill Sans" w:hAnsi="Gill Sans" w:cs="Gill Sans"/>
          <w:color w:val="000000"/>
          <w:sz w:val="22"/>
          <w:szCs w:val="22"/>
        </w:rPr>
      </w:pPr>
    </w:p>
    <w:p w14:paraId="61DDDA53" w14:textId="77777777" w:rsidR="00EE1572" w:rsidRDefault="006B79D8">
      <w:pPr>
        <w:numPr>
          <w:ilvl w:val="0"/>
          <w:numId w:val="9"/>
        </w:numPr>
        <w:tabs>
          <w:tab w:val="left" w:pos="1776"/>
        </w:tabs>
        <w:spacing w:line="240" w:lineRule="auto"/>
        <w:ind w:left="426"/>
        <w:jc w:val="both"/>
        <w:rPr>
          <w:rFonts w:ascii="Gill Sans" w:eastAsia="Gill Sans" w:hAnsi="Gill Sans" w:cs="Gill Sans"/>
          <w:color w:val="000000"/>
          <w:sz w:val="22"/>
          <w:szCs w:val="22"/>
        </w:rPr>
      </w:pPr>
      <w:r>
        <w:rPr>
          <w:rFonts w:ascii="Gill Sans" w:eastAsia="Gill Sans" w:hAnsi="Gill Sans" w:cs="Gill Sans"/>
          <w:color w:val="000000"/>
          <w:sz w:val="22"/>
          <w:szCs w:val="22"/>
        </w:rPr>
        <w:t xml:space="preserve">Las actividades se desarrollarán durante un día, entre el 1 de marzo y el 15 de mayo del </w:t>
      </w:r>
      <w:r>
        <w:rPr>
          <w:rFonts w:ascii="Gill Sans" w:eastAsia="Gill Sans" w:hAnsi="Gill Sans" w:cs="Gill Sans"/>
          <w:sz w:val="22"/>
          <w:szCs w:val="22"/>
        </w:rPr>
        <w:t xml:space="preserve">curso en el que </w:t>
      </w:r>
      <w:r>
        <w:rPr>
          <w:rFonts w:ascii="Gill Sans" w:eastAsia="Gill Sans" w:hAnsi="Gill Sans" w:cs="Gill Sans"/>
          <w:color w:val="000000"/>
          <w:sz w:val="22"/>
          <w:szCs w:val="22"/>
        </w:rPr>
        <w:t>se desarrolle la convocatoria.</w:t>
      </w:r>
    </w:p>
    <w:p w14:paraId="61DDDA54" w14:textId="77777777" w:rsidR="00EE1572" w:rsidRDefault="00EE1572">
      <w:pPr>
        <w:spacing w:line="240" w:lineRule="auto"/>
        <w:ind w:left="720"/>
        <w:jc w:val="both"/>
        <w:rPr>
          <w:rFonts w:ascii="Gill Sans" w:eastAsia="Gill Sans" w:hAnsi="Gill Sans" w:cs="Gill Sans"/>
          <w:color w:val="000000"/>
          <w:sz w:val="22"/>
          <w:szCs w:val="22"/>
        </w:rPr>
      </w:pPr>
    </w:p>
    <w:p w14:paraId="61DDDA55" w14:textId="77777777" w:rsidR="00EE1572" w:rsidRDefault="006B79D8">
      <w:pPr>
        <w:spacing w:line="240" w:lineRule="auto"/>
        <w:jc w:val="both"/>
        <w:rPr>
          <w:rFonts w:ascii="Gill Sans" w:eastAsia="Gill Sans" w:hAnsi="Gill Sans" w:cs="Gill Sans"/>
          <w:b/>
          <w:color w:val="000000"/>
          <w:sz w:val="22"/>
          <w:szCs w:val="22"/>
        </w:rPr>
      </w:pPr>
      <w:r>
        <w:rPr>
          <w:rFonts w:ascii="Gill Sans" w:eastAsia="Gill Sans" w:hAnsi="Gill Sans" w:cs="Gill Sans"/>
          <w:b/>
          <w:color w:val="000000"/>
          <w:sz w:val="22"/>
          <w:szCs w:val="22"/>
        </w:rPr>
        <w:t>Ar</w:t>
      </w:r>
      <w:r w:rsidRPr="006B79D8">
        <w:rPr>
          <w:rFonts w:ascii="Gill Sans" w:eastAsia="Gill Sans" w:hAnsi="Gill Sans" w:cs="Gill Sans"/>
          <w:b/>
          <w:color w:val="000000"/>
          <w:sz w:val="22"/>
          <w:szCs w:val="22"/>
        </w:rPr>
        <w:t>tí</w:t>
      </w:r>
      <w:r w:rsidRPr="006B79D8">
        <w:rPr>
          <w:rFonts w:ascii="Gill Sans" w:eastAsia="Gill Sans" w:hAnsi="Gill Sans" w:cs="Gill Sans"/>
          <w:b/>
          <w:color w:val="000000"/>
          <w:sz w:val="22"/>
          <w:szCs w:val="22"/>
        </w:rPr>
        <w:t>culo 3</w:t>
      </w:r>
      <w:r w:rsidRPr="006B79D8">
        <w:rPr>
          <w:rFonts w:ascii="Gill Sans" w:eastAsia="Gill Sans" w:hAnsi="Gill Sans" w:cs="Gill Sans"/>
          <w:b/>
          <w:sz w:val="22"/>
          <w:szCs w:val="22"/>
        </w:rPr>
        <w:t>4</w:t>
      </w:r>
      <w:r w:rsidRPr="006B79D8">
        <w:rPr>
          <w:rFonts w:ascii="Gill Sans" w:eastAsia="Gill Sans" w:hAnsi="Gill Sans" w:cs="Gill Sans"/>
          <w:b/>
          <w:color w:val="000000"/>
          <w:sz w:val="22"/>
          <w:szCs w:val="22"/>
        </w:rPr>
        <w:t>. Cuantía de las ayu</w:t>
      </w:r>
      <w:r>
        <w:rPr>
          <w:rFonts w:ascii="Gill Sans" w:eastAsia="Gill Sans" w:hAnsi="Gill Sans" w:cs="Gill Sans"/>
          <w:b/>
          <w:color w:val="000000"/>
          <w:sz w:val="22"/>
          <w:szCs w:val="22"/>
        </w:rPr>
        <w:t>das.</w:t>
      </w:r>
    </w:p>
    <w:p w14:paraId="61DDDA56" w14:textId="77777777" w:rsidR="00EE1572" w:rsidRDefault="00EE1572">
      <w:pPr>
        <w:spacing w:line="240" w:lineRule="auto"/>
        <w:jc w:val="both"/>
        <w:rPr>
          <w:rFonts w:ascii="Gill Sans" w:eastAsia="Gill Sans" w:hAnsi="Gill Sans" w:cs="Gill Sans"/>
          <w:b/>
          <w:sz w:val="22"/>
          <w:szCs w:val="22"/>
        </w:rPr>
      </w:pPr>
    </w:p>
    <w:p w14:paraId="61DDDA57" w14:textId="77777777" w:rsidR="00EE1572" w:rsidRPr="006B79D8" w:rsidRDefault="006B79D8">
      <w:pPr>
        <w:jc w:val="both"/>
      </w:pPr>
      <w:r w:rsidRPr="006B79D8">
        <w:rPr>
          <w:rFonts w:ascii="Verdana" w:hAnsi="Verdana"/>
          <w:sz w:val="20"/>
        </w:rPr>
        <w:t xml:space="preserve">Los centros participantes recibirán ayudas para cubrir los gastos de desplazamiento de ida y vuelta para asistir con el alumnado propuesto a la ruta asignada. </w:t>
      </w:r>
    </w:p>
    <w:p w14:paraId="61DDDA58" w14:textId="77777777" w:rsidR="00EE1572" w:rsidRPr="006B79D8" w:rsidRDefault="00EE1572">
      <w:pPr>
        <w:jc w:val="both"/>
      </w:pPr>
    </w:p>
    <w:p w14:paraId="61DDDA59" w14:textId="77777777" w:rsidR="00EE1572" w:rsidRPr="006B79D8" w:rsidRDefault="006B79D8">
      <w:pPr>
        <w:jc w:val="both"/>
      </w:pPr>
      <w:r w:rsidRPr="006B79D8">
        <w:rPr>
          <w:rFonts w:ascii="Verdana" w:hAnsi="Verdana"/>
          <w:sz w:val="20"/>
        </w:rPr>
        <w:t>Se solicitarán tres presupuestos para el traslado desde la localidad de origen hasta el centro donde se desarrolle la actividad. La ayuda concedida corresponderá al presupuesto mas bajo presentado sin que en ningún caso, el mismo pueda superar la cuantía resultante de multiplica</w:t>
      </w:r>
      <w:r w:rsidRPr="006B79D8">
        <w:rPr>
          <w:rFonts w:ascii="Verdana" w:hAnsi="Verdana"/>
          <w:sz w:val="20"/>
        </w:rPr>
        <w:t xml:space="preserve">r </w:t>
      </w:r>
      <w:r w:rsidRPr="006B79D8">
        <w:rPr>
          <w:rFonts w:ascii="Verdana" w:eastAsia="Gill Sans" w:hAnsi="Verdana" w:cs="Gill Sans"/>
          <w:sz w:val="20"/>
          <w:szCs w:val="22"/>
        </w:rPr>
        <w:t>el n.º de kilómetros (ida y vuelta) por el módulo correspondiente:</w:t>
      </w:r>
    </w:p>
    <w:p w14:paraId="61DDDA5A" w14:textId="77777777" w:rsidR="00EE1572" w:rsidRPr="006B79D8" w:rsidRDefault="00EE1572">
      <w:pPr>
        <w:pStyle w:val="LO-normal1"/>
        <w:jc w:val="both"/>
        <w:rPr>
          <w:rFonts w:ascii="Verdana" w:eastAsia="Gill Sans" w:hAnsi="Verdana" w:cs="Gill Sans"/>
          <w:sz w:val="20"/>
          <w:szCs w:val="22"/>
        </w:rPr>
      </w:pPr>
    </w:p>
    <w:p w14:paraId="61DDDA5B" w14:textId="77777777" w:rsidR="00EE1572" w:rsidRPr="006B79D8" w:rsidRDefault="006B79D8">
      <w:pPr>
        <w:pStyle w:val="LO-normal1"/>
        <w:jc w:val="both"/>
      </w:pPr>
      <w:r w:rsidRPr="006B79D8">
        <w:rPr>
          <w:rFonts w:ascii="Verdana" w:eastAsia="Gill Sans" w:hAnsi="Verdana" w:cs="Gill Sans"/>
          <w:sz w:val="20"/>
          <w:szCs w:val="22"/>
        </w:rPr>
        <w:t xml:space="preserve">- </w:t>
      </w:r>
      <w:r w:rsidRPr="006B79D8">
        <w:rPr>
          <w:rFonts w:ascii="Aptos;Aptos EmbeddedFont;Aptos" w:eastAsia="Gill Sans" w:hAnsi="Aptos;Aptos EmbeddedFont;Aptos" w:cs="Gill Sans"/>
          <w:szCs w:val="22"/>
        </w:rPr>
        <w:t xml:space="preserve">Hasta 100 Km (ida y vuelta) </w:t>
      </w:r>
      <w:r w:rsidRPr="006B79D8">
        <w:rPr>
          <w:rFonts w:ascii="Aptos;Aptos EmbeddedFont;Aptos" w:eastAsia="Gill Sans" w:hAnsi="Aptos;Aptos EmbeddedFont;Aptos" w:cs="Gill Sans"/>
          <w:szCs w:val="22"/>
        </w:rPr>
        <w:t>....................................7,50 euros/km.</w:t>
      </w:r>
      <w:r w:rsidRPr="006B79D8">
        <w:rPr>
          <w:rFonts w:ascii="Verdana" w:eastAsia="Gill Sans" w:hAnsi="Verdana" w:cs="Gill Sans"/>
          <w:sz w:val="20"/>
          <w:szCs w:val="22"/>
        </w:rPr>
        <w:br/>
        <w:t xml:space="preserve">- </w:t>
      </w:r>
      <w:r w:rsidRPr="006B79D8">
        <w:rPr>
          <w:rFonts w:ascii="Aptos;Aptos EmbeddedFont;Aptos" w:eastAsia="Gill Sans" w:hAnsi="Aptos;Aptos EmbeddedFont;Aptos" w:cs="Gill Sans"/>
          <w:szCs w:val="22"/>
        </w:rPr>
        <w:t>Entre 101 y 200 km (ida y vuelta) .........................5,70 euros/km.</w:t>
      </w:r>
      <w:r w:rsidRPr="006B79D8">
        <w:rPr>
          <w:rFonts w:ascii="Verdana" w:eastAsia="Gill Sans" w:hAnsi="Verdana" w:cs="Gill Sans"/>
          <w:sz w:val="20"/>
          <w:szCs w:val="22"/>
        </w:rPr>
        <w:br/>
        <w:t>-</w:t>
      </w:r>
      <w:r w:rsidRPr="006B79D8">
        <w:rPr>
          <w:rFonts w:ascii="Verdana" w:eastAsia="Gill Sans" w:hAnsi="Verdana" w:cs="Gill Sans"/>
          <w:sz w:val="20"/>
          <w:szCs w:val="22"/>
        </w:rPr>
        <w:t xml:space="preserve"> </w:t>
      </w:r>
      <w:r w:rsidRPr="006B79D8">
        <w:rPr>
          <w:rFonts w:ascii="Aptos;Aptos EmbeddedFont;Aptos" w:eastAsia="Gill Sans" w:hAnsi="Aptos;Aptos EmbeddedFont;Aptos" w:cs="Gill Sans"/>
          <w:szCs w:val="22"/>
        </w:rPr>
        <w:t>Entre 201 y 350 Km (ida y vuelta) .........................4,50 euros/km.</w:t>
      </w:r>
      <w:r w:rsidRPr="006B79D8">
        <w:rPr>
          <w:rFonts w:ascii="Verdana" w:eastAsia="Gill Sans" w:hAnsi="Verdana" w:cs="Gill Sans"/>
          <w:sz w:val="20"/>
          <w:szCs w:val="22"/>
        </w:rPr>
        <w:br/>
        <w:t>-</w:t>
      </w:r>
      <w:r w:rsidRPr="006B79D8">
        <w:rPr>
          <w:rFonts w:ascii="Verdana" w:eastAsia="Gill Sans" w:hAnsi="Verdana" w:cs="Gill Sans"/>
          <w:sz w:val="20"/>
          <w:szCs w:val="22"/>
        </w:rPr>
        <w:t xml:space="preserve">    </w:t>
      </w:r>
      <w:r w:rsidRPr="006B79D8">
        <w:rPr>
          <w:rFonts w:ascii="Aptos;Aptos EmbeddedFont;Aptos" w:eastAsia="Gill Sans" w:hAnsi="Aptos;Aptos EmbeddedFont;Aptos" w:cs="Gill Sans"/>
          <w:szCs w:val="22"/>
        </w:rPr>
        <w:t>Mas de 350 km (ida y vuelta)....................……………………………..........3,50</w:t>
      </w:r>
      <w:r w:rsidRPr="006B79D8">
        <w:rPr>
          <w:rFonts w:ascii="Verdana" w:eastAsia="Gill Sans" w:hAnsi="Verdana" w:cs="Gill Sans"/>
          <w:sz w:val="20"/>
          <w:szCs w:val="22"/>
        </w:rPr>
        <w:t xml:space="preserve">   euros/km</w:t>
      </w:r>
    </w:p>
    <w:p w14:paraId="61DDDA5C" w14:textId="77777777" w:rsidR="00EE1572" w:rsidRDefault="00EE1572">
      <w:pPr>
        <w:pStyle w:val="LO-normal1"/>
        <w:jc w:val="both"/>
        <w:rPr>
          <w:rFonts w:ascii="Gill Sans" w:eastAsia="Gill Sans" w:hAnsi="Gill Sans" w:cs="Gill Sans"/>
          <w:color w:val="000000"/>
          <w:sz w:val="22"/>
          <w:szCs w:val="22"/>
        </w:rPr>
      </w:pPr>
    </w:p>
    <w:p w14:paraId="61DDDA5D" w14:textId="77777777" w:rsidR="00EE1572" w:rsidRDefault="00EE1572">
      <w:pPr>
        <w:pStyle w:val="LO-normal1"/>
        <w:jc w:val="both"/>
        <w:rPr>
          <w:rFonts w:ascii="Verdana" w:eastAsia="Gill Sans" w:hAnsi="Verdana" w:cs="Gill Sans"/>
          <w:sz w:val="20"/>
          <w:szCs w:val="22"/>
        </w:rPr>
      </w:pPr>
    </w:p>
    <w:p w14:paraId="61DDDA5E" w14:textId="77777777" w:rsidR="00EE1572" w:rsidRDefault="00EE1572">
      <w:pPr>
        <w:pStyle w:val="LO-normal1"/>
        <w:jc w:val="both"/>
        <w:rPr>
          <w:rFonts w:ascii="Verdana" w:eastAsia="Gill Sans" w:hAnsi="Verdana" w:cs="Gill Sans"/>
          <w:sz w:val="20"/>
          <w:szCs w:val="22"/>
        </w:rPr>
      </w:pPr>
    </w:p>
    <w:p w14:paraId="61DDDA5F" w14:textId="77777777" w:rsidR="00EE1572" w:rsidRDefault="006B79D8">
      <w:pPr>
        <w:jc w:val="both"/>
        <w:rPr>
          <w:rFonts w:ascii="Gill Sans" w:eastAsia="Gill Sans" w:hAnsi="Gill Sans" w:cs="Gill Sans"/>
          <w:color w:val="000000"/>
          <w:sz w:val="22"/>
          <w:szCs w:val="22"/>
        </w:rPr>
      </w:pPr>
      <w:r>
        <w:rPr>
          <w:rFonts w:ascii="Gill Sans" w:eastAsia="Gill Sans" w:hAnsi="Gill Sans" w:cs="Gill Sans"/>
          <w:sz w:val="22"/>
          <w:szCs w:val="22"/>
        </w:rPr>
        <w:lastRenderedPageBreak/>
        <w:t xml:space="preserve">Los centros beneficiarios del programa recibirán ayudas para cubrir los gastos de desplazamiento de ida y vuelta para asistir con el alumnado propuesto a la ruta cultural concedida. </w:t>
      </w:r>
    </w:p>
    <w:p w14:paraId="61DDDA60" w14:textId="77777777" w:rsidR="00EE1572" w:rsidRDefault="00EE1572">
      <w:pPr>
        <w:tabs>
          <w:tab w:val="left" w:pos="1776"/>
        </w:tabs>
        <w:spacing w:line="240" w:lineRule="auto"/>
        <w:jc w:val="both"/>
        <w:rPr>
          <w:rFonts w:ascii="Gill Sans" w:eastAsia="Gill Sans" w:hAnsi="Gill Sans" w:cs="Gill Sans"/>
          <w:b/>
          <w:color w:val="000000"/>
          <w:sz w:val="22"/>
          <w:szCs w:val="22"/>
        </w:rPr>
      </w:pPr>
    </w:p>
    <w:p w14:paraId="61DDDA61" w14:textId="77777777" w:rsidR="00EE1572" w:rsidRDefault="006B79D8">
      <w:pPr>
        <w:tabs>
          <w:tab w:val="left" w:pos="1776"/>
        </w:tabs>
        <w:spacing w:line="240" w:lineRule="auto"/>
        <w:jc w:val="both"/>
        <w:rPr>
          <w:rFonts w:ascii="Gill Sans" w:eastAsia="Gill Sans" w:hAnsi="Gill Sans" w:cs="Gill Sans"/>
          <w:color w:val="000000"/>
          <w:sz w:val="22"/>
          <w:szCs w:val="22"/>
        </w:rPr>
      </w:pPr>
      <w:r>
        <w:rPr>
          <w:rFonts w:ascii="Gill Sans" w:eastAsia="Gill Sans" w:hAnsi="Gill Sans" w:cs="Gill Sans"/>
          <w:b/>
          <w:color w:val="000000"/>
          <w:sz w:val="22"/>
          <w:szCs w:val="22"/>
        </w:rPr>
        <w:t>Artículo 3</w:t>
      </w:r>
      <w:r>
        <w:rPr>
          <w:rFonts w:ascii="Gill Sans" w:eastAsia="Gill Sans" w:hAnsi="Gill Sans" w:cs="Gill Sans"/>
          <w:b/>
          <w:sz w:val="22"/>
          <w:szCs w:val="22"/>
        </w:rPr>
        <w:t>5</w:t>
      </w:r>
      <w:r>
        <w:rPr>
          <w:rFonts w:ascii="Gill Sans" w:eastAsia="Gill Sans" w:hAnsi="Gill Sans" w:cs="Gill Sans"/>
          <w:b/>
          <w:color w:val="000000"/>
          <w:sz w:val="22"/>
          <w:szCs w:val="22"/>
        </w:rPr>
        <w:t xml:space="preserve">. Gastos </w:t>
      </w:r>
      <w:r>
        <w:rPr>
          <w:rFonts w:ascii="Gill Sans" w:eastAsia="Gill Sans" w:hAnsi="Gill Sans" w:cs="Gill Sans"/>
          <w:b/>
          <w:color w:val="000000"/>
          <w:sz w:val="22"/>
          <w:szCs w:val="22"/>
        </w:rPr>
        <w:t>subvencionables.</w:t>
      </w:r>
    </w:p>
    <w:p w14:paraId="61DDDA62" w14:textId="77777777" w:rsidR="00EE1572" w:rsidRDefault="00EE1572">
      <w:pPr>
        <w:tabs>
          <w:tab w:val="left" w:pos="1776"/>
        </w:tabs>
        <w:spacing w:line="240" w:lineRule="auto"/>
        <w:jc w:val="both"/>
        <w:rPr>
          <w:rFonts w:ascii="Gill Sans" w:eastAsia="Gill Sans" w:hAnsi="Gill Sans" w:cs="Gill Sans"/>
          <w:b/>
          <w:color w:val="000000"/>
          <w:sz w:val="22"/>
          <w:szCs w:val="22"/>
        </w:rPr>
      </w:pPr>
    </w:p>
    <w:p w14:paraId="61DDDA63" w14:textId="77777777" w:rsidR="00EE1572" w:rsidRDefault="006B79D8">
      <w:pPr>
        <w:tabs>
          <w:tab w:val="left" w:pos="0"/>
        </w:tabs>
        <w:spacing w:line="240" w:lineRule="auto"/>
        <w:jc w:val="both"/>
        <w:rPr>
          <w:rFonts w:ascii="Gill Sans" w:eastAsia="Gill Sans" w:hAnsi="Gill Sans" w:cs="Gill Sans"/>
          <w:sz w:val="22"/>
          <w:szCs w:val="22"/>
        </w:rPr>
      </w:pPr>
      <w:r>
        <w:rPr>
          <w:rFonts w:ascii="Gill Sans" w:eastAsia="Gill Sans" w:hAnsi="Gill Sans" w:cs="Gill Sans"/>
          <w:sz w:val="22"/>
          <w:szCs w:val="22"/>
        </w:rPr>
        <w:t xml:space="preserve">Los gastos subvencionables de este programa serán los del desplazamiento de ida y vuelta </w:t>
      </w:r>
      <w:r w:rsidRPr="006B79D8">
        <w:rPr>
          <w:rFonts w:ascii="Gill Sans" w:eastAsia="Gill Sans" w:hAnsi="Gill Sans" w:cs="Gill Sans"/>
          <w:sz w:val="22"/>
          <w:szCs w:val="22"/>
        </w:rPr>
        <w:t>del alumnado participante</w:t>
      </w:r>
      <w:r>
        <w:rPr>
          <w:rFonts w:ascii="Gill Sans" w:eastAsia="Gill Sans" w:hAnsi="Gill Sans" w:cs="Gill Sans"/>
          <w:sz w:val="22"/>
          <w:szCs w:val="22"/>
        </w:rPr>
        <w:t xml:space="preserve"> desde el centro a la ruta cultural concedida, determinados por el presupuesto presentado a tal efecto por cada centro en su solicitud.</w:t>
      </w:r>
    </w:p>
    <w:p w14:paraId="61DDDA64" w14:textId="77777777" w:rsidR="00EE1572" w:rsidRDefault="00EE1572">
      <w:pPr>
        <w:tabs>
          <w:tab w:val="left" w:pos="0"/>
        </w:tabs>
        <w:spacing w:line="240" w:lineRule="auto"/>
        <w:jc w:val="both"/>
        <w:rPr>
          <w:rFonts w:ascii="Gill Sans" w:eastAsia="Gill Sans" w:hAnsi="Gill Sans" w:cs="Gill Sans"/>
          <w:sz w:val="22"/>
          <w:szCs w:val="22"/>
        </w:rPr>
      </w:pPr>
    </w:p>
    <w:p w14:paraId="61DDDA65" w14:textId="77777777" w:rsidR="00EE1572" w:rsidRDefault="006B79D8">
      <w:pPr>
        <w:spacing w:line="240" w:lineRule="auto"/>
        <w:jc w:val="both"/>
        <w:rPr>
          <w:rFonts w:ascii="Gill Sans" w:eastAsia="Gill Sans" w:hAnsi="Gill Sans" w:cs="Gill Sans"/>
          <w:color w:val="000000"/>
          <w:sz w:val="22"/>
          <w:szCs w:val="22"/>
        </w:rPr>
      </w:pPr>
      <w:r>
        <w:rPr>
          <w:rFonts w:ascii="Gill Sans" w:eastAsia="Gill Sans" w:hAnsi="Gill Sans" w:cs="Gill Sans"/>
          <w:b/>
          <w:color w:val="000000"/>
          <w:sz w:val="22"/>
          <w:szCs w:val="22"/>
        </w:rPr>
        <w:t>Artículo 3</w:t>
      </w:r>
      <w:r>
        <w:rPr>
          <w:rFonts w:ascii="Gill Sans" w:eastAsia="Gill Sans" w:hAnsi="Gill Sans" w:cs="Gill Sans"/>
          <w:b/>
          <w:sz w:val="22"/>
          <w:szCs w:val="22"/>
        </w:rPr>
        <w:t>6</w:t>
      </w:r>
      <w:r>
        <w:rPr>
          <w:rFonts w:ascii="Gill Sans" w:eastAsia="Gill Sans" w:hAnsi="Gill Sans" w:cs="Gill Sans"/>
          <w:b/>
          <w:color w:val="000000"/>
          <w:sz w:val="22"/>
          <w:szCs w:val="22"/>
        </w:rPr>
        <w:t>. Documentación.</w:t>
      </w:r>
    </w:p>
    <w:p w14:paraId="61DDDA66" w14:textId="77777777" w:rsidR="00EE1572" w:rsidRDefault="00EE1572">
      <w:pPr>
        <w:spacing w:line="240" w:lineRule="auto"/>
        <w:jc w:val="both"/>
        <w:rPr>
          <w:rFonts w:ascii="Gill Sans" w:eastAsia="Gill Sans" w:hAnsi="Gill Sans" w:cs="Gill Sans"/>
          <w:color w:val="000000"/>
          <w:sz w:val="22"/>
          <w:szCs w:val="22"/>
        </w:rPr>
      </w:pPr>
    </w:p>
    <w:p w14:paraId="61DDDA67" w14:textId="77777777" w:rsidR="00EE1572" w:rsidRDefault="006B79D8">
      <w:pPr>
        <w:spacing w:line="240" w:lineRule="auto"/>
        <w:jc w:val="both"/>
        <w:rPr>
          <w:rFonts w:ascii="Gill Sans" w:eastAsia="Gill Sans" w:hAnsi="Gill Sans" w:cs="Gill Sans"/>
          <w:color w:val="000000"/>
          <w:sz w:val="22"/>
          <w:szCs w:val="22"/>
        </w:rPr>
      </w:pPr>
      <w:r>
        <w:rPr>
          <w:rFonts w:ascii="Gill Sans" w:eastAsia="Gill Sans" w:hAnsi="Gill Sans" w:cs="Gill Sans"/>
          <w:color w:val="222222"/>
          <w:sz w:val="22"/>
          <w:szCs w:val="22"/>
        </w:rPr>
        <w:t>Junto con la documentación general indicada en el artículo 8, los centros solicitantes deberán presentar:</w:t>
      </w:r>
    </w:p>
    <w:p w14:paraId="61DDDA68" w14:textId="77777777" w:rsidR="00EE1572" w:rsidRDefault="00EE1572">
      <w:pPr>
        <w:spacing w:line="240" w:lineRule="auto"/>
        <w:jc w:val="both"/>
        <w:rPr>
          <w:rFonts w:ascii="Gill Sans" w:eastAsia="Gill Sans" w:hAnsi="Gill Sans" w:cs="Gill Sans"/>
          <w:color w:val="222222"/>
          <w:sz w:val="22"/>
          <w:szCs w:val="22"/>
        </w:rPr>
      </w:pPr>
    </w:p>
    <w:p w14:paraId="61DDDA69" w14:textId="77777777" w:rsidR="00EE1572" w:rsidRDefault="006B79D8">
      <w:pPr>
        <w:numPr>
          <w:ilvl w:val="0"/>
          <w:numId w:val="10"/>
        </w:numPr>
        <w:spacing w:line="240" w:lineRule="auto"/>
        <w:ind w:left="426"/>
        <w:jc w:val="both"/>
        <w:rPr>
          <w:rFonts w:ascii="Gill Sans" w:eastAsia="Gill Sans" w:hAnsi="Gill Sans" w:cs="Gill Sans"/>
          <w:color w:val="000000"/>
          <w:sz w:val="22"/>
          <w:szCs w:val="22"/>
        </w:rPr>
      </w:pPr>
      <w:r>
        <w:rPr>
          <w:rFonts w:ascii="Gill Sans" w:eastAsia="Gill Sans" w:hAnsi="Gill Sans" w:cs="Gill Sans"/>
          <w:color w:val="000000"/>
          <w:sz w:val="22"/>
          <w:szCs w:val="22"/>
        </w:rPr>
        <w:t xml:space="preserve"> Proyecto de actividades que incluirá los siguientes apartados:</w:t>
      </w:r>
    </w:p>
    <w:p w14:paraId="61DDDA6A" w14:textId="77777777" w:rsidR="00EE1572" w:rsidRDefault="00EE1572">
      <w:pPr>
        <w:spacing w:line="240" w:lineRule="auto"/>
        <w:jc w:val="both"/>
        <w:rPr>
          <w:rFonts w:ascii="Gill Sans" w:eastAsia="Gill Sans" w:hAnsi="Gill Sans" w:cs="Gill Sans"/>
          <w:color w:val="000000"/>
          <w:sz w:val="22"/>
          <w:szCs w:val="22"/>
        </w:rPr>
      </w:pPr>
    </w:p>
    <w:p w14:paraId="61DDDA6B" w14:textId="77777777" w:rsidR="00EE1572" w:rsidRDefault="006B79D8">
      <w:pPr>
        <w:numPr>
          <w:ilvl w:val="0"/>
          <w:numId w:val="13"/>
        </w:numPr>
        <w:tabs>
          <w:tab w:val="left" w:pos="1447"/>
          <w:tab w:val="left" w:pos="1776"/>
        </w:tabs>
        <w:spacing w:line="240" w:lineRule="auto"/>
        <w:ind w:left="851" w:hanging="357"/>
        <w:jc w:val="both"/>
        <w:rPr>
          <w:rFonts w:ascii="Gill Sans" w:eastAsia="Gill Sans" w:hAnsi="Gill Sans" w:cs="Gill Sans"/>
          <w:color w:val="000000"/>
          <w:sz w:val="22"/>
          <w:szCs w:val="22"/>
        </w:rPr>
      </w:pPr>
      <w:r>
        <w:rPr>
          <w:rFonts w:ascii="Gill Sans" w:eastAsia="Gill Sans" w:hAnsi="Gill Sans" w:cs="Gill Sans"/>
          <w:color w:val="000000"/>
          <w:sz w:val="22"/>
          <w:szCs w:val="22"/>
        </w:rPr>
        <w:t xml:space="preserve">Denominación de la ruta y fecha de realización </w:t>
      </w:r>
    </w:p>
    <w:p w14:paraId="61DDDA6C" w14:textId="77777777" w:rsidR="00EE1572" w:rsidRDefault="006B79D8">
      <w:pPr>
        <w:numPr>
          <w:ilvl w:val="0"/>
          <w:numId w:val="13"/>
        </w:numPr>
        <w:tabs>
          <w:tab w:val="left" w:pos="1447"/>
          <w:tab w:val="left" w:pos="1776"/>
        </w:tabs>
        <w:spacing w:line="240" w:lineRule="auto"/>
        <w:ind w:left="851" w:hanging="357"/>
        <w:jc w:val="both"/>
        <w:rPr>
          <w:rFonts w:ascii="Gill Sans" w:eastAsia="Gill Sans" w:hAnsi="Gill Sans" w:cs="Gill Sans"/>
          <w:color w:val="000000"/>
          <w:sz w:val="22"/>
          <w:szCs w:val="22"/>
        </w:rPr>
      </w:pPr>
      <w:r>
        <w:rPr>
          <w:rFonts w:ascii="Gill Sans" w:eastAsia="Gill Sans" w:hAnsi="Gill Sans" w:cs="Gill Sans"/>
          <w:color w:val="000000"/>
          <w:sz w:val="22"/>
          <w:szCs w:val="22"/>
        </w:rPr>
        <w:t>Nombre y apellidos de los profesores/as responsables</w:t>
      </w:r>
    </w:p>
    <w:p w14:paraId="61DDDA6D" w14:textId="77777777" w:rsidR="00EE1572" w:rsidRDefault="006B79D8">
      <w:pPr>
        <w:numPr>
          <w:ilvl w:val="0"/>
          <w:numId w:val="13"/>
        </w:numPr>
        <w:tabs>
          <w:tab w:val="left" w:pos="1447"/>
          <w:tab w:val="left" w:pos="1776"/>
        </w:tabs>
        <w:spacing w:line="240" w:lineRule="auto"/>
        <w:ind w:left="851" w:hanging="357"/>
        <w:jc w:val="both"/>
        <w:rPr>
          <w:rFonts w:ascii="Gill Sans" w:eastAsia="Gill Sans" w:hAnsi="Gill Sans" w:cs="Gill Sans"/>
          <w:color w:val="000000"/>
          <w:sz w:val="22"/>
          <w:szCs w:val="22"/>
        </w:rPr>
      </w:pPr>
      <w:r>
        <w:rPr>
          <w:rFonts w:ascii="Gill Sans" w:eastAsia="Gill Sans" w:hAnsi="Gill Sans" w:cs="Gill Sans"/>
          <w:color w:val="000000"/>
          <w:sz w:val="22"/>
          <w:szCs w:val="22"/>
        </w:rPr>
        <w:t>Alumnado participante.</w:t>
      </w:r>
    </w:p>
    <w:p w14:paraId="61DDDA6E" w14:textId="77777777" w:rsidR="00EE1572" w:rsidRDefault="006B79D8">
      <w:pPr>
        <w:numPr>
          <w:ilvl w:val="0"/>
          <w:numId w:val="13"/>
        </w:numPr>
        <w:tabs>
          <w:tab w:val="left" w:pos="1447"/>
          <w:tab w:val="left" w:pos="1776"/>
        </w:tabs>
        <w:spacing w:line="240" w:lineRule="auto"/>
        <w:ind w:left="851" w:hanging="357"/>
        <w:jc w:val="both"/>
        <w:rPr>
          <w:rFonts w:ascii="Gill Sans" w:eastAsia="Gill Sans" w:hAnsi="Gill Sans" w:cs="Gill Sans"/>
          <w:color w:val="000000"/>
          <w:sz w:val="22"/>
          <w:szCs w:val="22"/>
        </w:rPr>
      </w:pPr>
      <w:r>
        <w:rPr>
          <w:rFonts w:ascii="Gill Sans" w:eastAsia="Gill Sans" w:hAnsi="Gill Sans" w:cs="Gill Sans"/>
          <w:color w:val="000000"/>
          <w:sz w:val="22"/>
          <w:szCs w:val="22"/>
        </w:rPr>
        <w:t>Objetivos de generales del proyecto</w:t>
      </w:r>
    </w:p>
    <w:p w14:paraId="61DDDA6F" w14:textId="77777777" w:rsidR="00EE1572" w:rsidRDefault="006B79D8">
      <w:pPr>
        <w:numPr>
          <w:ilvl w:val="0"/>
          <w:numId w:val="13"/>
        </w:numPr>
        <w:tabs>
          <w:tab w:val="left" w:pos="1447"/>
          <w:tab w:val="left" w:pos="1776"/>
        </w:tabs>
        <w:spacing w:line="240" w:lineRule="auto"/>
        <w:ind w:left="851" w:hanging="357"/>
        <w:jc w:val="both"/>
        <w:rPr>
          <w:rFonts w:ascii="Gill Sans" w:eastAsia="Gill Sans" w:hAnsi="Gill Sans" w:cs="Gill Sans"/>
          <w:color w:val="000000"/>
          <w:sz w:val="22"/>
          <w:szCs w:val="22"/>
        </w:rPr>
      </w:pPr>
      <w:r>
        <w:rPr>
          <w:rFonts w:ascii="Gill Sans" w:eastAsia="Gill Sans" w:hAnsi="Gill Sans" w:cs="Gill Sans"/>
          <w:color w:val="000000"/>
          <w:sz w:val="22"/>
          <w:szCs w:val="22"/>
        </w:rPr>
        <w:t>Contenido de la ruta: Definición del itinerario con especificación de los lugares que se visitarán y su relación con los autores y obras seleccionados</w:t>
      </w:r>
    </w:p>
    <w:p w14:paraId="61DDDA70" w14:textId="77777777" w:rsidR="00EE1572" w:rsidRDefault="006B79D8">
      <w:pPr>
        <w:numPr>
          <w:ilvl w:val="0"/>
          <w:numId w:val="13"/>
        </w:numPr>
        <w:tabs>
          <w:tab w:val="left" w:pos="1447"/>
          <w:tab w:val="left" w:pos="1776"/>
        </w:tabs>
        <w:spacing w:line="240" w:lineRule="auto"/>
        <w:ind w:left="851" w:hanging="357"/>
        <w:jc w:val="both"/>
        <w:rPr>
          <w:rFonts w:ascii="Gill Sans" w:eastAsia="Gill Sans" w:hAnsi="Gill Sans" w:cs="Gill Sans"/>
          <w:color w:val="000000"/>
          <w:sz w:val="22"/>
          <w:szCs w:val="22"/>
        </w:rPr>
      </w:pPr>
      <w:r>
        <w:rPr>
          <w:rFonts w:ascii="Gill Sans" w:eastAsia="Gill Sans" w:hAnsi="Gill Sans" w:cs="Gill Sans"/>
          <w:color w:val="000000"/>
          <w:sz w:val="22"/>
          <w:szCs w:val="22"/>
        </w:rPr>
        <w:t>Actividades preparatorias</w:t>
      </w:r>
    </w:p>
    <w:p w14:paraId="61DDDA71" w14:textId="77777777" w:rsidR="00EE1572" w:rsidRDefault="006B79D8">
      <w:pPr>
        <w:numPr>
          <w:ilvl w:val="0"/>
          <w:numId w:val="13"/>
        </w:numPr>
        <w:tabs>
          <w:tab w:val="left" w:pos="1447"/>
          <w:tab w:val="left" w:pos="1776"/>
        </w:tabs>
        <w:spacing w:line="240" w:lineRule="auto"/>
        <w:ind w:left="851" w:hanging="357"/>
        <w:jc w:val="both"/>
        <w:rPr>
          <w:rFonts w:ascii="Gill Sans" w:eastAsia="Gill Sans" w:hAnsi="Gill Sans" w:cs="Gill Sans"/>
          <w:color w:val="000000"/>
          <w:sz w:val="22"/>
          <w:szCs w:val="22"/>
        </w:rPr>
      </w:pPr>
      <w:r>
        <w:rPr>
          <w:rFonts w:ascii="Gill Sans" w:eastAsia="Gill Sans" w:hAnsi="Gill Sans" w:cs="Gill Sans"/>
          <w:color w:val="000000"/>
          <w:sz w:val="22"/>
          <w:szCs w:val="22"/>
        </w:rPr>
        <w:t>Actividades posteriores a la realización de la ruta</w:t>
      </w:r>
    </w:p>
    <w:p w14:paraId="61DDDA72" w14:textId="77777777" w:rsidR="00EE1572" w:rsidRDefault="006B79D8">
      <w:pPr>
        <w:numPr>
          <w:ilvl w:val="0"/>
          <w:numId w:val="13"/>
        </w:numPr>
        <w:tabs>
          <w:tab w:val="left" w:pos="1778"/>
        </w:tabs>
        <w:spacing w:line="240" w:lineRule="auto"/>
        <w:ind w:left="851" w:hanging="357"/>
        <w:jc w:val="both"/>
        <w:rPr>
          <w:rFonts w:ascii="Gill Sans" w:eastAsia="Gill Sans" w:hAnsi="Gill Sans" w:cs="Gill Sans"/>
          <w:color w:val="000000"/>
          <w:sz w:val="22"/>
          <w:szCs w:val="22"/>
        </w:rPr>
      </w:pPr>
      <w:r>
        <w:rPr>
          <w:rFonts w:ascii="Gill Sans" w:eastAsia="Gill Sans" w:hAnsi="Gill Sans" w:cs="Gill Sans"/>
          <w:color w:val="000000"/>
          <w:sz w:val="22"/>
          <w:szCs w:val="22"/>
        </w:rPr>
        <w:t>Materiales y textos seleccionados</w:t>
      </w:r>
    </w:p>
    <w:p w14:paraId="61DDDA73" w14:textId="77777777" w:rsidR="00EE1572" w:rsidRDefault="00EE1572">
      <w:pPr>
        <w:tabs>
          <w:tab w:val="left" w:pos="1778"/>
        </w:tabs>
        <w:spacing w:line="240" w:lineRule="auto"/>
        <w:jc w:val="both"/>
        <w:rPr>
          <w:rFonts w:ascii="Gill Sans" w:eastAsia="Gill Sans" w:hAnsi="Gill Sans" w:cs="Gill Sans"/>
          <w:color w:val="000000"/>
          <w:sz w:val="22"/>
          <w:szCs w:val="22"/>
        </w:rPr>
      </w:pPr>
    </w:p>
    <w:p w14:paraId="61DDDA74" w14:textId="77777777" w:rsidR="00EE1572" w:rsidRDefault="006B79D8">
      <w:pPr>
        <w:numPr>
          <w:ilvl w:val="0"/>
          <w:numId w:val="10"/>
        </w:numPr>
        <w:tabs>
          <w:tab w:val="left" w:pos="1778"/>
        </w:tabs>
        <w:spacing w:line="240" w:lineRule="auto"/>
        <w:ind w:left="426"/>
        <w:jc w:val="both"/>
        <w:rPr>
          <w:rFonts w:ascii="Gill Sans" w:eastAsia="Gill Sans" w:hAnsi="Gill Sans" w:cs="Gill Sans"/>
          <w:color w:val="000000"/>
          <w:sz w:val="22"/>
          <w:szCs w:val="22"/>
        </w:rPr>
      </w:pPr>
      <w:r>
        <w:rPr>
          <w:rFonts w:ascii="Gill Sans" w:eastAsia="Gill Sans" w:hAnsi="Gill Sans" w:cs="Gill Sans"/>
          <w:color w:val="000000"/>
          <w:sz w:val="22"/>
          <w:szCs w:val="22"/>
        </w:rPr>
        <w:t>Relación de alumnado participante.</w:t>
      </w:r>
    </w:p>
    <w:p w14:paraId="61DDDA75" w14:textId="77777777" w:rsidR="00EE1572" w:rsidRDefault="00EE1572">
      <w:pPr>
        <w:tabs>
          <w:tab w:val="left" w:pos="1778"/>
        </w:tabs>
        <w:spacing w:line="240" w:lineRule="auto"/>
        <w:jc w:val="both"/>
        <w:rPr>
          <w:rFonts w:ascii="Gill Sans" w:eastAsia="Gill Sans" w:hAnsi="Gill Sans" w:cs="Gill Sans"/>
          <w:color w:val="000000"/>
          <w:sz w:val="22"/>
          <w:szCs w:val="22"/>
        </w:rPr>
      </w:pPr>
    </w:p>
    <w:p w14:paraId="61DDDA76" w14:textId="77777777" w:rsidR="00EE1572" w:rsidRDefault="006B79D8">
      <w:pPr>
        <w:numPr>
          <w:ilvl w:val="0"/>
          <w:numId w:val="10"/>
        </w:numPr>
        <w:tabs>
          <w:tab w:val="left" w:pos="1778"/>
        </w:tabs>
        <w:spacing w:line="240" w:lineRule="auto"/>
        <w:ind w:left="426"/>
        <w:jc w:val="both"/>
        <w:rPr>
          <w:rFonts w:ascii="Gill Sans" w:eastAsia="Gill Sans" w:hAnsi="Gill Sans" w:cs="Gill Sans"/>
          <w:color w:val="000000"/>
          <w:sz w:val="22"/>
          <w:szCs w:val="22"/>
        </w:rPr>
      </w:pPr>
      <w:r>
        <w:rPr>
          <w:rFonts w:ascii="Gill Sans" w:eastAsia="Gill Sans" w:hAnsi="Gill Sans" w:cs="Gill Sans"/>
          <w:color w:val="000000"/>
          <w:sz w:val="22"/>
          <w:szCs w:val="22"/>
        </w:rPr>
        <w:t xml:space="preserve">Se presentarán tres presupuestos del </w:t>
      </w:r>
      <w:r>
        <w:rPr>
          <w:rFonts w:ascii="Gill Sans" w:eastAsia="Gill Sans" w:hAnsi="Gill Sans" w:cs="Gill Sans"/>
          <w:color w:val="000000"/>
          <w:sz w:val="22"/>
          <w:szCs w:val="22"/>
        </w:rPr>
        <w:t>desplazamiento (ida y vuelta) del alumnado     participante. Los presupuestos llevarán incluido el IVA y se presentarán firmados por  las empresas que optan a realizar el servicio.</w:t>
      </w:r>
    </w:p>
    <w:p w14:paraId="61DDDA77" w14:textId="77777777" w:rsidR="00EE1572" w:rsidRDefault="00EE1572">
      <w:pPr>
        <w:spacing w:line="240" w:lineRule="auto"/>
        <w:jc w:val="both"/>
        <w:rPr>
          <w:rFonts w:ascii="Gill Sans" w:eastAsia="Gill Sans" w:hAnsi="Gill Sans" w:cs="Gill Sans"/>
          <w:b/>
          <w:color w:val="000000"/>
          <w:sz w:val="22"/>
          <w:szCs w:val="22"/>
        </w:rPr>
      </w:pPr>
    </w:p>
    <w:p w14:paraId="61DDDA78" w14:textId="77777777" w:rsidR="00EE1572" w:rsidRDefault="006B79D8">
      <w:pPr>
        <w:spacing w:line="240" w:lineRule="auto"/>
        <w:jc w:val="both"/>
        <w:rPr>
          <w:rFonts w:ascii="Gill Sans" w:eastAsia="Gill Sans" w:hAnsi="Gill Sans" w:cs="Gill Sans"/>
          <w:color w:val="000000"/>
          <w:sz w:val="22"/>
          <w:szCs w:val="22"/>
        </w:rPr>
      </w:pPr>
      <w:r>
        <w:rPr>
          <w:rFonts w:ascii="Gill Sans" w:eastAsia="Gill Sans" w:hAnsi="Gill Sans" w:cs="Gill Sans"/>
          <w:b/>
          <w:color w:val="000000"/>
          <w:sz w:val="22"/>
          <w:szCs w:val="22"/>
        </w:rPr>
        <w:t>Artículo 3</w:t>
      </w:r>
      <w:r>
        <w:rPr>
          <w:rFonts w:ascii="Gill Sans" w:eastAsia="Gill Sans" w:hAnsi="Gill Sans" w:cs="Gill Sans"/>
          <w:b/>
          <w:sz w:val="22"/>
          <w:szCs w:val="22"/>
        </w:rPr>
        <w:t>7</w:t>
      </w:r>
      <w:r>
        <w:rPr>
          <w:rFonts w:ascii="Gill Sans" w:eastAsia="Gill Sans" w:hAnsi="Gill Sans" w:cs="Gill Sans"/>
          <w:b/>
          <w:color w:val="000000"/>
          <w:sz w:val="22"/>
          <w:szCs w:val="22"/>
        </w:rPr>
        <w:t>. Criterios de valoración.</w:t>
      </w:r>
    </w:p>
    <w:p w14:paraId="61DDDA79" w14:textId="77777777" w:rsidR="00EE1572" w:rsidRDefault="00EE1572">
      <w:pPr>
        <w:spacing w:line="240" w:lineRule="auto"/>
        <w:jc w:val="both"/>
        <w:rPr>
          <w:rFonts w:ascii="Gill Sans" w:eastAsia="Gill Sans" w:hAnsi="Gill Sans" w:cs="Gill Sans"/>
          <w:color w:val="000000"/>
          <w:sz w:val="22"/>
          <w:szCs w:val="22"/>
        </w:rPr>
      </w:pPr>
    </w:p>
    <w:p w14:paraId="61DDDA7A" w14:textId="77777777" w:rsidR="00EE1572" w:rsidRDefault="006B79D8">
      <w:pPr>
        <w:spacing w:line="240" w:lineRule="auto"/>
        <w:jc w:val="both"/>
        <w:rPr>
          <w:rFonts w:ascii="Gill Sans" w:eastAsia="Gill Sans" w:hAnsi="Gill Sans" w:cs="Gill Sans"/>
          <w:color w:val="000000"/>
          <w:sz w:val="22"/>
          <w:szCs w:val="22"/>
        </w:rPr>
      </w:pPr>
      <w:r>
        <w:rPr>
          <w:rFonts w:ascii="Gill Sans" w:eastAsia="Gill Sans" w:hAnsi="Gill Sans" w:cs="Gill Sans"/>
          <w:color w:val="000000"/>
          <w:sz w:val="22"/>
          <w:szCs w:val="22"/>
        </w:rPr>
        <w:t>Además de los criterios generales de valoración que se establecen en el artículo 11 de este d</w:t>
      </w:r>
      <w:r>
        <w:rPr>
          <w:rFonts w:ascii="Gill Sans" w:eastAsia="Gill Sans" w:hAnsi="Gill Sans" w:cs="Gill Sans"/>
          <w:color w:val="222222"/>
          <w:sz w:val="22"/>
          <w:szCs w:val="22"/>
        </w:rPr>
        <w:t>ecreto</w:t>
      </w:r>
      <w:r>
        <w:rPr>
          <w:rFonts w:ascii="Gill Sans" w:eastAsia="Gill Sans" w:hAnsi="Gill Sans" w:cs="Gill Sans"/>
          <w:color w:val="000000"/>
          <w:sz w:val="22"/>
          <w:szCs w:val="22"/>
        </w:rPr>
        <w:t xml:space="preserve">, se establecen como criterios específicos de esta convocatoria los siguientes: </w:t>
      </w:r>
    </w:p>
    <w:p w14:paraId="61DDDA7B" w14:textId="77777777" w:rsidR="00EE1572" w:rsidRDefault="00EE1572">
      <w:pPr>
        <w:spacing w:line="240" w:lineRule="auto"/>
        <w:jc w:val="both"/>
        <w:rPr>
          <w:rFonts w:ascii="Gill Sans" w:eastAsia="Gill Sans" w:hAnsi="Gill Sans" w:cs="Gill Sans"/>
          <w:color w:val="000000"/>
          <w:sz w:val="22"/>
          <w:szCs w:val="22"/>
        </w:rPr>
      </w:pPr>
    </w:p>
    <w:p w14:paraId="61DDDA7C" w14:textId="77777777" w:rsidR="00EE1572" w:rsidRDefault="006B79D8">
      <w:pPr>
        <w:numPr>
          <w:ilvl w:val="0"/>
          <w:numId w:val="16"/>
        </w:numPr>
        <w:spacing w:line="240" w:lineRule="auto"/>
        <w:ind w:left="426"/>
        <w:jc w:val="both"/>
        <w:rPr>
          <w:rFonts w:ascii="Gill Sans" w:eastAsia="Gill Sans" w:hAnsi="Gill Sans" w:cs="Gill Sans"/>
          <w:color w:val="000000"/>
          <w:sz w:val="22"/>
          <w:szCs w:val="22"/>
        </w:rPr>
      </w:pPr>
      <w:r>
        <w:rPr>
          <w:rFonts w:ascii="Gill Sans" w:eastAsia="Gill Sans" w:hAnsi="Gill Sans" w:cs="Gill Sans"/>
          <w:color w:val="000000"/>
          <w:sz w:val="22"/>
          <w:szCs w:val="22"/>
        </w:rPr>
        <w:t>Calidad y viabilidad del proyecto. Hasta 3 puntos.</w:t>
      </w:r>
    </w:p>
    <w:p w14:paraId="61DDDA7D" w14:textId="77777777" w:rsidR="00EE1572" w:rsidRDefault="00EE1572">
      <w:pPr>
        <w:spacing w:line="240" w:lineRule="auto"/>
        <w:ind w:left="426"/>
        <w:jc w:val="both"/>
        <w:rPr>
          <w:rFonts w:ascii="Gill Sans" w:eastAsia="Gill Sans" w:hAnsi="Gill Sans" w:cs="Gill Sans"/>
          <w:color w:val="000000"/>
          <w:sz w:val="22"/>
          <w:szCs w:val="22"/>
        </w:rPr>
      </w:pPr>
    </w:p>
    <w:p w14:paraId="61DDDA7E" w14:textId="77777777" w:rsidR="00EE1572" w:rsidRDefault="006B79D8">
      <w:pPr>
        <w:numPr>
          <w:ilvl w:val="0"/>
          <w:numId w:val="16"/>
        </w:numPr>
        <w:spacing w:line="240" w:lineRule="auto"/>
        <w:ind w:left="426"/>
        <w:jc w:val="both"/>
        <w:rPr>
          <w:rFonts w:ascii="Gill Sans" w:eastAsia="Gill Sans" w:hAnsi="Gill Sans" w:cs="Gill Sans"/>
          <w:color w:val="000000"/>
          <w:sz w:val="22"/>
          <w:szCs w:val="22"/>
        </w:rPr>
      </w:pPr>
      <w:r>
        <w:rPr>
          <w:rFonts w:ascii="Gill Sans" w:eastAsia="Gill Sans" w:hAnsi="Gill Sans" w:cs="Gill Sans"/>
          <w:color w:val="000000"/>
          <w:sz w:val="22"/>
          <w:szCs w:val="22"/>
        </w:rPr>
        <w:t xml:space="preserve">Centro educativo perteneciente a la Red extremeña de bibliotecas. 1 punto. </w:t>
      </w:r>
    </w:p>
    <w:p w14:paraId="61DDDA7F" w14:textId="77777777" w:rsidR="00EE1572" w:rsidRDefault="00EE1572">
      <w:pPr>
        <w:spacing w:line="240" w:lineRule="auto"/>
        <w:ind w:left="708"/>
        <w:jc w:val="both"/>
        <w:rPr>
          <w:rFonts w:ascii="Gill Sans" w:eastAsia="Gill Sans" w:hAnsi="Gill Sans" w:cs="Gill Sans"/>
          <w:color w:val="000000"/>
          <w:sz w:val="22"/>
          <w:szCs w:val="22"/>
        </w:rPr>
      </w:pPr>
    </w:p>
    <w:p w14:paraId="61DDDA80" w14:textId="77777777" w:rsidR="00EE1572" w:rsidRDefault="006B79D8">
      <w:pPr>
        <w:spacing w:line="240" w:lineRule="auto"/>
        <w:jc w:val="both"/>
        <w:rPr>
          <w:rFonts w:ascii="Gill Sans" w:eastAsia="Gill Sans" w:hAnsi="Gill Sans" w:cs="Gill Sans"/>
          <w:b/>
          <w:color w:val="000000"/>
          <w:sz w:val="22"/>
          <w:szCs w:val="22"/>
        </w:rPr>
      </w:pPr>
      <w:r>
        <w:rPr>
          <w:rFonts w:ascii="Gill Sans" w:eastAsia="Gill Sans" w:hAnsi="Gill Sans" w:cs="Gill Sans"/>
          <w:b/>
          <w:color w:val="000000"/>
          <w:sz w:val="22"/>
          <w:szCs w:val="22"/>
        </w:rPr>
        <w:t>Artículo 3</w:t>
      </w:r>
      <w:r>
        <w:rPr>
          <w:rFonts w:ascii="Gill Sans" w:eastAsia="Gill Sans" w:hAnsi="Gill Sans" w:cs="Gill Sans"/>
          <w:b/>
          <w:sz w:val="22"/>
          <w:szCs w:val="22"/>
        </w:rPr>
        <w:t>8</w:t>
      </w:r>
      <w:r>
        <w:rPr>
          <w:rFonts w:ascii="Gill Sans" w:eastAsia="Gill Sans" w:hAnsi="Gill Sans" w:cs="Gill Sans"/>
          <w:b/>
          <w:color w:val="000000"/>
          <w:sz w:val="22"/>
          <w:szCs w:val="22"/>
        </w:rPr>
        <w:t>. Obligaciones.</w:t>
      </w:r>
    </w:p>
    <w:p w14:paraId="61DDDA81" w14:textId="77777777" w:rsidR="00EE1572" w:rsidRDefault="00EE1572">
      <w:pPr>
        <w:spacing w:line="240" w:lineRule="auto"/>
        <w:jc w:val="both"/>
        <w:rPr>
          <w:rFonts w:ascii="Gill Sans" w:eastAsia="Gill Sans" w:hAnsi="Gill Sans" w:cs="Gill Sans"/>
          <w:b/>
          <w:sz w:val="22"/>
          <w:szCs w:val="22"/>
        </w:rPr>
      </w:pPr>
    </w:p>
    <w:p w14:paraId="61DDDA82" w14:textId="77777777" w:rsidR="00EE1572" w:rsidRDefault="006B79D8">
      <w:pPr>
        <w:jc w:val="both"/>
        <w:rPr>
          <w:rFonts w:ascii="Gill Sans" w:eastAsia="Gill Sans" w:hAnsi="Gill Sans" w:cs="Gill Sans"/>
          <w:sz w:val="22"/>
          <w:szCs w:val="22"/>
        </w:rPr>
      </w:pPr>
      <w:r>
        <w:rPr>
          <w:rFonts w:ascii="Gill Sans" w:eastAsia="Gill Sans" w:hAnsi="Gill Sans" w:cs="Gill Sans"/>
          <w:sz w:val="22"/>
          <w:szCs w:val="22"/>
        </w:rPr>
        <w:t xml:space="preserve">Además de las obligaciones que se especifican en el artículo 17 de este </w:t>
      </w:r>
      <w:r>
        <w:rPr>
          <w:rFonts w:ascii="Gill Sans" w:eastAsia="Gill Sans" w:hAnsi="Gill Sans" w:cs="Gill Sans"/>
          <w:color w:val="222222"/>
          <w:sz w:val="22"/>
          <w:szCs w:val="22"/>
        </w:rPr>
        <w:t>decreto,</w:t>
      </w:r>
      <w:r>
        <w:rPr>
          <w:rFonts w:ascii="Gill Sans" w:eastAsia="Gill Sans" w:hAnsi="Gill Sans" w:cs="Gill Sans"/>
          <w:sz w:val="22"/>
          <w:szCs w:val="22"/>
        </w:rPr>
        <w:t xml:space="preserve"> los centros perceptores de ayudas deberán:</w:t>
      </w:r>
    </w:p>
    <w:p w14:paraId="61DDDA83" w14:textId="77777777" w:rsidR="00EE1572" w:rsidRDefault="00EE1572">
      <w:pPr>
        <w:ind w:left="708"/>
        <w:jc w:val="both"/>
        <w:rPr>
          <w:rFonts w:ascii="Gill Sans" w:eastAsia="Gill Sans" w:hAnsi="Gill Sans" w:cs="Gill Sans"/>
          <w:color w:val="FF0000"/>
          <w:sz w:val="22"/>
          <w:szCs w:val="22"/>
        </w:rPr>
      </w:pPr>
    </w:p>
    <w:p w14:paraId="61DDDA84" w14:textId="77777777" w:rsidR="00EE1572" w:rsidRDefault="006B79D8">
      <w:pPr>
        <w:numPr>
          <w:ilvl w:val="0"/>
          <w:numId w:val="1"/>
        </w:numPr>
        <w:tabs>
          <w:tab w:val="left" w:pos="1428"/>
        </w:tabs>
        <w:jc w:val="both"/>
        <w:rPr>
          <w:rFonts w:ascii="Gill Sans" w:eastAsia="Gill Sans" w:hAnsi="Gill Sans" w:cs="Gill Sans"/>
          <w:sz w:val="22"/>
          <w:szCs w:val="22"/>
        </w:rPr>
      </w:pPr>
      <w:r>
        <w:rPr>
          <w:rFonts w:ascii="Gill Sans" w:eastAsia="Gill Sans" w:hAnsi="Gill Sans" w:cs="Gill Sans"/>
          <w:sz w:val="22"/>
          <w:szCs w:val="22"/>
        </w:rPr>
        <w:t>Coordinar y vigilar el desplazamiento del alumnado y la participación en las distintas actividades.</w:t>
      </w:r>
    </w:p>
    <w:p w14:paraId="61DDDA85" w14:textId="77777777" w:rsidR="00EE1572" w:rsidRDefault="006B79D8">
      <w:pPr>
        <w:numPr>
          <w:ilvl w:val="0"/>
          <w:numId w:val="1"/>
        </w:numPr>
        <w:tabs>
          <w:tab w:val="left" w:pos="1428"/>
        </w:tabs>
        <w:jc w:val="both"/>
        <w:rPr>
          <w:rFonts w:ascii="Gill Sans" w:eastAsia="Gill Sans" w:hAnsi="Gill Sans" w:cs="Gill Sans"/>
          <w:sz w:val="22"/>
          <w:szCs w:val="22"/>
        </w:rPr>
      </w:pPr>
      <w:r>
        <w:rPr>
          <w:rFonts w:ascii="Gill Sans" w:eastAsia="Gill Sans" w:hAnsi="Gill Sans" w:cs="Gill Sans"/>
          <w:sz w:val="22"/>
          <w:szCs w:val="22"/>
        </w:rPr>
        <w:t>Velar para que el alumnado acuda a la actividad provisto de la documentación y equipamiento necesario.</w:t>
      </w:r>
    </w:p>
    <w:p w14:paraId="61DDDA86" w14:textId="77777777" w:rsidR="00EE1572" w:rsidRDefault="006B79D8">
      <w:pPr>
        <w:numPr>
          <w:ilvl w:val="0"/>
          <w:numId w:val="1"/>
        </w:numPr>
        <w:tabs>
          <w:tab w:val="left" w:pos="1428"/>
        </w:tabs>
        <w:jc w:val="both"/>
        <w:rPr>
          <w:rFonts w:ascii="Gill Sans" w:eastAsia="Gill Sans" w:hAnsi="Gill Sans" w:cs="Gill Sans"/>
          <w:sz w:val="22"/>
          <w:szCs w:val="22"/>
        </w:rPr>
      </w:pPr>
      <w:r>
        <w:rPr>
          <w:rFonts w:ascii="Gill Sans" w:eastAsia="Gill Sans" w:hAnsi="Gill Sans" w:cs="Gill Sans"/>
          <w:sz w:val="22"/>
          <w:szCs w:val="22"/>
        </w:rPr>
        <w:lastRenderedPageBreak/>
        <w:t xml:space="preserve">Planificar y realizar actividades didácticas antes y después de la realización de la ruta, que permitan el máximo </w:t>
      </w:r>
      <w:r>
        <w:rPr>
          <w:rFonts w:ascii="Gill Sans" w:eastAsia="Gill Sans" w:hAnsi="Gill Sans" w:cs="Gill Sans"/>
          <w:sz w:val="22"/>
          <w:szCs w:val="22"/>
        </w:rPr>
        <w:t>aprovechamiento.</w:t>
      </w:r>
    </w:p>
    <w:p w14:paraId="61DDDA87" w14:textId="77777777" w:rsidR="00EE1572" w:rsidRDefault="006B79D8">
      <w:pPr>
        <w:numPr>
          <w:ilvl w:val="0"/>
          <w:numId w:val="1"/>
        </w:numPr>
        <w:tabs>
          <w:tab w:val="left" w:pos="1428"/>
        </w:tabs>
        <w:jc w:val="both"/>
        <w:rPr>
          <w:rFonts w:ascii="Gill Sans" w:eastAsia="Gill Sans" w:hAnsi="Gill Sans" w:cs="Gill Sans"/>
          <w:sz w:val="22"/>
          <w:szCs w:val="22"/>
        </w:rPr>
      </w:pPr>
      <w:r>
        <w:rPr>
          <w:rFonts w:ascii="Gill Sans" w:eastAsia="Gill Sans" w:hAnsi="Gill Sans" w:cs="Gill Sans"/>
          <w:sz w:val="22"/>
          <w:szCs w:val="22"/>
        </w:rPr>
        <w:t xml:space="preserve">Recabar las autorizaciones de los </w:t>
      </w:r>
      <w:r w:rsidRPr="006B79D8">
        <w:rPr>
          <w:rFonts w:ascii="Gill Sans" w:eastAsia="Gill Sans" w:hAnsi="Gill Sans" w:cs="Gill Sans"/>
          <w:sz w:val="22"/>
          <w:szCs w:val="22"/>
        </w:rPr>
        <w:t>padres/madres</w:t>
      </w:r>
      <w:r>
        <w:rPr>
          <w:rFonts w:ascii="Gill Sans" w:eastAsia="Gill Sans" w:hAnsi="Gill Sans" w:cs="Gill Sans"/>
          <w:sz w:val="22"/>
          <w:szCs w:val="22"/>
        </w:rPr>
        <w:t xml:space="preserve"> o tutores legales del alumnado participante en la actividad concedida.</w:t>
      </w:r>
    </w:p>
    <w:p w14:paraId="61DDDA88" w14:textId="77777777" w:rsidR="00EE1572" w:rsidRDefault="006B79D8">
      <w:pPr>
        <w:numPr>
          <w:ilvl w:val="0"/>
          <w:numId w:val="1"/>
        </w:numPr>
        <w:jc w:val="both"/>
        <w:rPr>
          <w:rFonts w:ascii="Gill Sans" w:eastAsia="Gill Sans" w:hAnsi="Gill Sans" w:cs="Gill Sans"/>
          <w:sz w:val="22"/>
          <w:szCs w:val="22"/>
        </w:rPr>
      </w:pPr>
      <w:r>
        <w:rPr>
          <w:rFonts w:ascii="Gill Sans" w:eastAsia="Gill Sans" w:hAnsi="Gill Sans" w:cs="Gill Sans"/>
          <w:sz w:val="22"/>
          <w:szCs w:val="22"/>
        </w:rPr>
        <w:t>Justificar adecuadamente la subvención recibida según se establece en el artículo 16.</w:t>
      </w:r>
    </w:p>
    <w:p w14:paraId="61DDDA89" w14:textId="77777777" w:rsidR="00EE1572" w:rsidRDefault="00EE1572">
      <w:pPr>
        <w:spacing w:line="240" w:lineRule="auto"/>
        <w:jc w:val="both"/>
        <w:rPr>
          <w:rFonts w:ascii="Gill Sans" w:eastAsia="Gill Sans" w:hAnsi="Gill Sans" w:cs="Gill Sans"/>
          <w:b/>
          <w:color w:val="000000"/>
          <w:sz w:val="22"/>
          <w:szCs w:val="22"/>
        </w:rPr>
      </w:pPr>
    </w:p>
    <w:p w14:paraId="61DDDA8A" w14:textId="77777777" w:rsidR="00EE1572" w:rsidRDefault="00EE1572">
      <w:pPr>
        <w:tabs>
          <w:tab w:val="left" w:pos="1418"/>
        </w:tabs>
        <w:spacing w:line="240" w:lineRule="auto"/>
        <w:ind w:left="720"/>
        <w:jc w:val="both"/>
        <w:rPr>
          <w:rFonts w:ascii="Gill Sans" w:eastAsia="Gill Sans" w:hAnsi="Gill Sans" w:cs="Gill Sans"/>
          <w:sz w:val="22"/>
          <w:szCs w:val="22"/>
        </w:rPr>
      </w:pPr>
    </w:p>
    <w:p w14:paraId="61DDDA8B" w14:textId="77777777" w:rsidR="00EE1572" w:rsidRDefault="00EE1572">
      <w:pPr>
        <w:tabs>
          <w:tab w:val="left" w:pos="1776"/>
        </w:tabs>
        <w:spacing w:line="240" w:lineRule="auto"/>
        <w:jc w:val="both"/>
        <w:rPr>
          <w:rFonts w:ascii="Gill Sans" w:eastAsia="Gill Sans" w:hAnsi="Gill Sans" w:cs="Gill Sans"/>
          <w:b/>
          <w:color w:val="000000"/>
          <w:sz w:val="22"/>
          <w:szCs w:val="22"/>
        </w:rPr>
      </w:pPr>
    </w:p>
    <w:p w14:paraId="61DDDA8C" w14:textId="77777777" w:rsidR="00EE1572" w:rsidRDefault="006B79D8">
      <w:pPr>
        <w:tabs>
          <w:tab w:val="left" w:pos="1776"/>
        </w:tabs>
        <w:spacing w:line="240" w:lineRule="auto"/>
        <w:jc w:val="both"/>
        <w:rPr>
          <w:rFonts w:ascii="Gill Sans" w:eastAsia="Gill Sans" w:hAnsi="Gill Sans" w:cs="Gill Sans"/>
          <w:color w:val="000000"/>
          <w:sz w:val="22"/>
          <w:szCs w:val="22"/>
        </w:rPr>
      </w:pPr>
      <w:r>
        <w:rPr>
          <w:rFonts w:ascii="Gill Sans" w:eastAsia="Gill Sans" w:hAnsi="Gill Sans" w:cs="Gill Sans"/>
          <w:b/>
          <w:color w:val="000000"/>
          <w:sz w:val="22"/>
          <w:szCs w:val="22"/>
        </w:rPr>
        <w:t>Artículo 38. Renuncias.</w:t>
      </w:r>
    </w:p>
    <w:p w14:paraId="61DDDA8D" w14:textId="77777777" w:rsidR="00EE1572" w:rsidRDefault="00EE1572">
      <w:pPr>
        <w:tabs>
          <w:tab w:val="left" w:pos="1776"/>
        </w:tabs>
        <w:spacing w:line="240" w:lineRule="auto"/>
        <w:jc w:val="both"/>
        <w:rPr>
          <w:rFonts w:ascii="Gill Sans" w:eastAsia="Gill Sans" w:hAnsi="Gill Sans" w:cs="Gill Sans"/>
          <w:color w:val="000000"/>
          <w:sz w:val="22"/>
          <w:szCs w:val="22"/>
        </w:rPr>
      </w:pPr>
    </w:p>
    <w:p w14:paraId="61DDDA8E" w14:textId="77F6C6D6" w:rsidR="00EE1572" w:rsidRDefault="006B79D8">
      <w:pPr>
        <w:tabs>
          <w:tab w:val="left" w:pos="1776"/>
        </w:tabs>
        <w:spacing w:line="240" w:lineRule="auto"/>
        <w:jc w:val="both"/>
        <w:rPr>
          <w:rFonts w:ascii="Gill Sans" w:eastAsia="Gill Sans" w:hAnsi="Gill Sans" w:cs="Gill Sans"/>
          <w:color w:val="000000"/>
          <w:sz w:val="22"/>
          <w:szCs w:val="22"/>
        </w:rPr>
      </w:pPr>
      <w:r>
        <w:rPr>
          <w:rFonts w:ascii="Gill Sans" w:eastAsia="Gill Sans" w:hAnsi="Gill Sans" w:cs="Gill Sans"/>
          <w:color w:val="000000"/>
          <w:sz w:val="22"/>
          <w:szCs w:val="22"/>
        </w:rPr>
        <w:t>1. Los casos de renuncia serán notificados desde el Registro Electrónico General de la Junta de Extremadura (</w:t>
      </w:r>
      <w:hyperlink r:id="rId20">
        <w:r>
          <w:rPr>
            <w:rFonts w:ascii="Gill Sans" w:eastAsia="Gill Sans" w:hAnsi="Gill Sans" w:cs="Gill Sans"/>
            <w:color w:val="1155CC"/>
            <w:sz w:val="22"/>
            <w:szCs w:val="22"/>
            <w:u w:val="single"/>
          </w:rPr>
          <w:t>https://tramites.juntaex.es/sta/reg/auth/es/6269000000814004007984</w:t>
        </w:r>
      </w:hyperlink>
      <w:r>
        <w:rPr>
          <w:rFonts w:ascii="Gill Sans" w:eastAsia="Gill Sans" w:hAnsi="Gill Sans" w:cs="Gill Sans"/>
          <w:sz w:val="22"/>
          <w:szCs w:val="22"/>
        </w:rPr>
        <w:t>) v</w:t>
      </w:r>
      <w:r>
        <w:rPr>
          <w:rFonts w:ascii="Gill Sans" w:eastAsia="Gill Sans" w:hAnsi="Gill Sans" w:cs="Gill Sans"/>
          <w:color w:val="000000"/>
          <w:sz w:val="22"/>
          <w:szCs w:val="22"/>
        </w:rPr>
        <w:t>alidado mediante</w:t>
      </w:r>
      <w:r>
        <w:rPr>
          <w:rFonts w:ascii="Gill Sans" w:eastAsia="Gill Sans" w:hAnsi="Gill Sans" w:cs="Gill Sans"/>
          <w:sz w:val="22"/>
          <w:szCs w:val="22"/>
        </w:rPr>
        <w:t xml:space="preserve"> </w:t>
      </w:r>
      <w:r>
        <w:rPr>
          <w:rFonts w:ascii="Gill Sans" w:eastAsia="Gill Sans" w:hAnsi="Gill Sans" w:cs="Gill Sans"/>
          <w:color w:val="000000"/>
          <w:sz w:val="22"/>
          <w:szCs w:val="22"/>
        </w:rPr>
        <w:t xml:space="preserve">certificado digital dirigido al Servicio de Inclusión y Atención a la Diversidad ( </w:t>
      </w:r>
      <w:r>
        <w:rPr>
          <w:rFonts w:ascii="Gill Sans" w:eastAsia="Gill Sans" w:hAnsi="Gill Sans" w:cs="Gill Sans"/>
          <w:sz w:val="22"/>
          <w:szCs w:val="22"/>
        </w:rPr>
        <w:t xml:space="preserve">(DIR3: A11030050) </w:t>
      </w:r>
      <w:r>
        <w:rPr>
          <w:rFonts w:ascii="Gill Sans" w:eastAsia="Gill Sans" w:hAnsi="Gill Sans" w:cs="Gill Sans"/>
          <w:color w:val="000000"/>
          <w:sz w:val="22"/>
          <w:szCs w:val="22"/>
        </w:rPr>
        <w:t>de la Dirección</w:t>
      </w:r>
      <w:r>
        <w:rPr>
          <w:rFonts w:ascii="Gill Sans" w:eastAsia="Gill Sans" w:hAnsi="Gill Sans" w:cs="Gill Sans"/>
          <w:sz w:val="22"/>
          <w:szCs w:val="22"/>
        </w:rPr>
        <w:t xml:space="preserve"> </w:t>
      </w:r>
      <w:r>
        <w:rPr>
          <w:rFonts w:ascii="Gill Sans" w:eastAsia="Gill Sans" w:hAnsi="Gill Sans" w:cs="Gill Sans"/>
          <w:color w:val="000000"/>
          <w:sz w:val="22"/>
          <w:szCs w:val="22"/>
        </w:rPr>
        <w:t>General de Formación Profesional, Innovación e Inclusión Educativa</w:t>
      </w:r>
      <w:r>
        <w:rPr>
          <w:rFonts w:ascii="Gill Sans" w:eastAsia="Gill Sans" w:hAnsi="Gill Sans" w:cs="Gill Sans"/>
          <w:color w:val="000000"/>
          <w:sz w:val="22"/>
          <w:szCs w:val="22"/>
        </w:rPr>
        <w:t xml:space="preserve"> dentro de los 5 primeros días hábiles desde la notificación de la concesión. </w:t>
      </w:r>
    </w:p>
    <w:p w14:paraId="61DDDA8F" w14:textId="77777777" w:rsidR="00EE1572" w:rsidRDefault="006B79D8">
      <w:pPr>
        <w:tabs>
          <w:tab w:val="left" w:pos="1776"/>
        </w:tabs>
        <w:spacing w:line="240" w:lineRule="auto"/>
        <w:jc w:val="both"/>
        <w:rPr>
          <w:rFonts w:ascii="Gill Sans" w:eastAsia="Gill Sans" w:hAnsi="Gill Sans" w:cs="Gill Sans"/>
          <w:color w:val="000000"/>
          <w:sz w:val="22"/>
          <w:szCs w:val="22"/>
        </w:rPr>
      </w:pPr>
      <w:r>
        <w:rPr>
          <w:rFonts w:ascii="Gill Sans" w:eastAsia="Gill Sans" w:hAnsi="Gill Sans" w:cs="Gill Sans"/>
          <w:color w:val="000000"/>
          <w:sz w:val="22"/>
          <w:szCs w:val="22"/>
        </w:rPr>
        <w:t xml:space="preserve">Deberán, igualmente, adelantar dicha notificación en documento escaneado por correo electrónico a la dirección </w:t>
      </w:r>
      <w:hyperlink r:id="rId21">
        <w:r>
          <w:rPr>
            <w:rFonts w:ascii="Gill Sans" w:eastAsia="Gill Sans" w:hAnsi="Gill Sans" w:cs="Gill Sans"/>
            <w:color w:val="0000FF"/>
            <w:sz w:val="22"/>
            <w:szCs w:val="22"/>
            <w:u w:val="single"/>
          </w:rPr>
          <w:t>programasdiversidad@educarex.es</w:t>
        </w:r>
      </w:hyperlink>
      <w:r>
        <w:rPr>
          <w:rFonts w:ascii="Gill Sans" w:eastAsia="Gill Sans" w:hAnsi="Gill Sans" w:cs="Gill Sans"/>
          <w:color w:val="000000"/>
          <w:sz w:val="22"/>
          <w:szCs w:val="22"/>
        </w:rPr>
        <w:t xml:space="preserve">, a la mayor brevedad posible. </w:t>
      </w:r>
    </w:p>
    <w:p w14:paraId="61DDDA90" w14:textId="77777777" w:rsidR="00EE1572" w:rsidRDefault="00EE1572">
      <w:pPr>
        <w:tabs>
          <w:tab w:val="left" w:pos="1776"/>
        </w:tabs>
        <w:spacing w:line="240" w:lineRule="auto"/>
        <w:jc w:val="both"/>
        <w:rPr>
          <w:rFonts w:ascii="Gill Sans" w:eastAsia="Gill Sans" w:hAnsi="Gill Sans" w:cs="Gill Sans"/>
          <w:color w:val="000000"/>
          <w:sz w:val="22"/>
          <w:szCs w:val="22"/>
        </w:rPr>
      </w:pPr>
    </w:p>
    <w:p w14:paraId="61DDDA91" w14:textId="77777777" w:rsidR="00EE1572" w:rsidRDefault="006B79D8">
      <w:pPr>
        <w:tabs>
          <w:tab w:val="left" w:pos="1776"/>
        </w:tabs>
        <w:spacing w:line="240" w:lineRule="auto"/>
        <w:jc w:val="both"/>
        <w:rPr>
          <w:rFonts w:ascii="Gill Sans" w:eastAsia="Gill Sans" w:hAnsi="Gill Sans" w:cs="Gill Sans"/>
          <w:color w:val="000000"/>
          <w:sz w:val="22"/>
          <w:szCs w:val="22"/>
        </w:rPr>
      </w:pPr>
      <w:r>
        <w:rPr>
          <w:rFonts w:ascii="Gill Sans" w:eastAsia="Gill Sans" w:hAnsi="Gill Sans" w:cs="Gill Sans"/>
          <w:color w:val="000000"/>
          <w:sz w:val="22"/>
          <w:szCs w:val="22"/>
        </w:rPr>
        <w:t>2. Las vacantes producidas por renuncia serán cubiertas con otros centros educativos privados concertados, que no fueron seleccionados en la Resolución de convocatoria correspondiente, de acuerdo a la lista de reserva que se elabore.</w:t>
      </w:r>
    </w:p>
    <w:p w14:paraId="61DDDA92" w14:textId="77777777" w:rsidR="00EE1572" w:rsidRDefault="00EE1572">
      <w:pPr>
        <w:tabs>
          <w:tab w:val="left" w:pos="1776"/>
        </w:tabs>
        <w:spacing w:line="240" w:lineRule="auto"/>
        <w:jc w:val="both"/>
        <w:rPr>
          <w:rFonts w:ascii="Gill Sans" w:eastAsia="Gill Sans" w:hAnsi="Gill Sans" w:cs="Gill Sans"/>
          <w:b/>
          <w:color w:val="000000"/>
          <w:sz w:val="22"/>
          <w:szCs w:val="22"/>
        </w:rPr>
      </w:pPr>
    </w:p>
    <w:p w14:paraId="61DDDA93" w14:textId="77777777" w:rsidR="00EE1572" w:rsidRDefault="00EE1572">
      <w:pPr>
        <w:tabs>
          <w:tab w:val="left" w:pos="1776"/>
        </w:tabs>
        <w:spacing w:line="240" w:lineRule="auto"/>
        <w:jc w:val="both"/>
        <w:rPr>
          <w:rFonts w:ascii="Gill Sans" w:eastAsia="Gill Sans" w:hAnsi="Gill Sans" w:cs="Gill Sans"/>
          <w:b/>
          <w:color w:val="000000"/>
          <w:sz w:val="22"/>
          <w:szCs w:val="22"/>
        </w:rPr>
      </w:pPr>
    </w:p>
    <w:p w14:paraId="61DDDA94" w14:textId="77777777" w:rsidR="00EE1572" w:rsidRDefault="00EE1572">
      <w:pPr>
        <w:tabs>
          <w:tab w:val="left" w:pos="1776"/>
        </w:tabs>
        <w:spacing w:line="240" w:lineRule="auto"/>
        <w:jc w:val="both"/>
        <w:rPr>
          <w:rFonts w:ascii="Gill Sans" w:eastAsia="Gill Sans" w:hAnsi="Gill Sans" w:cs="Gill Sans"/>
          <w:b/>
          <w:color w:val="000000"/>
          <w:sz w:val="22"/>
          <w:szCs w:val="22"/>
        </w:rPr>
      </w:pPr>
    </w:p>
    <w:p w14:paraId="61DDDA95" w14:textId="77777777" w:rsidR="00EE1572" w:rsidRDefault="00EE1572">
      <w:pPr>
        <w:tabs>
          <w:tab w:val="left" w:pos="1776"/>
        </w:tabs>
        <w:spacing w:line="240" w:lineRule="auto"/>
        <w:jc w:val="both"/>
        <w:rPr>
          <w:rFonts w:ascii="Gill Sans" w:eastAsia="Gill Sans" w:hAnsi="Gill Sans" w:cs="Gill Sans"/>
          <w:b/>
          <w:color w:val="000000"/>
          <w:sz w:val="22"/>
          <w:szCs w:val="22"/>
        </w:rPr>
      </w:pPr>
    </w:p>
    <w:p w14:paraId="61DDDA96" w14:textId="77777777" w:rsidR="00EE1572" w:rsidRDefault="006B79D8">
      <w:pPr>
        <w:tabs>
          <w:tab w:val="left" w:pos="1776"/>
        </w:tabs>
        <w:spacing w:line="240" w:lineRule="auto"/>
        <w:jc w:val="both"/>
        <w:rPr>
          <w:rFonts w:ascii="Gill Sans" w:eastAsia="Gill Sans" w:hAnsi="Gill Sans" w:cs="Gill Sans"/>
          <w:b/>
          <w:color w:val="000000"/>
          <w:sz w:val="22"/>
          <w:szCs w:val="22"/>
        </w:rPr>
      </w:pPr>
      <w:r>
        <w:rPr>
          <w:rFonts w:ascii="Gill Sans" w:eastAsia="Gill Sans" w:hAnsi="Gill Sans" w:cs="Gill Sans"/>
          <w:b/>
          <w:color w:val="000000"/>
          <w:sz w:val="22"/>
          <w:szCs w:val="22"/>
        </w:rPr>
        <w:t>Disposición adicional única. Convocatoria para el curso 202</w:t>
      </w:r>
      <w:r>
        <w:rPr>
          <w:rFonts w:ascii="Gill Sans" w:eastAsia="Gill Sans" w:hAnsi="Gill Sans" w:cs="Gill Sans"/>
          <w:b/>
          <w:sz w:val="22"/>
          <w:szCs w:val="22"/>
        </w:rPr>
        <w:t>5</w:t>
      </w:r>
      <w:r>
        <w:rPr>
          <w:rFonts w:ascii="Gill Sans" w:eastAsia="Gill Sans" w:hAnsi="Gill Sans" w:cs="Gill Sans"/>
          <w:b/>
          <w:color w:val="000000"/>
          <w:sz w:val="22"/>
          <w:szCs w:val="22"/>
        </w:rPr>
        <w:t>/202</w:t>
      </w:r>
      <w:r>
        <w:rPr>
          <w:rFonts w:ascii="Gill Sans" w:eastAsia="Gill Sans" w:hAnsi="Gill Sans" w:cs="Gill Sans"/>
          <w:b/>
          <w:sz w:val="22"/>
          <w:szCs w:val="22"/>
        </w:rPr>
        <w:t>6</w:t>
      </w:r>
    </w:p>
    <w:p w14:paraId="61DDDA97" w14:textId="77777777" w:rsidR="00EE1572" w:rsidRDefault="00EE1572">
      <w:pPr>
        <w:sectPr w:rsidR="00EE1572">
          <w:headerReference w:type="default" r:id="rId22"/>
          <w:footerReference w:type="default" r:id="rId23"/>
          <w:pgSz w:w="11906" w:h="16838"/>
          <w:pgMar w:top="1955" w:right="1417" w:bottom="1133" w:left="1984" w:header="1418" w:footer="902" w:gutter="0"/>
          <w:pgNumType w:start="1"/>
          <w:cols w:space="720"/>
          <w:formProt w:val="0"/>
          <w:docGrid w:linePitch="100"/>
        </w:sectPr>
      </w:pPr>
    </w:p>
    <w:p w14:paraId="61DDDA98" w14:textId="77777777" w:rsidR="00EE1572" w:rsidRDefault="00EE1572">
      <w:pPr>
        <w:spacing w:after="150" w:line="240" w:lineRule="auto"/>
        <w:jc w:val="both"/>
        <w:rPr>
          <w:rFonts w:ascii="Gill Sans" w:eastAsia="Gill Sans" w:hAnsi="Gill Sans" w:cs="Gill Sans"/>
          <w:b/>
          <w:color w:val="000000"/>
          <w:sz w:val="22"/>
          <w:szCs w:val="22"/>
        </w:rPr>
      </w:pPr>
    </w:p>
    <w:p w14:paraId="61DDDA99" w14:textId="77777777" w:rsidR="00EE1572" w:rsidRDefault="006B79D8">
      <w:pPr>
        <w:spacing w:after="150" w:line="240" w:lineRule="auto"/>
        <w:jc w:val="both"/>
        <w:rPr>
          <w:rFonts w:ascii="Gill Sans" w:eastAsia="Gill Sans" w:hAnsi="Gill Sans" w:cs="Gill Sans"/>
          <w:b/>
          <w:color w:val="000000"/>
          <w:sz w:val="22"/>
          <w:szCs w:val="22"/>
        </w:rPr>
      </w:pPr>
      <w:r>
        <w:rPr>
          <w:rFonts w:ascii="Gill Sans" w:eastAsia="Gill Sans" w:hAnsi="Gill Sans" w:cs="Gill Sans"/>
          <w:color w:val="222222"/>
          <w:sz w:val="22"/>
          <w:szCs w:val="22"/>
        </w:rPr>
        <w:t>1.- Objeto:</w:t>
      </w:r>
    </w:p>
    <w:p w14:paraId="61DDDA9A" w14:textId="77777777" w:rsidR="00EE1572" w:rsidRDefault="006B79D8">
      <w:pPr>
        <w:spacing w:after="150" w:line="240" w:lineRule="auto"/>
        <w:jc w:val="both"/>
        <w:rPr>
          <w:rFonts w:ascii="Gill Sans" w:eastAsia="Gill Sans" w:hAnsi="Gill Sans" w:cs="Gill Sans"/>
          <w:color w:val="222222"/>
          <w:sz w:val="22"/>
          <w:szCs w:val="22"/>
        </w:rPr>
      </w:pPr>
      <w:r>
        <w:rPr>
          <w:rFonts w:ascii="Gill Sans" w:eastAsia="Gill Sans" w:hAnsi="Gill Sans" w:cs="Gill Sans"/>
          <w:color w:val="222222"/>
          <w:sz w:val="22"/>
          <w:szCs w:val="22"/>
        </w:rPr>
        <w:t xml:space="preserve"> Aprobar la convocatoria de la concesión de ayudas destinadas a </w:t>
      </w:r>
      <w:r>
        <w:rPr>
          <w:rFonts w:ascii="Gill Sans" w:eastAsia="Gill Sans" w:hAnsi="Gill Sans" w:cs="Gill Sans"/>
          <w:color w:val="222222"/>
          <w:sz w:val="22"/>
          <w:szCs w:val="22"/>
        </w:rPr>
        <w:t>apoyar y facilitar la participación de los centros educativos privados concertados de la Comunidad Autónoma de Extremadura en el  Programa educativo para la  Promoción de hábitos de vida saludable, a través de rutas por espacios naturales y  en el programa educativo de  Rutas Culturales por Extremadura.</w:t>
      </w:r>
    </w:p>
    <w:p w14:paraId="61DDDA9B" w14:textId="77777777" w:rsidR="00EE1572" w:rsidRDefault="006B79D8">
      <w:pPr>
        <w:spacing w:after="150" w:line="240" w:lineRule="auto"/>
        <w:jc w:val="both"/>
        <w:rPr>
          <w:rFonts w:ascii="Gill Sans" w:eastAsia="Gill Sans" w:hAnsi="Gill Sans" w:cs="Gill Sans"/>
          <w:b/>
          <w:color w:val="000000"/>
          <w:sz w:val="22"/>
          <w:szCs w:val="22"/>
        </w:rPr>
      </w:pPr>
      <w:r>
        <w:rPr>
          <w:rFonts w:ascii="Gill Sans" w:eastAsia="Gill Sans" w:hAnsi="Gill Sans" w:cs="Gill Sans"/>
          <w:color w:val="222222"/>
          <w:sz w:val="22"/>
          <w:szCs w:val="22"/>
        </w:rPr>
        <w:t>2.- Programas de subvención:</w:t>
      </w:r>
    </w:p>
    <w:p w14:paraId="61DDDA9C" w14:textId="77777777" w:rsidR="00EE1572" w:rsidRDefault="006B79D8">
      <w:pPr>
        <w:spacing w:after="150" w:line="240" w:lineRule="auto"/>
        <w:jc w:val="both"/>
        <w:rPr>
          <w:rFonts w:ascii="Gill Sans" w:eastAsia="Gill Sans" w:hAnsi="Gill Sans" w:cs="Gill Sans"/>
          <w:b/>
          <w:color w:val="000000"/>
          <w:sz w:val="22"/>
          <w:szCs w:val="22"/>
        </w:rPr>
      </w:pPr>
      <w:r>
        <w:rPr>
          <w:rFonts w:ascii="Gill Sans" w:eastAsia="Gill Sans" w:hAnsi="Gill Sans" w:cs="Gill Sans"/>
          <w:color w:val="222222"/>
          <w:sz w:val="22"/>
          <w:szCs w:val="22"/>
        </w:rPr>
        <w:t>Los programas para los que se puede solicitar la ayuda están establecidos en el artículo 3 del presente decreto.</w:t>
      </w:r>
    </w:p>
    <w:p w14:paraId="61DDDA9D" w14:textId="77777777" w:rsidR="00EE1572" w:rsidRDefault="006B79D8">
      <w:pPr>
        <w:spacing w:after="150" w:line="240" w:lineRule="auto"/>
        <w:jc w:val="both"/>
        <w:rPr>
          <w:rFonts w:ascii="Gill Sans" w:eastAsia="Gill Sans" w:hAnsi="Gill Sans" w:cs="Gill Sans"/>
          <w:b/>
          <w:color w:val="000000"/>
          <w:sz w:val="22"/>
          <w:szCs w:val="22"/>
        </w:rPr>
      </w:pPr>
      <w:r>
        <w:rPr>
          <w:rFonts w:ascii="Gill Sans" w:eastAsia="Gill Sans" w:hAnsi="Gill Sans" w:cs="Gill Sans"/>
          <w:color w:val="222222"/>
          <w:sz w:val="22"/>
          <w:szCs w:val="22"/>
        </w:rPr>
        <w:t>3</w:t>
      </w:r>
      <w:r>
        <w:rPr>
          <w:rFonts w:ascii="Gill Sans" w:eastAsia="Gill Sans" w:hAnsi="Gill Sans" w:cs="Gill Sans"/>
          <w:b/>
          <w:color w:val="222222"/>
          <w:sz w:val="22"/>
          <w:szCs w:val="22"/>
        </w:rPr>
        <w:t>.</w:t>
      </w:r>
      <w:r>
        <w:rPr>
          <w:rFonts w:ascii="Gill Sans" w:eastAsia="Gill Sans" w:hAnsi="Gill Sans" w:cs="Gill Sans"/>
          <w:color w:val="222222"/>
          <w:sz w:val="22"/>
          <w:szCs w:val="22"/>
        </w:rPr>
        <w:t>- Beneficiarios:</w:t>
      </w:r>
    </w:p>
    <w:p w14:paraId="61DDDA9E" w14:textId="77777777" w:rsidR="00EE1572" w:rsidRDefault="006B79D8">
      <w:pPr>
        <w:spacing w:after="150" w:line="240" w:lineRule="auto"/>
        <w:jc w:val="both"/>
        <w:rPr>
          <w:rFonts w:ascii="Gill Sans" w:eastAsia="Gill Sans" w:hAnsi="Gill Sans" w:cs="Gill Sans"/>
          <w:b/>
          <w:color w:val="000000"/>
          <w:sz w:val="22"/>
          <w:szCs w:val="22"/>
        </w:rPr>
      </w:pPr>
      <w:r>
        <w:rPr>
          <w:rFonts w:ascii="Gill Sans" w:eastAsia="Gill Sans" w:hAnsi="Gill Sans" w:cs="Gill Sans"/>
          <w:color w:val="222222"/>
          <w:sz w:val="22"/>
          <w:szCs w:val="22"/>
        </w:rPr>
        <w:t>Tendrán la condición de beneficiarios los incluidos en el artículo 4 del presente decreto, con los requisitos establecidos en el artículo 5.</w:t>
      </w:r>
    </w:p>
    <w:p w14:paraId="61DDDA9F" w14:textId="77777777" w:rsidR="00EE1572" w:rsidRDefault="006B79D8">
      <w:pPr>
        <w:spacing w:after="150" w:line="240" w:lineRule="auto"/>
        <w:jc w:val="both"/>
        <w:rPr>
          <w:rFonts w:ascii="Gill Sans" w:eastAsia="Gill Sans" w:hAnsi="Gill Sans" w:cs="Gill Sans"/>
          <w:b/>
          <w:color w:val="000000"/>
          <w:sz w:val="22"/>
          <w:szCs w:val="22"/>
        </w:rPr>
      </w:pPr>
      <w:r>
        <w:rPr>
          <w:rFonts w:ascii="Gill Sans" w:eastAsia="Gill Sans" w:hAnsi="Gill Sans" w:cs="Gill Sans"/>
          <w:color w:val="222222"/>
          <w:sz w:val="22"/>
          <w:szCs w:val="22"/>
        </w:rPr>
        <w:t>4.- Procedimientos de concesión:</w:t>
      </w:r>
    </w:p>
    <w:p w14:paraId="61DDDAA0" w14:textId="77777777" w:rsidR="00EE1572" w:rsidRDefault="006B79D8">
      <w:pPr>
        <w:spacing w:after="150" w:line="240" w:lineRule="auto"/>
        <w:jc w:val="both"/>
        <w:rPr>
          <w:rFonts w:ascii="Gill Sans" w:eastAsia="Gill Sans" w:hAnsi="Gill Sans" w:cs="Gill Sans"/>
          <w:b/>
          <w:color w:val="000000"/>
          <w:sz w:val="22"/>
          <w:szCs w:val="22"/>
        </w:rPr>
      </w:pPr>
      <w:r>
        <w:rPr>
          <w:rFonts w:ascii="Gill Sans" w:eastAsia="Gill Sans" w:hAnsi="Gill Sans" w:cs="Gill Sans"/>
          <w:color w:val="222222"/>
          <w:sz w:val="22"/>
          <w:szCs w:val="22"/>
        </w:rPr>
        <w:t>La solicitud de la ayuda se tramitará en régimen de concurrencia competitiva, mediante convocatoria pública conforme a los establecido en el artículo 9 del presente decreto.</w:t>
      </w:r>
    </w:p>
    <w:p w14:paraId="61DDDAA1" w14:textId="77777777" w:rsidR="00EE1572" w:rsidRDefault="006B79D8">
      <w:pPr>
        <w:spacing w:after="150" w:line="240" w:lineRule="auto"/>
        <w:jc w:val="both"/>
        <w:rPr>
          <w:rFonts w:ascii="Gill Sans" w:eastAsia="Gill Sans" w:hAnsi="Gill Sans" w:cs="Gill Sans"/>
          <w:b/>
          <w:color w:val="000000"/>
          <w:sz w:val="22"/>
          <w:szCs w:val="22"/>
        </w:rPr>
      </w:pPr>
      <w:r>
        <w:rPr>
          <w:rFonts w:ascii="Gill Sans" w:eastAsia="Gill Sans" w:hAnsi="Gill Sans" w:cs="Gill Sans"/>
          <w:color w:val="222222"/>
          <w:sz w:val="22"/>
          <w:szCs w:val="22"/>
        </w:rPr>
        <w:lastRenderedPageBreak/>
        <w:t>5</w:t>
      </w:r>
      <w:r>
        <w:rPr>
          <w:rFonts w:ascii="Gill Sans" w:eastAsia="Gill Sans" w:hAnsi="Gill Sans" w:cs="Gill Sans"/>
          <w:b/>
          <w:color w:val="222222"/>
          <w:sz w:val="22"/>
          <w:szCs w:val="22"/>
        </w:rPr>
        <w:t xml:space="preserve">.- </w:t>
      </w:r>
      <w:r>
        <w:rPr>
          <w:rFonts w:ascii="Gill Sans" w:eastAsia="Gill Sans" w:hAnsi="Gill Sans" w:cs="Gill Sans"/>
          <w:color w:val="222222"/>
          <w:sz w:val="22"/>
          <w:szCs w:val="22"/>
        </w:rPr>
        <w:t>Forma y plazo de presentación de solicitudes:</w:t>
      </w:r>
    </w:p>
    <w:p w14:paraId="61DDDAA2" w14:textId="77777777" w:rsidR="00EE1572" w:rsidRDefault="006B79D8">
      <w:pPr>
        <w:spacing w:after="150" w:line="240" w:lineRule="auto"/>
        <w:jc w:val="both"/>
        <w:rPr>
          <w:rFonts w:ascii="Gill Sans" w:eastAsia="Gill Sans" w:hAnsi="Gill Sans" w:cs="Gill Sans"/>
          <w:color w:val="222222"/>
          <w:sz w:val="22"/>
          <w:szCs w:val="22"/>
        </w:rPr>
      </w:pPr>
      <w:r>
        <w:rPr>
          <w:rFonts w:ascii="Gill Sans" w:eastAsia="Gill Sans" w:hAnsi="Gill Sans" w:cs="Gill Sans"/>
          <w:color w:val="222222"/>
          <w:sz w:val="22"/>
          <w:szCs w:val="22"/>
        </w:rPr>
        <w:t xml:space="preserve">La solicitud de la ayuda se formalizará conforme al modelo que figura en los Anexos IA y IB de este decreto según lo establecido en el artículo 7, acompañado de la documentación general referida en el artículo 8 y la específica para cada programa solicitado que hacen referencia los artículos 26 y 35 de este decreto y podrá presentarse </w:t>
      </w:r>
      <w:r>
        <w:rPr>
          <w:rFonts w:ascii="Gill Sans" w:eastAsia="Gill Sans" w:hAnsi="Gill Sans" w:cs="Gill Sans"/>
          <w:b/>
          <w:color w:val="000000"/>
          <w:sz w:val="22"/>
          <w:szCs w:val="22"/>
        </w:rPr>
        <w:t xml:space="preserve"> </w:t>
      </w:r>
      <w:r>
        <w:rPr>
          <w:rFonts w:ascii="Gill Sans" w:eastAsia="Gill Sans" w:hAnsi="Gill Sans" w:cs="Gill Sans"/>
          <w:color w:val="000000"/>
          <w:sz w:val="22"/>
          <w:szCs w:val="22"/>
        </w:rPr>
        <w:t>forma electrónica a través del punto de acceso general electrónico (</w:t>
      </w:r>
      <w:hyperlink r:id="rId24">
        <w:r>
          <w:rPr>
            <w:rFonts w:ascii="Gill Sans" w:eastAsia="Gill Sans" w:hAnsi="Gill Sans" w:cs="Gill Sans"/>
            <w:color w:val="000000"/>
            <w:sz w:val="22"/>
            <w:szCs w:val="22"/>
          </w:rPr>
          <w:t>www.juntaex.es</w:t>
        </w:r>
      </w:hyperlink>
      <w:r>
        <w:rPr>
          <w:rFonts w:ascii="Gill Sans" w:eastAsia="Gill Sans" w:hAnsi="Gill Sans" w:cs="Gill Sans"/>
          <w:color w:val="000000"/>
          <w:sz w:val="22"/>
          <w:szCs w:val="22"/>
        </w:rPr>
        <w:t>) dentro de la ficha correspondiente al trámite desde donde se habilitará el acceso a la sede electrónica asociada para presentar la solicitud o bien en cualquiera de los registros electrónicos referidos en el artículo 16.4 a) de la Ley 39/2015, de 1 de octubre, del Procedimiento Administrativo Común,</w:t>
      </w:r>
      <w:r>
        <w:rPr>
          <w:rFonts w:ascii="Gill Sans" w:eastAsia="Gill Sans" w:hAnsi="Gill Sans" w:cs="Gill Sans"/>
          <w:color w:val="222222"/>
          <w:sz w:val="22"/>
          <w:szCs w:val="22"/>
        </w:rPr>
        <w:t xml:space="preserve"> conforme a lo establecido en el artículo 7.4.</w:t>
      </w:r>
    </w:p>
    <w:p w14:paraId="61DDDAA3" w14:textId="77777777" w:rsidR="00EE1572" w:rsidRDefault="006B79D8">
      <w:pPr>
        <w:tabs>
          <w:tab w:val="center" w:pos="4252"/>
          <w:tab w:val="right" w:pos="8504"/>
        </w:tabs>
        <w:spacing w:line="240" w:lineRule="auto"/>
        <w:jc w:val="both"/>
        <w:rPr>
          <w:rFonts w:ascii="Gill Sans" w:eastAsia="Gill Sans" w:hAnsi="Gill Sans" w:cs="Gill Sans"/>
          <w:color w:val="000000"/>
          <w:sz w:val="22"/>
          <w:szCs w:val="22"/>
        </w:rPr>
      </w:pPr>
      <w:r>
        <w:rPr>
          <w:rFonts w:ascii="Gill Sans" w:eastAsia="Gill Sans" w:hAnsi="Gill Sans" w:cs="Gill Sans"/>
          <w:color w:val="000000"/>
          <w:sz w:val="22"/>
          <w:szCs w:val="22"/>
        </w:rPr>
        <w:t xml:space="preserve">Para ello, los interesados deberán disponer, para la autenticación y para la </w:t>
      </w:r>
      <w:r>
        <w:rPr>
          <w:rFonts w:ascii="Gill Sans" w:eastAsia="Gill Sans" w:hAnsi="Gill Sans" w:cs="Gill Sans"/>
          <w:color w:val="000000"/>
          <w:sz w:val="22"/>
          <w:szCs w:val="22"/>
        </w:rPr>
        <w:t>firma electrónica, de DNI electrónico o de certificado electrónico en vigor y, si no disponen de ellos, podrán obtenerlos en los siguientes enlaces donde se dan las instrucciones para ello:</w:t>
      </w:r>
    </w:p>
    <w:p w14:paraId="61DDDAA4" w14:textId="77777777" w:rsidR="00EE1572" w:rsidRDefault="00EE1572">
      <w:pPr>
        <w:tabs>
          <w:tab w:val="center" w:pos="4252"/>
          <w:tab w:val="right" w:pos="8504"/>
        </w:tabs>
        <w:spacing w:line="240" w:lineRule="auto"/>
        <w:jc w:val="both"/>
        <w:rPr>
          <w:rFonts w:ascii="Gill Sans" w:eastAsia="Gill Sans" w:hAnsi="Gill Sans" w:cs="Gill Sans"/>
          <w:color w:val="000000"/>
          <w:sz w:val="22"/>
          <w:szCs w:val="22"/>
        </w:rPr>
      </w:pPr>
    </w:p>
    <w:p w14:paraId="61DDDAA5" w14:textId="77777777" w:rsidR="00EE1572" w:rsidRDefault="006B79D8">
      <w:pPr>
        <w:tabs>
          <w:tab w:val="center" w:pos="4252"/>
          <w:tab w:val="right" w:pos="8504"/>
        </w:tabs>
        <w:spacing w:line="240" w:lineRule="auto"/>
        <w:jc w:val="both"/>
        <w:rPr>
          <w:rFonts w:ascii="Gill Sans" w:eastAsia="Gill Sans" w:hAnsi="Gill Sans" w:cs="Gill Sans"/>
          <w:color w:val="000000"/>
          <w:sz w:val="22"/>
          <w:szCs w:val="22"/>
        </w:rPr>
      </w:pPr>
      <w:hyperlink r:id="rId25">
        <w:r>
          <w:rPr>
            <w:rFonts w:ascii="Gill Sans" w:eastAsia="Gill Sans" w:hAnsi="Gill Sans" w:cs="Gill Sans"/>
            <w:color w:val="0000FF"/>
            <w:sz w:val="22"/>
            <w:szCs w:val="22"/>
            <w:u w:val="single"/>
          </w:rPr>
          <w:t>https://www.dnielectronico.es/PortalDNIe/PRF1_Cons02.action?pag=REF_009</w:t>
        </w:r>
      </w:hyperlink>
    </w:p>
    <w:p w14:paraId="61DDDAA6" w14:textId="77777777" w:rsidR="00EE1572" w:rsidRDefault="006B79D8">
      <w:pPr>
        <w:tabs>
          <w:tab w:val="center" w:pos="4252"/>
          <w:tab w:val="right" w:pos="8504"/>
        </w:tabs>
        <w:spacing w:line="240" w:lineRule="auto"/>
        <w:jc w:val="both"/>
        <w:rPr>
          <w:rFonts w:ascii="Gill Sans" w:eastAsia="Gill Sans" w:hAnsi="Gill Sans" w:cs="Gill Sans"/>
          <w:color w:val="000000"/>
          <w:sz w:val="22"/>
          <w:szCs w:val="22"/>
          <w:u w:val="single"/>
        </w:rPr>
      </w:pPr>
      <w:hyperlink r:id="rId26">
        <w:r>
          <w:rPr>
            <w:rFonts w:ascii="Gill Sans" w:eastAsia="Gill Sans" w:hAnsi="Gill Sans" w:cs="Gill Sans"/>
            <w:color w:val="0000FF"/>
            <w:sz w:val="22"/>
            <w:szCs w:val="22"/>
            <w:u w:val="single"/>
          </w:rPr>
          <w:t>http://www.cert.fnmt.es.</w:t>
        </w:r>
      </w:hyperlink>
    </w:p>
    <w:p w14:paraId="61DDDAA7" w14:textId="77777777" w:rsidR="00EE1572" w:rsidRDefault="00EE1572">
      <w:pPr>
        <w:spacing w:line="240" w:lineRule="auto"/>
        <w:jc w:val="both"/>
        <w:rPr>
          <w:rFonts w:ascii="Gill Sans" w:eastAsia="Gill Sans" w:hAnsi="Gill Sans" w:cs="Gill Sans"/>
          <w:color w:val="222222"/>
          <w:sz w:val="22"/>
          <w:szCs w:val="22"/>
        </w:rPr>
      </w:pPr>
    </w:p>
    <w:p w14:paraId="61DDDAA8" w14:textId="77777777" w:rsidR="00EE1572" w:rsidRDefault="006B79D8">
      <w:pPr>
        <w:spacing w:line="240" w:lineRule="auto"/>
        <w:jc w:val="both"/>
        <w:rPr>
          <w:rFonts w:ascii="Gill Sans" w:eastAsia="Gill Sans" w:hAnsi="Gill Sans" w:cs="Gill Sans"/>
          <w:color w:val="222222"/>
          <w:sz w:val="22"/>
          <w:szCs w:val="22"/>
        </w:rPr>
      </w:pPr>
      <w:r>
        <w:rPr>
          <w:rFonts w:ascii="Gill Sans" w:eastAsia="Gill Sans" w:hAnsi="Gill Sans" w:cs="Gill Sans"/>
          <w:color w:val="222222"/>
          <w:sz w:val="22"/>
          <w:szCs w:val="22"/>
        </w:rPr>
        <w:t>El plazo de presentación de las solicitudes es de quince días hábiles, contados a partir del día siguiente al de la publicación de la convocatoria y del  extracto  de la misma en el Diario Oficial de Extremadura (</w:t>
      </w:r>
      <w:hyperlink r:id="rId27">
        <w:r>
          <w:rPr>
            <w:rFonts w:ascii="Gill Sans" w:eastAsia="Gill Sans" w:hAnsi="Gill Sans" w:cs="Gill Sans"/>
            <w:color w:val="0000FF"/>
            <w:sz w:val="22"/>
            <w:szCs w:val="22"/>
            <w:u w:val="single"/>
          </w:rPr>
          <w:t>http://doe.juntaex.es</w:t>
        </w:r>
      </w:hyperlink>
      <w:r>
        <w:rPr>
          <w:rFonts w:ascii="Gill Sans" w:eastAsia="Gill Sans" w:hAnsi="Gill Sans" w:cs="Gill Sans"/>
          <w:color w:val="222222"/>
          <w:sz w:val="22"/>
          <w:szCs w:val="22"/>
        </w:rPr>
        <w:t>).</w:t>
      </w:r>
    </w:p>
    <w:p w14:paraId="61DDDAA9" w14:textId="77777777" w:rsidR="00EE1572" w:rsidRDefault="00EE1572">
      <w:pPr>
        <w:spacing w:line="240" w:lineRule="auto"/>
        <w:jc w:val="both"/>
        <w:rPr>
          <w:rFonts w:ascii="Gill Sans" w:eastAsia="Gill Sans" w:hAnsi="Gill Sans" w:cs="Gill Sans"/>
          <w:color w:val="222222"/>
          <w:sz w:val="22"/>
          <w:szCs w:val="22"/>
        </w:rPr>
      </w:pPr>
    </w:p>
    <w:p w14:paraId="61DDDAAA" w14:textId="77777777" w:rsidR="00EE1572" w:rsidRDefault="006B79D8">
      <w:pPr>
        <w:spacing w:after="150" w:line="240" w:lineRule="auto"/>
        <w:jc w:val="both"/>
        <w:rPr>
          <w:rFonts w:ascii="Gill Sans" w:eastAsia="Gill Sans" w:hAnsi="Gill Sans" w:cs="Gill Sans"/>
          <w:b/>
          <w:color w:val="000000"/>
          <w:sz w:val="22"/>
          <w:szCs w:val="22"/>
        </w:rPr>
      </w:pPr>
      <w:r>
        <w:rPr>
          <w:rFonts w:ascii="Gill Sans" w:eastAsia="Gill Sans" w:hAnsi="Gill Sans" w:cs="Gill Sans"/>
          <w:color w:val="222222"/>
          <w:sz w:val="22"/>
          <w:szCs w:val="22"/>
        </w:rPr>
        <w:t>6. Ordenación e instrucción:</w:t>
      </w:r>
    </w:p>
    <w:p w14:paraId="61DDDAAB" w14:textId="77777777" w:rsidR="00EE1572" w:rsidRDefault="006B79D8">
      <w:pPr>
        <w:spacing w:after="150" w:line="240" w:lineRule="auto"/>
        <w:jc w:val="both"/>
        <w:rPr>
          <w:rFonts w:ascii="Gill Sans" w:eastAsia="Gill Sans" w:hAnsi="Gill Sans" w:cs="Gill Sans"/>
          <w:b/>
          <w:color w:val="000000"/>
          <w:sz w:val="22"/>
          <w:szCs w:val="22"/>
        </w:rPr>
      </w:pPr>
      <w:r>
        <w:rPr>
          <w:rFonts w:ascii="Gill Sans" w:eastAsia="Gill Sans" w:hAnsi="Gill Sans" w:cs="Gill Sans"/>
          <w:color w:val="222222"/>
          <w:sz w:val="22"/>
          <w:szCs w:val="22"/>
        </w:rPr>
        <w:t>La ordenación e instrucción del procedimiento corresponde al Servicio de Inclusión y Atención a la Diversidad de la Dirección General de Formación Profesional, Innovación e Inclusión Educativa.</w:t>
      </w:r>
    </w:p>
    <w:p w14:paraId="61DDDAAC" w14:textId="77777777" w:rsidR="00EE1572" w:rsidRDefault="006B79D8">
      <w:pPr>
        <w:spacing w:after="150" w:line="240" w:lineRule="auto"/>
        <w:jc w:val="both"/>
        <w:rPr>
          <w:rFonts w:ascii="Gill Sans" w:eastAsia="Gill Sans" w:hAnsi="Gill Sans" w:cs="Gill Sans"/>
          <w:b/>
          <w:color w:val="000000"/>
          <w:sz w:val="22"/>
          <w:szCs w:val="22"/>
        </w:rPr>
      </w:pPr>
      <w:r>
        <w:rPr>
          <w:rFonts w:ascii="Gill Sans" w:eastAsia="Gill Sans" w:hAnsi="Gill Sans" w:cs="Gill Sans"/>
          <w:color w:val="222222"/>
          <w:sz w:val="22"/>
          <w:szCs w:val="22"/>
        </w:rPr>
        <w:t>7. Comisión de valoración:</w:t>
      </w:r>
    </w:p>
    <w:p w14:paraId="61DDDAAD" w14:textId="77777777" w:rsidR="00EE1572" w:rsidRDefault="006B79D8">
      <w:pPr>
        <w:spacing w:after="150" w:line="240" w:lineRule="auto"/>
        <w:jc w:val="both"/>
        <w:rPr>
          <w:rFonts w:ascii="Gill Sans" w:eastAsia="Gill Sans" w:hAnsi="Gill Sans" w:cs="Gill Sans"/>
          <w:color w:val="000000"/>
          <w:sz w:val="22"/>
          <w:szCs w:val="22"/>
        </w:rPr>
      </w:pPr>
      <w:r>
        <w:rPr>
          <w:rFonts w:ascii="Gill Sans" w:eastAsia="Gill Sans" w:hAnsi="Gill Sans" w:cs="Gill Sans"/>
          <w:color w:val="222222"/>
          <w:sz w:val="22"/>
          <w:szCs w:val="22"/>
        </w:rPr>
        <w:t>Para la evaluación de las solicitudes presentadas y selección de los centros beneficiarios se constituirá una Comisión de Valoración, que estará compuesta por:</w:t>
      </w:r>
    </w:p>
    <w:p w14:paraId="61DDDAAE" w14:textId="77777777" w:rsidR="00EE1572" w:rsidRDefault="006B79D8">
      <w:pPr>
        <w:spacing w:after="150" w:line="240" w:lineRule="auto"/>
        <w:jc w:val="both"/>
        <w:rPr>
          <w:rFonts w:ascii="Gill Sans" w:eastAsia="Gill Sans" w:hAnsi="Gill Sans" w:cs="Gill Sans"/>
          <w:color w:val="000000"/>
          <w:sz w:val="22"/>
          <w:szCs w:val="22"/>
        </w:rPr>
      </w:pPr>
      <w:r>
        <w:rPr>
          <w:rFonts w:ascii="Gill Sans" w:eastAsia="Gill Sans" w:hAnsi="Gill Sans" w:cs="Gill Sans"/>
          <w:color w:val="222222"/>
          <w:sz w:val="22"/>
          <w:szCs w:val="22"/>
        </w:rPr>
        <w:t xml:space="preserve"> a) Presidenta:  Jefa de Servicio de Inclusión y Atención a la Diversidad, o persona en quien delegue. </w:t>
      </w:r>
    </w:p>
    <w:p w14:paraId="61DDDAAF" w14:textId="6D8C6035" w:rsidR="00EE1572" w:rsidRDefault="006B79D8">
      <w:pPr>
        <w:spacing w:after="150" w:line="240" w:lineRule="auto"/>
        <w:jc w:val="both"/>
        <w:rPr>
          <w:rFonts w:ascii="Gill Sans" w:eastAsia="Gill Sans" w:hAnsi="Gill Sans" w:cs="Gill Sans"/>
          <w:b/>
          <w:color w:val="000000"/>
          <w:sz w:val="22"/>
          <w:szCs w:val="22"/>
        </w:rPr>
      </w:pPr>
      <w:r>
        <w:rPr>
          <w:rFonts w:ascii="Gill Sans" w:eastAsia="Gill Sans" w:hAnsi="Gill Sans" w:cs="Gill Sans"/>
          <w:color w:val="222222"/>
          <w:sz w:val="22"/>
          <w:szCs w:val="22"/>
        </w:rPr>
        <w:t xml:space="preserve"> b) Vocalías</w:t>
      </w:r>
      <w:r>
        <w:rPr>
          <w:rFonts w:ascii="Gill Sans" w:eastAsia="Gill Sans" w:hAnsi="Gill Sans" w:cs="Gill Sans"/>
          <w:color w:val="222222"/>
          <w:sz w:val="22"/>
          <w:szCs w:val="22"/>
        </w:rPr>
        <w:t>: Un representante de cada Delegación Provincial de Educación, un representante del Servicio de Inclusión y Atención a la Diversidad.</w:t>
      </w:r>
    </w:p>
    <w:p w14:paraId="61DDDAB0" w14:textId="150075BD" w:rsidR="00EE1572" w:rsidRDefault="006B79D8">
      <w:pPr>
        <w:spacing w:after="150" w:line="240" w:lineRule="auto"/>
        <w:jc w:val="both"/>
        <w:rPr>
          <w:rFonts w:ascii="Gill Sans" w:eastAsia="Gill Sans" w:hAnsi="Gill Sans" w:cs="Gill Sans"/>
          <w:b/>
          <w:color w:val="000000"/>
          <w:sz w:val="22"/>
          <w:szCs w:val="22"/>
        </w:rPr>
      </w:pPr>
      <w:r>
        <w:rPr>
          <w:rFonts w:ascii="Gill Sans" w:eastAsia="Gill Sans" w:hAnsi="Gill Sans" w:cs="Gill Sans"/>
          <w:color w:val="222222"/>
          <w:sz w:val="22"/>
          <w:szCs w:val="22"/>
        </w:rPr>
        <w:t>c) Secretariado</w:t>
      </w:r>
      <w:r>
        <w:rPr>
          <w:rFonts w:ascii="Gill Sans" w:eastAsia="Gill Sans" w:hAnsi="Gill Sans" w:cs="Gill Sans"/>
          <w:color w:val="222222"/>
          <w:sz w:val="22"/>
          <w:szCs w:val="22"/>
        </w:rPr>
        <w:t xml:space="preserve">: Un funcionario/a del Servicio de Inclusión y Atención a la Diversidad. </w:t>
      </w:r>
    </w:p>
    <w:p w14:paraId="61DDDAB1" w14:textId="77777777" w:rsidR="00EE1572" w:rsidRDefault="006B79D8">
      <w:pPr>
        <w:spacing w:after="150" w:line="240" w:lineRule="auto"/>
        <w:jc w:val="both"/>
        <w:rPr>
          <w:rFonts w:ascii="Gill Sans" w:eastAsia="Gill Sans" w:hAnsi="Gill Sans" w:cs="Gill Sans"/>
          <w:b/>
          <w:color w:val="000000"/>
          <w:sz w:val="22"/>
          <w:szCs w:val="22"/>
        </w:rPr>
      </w:pPr>
      <w:r>
        <w:rPr>
          <w:rFonts w:ascii="Gill Sans" w:eastAsia="Gill Sans" w:hAnsi="Gill Sans" w:cs="Gill Sans"/>
          <w:color w:val="222222"/>
          <w:sz w:val="22"/>
          <w:szCs w:val="22"/>
        </w:rPr>
        <w:t>8. Resolución:</w:t>
      </w:r>
    </w:p>
    <w:p w14:paraId="61DDDAB2" w14:textId="77777777" w:rsidR="00EE1572" w:rsidRDefault="006B79D8">
      <w:pPr>
        <w:spacing w:after="150" w:line="240" w:lineRule="auto"/>
        <w:jc w:val="both"/>
        <w:rPr>
          <w:rFonts w:ascii="Gill Sans" w:eastAsia="Gill Sans" w:hAnsi="Gill Sans" w:cs="Gill Sans"/>
          <w:b/>
          <w:color w:val="000000"/>
          <w:sz w:val="22"/>
          <w:szCs w:val="22"/>
        </w:rPr>
      </w:pPr>
      <w:r>
        <w:rPr>
          <w:rFonts w:ascii="Gill Sans" w:eastAsia="Gill Sans" w:hAnsi="Gill Sans" w:cs="Gill Sans"/>
          <w:color w:val="222222"/>
          <w:sz w:val="22"/>
          <w:szCs w:val="22"/>
        </w:rPr>
        <w:t>A la vista del informe de la Comisión de Valoración, la Jefa de Servicio de Inclusión y Atención a la Diversidad formulará la correspondiente propuesta de Resolución al Director General de Formación Profesional, Innovación e Inclusión Educativa con competencias en materia de educación que dictará la Resolución que proceda, por delegación de competencias de la Secretaría General de la Consejería de Educación, Ciencia y Formación Profesional. Dicha propuesta no podrá separarse del informe de la Comisión de Va</w:t>
      </w:r>
      <w:r>
        <w:rPr>
          <w:rFonts w:ascii="Gill Sans" w:eastAsia="Gill Sans" w:hAnsi="Gill Sans" w:cs="Gill Sans"/>
          <w:color w:val="222222"/>
          <w:sz w:val="22"/>
          <w:szCs w:val="22"/>
        </w:rPr>
        <w:t>loración de conformidad con el artículo 22.3 de la Ley 6/2011, de 23 de marzo.</w:t>
      </w:r>
    </w:p>
    <w:p w14:paraId="61DDDAB3" w14:textId="77777777" w:rsidR="00EE1572" w:rsidRDefault="006B79D8">
      <w:pPr>
        <w:tabs>
          <w:tab w:val="center" w:pos="4252"/>
          <w:tab w:val="right" w:pos="8504"/>
        </w:tabs>
        <w:spacing w:line="240" w:lineRule="auto"/>
        <w:jc w:val="both"/>
        <w:rPr>
          <w:rFonts w:ascii="Gill Sans" w:eastAsia="Gill Sans" w:hAnsi="Gill Sans" w:cs="Gill Sans"/>
          <w:color w:val="000000"/>
          <w:sz w:val="22"/>
          <w:szCs w:val="22"/>
        </w:rPr>
      </w:pPr>
      <w:r>
        <w:rPr>
          <w:rFonts w:ascii="Gill Sans" w:eastAsia="Gill Sans" w:hAnsi="Gill Sans" w:cs="Gill Sans"/>
          <w:color w:val="000000"/>
          <w:sz w:val="22"/>
          <w:szCs w:val="22"/>
        </w:rPr>
        <w:t xml:space="preserve">Sin perjuicio de su notificación a los interesados, la resolución será publicada en el Diario Oficial de Extremadura (http://doe.juntaex.es), y en ella se hará constar los </w:t>
      </w:r>
      <w:r>
        <w:rPr>
          <w:rFonts w:ascii="Gill Sans" w:eastAsia="Gill Sans" w:hAnsi="Gill Sans" w:cs="Gill Sans"/>
          <w:color w:val="000000"/>
          <w:sz w:val="22"/>
          <w:szCs w:val="22"/>
        </w:rPr>
        <w:lastRenderedPageBreak/>
        <w:t>beneficiarios, los programas o proyectos subvencionados y la cuantía concedida, y determinará las condiciones, obligaciones y plazos impuestos a los beneficiarios así como las solicitudes desestimadas y los motivos de desestimación. Igualmente, la resolución será publicada en el Portal de Subvenciones de la Comunidad Autónoma (https</w:t>
      </w:r>
      <w:hyperlink r:id="rId28">
        <w:r>
          <w:rPr>
            <w:rFonts w:ascii="Gill Sans" w:eastAsia="Gill Sans" w:hAnsi="Gill Sans" w:cs="Gill Sans"/>
            <w:color w:val="000000"/>
            <w:sz w:val="22"/>
            <w:szCs w:val="22"/>
          </w:rPr>
          <w:t>://www.infosubvenciones.es/bdnstrans/A11/es/index</w:t>
        </w:r>
      </w:hyperlink>
      <w:r>
        <w:rPr>
          <w:rFonts w:ascii="Gill Sans" w:eastAsia="Gill Sans" w:hAnsi="Gill Sans" w:cs="Gill Sans"/>
          <w:color w:val="000000"/>
          <w:sz w:val="22"/>
          <w:szCs w:val="22"/>
        </w:rPr>
        <w:t>), de acuerdo con lo establecido en el artículo 17.1 de la Ley 6/2011, de 23 de marzo.</w:t>
      </w:r>
    </w:p>
    <w:p w14:paraId="61DDDAB4" w14:textId="77777777" w:rsidR="00EE1572" w:rsidRDefault="00EE1572">
      <w:pPr>
        <w:tabs>
          <w:tab w:val="center" w:pos="4252"/>
          <w:tab w:val="right" w:pos="8504"/>
        </w:tabs>
        <w:spacing w:line="240" w:lineRule="auto"/>
        <w:jc w:val="both"/>
        <w:rPr>
          <w:rFonts w:ascii="Gill Sans" w:eastAsia="Gill Sans" w:hAnsi="Gill Sans" w:cs="Gill Sans"/>
          <w:color w:val="000000"/>
          <w:sz w:val="22"/>
          <w:szCs w:val="22"/>
        </w:rPr>
      </w:pPr>
    </w:p>
    <w:p w14:paraId="61DDDAB5" w14:textId="77777777" w:rsidR="00EE1572" w:rsidRDefault="006B79D8">
      <w:pPr>
        <w:jc w:val="both"/>
        <w:rPr>
          <w:rFonts w:ascii="Gill Sans" w:eastAsia="Gill Sans" w:hAnsi="Gill Sans" w:cs="Gill Sans"/>
          <w:color w:val="000000"/>
          <w:sz w:val="22"/>
          <w:szCs w:val="22"/>
        </w:rPr>
      </w:pPr>
      <w:r>
        <w:rPr>
          <w:rFonts w:ascii="Gill Sans" w:eastAsia="Gill Sans" w:hAnsi="Gill Sans" w:cs="Gill Sans"/>
          <w:sz w:val="22"/>
          <w:szCs w:val="22"/>
        </w:rPr>
        <w:t>De conformidad con lo establecido en el artículo 43 de la Ley 39/2015, de 1 de octubre, del Procedimiento Administrativo Común de las Administraciones Públicas, la notificación se realizará mediante comparecencia en la Sede electrónica asociada donde se haya iniciado el procedimiento. Complementariamente a la notificación practicada por el sistema establecido en el apartado anterior y únicamente con efectos informativos, el solicitante recibirá un aviso en la dirección de correo electrónico que conste en la</w:t>
      </w:r>
      <w:r>
        <w:rPr>
          <w:rFonts w:ascii="Gill Sans" w:eastAsia="Gill Sans" w:hAnsi="Gill Sans" w:cs="Gill Sans"/>
          <w:sz w:val="22"/>
          <w:szCs w:val="22"/>
        </w:rPr>
        <w:t xml:space="preserve"> solicitud de la ayuda, mediante el cual se le indicará que se ha producido una notificación a cuyo contenido podrá acceder a través del apartado habilitado a tal efecto en la sede electrónica asociada donde se haya iniciado el procedimiento.</w:t>
      </w:r>
    </w:p>
    <w:p w14:paraId="61DDDAB6" w14:textId="77777777" w:rsidR="00EE1572" w:rsidRDefault="00EE1572">
      <w:pPr>
        <w:spacing w:after="150" w:line="240" w:lineRule="auto"/>
        <w:jc w:val="both"/>
        <w:rPr>
          <w:rFonts w:ascii="Gill Sans" w:eastAsia="Gill Sans" w:hAnsi="Gill Sans" w:cs="Gill Sans"/>
          <w:b/>
          <w:color w:val="000000"/>
          <w:sz w:val="22"/>
          <w:szCs w:val="22"/>
        </w:rPr>
      </w:pPr>
    </w:p>
    <w:p w14:paraId="61DDDAB7" w14:textId="77777777" w:rsidR="00EE1572" w:rsidRDefault="006B79D8">
      <w:pPr>
        <w:spacing w:after="150" w:line="240" w:lineRule="auto"/>
        <w:jc w:val="both"/>
        <w:rPr>
          <w:rFonts w:ascii="Gill Sans" w:eastAsia="Gill Sans" w:hAnsi="Gill Sans" w:cs="Gill Sans"/>
          <w:color w:val="222222"/>
          <w:sz w:val="22"/>
          <w:szCs w:val="22"/>
        </w:rPr>
      </w:pPr>
      <w:r>
        <w:rPr>
          <w:rFonts w:ascii="Gill Sans" w:eastAsia="Gill Sans" w:hAnsi="Gill Sans" w:cs="Gill Sans"/>
          <w:color w:val="222222"/>
          <w:sz w:val="22"/>
          <w:szCs w:val="22"/>
        </w:rPr>
        <w:t>El plazo máximo para resolver el procedimiento y notificar la resolución será de tres meses a contar desde la publicación de la convocatoria en el Diario Oficial de Extremadura (http://doe.juntaex.es). Transcurrido dicho plazo, el interesado podrá entender desestimada su solicitud por silencio administrativo.</w:t>
      </w:r>
    </w:p>
    <w:p w14:paraId="61DDDAB8" w14:textId="77777777" w:rsidR="00EE1572" w:rsidRDefault="00EE1572">
      <w:pPr>
        <w:spacing w:after="150" w:line="240" w:lineRule="auto"/>
        <w:jc w:val="both"/>
        <w:rPr>
          <w:rFonts w:ascii="Gill Sans" w:eastAsia="Gill Sans" w:hAnsi="Gill Sans" w:cs="Gill Sans"/>
          <w:color w:val="222222"/>
          <w:sz w:val="22"/>
          <w:szCs w:val="22"/>
        </w:rPr>
      </w:pPr>
    </w:p>
    <w:p w14:paraId="61DDDAB9" w14:textId="77777777" w:rsidR="00EE1572" w:rsidRDefault="006B79D8">
      <w:pPr>
        <w:spacing w:after="150" w:line="240" w:lineRule="auto"/>
        <w:jc w:val="both"/>
        <w:rPr>
          <w:rFonts w:ascii="Gill Sans" w:eastAsia="Gill Sans" w:hAnsi="Gill Sans" w:cs="Gill Sans"/>
          <w:color w:val="222222"/>
          <w:sz w:val="22"/>
          <w:szCs w:val="22"/>
        </w:rPr>
      </w:pPr>
      <w:r>
        <w:rPr>
          <w:rFonts w:ascii="Gill Sans" w:eastAsia="Gill Sans" w:hAnsi="Gill Sans" w:cs="Gill Sans"/>
          <w:color w:val="222222"/>
          <w:sz w:val="22"/>
          <w:szCs w:val="22"/>
        </w:rPr>
        <w:t>9. Financiación y cuantía de los programas</w:t>
      </w:r>
    </w:p>
    <w:p w14:paraId="61DDDABA" w14:textId="77777777" w:rsidR="00EE1572" w:rsidRDefault="006B79D8">
      <w:pPr>
        <w:spacing w:beforeAutospacing="1" w:afterAutospacing="1" w:line="240" w:lineRule="auto"/>
        <w:jc w:val="both"/>
        <w:rPr>
          <w:rFonts w:ascii="Gill Sans" w:eastAsia="Gill Sans" w:hAnsi="Gill Sans" w:cs="Gill Sans"/>
          <w:color w:val="222222"/>
          <w:sz w:val="22"/>
          <w:szCs w:val="22"/>
        </w:rPr>
      </w:pPr>
      <w:r>
        <w:rPr>
          <w:rFonts w:ascii="Gill Sans" w:eastAsia="Gill Sans" w:hAnsi="Gill Sans" w:cs="Gill Sans"/>
          <w:color w:val="222222"/>
          <w:sz w:val="22"/>
          <w:szCs w:val="22"/>
        </w:rPr>
        <w:t xml:space="preserve">1. Para la financiación de esta convocatoria se destinará la cantidad total de cuarenta y cinco mil euros (45.000 euros), con cargo a la aplicación presupuestaria </w:t>
      </w:r>
      <w:r w:rsidRPr="006B79D8">
        <w:rPr>
          <w:rFonts w:ascii="Gill Sans" w:eastAsia="Gill Sans" w:hAnsi="Gill Sans" w:cs="Gill Sans"/>
          <w:color w:val="222222"/>
          <w:sz w:val="22"/>
          <w:szCs w:val="22"/>
        </w:rPr>
        <w:t xml:space="preserve">130030000/G/222G/47000/ CAG0000001, </w:t>
      </w:r>
      <w:r w:rsidRPr="006B79D8">
        <w:rPr>
          <w:rFonts w:ascii="Gill Sans" w:eastAsia="Gill Sans" w:hAnsi="Gill Sans" w:cs="Gill Sans"/>
          <w:color w:val="000000"/>
          <w:sz w:val="22"/>
          <w:szCs w:val="22"/>
        </w:rPr>
        <w:t>20250375</w:t>
      </w:r>
      <w:r w:rsidRPr="006B79D8">
        <w:rPr>
          <w:rFonts w:ascii="Gill Sans" w:eastAsia="Gill Sans" w:hAnsi="Gill Sans" w:cs="Gill Sans"/>
          <w:color w:val="000000"/>
          <w:sz w:val="22"/>
          <w:szCs w:val="22"/>
        </w:rPr>
        <w:t xml:space="preserve"> </w:t>
      </w:r>
      <w:r w:rsidRPr="006B79D8">
        <w:rPr>
          <w:rFonts w:ascii="Gill Sans" w:eastAsia="Gill Sans" w:hAnsi="Gill Sans" w:cs="Gill Sans"/>
          <w:color w:val="222222"/>
          <w:sz w:val="22"/>
          <w:szCs w:val="22"/>
        </w:rPr>
        <w:t xml:space="preserve">de </w:t>
      </w:r>
      <w:r w:rsidRPr="006B79D8">
        <w:rPr>
          <w:rFonts w:ascii="Gill Sans" w:eastAsia="Gill Sans" w:hAnsi="Gill Sans" w:cs="Gill Sans"/>
          <w:color w:val="222222"/>
          <w:sz w:val="22"/>
          <w:szCs w:val="22"/>
        </w:rPr>
        <w:t>los Presupuestos Generales de la Comunidad Autónoma de Extremadura para 2024, prorrogados para 2025, en virtud del art. 58 de la Ley 5/2007 de Hacienda Pública de Extremadura y conforme a lo establecido en Orden de 6 de febrero de 2025 por la que se fijan las condiciones y criterios de aplicación de la prórroga de los Presupuestos Generales de la Comunidad Autónoma de Extremadura para 2024 en el ejercicio 2025 (DOE núm. 26, de 7 de febrero).</w:t>
      </w:r>
      <w:bookmarkStart w:id="1" w:name="_Hlk192662717"/>
      <w:bookmarkStart w:id="2" w:name="_Hlk192586800"/>
      <w:bookmarkEnd w:id="1"/>
      <w:bookmarkEnd w:id="2"/>
    </w:p>
    <w:p w14:paraId="61DDDABB" w14:textId="77777777" w:rsidR="00EE1572" w:rsidRDefault="006B79D8">
      <w:pPr>
        <w:spacing w:after="150" w:line="240" w:lineRule="auto"/>
        <w:jc w:val="both"/>
        <w:rPr>
          <w:rFonts w:ascii="Gill Sans" w:eastAsia="Gill Sans" w:hAnsi="Gill Sans" w:cs="Gill Sans"/>
          <w:strike/>
          <w:color w:val="FF0000"/>
          <w:sz w:val="22"/>
          <w:szCs w:val="22"/>
        </w:rPr>
      </w:pPr>
      <w:r>
        <w:rPr>
          <w:rFonts w:ascii="Gill Sans" w:eastAsia="Gill Sans" w:hAnsi="Gill Sans" w:cs="Gill Sans"/>
          <w:sz w:val="22"/>
          <w:szCs w:val="22"/>
        </w:rPr>
        <w:t xml:space="preserve">2. Las cuantías </w:t>
      </w:r>
      <w:r>
        <w:rPr>
          <w:rFonts w:ascii="Gill Sans" w:eastAsia="Gill Sans" w:hAnsi="Gill Sans" w:cs="Gill Sans"/>
          <w:sz w:val="22"/>
          <w:szCs w:val="22"/>
        </w:rPr>
        <w:t>distribuidas para cada programa serán las siguientes:</w:t>
      </w:r>
    </w:p>
    <w:p w14:paraId="61DDDABC" w14:textId="77777777" w:rsidR="00EE1572" w:rsidRDefault="006B79D8">
      <w:pPr>
        <w:numPr>
          <w:ilvl w:val="0"/>
          <w:numId w:val="2"/>
        </w:numPr>
        <w:spacing w:line="240" w:lineRule="auto"/>
        <w:jc w:val="both"/>
        <w:rPr>
          <w:rFonts w:ascii="Gill Sans" w:eastAsia="Gill Sans" w:hAnsi="Gill Sans" w:cs="Gill Sans"/>
          <w:sz w:val="22"/>
          <w:szCs w:val="22"/>
        </w:rPr>
      </w:pPr>
      <w:r>
        <w:rPr>
          <w:rFonts w:ascii="Gill Sans" w:eastAsia="Gill Sans" w:hAnsi="Gill Sans" w:cs="Gill Sans"/>
          <w:sz w:val="22"/>
          <w:szCs w:val="22"/>
        </w:rPr>
        <w:t>Para el desarrollo del Programa de Promoción de hábitos de vida saludable a través de Rutas por Espacios naturales se destinará la cantidad de 30.000€ (treinta mil euros)</w:t>
      </w:r>
    </w:p>
    <w:p w14:paraId="61DDDABD" w14:textId="77777777" w:rsidR="00EE1572" w:rsidRDefault="006B79D8">
      <w:pPr>
        <w:numPr>
          <w:ilvl w:val="0"/>
          <w:numId w:val="2"/>
        </w:numPr>
        <w:spacing w:line="240" w:lineRule="auto"/>
        <w:jc w:val="both"/>
        <w:rPr>
          <w:rFonts w:ascii="Gill Sans" w:eastAsia="Gill Sans" w:hAnsi="Gill Sans" w:cs="Gill Sans"/>
          <w:sz w:val="22"/>
          <w:szCs w:val="22"/>
        </w:rPr>
      </w:pPr>
      <w:r>
        <w:rPr>
          <w:rFonts w:ascii="Gill Sans" w:eastAsia="Gill Sans" w:hAnsi="Gill Sans" w:cs="Gill Sans"/>
          <w:sz w:val="22"/>
          <w:szCs w:val="22"/>
        </w:rPr>
        <w:t xml:space="preserve">Para el desarrollo del </w:t>
      </w:r>
      <w:r>
        <w:rPr>
          <w:rFonts w:ascii="Gill Sans" w:eastAsia="Gill Sans" w:hAnsi="Gill Sans" w:cs="Gill Sans"/>
          <w:sz w:val="22"/>
          <w:szCs w:val="22"/>
        </w:rPr>
        <w:t>Programa de Rutas culturales por Extremadura se destinará la cantidad de 15.000€</w:t>
      </w:r>
    </w:p>
    <w:p w14:paraId="61DDDABE" w14:textId="77777777" w:rsidR="00EE1572" w:rsidRDefault="006B79D8">
      <w:pPr>
        <w:numPr>
          <w:ilvl w:val="0"/>
          <w:numId w:val="2"/>
        </w:numPr>
        <w:spacing w:after="150" w:line="240" w:lineRule="auto"/>
        <w:jc w:val="both"/>
        <w:rPr>
          <w:rFonts w:ascii="Gill Sans" w:eastAsia="Gill Sans" w:hAnsi="Gill Sans" w:cs="Gill Sans"/>
          <w:sz w:val="22"/>
          <w:szCs w:val="22"/>
        </w:rPr>
      </w:pPr>
      <w:r>
        <w:rPr>
          <w:rFonts w:ascii="Gill Sans" w:eastAsia="Gill Sans" w:hAnsi="Gill Sans" w:cs="Gill Sans"/>
          <w:sz w:val="22"/>
          <w:szCs w:val="22"/>
        </w:rPr>
        <w:t>En el supuesto de que en alguno de los programas no se consuma el crédito disponible por falta de solicitudes, la cantidad sobrante se incorporará al otro programa hasta completar la financiación total establecida en la convocatoria.</w:t>
      </w:r>
    </w:p>
    <w:p w14:paraId="61DDDABF" w14:textId="77777777" w:rsidR="00EE1572" w:rsidRPr="006B79D8" w:rsidRDefault="006B79D8">
      <w:pPr>
        <w:spacing w:after="150" w:line="240" w:lineRule="auto"/>
        <w:jc w:val="both"/>
        <w:rPr>
          <w:rFonts w:ascii="Gill Sans" w:eastAsia="Gill Sans" w:hAnsi="Gill Sans" w:cs="Gill Sans"/>
          <w:sz w:val="22"/>
          <w:szCs w:val="22"/>
        </w:rPr>
      </w:pPr>
      <w:r>
        <w:rPr>
          <w:rFonts w:ascii="Gill Sans" w:eastAsia="Gill Sans" w:hAnsi="Gill Sans" w:cs="Gill Sans"/>
          <w:sz w:val="22"/>
          <w:szCs w:val="22"/>
        </w:rPr>
        <w:t>3</w:t>
      </w:r>
      <w:r w:rsidRPr="006B79D8">
        <w:rPr>
          <w:rFonts w:ascii="Gill Sans" w:eastAsia="Gill Sans" w:hAnsi="Gill Sans" w:cs="Gill Sans"/>
          <w:sz w:val="22"/>
          <w:szCs w:val="22"/>
        </w:rPr>
        <w:t xml:space="preserve">.  </w:t>
      </w:r>
      <w:r w:rsidRPr="006B79D8">
        <w:rPr>
          <w:rFonts w:ascii="Gill Sans" w:eastAsia="Gill Sans" w:hAnsi="Gill Sans" w:cs="Gill Sans"/>
          <w:sz w:val="22"/>
          <w:szCs w:val="22"/>
        </w:rPr>
        <w:t>Cuantía individual de las ayudas.</w:t>
      </w:r>
    </w:p>
    <w:p w14:paraId="61DDDAC0" w14:textId="77777777" w:rsidR="00EE1572" w:rsidRPr="006B79D8" w:rsidRDefault="006B79D8">
      <w:pPr>
        <w:pStyle w:val="LO-normal1"/>
        <w:spacing w:after="150"/>
        <w:jc w:val="both"/>
      </w:pPr>
      <w:r w:rsidRPr="006B79D8">
        <w:rPr>
          <w:rFonts w:ascii="Gill Sans" w:eastAsia="Gill Sans" w:hAnsi="Gill Sans" w:cs="Gill Sans"/>
          <w:sz w:val="22"/>
          <w:szCs w:val="22"/>
        </w:rPr>
        <w:tab/>
        <w:t>Las cuantías establecidas para cada programa se ajustarán a lo establecido en los artículos 25 y 34 del presenta decreto.</w:t>
      </w:r>
    </w:p>
    <w:p w14:paraId="61DDDAC1" w14:textId="77777777" w:rsidR="00EE1572" w:rsidRDefault="006B79D8">
      <w:pPr>
        <w:spacing w:after="150" w:line="240" w:lineRule="auto"/>
        <w:jc w:val="both"/>
        <w:rPr>
          <w:rFonts w:ascii="Gill Sans" w:eastAsia="Gill Sans" w:hAnsi="Gill Sans" w:cs="Gill Sans"/>
          <w:b/>
          <w:color w:val="000000"/>
          <w:sz w:val="22"/>
          <w:szCs w:val="22"/>
        </w:rPr>
      </w:pPr>
      <w:r>
        <w:rPr>
          <w:rFonts w:ascii="Gill Sans" w:eastAsia="Gill Sans" w:hAnsi="Gill Sans" w:cs="Gill Sans"/>
          <w:b/>
          <w:color w:val="222222"/>
          <w:sz w:val="22"/>
          <w:szCs w:val="22"/>
        </w:rPr>
        <w:t>1</w:t>
      </w:r>
      <w:r>
        <w:rPr>
          <w:rFonts w:ascii="Gill Sans" w:eastAsia="Gill Sans" w:hAnsi="Gill Sans" w:cs="Gill Sans"/>
          <w:color w:val="222222"/>
          <w:sz w:val="22"/>
          <w:szCs w:val="22"/>
        </w:rPr>
        <w:t>0</w:t>
      </w:r>
      <w:r>
        <w:rPr>
          <w:rFonts w:ascii="Gill Sans" w:eastAsia="Gill Sans" w:hAnsi="Gill Sans" w:cs="Gill Sans"/>
          <w:b/>
          <w:color w:val="222222"/>
          <w:sz w:val="22"/>
          <w:szCs w:val="22"/>
        </w:rPr>
        <w:t xml:space="preserve">. </w:t>
      </w:r>
      <w:r>
        <w:rPr>
          <w:rFonts w:ascii="Gill Sans" w:eastAsia="Gill Sans" w:hAnsi="Gill Sans" w:cs="Gill Sans"/>
          <w:color w:val="222222"/>
          <w:sz w:val="22"/>
          <w:szCs w:val="22"/>
        </w:rPr>
        <w:t>Justificación y Reintegro:</w:t>
      </w:r>
    </w:p>
    <w:p w14:paraId="61DDDAC2" w14:textId="77777777" w:rsidR="00EE1572" w:rsidRDefault="006B79D8">
      <w:pPr>
        <w:spacing w:after="150" w:line="240" w:lineRule="auto"/>
        <w:jc w:val="both"/>
        <w:rPr>
          <w:rFonts w:ascii="Gill Sans" w:eastAsia="Gill Sans" w:hAnsi="Gill Sans" w:cs="Gill Sans"/>
          <w:b/>
          <w:color w:val="000000"/>
          <w:sz w:val="22"/>
          <w:szCs w:val="22"/>
        </w:rPr>
      </w:pPr>
      <w:r>
        <w:rPr>
          <w:rFonts w:ascii="Gill Sans" w:eastAsia="Gill Sans" w:hAnsi="Gill Sans" w:cs="Gill Sans"/>
          <w:color w:val="222222"/>
          <w:sz w:val="22"/>
          <w:szCs w:val="22"/>
        </w:rPr>
        <w:lastRenderedPageBreak/>
        <w:t>Los beneficiarios están obligados a justificar el cumplimiento de las obligaciones establecidas en el artículo 17, así como las específicas de cada programa. En caso contrario, procederá el reintegro de la subvención concedida, en los términos del artículo 20.</w:t>
      </w:r>
    </w:p>
    <w:p w14:paraId="61DDDAC3" w14:textId="77777777" w:rsidR="00EE1572" w:rsidRDefault="006B79D8">
      <w:pPr>
        <w:spacing w:after="150" w:line="240" w:lineRule="auto"/>
        <w:jc w:val="both"/>
        <w:rPr>
          <w:rFonts w:ascii="Gill Sans" w:eastAsia="Gill Sans" w:hAnsi="Gill Sans" w:cs="Gill Sans"/>
          <w:b/>
          <w:color w:val="000000"/>
          <w:sz w:val="22"/>
          <w:szCs w:val="22"/>
        </w:rPr>
      </w:pPr>
      <w:r>
        <w:rPr>
          <w:rFonts w:ascii="Gill Sans" w:eastAsia="Gill Sans" w:hAnsi="Gill Sans" w:cs="Gill Sans"/>
          <w:color w:val="222222"/>
          <w:sz w:val="22"/>
          <w:szCs w:val="22"/>
        </w:rPr>
        <w:t>11.Recursos:</w:t>
      </w:r>
    </w:p>
    <w:p w14:paraId="61DDDAC4" w14:textId="77777777" w:rsidR="00EE1572" w:rsidRDefault="006B79D8">
      <w:pPr>
        <w:spacing w:line="240" w:lineRule="auto"/>
        <w:jc w:val="both"/>
        <w:textAlignment w:val="auto"/>
        <w:rPr>
          <w:rFonts w:ascii="Gill Sans" w:hAnsi="Gill Sans"/>
          <w:sz w:val="22"/>
          <w:szCs w:val="22"/>
        </w:rPr>
      </w:pPr>
      <w:r w:rsidRPr="006B79D8">
        <w:rPr>
          <w:rFonts w:ascii="Gill Sans" w:hAnsi="Gill Sans"/>
          <w:sz w:val="22"/>
          <w:szCs w:val="22"/>
        </w:rPr>
        <w:t xml:space="preserve">Contra la presente convocatoria, que pone fin a la vía administrativa en virtud de lo establecido en el artículo 103.1 a) de la Ley 1/2002, de 28 de febrero, del Gobierno y de la Administración de la Comunidad Autónoma de Extremadura, podrá interponerse, potestativamente, recurso de reposición ante el mismo órgano que la dicta en el plazo de un mes contado a partir del día siguiente al de su publicación en el Diario Oficial de Extremadura </w:t>
      </w:r>
      <w:hyperlink r:id="rId29">
        <w:r w:rsidRPr="006B79D8">
          <w:rPr>
            <w:rFonts w:ascii="Gill Sans" w:hAnsi="Gill Sans"/>
            <w:sz w:val="22"/>
            <w:szCs w:val="22"/>
          </w:rPr>
          <w:t>http://doe.juntaex.es</w:t>
        </w:r>
      </w:hyperlink>
      <w:r w:rsidRPr="006B79D8">
        <w:rPr>
          <w:rFonts w:ascii="Gill Sans" w:hAnsi="Gill Sans"/>
          <w:sz w:val="22"/>
          <w:szCs w:val="22"/>
        </w:rPr>
        <w:t>, tal como disponen los artículos 123 y 124 de la Ley 39/2015, de 1 de octubre, del Procedimiento Administrativo Común de las Administraciones Públicas. O bien podrá interponerse, directamente, en el plazo de dos meses, contado desde el día siguiente a dicha publicación, recurso contencioso-administrativo ante la Sala de lo Contencioso-administrativo del Tribunal Superior de Justicia en Extremadura conforme a lo establecido en el artículo 46 de la Ley 29/1998, de 13 de julio, reguladora de la Jurisdicción C</w:t>
      </w:r>
      <w:r w:rsidRPr="006B79D8">
        <w:rPr>
          <w:rFonts w:ascii="Gill Sans" w:hAnsi="Gill Sans"/>
          <w:sz w:val="22"/>
          <w:szCs w:val="22"/>
        </w:rPr>
        <w:t>ontenciosa-administrativa. Todo ello, sin perjuicio de que la parte interesada pueda ejercitar cualquier otro recurso que estime procedente.</w:t>
      </w:r>
      <w:r>
        <w:rPr>
          <w:rFonts w:ascii="Gill Sans" w:hAnsi="Gill Sans"/>
          <w:sz w:val="22"/>
          <w:szCs w:val="22"/>
        </w:rPr>
        <w:t xml:space="preserve"> </w:t>
      </w:r>
    </w:p>
    <w:p w14:paraId="61DDDAC5" w14:textId="77777777" w:rsidR="00EE1572" w:rsidRDefault="00EE1572">
      <w:pPr>
        <w:spacing w:line="240" w:lineRule="auto"/>
        <w:jc w:val="both"/>
        <w:rPr>
          <w:rFonts w:ascii="Gill Sans" w:eastAsia="Gill Sans" w:hAnsi="Gill Sans" w:cs="Gill Sans"/>
          <w:b/>
          <w:color w:val="000000"/>
          <w:sz w:val="22"/>
          <w:szCs w:val="22"/>
        </w:rPr>
      </w:pPr>
    </w:p>
    <w:p w14:paraId="61DDDAC6" w14:textId="77777777" w:rsidR="00EE1572" w:rsidRDefault="00EE1572">
      <w:pPr>
        <w:tabs>
          <w:tab w:val="left" w:pos="1776"/>
        </w:tabs>
        <w:spacing w:line="240" w:lineRule="auto"/>
        <w:jc w:val="both"/>
        <w:rPr>
          <w:rFonts w:ascii="Gill Sans" w:eastAsia="Gill Sans" w:hAnsi="Gill Sans" w:cs="Gill Sans"/>
          <w:color w:val="000000"/>
          <w:sz w:val="22"/>
          <w:szCs w:val="22"/>
        </w:rPr>
      </w:pPr>
    </w:p>
    <w:p w14:paraId="61DDDAC7" w14:textId="77777777" w:rsidR="00EE1572" w:rsidRDefault="006B79D8">
      <w:pPr>
        <w:tabs>
          <w:tab w:val="left" w:pos="1776"/>
        </w:tabs>
        <w:spacing w:line="240" w:lineRule="auto"/>
        <w:jc w:val="both"/>
        <w:rPr>
          <w:rFonts w:ascii="Gill Sans" w:eastAsia="Gill Sans" w:hAnsi="Gill Sans" w:cs="Gill Sans"/>
          <w:color w:val="000000"/>
          <w:sz w:val="22"/>
          <w:szCs w:val="22"/>
        </w:rPr>
      </w:pPr>
      <w:r>
        <w:rPr>
          <w:rFonts w:ascii="Gill Sans" w:eastAsia="Gill Sans" w:hAnsi="Gill Sans" w:cs="Gill Sans"/>
          <w:b/>
          <w:color w:val="000000"/>
          <w:sz w:val="22"/>
          <w:szCs w:val="22"/>
        </w:rPr>
        <w:t>Disposición derogatoria única. Derogación normativa.</w:t>
      </w:r>
    </w:p>
    <w:p w14:paraId="61DDDAC8" w14:textId="77777777" w:rsidR="00EE1572" w:rsidRDefault="00EE1572">
      <w:pPr>
        <w:tabs>
          <w:tab w:val="left" w:pos="1776"/>
        </w:tabs>
        <w:spacing w:line="240" w:lineRule="auto"/>
        <w:jc w:val="both"/>
        <w:rPr>
          <w:rFonts w:ascii="Gill Sans" w:eastAsia="Gill Sans" w:hAnsi="Gill Sans" w:cs="Gill Sans"/>
          <w:b/>
          <w:color w:val="000000"/>
          <w:sz w:val="22"/>
          <w:szCs w:val="22"/>
        </w:rPr>
      </w:pPr>
    </w:p>
    <w:p w14:paraId="61DDDAC9" w14:textId="77777777" w:rsidR="00EE1572" w:rsidRDefault="006B79D8">
      <w:pPr>
        <w:tabs>
          <w:tab w:val="left" w:pos="1776"/>
        </w:tabs>
        <w:spacing w:line="240" w:lineRule="auto"/>
        <w:jc w:val="both"/>
        <w:rPr>
          <w:rFonts w:ascii="Gill Sans" w:eastAsia="Gill Sans" w:hAnsi="Gill Sans" w:cs="Gill Sans"/>
          <w:color w:val="000000"/>
          <w:sz w:val="22"/>
          <w:szCs w:val="22"/>
        </w:rPr>
      </w:pPr>
      <w:r>
        <w:rPr>
          <w:rFonts w:ascii="Gill Sans" w:eastAsia="Gill Sans" w:hAnsi="Gill Sans" w:cs="Gill Sans"/>
          <w:color w:val="000000"/>
          <w:sz w:val="22"/>
          <w:szCs w:val="22"/>
        </w:rPr>
        <w:t xml:space="preserve">Queda sin efecto el Decreto 77/2014, de 13 de mayo, por el que se establecen las bases reguladoras de las ayudas para la participación de centros educativos  </w:t>
      </w:r>
      <w:r>
        <w:rPr>
          <w:rFonts w:ascii="Gill Sans" w:eastAsia="Gill Sans" w:hAnsi="Gill Sans" w:cs="Gill Sans"/>
          <w:sz w:val="22"/>
          <w:szCs w:val="22"/>
        </w:rPr>
        <w:t>privados</w:t>
      </w:r>
      <w:r>
        <w:rPr>
          <w:rFonts w:ascii="Gill Sans" w:eastAsia="Gill Sans" w:hAnsi="Gill Sans" w:cs="Gill Sans"/>
          <w:color w:val="000000"/>
          <w:sz w:val="22"/>
          <w:szCs w:val="22"/>
        </w:rPr>
        <w:t xml:space="preserve"> concertados en programas educativos y desarrollo de proyectos de redes y se aprueba la convocatoria correspondiente al curso 2014/2015. </w:t>
      </w:r>
    </w:p>
    <w:p w14:paraId="61DDDACA" w14:textId="77777777" w:rsidR="00EE1572" w:rsidRDefault="00EE1572">
      <w:pPr>
        <w:tabs>
          <w:tab w:val="center" w:pos="4513"/>
        </w:tabs>
        <w:spacing w:line="240" w:lineRule="auto"/>
        <w:jc w:val="both"/>
        <w:rPr>
          <w:rFonts w:ascii="Gill Sans" w:eastAsia="Gill Sans" w:hAnsi="Gill Sans" w:cs="Gill Sans"/>
          <w:b/>
          <w:color w:val="000000"/>
          <w:sz w:val="22"/>
          <w:szCs w:val="22"/>
        </w:rPr>
      </w:pPr>
    </w:p>
    <w:p w14:paraId="61DDDACB" w14:textId="77777777" w:rsidR="00EE1572" w:rsidRDefault="006B79D8">
      <w:pPr>
        <w:tabs>
          <w:tab w:val="center" w:pos="4513"/>
        </w:tabs>
        <w:spacing w:line="240" w:lineRule="auto"/>
        <w:jc w:val="both"/>
        <w:rPr>
          <w:rFonts w:ascii="Gill Sans" w:eastAsia="Gill Sans" w:hAnsi="Gill Sans" w:cs="Gill Sans"/>
          <w:b/>
          <w:color w:val="000000"/>
          <w:sz w:val="22"/>
          <w:szCs w:val="22"/>
        </w:rPr>
      </w:pPr>
      <w:r>
        <w:rPr>
          <w:rFonts w:ascii="Gill Sans" w:eastAsia="Gill Sans" w:hAnsi="Gill Sans" w:cs="Gill Sans"/>
          <w:b/>
          <w:color w:val="000000"/>
          <w:sz w:val="22"/>
          <w:szCs w:val="22"/>
        </w:rPr>
        <w:t>Disposición final primera. Autorización.</w:t>
      </w:r>
    </w:p>
    <w:p w14:paraId="61DDDACC" w14:textId="77777777" w:rsidR="00EE1572" w:rsidRDefault="00EE1572">
      <w:pPr>
        <w:tabs>
          <w:tab w:val="center" w:pos="4513"/>
        </w:tabs>
        <w:spacing w:line="240" w:lineRule="auto"/>
        <w:jc w:val="both"/>
        <w:rPr>
          <w:rFonts w:ascii="Gill Sans" w:eastAsia="Gill Sans" w:hAnsi="Gill Sans" w:cs="Gill Sans"/>
          <w:color w:val="000000"/>
          <w:sz w:val="22"/>
          <w:szCs w:val="22"/>
        </w:rPr>
      </w:pPr>
    </w:p>
    <w:p w14:paraId="61DDDACD" w14:textId="77777777" w:rsidR="00EE1572" w:rsidRDefault="006B79D8">
      <w:pPr>
        <w:tabs>
          <w:tab w:val="center" w:pos="4513"/>
        </w:tabs>
        <w:spacing w:line="240" w:lineRule="auto"/>
        <w:jc w:val="both"/>
        <w:rPr>
          <w:rFonts w:ascii="Gill Sans" w:eastAsia="Gill Sans" w:hAnsi="Gill Sans" w:cs="Gill Sans"/>
          <w:color w:val="000000"/>
          <w:sz w:val="22"/>
          <w:szCs w:val="22"/>
        </w:rPr>
      </w:pPr>
      <w:r>
        <w:rPr>
          <w:rFonts w:ascii="Gill Sans" w:eastAsia="Gill Sans" w:hAnsi="Gill Sans" w:cs="Gill Sans"/>
          <w:color w:val="000000"/>
          <w:sz w:val="22"/>
          <w:szCs w:val="22"/>
        </w:rPr>
        <w:t xml:space="preserve">Se faculta a la persona titular de la Dirección General de Formación Profesional, Innovación e Inclusión Educativa, para dictar cuantas resoluciones sean precisas para la aplicación del presente </w:t>
      </w:r>
      <w:r>
        <w:rPr>
          <w:rFonts w:ascii="Gill Sans" w:eastAsia="Gill Sans" w:hAnsi="Gill Sans" w:cs="Gill Sans"/>
          <w:color w:val="222222"/>
          <w:sz w:val="22"/>
          <w:szCs w:val="22"/>
        </w:rPr>
        <w:t>decreto</w:t>
      </w:r>
      <w:r>
        <w:rPr>
          <w:rFonts w:ascii="Gill Sans" w:eastAsia="Gill Sans" w:hAnsi="Gill Sans" w:cs="Gill Sans"/>
          <w:color w:val="000000"/>
          <w:sz w:val="22"/>
          <w:szCs w:val="22"/>
        </w:rPr>
        <w:t>.</w:t>
      </w:r>
    </w:p>
    <w:p w14:paraId="61DDDACE" w14:textId="77777777" w:rsidR="00EE1572" w:rsidRDefault="00EE1572">
      <w:pPr>
        <w:tabs>
          <w:tab w:val="left" w:pos="708"/>
          <w:tab w:val="left" w:pos="9000"/>
          <w:tab w:val="right" w:pos="9360"/>
        </w:tabs>
        <w:spacing w:line="240" w:lineRule="auto"/>
        <w:jc w:val="both"/>
        <w:rPr>
          <w:rFonts w:ascii="Gill Sans" w:eastAsia="Gill Sans" w:hAnsi="Gill Sans" w:cs="Gill Sans"/>
          <w:color w:val="000000"/>
          <w:sz w:val="22"/>
          <w:szCs w:val="22"/>
        </w:rPr>
      </w:pPr>
    </w:p>
    <w:p w14:paraId="61DDDACF" w14:textId="77777777" w:rsidR="00EE1572" w:rsidRDefault="006B79D8">
      <w:pPr>
        <w:tabs>
          <w:tab w:val="left" w:pos="708"/>
          <w:tab w:val="left" w:pos="9000"/>
          <w:tab w:val="right" w:pos="9360"/>
        </w:tabs>
        <w:spacing w:line="240" w:lineRule="auto"/>
        <w:jc w:val="both"/>
        <w:rPr>
          <w:rFonts w:ascii="Gill Sans" w:eastAsia="Gill Sans" w:hAnsi="Gill Sans" w:cs="Gill Sans"/>
          <w:color w:val="000000"/>
          <w:sz w:val="22"/>
          <w:szCs w:val="22"/>
        </w:rPr>
      </w:pPr>
      <w:r>
        <w:rPr>
          <w:rFonts w:ascii="Gill Sans" w:eastAsia="Gill Sans" w:hAnsi="Gill Sans" w:cs="Gill Sans"/>
          <w:b/>
          <w:color w:val="000000"/>
          <w:sz w:val="22"/>
          <w:szCs w:val="22"/>
        </w:rPr>
        <w:t>Disposición final segunda. Entrada en vigor.</w:t>
      </w:r>
    </w:p>
    <w:p w14:paraId="61DDDAD0" w14:textId="77777777" w:rsidR="00EE1572" w:rsidRDefault="00EE1572">
      <w:pPr>
        <w:tabs>
          <w:tab w:val="left" w:pos="708"/>
          <w:tab w:val="left" w:pos="9000"/>
          <w:tab w:val="right" w:pos="9360"/>
        </w:tabs>
        <w:spacing w:line="240" w:lineRule="auto"/>
        <w:jc w:val="both"/>
        <w:rPr>
          <w:rFonts w:ascii="Gill Sans" w:eastAsia="Gill Sans" w:hAnsi="Gill Sans" w:cs="Gill Sans"/>
          <w:b/>
          <w:color w:val="000000"/>
          <w:sz w:val="22"/>
          <w:szCs w:val="22"/>
        </w:rPr>
      </w:pPr>
    </w:p>
    <w:p w14:paraId="61DDDAD1" w14:textId="77777777" w:rsidR="00EE1572" w:rsidRDefault="006B79D8">
      <w:pPr>
        <w:spacing w:after="150" w:line="240" w:lineRule="auto"/>
        <w:jc w:val="both"/>
        <w:rPr>
          <w:rFonts w:ascii="Gill Sans" w:eastAsia="Gill Sans" w:hAnsi="Gill Sans" w:cs="Gill Sans"/>
          <w:color w:val="222222"/>
          <w:sz w:val="22"/>
          <w:szCs w:val="22"/>
        </w:rPr>
      </w:pPr>
      <w:r>
        <w:rPr>
          <w:rFonts w:ascii="Gill Sans" w:eastAsia="Gill Sans" w:hAnsi="Gill Sans" w:cs="Gill Sans"/>
          <w:color w:val="000000"/>
          <w:sz w:val="22"/>
          <w:szCs w:val="22"/>
        </w:rPr>
        <w:t xml:space="preserve">El presente </w:t>
      </w:r>
      <w:r>
        <w:rPr>
          <w:rFonts w:ascii="Gill Sans" w:eastAsia="Gill Sans" w:hAnsi="Gill Sans" w:cs="Gill Sans"/>
          <w:color w:val="222222"/>
          <w:sz w:val="22"/>
          <w:szCs w:val="22"/>
        </w:rPr>
        <w:t>decreto</w:t>
      </w:r>
      <w:r>
        <w:rPr>
          <w:rFonts w:ascii="Gill Sans" w:eastAsia="Gill Sans" w:hAnsi="Gill Sans" w:cs="Gill Sans"/>
          <w:color w:val="000000"/>
          <w:sz w:val="22"/>
          <w:szCs w:val="22"/>
        </w:rPr>
        <w:t xml:space="preserve"> entrará en vigor el día siguiente al de su publicación en el Diario Oficial de Extremadura </w:t>
      </w:r>
      <w:r>
        <w:rPr>
          <w:rFonts w:ascii="Gill Sans" w:eastAsia="Gill Sans" w:hAnsi="Gill Sans" w:cs="Gill Sans"/>
          <w:color w:val="222222"/>
          <w:sz w:val="22"/>
          <w:szCs w:val="22"/>
        </w:rPr>
        <w:t>(http://doe.juntaex.es).</w:t>
      </w:r>
    </w:p>
    <w:p w14:paraId="61DDDAD2" w14:textId="77777777" w:rsidR="00EE1572" w:rsidRDefault="00EE1572">
      <w:pPr>
        <w:tabs>
          <w:tab w:val="left" w:pos="708"/>
          <w:tab w:val="left" w:pos="9000"/>
          <w:tab w:val="right" w:pos="9360"/>
        </w:tabs>
        <w:spacing w:line="240" w:lineRule="auto"/>
        <w:jc w:val="both"/>
        <w:rPr>
          <w:rFonts w:ascii="Gill Sans" w:eastAsia="Gill Sans" w:hAnsi="Gill Sans" w:cs="Gill Sans"/>
          <w:color w:val="000000"/>
          <w:sz w:val="22"/>
          <w:szCs w:val="22"/>
        </w:rPr>
      </w:pPr>
    </w:p>
    <w:p w14:paraId="61DDDAD3" w14:textId="77777777" w:rsidR="00EE1572" w:rsidRDefault="006B79D8">
      <w:pPr>
        <w:spacing w:line="240" w:lineRule="auto"/>
        <w:rPr>
          <w:rFonts w:ascii="Gill Sans" w:eastAsia="Gill Sans" w:hAnsi="Gill Sans" w:cs="Gill Sans"/>
          <w:sz w:val="22"/>
          <w:szCs w:val="22"/>
        </w:rPr>
      </w:pPr>
      <w:r>
        <w:br w:type="page"/>
      </w:r>
    </w:p>
    <w:p w14:paraId="61DDDAD4" w14:textId="77777777" w:rsidR="00EE1572" w:rsidRDefault="006B79D8">
      <w:pPr>
        <w:tabs>
          <w:tab w:val="left" w:pos="142"/>
          <w:tab w:val="center" w:pos="4252"/>
          <w:tab w:val="right" w:pos="8504"/>
        </w:tabs>
        <w:spacing w:line="240" w:lineRule="auto"/>
        <w:jc w:val="center"/>
        <w:rPr>
          <w:rFonts w:ascii="Gill Sans" w:eastAsia="Gill Sans" w:hAnsi="Gill Sans" w:cs="Gill Sans"/>
          <w:color w:val="000000"/>
          <w:sz w:val="20"/>
          <w:szCs w:val="20"/>
        </w:rPr>
      </w:pPr>
      <w:r>
        <w:rPr>
          <w:rFonts w:ascii="Gill Sans" w:eastAsia="Gill Sans" w:hAnsi="Gill Sans" w:cs="Gill Sans"/>
          <w:b/>
          <w:color w:val="000000"/>
          <w:sz w:val="20"/>
          <w:szCs w:val="20"/>
        </w:rPr>
        <w:lastRenderedPageBreak/>
        <w:t>ANEXO I A</w:t>
      </w:r>
    </w:p>
    <w:p w14:paraId="61DDDAD5" w14:textId="77777777" w:rsidR="00EE1572" w:rsidRDefault="006B79D8">
      <w:pPr>
        <w:tabs>
          <w:tab w:val="center" w:pos="4252"/>
          <w:tab w:val="right" w:pos="8504"/>
        </w:tabs>
        <w:spacing w:line="240" w:lineRule="auto"/>
        <w:jc w:val="center"/>
        <w:rPr>
          <w:rFonts w:ascii="Gill Sans" w:eastAsia="Gill Sans" w:hAnsi="Gill Sans" w:cs="Gill Sans"/>
          <w:color w:val="000000"/>
          <w:sz w:val="20"/>
          <w:szCs w:val="20"/>
        </w:rPr>
      </w:pPr>
      <w:r>
        <w:rPr>
          <w:rFonts w:ascii="Gill Sans" w:eastAsia="Gill Sans" w:hAnsi="Gill Sans" w:cs="Gill Sans"/>
          <w:b/>
          <w:color w:val="000000"/>
          <w:sz w:val="20"/>
          <w:szCs w:val="20"/>
        </w:rPr>
        <w:tab/>
        <w:t>SOLICITUD DE AYUDAS PARA LA PARTICIPACIÓN EN LOS PROGRAMAS EDUCATIVOS</w:t>
      </w:r>
    </w:p>
    <w:p w14:paraId="61DDDAD6" w14:textId="77777777" w:rsidR="00EE1572" w:rsidRDefault="00EE1572">
      <w:pPr>
        <w:spacing w:line="240" w:lineRule="auto"/>
        <w:jc w:val="center"/>
        <w:rPr>
          <w:rFonts w:ascii="Gill Sans" w:eastAsia="Gill Sans" w:hAnsi="Gill Sans" w:cs="Gill Sans"/>
          <w:b/>
          <w:color w:val="000000"/>
          <w:sz w:val="20"/>
          <w:szCs w:val="20"/>
        </w:rPr>
      </w:pPr>
    </w:p>
    <w:tbl>
      <w:tblPr>
        <w:tblW w:w="8934" w:type="dxa"/>
        <w:tblInd w:w="148" w:type="dxa"/>
        <w:tblLayout w:type="fixed"/>
        <w:tblLook w:val="0400" w:firstRow="0" w:lastRow="0" w:firstColumn="0" w:lastColumn="0" w:noHBand="0" w:noVBand="1"/>
      </w:tblPr>
      <w:tblGrid>
        <w:gridCol w:w="309"/>
        <w:gridCol w:w="311"/>
        <w:gridCol w:w="308"/>
        <w:gridCol w:w="310"/>
        <w:gridCol w:w="355"/>
        <w:gridCol w:w="354"/>
        <w:gridCol w:w="354"/>
        <w:gridCol w:w="358"/>
        <w:gridCol w:w="319"/>
        <w:gridCol w:w="318"/>
        <w:gridCol w:w="50"/>
        <w:gridCol w:w="269"/>
        <w:gridCol w:w="318"/>
        <w:gridCol w:w="212"/>
        <w:gridCol w:w="74"/>
        <w:gridCol w:w="282"/>
        <w:gridCol w:w="444"/>
        <w:gridCol w:w="447"/>
        <w:gridCol w:w="284"/>
        <w:gridCol w:w="161"/>
        <w:gridCol w:w="443"/>
        <w:gridCol w:w="444"/>
        <w:gridCol w:w="444"/>
        <w:gridCol w:w="445"/>
        <w:gridCol w:w="444"/>
        <w:gridCol w:w="444"/>
        <w:gridCol w:w="433"/>
      </w:tblGrid>
      <w:tr w:rsidR="00EE1572" w14:paraId="61DDDAD8" w14:textId="77777777">
        <w:tc>
          <w:tcPr>
            <w:tcW w:w="8931" w:type="dxa"/>
            <w:gridSpan w:val="27"/>
            <w:tcBorders>
              <w:top w:val="single" w:sz="4" w:space="0" w:color="000000"/>
              <w:left w:val="single" w:sz="4" w:space="0" w:color="000000"/>
              <w:bottom w:val="single" w:sz="4" w:space="0" w:color="000000"/>
              <w:right w:val="single" w:sz="4" w:space="0" w:color="000000"/>
            </w:tcBorders>
          </w:tcPr>
          <w:p w14:paraId="61DDDAD7" w14:textId="77777777" w:rsidR="00EE1572" w:rsidRDefault="006B79D8">
            <w:pPr>
              <w:widowControl w:val="0"/>
              <w:spacing w:line="240" w:lineRule="auto"/>
              <w:jc w:val="both"/>
              <w:rPr>
                <w:rFonts w:ascii="Gill Sans" w:eastAsia="Gill Sans" w:hAnsi="Gill Sans" w:cs="Gill Sans"/>
                <w:color w:val="000000"/>
                <w:sz w:val="20"/>
                <w:szCs w:val="20"/>
              </w:rPr>
            </w:pPr>
            <w:r>
              <w:rPr>
                <w:rFonts w:ascii="Gill Sans" w:eastAsia="Gill Sans" w:hAnsi="Gill Sans" w:cs="Gill Sans"/>
                <w:color w:val="000000"/>
                <w:sz w:val="20"/>
                <w:szCs w:val="20"/>
              </w:rPr>
              <w:t xml:space="preserve">D/ Dª:                                                                                                   </w:t>
            </w:r>
            <w:r>
              <w:rPr>
                <w:rFonts w:ascii="Gill Sans" w:eastAsia="Gill Sans" w:hAnsi="Gill Sans" w:cs="Gill Sans"/>
                <w:sz w:val="20"/>
                <w:szCs w:val="20"/>
              </w:rPr>
              <w:t xml:space="preserve">                   </w:t>
            </w:r>
            <w:r>
              <w:rPr>
                <w:rFonts w:ascii="Gill Sans" w:eastAsia="Gill Sans" w:hAnsi="Gill Sans" w:cs="Gill Sans"/>
                <w:color w:val="000000"/>
                <w:sz w:val="20"/>
                <w:szCs w:val="20"/>
              </w:rPr>
              <w:t xml:space="preserve">  , como director/ a</w:t>
            </w:r>
          </w:p>
        </w:tc>
      </w:tr>
      <w:tr w:rsidR="00EE1572" w14:paraId="61DDDADB" w14:textId="77777777">
        <w:tc>
          <w:tcPr>
            <w:tcW w:w="5673" w:type="dxa"/>
            <w:gridSpan w:val="19"/>
            <w:tcBorders>
              <w:left w:val="single" w:sz="4" w:space="0" w:color="000000"/>
              <w:bottom w:val="single" w:sz="4" w:space="0" w:color="000000"/>
            </w:tcBorders>
          </w:tcPr>
          <w:p w14:paraId="61DDDAD9" w14:textId="77777777" w:rsidR="00EE1572" w:rsidRDefault="006B79D8">
            <w:pPr>
              <w:widowControl w:val="0"/>
              <w:spacing w:line="240" w:lineRule="auto"/>
              <w:jc w:val="both"/>
              <w:rPr>
                <w:rFonts w:ascii="Gill Sans" w:eastAsia="Gill Sans" w:hAnsi="Gill Sans" w:cs="Gill Sans"/>
                <w:color w:val="000000"/>
                <w:sz w:val="20"/>
                <w:szCs w:val="20"/>
              </w:rPr>
            </w:pPr>
            <w:r>
              <w:rPr>
                <w:rFonts w:ascii="Gill Sans" w:eastAsia="Gill Sans" w:hAnsi="Gill Sans" w:cs="Gill Sans"/>
                <w:color w:val="000000"/>
                <w:sz w:val="20"/>
                <w:szCs w:val="20"/>
              </w:rPr>
              <w:t>Centro:</w:t>
            </w:r>
          </w:p>
        </w:tc>
        <w:tc>
          <w:tcPr>
            <w:tcW w:w="3258" w:type="dxa"/>
            <w:gridSpan w:val="8"/>
            <w:tcBorders>
              <w:left w:val="single" w:sz="4" w:space="0" w:color="000000"/>
              <w:bottom w:val="single" w:sz="4" w:space="0" w:color="000000"/>
              <w:right w:val="single" w:sz="4" w:space="0" w:color="000000"/>
            </w:tcBorders>
          </w:tcPr>
          <w:p w14:paraId="61DDDADA" w14:textId="77777777" w:rsidR="00EE1572" w:rsidRDefault="006B79D8">
            <w:pPr>
              <w:widowControl w:val="0"/>
              <w:spacing w:line="240" w:lineRule="auto"/>
              <w:jc w:val="both"/>
              <w:rPr>
                <w:rFonts w:ascii="Gill Sans" w:eastAsia="Gill Sans" w:hAnsi="Gill Sans" w:cs="Gill Sans"/>
                <w:color w:val="000000"/>
                <w:sz w:val="20"/>
                <w:szCs w:val="20"/>
              </w:rPr>
            </w:pPr>
            <w:r>
              <w:rPr>
                <w:rFonts w:ascii="Gill Sans" w:eastAsia="Gill Sans" w:hAnsi="Gill Sans" w:cs="Gill Sans"/>
                <w:color w:val="000000"/>
                <w:sz w:val="20"/>
                <w:szCs w:val="20"/>
              </w:rPr>
              <w:t>NIF:</w:t>
            </w:r>
          </w:p>
        </w:tc>
      </w:tr>
      <w:tr w:rsidR="00EE1572" w14:paraId="61DDDADF" w14:textId="77777777">
        <w:tc>
          <w:tcPr>
            <w:tcW w:w="4142" w:type="dxa"/>
            <w:gridSpan w:val="14"/>
            <w:tcBorders>
              <w:left w:val="single" w:sz="4" w:space="0" w:color="000000"/>
              <w:bottom w:val="single" w:sz="4" w:space="0" w:color="000000"/>
            </w:tcBorders>
          </w:tcPr>
          <w:p w14:paraId="61DDDADC" w14:textId="77777777" w:rsidR="00EE1572" w:rsidRDefault="006B79D8">
            <w:pPr>
              <w:widowControl w:val="0"/>
              <w:spacing w:line="240" w:lineRule="auto"/>
              <w:jc w:val="both"/>
              <w:rPr>
                <w:rFonts w:ascii="Gill Sans" w:eastAsia="Gill Sans" w:hAnsi="Gill Sans" w:cs="Gill Sans"/>
                <w:color w:val="000000"/>
                <w:sz w:val="20"/>
                <w:szCs w:val="20"/>
              </w:rPr>
            </w:pPr>
            <w:r>
              <w:rPr>
                <w:rFonts w:ascii="Gill Sans" w:eastAsia="Gill Sans" w:hAnsi="Gill Sans" w:cs="Gill Sans"/>
                <w:color w:val="000000"/>
                <w:sz w:val="20"/>
                <w:szCs w:val="20"/>
              </w:rPr>
              <w:t>Localidad:</w:t>
            </w:r>
          </w:p>
        </w:tc>
        <w:tc>
          <w:tcPr>
            <w:tcW w:w="1531" w:type="dxa"/>
            <w:gridSpan w:val="5"/>
            <w:tcBorders>
              <w:left w:val="single" w:sz="4" w:space="0" w:color="000000"/>
              <w:bottom w:val="single" w:sz="4" w:space="0" w:color="000000"/>
            </w:tcBorders>
          </w:tcPr>
          <w:p w14:paraId="61DDDADD" w14:textId="77777777" w:rsidR="00EE1572" w:rsidRDefault="006B79D8">
            <w:pPr>
              <w:widowControl w:val="0"/>
              <w:spacing w:line="240" w:lineRule="auto"/>
              <w:jc w:val="both"/>
              <w:rPr>
                <w:rFonts w:ascii="Gill Sans" w:eastAsia="Gill Sans" w:hAnsi="Gill Sans" w:cs="Gill Sans"/>
                <w:color w:val="000000"/>
                <w:sz w:val="20"/>
                <w:szCs w:val="20"/>
              </w:rPr>
            </w:pPr>
            <w:r>
              <w:rPr>
                <w:rFonts w:ascii="Gill Sans" w:eastAsia="Gill Sans" w:hAnsi="Gill Sans" w:cs="Gill Sans"/>
                <w:color w:val="000000"/>
                <w:sz w:val="20"/>
                <w:szCs w:val="20"/>
              </w:rPr>
              <w:t>CP:</w:t>
            </w:r>
          </w:p>
        </w:tc>
        <w:tc>
          <w:tcPr>
            <w:tcW w:w="3258" w:type="dxa"/>
            <w:gridSpan w:val="8"/>
            <w:tcBorders>
              <w:left w:val="single" w:sz="4" w:space="0" w:color="000000"/>
              <w:bottom w:val="single" w:sz="4" w:space="0" w:color="000000"/>
              <w:right w:val="single" w:sz="4" w:space="0" w:color="000000"/>
            </w:tcBorders>
          </w:tcPr>
          <w:p w14:paraId="61DDDADE" w14:textId="77777777" w:rsidR="00EE1572" w:rsidRDefault="006B79D8">
            <w:pPr>
              <w:widowControl w:val="0"/>
              <w:spacing w:line="240" w:lineRule="auto"/>
              <w:jc w:val="both"/>
              <w:rPr>
                <w:rFonts w:ascii="Gill Sans" w:eastAsia="Gill Sans" w:hAnsi="Gill Sans" w:cs="Gill Sans"/>
                <w:color w:val="000000"/>
                <w:sz w:val="20"/>
                <w:szCs w:val="20"/>
              </w:rPr>
            </w:pPr>
            <w:r>
              <w:rPr>
                <w:rFonts w:ascii="Gill Sans" w:eastAsia="Gill Sans" w:hAnsi="Gill Sans" w:cs="Gill Sans"/>
                <w:color w:val="000000"/>
                <w:sz w:val="20"/>
                <w:szCs w:val="20"/>
              </w:rPr>
              <w:t>Provincia:</w:t>
            </w:r>
          </w:p>
        </w:tc>
      </w:tr>
      <w:tr w:rsidR="00EE1572" w14:paraId="61DDDAE2" w14:textId="77777777">
        <w:tc>
          <w:tcPr>
            <w:tcW w:w="3343" w:type="dxa"/>
            <w:gridSpan w:val="11"/>
            <w:tcBorders>
              <w:left w:val="single" w:sz="4" w:space="0" w:color="000000"/>
              <w:bottom w:val="single" w:sz="4" w:space="0" w:color="000000"/>
            </w:tcBorders>
          </w:tcPr>
          <w:p w14:paraId="61DDDAE0" w14:textId="77777777" w:rsidR="00EE1572" w:rsidRDefault="006B79D8">
            <w:pPr>
              <w:widowControl w:val="0"/>
              <w:spacing w:line="240" w:lineRule="auto"/>
              <w:jc w:val="both"/>
              <w:rPr>
                <w:rFonts w:ascii="Gill Sans" w:eastAsia="Gill Sans" w:hAnsi="Gill Sans" w:cs="Gill Sans"/>
                <w:color w:val="000000"/>
                <w:sz w:val="20"/>
                <w:szCs w:val="20"/>
              </w:rPr>
            </w:pPr>
            <w:r>
              <w:rPr>
                <w:rFonts w:ascii="Gill Sans" w:eastAsia="Gill Sans" w:hAnsi="Gill Sans" w:cs="Gill Sans"/>
                <w:color w:val="000000"/>
                <w:sz w:val="20"/>
                <w:szCs w:val="20"/>
              </w:rPr>
              <w:t>Teléfono:</w:t>
            </w:r>
          </w:p>
        </w:tc>
        <w:tc>
          <w:tcPr>
            <w:tcW w:w="5588" w:type="dxa"/>
            <w:gridSpan w:val="16"/>
            <w:tcBorders>
              <w:left w:val="single" w:sz="4" w:space="0" w:color="000000"/>
              <w:bottom w:val="single" w:sz="4" w:space="0" w:color="000000"/>
              <w:right w:val="single" w:sz="4" w:space="0" w:color="000000"/>
            </w:tcBorders>
          </w:tcPr>
          <w:p w14:paraId="61DDDAE1" w14:textId="77777777" w:rsidR="00EE1572" w:rsidRDefault="006B79D8">
            <w:pPr>
              <w:widowControl w:val="0"/>
              <w:spacing w:line="240" w:lineRule="auto"/>
              <w:jc w:val="both"/>
              <w:rPr>
                <w:rFonts w:ascii="Gill Sans" w:eastAsia="Gill Sans" w:hAnsi="Gill Sans" w:cs="Gill Sans"/>
                <w:color w:val="000000"/>
                <w:sz w:val="20"/>
                <w:szCs w:val="20"/>
              </w:rPr>
            </w:pPr>
            <w:r>
              <w:rPr>
                <w:rFonts w:ascii="Gill Sans" w:eastAsia="Gill Sans" w:hAnsi="Gill Sans" w:cs="Gill Sans"/>
                <w:color w:val="000000"/>
                <w:sz w:val="20"/>
                <w:szCs w:val="20"/>
              </w:rPr>
              <w:t>E-mail:</w:t>
            </w:r>
          </w:p>
        </w:tc>
      </w:tr>
      <w:tr w:rsidR="00EE1572" w14:paraId="61DDDAE4" w14:textId="77777777">
        <w:tc>
          <w:tcPr>
            <w:tcW w:w="8931" w:type="dxa"/>
            <w:gridSpan w:val="27"/>
            <w:tcBorders>
              <w:left w:val="single" w:sz="4" w:space="0" w:color="000000"/>
              <w:bottom w:val="single" w:sz="4" w:space="0" w:color="000000"/>
              <w:right w:val="single" w:sz="4" w:space="0" w:color="000000"/>
            </w:tcBorders>
          </w:tcPr>
          <w:p w14:paraId="61DDDAE3" w14:textId="77777777" w:rsidR="00EE1572" w:rsidRDefault="006B79D8">
            <w:pPr>
              <w:widowControl w:val="0"/>
              <w:spacing w:line="240" w:lineRule="auto"/>
              <w:jc w:val="center"/>
              <w:rPr>
                <w:rFonts w:ascii="Gill Sans" w:eastAsia="Gill Sans" w:hAnsi="Gill Sans" w:cs="Gill Sans"/>
                <w:color w:val="000000"/>
                <w:sz w:val="19"/>
                <w:szCs w:val="19"/>
              </w:rPr>
            </w:pPr>
            <w:r>
              <w:rPr>
                <w:rFonts w:ascii="Gill Sans" w:eastAsia="Gill Sans" w:hAnsi="Gill Sans" w:cs="Gill Sans"/>
                <w:b/>
                <w:color w:val="000000"/>
                <w:sz w:val="19"/>
                <w:szCs w:val="19"/>
              </w:rPr>
              <w:t xml:space="preserve">DATOS DEL CÓDIGO IBAN CUENTA PARA EL ABONO DE LA </w:t>
            </w:r>
            <w:r>
              <w:rPr>
                <w:rFonts w:ascii="Gill Sans" w:eastAsia="Gill Sans" w:hAnsi="Gill Sans" w:cs="Gill Sans"/>
                <w:b/>
                <w:color w:val="000000"/>
                <w:sz w:val="19"/>
                <w:szCs w:val="19"/>
              </w:rPr>
              <w:t>AYUDA (24 dígitos)*</w:t>
            </w:r>
          </w:p>
        </w:tc>
      </w:tr>
      <w:tr w:rsidR="00EE1572" w14:paraId="61DDDAEA" w14:textId="77777777">
        <w:trPr>
          <w:trHeight w:val="183"/>
        </w:trPr>
        <w:tc>
          <w:tcPr>
            <w:tcW w:w="1235" w:type="dxa"/>
            <w:gridSpan w:val="4"/>
            <w:tcBorders>
              <w:top w:val="single" w:sz="4" w:space="0" w:color="000000"/>
              <w:left w:val="single" w:sz="4" w:space="0" w:color="000000"/>
              <w:bottom w:val="single" w:sz="4" w:space="0" w:color="000000"/>
              <w:right w:val="single" w:sz="4" w:space="0" w:color="000000"/>
            </w:tcBorders>
          </w:tcPr>
          <w:p w14:paraId="61DDDAE5" w14:textId="77777777" w:rsidR="00EE1572" w:rsidRDefault="006B79D8">
            <w:pPr>
              <w:widowControl w:val="0"/>
              <w:spacing w:line="240" w:lineRule="auto"/>
              <w:jc w:val="center"/>
              <w:rPr>
                <w:rFonts w:ascii="Gill Sans" w:eastAsia="Gill Sans" w:hAnsi="Gill Sans" w:cs="Gill Sans"/>
                <w:color w:val="000000"/>
                <w:sz w:val="20"/>
                <w:szCs w:val="20"/>
              </w:rPr>
            </w:pPr>
            <w:r>
              <w:rPr>
                <w:rFonts w:ascii="Gill Sans" w:eastAsia="Gill Sans" w:hAnsi="Gill Sans" w:cs="Gill Sans"/>
                <w:color w:val="000000"/>
                <w:sz w:val="20"/>
                <w:szCs w:val="20"/>
              </w:rPr>
              <w:t>IBAN</w:t>
            </w:r>
          </w:p>
        </w:tc>
        <w:tc>
          <w:tcPr>
            <w:tcW w:w="1421" w:type="dxa"/>
            <w:gridSpan w:val="4"/>
            <w:tcBorders>
              <w:top w:val="single" w:sz="4" w:space="0" w:color="000000"/>
              <w:left w:val="single" w:sz="4" w:space="0" w:color="000000"/>
              <w:bottom w:val="single" w:sz="4" w:space="0" w:color="000000"/>
              <w:right w:val="single" w:sz="4" w:space="0" w:color="000000"/>
            </w:tcBorders>
          </w:tcPr>
          <w:p w14:paraId="61DDDAE6" w14:textId="77777777" w:rsidR="00EE1572" w:rsidRDefault="006B79D8">
            <w:pPr>
              <w:widowControl w:val="0"/>
              <w:spacing w:line="240" w:lineRule="auto"/>
              <w:jc w:val="center"/>
              <w:rPr>
                <w:rFonts w:ascii="Gill Sans" w:eastAsia="Gill Sans" w:hAnsi="Gill Sans" w:cs="Gill Sans"/>
                <w:color w:val="000000"/>
                <w:sz w:val="20"/>
                <w:szCs w:val="20"/>
              </w:rPr>
            </w:pPr>
            <w:r>
              <w:rPr>
                <w:rFonts w:ascii="Gill Sans" w:eastAsia="Gill Sans" w:hAnsi="Gill Sans" w:cs="Gill Sans"/>
                <w:color w:val="000000"/>
                <w:sz w:val="20"/>
                <w:szCs w:val="20"/>
              </w:rPr>
              <w:t>ENTIDAD</w:t>
            </w:r>
          </w:p>
        </w:tc>
        <w:tc>
          <w:tcPr>
            <w:tcW w:w="1274" w:type="dxa"/>
            <w:gridSpan w:val="5"/>
            <w:tcBorders>
              <w:top w:val="single" w:sz="4" w:space="0" w:color="000000"/>
              <w:left w:val="single" w:sz="4" w:space="0" w:color="000000"/>
              <w:bottom w:val="single" w:sz="4" w:space="0" w:color="000000"/>
              <w:right w:val="single" w:sz="4" w:space="0" w:color="000000"/>
            </w:tcBorders>
          </w:tcPr>
          <w:p w14:paraId="61DDDAE7" w14:textId="77777777" w:rsidR="00EE1572" w:rsidRDefault="006B79D8">
            <w:pPr>
              <w:widowControl w:val="0"/>
              <w:spacing w:line="240" w:lineRule="auto"/>
              <w:jc w:val="center"/>
              <w:rPr>
                <w:rFonts w:ascii="Gill Sans" w:eastAsia="Gill Sans" w:hAnsi="Gill Sans" w:cs="Gill Sans"/>
                <w:color w:val="000000"/>
                <w:sz w:val="20"/>
                <w:szCs w:val="20"/>
              </w:rPr>
            </w:pPr>
            <w:r>
              <w:rPr>
                <w:rFonts w:ascii="Gill Sans" w:eastAsia="Gill Sans" w:hAnsi="Gill Sans" w:cs="Gill Sans"/>
                <w:color w:val="000000"/>
                <w:sz w:val="20"/>
                <w:szCs w:val="20"/>
              </w:rPr>
              <w:t>SUCURSAL</w:t>
            </w:r>
          </w:p>
        </w:tc>
        <w:tc>
          <w:tcPr>
            <w:tcW w:w="568" w:type="dxa"/>
            <w:gridSpan w:val="3"/>
            <w:tcBorders>
              <w:top w:val="single" w:sz="4" w:space="0" w:color="000000"/>
              <w:left w:val="single" w:sz="4" w:space="0" w:color="000000"/>
              <w:bottom w:val="single" w:sz="4" w:space="0" w:color="000000"/>
              <w:right w:val="single" w:sz="4" w:space="0" w:color="000000"/>
            </w:tcBorders>
          </w:tcPr>
          <w:p w14:paraId="61DDDAE8" w14:textId="77777777" w:rsidR="00EE1572" w:rsidRDefault="006B79D8">
            <w:pPr>
              <w:widowControl w:val="0"/>
              <w:spacing w:line="240" w:lineRule="auto"/>
              <w:jc w:val="center"/>
              <w:rPr>
                <w:rFonts w:ascii="Gill Sans" w:eastAsia="Gill Sans" w:hAnsi="Gill Sans" w:cs="Gill Sans"/>
                <w:color w:val="000000"/>
                <w:sz w:val="20"/>
                <w:szCs w:val="20"/>
              </w:rPr>
            </w:pPr>
            <w:r>
              <w:rPr>
                <w:rFonts w:ascii="Gill Sans" w:eastAsia="Gill Sans" w:hAnsi="Gill Sans" w:cs="Gill Sans"/>
                <w:color w:val="000000"/>
                <w:sz w:val="20"/>
                <w:szCs w:val="20"/>
              </w:rPr>
              <w:t>DC</w:t>
            </w:r>
          </w:p>
        </w:tc>
        <w:tc>
          <w:tcPr>
            <w:tcW w:w="4433" w:type="dxa"/>
            <w:gridSpan w:val="11"/>
            <w:tcBorders>
              <w:top w:val="single" w:sz="4" w:space="0" w:color="000000"/>
              <w:left w:val="single" w:sz="4" w:space="0" w:color="000000"/>
              <w:bottom w:val="single" w:sz="4" w:space="0" w:color="000000"/>
              <w:right w:val="single" w:sz="4" w:space="0" w:color="000000"/>
            </w:tcBorders>
          </w:tcPr>
          <w:p w14:paraId="61DDDAE9" w14:textId="77777777" w:rsidR="00EE1572" w:rsidRDefault="006B79D8">
            <w:pPr>
              <w:widowControl w:val="0"/>
              <w:spacing w:line="240" w:lineRule="auto"/>
              <w:jc w:val="center"/>
              <w:rPr>
                <w:rFonts w:ascii="Gill Sans" w:eastAsia="Gill Sans" w:hAnsi="Gill Sans" w:cs="Gill Sans"/>
                <w:color w:val="000000"/>
                <w:sz w:val="20"/>
                <w:szCs w:val="20"/>
              </w:rPr>
            </w:pPr>
            <w:r>
              <w:rPr>
                <w:rFonts w:ascii="Gill Sans" w:eastAsia="Gill Sans" w:hAnsi="Gill Sans" w:cs="Gill Sans"/>
                <w:color w:val="000000"/>
                <w:sz w:val="20"/>
                <w:szCs w:val="20"/>
              </w:rPr>
              <w:t>NÚMERO DE CUENTA</w:t>
            </w:r>
          </w:p>
        </w:tc>
      </w:tr>
      <w:tr w:rsidR="00EE1572" w14:paraId="61DDDB03" w14:textId="77777777">
        <w:trPr>
          <w:trHeight w:val="183"/>
        </w:trPr>
        <w:tc>
          <w:tcPr>
            <w:tcW w:w="308" w:type="dxa"/>
            <w:tcBorders>
              <w:top w:val="single" w:sz="4" w:space="0" w:color="000000"/>
              <w:left w:val="single" w:sz="4" w:space="0" w:color="000000"/>
              <w:bottom w:val="single" w:sz="4" w:space="0" w:color="000000"/>
              <w:right w:val="single" w:sz="4" w:space="0" w:color="000000"/>
            </w:tcBorders>
          </w:tcPr>
          <w:p w14:paraId="61DDDAEB" w14:textId="77777777" w:rsidR="00EE1572" w:rsidRDefault="00EE1572">
            <w:pPr>
              <w:widowControl w:val="0"/>
              <w:spacing w:line="240" w:lineRule="auto"/>
              <w:jc w:val="both"/>
              <w:rPr>
                <w:rFonts w:ascii="Gill Sans" w:eastAsia="Gill Sans" w:hAnsi="Gill Sans" w:cs="Gill Sans"/>
                <w:b/>
                <w:color w:val="000000"/>
                <w:sz w:val="20"/>
                <w:szCs w:val="20"/>
              </w:rPr>
            </w:pPr>
          </w:p>
        </w:tc>
        <w:tc>
          <w:tcPr>
            <w:tcW w:w="310" w:type="dxa"/>
            <w:tcBorders>
              <w:top w:val="single" w:sz="4" w:space="0" w:color="000000"/>
              <w:left w:val="single" w:sz="4" w:space="0" w:color="000000"/>
              <w:bottom w:val="single" w:sz="4" w:space="0" w:color="000000"/>
              <w:right w:val="single" w:sz="4" w:space="0" w:color="000000"/>
            </w:tcBorders>
          </w:tcPr>
          <w:p w14:paraId="61DDDAEC" w14:textId="77777777" w:rsidR="00EE1572" w:rsidRDefault="00EE1572">
            <w:pPr>
              <w:widowControl w:val="0"/>
              <w:spacing w:line="240" w:lineRule="auto"/>
              <w:jc w:val="both"/>
              <w:rPr>
                <w:rFonts w:ascii="Gill Sans" w:eastAsia="Gill Sans" w:hAnsi="Gill Sans" w:cs="Gill Sans"/>
                <w:b/>
                <w:color w:val="000000"/>
                <w:sz w:val="20"/>
                <w:szCs w:val="20"/>
              </w:rPr>
            </w:pPr>
          </w:p>
        </w:tc>
        <w:tc>
          <w:tcPr>
            <w:tcW w:w="307" w:type="dxa"/>
            <w:tcBorders>
              <w:top w:val="single" w:sz="4" w:space="0" w:color="000000"/>
              <w:left w:val="single" w:sz="4" w:space="0" w:color="000000"/>
              <w:bottom w:val="single" w:sz="4" w:space="0" w:color="000000"/>
              <w:right w:val="single" w:sz="4" w:space="0" w:color="000000"/>
            </w:tcBorders>
          </w:tcPr>
          <w:p w14:paraId="61DDDAED" w14:textId="77777777" w:rsidR="00EE1572" w:rsidRDefault="00EE1572">
            <w:pPr>
              <w:widowControl w:val="0"/>
              <w:spacing w:line="240" w:lineRule="auto"/>
              <w:jc w:val="both"/>
              <w:rPr>
                <w:rFonts w:ascii="Gill Sans" w:eastAsia="Gill Sans" w:hAnsi="Gill Sans" w:cs="Gill Sans"/>
                <w:b/>
                <w:color w:val="000000"/>
                <w:sz w:val="20"/>
                <w:szCs w:val="20"/>
              </w:rPr>
            </w:pPr>
          </w:p>
        </w:tc>
        <w:tc>
          <w:tcPr>
            <w:tcW w:w="310" w:type="dxa"/>
            <w:tcBorders>
              <w:top w:val="single" w:sz="4" w:space="0" w:color="000000"/>
              <w:left w:val="single" w:sz="4" w:space="0" w:color="000000"/>
              <w:bottom w:val="single" w:sz="4" w:space="0" w:color="000000"/>
              <w:right w:val="single" w:sz="4" w:space="0" w:color="000000"/>
            </w:tcBorders>
          </w:tcPr>
          <w:p w14:paraId="61DDDAEE" w14:textId="77777777" w:rsidR="00EE1572" w:rsidRDefault="00EE1572">
            <w:pPr>
              <w:widowControl w:val="0"/>
              <w:spacing w:line="240" w:lineRule="auto"/>
              <w:jc w:val="both"/>
              <w:rPr>
                <w:rFonts w:ascii="Gill Sans" w:eastAsia="Gill Sans" w:hAnsi="Gill Sans" w:cs="Gill Sans"/>
                <w:b/>
                <w:color w:val="000000"/>
                <w:sz w:val="20"/>
                <w:szCs w:val="20"/>
              </w:rPr>
            </w:pPr>
          </w:p>
        </w:tc>
        <w:tc>
          <w:tcPr>
            <w:tcW w:w="355" w:type="dxa"/>
            <w:tcBorders>
              <w:top w:val="single" w:sz="4" w:space="0" w:color="000000"/>
              <w:left w:val="single" w:sz="4" w:space="0" w:color="000000"/>
              <w:bottom w:val="single" w:sz="4" w:space="0" w:color="000000"/>
              <w:right w:val="single" w:sz="4" w:space="0" w:color="000000"/>
            </w:tcBorders>
          </w:tcPr>
          <w:p w14:paraId="61DDDAEF" w14:textId="77777777" w:rsidR="00EE1572" w:rsidRDefault="00EE1572">
            <w:pPr>
              <w:widowControl w:val="0"/>
              <w:spacing w:line="240" w:lineRule="auto"/>
              <w:jc w:val="both"/>
              <w:rPr>
                <w:rFonts w:ascii="Gill Sans" w:eastAsia="Gill Sans" w:hAnsi="Gill Sans" w:cs="Gill Sans"/>
                <w:b/>
                <w:color w:val="000000"/>
                <w:sz w:val="20"/>
                <w:szCs w:val="20"/>
              </w:rPr>
            </w:pPr>
          </w:p>
        </w:tc>
        <w:tc>
          <w:tcPr>
            <w:tcW w:w="354" w:type="dxa"/>
            <w:tcBorders>
              <w:top w:val="single" w:sz="4" w:space="0" w:color="000000"/>
              <w:left w:val="single" w:sz="4" w:space="0" w:color="000000"/>
              <w:bottom w:val="single" w:sz="4" w:space="0" w:color="000000"/>
              <w:right w:val="single" w:sz="4" w:space="0" w:color="000000"/>
            </w:tcBorders>
          </w:tcPr>
          <w:p w14:paraId="61DDDAF0" w14:textId="77777777" w:rsidR="00EE1572" w:rsidRDefault="00EE1572">
            <w:pPr>
              <w:widowControl w:val="0"/>
              <w:spacing w:line="240" w:lineRule="auto"/>
              <w:jc w:val="both"/>
              <w:rPr>
                <w:rFonts w:ascii="Gill Sans" w:eastAsia="Gill Sans" w:hAnsi="Gill Sans" w:cs="Gill Sans"/>
                <w:b/>
                <w:color w:val="000000"/>
                <w:sz w:val="20"/>
                <w:szCs w:val="20"/>
              </w:rPr>
            </w:pPr>
          </w:p>
        </w:tc>
        <w:tc>
          <w:tcPr>
            <w:tcW w:w="354" w:type="dxa"/>
            <w:tcBorders>
              <w:top w:val="single" w:sz="4" w:space="0" w:color="000000"/>
              <w:left w:val="single" w:sz="4" w:space="0" w:color="000000"/>
              <w:bottom w:val="single" w:sz="4" w:space="0" w:color="000000"/>
              <w:right w:val="single" w:sz="4" w:space="0" w:color="000000"/>
            </w:tcBorders>
          </w:tcPr>
          <w:p w14:paraId="61DDDAF1" w14:textId="77777777" w:rsidR="00EE1572" w:rsidRDefault="00EE1572">
            <w:pPr>
              <w:widowControl w:val="0"/>
              <w:spacing w:line="240" w:lineRule="auto"/>
              <w:jc w:val="both"/>
              <w:rPr>
                <w:rFonts w:ascii="Gill Sans" w:eastAsia="Gill Sans" w:hAnsi="Gill Sans" w:cs="Gill Sans"/>
                <w:b/>
                <w:color w:val="000000"/>
                <w:sz w:val="20"/>
                <w:szCs w:val="20"/>
              </w:rPr>
            </w:pPr>
          </w:p>
        </w:tc>
        <w:tc>
          <w:tcPr>
            <w:tcW w:w="358" w:type="dxa"/>
            <w:tcBorders>
              <w:top w:val="single" w:sz="4" w:space="0" w:color="000000"/>
              <w:left w:val="single" w:sz="4" w:space="0" w:color="000000"/>
              <w:bottom w:val="single" w:sz="4" w:space="0" w:color="000000"/>
              <w:right w:val="single" w:sz="4" w:space="0" w:color="000000"/>
            </w:tcBorders>
          </w:tcPr>
          <w:p w14:paraId="61DDDAF2" w14:textId="77777777" w:rsidR="00EE1572" w:rsidRDefault="00EE1572">
            <w:pPr>
              <w:widowControl w:val="0"/>
              <w:spacing w:line="240" w:lineRule="auto"/>
              <w:jc w:val="both"/>
              <w:rPr>
                <w:rFonts w:ascii="Gill Sans" w:eastAsia="Gill Sans" w:hAnsi="Gill Sans" w:cs="Gill Sans"/>
                <w:b/>
                <w:color w:val="000000"/>
                <w:sz w:val="20"/>
                <w:szCs w:val="20"/>
              </w:rPr>
            </w:pPr>
          </w:p>
        </w:tc>
        <w:tc>
          <w:tcPr>
            <w:tcW w:w="319" w:type="dxa"/>
            <w:tcBorders>
              <w:top w:val="single" w:sz="4" w:space="0" w:color="000000"/>
              <w:left w:val="single" w:sz="4" w:space="0" w:color="000000"/>
              <w:bottom w:val="single" w:sz="4" w:space="0" w:color="000000"/>
              <w:right w:val="single" w:sz="4" w:space="0" w:color="000000"/>
            </w:tcBorders>
          </w:tcPr>
          <w:p w14:paraId="61DDDAF3" w14:textId="77777777" w:rsidR="00EE1572" w:rsidRDefault="00EE1572">
            <w:pPr>
              <w:widowControl w:val="0"/>
              <w:spacing w:line="240" w:lineRule="auto"/>
              <w:jc w:val="both"/>
              <w:rPr>
                <w:rFonts w:ascii="Gill Sans" w:eastAsia="Gill Sans" w:hAnsi="Gill Sans" w:cs="Gill Sans"/>
                <w:b/>
                <w:color w:val="000000"/>
                <w:sz w:val="20"/>
                <w:szCs w:val="20"/>
              </w:rPr>
            </w:pPr>
          </w:p>
        </w:tc>
        <w:tc>
          <w:tcPr>
            <w:tcW w:w="318" w:type="dxa"/>
            <w:tcBorders>
              <w:top w:val="single" w:sz="4" w:space="0" w:color="000000"/>
              <w:left w:val="single" w:sz="4" w:space="0" w:color="000000"/>
              <w:bottom w:val="single" w:sz="4" w:space="0" w:color="000000"/>
              <w:right w:val="single" w:sz="4" w:space="0" w:color="000000"/>
            </w:tcBorders>
          </w:tcPr>
          <w:p w14:paraId="61DDDAF4" w14:textId="77777777" w:rsidR="00EE1572" w:rsidRDefault="00EE1572">
            <w:pPr>
              <w:widowControl w:val="0"/>
              <w:spacing w:line="240" w:lineRule="auto"/>
              <w:jc w:val="both"/>
              <w:rPr>
                <w:rFonts w:ascii="Gill Sans" w:eastAsia="Gill Sans" w:hAnsi="Gill Sans" w:cs="Gill Sans"/>
                <w:b/>
                <w:color w:val="000000"/>
                <w:sz w:val="20"/>
                <w:szCs w:val="20"/>
              </w:rPr>
            </w:pPr>
          </w:p>
        </w:tc>
        <w:tc>
          <w:tcPr>
            <w:tcW w:w="319" w:type="dxa"/>
            <w:gridSpan w:val="2"/>
            <w:tcBorders>
              <w:top w:val="single" w:sz="4" w:space="0" w:color="000000"/>
              <w:left w:val="single" w:sz="4" w:space="0" w:color="000000"/>
              <w:bottom w:val="single" w:sz="4" w:space="0" w:color="000000"/>
              <w:right w:val="single" w:sz="4" w:space="0" w:color="000000"/>
            </w:tcBorders>
          </w:tcPr>
          <w:p w14:paraId="61DDDAF5" w14:textId="77777777" w:rsidR="00EE1572" w:rsidRDefault="00EE1572">
            <w:pPr>
              <w:widowControl w:val="0"/>
              <w:spacing w:line="240" w:lineRule="auto"/>
              <w:jc w:val="both"/>
              <w:rPr>
                <w:rFonts w:ascii="Gill Sans" w:eastAsia="Gill Sans" w:hAnsi="Gill Sans" w:cs="Gill Sans"/>
                <w:b/>
                <w:color w:val="000000"/>
                <w:sz w:val="20"/>
                <w:szCs w:val="20"/>
              </w:rPr>
            </w:pPr>
          </w:p>
        </w:tc>
        <w:tc>
          <w:tcPr>
            <w:tcW w:w="318" w:type="dxa"/>
            <w:tcBorders>
              <w:top w:val="single" w:sz="4" w:space="0" w:color="000000"/>
              <w:left w:val="single" w:sz="4" w:space="0" w:color="000000"/>
              <w:bottom w:val="single" w:sz="4" w:space="0" w:color="000000"/>
              <w:right w:val="single" w:sz="4" w:space="0" w:color="000000"/>
            </w:tcBorders>
          </w:tcPr>
          <w:p w14:paraId="61DDDAF6" w14:textId="77777777" w:rsidR="00EE1572" w:rsidRDefault="00EE1572">
            <w:pPr>
              <w:widowControl w:val="0"/>
              <w:spacing w:line="240" w:lineRule="auto"/>
              <w:jc w:val="both"/>
              <w:rPr>
                <w:rFonts w:ascii="Gill Sans" w:eastAsia="Gill Sans" w:hAnsi="Gill Sans" w:cs="Gill Sans"/>
                <w:b/>
                <w:color w:val="000000"/>
                <w:sz w:val="20"/>
                <w:szCs w:val="20"/>
              </w:rPr>
            </w:pPr>
          </w:p>
        </w:tc>
        <w:tc>
          <w:tcPr>
            <w:tcW w:w="286" w:type="dxa"/>
            <w:gridSpan w:val="2"/>
            <w:tcBorders>
              <w:top w:val="single" w:sz="4" w:space="0" w:color="000000"/>
              <w:left w:val="single" w:sz="4" w:space="0" w:color="000000"/>
              <w:bottom w:val="single" w:sz="4" w:space="0" w:color="000000"/>
              <w:right w:val="single" w:sz="4" w:space="0" w:color="000000"/>
            </w:tcBorders>
          </w:tcPr>
          <w:p w14:paraId="61DDDAF7" w14:textId="77777777" w:rsidR="00EE1572" w:rsidRDefault="00EE1572">
            <w:pPr>
              <w:widowControl w:val="0"/>
              <w:spacing w:line="240" w:lineRule="auto"/>
              <w:jc w:val="both"/>
              <w:rPr>
                <w:rFonts w:ascii="Gill Sans" w:eastAsia="Gill Sans" w:hAnsi="Gill Sans" w:cs="Gill Sans"/>
                <w:b/>
                <w:color w:val="000000"/>
                <w:sz w:val="20"/>
                <w:szCs w:val="20"/>
              </w:rPr>
            </w:pPr>
          </w:p>
        </w:tc>
        <w:tc>
          <w:tcPr>
            <w:tcW w:w="282" w:type="dxa"/>
            <w:tcBorders>
              <w:top w:val="single" w:sz="4" w:space="0" w:color="000000"/>
              <w:left w:val="single" w:sz="4" w:space="0" w:color="000000"/>
              <w:bottom w:val="single" w:sz="4" w:space="0" w:color="000000"/>
              <w:right w:val="single" w:sz="4" w:space="0" w:color="000000"/>
            </w:tcBorders>
          </w:tcPr>
          <w:p w14:paraId="61DDDAF8" w14:textId="77777777" w:rsidR="00EE1572" w:rsidRDefault="00EE1572">
            <w:pPr>
              <w:widowControl w:val="0"/>
              <w:spacing w:line="240" w:lineRule="auto"/>
              <w:jc w:val="both"/>
              <w:rPr>
                <w:rFonts w:ascii="Gill Sans" w:eastAsia="Gill Sans" w:hAnsi="Gill Sans" w:cs="Gill Sans"/>
                <w:b/>
                <w:color w:val="000000"/>
                <w:sz w:val="20"/>
                <w:szCs w:val="20"/>
              </w:rPr>
            </w:pPr>
          </w:p>
        </w:tc>
        <w:tc>
          <w:tcPr>
            <w:tcW w:w="444" w:type="dxa"/>
            <w:tcBorders>
              <w:top w:val="single" w:sz="4" w:space="0" w:color="000000"/>
              <w:left w:val="single" w:sz="4" w:space="0" w:color="000000"/>
              <w:bottom w:val="single" w:sz="4" w:space="0" w:color="000000"/>
              <w:right w:val="single" w:sz="4" w:space="0" w:color="000000"/>
            </w:tcBorders>
          </w:tcPr>
          <w:p w14:paraId="61DDDAF9" w14:textId="77777777" w:rsidR="00EE1572" w:rsidRDefault="00EE1572">
            <w:pPr>
              <w:widowControl w:val="0"/>
              <w:spacing w:line="240" w:lineRule="auto"/>
              <w:jc w:val="both"/>
              <w:rPr>
                <w:rFonts w:ascii="Gill Sans" w:eastAsia="Gill Sans" w:hAnsi="Gill Sans" w:cs="Gill Sans"/>
                <w:b/>
                <w:color w:val="000000"/>
                <w:sz w:val="20"/>
                <w:szCs w:val="20"/>
              </w:rPr>
            </w:pPr>
          </w:p>
        </w:tc>
        <w:tc>
          <w:tcPr>
            <w:tcW w:w="447" w:type="dxa"/>
            <w:tcBorders>
              <w:top w:val="single" w:sz="4" w:space="0" w:color="000000"/>
              <w:left w:val="single" w:sz="4" w:space="0" w:color="000000"/>
              <w:bottom w:val="single" w:sz="4" w:space="0" w:color="000000"/>
              <w:right w:val="single" w:sz="4" w:space="0" w:color="000000"/>
            </w:tcBorders>
          </w:tcPr>
          <w:p w14:paraId="61DDDAFA" w14:textId="77777777" w:rsidR="00EE1572" w:rsidRDefault="00EE1572">
            <w:pPr>
              <w:widowControl w:val="0"/>
              <w:spacing w:line="240" w:lineRule="auto"/>
              <w:jc w:val="both"/>
              <w:rPr>
                <w:rFonts w:ascii="Gill Sans" w:eastAsia="Gill Sans" w:hAnsi="Gill Sans" w:cs="Gill Sans"/>
                <w:b/>
                <w:color w:val="000000"/>
                <w:sz w:val="20"/>
                <w:szCs w:val="20"/>
              </w:rPr>
            </w:pPr>
          </w:p>
        </w:tc>
        <w:tc>
          <w:tcPr>
            <w:tcW w:w="445" w:type="dxa"/>
            <w:gridSpan w:val="2"/>
            <w:tcBorders>
              <w:top w:val="single" w:sz="4" w:space="0" w:color="000000"/>
              <w:left w:val="single" w:sz="4" w:space="0" w:color="000000"/>
              <w:bottom w:val="single" w:sz="4" w:space="0" w:color="000000"/>
              <w:right w:val="single" w:sz="4" w:space="0" w:color="000000"/>
            </w:tcBorders>
          </w:tcPr>
          <w:p w14:paraId="61DDDAFB" w14:textId="77777777" w:rsidR="00EE1572" w:rsidRDefault="00EE1572">
            <w:pPr>
              <w:widowControl w:val="0"/>
              <w:spacing w:line="240" w:lineRule="auto"/>
              <w:jc w:val="both"/>
              <w:rPr>
                <w:rFonts w:ascii="Gill Sans" w:eastAsia="Gill Sans" w:hAnsi="Gill Sans" w:cs="Gill Sans"/>
                <w:b/>
                <w:color w:val="000000"/>
                <w:sz w:val="20"/>
                <w:szCs w:val="20"/>
              </w:rPr>
            </w:pPr>
          </w:p>
        </w:tc>
        <w:tc>
          <w:tcPr>
            <w:tcW w:w="443" w:type="dxa"/>
            <w:tcBorders>
              <w:top w:val="single" w:sz="4" w:space="0" w:color="000000"/>
              <w:left w:val="single" w:sz="4" w:space="0" w:color="000000"/>
              <w:bottom w:val="single" w:sz="4" w:space="0" w:color="000000"/>
              <w:right w:val="single" w:sz="4" w:space="0" w:color="000000"/>
            </w:tcBorders>
          </w:tcPr>
          <w:p w14:paraId="61DDDAFC" w14:textId="77777777" w:rsidR="00EE1572" w:rsidRDefault="00EE1572">
            <w:pPr>
              <w:widowControl w:val="0"/>
              <w:spacing w:line="240" w:lineRule="auto"/>
              <w:jc w:val="both"/>
              <w:rPr>
                <w:rFonts w:ascii="Gill Sans" w:eastAsia="Gill Sans" w:hAnsi="Gill Sans" w:cs="Gill Sans"/>
                <w:b/>
                <w:color w:val="000000"/>
                <w:sz w:val="20"/>
                <w:szCs w:val="20"/>
              </w:rPr>
            </w:pPr>
          </w:p>
        </w:tc>
        <w:tc>
          <w:tcPr>
            <w:tcW w:w="444" w:type="dxa"/>
            <w:tcBorders>
              <w:top w:val="single" w:sz="4" w:space="0" w:color="000000"/>
              <w:left w:val="single" w:sz="4" w:space="0" w:color="000000"/>
              <w:bottom w:val="single" w:sz="4" w:space="0" w:color="000000"/>
              <w:right w:val="single" w:sz="4" w:space="0" w:color="000000"/>
            </w:tcBorders>
          </w:tcPr>
          <w:p w14:paraId="61DDDAFD" w14:textId="77777777" w:rsidR="00EE1572" w:rsidRDefault="00EE1572">
            <w:pPr>
              <w:widowControl w:val="0"/>
              <w:spacing w:line="240" w:lineRule="auto"/>
              <w:jc w:val="both"/>
              <w:rPr>
                <w:rFonts w:ascii="Gill Sans" w:eastAsia="Gill Sans" w:hAnsi="Gill Sans" w:cs="Gill Sans"/>
                <w:b/>
                <w:color w:val="000000"/>
                <w:sz w:val="20"/>
                <w:szCs w:val="20"/>
              </w:rPr>
            </w:pPr>
          </w:p>
        </w:tc>
        <w:tc>
          <w:tcPr>
            <w:tcW w:w="444" w:type="dxa"/>
            <w:tcBorders>
              <w:top w:val="single" w:sz="4" w:space="0" w:color="000000"/>
              <w:left w:val="single" w:sz="4" w:space="0" w:color="000000"/>
              <w:bottom w:val="single" w:sz="4" w:space="0" w:color="000000"/>
              <w:right w:val="single" w:sz="4" w:space="0" w:color="000000"/>
            </w:tcBorders>
          </w:tcPr>
          <w:p w14:paraId="61DDDAFE" w14:textId="77777777" w:rsidR="00EE1572" w:rsidRDefault="00EE1572">
            <w:pPr>
              <w:widowControl w:val="0"/>
              <w:spacing w:line="240" w:lineRule="auto"/>
              <w:jc w:val="both"/>
              <w:rPr>
                <w:rFonts w:ascii="Gill Sans" w:eastAsia="Gill Sans" w:hAnsi="Gill Sans" w:cs="Gill Sans"/>
                <w:b/>
                <w:color w:val="000000"/>
                <w:sz w:val="20"/>
                <w:szCs w:val="20"/>
              </w:rPr>
            </w:pPr>
          </w:p>
        </w:tc>
        <w:tc>
          <w:tcPr>
            <w:tcW w:w="445" w:type="dxa"/>
            <w:tcBorders>
              <w:top w:val="single" w:sz="4" w:space="0" w:color="000000"/>
              <w:left w:val="single" w:sz="4" w:space="0" w:color="000000"/>
              <w:bottom w:val="single" w:sz="4" w:space="0" w:color="000000"/>
              <w:right w:val="single" w:sz="4" w:space="0" w:color="000000"/>
            </w:tcBorders>
          </w:tcPr>
          <w:p w14:paraId="61DDDAFF" w14:textId="77777777" w:rsidR="00EE1572" w:rsidRDefault="00EE1572">
            <w:pPr>
              <w:widowControl w:val="0"/>
              <w:spacing w:line="240" w:lineRule="auto"/>
              <w:jc w:val="both"/>
              <w:rPr>
                <w:rFonts w:ascii="Gill Sans" w:eastAsia="Gill Sans" w:hAnsi="Gill Sans" w:cs="Gill Sans"/>
                <w:b/>
                <w:color w:val="000000"/>
                <w:sz w:val="20"/>
                <w:szCs w:val="20"/>
              </w:rPr>
            </w:pPr>
          </w:p>
        </w:tc>
        <w:tc>
          <w:tcPr>
            <w:tcW w:w="444" w:type="dxa"/>
            <w:tcBorders>
              <w:top w:val="single" w:sz="4" w:space="0" w:color="000000"/>
              <w:left w:val="single" w:sz="4" w:space="0" w:color="000000"/>
              <w:bottom w:val="single" w:sz="4" w:space="0" w:color="000000"/>
              <w:right w:val="single" w:sz="4" w:space="0" w:color="000000"/>
            </w:tcBorders>
          </w:tcPr>
          <w:p w14:paraId="61DDDB00" w14:textId="77777777" w:rsidR="00EE1572" w:rsidRDefault="00EE1572">
            <w:pPr>
              <w:widowControl w:val="0"/>
              <w:spacing w:line="240" w:lineRule="auto"/>
              <w:jc w:val="both"/>
              <w:rPr>
                <w:rFonts w:ascii="Gill Sans" w:eastAsia="Gill Sans" w:hAnsi="Gill Sans" w:cs="Gill Sans"/>
                <w:b/>
                <w:color w:val="000000"/>
                <w:sz w:val="20"/>
                <w:szCs w:val="20"/>
              </w:rPr>
            </w:pPr>
          </w:p>
        </w:tc>
        <w:tc>
          <w:tcPr>
            <w:tcW w:w="444" w:type="dxa"/>
            <w:tcBorders>
              <w:top w:val="single" w:sz="4" w:space="0" w:color="000000"/>
              <w:left w:val="single" w:sz="4" w:space="0" w:color="000000"/>
              <w:bottom w:val="single" w:sz="4" w:space="0" w:color="000000"/>
              <w:right w:val="single" w:sz="4" w:space="0" w:color="000000"/>
            </w:tcBorders>
          </w:tcPr>
          <w:p w14:paraId="61DDDB01" w14:textId="77777777" w:rsidR="00EE1572" w:rsidRDefault="00EE1572">
            <w:pPr>
              <w:widowControl w:val="0"/>
              <w:spacing w:line="240" w:lineRule="auto"/>
              <w:jc w:val="both"/>
              <w:rPr>
                <w:rFonts w:ascii="Gill Sans" w:eastAsia="Gill Sans" w:hAnsi="Gill Sans" w:cs="Gill Sans"/>
                <w:b/>
                <w:color w:val="000000"/>
                <w:sz w:val="20"/>
                <w:szCs w:val="20"/>
              </w:rPr>
            </w:pPr>
          </w:p>
        </w:tc>
        <w:tc>
          <w:tcPr>
            <w:tcW w:w="433" w:type="dxa"/>
            <w:tcBorders>
              <w:top w:val="single" w:sz="4" w:space="0" w:color="000000"/>
              <w:left w:val="single" w:sz="4" w:space="0" w:color="000000"/>
              <w:bottom w:val="single" w:sz="4" w:space="0" w:color="000000"/>
              <w:right w:val="single" w:sz="4" w:space="0" w:color="000000"/>
            </w:tcBorders>
          </w:tcPr>
          <w:p w14:paraId="61DDDB02" w14:textId="77777777" w:rsidR="00EE1572" w:rsidRDefault="00EE1572">
            <w:pPr>
              <w:widowControl w:val="0"/>
              <w:spacing w:line="240" w:lineRule="auto"/>
              <w:jc w:val="both"/>
              <w:rPr>
                <w:rFonts w:ascii="Gill Sans" w:eastAsia="Gill Sans" w:hAnsi="Gill Sans" w:cs="Gill Sans"/>
                <w:b/>
                <w:color w:val="000000"/>
                <w:sz w:val="20"/>
                <w:szCs w:val="20"/>
              </w:rPr>
            </w:pPr>
          </w:p>
        </w:tc>
      </w:tr>
    </w:tbl>
    <w:p w14:paraId="61DDDB04" w14:textId="77777777" w:rsidR="00EE1572" w:rsidRDefault="006B79D8">
      <w:pPr>
        <w:spacing w:line="240" w:lineRule="auto"/>
        <w:ind w:left="426"/>
        <w:jc w:val="both"/>
        <w:rPr>
          <w:color w:val="000000"/>
          <w:sz w:val="19"/>
          <w:szCs w:val="19"/>
        </w:rPr>
      </w:pPr>
      <w:r>
        <w:rPr>
          <w:rFonts w:ascii="Gill Sans" w:eastAsia="Gill Sans" w:hAnsi="Gill Sans" w:cs="Gill Sans"/>
          <w:b/>
          <w:color w:val="000000"/>
          <w:sz w:val="19"/>
          <w:szCs w:val="19"/>
        </w:rPr>
        <w:t>*</w:t>
      </w:r>
      <w:r>
        <w:rPr>
          <w:rFonts w:ascii="Gill Sans" w:eastAsia="Gill Sans" w:hAnsi="Gill Sans" w:cs="Gill Sans"/>
          <w:b/>
          <w:i/>
          <w:color w:val="000000"/>
          <w:sz w:val="19"/>
          <w:szCs w:val="19"/>
        </w:rPr>
        <w:t xml:space="preserve">Nota: </w:t>
      </w:r>
      <w:r>
        <w:rPr>
          <w:rFonts w:ascii="Gill Sans" w:eastAsia="Gill Sans" w:hAnsi="Gill Sans" w:cs="Gill Sans"/>
          <w:i/>
          <w:color w:val="000000"/>
          <w:sz w:val="19"/>
          <w:szCs w:val="19"/>
        </w:rPr>
        <w:t xml:space="preserve">Cuenta activa en la Tesorería General de la Junta de Extremadura. En caso de no tener activo ningún número de cuenta bancaria en el Sistema de Terceros de la </w:t>
      </w:r>
      <w:r>
        <w:rPr>
          <w:rFonts w:ascii="Gill Sans" w:eastAsia="Gill Sans" w:hAnsi="Gill Sans" w:cs="Gill Sans"/>
          <w:i/>
          <w:color w:val="000000"/>
          <w:sz w:val="19"/>
          <w:szCs w:val="19"/>
        </w:rPr>
        <w:t>Junta de Extremadura, por favor, proceda a su alta a través del trámite “Alta de Terceros” en el Punto de Acceso General Electrónico: dentro de la ficha correspondiente al trámite donde se habilitará el acceso a la sede electrónica asociada para presentar la solicitud https</w:t>
      </w:r>
      <w:hyperlink r:id="rId30">
        <w:r>
          <w:rPr>
            <w:rFonts w:ascii="Gill Sans" w:eastAsia="Gill Sans" w:hAnsi="Gill Sans" w:cs="Gill Sans"/>
            <w:i/>
            <w:color w:val="000000"/>
            <w:sz w:val="19"/>
            <w:szCs w:val="19"/>
          </w:rPr>
          <w:t>://www.juntaex.es/w/5145?inheritRedirect=true</w:t>
        </w:r>
      </w:hyperlink>
    </w:p>
    <w:p w14:paraId="61DDDB05" w14:textId="77777777" w:rsidR="00EE1572" w:rsidRDefault="006B79D8">
      <w:pPr>
        <w:spacing w:line="240" w:lineRule="auto"/>
        <w:ind w:right="-568"/>
        <w:jc w:val="both"/>
        <w:rPr>
          <w:rFonts w:ascii="Gill Sans" w:eastAsia="Gill Sans" w:hAnsi="Gill Sans" w:cs="Gill Sans"/>
          <w:b/>
          <w:color w:val="000000"/>
          <w:sz w:val="20"/>
          <w:szCs w:val="20"/>
        </w:rPr>
      </w:pPr>
      <w:r>
        <w:rPr>
          <w:rFonts w:ascii="Gill Sans" w:eastAsia="Gill Sans" w:hAnsi="Gill Sans" w:cs="Gill Sans"/>
          <w:b/>
          <w:color w:val="000000"/>
          <w:sz w:val="20"/>
          <w:szCs w:val="20"/>
        </w:rPr>
        <w:t>SOLICITA PARTICIPAR:</w:t>
      </w:r>
    </w:p>
    <w:p w14:paraId="61DDDB06" w14:textId="77777777" w:rsidR="00EE1572" w:rsidRDefault="006B79D8">
      <w:pPr>
        <w:spacing w:line="240" w:lineRule="auto"/>
        <w:ind w:right="-568"/>
        <w:jc w:val="both"/>
        <w:rPr>
          <w:rFonts w:ascii="Gill Sans" w:eastAsia="Gill Sans" w:hAnsi="Gill Sans" w:cs="Gill Sans"/>
          <w:color w:val="FF0000"/>
          <w:sz w:val="20"/>
          <w:szCs w:val="20"/>
        </w:rPr>
      </w:pPr>
      <w:r>
        <w:rPr>
          <w:rFonts w:ascii="Gill Sans" w:eastAsia="Gill Sans" w:hAnsi="Gill Sans" w:cs="Gill Sans"/>
          <w:color w:val="000000"/>
          <w:sz w:val="20"/>
          <w:szCs w:val="20"/>
        </w:rPr>
        <w:t>Indicar con X en el programa que desea participar:</w:t>
      </w:r>
    </w:p>
    <w:p w14:paraId="61DDDB07" w14:textId="77777777" w:rsidR="00EE1572" w:rsidRDefault="00EE1572">
      <w:pPr>
        <w:spacing w:line="240" w:lineRule="auto"/>
        <w:ind w:left="-426" w:right="-568"/>
        <w:jc w:val="both"/>
        <w:rPr>
          <w:rFonts w:ascii="Gill Sans" w:eastAsia="Gill Sans" w:hAnsi="Gill Sans" w:cs="Gill Sans"/>
          <w:color w:val="000000"/>
          <w:sz w:val="20"/>
          <w:szCs w:val="20"/>
        </w:rPr>
      </w:pPr>
    </w:p>
    <w:tbl>
      <w:tblPr>
        <w:tblW w:w="9014" w:type="dxa"/>
        <w:tblInd w:w="113" w:type="dxa"/>
        <w:tblLayout w:type="fixed"/>
        <w:tblLook w:val="0400" w:firstRow="0" w:lastRow="0" w:firstColumn="0" w:lastColumn="0" w:noHBand="0" w:noVBand="1"/>
      </w:tblPr>
      <w:tblGrid>
        <w:gridCol w:w="8219"/>
        <w:gridCol w:w="795"/>
      </w:tblGrid>
      <w:tr w:rsidR="00EE1572" w14:paraId="61DDDB0A" w14:textId="77777777">
        <w:tc>
          <w:tcPr>
            <w:tcW w:w="8218" w:type="dxa"/>
            <w:tcBorders>
              <w:top w:val="single" w:sz="4" w:space="0" w:color="000000"/>
              <w:left w:val="single" w:sz="4" w:space="0" w:color="000000"/>
              <w:bottom w:val="single" w:sz="4" w:space="0" w:color="000000"/>
            </w:tcBorders>
          </w:tcPr>
          <w:p w14:paraId="61DDDB08" w14:textId="77777777" w:rsidR="00EE1572" w:rsidRDefault="006B79D8">
            <w:pPr>
              <w:widowControl w:val="0"/>
              <w:spacing w:line="240" w:lineRule="auto"/>
              <w:jc w:val="both"/>
              <w:rPr>
                <w:rFonts w:ascii="Gill Sans" w:eastAsia="Gill Sans" w:hAnsi="Gill Sans" w:cs="Gill Sans"/>
                <w:color w:val="000000"/>
                <w:sz w:val="20"/>
                <w:szCs w:val="20"/>
              </w:rPr>
            </w:pPr>
            <w:r>
              <w:rPr>
                <w:rFonts w:ascii="Gill Sans" w:eastAsia="Gill Sans" w:hAnsi="Gill Sans" w:cs="Gill Sans"/>
                <w:color w:val="000000"/>
                <w:sz w:val="20"/>
                <w:szCs w:val="20"/>
              </w:rPr>
              <w:t>PROGRAMA DE HÁBITOS SALUDABLES A TRAVÉS DE RUTAS POR ESPACIOS NATURALES</w:t>
            </w:r>
          </w:p>
        </w:tc>
        <w:tc>
          <w:tcPr>
            <w:tcW w:w="795" w:type="dxa"/>
            <w:tcBorders>
              <w:top w:val="single" w:sz="4" w:space="0" w:color="000000"/>
              <w:left w:val="single" w:sz="4" w:space="0" w:color="000000"/>
              <w:bottom w:val="single" w:sz="4" w:space="0" w:color="000000"/>
              <w:right w:val="single" w:sz="4" w:space="0" w:color="000000"/>
            </w:tcBorders>
          </w:tcPr>
          <w:p w14:paraId="61DDDB09" w14:textId="77777777" w:rsidR="00EE1572" w:rsidRDefault="00EE1572">
            <w:pPr>
              <w:widowControl w:val="0"/>
              <w:spacing w:line="240" w:lineRule="auto"/>
              <w:jc w:val="both"/>
              <w:rPr>
                <w:rFonts w:ascii="Gill Sans" w:eastAsia="Gill Sans" w:hAnsi="Gill Sans" w:cs="Gill Sans"/>
                <w:color w:val="000000"/>
                <w:sz w:val="20"/>
                <w:szCs w:val="20"/>
              </w:rPr>
            </w:pPr>
          </w:p>
        </w:tc>
      </w:tr>
      <w:tr w:rsidR="00EE1572" w14:paraId="61DDDB0D" w14:textId="77777777">
        <w:tc>
          <w:tcPr>
            <w:tcW w:w="8218" w:type="dxa"/>
            <w:tcBorders>
              <w:top w:val="single" w:sz="4" w:space="0" w:color="000000"/>
              <w:left w:val="single" w:sz="4" w:space="0" w:color="000000"/>
              <w:bottom w:val="single" w:sz="4" w:space="0" w:color="000000"/>
            </w:tcBorders>
          </w:tcPr>
          <w:p w14:paraId="61DDDB0B" w14:textId="77777777" w:rsidR="00EE1572" w:rsidRDefault="006B79D8">
            <w:pPr>
              <w:widowControl w:val="0"/>
              <w:spacing w:line="240" w:lineRule="auto"/>
              <w:jc w:val="both"/>
              <w:rPr>
                <w:rFonts w:ascii="Gill Sans" w:eastAsia="Gill Sans" w:hAnsi="Gill Sans" w:cs="Gill Sans"/>
                <w:color w:val="000000"/>
                <w:sz w:val="20"/>
                <w:szCs w:val="20"/>
              </w:rPr>
            </w:pPr>
            <w:r>
              <w:rPr>
                <w:rFonts w:ascii="Gill Sans" w:eastAsia="Gill Sans" w:hAnsi="Gill Sans" w:cs="Gill Sans"/>
                <w:color w:val="000000"/>
                <w:sz w:val="20"/>
                <w:szCs w:val="20"/>
              </w:rPr>
              <w:t>PROGRAMA DE RUTAS CULTURALES</w:t>
            </w:r>
          </w:p>
        </w:tc>
        <w:tc>
          <w:tcPr>
            <w:tcW w:w="795" w:type="dxa"/>
            <w:tcBorders>
              <w:top w:val="single" w:sz="4" w:space="0" w:color="000000"/>
              <w:left w:val="single" w:sz="4" w:space="0" w:color="000000"/>
              <w:bottom w:val="single" w:sz="4" w:space="0" w:color="000000"/>
              <w:right w:val="single" w:sz="4" w:space="0" w:color="000000"/>
            </w:tcBorders>
          </w:tcPr>
          <w:p w14:paraId="61DDDB0C" w14:textId="77777777" w:rsidR="00EE1572" w:rsidRDefault="00EE1572">
            <w:pPr>
              <w:widowControl w:val="0"/>
              <w:spacing w:line="240" w:lineRule="auto"/>
              <w:jc w:val="both"/>
              <w:rPr>
                <w:rFonts w:ascii="Gill Sans" w:eastAsia="Gill Sans" w:hAnsi="Gill Sans" w:cs="Gill Sans"/>
                <w:color w:val="000000"/>
                <w:sz w:val="20"/>
                <w:szCs w:val="20"/>
              </w:rPr>
            </w:pPr>
          </w:p>
        </w:tc>
      </w:tr>
    </w:tbl>
    <w:p w14:paraId="61DDDB0E" w14:textId="77777777" w:rsidR="00EE1572" w:rsidRDefault="006B79D8">
      <w:pPr>
        <w:tabs>
          <w:tab w:val="left" w:pos="-720"/>
        </w:tabs>
        <w:jc w:val="both"/>
        <w:rPr>
          <w:rFonts w:ascii="Gill Sans" w:eastAsia="Gill Sans" w:hAnsi="Gill Sans" w:cs="Gill Sans"/>
          <w:b/>
          <w:sz w:val="20"/>
          <w:szCs w:val="20"/>
        </w:rPr>
      </w:pPr>
      <w:r>
        <w:rPr>
          <w:rFonts w:ascii="Gill Sans" w:eastAsia="Gill Sans" w:hAnsi="Gill Sans" w:cs="Gill Sans"/>
          <w:b/>
          <w:color w:val="000000"/>
          <w:sz w:val="20"/>
          <w:szCs w:val="20"/>
        </w:rPr>
        <w:t>DOCUMENTACIÓN QUE APORTA:</w:t>
      </w:r>
    </w:p>
    <w:p w14:paraId="61DDDB0F" w14:textId="77777777" w:rsidR="00EE1572" w:rsidRDefault="00EE1572">
      <w:pPr>
        <w:tabs>
          <w:tab w:val="left" w:pos="-720"/>
        </w:tabs>
        <w:jc w:val="both"/>
        <w:rPr>
          <w:rFonts w:ascii="Gill Sans" w:eastAsia="Gill Sans" w:hAnsi="Gill Sans" w:cs="Gill Sans"/>
          <w:sz w:val="20"/>
          <w:szCs w:val="20"/>
        </w:rPr>
      </w:pPr>
    </w:p>
    <w:p w14:paraId="61DDDB10" w14:textId="77777777" w:rsidR="00EE1572" w:rsidRDefault="006B79D8">
      <w:pPr>
        <w:tabs>
          <w:tab w:val="left" w:pos="-720"/>
        </w:tabs>
        <w:jc w:val="both"/>
        <w:rPr>
          <w:rFonts w:ascii="Gill Sans" w:eastAsia="Gill Sans" w:hAnsi="Gill Sans" w:cs="Gill Sans"/>
          <w:sz w:val="20"/>
          <w:szCs w:val="20"/>
        </w:rPr>
      </w:pPr>
      <w:r>
        <w:rPr>
          <w:rFonts w:ascii="Gill Sans" w:eastAsia="Gill Sans" w:hAnsi="Gill Sans" w:cs="Gill Sans"/>
          <w:color w:val="000000"/>
          <w:sz w:val="20"/>
          <w:szCs w:val="20"/>
        </w:rPr>
        <w:t xml:space="preserve">De carácter general:  </w:t>
      </w:r>
    </w:p>
    <w:p w14:paraId="61DDDB11" w14:textId="77777777" w:rsidR="00EE1572" w:rsidRDefault="006B79D8">
      <w:pPr>
        <w:tabs>
          <w:tab w:val="center" w:pos="4252"/>
          <w:tab w:val="right" w:pos="8504"/>
        </w:tabs>
        <w:spacing w:line="240" w:lineRule="auto"/>
        <w:jc w:val="both"/>
        <w:rPr>
          <w:rFonts w:ascii="Gill Sans" w:eastAsia="Gill Sans" w:hAnsi="Gill Sans" w:cs="Gill Sans"/>
          <w:color w:val="000000"/>
          <w:sz w:val="20"/>
          <w:szCs w:val="20"/>
        </w:rPr>
      </w:pPr>
      <w:r>
        <w:rPr>
          <w:rFonts w:ascii="Gill Sans" w:eastAsia="Gill Sans" w:hAnsi="Gill Sans" w:cs="Gill Sans"/>
          <w:color w:val="000000"/>
          <w:sz w:val="20"/>
          <w:szCs w:val="20"/>
        </w:rPr>
        <w:t xml:space="preserve">           </w:t>
      </w:r>
      <w:r>
        <w:rPr>
          <w:noProof/>
        </w:rPr>
        <w:drawing>
          <wp:inline distT="0" distB="0" distL="0" distR="0" wp14:anchorId="61DDDC3E" wp14:editId="61DDDC3F">
            <wp:extent cx="142875" cy="142875"/>
            <wp:effectExtent l="0" t="0" r="0" b="0"/>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pic:cNvPicPr>
                      <a:picLocks noChangeAspect="1" noChangeArrowheads="1"/>
                    </pic:cNvPicPr>
                  </pic:nvPicPr>
                  <pic:blipFill>
                    <a:blip r:embed="rId31"/>
                    <a:stretch>
                      <a:fillRect/>
                    </a:stretch>
                  </pic:blipFill>
                  <pic:spPr bwMode="auto">
                    <a:xfrm>
                      <a:off x="0" y="0"/>
                      <a:ext cx="142875" cy="142875"/>
                    </a:xfrm>
                    <a:prstGeom prst="rect">
                      <a:avLst/>
                    </a:prstGeom>
                  </pic:spPr>
                </pic:pic>
              </a:graphicData>
            </a:graphic>
          </wp:inline>
        </w:drawing>
      </w:r>
      <w:r>
        <w:rPr>
          <w:rFonts w:ascii="Gill Sans" w:eastAsia="Gill Sans" w:hAnsi="Gill Sans" w:cs="Gill Sans"/>
          <w:color w:val="000000"/>
          <w:sz w:val="20"/>
          <w:szCs w:val="20"/>
        </w:rPr>
        <w:t>Certificación de la Secretaría del Centro:</w:t>
      </w:r>
      <w:r>
        <w:rPr>
          <w:rFonts w:ascii="Gill Sans" w:eastAsia="Gill Sans" w:hAnsi="Gill Sans" w:cs="Gill Sans"/>
          <w:color w:val="222222"/>
          <w:sz w:val="20"/>
          <w:szCs w:val="20"/>
        </w:rPr>
        <w:t xml:space="preserve"> en la que conste que la solicitud de participación en el programa ha sido aprobada por el Consejo Escolar; así como que el alumnado participante cuenta con la correspondiente autorización de los padres o tutores legales</w:t>
      </w:r>
      <w:r>
        <w:rPr>
          <w:rFonts w:ascii="Gill Sans" w:eastAsia="Gill Sans" w:hAnsi="Gill Sans" w:cs="Gill Sans"/>
          <w:b/>
          <w:i/>
          <w:color w:val="222222"/>
          <w:sz w:val="20"/>
          <w:szCs w:val="20"/>
        </w:rPr>
        <w:t>.</w:t>
      </w:r>
    </w:p>
    <w:p w14:paraId="61DDDB12" w14:textId="77777777" w:rsidR="00EE1572" w:rsidRDefault="00EE1572">
      <w:pPr>
        <w:tabs>
          <w:tab w:val="left" w:pos="-720"/>
        </w:tabs>
        <w:spacing w:line="240" w:lineRule="auto"/>
        <w:jc w:val="both"/>
        <w:rPr>
          <w:rFonts w:ascii="Gill Sans" w:eastAsia="Gill Sans" w:hAnsi="Gill Sans" w:cs="Gill Sans"/>
          <w:color w:val="000000"/>
          <w:sz w:val="20"/>
          <w:szCs w:val="20"/>
        </w:rPr>
      </w:pPr>
    </w:p>
    <w:p w14:paraId="61DDDB13" w14:textId="77777777" w:rsidR="00EE1572" w:rsidRDefault="006B79D8">
      <w:pPr>
        <w:tabs>
          <w:tab w:val="left" w:pos="-720"/>
        </w:tabs>
        <w:spacing w:line="240" w:lineRule="auto"/>
        <w:jc w:val="both"/>
        <w:rPr>
          <w:rFonts w:ascii="Gill Sans" w:eastAsia="Gill Sans" w:hAnsi="Gill Sans" w:cs="Gill Sans"/>
          <w:color w:val="000000"/>
          <w:sz w:val="20"/>
          <w:szCs w:val="20"/>
        </w:rPr>
      </w:pPr>
      <w:r>
        <w:rPr>
          <w:rFonts w:ascii="Gill Sans" w:eastAsia="Gill Sans" w:hAnsi="Gill Sans" w:cs="Gill Sans"/>
          <w:color w:val="000000"/>
          <w:sz w:val="20"/>
          <w:szCs w:val="20"/>
        </w:rPr>
        <w:t>Específica para cada Programa:</w:t>
      </w:r>
    </w:p>
    <w:p w14:paraId="61DDDB14" w14:textId="77777777" w:rsidR="00EE1572" w:rsidRDefault="006B79D8">
      <w:pPr>
        <w:tabs>
          <w:tab w:val="left" w:pos="-720"/>
        </w:tabs>
        <w:spacing w:line="240" w:lineRule="auto"/>
        <w:ind w:left="720"/>
        <w:jc w:val="both"/>
        <w:rPr>
          <w:rFonts w:ascii="Gill Sans" w:eastAsia="Gill Sans" w:hAnsi="Gill Sans" w:cs="Gill Sans"/>
          <w:color w:val="000000"/>
          <w:sz w:val="20"/>
          <w:szCs w:val="20"/>
        </w:rPr>
      </w:pPr>
      <w:r>
        <w:rPr>
          <w:rFonts w:ascii="Gill Sans" w:eastAsia="Gill Sans" w:hAnsi="Gill Sans" w:cs="Gill Sans"/>
          <w:b/>
          <w:color w:val="000000"/>
          <w:sz w:val="20"/>
          <w:szCs w:val="20"/>
        </w:rPr>
        <w:t>PROGRAMA DE HÁBITOS SALUDABLES A TRAVÉS DE RUTAS POR ESPACIOS NATURALES.</w:t>
      </w:r>
      <w:r>
        <w:rPr>
          <w:rFonts w:ascii="Gill Sans" w:eastAsia="Gill Sans" w:hAnsi="Gill Sans" w:cs="Gill Sans"/>
          <w:color w:val="000000"/>
          <w:sz w:val="20"/>
          <w:szCs w:val="20"/>
        </w:rPr>
        <w:tab/>
      </w:r>
    </w:p>
    <w:p w14:paraId="61DDDB15" w14:textId="77777777" w:rsidR="00EE1572" w:rsidRDefault="006B79D8">
      <w:pPr>
        <w:tabs>
          <w:tab w:val="left" w:pos="-720"/>
        </w:tabs>
        <w:spacing w:line="240" w:lineRule="auto"/>
        <w:ind w:left="720"/>
        <w:jc w:val="both"/>
        <w:rPr>
          <w:rFonts w:ascii="Gill Sans" w:eastAsia="Gill Sans" w:hAnsi="Gill Sans" w:cs="Gill Sans"/>
          <w:color w:val="000000"/>
          <w:sz w:val="20"/>
          <w:szCs w:val="20"/>
        </w:rPr>
      </w:pPr>
      <w:r>
        <w:rPr>
          <w:noProof/>
        </w:rPr>
        <w:drawing>
          <wp:inline distT="0" distB="0" distL="0" distR="0" wp14:anchorId="61DDDC40" wp14:editId="61DDDC41">
            <wp:extent cx="142875" cy="142875"/>
            <wp:effectExtent l="0" t="0" r="0" b="0"/>
            <wp:docPr id="2"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1"/>
                    <pic:cNvPicPr>
                      <a:picLocks noChangeAspect="1" noChangeArrowheads="1"/>
                    </pic:cNvPicPr>
                  </pic:nvPicPr>
                  <pic:blipFill>
                    <a:blip r:embed="rId31"/>
                    <a:stretch>
                      <a:fillRect/>
                    </a:stretch>
                  </pic:blipFill>
                  <pic:spPr bwMode="auto">
                    <a:xfrm>
                      <a:off x="0" y="0"/>
                      <a:ext cx="142875" cy="142875"/>
                    </a:xfrm>
                    <a:prstGeom prst="rect">
                      <a:avLst/>
                    </a:prstGeom>
                  </pic:spPr>
                </pic:pic>
              </a:graphicData>
            </a:graphic>
          </wp:inline>
        </w:drawing>
      </w:r>
      <w:r>
        <w:rPr>
          <w:rFonts w:ascii="Gill Sans" w:eastAsia="Gill Sans" w:hAnsi="Gill Sans" w:cs="Gill Sans"/>
          <w:color w:val="000000"/>
          <w:sz w:val="20"/>
          <w:szCs w:val="20"/>
        </w:rPr>
        <w:t xml:space="preserve">Presupuesto de gastos de </w:t>
      </w:r>
      <w:r>
        <w:rPr>
          <w:rFonts w:ascii="Gill Sans" w:eastAsia="Gill Sans" w:hAnsi="Gill Sans" w:cs="Gill Sans"/>
          <w:sz w:val="20"/>
          <w:szCs w:val="20"/>
        </w:rPr>
        <w:t>desplazamiento.</w:t>
      </w:r>
      <w:r>
        <w:rPr>
          <w:rFonts w:ascii="Gill Sans" w:eastAsia="Gill Sans" w:hAnsi="Gill Sans" w:cs="Gill Sans"/>
          <w:color w:val="000000"/>
          <w:sz w:val="20"/>
          <w:szCs w:val="20"/>
        </w:rPr>
        <w:tab/>
      </w:r>
    </w:p>
    <w:p w14:paraId="61DDDB16" w14:textId="77777777" w:rsidR="00EE1572" w:rsidRDefault="006B79D8">
      <w:pPr>
        <w:tabs>
          <w:tab w:val="left" w:pos="-720"/>
        </w:tabs>
        <w:spacing w:line="240" w:lineRule="auto"/>
        <w:ind w:left="720"/>
        <w:jc w:val="both"/>
        <w:rPr>
          <w:rFonts w:ascii="Gill Sans" w:eastAsia="Gill Sans" w:hAnsi="Gill Sans" w:cs="Gill Sans"/>
          <w:sz w:val="20"/>
          <w:szCs w:val="20"/>
        </w:rPr>
      </w:pPr>
      <w:r>
        <w:rPr>
          <w:noProof/>
        </w:rPr>
        <w:drawing>
          <wp:inline distT="0" distB="0" distL="0" distR="0" wp14:anchorId="61DDDC42" wp14:editId="61DDDC43">
            <wp:extent cx="142875" cy="142875"/>
            <wp:effectExtent l="0" t="0" r="0" b="0"/>
            <wp:docPr id="3" name="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2"/>
                    <pic:cNvPicPr>
                      <a:picLocks noChangeAspect="1" noChangeArrowheads="1"/>
                    </pic:cNvPicPr>
                  </pic:nvPicPr>
                  <pic:blipFill>
                    <a:blip r:embed="rId31"/>
                    <a:stretch>
                      <a:fillRect/>
                    </a:stretch>
                  </pic:blipFill>
                  <pic:spPr bwMode="auto">
                    <a:xfrm>
                      <a:off x="0" y="0"/>
                      <a:ext cx="142875" cy="142875"/>
                    </a:xfrm>
                    <a:prstGeom prst="rect">
                      <a:avLst/>
                    </a:prstGeom>
                  </pic:spPr>
                </pic:pic>
              </a:graphicData>
            </a:graphic>
          </wp:inline>
        </w:drawing>
      </w:r>
      <w:r>
        <w:rPr>
          <w:rFonts w:ascii="Gill Sans" w:eastAsia="Gill Sans" w:hAnsi="Gill Sans" w:cs="Gill Sans"/>
          <w:color w:val="000000"/>
          <w:sz w:val="20"/>
          <w:szCs w:val="20"/>
        </w:rPr>
        <w:t>Listado Priorizado de Rutas (Anexo V)</w:t>
      </w:r>
      <w:r>
        <w:rPr>
          <w:rFonts w:ascii="Gill Sans" w:eastAsia="Gill Sans" w:hAnsi="Gill Sans" w:cs="Gill Sans"/>
          <w:sz w:val="20"/>
          <w:szCs w:val="20"/>
        </w:rPr>
        <w:t>.</w:t>
      </w:r>
    </w:p>
    <w:p w14:paraId="61DDDB17" w14:textId="77777777" w:rsidR="00EE1572" w:rsidRDefault="006B79D8">
      <w:pPr>
        <w:tabs>
          <w:tab w:val="left" w:pos="-720"/>
        </w:tabs>
        <w:spacing w:line="240" w:lineRule="auto"/>
        <w:ind w:left="720"/>
        <w:jc w:val="both"/>
        <w:rPr>
          <w:rFonts w:ascii="Gill Sans" w:eastAsia="Gill Sans" w:hAnsi="Gill Sans" w:cs="Gill Sans"/>
          <w:color w:val="000000"/>
          <w:sz w:val="20"/>
          <w:szCs w:val="20"/>
        </w:rPr>
      </w:pPr>
      <w:r>
        <w:rPr>
          <w:noProof/>
        </w:rPr>
        <w:drawing>
          <wp:inline distT="0" distB="0" distL="0" distR="0" wp14:anchorId="61DDDC44" wp14:editId="61DDDC45">
            <wp:extent cx="142875" cy="142875"/>
            <wp:effectExtent l="0" t="0" r="0" b="0"/>
            <wp:docPr id="4" name="Imag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3"/>
                    <pic:cNvPicPr>
                      <a:picLocks noChangeAspect="1" noChangeArrowheads="1"/>
                    </pic:cNvPicPr>
                  </pic:nvPicPr>
                  <pic:blipFill>
                    <a:blip r:embed="rId31"/>
                    <a:stretch>
                      <a:fillRect/>
                    </a:stretch>
                  </pic:blipFill>
                  <pic:spPr bwMode="auto">
                    <a:xfrm>
                      <a:off x="0" y="0"/>
                      <a:ext cx="142875" cy="142875"/>
                    </a:xfrm>
                    <a:prstGeom prst="rect">
                      <a:avLst/>
                    </a:prstGeom>
                  </pic:spPr>
                </pic:pic>
              </a:graphicData>
            </a:graphic>
          </wp:inline>
        </w:drawing>
      </w:r>
      <w:r>
        <w:rPr>
          <w:rFonts w:ascii="Gill Sans" w:eastAsia="Gill Sans" w:hAnsi="Gill Sans" w:cs="Gill Sans"/>
          <w:color w:val="000000"/>
          <w:sz w:val="20"/>
          <w:szCs w:val="20"/>
        </w:rPr>
        <w:t xml:space="preserve">Listado de </w:t>
      </w:r>
      <w:r>
        <w:rPr>
          <w:rFonts w:ascii="Gill Sans" w:eastAsia="Gill Sans" w:hAnsi="Gill Sans" w:cs="Gill Sans"/>
          <w:color w:val="000000"/>
          <w:sz w:val="20"/>
          <w:szCs w:val="20"/>
        </w:rPr>
        <w:t>alumnado participante.</w:t>
      </w:r>
    </w:p>
    <w:p w14:paraId="61DDDB18" w14:textId="77777777" w:rsidR="00EE1572" w:rsidRDefault="006B79D8">
      <w:pPr>
        <w:tabs>
          <w:tab w:val="left" w:pos="-720"/>
        </w:tabs>
        <w:spacing w:line="240" w:lineRule="auto"/>
        <w:ind w:left="720"/>
        <w:jc w:val="both"/>
        <w:rPr>
          <w:rFonts w:ascii="Gill Sans" w:eastAsia="Gill Sans" w:hAnsi="Gill Sans" w:cs="Gill Sans"/>
          <w:color w:val="000000"/>
          <w:sz w:val="20"/>
          <w:szCs w:val="20"/>
        </w:rPr>
      </w:pPr>
      <w:r>
        <w:rPr>
          <w:rFonts w:ascii="Gill Sans" w:eastAsia="Gill Sans" w:hAnsi="Gill Sans" w:cs="Gill Sans"/>
          <w:b/>
          <w:color w:val="000000"/>
          <w:sz w:val="20"/>
          <w:szCs w:val="20"/>
        </w:rPr>
        <w:t>PROGRAMA DE RUTAS CULTURALES</w:t>
      </w:r>
    </w:p>
    <w:p w14:paraId="61DDDB19" w14:textId="77777777" w:rsidR="00EE1572" w:rsidRDefault="006B79D8">
      <w:pPr>
        <w:tabs>
          <w:tab w:val="left" w:pos="-720"/>
        </w:tabs>
        <w:spacing w:line="240" w:lineRule="auto"/>
        <w:ind w:left="720"/>
        <w:jc w:val="both"/>
        <w:rPr>
          <w:rFonts w:ascii="Gill Sans" w:eastAsia="Gill Sans" w:hAnsi="Gill Sans" w:cs="Gill Sans"/>
          <w:color w:val="000000"/>
          <w:sz w:val="20"/>
          <w:szCs w:val="20"/>
        </w:rPr>
      </w:pPr>
      <w:r>
        <w:rPr>
          <w:noProof/>
        </w:rPr>
        <w:drawing>
          <wp:inline distT="0" distB="0" distL="0" distR="0" wp14:anchorId="61DDDC46" wp14:editId="61DDDC47">
            <wp:extent cx="142875" cy="142875"/>
            <wp:effectExtent l="0" t="0" r="0" b="0"/>
            <wp:docPr id="5" name="Image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4"/>
                    <pic:cNvPicPr>
                      <a:picLocks noChangeAspect="1" noChangeArrowheads="1"/>
                    </pic:cNvPicPr>
                  </pic:nvPicPr>
                  <pic:blipFill>
                    <a:blip r:embed="rId31"/>
                    <a:stretch>
                      <a:fillRect/>
                    </a:stretch>
                  </pic:blipFill>
                  <pic:spPr bwMode="auto">
                    <a:xfrm>
                      <a:off x="0" y="0"/>
                      <a:ext cx="142875" cy="142875"/>
                    </a:xfrm>
                    <a:prstGeom prst="rect">
                      <a:avLst/>
                    </a:prstGeom>
                  </pic:spPr>
                </pic:pic>
              </a:graphicData>
            </a:graphic>
          </wp:inline>
        </w:drawing>
      </w:r>
      <w:r>
        <w:rPr>
          <w:rFonts w:ascii="Gill Sans" w:eastAsia="Gill Sans" w:hAnsi="Gill Sans" w:cs="Gill Sans"/>
          <w:color w:val="000000"/>
          <w:sz w:val="20"/>
          <w:szCs w:val="20"/>
        </w:rPr>
        <w:t>Proyecto de Actividades.</w:t>
      </w:r>
    </w:p>
    <w:p w14:paraId="61DDDB1A" w14:textId="77777777" w:rsidR="00EE1572" w:rsidRDefault="006B79D8">
      <w:pPr>
        <w:tabs>
          <w:tab w:val="left" w:pos="-720"/>
        </w:tabs>
        <w:spacing w:line="240" w:lineRule="auto"/>
        <w:ind w:left="720"/>
        <w:jc w:val="both"/>
        <w:rPr>
          <w:rFonts w:ascii="Gill Sans" w:eastAsia="Gill Sans" w:hAnsi="Gill Sans" w:cs="Gill Sans"/>
          <w:color w:val="000000"/>
          <w:sz w:val="20"/>
          <w:szCs w:val="20"/>
        </w:rPr>
      </w:pPr>
      <w:r>
        <w:rPr>
          <w:noProof/>
        </w:rPr>
        <w:drawing>
          <wp:inline distT="0" distB="0" distL="0" distR="0" wp14:anchorId="61DDDC48" wp14:editId="61DDDC49">
            <wp:extent cx="142875" cy="142875"/>
            <wp:effectExtent l="0" t="0" r="0" b="0"/>
            <wp:docPr id="6" name="Image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5"/>
                    <pic:cNvPicPr>
                      <a:picLocks noChangeAspect="1" noChangeArrowheads="1"/>
                    </pic:cNvPicPr>
                  </pic:nvPicPr>
                  <pic:blipFill>
                    <a:blip r:embed="rId31"/>
                    <a:stretch>
                      <a:fillRect/>
                    </a:stretch>
                  </pic:blipFill>
                  <pic:spPr bwMode="auto">
                    <a:xfrm>
                      <a:off x="0" y="0"/>
                      <a:ext cx="142875" cy="142875"/>
                    </a:xfrm>
                    <a:prstGeom prst="rect">
                      <a:avLst/>
                    </a:prstGeom>
                  </pic:spPr>
                </pic:pic>
              </a:graphicData>
            </a:graphic>
          </wp:inline>
        </w:drawing>
      </w:r>
      <w:r>
        <w:rPr>
          <w:rFonts w:ascii="Gill Sans" w:eastAsia="Gill Sans" w:hAnsi="Gill Sans" w:cs="Gill Sans"/>
          <w:color w:val="000000"/>
          <w:sz w:val="20"/>
          <w:szCs w:val="20"/>
        </w:rPr>
        <w:t>Presupuesto desplazamiento .</w:t>
      </w:r>
    </w:p>
    <w:p w14:paraId="61DDDB1B" w14:textId="77777777" w:rsidR="00EE1572" w:rsidRDefault="006B79D8">
      <w:pPr>
        <w:tabs>
          <w:tab w:val="left" w:pos="-720"/>
        </w:tabs>
        <w:spacing w:line="240" w:lineRule="auto"/>
        <w:ind w:left="720"/>
        <w:jc w:val="both"/>
        <w:rPr>
          <w:rFonts w:ascii="Gill Sans" w:eastAsia="Gill Sans" w:hAnsi="Gill Sans" w:cs="Gill Sans"/>
          <w:color w:val="000000"/>
          <w:sz w:val="20"/>
          <w:szCs w:val="20"/>
        </w:rPr>
      </w:pPr>
      <w:r>
        <w:rPr>
          <w:noProof/>
        </w:rPr>
        <w:drawing>
          <wp:inline distT="0" distB="0" distL="0" distR="0" wp14:anchorId="61DDDC4A" wp14:editId="61DDDC4B">
            <wp:extent cx="142875" cy="142875"/>
            <wp:effectExtent l="0" t="0" r="0" b="0"/>
            <wp:docPr id="7" name="Image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6"/>
                    <pic:cNvPicPr>
                      <a:picLocks noChangeAspect="1" noChangeArrowheads="1"/>
                    </pic:cNvPicPr>
                  </pic:nvPicPr>
                  <pic:blipFill>
                    <a:blip r:embed="rId31"/>
                    <a:stretch>
                      <a:fillRect/>
                    </a:stretch>
                  </pic:blipFill>
                  <pic:spPr bwMode="auto">
                    <a:xfrm>
                      <a:off x="0" y="0"/>
                      <a:ext cx="142875" cy="142875"/>
                    </a:xfrm>
                    <a:prstGeom prst="rect">
                      <a:avLst/>
                    </a:prstGeom>
                  </pic:spPr>
                </pic:pic>
              </a:graphicData>
            </a:graphic>
          </wp:inline>
        </w:drawing>
      </w:r>
      <w:r>
        <w:rPr>
          <w:rFonts w:ascii="Gill Sans" w:eastAsia="Gill Sans" w:hAnsi="Gill Sans" w:cs="Gill Sans"/>
          <w:color w:val="000000"/>
          <w:sz w:val="20"/>
          <w:szCs w:val="20"/>
        </w:rPr>
        <w:t>Listado de alumnado participante.</w:t>
      </w:r>
    </w:p>
    <w:p w14:paraId="61DDDB1C" w14:textId="77777777" w:rsidR="00EE1572" w:rsidRDefault="006B79D8">
      <w:pPr>
        <w:tabs>
          <w:tab w:val="left" w:pos="-720"/>
        </w:tabs>
        <w:jc w:val="both"/>
        <w:rPr>
          <w:rFonts w:ascii="Gill Sans" w:eastAsia="Gill Sans" w:hAnsi="Gill Sans" w:cs="Gill Sans"/>
          <w:sz w:val="20"/>
          <w:szCs w:val="20"/>
        </w:rPr>
      </w:pPr>
      <w:r>
        <w:rPr>
          <w:rFonts w:ascii="Gill Sans" w:eastAsia="Gill Sans" w:hAnsi="Gill Sans" w:cs="Gill Sans"/>
          <w:sz w:val="20"/>
          <w:szCs w:val="20"/>
        </w:rPr>
        <w:t xml:space="preserve">             </w:t>
      </w:r>
    </w:p>
    <w:p w14:paraId="61DDDB1D" w14:textId="77777777" w:rsidR="00EE1572" w:rsidRDefault="006B79D8">
      <w:pPr>
        <w:tabs>
          <w:tab w:val="left" w:pos="-720"/>
        </w:tabs>
        <w:jc w:val="both"/>
        <w:rPr>
          <w:rFonts w:ascii="Gill Sans" w:eastAsia="Gill Sans" w:hAnsi="Gill Sans" w:cs="Gill Sans"/>
          <w:sz w:val="20"/>
          <w:szCs w:val="20"/>
        </w:rPr>
      </w:pPr>
      <w:r>
        <w:rPr>
          <w:rFonts w:ascii="Gill Sans" w:eastAsia="Gill Sans" w:hAnsi="Gill Sans" w:cs="Gill Sans"/>
          <w:sz w:val="20"/>
          <w:szCs w:val="20"/>
        </w:rPr>
        <w:tab/>
        <w:t xml:space="preserve"> </w:t>
      </w:r>
      <w:r>
        <w:rPr>
          <w:rFonts w:ascii="Gill Sans" w:eastAsia="Gill Sans" w:hAnsi="Gill Sans" w:cs="Gill Sans"/>
          <w:color w:val="000000"/>
          <w:sz w:val="20"/>
          <w:szCs w:val="20"/>
        </w:rPr>
        <w:t xml:space="preserve"> En</w:t>
      </w:r>
      <w:r>
        <w:rPr>
          <w:rFonts w:ascii="Gill Sans" w:eastAsia="Gill Sans" w:hAnsi="Gill Sans" w:cs="Gill Sans"/>
          <w:color w:val="000000"/>
          <w:sz w:val="20"/>
          <w:szCs w:val="20"/>
          <w:u w:val="single"/>
        </w:rPr>
        <w:t>_______ ___________________</w:t>
      </w:r>
      <w:r>
        <w:rPr>
          <w:rFonts w:ascii="Gill Sans" w:eastAsia="Gill Sans" w:hAnsi="Gill Sans" w:cs="Gill Sans"/>
          <w:color w:val="000000"/>
          <w:sz w:val="20"/>
          <w:szCs w:val="20"/>
        </w:rPr>
        <w:t xml:space="preserve">_, a </w:t>
      </w:r>
      <w:r>
        <w:rPr>
          <w:rFonts w:ascii="Gill Sans" w:eastAsia="Gill Sans" w:hAnsi="Gill Sans" w:cs="Gill Sans"/>
          <w:color w:val="000000"/>
          <w:sz w:val="20"/>
          <w:szCs w:val="20"/>
          <w:u w:val="single"/>
        </w:rPr>
        <w:t>____</w:t>
      </w:r>
      <w:r>
        <w:rPr>
          <w:rFonts w:ascii="Gill Sans" w:eastAsia="Gill Sans" w:hAnsi="Gill Sans" w:cs="Gill Sans"/>
          <w:color w:val="000000"/>
          <w:sz w:val="20"/>
          <w:szCs w:val="20"/>
        </w:rPr>
        <w:t xml:space="preserve"> de </w:t>
      </w:r>
      <w:r>
        <w:rPr>
          <w:rFonts w:ascii="Gill Sans" w:eastAsia="Gill Sans" w:hAnsi="Gill Sans" w:cs="Gill Sans"/>
          <w:color w:val="000000"/>
          <w:sz w:val="20"/>
          <w:szCs w:val="20"/>
          <w:u w:val="single"/>
        </w:rPr>
        <w:t>________________ de</w:t>
      </w:r>
      <w:r>
        <w:rPr>
          <w:rFonts w:ascii="Gill Sans" w:eastAsia="Gill Sans" w:hAnsi="Gill Sans" w:cs="Gill Sans"/>
          <w:color w:val="000000"/>
          <w:sz w:val="20"/>
          <w:szCs w:val="20"/>
        </w:rPr>
        <w:t xml:space="preserve"> </w:t>
      </w:r>
      <w:r>
        <w:rPr>
          <w:rFonts w:ascii="Gill Sans" w:eastAsia="Gill Sans" w:hAnsi="Gill Sans" w:cs="Gill Sans"/>
          <w:color w:val="000000"/>
          <w:sz w:val="20"/>
          <w:szCs w:val="20"/>
          <w:u w:val="single"/>
        </w:rPr>
        <w:t xml:space="preserve">  ____</w:t>
      </w:r>
    </w:p>
    <w:p w14:paraId="61DDDB1E" w14:textId="77777777" w:rsidR="00EE1572" w:rsidRDefault="006B79D8">
      <w:pPr>
        <w:tabs>
          <w:tab w:val="left" w:pos="-720"/>
        </w:tabs>
        <w:jc w:val="center"/>
        <w:rPr>
          <w:rFonts w:ascii="Gill Sans" w:eastAsia="Gill Sans" w:hAnsi="Gill Sans" w:cs="Gill Sans"/>
          <w:color w:val="000000"/>
          <w:sz w:val="20"/>
          <w:szCs w:val="20"/>
        </w:rPr>
      </w:pPr>
      <w:r>
        <w:rPr>
          <w:rFonts w:ascii="Gill Sans" w:eastAsia="Gill Sans" w:hAnsi="Gill Sans" w:cs="Gill Sans"/>
          <w:color w:val="000000"/>
          <w:sz w:val="20"/>
          <w:szCs w:val="20"/>
        </w:rPr>
        <w:t xml:space="preserve">(Sello de la Entidad </w:t>
      </w:r>
      <w:r>
        <w:rPr>
          <w:rFonts w:ascii="Gill Sans" w:eastAsia="Gill Sans" w:hAnsi="Gill Sans" w:cs="Gill Sans"/>
          <w:color w:val="000000"/>
          <w:sz w:val="20"/>
          <w:szCs w:val="20"/>
        </w:rPr>
        <w:t>solicitante y firma del representante)</w:t>
      </w:r>
    </w:p>
    <w:p w14:paraId="61DDDB1F" w14:textId="77777777" w:rsidR="00EE1572" w:rsidRDefault="00EE1572">
      <w:pPr>
        <w:pStyle w:val="Ttulo4"/>
        <w:tabs>
          <w:tab w:val="left" w:pos="-720"/>
        </w:tabs>
        <w:jc w:val="center"/>
        <w:rPr>
          <w:rFonts w:ascii="Gill Sans" w:eastAsia="Gill Sans" w:hAnsi="Gill Sans" w:cs="Gill Sans"/>
          <w:sz w:val="20"/>
          <w:szCs w:val="20"/>
        </w:rPr>
      </w:pPr>
    </w:p>
    <w:p w14:paraId="61DDDB20" w14:textId="77777777" w:rsidR="00EE1572" w:rsidRDefault="00EE1572">
      <w:pPr>
        <w:pStyle w:val="Ttulo4"/>
        <w:tabs>
          <w:tab w:val="left" w:pos="-720"/>
        </w:tabs>
        <w:jc w:val="center"/>
        <w:rPr>
          <w:rFonts w:ascii="Gill Sans" w:eastAsia="Gill Sans" w:hAnsi="Gill Sans" w:cs="Gill Sans"/>
          <w:sz w:val="20"/>
          <w:szCs w:val="20"/>
        </w:rPr>
      </w:pPr>
    </w:p>
    <w:p w14:paraId="61DDDB21" w14:textId="77777777" w:rsidR="00EE1572" w:rsidRDefault="00EE1572">
      <w:pPr>
        <w:pStyle w:val="Ttulo4"/>
        <w:tabs>
          <w:tab w:val="left" w:pos="-720"/>
        </w:tabs>
        <w:jc w:val="center"/>
        <w:rPr>
          <w:rFonts w:ascii="Gill Sans" w:eastAsia="Gill Sans" w:hAnsi="Gill Sans" w:cs="Gill Sans"/>
          <w:sz w:val="20"/>
          <w:szCs w:val="20"/>
        </w:rPr>
      </w:pPr>
    </w:p>
    <w:p w14:paraId="61DDDB22" w14:textId="77777777" w:rsidR="00EE1572" w:rsidRDefault="00EE1572">
      <w:pPr>
        <w:pStyle w:val="Ttulo4"/>
        <w:tabs>
          <w:tab w:val="left" w:pos="-720"/>
        </w:tabs>
        <w:jc w:val="center"/>
        <w:rPr>
          <w:rFonts w:ascii="Gill Sans" w:eastAsia="Gill Sans" w:hAnsi="Gill Sans" w:cs="Gill Sans"/>
          <w:sz w:val="20"/>
          <w:szCs w:val="20"/>
        </w:rPr>
      </w:pPr>
    </w:p>
    <w:p w14:paraId="61DDDB23" w14:textId="77777777" w:rsidR="00EE1572" w:rsidRDefault="006B79D8">
      <w:pPr>
        <w:pStyle w:val="Ttulo4"/>
        <w:tabs>
          <w:tab w:val="left" w:pos="-720"/>
        </w:tabs>
        <w:jc w:val="center"/>
        <w:rPr>
          <w:rFonts w:ascii="Gill Sans" w:eastAsia="Gill Sans" w:hAnsi="Gill Sans" w:cs="Gill Sans"/>
          <w:sz w:val="20"/>
          <w:szCs w:val="20"/>
        </w:rPr>
      </w:pPr>
      <w:r>
        <w:rPr>
          <w:rFonts w:ascii="Gill Sans" w:eastAsia="Gill Sans" w:hAnsi="Gill Sans" w:cs="Gill Sans"/>
          <w:color w:val="000000"/>
          <w:sz w:val="20"/>
          <w:szCs w:val="20"/>
        </w:rPr>
        <w:t>Fdo.: _________________________________________</w:t>
      </w:r>
    </w:p>
    <w:p w14:paraId="61DDDB24" w14:textId="77777777" w:rsidR="00EE1572" w:rsidRDefault="00EE1572">
      <w:pPr>
        <w:spacing w:line="240" w:lineRule="auto"/>
        <w:jc w:val="center"/>
        <w:rPr>
          <w:rFonts w:ascii="Gill Sans" w:eastAsia="Gill Sans" w:hAnsi="Gill Sans" w:cs="Gill Sans"/>
          <w:b/>
          <w:sz w:val="19"/>
          <w:szCs w:val="19"/>
        </w:rPr>
      </w:pPr>
    </w:p>
    <w:p w14:paraId="61DDDB25" w14:textId="77777777" w:rsidR="00EE1572" w:rsidRDefault="00EE1572">
      <w:pPr>
        <w:spacing w:line="240" w:lineRule="auto"/>
        <w:rPr>
          <w:rFonts w:ascii="Gill Sans" w:eastAsia="Gill Sans" w:hAnsi="Gill Sans" w:cs="Gill Sans"/>
          <w:b/>
          <w:sz w:val="19"/>
          <w:szCs w:val="19"/>
        </w:rPr>
      </w:pPr>
    </w:p>
    <w:p w14:paraId="61DDDB26" w14:textId="77777777" w:rsidR="00EE1572" w:rsidRDefault="006B79D8">
      <w:pPr>
        <w:spacing w:line="240" w:lineRule="auto"/>
        <w:rPr>
          <w:rFonts w:ascii="Gill Sans" w:eastAsia="Gill Sans" w:hAnsi="Gill Sans" w:cs="Gill Sans"/>
          <w:color w:val="000000"/>
          <w:sz w:val="19"/>
          <w:szCs w:val="19"/>
        </w:rPr>
      </w:pPr>
      <w:r>
        <w:rPr>
          <w:rFonts w:ascii="Gill Sans" w:eastAsia="Gill Sans" w:hAnsi="Gill Sans" w:cs="Gill Sans"/>
          <w:b/>
          <w:color w:val="000000"/>
          <w:sz w:val="19"/>
          <w:szCs w:val="19"/>
        </w:rPr>
        <w:t>DIRECTOR GENERAL DE FORMACIÓN PROFESIONAL, INNOVACIÓN E INCLUSIÓN</w:t>
      </w:r>
    </w:p>
    <w:p w14:paraId="61DDDB27" w14:textId="77777777" w:rsidR="00EE1572" w:rsidRDefault="006B79D8">
      <w:pPr>
        <w:spacing w:line="240" w:lineRule="auto"/>
        <w:jc w:val="center"/>
        <w:rPr>
          <w:rFonts w:ascii="Gill Sans" w:eastAsia="Gill Sans" w:hAnsi="Gill Sans" w:cs="Gill Sans"/>
          <w:color w:val="000000"/>
          <w:sz w:val="19"/>
          <w:szCs w:val="19"/>
        </w:rPr>
      </w:pPr>
      <w:r>
        <w:rPr>
          <w:rFonts w:ascii="Gill Sans" w:eastAsia="Gill Sans" w:hAnsi="Gill Sans" w:cs="Gill Sans"/>
          <w:b/>
          <w:color w:val="000000"/>
          <w:sz w:val="19"/>
          <w:szCs w:val="19"/>
        </w:rPr>
        <w:t>EDUCATIVA.</w:t>
      </w:r>
    </w:p>
    <w:p w14:paraId="61DDDB28" w14:textId="77777777" w:rsidR="00EE1572" w:rsidRDefault="00EE1572">
      <w:pPr>
        <w:sectPr w:rsidR="00EE1572">
          <w:type w:val="continuous"/>
          <w:pgSz w:w="11906" w:h="16838"/>
          <w:pgMar w:top="1955" w:right="1417" w:bottom="1133" w:left="1984" w:header="1418" w:footer="902" w:gutter="0"/>
          <w:cols w:space="720"/>
          <w:formProt w:val="0"/>
          <w:docGrid w:linePitch="100"/>
        </w:sectPr>
      </w:pPr>
    </w:p>
    <w:p w14:paraId="61DDDB29" w14:textId="77777777" w:rsidR="00EE1572" w:rsidRDefault="006B79D8">
      <w:pPr>
        <w:spacing w:line="240" w:lineRule="auto"/>
        <w:jc w:val="center"/>
        <w:rPr>
          <w:rFonts w:ascii="Gill Sans" w:eastAsia="Gill Sans" w:hAnsi="Gill Sans" w:cs="Gill Sans"/>
          <w:b/>
          <w:color w:val="000000"/>
          <w:sz w:val="20"/>
          <w:szCs w:val="20"/>
        </w:rPr>
      </w:pPr>
      <w:r>
        <w:rPr>
          <w:rFonts w:ascii="Gill Sans" w:eastAsia="Gill Sans" w:hAnsi="Gill Sans" w:cs="Gill Sans"/>
          <w:b/>
          <w:color w:val="000000"/>
          <w:sz w:val="20"/>
          <w:szCs w:val="20"/>
        </w:rPr>
        <w:lastRenderedPageBreak/>
        <w:t>ANEXO I (B)</w:t>
      </w:r>
    </w:p>
    <w:p w14:paraId="61DDDB2A" w14:textId="77777777" w:rsidR="00EE1572" w:rsidRDefault="006B79D8">
      <w:pPr>
        <w:spacing w:before="240" w:line="288" w:lineRule="auto"/>
        <w:jc w:val="both"/>
        <w:rPr>
          <w:rFonts w:ascii="Gill Sans" w:eastAsia="Gill Sans" w:hAnsi="Gill Sans" w:cs="Gill Sans"/>
          <w:b/>
          <w:color w:val="000000"/>
          <w:sz w:val="20"/>
          <w:szCs w:val="20"/>
        </w:rPr>
      </w:pPr>
      <w:r>
        <w:rPr>
          <w:rFonts w:ascii="Gill Sans" w:eastAsia="Gill Sans" w:hAnsi="Gill Sans" w:cs="Gill Sans"/>
          <w:b/>
          <w:color w:val="000000"/>
          <w:sz w:val="20"/>
          <w:szCs w:val="20"/>
        </w:rPr>
        <w:t xml:space="preserve">DECLARACIONES PARA LA PARTICIPACIÓN EN LOS </w:t>
      </w:r>
      <w:r>
        <w:rPr>
          <w:rFonts w:ascii="Gill Sans" w:eastAsia="Gill Sans" w:hAnsi="Gill Sans" w:cs="Gill Sans"/>
          <w:b/>
          <w:color w:val="000000"/>
          <w:sz w:val="20"/>
          <w:szCs w:val="20"/>
        </w:rPr>
        <w:t>PROGRAMAS EDUCATIVOS DE RUTAS CULTURALES Y/O HÁBITOS SALUDABLES A TRAVÉS DE RUTAS POR ESPACIOS NATURALES.</w:t>
      </w:r>
    </w:p>
    <w:p w14:paraId="61DDDB2B" w14:textId="77777777" w:rsidR="00EE1572" w:rsidRDefault="006B79D8">
      <w:pPr>
        <w:spacing w:before="240" w:after="180" w:line="288" w:lineRule="auto"/>
        <w:jc w:val="both"/>
        <w:rPr>
          <w:rFonts w:ascii="Gill Sans" w:eastAsia="Gill Sans" w:hAnsi="Gill Sans" w:cs="Gill Sans"/>
          <w:color w:val="000000"/>
          <w:sz w:val="20"/>
          <w:szCs w:val="20"/>
        </w:rPr>
      </w:pPr>
      <w:r>
        <w:rPr>
          <w:rFonts w:ascii="Gill Sans" w:eastAsia="Gill Sans" w:hAnsi="Gill Sans" w:cs="Gill Sans"/>
          <w:color w:val="000000"/>
          <w:sz w:val="20"/>
          <w:szCs w:val="20"/>
        </w:rPr>
        <w:t>D./Dña.__________________________________________________________ como director/a del Centro____________________________________________________</w:t>
      </w:r>
    </w:p>
    <w:p w14:paraId="61DDDB2C" w14:textId="77777777" w:rsidR="00EE1572" w:rsidRDefault="006B79D8">
      <w:pPr>
        <w:spacing w:before="240" w:after="180" w:line="288" w:lineRule="auto"/>
        <w:ind w:left="160"/>
        <w:jc w:val="both"/>
        <w:rPr>
          <w:rFonts w:ascii="Gill Sans" w:eastAsia="Gill Sans" w:hAnsi="Gill Sans" w:cs="Gill Sans"/>
          <w:b/>
          <w:color w:val="000000"/>
          <w:sz w:val="20"/>
          <w:szCs w:val="20"/>
        </w:rPr>
      </w:pPr>
      <w:r>
        <w:rPr>
          <w:rFonts w:ascii="Gill Sans" w:eastAsia="Gill Sans" w:hAnsi="Gill Sans" w:cs="Gill Sans"/>
          <w:b/>
          <w:color w:val="000000"/>
          <w:sz w:val="20"/>
          <w:szCs w:val="20"/>
        </w:rPr>
        <w:t>DECLARO responsablemente:</w:t>
      </w:r>
    </w:p>
    <w:p w14:paraId="61DDDB2D" w14:textId="77777777" w:rsidR="00EE1572" w:rsidRDefault="006B79D8">
      <w:pPr>
        <w:spacing w:line="240" w:lineRule="auto"/>
        <w:jc w:val="both"/>
        <w:rPr>
          <w:rFonts w:ascii="Gill Sans" w:eastAsia="Gill Sans" w:hAnsi="Gill Sans" w:cs="Gill Sans"/>
          <w:color w:val="000000"/>
          <w:sz w:val="20"/>
          <w:szCs w:val="20"/>
        </w:rPr>
      </w:pPr>
      <w:r>
        <w:rPr>
          <w:rFonts w:ascii="Gill Sans" w:eastAsia="Gill Sans" w:hAnsi="Gill Sans" w:cs="Gill Sans"/>
          <w:color w:val="000000"/>
          <w:sz w:val="20"/>
          <w:szCs w:val="20"/>
        </w:rPr>
        <w:t>PRIMERO. - Que los datos de esta solicitud son veraces y conozco la normativa reguladora de estas ayudas.</w:t>
      </w:r>
    </w:p>
    <w:p w14:paraId="61DDDB2E" w14:textId="77777777" w:rsidR="00EE1572" w:rsidRDefault="006B79D8">
      <w:pPr>
        <w:spacing w:line="240" w:lineRule="auto"/>
        <w:ind w:right="180"/>
        <w:jc w:val="both"/>
        <w:rPr>
          <w:rFonts w:ascii="Gill Sans" w:eastAsia="Gill Sans" w:hAnsi="Gill Sans" w:cs="Gill Sans"/>
          <w:color w:val="000000"/>
          <w:sz w:val="20"/>
          <w:szCs w:val="20"/>
        </w:rPr>
      </w:pPr>
      <w:r>
        <w:rPr>
          <w:rFonts w:ascii="Gill Sans" w:eastAsia="Gill Sans" w:hAnsi="Gill Sans" w:cs="Gill Sans"/>
          <w:color w:val="000000"/>
          <w:sz w:val="20"/>
          <w:szCs w:val="20"/>
        </w:rPr>
        <w:t>SEGUNDO. - Que este centro educativo no se halla incurso en ninguna de las circunstancias que impiden obtener la condición de beneficiaria, conforme al artículo 12 de la Ley 6/2011, de 23 de marzo, de Subvenciones de la Comunidad Autónoma de Extremadura, y en particular, encontrarse al corriente de deudas con la Administración Tributaria y con la Seguridad Social.</w:t>
      </w:r>
    </w:p>
    <w:p w14:paraId="61DDDB2F" w14:textId="77777777" w:rsidR="00EE1572" w:rsidRDefault="006B79D8">
      <w:pPr>
        <w:spacing w:line="240" w:lineRule="auto"/>
        <w:ind w:right="180"/>
        <w:jc w:val="both"/>
        <w:rPr>
          <w:rFonts w:ascii="Gill Sans" w:eastAsia="Gill Sans" w:hAnsi="Gill Sans" w:cs="Gill Sans"/>
          <w:color w:val="000000"/>
          <w:sz w:val="20"/>
          <w:szCs w:val="20"/>
        </w:rPr>
      </w:pPr>
      <w:r>
        <w:rPr>
          <w:rFonts w:ascii="Gill Sans" w:eastAsia="Gill Sans" w:hAnsi="Gill Sans" w:cs="Gill Sans"/>
          <w:color w:val="000000"/>
          <w:sz w:val="20"/>
          <w:szCs w:val="20"/>
        </w:rPr>
        <w:t>TERCERO. - Que ACEPTO la subvención que pueda ser concedida y las obligaciones que de ello se derivan, sin perjuicio de los derechos al desistimiento y a la renuncia que pueda ejercitar.</w:t>
      </w:r>
    </w:p>
    <w:p w14:paraId="61DDDB30" w14:textId="77777777" w:rsidR="00EE1572" w:rsidRDefault="006B79D8">
      <w:pPr>
        <w:spacing w:after="180" w:line="288" w:lineRule="auto"/>
        <w:ind w:right="180"/>
        <w:jc w:val="both"/>
        <w:rPr>
          <w:rFonts w:ascii="Gill Sans" w:eastAsia="Gill Sans" w:hAnsi="Gill Sans" w:cs="Gill Sans"/>
          <w:b/>
          <w:color w:val="000000"/>
          <w:sz w:val="20"/>
          <w:szCs w:val="20"/>
        </w:rPr>
      </w:pPr>
      <w:r>
        <w:rPr>
          <w:rFonts w:ascii="Gill Sans" w:eastAsia="Gill Sans" w:hAnsi="Gill Sans" w:cs="Gill Sans"/>
          <w:b/>
          <w:color w:val="000000"/>
          <w:sz w:val="20"/>
          <w:szCs w:val="20"/>
        </w:rPr>
        <w:t>AUTORIZACIÓN A LA CONSULTA DE OFICIO DE DATOS Y DOCUMENTACIÓN:</w:t>
      </w:r>
    </w:p>
    <w:p w14:paraId="61DDDB31" w14:textId="77777777" w:rsidR="00EE1572" w:rsidRDefault="006B79D8">
      <w:pPr>
        <w:spacing w:line="240" w:lineRule="auto"/>
        <w:ind w:left="567" w:hanging="283"/>
        <w:jc w:val="both"/>
        <w:rPr>
          <w:rFonts w:ascii="Gill Sans" w:eastAsia="Gill Sans" w:hAnsi="Gill Sans" w:cs="Gill Sans"/>
          <w:color w:val="000000"/>
          <w:sz w:val="20"/>
          <w:szCs w:val="20"/>
        </w:rPr>
      </w:pPr>
      <w:r>
        <w:rPr>
          <w:noProof/>
        </w:rPr>
        <w:drawing>
          <wp:inline distT="0" distB="0" distL="0" distR="0" wp14:anchorId="61DDDC4C" wp14:editId="61DDDC4D">
            <wp:extent cx="142875" cy="142875"/>
            <wp:effectExtent l="0" t="0" r="0" b="0"/>
            <wp:docPr id="8" name="Imagen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7"/>
                    <pic:cNvPicPr>
                      <a:picLocks noChangeAspect="1" noChangeArrowheads="1"/>
                    </pic:cNvPicPr>
                  </pic:nvPicPr>
                  <pic:blipFill>
                    <a:blip r:embed="rId31"/>
                    <a:stretch>
                      <a:fillRect/>
                    </a:stretch>
                  </pic:blipFill>
                  <pic:spPr bwMode="auto">
                    <a:xfrm>
                      <a:off x="0" y="0"/>
                      <a:ext cx="142875" cy="142875"/>
                    </a:xfrm>
                    <a:prstGeom prst="rect">
                      <a:avLst/>
                    </a:prstGeom>
                  </pic:spPr>
                </pic:pic>
              </a:graphicData>
            </a:graphic>
          </wp:inline>
        </w:drawing>
      </w:r>
      <w:r>
        <w:rPr>
          <w:rFonts w:ascii="Gill Sans" w:eastAsia="Gill Sans" w:hAnsi="Gill Sans" w:cs="Gill Sans"/>
          <w:b/>
          <w:color w:val="000000"/>
          <w:sz w:val="20"/>
          <w:szCs w:val="20"/>
        </w:rPr>
        <w:t>AUTORIZO</w:t>
      </w:r>
      <w:r>
        <w:rPr>
          <w:rFonts w:ascii="Gill Sans" w:eastAsia="Gill Sans" w:hAnsi="Gill Sans" w:cs="Gill Sans"/>
          <w:color w:val="000000"/>
          <w:sz w:val="20"/>
          <w:szCs w:val="20"/>
        </w:rPr>
        <w:t xml:space="preserve"> a que la Consejería de Educación, Ciencia y Formación Profesional obtenga directamente los datos que acrediten que la entidad solicitante está al corriente de sus obligaciones con la Agencia Estatal de Administración Tributaria.</w:t>
      </w:r>
    </w:p>
    <w:p w14:paraId="61DDDB32" w14:textId="77777777" w:rsidR="00EE1572" w:rsidRDefault="006B79D8">
      <w:pPr>
        <w:spacing w:line="240" w:lineRule="auto"/>
        <w:ind w:left="567" w:hanging="283"/>
        <w:jc w:val="both"/>
        <w:rPr>
          <w:rFonts w:ascii="Gill Sans" w:eastAsia="Gill Sans" w:hAnsi="Gill Sans" w:cs="Gill Sans"/>
          <w:color w:val="000000"/>
          <w:sz w:val="20"/>
          <w:szCs w:val="20"/>
        </w:rPr>
      </w:pPr>
      <w:r>
        <w:rPr>
          <w:noProof/>
        </w:rPr>
        <w:drawing>
          <wp:inline distT="0" distB="0" distL="0" distR="0" wp14:anchorId="61DDDC4E" wp14:editId="61DDDC4F">
            <wp:extent cx="142875" cy="142875"/>
            <wp:effectExtent l="0" t="0" r="0" b="0"/>
            <wp:docPr id="9" name="Image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8"/>
                    <pic:cNvPicPr>
                      <a:picLocks noChangeAspect="1" noChangeArrowheads="1"/>
                    </pic:cNvPicPr>
                  </pic:nvPicPr>
                  <pic:blipFill>
                    <a:blip r:embed="rId31"/>
                    <a:stretch>
                      <a:fillRect/>
                    </a:stretch>
                  </pic:blipFill>
                  <pic:spPr bwMode="auto">
                    <a:xfrm>
                      <a:off x="0" y="0"/>
                      <a:ext cx="142875" cy="142875"/>
                    </a:xfrm>
                    <a:prstGeom prst="rect">
                      <a:avLst/>
                    </a:prstGeom>
                  </pic:spPr>
                </pic:pic>
              </a:graphicData>
            </a:graphic>
          </wp:inline>
        </w:drawing>
      </w:r>
      <w:r>
        <w:rPr>
          <w:rFonts w:ascii="Gill Sans" w:eastAsia="Gill Sans" w:hAnsi="Gill Sans" w:cs="Gill Sans"/>
          <w:b/>
          <w:color w:val="000000"/>
          <w:sz w:val="20"/>
          <w:szCs w:val="20"/>
        </w:rPr>
        <w:t>AUTORIZO</w:t>
      </w:r>
      <w:r>
        <w:rPr>
          <w:rFonts w:ascii="Gill Sans" w:eastAsia="Gill Sans" w:hAnsi="Gill Sans" w:cs="Gill Sans"/>
          <w:color w:val="000000"/>
          <w:sz w:val="20"/>
          <w:szCs w:val="20"/>
        </w:rPr>
        <w:t xml:space="preserve"> a que la Consejería de Educación, Ciencia y Formación Profesional obtenga directamente los datos que acrediten que la entidad solicitante se halla al corriente de sus obligaciones frente a la Seguridad Social.</w:t>
      </w:r>
    </w:p>
    <w:p w14:paraId="61DDDB33" w14:textId="77777777" w:rsidR="00EE1572" w:rsidRDefault="006B79D8">
      <w:pPr>
        <w:spacing w:line="240" w:lineRule="auto"/>
        <w:ind w:left="567" w:hanging="283"/>
        <w:jc w:val="both"/>
        <w:rPr>
          <w:rFonts w:ascii="Gill Sans" w:eastAsia="Gill Sans" w:hAnsi="Gill Sans" w:cs="Gill Sans"/>
          <w:color w:val="000000"/>
          <w:sz w:val="20"/>
          <w:szCs w:val="20"/>
        </w:rPr>
      </w:pPr>
      <w:r>
        <w:rPr>
          <w:noProof/>
        </w:rPr>
        <w:drawing>
          <wp:inline distT="0" distB="0" distL="0" distR="0" wp14:anchorId="61DDDC50" wp14:editId="61DDDC51">
            <wp:extent cx="152400" cy="152400"/>
            <wp:effectExtent l="0" t="0" r="0" b="0"/>
            <wp:docPr id="1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a:picLocks noChangeAspect="1" noChangeArrowheads="1"/>
                    </pic:cNvPicPr>
                  </pic:nvPicPr>
                  <pic:blipFill>
                    <a:blip r:embed="rId32"/>
                    <a:stretch>
                      <a:fillRect/>
                    </a:stretch>
                  </pic:blipFill>
                  <pic:spPr bwMode="auto">
                    <a:xfrm>
                      <a:off x="0" y="0"/>
                      <a:ext cx="152400" cy="152400"/>
                    </a:xfrm>
                    <a:prstGeom prst="rect">
                      <a:avLst/>
                    </a:prstGeom>
                  </pic:spPr>
                </pic:pic>
              </a:graphicData>
            </a:graphic>
          </wp:inline>
        </w:drawing>
      </w:r>
      <w:r>
        <w:rPr>
          <w:rFonts w:ascii="Gill Sans" w:eastAsia="Gill Sans" w:hAnsi="Gill Sans" w:cs="Gill Sans"/>
          <w:b/>
          <w:color w:val="000000"/>
          <w:sz w:val="20"/>
          <w:szCs w:val="20"/>
        </w:rPr>
        <w:t>AUTORIZO</w:t>
      </w:r>
      <w:r>
        <w:rPr>
          <w:rFonts w:ascii="Gill Sans" w:eastAsia="Gill Sans" w:hAnsi="Gill Sans" w:cs="Gill Sans"/>
          <w:color w:val="000000"/>
          <w:sz w:val="20"/>
          <w:szCs w:val="20"/>
        </w:rPr>
        <w:t xml:space="preserve"> a que la Consejería de Educación, Ciencia y Formación Profesional obtenga directamente los datos que acrediten que la entidad solicitante se halla al corriente de sus obligaciones con la Hacienda autonómica.</w:t>
      </w:r>
    </w:p>
    <w:p w14:paraId="61DDDB34" w14:textId="77777777" w:rsidR="00EE1572" w:rsidRDefault="00EE1572">
      <w:pPr>
        <w:spacing w:line="240" w:lineRule="auto"/>
        <w:jc w:val="both"/>
        <w:rPr>
          <w:rFonts w:ascii="Gill Sans" w:eastAsia="Gill Sans" w:hAnsi="Gill Sans" w:cs="Gill Sans"/>
          <w:color w:val="000000"/>
          <w:sz w:val="20"/>
          <w:szCs w:val="20"/>
        </w:rPr>
      </w:pPr>
    </w:p>
    <w:p w14:paraId="61DDDB35" w14:textId="77777777" w:rsidR="00EE1572" w:rsidRDefault="006B79D8">
      <w:pPr>
        <w:spacing w:line="240" w:lineRule="auto"/>
        <w:jc w:val="both"/>
        <w:rPr>
          <w:rFonts w:ascii="Gill Sans" w:eastAsia="Gill Sans" w:hAnsi="Gill Sans" w:cs="Gill Sans"/>
          <w:color w:val="000000"/>
          <w:sz w:val="20"/>
          <w:szCs w:val="20"/>
        </w:rPr>
      </w:pPr>
      <w:r>
        <w:rPr>
          <w:rFonts w:ascii="Gill Sans" w:eastAsia="Gill Sans" w:hAnsi="Gill Sans" w:cs="Gill Sans"/>
          <w:color w:val="000000"/>
          <w:sz w:val="20"/>
          <w:szCs w:val="20"/>
        </w:rPr>
        <w:t xml:space="preserve">En el supuesto de </w:t>
      </w:r>
      <w:r>
        <w:rPr>
          <w:rFonts w:ascii="Gill Sans" w:eastAsia="Gill Sans" w:hAnsi="Gill Sans" w:cs="Gill Sans"/>
          <w:b/>
          <w:color w:val="000000"/>
          <w:sz w:val="20"/>
          <w:szCs w:val="20"/>
        </w:rPr>
        <w:t>NO MARCAR LA CASILLA POR LA QUE SE AUTORIZA LA CONSULTA DE DATOS</w:t>
      </w:r>
      <w:r>
        <w:rPr>
          <w:rFonts w:ascii="Gill Sans" w:eastAsia="Gill Sans" w:hAnsi="Gill Sans" w:cs="Gill Sans"/>
          <w:color w:val="000000"/>
          <w:sz w:val="20"/>
          <w:szCs w:val="20"/>
        </w:rPr>
        <w:t xml:space="preserve">, </w:t>
      </w:r>
      <w:r>
        <w:rPr>
          <w:rFonts w:ascii="Gill Sans" w:eastAsia="Gill Sans" w:hAnsi="Gill Sans" w:cs="Gill Sans"/>
          <w:color w:val="000000"/>
          <w:sz w:val="20"/>
          <w:szCs w:val="20"/>
          <w:u w:val="single"/>
        </w:rPr>
        <w:t>deberán presentar los certificados correspondientes</w:t>
      </w:r>
      <w:r>
        <w:rPr>
          <w:rFonts w:ascii="Gill Sans" w:eastAsia="Gill Sans" w:hAnsi="Gill Sans" w:cs="Gill Sans"/>
          <w:color w:val="000000"/>
          <w:sz w:val="20"/>
          <w:szCs w:val="20"/>
        </w:rPr>
        <w:t>.</w:t>
      </w:r>
    </w:p>
    <w:p w14:paraId="61DDDB36" w14:textId="77777777" w:rsidR="00EE1572" w:rsidRDefault="00EE1572">
      <w:pPr>
        <w:widowControl w:val="0"/>
        <w:tabs>
          <w:tab w:val="left" w:pos="709"/>
        </w:tabs>
        <w:spacing w:line="240" w:lineRule="auto"/>
        <w:jc w:val="both"/>
      </w:pPr>
    </w:p>
    <w:p w14:paraId="61DDDB37" w14:textId="77777777" w:rsidR="00EE1572" w:rsidRDefault="006B79D8">
      <w:pPr>
        <w:widowControl w:val="0"/>
        <w:numPr>
          <w:ilvl w:val="0"/>
          <w:numId w:val="11"/>
        </w:numPr>
        <w:tabs>
          <w:tab w:val="left" w:pos="709"/>
        </w:tabs>
        <w:spacing w:line="240" w:lineRule="auto"/>
        <w:jc w:val="both"/>
        <w:rPr>
          <w:rFonts w:ascii="Gill Sans" w:eastAsia="Gill Sans" w:hAnsi="Gill Sans" w:cs="Gill Sans"/>
          <w:color w:val="000000"/>
          <w:sz w:val="20"/>
          <w:szCs w:val="20"/>
        </w:rPr>
      </w:pPr>
      <w:r>
        <w:rPr>
          <w:rFonts w:ascii="Gill Sans" w:eastAsia="Gill Sans" w:hAnsi="Gill Sans" w:cs="Gill Sans"/>
          <w:b/>
          <w:color w:val="000000"/>
          <w:sz w:val="20"/>
          <w:szCs w:val="20"/>
        </w:rPr>
        <w:t>DECLARO</w:t>
      </w:r>
      <w:r>
        <w:rPr>
          <w:rFonts w:ascii="Gill Sans" w:eastAsia="Gill Sans" w:hAnsi="Gill Sans" w:cs="Gill Sans"/>
          <w:color w:val="000000"/>
          <w:sz w:val="20"/>
          <w:szCs w:val="20"/>
        </w:rPr>
        <w:t xml:space="preserve"> responsablemente estar al corriente con las obligaciones tributarias con el estado, Hacienda Autonómica y Seguridad Social, así como no estar incurso en alguna de las circunstancias previstas en el apartado 2 del artículo 12 de la Ley 6/2011, de 23 de marzo, de Subvenciones de la Comunidad Autónoma de Extremadura.</w:t>
      </w:r>
    </w:p>
    <w:p w14:paraId="61DDDB38" w14:textId="77777777" w:rsidR="00EE1572" w:rsidRDefault="00EE1572">
      <w:pPr>
        <w:spacing w:line="240" w:lineRule="auto"/>
        <w:jc w:val="both"/>
        <w:rPr>
          <w:rFonts w:ascii="Gill Sans" w:eastAsia="Gill Sans" w:hAnsi="Gill Sans" w:cs="Gill Sans"/>
          <w:b/>
          <w:color w:val="000000"/>
          <w:sz w:val="20"/>
          <w:szCs w:val="20"/>
        </w:rPr>
      </w:pPr>
    </w:p>
    <w:p w14:paraId="61DDDB39" w14:textId="77777777" w:rsidR="00EE1572" w:rsidRDefault="006B79D8">
      <w:pPr>
        <w:spacing w:line="240" w:lineRule="auto"/>
        <w:ind w:left="1414"/>
        <w:jc w:val="both"/>
        <w:rPr>
          <w:rFonts w:ascii="Gill Sans" w:eastAsia="Gill Sans" w:hAnsi="Gill Sans" w:cs="Gill Sans"/>
          <w:color w:val="000000"/>
          <w:sz w:val="20"/>
          <w:szCs w:val="20"/>
        </w:rPr>
      </w:pPr>
      <w:r>
        <w:rPr>
          <w:rFonts w:ascii="Gill Sans" w:eastAsia="Gill Sans" w:hAnsi="Gill Sans" w:cs="Gill Sans"/>
          <w:color w:val="000000"/>
          <w:sz w:val="20"/>
          <w:szCs w:val="20"/>
        </w:rPr>
        <w:t>En ___________________, a ______ de _________________ de ______</w:t>
      </w:r>
    </w:p>
    <w:p w14:paraId="61DDDB3A" w14:textId="77777777" w:rsidR="00EE1572" w:rsidRDefault="006B79D8">
      <w:pPr>
        <w:spacing w:after="180" w:line="288" w:lineRule="auto"/>
        <w:ind w:left="720" w:firstLine="720"/>
        <w:jc w:val="both"/>
        <w:rPr>
          <w:rFonts w:ascii="Gill Sans" w:eastAsia="Gill Sans" w:hAnsi="Gill Sans" w:cs="Gill Sans"/>
          <w:color w:val="000000"/>
          <w:sz w:val="20"/>
          <w:szCs w:val="20"/>
        </w:rPr>
      </w:pPr>
      <w:r>
        <w:rPr>
          <w:rFonts w:ascii="Gill Sans" w:eastAsia="Gill Sans" w:hAnsi="Gill Sans" w:cs="Gill Sans"/>
          <w:color w:val="000000"/>
          <w:sz w:val="20"/>
          <w:szCs w:val="20"/>
        </w:rPr>
        <w:t>(Sello de la Entidad solicitante y firma del representante)</w:t>
      </w:r>
    </w:p>
    <w:p w14:paraId="61DDDB3B" w14:textId="77777777" w:rsidR="00EE1572" w:rsidRDefault="00EE1572">
      <w:pPr>
        <w:spacing w:after="180" w:line="288" w:lineRule="auto"/>
        <w:ind w:left="200"/>
        <w:jc w:val="both"/>
        <w:rPr>
          <w:rFonts w:ascii="Gill Sans" w:eastAsia="Gill Sans" w:hAnsi="Gill Sans" w:cs="Gill Sans"/>
          <w:sz w:val="20"/>
          <w:szCs w:val="20"/>
        </w:rPr>
      </w:pPr>
    </w:p>
    <w:p w14:paraId="61DDDB3C" w14:textId="77777777" w:rsidR="00EE1572" w:rsidRDefault="006B79D8">
      <w:pPr>
        <w:spacing w:after="180" w:line="288" w:lineRule="auto"/>
        <w:ind w:left="200"/>
        <w:jc w:val="both"/>
        <w:rPr>
          <w:rFonts w:ascii="Gill Sans" w:eastAsia="Gill Sans" w:hAnsi="Gill Sans" w:cs="Gill Sans"/>
          <w:color w:val="000000"/>
          <w:sz w:val="20"/>
          <w:szCs w:val="20"/>
        </w:rPr>
      </w:pPr>
      <w:r>
        <w:rPr>
          <w:rFonts w:ascii="Gill Sans" w:eastAsia="Gill Sans" w:hAnsi="Gill Sans" w:cs="Gill Sans"/>
          <w:color w:val="000000"/>
          <w:sz w:val="20"/>
          <w:szCs w:val="20"/>
        </w:rPr>
        <w:tab/>
      </w:r>
      <w:r>
        <w:rPr>
          <w:rFonts w:ascii="Gill Sans" w:eastAsia="Gill Sans" w:hAnsi="Gill Sans" w:cs="Gill Sans"/>
          <w:color w:val="000000"/>
          <w:sz w:val="20"/>
          <w:szCs w:val="20"/>
        </w:rPr>
        <w:tab/>
      </w:r>
    </w:p>
    <w:p w14:paraId="61DDDB3D" w14:textId="77777777" w:rsidR="00EE1572" w:rsidRDefault="00EE1572">
      <w:pPr>
        <w:spacing w:after="180" w:line="288" w:lineRule="auto"/>
        <w:ind w:left="200"/>
        <w:jc w:val="both"/>
        <w:rPr>
          <w:rFonts w:ascii="Gill Sans" w:eastAsia="Gill Sans" w:hAnsi="Gill Sans" w:cs="Gill Sans"/>
          <w:color w:val="000000"/>
          <w:sz w:val="20"/>
          <w:szCs w:val="20"/>
        </w:rPr>
      </w:pPr>
    </w:p>
    <w:p w14:paraId="61DDDB3E" w14:textId="77777777" w:rsidR="00EE1572" w:rsidRDefault="006B79D8">
      <w:pPr>
        <w:spacing w:after="180" w:line="288" w:lineRule="auto"/>
        <w:ind w:left="200"/>
        <w:jc w:val="both"/>
        <w:rPr>
          <w:rFonts w:ascii="Gill Sans" w:eastAsia="Gill Sans" w:hAnsi="Gill Sans" w:cs="Gill Sans"/>
          <w:color w:val="000000"/>
          <w:sz w:val="20"/>
          <w:szCs w:val="20"/>
        </w:rPr>
      </w:pPr>
      <w:r>
        <w:rPr>
          <w:rFonts w:ascii="Gill Sans" w:eastAsia="Gill Sans" w:hAnsi="Gill Sans" w:cs="Gill Sans"/>
          <w:color w:val="000000"/>
          <w:sz w:val="20"/>
          <w:szCs w:val="20"/>
        </w:rPr>
        <w:t>Fdo.:</w:t>
      </w:r>
      <w:r>
        <w:rPr>
          <w:rFonts w:ascii="Gill Sans" w:eastAsia="Gill Sans" w:hAnsi="Gill Sans" w:cs="Gill Sans"/>
          <w:sz w:val="20"/>
          <w:szCs w:val="20"/>
        </w:rPr>
        <w:t>_________________________________________________________</w:t>
      </w:r>
    </w:p>
    <w:p w14:paraId="61DDDB3F" w14:textId="77777777" w:rsidR="00EE1572" w:rsidRDefault="00EE1572">
      <w:pPr>
        <w:spacing w:after="180" w:line="240" w:lineRule="auto"/>
        <w:ind w:left="200"/>
        <w:jc w:val="center"/>
        <w:rPr>
          <w:rFonts w:ascii="Gill Sans" w:eastAsia="Gill Sans" w:hAnsi="Gill Sans" w:cs="Gill Sans"/>
          <w:b/>
          <w:color w:val="000000"/>
          <w:sz w:val="20"/>
          <w:szCs w:val="20"/>
        </w:rPr>
      </w:pPr>
    </w:p>
    <w:p w14:paraId="61DDDB40" w14:textId="77777777" w:rsidR="00EE1572" w:rsidRDefault="00EE1572">
      <w:pPr>
        <w:spacing w:after="180" w:line="240" w:lineRule="auto"/>
        <w:ind w:left="200"/>
        <w:jc w:val="center"/>
        <w:rPr>
          <w:rFonts w:ascii="Gill Sans" w:eastAsia="Gill Sans" w:hAnsi="Gill Sans" w:cs="Gill Sans"/>
          <w:b/>
          <w:color w:val="000000"/>
          <w:sz w:val="20"/>
          <w:szCs w:val="20"/>
        </w:rPr>
      </w:pPr>
    </w:p>
    <w:p w14:paraId="61DDDB41" w14:textId="77777777" w:rsidR="00EE1572" w:rsidRDefault="00EE1572">
      <w:pPr>
        <w:spacing w:after="180" w:line="240" w:lineRule="auto"/>
        <w:ind w:left="200"/>
        <w:jc w:val="center"/>
        <w:rPr>
          <w:rFonts w:ascii="Gill Sans" w:eastAsia="Gill Sans" w:hAnsi="Gill Sans" w:cs="Gill Sans"/>
          <w:b/>
          <w:color w:val="000000"/>
          <w:sz w:val="20"/>
          <w:szCs w:val="20"/>
        </w:rPr>
      </w:pPr>
    </w:p>
    <w:p w14:paraId="61DDDB42" w14:textId="77777777" w:rsidR="00EE1572" w:rsidRDefault="006B79D8">
      <w:pPr>
        <w:spacing w:after="180" w:line="240" w:lineRule="auto"/>
        <w:ind w:left="200"/>
        <w:jc w:val="center"/>
        <w:rPr>
          <w:rFonts w:ascii="Gill Sans" w:eastAsia="Gill Sans" w:hAnsi="Gill Sans" w:cs="Gill Sans"/>
          <w:b/>
          <w:color w:val="000000"/>
          <w:sz w:val="20"/>
          <w:szCs w:val="20"/>
        </w:rPr>
      </w:pPr>
      <w:r>
        <w:rPr>
          <w:rFonts w:ascii="Gill Sans" w:eastAsia="Gill Sans" w:hAnsi="Gill Sans" w:cs="Gill Sans"/>
          <w:b/>
          <w:color w:val="000000"/>
          <w:sz w:val="20"/>
          <w:szCs w:val="20"/>
        </w:rPr>
        <w:t xml:space="preserve">DIRECTOR GENERAL DE FORMACIÓN PROFESIONAL, INNOVACIÓN </w:t>
      </w:r>
    </w:p>
    <w:p w14:paraId="61DDDB43" w14:textId="77777777" w:rsidR="00EE1572" w:rsidRDefault="006B79D8">
      <w:pPr>
        <w:spacing w:line="240" w:lineRule="auto"/>
        <w:ind w:left="200"/>
        <w:jc w:val="center"/>
        <w:rPr>
          <w:rFonts w:ascii="Gill Sans" w:eastAsia="Gill Sans" w:hAnsi="Gill Sans" w:cs="Gill Sans"/>
          <w:b/>
          <w:color w:val="000000"/>
          <w:sz w:val="20"/>
          <w:szCs w:val="20"/>
        </w:rPr>
      </w:pPr>
      <w:r>
        <w:rPr>
          <w:rFonts w:ascii="Gill Sans" w:eastAsia="Gill Sans" w:hAnsi="Gill Sans" w:cs="Gill Sans"/>
          <w:b/>
          <w:color w:val="000000"/>
          <w:sz w:val="20"/>
          <w:szCs w:val="20"/>
        </w:rPr>
        <w:t>E INCLUSIÓN EDUCATIVA</w:t>
      </w:r>
    </w:p>
    <w:p w14:paraId="61DDDB44" w14:textId="77777777" w:rsidR="00EE1572" w:rsidRDefault="006B79D8">
      <w:pPr>
        <w:spacing w:line="240" w:lineRule="auto"/>
        <w:jc w:val="center"/>
        <w:rPr>
          <w:b/>
          <w:color w:val="000000"/>
          <w:sz w:val="20"/>
          <w:szCs w:val="20"/>
        </w:rPr>
      </w:pPr>
      <w:r>
        <w:rPr>
          <w:rFonts w:ascii="Gill Sans" w:eastAsia="Gill Sans" w:hAnsi="Gill Sans" w:cs="Gill Sans"/>
          <w:b/>
          <w:color w:val="000000"/>
          <w:sz w:val="22"/>
          <w:szCs w:val="22"/>
        </w:rPr>
        <w:t xml:space="preserve">ANEXO II </w:t>
      </w:r>
    </w:p>
    <w:p w14:paraId="61DDDB45" w14:textId="77777777" w:rsidR="00EE1572" w:rsidRDefault="006B79D8">
      <w:pPr>
        <w:pStyle w:val="Ttulo3"/>
        <w:spacing w:before="0" w:after="0"/>
        <w:rPr>
          <w:rFonts w:ascii="Gill Sans" w:eastAsia="Gill Sans" w:hAnsi="Gill Sans" w:cs="Gill Sans"/>
          <w:sz w:val="22"/>
          <w:szCs w:val="22"/>
        </w:rPr>
      </w:pPr>
      <w:r>
        <w:rPr>
          <w:rFonts w:ascii="Gill Sans" w:eastAsia="Gill Sans" w:hAnsi="Gill Sans" w:cs="Gill Sans"/>
          <w:color w:val="000000"/>
          <w:sz w:val="22"/>
          <w:szCs w:val="22"/>
        </w:rPr>
        <w:lastRenderedPageBreak/>
        <w:t xml:space="preserve"> SOLICITUD DE RECONOCIMIENTO DE CRÉDITOS</w:t>
      </w:r>
    </w:p>
    <w:p w14:paraId="61DDDB46" w14:textId="77777777" w:rsidR="00EE1572" w:rsidRPr="006B79D8" w:rsidRDefault="00EE1572">
      <w:pPr>
        <w:jc w:val="both"/>
        <w:rPr>
          <w:rFonts w:ascii="Gill Sans" w:eastAsia="Gill Sans" w:hAnsi="Gill Sans" w:cs="Gill Sans"/>
          <w:b/>
          <w:sz w:val="22"/>
          <w:szCs w:val="22"/>
        </w:rPr>
      </w:pPr>
    </w:p>
    <w:p w14:paraId="61DDDB47" w14:textId="77777777" w:rsidR="00EE1572" w:rsidRDefault="006B79D8">
      <w:pPr>
        <w:spacing w:line="360" w:lineRule="auto"/>
        <w:jc w:val="both"/>
        <w:rPr>
          <w:rFonts w:ascii="Gill Sans" w:eastAsia="Gill Sans" w:hAnsi="Gill Sans" w:cs="Gill Sans"/>
          <w:b/>
          <w:color w:val="000000"/>
          <w:sz w:val="22"/>
          <w:szCs w:val="22"/>
        </w:rPr>
      </w:pPr>
      <w:r w:rsidRPr="006B79D8">
        <w:rPr>
          <w:rFonts w:ascii="Gill Sans" w:eastAsia="Gill Sans" w:hAnsi="Gill Sans" w:cs="Gill Sans"/>
          <w:b/>
          <w:sz w:val="22"/>
          <w:szCs w:val="22"/>
        </w:rPr>
        <w:t xml:space="preserve">Datos </w:t>
      </w:r>
      <w:r w:rsidRPr="006B79D8">
        <w:rPr>
          <w:rFonts w:ascii="Gill Sans" w:eastAsia="Gill Sans" w:hAnsi="Gill Sans" w:cs="Gill Sans"/>
          <w:b/>
          <w:sz w:val="22"/>
          <w:szCs w:val="22"/>
        </w:rPr>
        <w:t xml:space="preserve">personales </w:t>
      </w:r>
      <w:r w:rsidRPr="006B79D8">
        <w:rPr>
          <w:rFonts w:ascii="Gill Sans" w:eastAsia="Gill Sans" w:hAnsi="Gill Sans" w:cs="Gill Sans"/>
          <w:b/>
          <w:sz w:val="22"/>
          <w:szCs w:val="22"/>
        </w:rPr>
        <w:t xml:space="preserve">de </w:t>
      </w:r>
      <w:r w:rsidRPr="006B79D8">
        <w:rPr>
          <w:rFonts w:ascii="Gill Sans" w:eastAsia="Gill Sans" w:hAnsi="Gill Sans" w:cs="Gill Sans"/>
          <w:b/>
          <w:sz w:val="22"/>
          <w:szCs w:val="22"/>
        </w:rPr>
        <w:t>la persona soli</w:t>
      </w:r>
      <w:r>
        <w:rPr>
          <w:rFonts w:ascii="Gill Sans" w:eastAsia="Gill Sans" w:hAnsi="Gill Sans" w:cs="Gill Sans"/>
          <w:b/>
          <w:color w:val="000000"/>
          <w:sz w:val="22"/>
          <w:szCs w:val="22"/>
        </w:rPr>
        <w:t>citante</w:t>
      </w:r>
    </w:p>
    <w:tbl>
      <w:tblPr>
        <w:tblW w:w="8985" w:type="dxa"/>
        <w:tblInd w:w="112" w:type="dxa"/>
        <w:tblLayout w:type="fixed"/>
        <w:tblLook w:val="0400" w:firstRow="0" w:lastRow="0" w:firstColumn="0" w:lastColumn="0" w:noHBand="0" w:noVBand="1"/>
      </w:tblPr>
      <w:tblGrid>
        <w:gridCol w:w="4709"/>
        <w:gridCol w:w="1891"/>
        <w:gridCol w:w="2385"/>
      </w:tblGrid>
      <w:tr w:rsidR="00EE1572" w14:paraId="61DDDB4B" w14:textId="77777777">
        <w:tc>
          <w:tcPr>
            <w:tcW w:w="4709" w:type="dxa"/>
            <w:tcBorders>
              <w:top w:val="single" w:sz="4" w:space="0" w:color="000000"/>
              <w:left w:val="single" w:sz="4" w:space="0" w:color="000000"/>
              <w:bottom w:val="single" w:sz="4" w:space="0" w:color="000000"/>
            </w:tcBorders>
          </w:tcPr>
          <w:p w14:paraId="61DDDB48" w14:textId="77777777" w:rsidR="00EE1572" w:rsidRDefault="006B79D8">
            <w:pPr>
              <w:widowControl w:val="0"/>
              <w:spacing w:line="240" w:lineRule="auto"/>
              <w:jc w:val="both"/>
              <w:rPr>
                <w:rFonts w:ascii="Gill Sans" w:eastAsia="Gill Sans" w:hAnsi="Gill Sans" w:cs="Gill Sans"/>
                <w:color w:val="000000"/>
                <w:sz w:val="22"/>
                <w:szCs w:val="22"/>
                <w:u w:val="single"/>
              </w:rPr>
            </w:pPr>
            <w:r>
              <w:rPr>
                <w:rFonts w:ascii="Gill Sans" w:eastAsia="Gill Sans" w:hAnsi="Gill Sans" w:cs="Gill Sans"/>
                <w:color w:val="000000"/>
                <w:sz w:val="22"/>
                <w:szCs w:val="22"/>
                <w:u w:val="single"/>
              </w:rPr>
              <w:t xml:space="preserve">Nombre y </w:t>
            </w:r>
            <w:r>
              <w:rPr>
                <w:rFonts w:ascii="Gill Sans" w:eastAsia="Gill Sans" w:hAnsi="Gill Sans" w:cs="Gill Sans"/>
                <w:color w:val="000000"/>
                <w:sz w:val="22"/>
                <w:szCs w:val="22"/>
                <w:u w:val="single"/>
              </w:rPr>
              <w:t>apellidos</w:t>
            </w:r>
          </w:p>
          <w:p w14:paraId="61DDDB49" w14:textId="77777777" w:rsidR="00EE1572" w:rsidRDefault="00EE1572">
            <w:pPr>
              <w:widowControl w:val="0"/>
              <w:spacing w:line="240" w:lineRule="auto"/>
              <w:jc w:val="both"/>
              <w:rPr>
                <w:rFonts w:ascii="Gill Sans" w:eastAsia="Gill Sans" w:hAnsi="Gill Sans" w:cs="Gill Sans"/>
                <w:color w:val="000000"/>
                <w:sz w:val="22"/>
                <w:szCs w:val="22"/>
              </w:rPr>
            </w:pPr>
          </w:p>
        </w:tc>
        <w:tc>
          <w:tcPr>
            <w:tcW w:w="4276" w:type="dxa"/>
            <w:gridSpan w:val="2"/>
            <w:tcBorders>
              <w:top w:val="single" w:sz="4" w:space="0" w:color="000000"/>
              <w:left w:val="single" w:sz="4" w:space="0" w:color="000000"/>
              <w:bottom w:val="single" w:sz="4" w:space="0" w:color="000000"/>
              <w:right w:val="single" w:sz="4" w:space="0" w:color="000000"/>
            </w:tcBorders>
          </w:tcPr>
          <w:p w14:paraId="61DDDB4A" w14:textId="77777777" w:rsidR="00EE1572" w:rsidRDefault="006B79D8">
            <w:pPr>
              <w:widowControl w:val="0"/>
              <w:spacing w:line="240" w:lineRule="auto"/>
              <w:jc w:val="both"/>
              <w:rPr>
                <w:rFonts w:ascii="Gill Sans" w:eastAsia="Gill Sans" w:hAnsi="Gill Sans" w:cs="Gill Sans"/>
                <w:color w:val="000000"/>
                <w:sz w:val="22"/>
                <w:szCs w:val="22"/>
                <w:u w:val="single"/>
              </w:rPr>
            </w:pPr>
            <w:r>
              <w:rPr>
                <w:rFonts w:ascii="Gill Sans" w:eastAsia="Gill Sans" w:hAnsi="Gill Sans" w:cs="Gill Sans"/>
                <w:color w:val="000000"/>
                <w:sz w:val="22"/>
                <w:szCs w:val="22"/>
                <w:u w:val="single"/>
              </w:rPr>
              <w:t>DNI</w:t>
            </w:r>
          </w:p>
        </w:tc>
      </w:tr>
      <w:tr w:rsidR="00EE1572" w14:paraId="61DDDB4F" w14:textId="77777777">
        <w:tc>
          <w:tcPr>
            <w:tcW w:w="4709" w:type="dxa"/>
            <w:tcBorders>
              <w:left w:val="single" w:sz="4" w:space="0" w:color="000000"/>
              <w:bottom w:val="single" w:sz="4" w:space="0" w:color="000000"/>
            </w:tcBorders>
          </w:tcPr>
          <w:p w14:paraId="61DDDB4C" w14:textId="77777777" w:rsidR="00EE1572" w:rsidRDefault="006B79D8">
            <w:pPr>
              <w:widowControl w:val="0"/>
              <w:spacing w:line="240" w:lineRule="auto"/>
              <w:jc w:val="both"/>
              <w:rPr>
                <w:rFonts w:ascii="Gill Sans" w:eastAsia="Gill Sans" w:hAnsi="Gill Sans" w:cs="Gill Sans"/>
                <w:color w:val="000000"/>
                <w:sz w:val="22"/>
                <w:szCs w:val="22"/>
                <w:u w:val="single"/>
              </w:rPr>
            </w:pPr>
            <w:r>
              <w:rPr>
                <w:rFonts w:ascii="Gill Sans" w:eastAsia="Gill Sans" w:hAnsi="Gill Sans" w:cs="Gill Sans"/>
                <w:color w:val="000000"/>
                <w:sz w:val="22"/>
                <w:szCs w:val="22"/>
                <w:u w:val="single"/>
              </w:rPr>
              <w:t>Centro destino</w:t>
            </w:r>
          </w:p>
          <w:p w14:paraId="61DDDB4D" w14:textId="77777777" w:rsidR="00EE1572" w:rsidRDefault="00EE1572">
            <w:pPr>
              <w:widowControl w:val="0"/>
              <w:spacing w:line="240" w:lineRule="auto"/>
              <w:jc w:val="both"/>
              <w:rPr>
                <w:rFonts w:ascii="Gill Sans" w:eastAsia="Gill Sans" w:hAnsi="Gill Sans" w:cs="Gill Sans"/>
                <w:color w:val="000000"/>
                <w:sz w:val="22"/>
                <w:szCs w:val="22"/>
              </w:rPr>
            </w:pPr>
          </w:p>
        </w:tc>
        <w:tc>
          <w:tcPr>
            <w:tcW w:w="4276" w:type="dxa"/>
            <w:gridSpan w:val="2"/>
            <w:tcBorders>
              <w:left w:val="single" w:sz="4" w:space="0" w:color="000000"/>
              <w:bottom w:val="single" w:sz="4" w:space="0" w:color="000000"/>
              <w:right w:val="single" w:sz="4" w:space="0" w:color="000000"/>
            </w:tcBorders>
          </w:tcPr>
          <w:p w14:paraId="61DDDB4E" w14:textId="77777777" w:rsidR="00EE1572" w:rsidRDefault="006B79D8">
            <w:pPr>
              <w:widowControl w:val="0"/>
              <w:spacing w:line="240" w:lineRule="auto"/>
              <w:jc w:val="both"/>
              <w:rPr>
                <w:rFonts w:ascii="Gill Sans" w:eastAsia="Gill Sans" w:hAnsi="Gill Sans" w:cs="Gill Sans"/>
                <w:color w:val="000000"/>
                <w:sz w:val="22"/>
                <w:szCs w:val="22"/>
              </w:rPr>
            </w:pPr>
            <w:r>
              <w:rPr>
                <w:rFonts w:ascii="Gill Sans" w:eastAsia="Gill Sans" w:hAnsi="Gill Sans" w:cs="Gill Sans"/>
                <w:color w:val="000000"/>
                <w:sz w:val="22"/>
                <w:szCs w:val="22"/>
              </w:rPr>
              <w:t>Localidad</w:t>
            </w:r>
          </w:p>
        </w:tc>
      </w:tr>
      <w:tr w:rsidR="00EE1572" w14:paraId="61DDDB53" w14:textId="77777777">
        <w:tc>
          <w:tcPr>
            <w:tcW w:w="4709" w:type="dxa"/>
            <w:tcBorders>
              <w:left w:val="single" w:sz="4" w:space="0" w:color="000000"/>
              <w:bottom w:val="single" w:sz="4" w:space="0" w:color="000000"/>
            </w:tcBorders>
          </w:tcPr>
          <w:p w14:paraId="61DDDB50" w14:textId="77777777" w:rsidR="00EE1572" w:rsidRDefault="006B79D8">
            <w:pPr>
              <w:widowControl w:val="0"/>
              <w:spacing w:line="240" w:lineRule="auto"/>
              <w:jc w:val="both"/>
              <w:rPr>
                <w:rFonts w:ascii="Gill Sans" w:eastAsia="Gill Sans" w:hAnsi="Gill Sans" w:cs="Gill Sans"/>
                <w:color w:val="000000"/>
                <w:sz w:val="22"/>
                <w:szCs w:val="22"/>
              </w:rPr>
            </w:pPr>
            <w:r>
              <w:rPr>
                <w:rFonts w:ascii="Gill Sans" w:eastAsia="Gill Sans" w:hAnsi="Gill Sans" w:cs="Gill Sans"/>
                <w:color w:val="000000"/>
                <w:sz w:val="22"/>
                <w:szCs w:val="22"/>
              </w:rPr>
              <w:t>Domicilio particular</w:t>
            </w:r>
          </w:p>
        </w:tc>
        <w:tc>
          <w:tcPr>
            <w:tcW w:w="4276" w:type="dxa"/>
            <w:gridSpan w:val="2"/>
            <w:tcBorders>
              <w:left w:val="single" w:sz="4" w:space="0" w:color="000000"/>
              <w:bottom w:val="single" w:sz="4" w:space="0" w:color="000000"/>
              <w:right w:val="single" w:sz="4" w:space="0" w:color="000000"/>
            </w:tcBorders>
          </w:tcPr>
          <w:p w14:paraId="61DDDB51" w14:textId="77777777" w:rsidR="00EE1572" w:rsidRDefault="006B79D8">
            <w:pPr>
              <w:widowControl w:val="0"/>
              <w:spacing w:line="240" w:lineRule="auto"/>
              <w:jc w:val="both"/>
              <w:rPr>
                <w:rFonts w:ascii="Gill Sans" w:eastAsia="Gill Sans" w:hAnsi="Gill Sans" w:cs="Gill Sans"/>
                <w:color w:val="000000"/>
                <w:sz w:val="22"/>
                <w:szCs w:val="22"/>
              </w:rPr>
            </w:pPr>
            <w:r>
              <w:rPr>
                <w:rFonts w:ascii="Gill Sans" w:eastAsia="Gill Sans" w:hAnsi="Gill Sans" w:cs="Gill Sans"/>
                <w:color w:val="000000"/>
                <w:sz w:val="22"/>
                <w:szCs w:val="22"/>
              </w:rPr>
              <w:t>Localidad</w:t>
            </w:r>
          </w:p>
          <w:p w14:paraId="61DDDB52" w14:textId="77777777" w:rsidR="00EE1572" w:rsidRDefault="00EE1572">
            <w:pPr>
              <w:widowControl w:val="0"/>
              <w:spacing w:line="240" w:lineRule="auto"/>
              <w:jc w:val="both"/>
              <w:rPr>
                <w:rFonts w:ascii="Gill Sans" w:eastAsia="Gill Sans" w:hAnsi="Gill Sans" w:cs="Gill Sans"/>
                <w:color w:val="000000"/>
                <w:sz w:val="22"/>
                <w:szCs w:val="22"/>
              </w:rPr>
            </w:pPr>
          </w:p>
        </w:tc>
      </w:tr>
      <w:tr w:rsidR="00EE1572" w14:paraId="61DDDB55" w14:textId="77777777">
        <w:tc>
          <w:tcPr>
            <w:tcW w:w="8985" w:type="dxa"/>
            <w:gridSpan w:val="3"/>
            <w:tcBorders>
              <w:left w:val="single" w:sz="4" w:space="0" w:color="000000"/>
              <w:bottom w:val="single" w:sz="4" w:space="0" w:color="000000"/>
              <w:right w:val="single" w:sz="4" w:space="0" w:color="000000"/>
            </w:tcBorders>
          </w:tcPr>
          <w:p w14:paraId="61DDDB54" w14:textId="77777777" w:rsidR="00EE1572" w:rsidRDefault="006B79D8">
            <w:pPr>
              <w:widowControl w:val="0"/>
              <w:spacing w:line="240" w:lineRule="auto"/>
              <w:jc w:val="both"/>
              <w:rPr>
                <w:rFonts w:ascii="Gill Sans" w:eastAsia="Gill Sans" w:hAnsi="Gill Sans" w:cs="Gill Sans"/>
                <w:b/>
                <w:color w:val="000000"/>
                <w:sz w:val="22"/>
                <w:szCs w:val="22"/>
              </w:rPr>
            </w:pPr>
            <w:r>
              <w:rPr>
                <w:rFonts w:ascii="Gill Sans" w:eastAsia="Gill Sans" w:hAnsi="Gill Sans" w:cs="Gill Sans"/>
                <w:b/>
                <w:color w:val="000000"/>
                <w:sz w:val="22"/>
                <w:szCs w:val="22"/>
              </w:rPr>
              <w:t>Datos de la Actividad</w:t>
            </w:r>
          </w:p>
        </w:tc>
      </w:tr>
      <w:tr w:rsidR="00EE1572" w14:paraId="61DDDB5A" w14:textId="77777777">
        <w:tc>
          <w:tcPr>
            <w:tcW w:w="4709" w:type="dxa"/>
            <w:tcBorders>
              <w:left w:val="single" w:sz="4" w:space="0" w:color="000000"/>
              <w:bottom w:val="single" w:sz="4" w:space="0" w:color="000000"/>
            </w:tcBorders>
          </w:tcPr>
          <w:p w14:paraId="61DDDB56" w14:textId="77777777" w:rsidR="00EE1572" w:rsidRDefault="006B79D8">
            <w:pPr>
              <w:widowControl w:val="0"/>
              <w:spacing w:line="240" w:lineRule="auto"/>
              <w:jc w:val="both"/>
              <w:rPr>
                <w:rFonts w:ascii="Gill Sans" w:eastAsia="Gill Sans" w:hAnsi="Gill Sans" w:cs="Gill Sans"/>
                <w:color w:val="000000"/>
                <w:sz w:val="22"/>
                <w:szCs w:val="22"/>
              </w:rPr>
            </w:pPr>
            <w:r>
              <w:rPr>
                <w:rFonts w:ascii="Gill Sans" w:eastAsia="Gill Sans" w:hAnsi="Gill Sans" w:cs="Gill Sans"/>
                <w:color w:val="000000"/>
                <w:sz w:val="22"/>
                <w:szCs w:val="22"/>
              </w:rPr>
              <w:t>Denominación de la actividad</w:t>
            </w:r>
          </w:p>
        </w:tc>
        <w:tc>
          <w:tcPr>
            <w:tcW w:w="1891" w:type="dxa"/>
            <w:tcBorders>
              <w:left w:val="single" w:sz="4" w:space="0" w:color="000000"/>
              <w:bottom w:val="single" w:sz="4" w:space="0" w:color="000000"/>
            </w:tcBorders>
          </w:tcPr>
          <w:p w14:paraId="61DDDB57" w14:textId="77777777" w:rsidR="00EE1572" w:rsidRDefault="006B79D8">
            <w:pPr>
              <w:widowControl w:val="0"/>
              <w:spacing w:line="240" w:lineRule="auto"/>
              <w:jc w:val="both"/>
              <w:rPr>
                <w:rFonts w:ascii="Gill Sans" w:eastAsia="Gill Sans" w:hAnsi="Gill Sans" w:cs="Gill Sans"/>
                <w:color w:val="000000"/>
                <w:sz w:val="22"/>
                <w:szCs w:val="22"/>
              </w:rPr>
            </w:pPr>
            <w:r>
              <w:rPr>
                <w:rFonts w:ascii="Gill Sans" w:eastAsia="Gill Sans" w:hAnsi="Gill Sans" w:cs="Gill Sans"/>
                <w:color w:val="000000"/>
                <w:sz w:val="22"/>
                <w:szCs w:val="22"/>
              </w:rPr>
              <w:t>Inicio de la actividad</w:t>
            </w:r>
          </w:p>
        </w:tc>
        <w:tc>
          <w:tcPr>
            <w:tcW w:w="2385" w:type="dxa"/>
            <w:tcBorders>
              <w:left w:val="single" w:sz="4" w:space="0" w:color="000000"/>
              <w:bottom w:val="single" w:sz="4" w:space="0" w:color="000000"/>
              <w:right w:val="single" w:sz="4" w:space="0" w:color="000000"/>
            </w:tcBorders>
          </w:tcPr>
          <w:p w14:paraId="61DDDB58" w14:textId="77777777" w:rsidR="00EE1572" w:rsidRDefault="006B79D8">
            <w:pPr>
              <w:widowControl w:val="0"/>
              <w:spacing w:line="240" w:lineRule="auto"/>
              <w:jc w:val="both"/>
              <w:rPr>
                <w:rFonts w:ascii="Gill Sans" w:eastAsia="Gill Sans" w:hAnsi="Gill Sans" w:cs="Gill Sans"/>
                <w:color w:val="000000"/>
                <w:sz w:val="22"/>
                <w:szCs w:val="22"/>
              </w:rPr>
            </w:pPr>
            <w:r>
              <w:rPr>
                <w:rFonts w:ascii="Gill Sans" w:eastAsia="Gill Sans" w:hAnsi="Gill Sans" w:cs="Gill Sans"/>
                <w:color w:val="000000"/>
                <w:sz w:val="22"/>
                <w:szCs w:val="22"/>
              </w:rPr>
              <w:t>Finalización</w:t>
            </w:r>
          </w:p>
          <w:p w14:paraId="61DDDB59" w14:textId="77777777" w:rsidR="00EE1572" w:rsidRDefault="00EE1572">
            <w:pPr>
              <w:widowControl w:val="0"/>
              <w:spacing w:line="240" w:lineRule="auto"/>
              <w:jc w:val="both"/>
              <w:rPr>
                <w:rFonts w:ascii="Gill Sans" w:eastAsia="Gill Sans" w:hAnsi="Gill Sans" w:cs="Gill Sans"/>
                <w:color w:val="000000"/>
                <w:sz w:val="22"/>
                <w:szCs w:val="22"/>
              </w:rPr>
            </w:pPr>
          </w:p>
        </w:tc>
      </w:tr>
      <w:tr w:rsidR="00EE1572" w14:paraId="61DDDB5F" w14:textId="77777777">
        <w:tc>
          <w:tcPr>
            <w:tcW w:w="4709" w:type="dxa"/>
            <w:tcBorders>
              <w:left w:val="single" w:sz="4" w:space="0" w:color="000000"/>
              <w:bottom w:val="single" w:sz="4" w:space="0" w:color="000000"/>
            </w:tcBorders>
          </w:tcPr>
          <w:p w14:paraId="61DDDB5B" w14:textId="77777777" w:rsidR="00EE1572" w:rsidRDefault="006B79D8">
            <w:pPr>
              <w:widowControl w:val="0"/>
              <w:spacing w:line="240" w:lineRule="auto"/>
              <w:jc w:val="both"/>
              <w:rPr>
                <w:rFonts w:ascii="Gill Sans" w:eastAsia="Gill Sans" w:hAnsi="Gill Sans" w:cs="Gill Sans"/>
                <w:color w:val="000000"/>
                <w:sz w:val="22"/>
                <w:szCs w:val="22"/>
              </w:rPr>
            </w:pPr>
            <w:r>
              <w:rPr>
                <w:rFonts w:ascii="Gill Sans" w:eastAsia="Gill Sans" w:hAnsi="Gill Sans" w:cs="Gill Sans"/>
                <w:color w:val="000000"/>
                <w:sz w:val="22"/>
                <w:szCs w:val="22"/>
              </w:rPr>
              <w:t>Entidad organizadora</w:t>
            </w:r>
          </w:p>
          <w:p w14:paraId="61DDDB5C" w14:textId="77777777" w:rsidR="00EE1572" w:rsidRDefault="006B79D8">
            <w:pPr>
              <w:widowControl w:val="0"/>
              <w:spacing w:line="240" w:lineRule="auto"/>
              <w:jc w:val="both"/>
              <w:rPr>
                <w:rFonts w:ascii="Gill Sans" w:eastAsia="Gill Sans" w:hAnsi="Gill Sans" w:cs="Gill Sans"/>
                <w:b/>
                <w:color w:val="000000"/>
                <w:sz w:val="22"/>
                <w:szCs w:val="22"/>
              </w:rPr>
            </w:pPr>
            <w:r>
              <w:rPr>
                <w:rFonts w:ascii="Gill Sans" w:eastAsia="Gill Sans" w:hAnsi="Gill Sans" w:cs="Gill Sans"/>
                <w:b/>
                <w:color w:val="000000"/>
                <w:sz w:val="22"/>
                <w:szCs w:val="22"/>
              </w:rPr>
              <w:t>DIRECCIÓN GENERAL FP, INNOVACIÓN E INCLUSIÓN EDUCATIVA.</w:t>
            </w:r>
          </w:p>
        </w:tc>
        <w:tc>
          <w:tcPr>
            <w:tcW w:w="4276" w:type="dxa"/>
            <w:gridSpan w:val="2"/>
            <w:tcBorders>
              <w:left w:val="single" w:sz="4" w:space="0" w:color="000000"/>
              <w:bottom w:val="single" w:sz="4" w:space="0" w:color="000000"/>
              <w:right w:val="single" w:sz="4" w:space="0" w:color="000000"/>
            </w:tcBorders>
          </w:tcPr>
          <w:p w14:paraId="61DDDB5D" w14:textId="77777777" w:rsidR="00EE1572" w:rsidRDefault="006B79D8">
            <w:pPr>
              <w:widowControl w:val="0"/>
              <w:spacing w:line="240" w:lineRule="auto"/>
              <w:jc w:val="both"/>
              <w:rPr>
                <w:rFonts w:ascii="Gill Sans" w:eastAsia="Gill Sans" w:hAnsi="Gill Sans" w:cs="Gill Sans"/>
                <w:color w:val="000000"/>
                <w:sz w:val="22"/>
                <w:szCs w:val="22"/>
              </w:rPr>
            </w:pPr>
            <w:r>
              <w:rPr>
                <w:rFonts w:ascii="Gill Sans" w:eastAsia="Gill Sans" w:hAnsi="Gill Sans" w:cs="Gill Sans"/>
                <w:color w:val="000000"/>
                <w:sz w:val="22"/>
                <w:szCs w:val="22"/>
              </w:rPr>
              <w:t>Modalidad</w:t>
            </w:r>
          </w:p>
          <w:p w14:paraId="61DDDB5E" w14:textId="77777777" w:rsidR="00EE1572" w:rsidRDefault="00EE1572">
            <w:pPr>
              <w:widowControl w:val="0"/>
              <w:spacing w:line="240" w:lineRule="auto"/>
              <w:jc w:val="both"/>
              <w:rPr>
                <w:rFonts w:ascii="Gill Sans" w:eastAsia="Gill Sans" w:hAnsi="Gill Sans" w:cs="Gill Sans"/>
                <w:b/>
                <w:color w:val="000000"/>
                <w:sz w:val="22"/>
                <w:szCs w:val="22"/>
              </w:rPr>
            </w:pPr>
          </w:p>
        </w:tc>
      </w:tr>
      <w:tr w:rsidR="00EE1572" w14:paraId="61DDDB66" w14:textId="77777777">
        <w:tc>
          <w:tcPr>
            <w:tcW w:w="4709" w:type="dxa"/>
            <w:tcBorders>
              <w:left w:val="single" w:sz="4" w:space="0" w:color="000000"/>
              <w:bottom w:val="single" w:sz="4" w:space="0" w:color="000000"/>
            </w:tcBorders>
          </w:tcPr>
          <w:p w14:paraId="61DDDB60" w14:textId="77777777" w:rsidR="00EE1572" w:rsidRDefault="006B79D8">
            <w:pPr>
              <w:widowControl w:val="0"/>
              <w:spacing w:line="240" w:lineRule="auto"/>
              <w:jc w:val="both"/>
              <w:rPr>
                <w:rFonts w:ascii="Gill Sans" w:eastAsia="Gill Sans" w:hAnsi="Gill Sans" w:cs="Gill Sans"/>
                <w:color w:val="000000"/>
                <w:sz w:val="22"/>
                <w:szCs w:val="22"/>
              </w:rPr>
            </w:pPr>
            <w:r>
              <w:rPr>
                <w:rFonts w:ascii="Gill Sans" w:eastAsia="Gill Sans" w:hAnsi="Gill Sans" w:cs="Gill Sans"/>
                <w:color w:val="000000"/>
                <w:sz w:val="22"/>
                <w:szCs w:val="22"/>
              </w:rPr>
              <w:t>LUGAR DE REALIZACIÓN</w:t>
            </w:r>
          </w:p>
          <w:p w14:paraId="61DDDB61" w14:textId="77777777" w:rsidR="00EE1572" w:rsidRDefault="00EE1572">
            <w:pPr>
              <w:widowControl w:val="0"/>
              <w:spacing w:line="240" w:lineRule="auto"/>
              <w:jc w:val="both"/>
              <w:rPr>
                <w:rFonts w:ascii="Gill Sans" w:eastAsia="Gill Sans" w:hAnsi="Gill Sans" w:cs="Gill Sans"/>
                <w:color w:val="000000"/>
                <w:sz w:val="22"/>
                <w:szCs w:val="22"/>
              </w:rPr>
            </w:pPr>
          </w:p>
        </w:tc>
        <w:tc>
          <w:tcPr>
            <w:tcW w:w="1891" w:type="dxa"/>
            <w:tcBorders>
              <w:left w:val="single" w:sz="4" w:space="0" w:color="000000"/>
              <w:bottom w:val="single" w:sz="4" w:space="0" w:color="000000"/>
            </w:tcBorders>
          </w:tcPr>
          <w:p w14:paraId="61DDDB62" w14:textId="77777777" w:rsidR="00EE1572" w:rsidRDefault="006B79D8">
            <w:pPr>
              <w:widowControl w:val="0"/>
              <w:spacing w:line="240" w:lineRule="auto"/>
              <w:jc w:val="center"/>
              <w:rPr>
                <w:rFonts w:ascii="Gill Sans" w:eastAsia="Gill Sans" w:hAnsi="Gill Sans" w:cs="Gill Sans"/>
                <w:color w:val="000000"/>
                <w:sz w:val="22"/>
                <w:szCs w:val="22"/>
              </w:rPr>
            </w:pPr>
            <w:r>
              <w:rPr>
                <w:rFonts w:ascii="Gill Sans" w:eastAsia="Gill Sans" w:hAnsi="Gill Sans" w:cs="Gill Sans"/>
                <w:color w:val="000000"/>
                <w:sz w:val="22"/>
                <w:szCs w:val="22"/>
              </w:rPr>
              <w:t xml:space="preserve"> Número de horas</w:t>
            </w:r>
          </w:p>
          <w:p w14:paraId="61DDDB63" w14:textId="77777777" w:rsidR="00EE1572" w:rsidRDefault="006B79D8">
            <w:pPr>
              <w:widowControl w:val="0"/>
              <w:spacing w:line="240" w:lineRule="auto"/>
              <w:jc w:val="center"/>
              <w:rPr>
                <w:rFonts w:ascii="Gill Sans" w:eastAsia="Gill Sans" w:hAnsi="Gill Sans" w:cs="Gill Sans"/>
                <w:b/>
                <w:color w:val="000000"/>
                <w:sz w:val="22"/>
                <w:szCs w:val="22"/>
              </w:rPr>
            </w:pPr>
            <w:r>
              <w:rPr>
                <w:rFonts w:ascii="Gill Sans" w:eastAsia="Gill Sans" w:hAnsi="Gill Sans" w:cs="Gill Sans"/>
                <w:b/>
                <w:color w:val="000000"/>
                <w:sz w:val="22"/>
                <w:szCs w:val="22"/>
              </w:rPr>
              <w:t>10</w:t>
            </w:r>
          </w:p>
        </w:tc>
        <w:tc>
          <w:tcPr>
            <w:tcW w:w="2385" w:type="dxa"/>
            <w:tcBorders>
              <w:left w:val="single" w:sz="4" w:space="0" w:color="000000"/>
              <w:bottom w:val="single" w:sz="4" w:space="0" w:color="000000"/>
              <w:right w:val="single" w:sz="4" w:space="0" w:color="000000"/>
            </w:tcBorders>
          </w:tcPr>
          <w:p w14:paraId="61DDDB64" w14:textId="77777777" w:rsidR="00EE1572" w:rsidRDefault="006B79D8">
            <w:pPr>
              <w:widowControl w:val="0"/>
              <w:spacing w:line="240" w:lineRule="auto"/>
              <w:jc w:val="center"/>
              <w:rPr>
                <w:rFonts w:ascii="Gill Sans" w:eastAsia="Gill Sans" w:hAnsi="Gill Sans" w:cs="Gill Sans"/>
                <w:color w:val="000000"/>
                <w:sz w:val="22"/>
                <w:szCs w:val="22"/>
              </w:rPr>
            </w:pPr>
            <w:r>
              <w:rPr>
                <w:rFonts w:ascii="Gill Sans" w:eastAsia="Gill Sans" w:hAnsi="Gill Sans" w:cs="Gill Sans"/>
                <w:color w:val="000000"/>
                <w:sz w:val="22"/>
                <w:szCs w:val="22"/>
              </w:rPr>
              <w:t>Créditos de Formación</w:t>
            </w:r>
          </w:p>
          <w:p w14:paraId="61DDDB65" w14:textId="77777777" w:rsidR="00EE1572" w:rsidRDefault="006B79D8">
            <w:pPr>
              <w:widowControl w:val="0"/>
              <w:spacing w:line="240" w:lineRule="auto"/>
              <w:jc w:val="center"/>
              <w:rPr>
                <w:rFonts w:ascii="Gill Sans" w:eastAsia="Gill Sans" w:hAnsi="Gill Sans" w:cs="Gill Sans"/>
                <w:b/>
                <w:color w:val="000000"/>
                <w:sz w:val="22"/>
                <w:szCs w:val="22"/>
              </w:rPr>
            </w:pPr>
            <w:r>
              <w:rPr>
                <w:rFonts w:ascii="Gill Sans" w:eastAsia="Gill Sans" w:hAnsi="Gill Sans" w:cs="Gill Sans"/>
                <w:b/>
                <w:color w:val="000000"/>
                <w:sz w:val="22"/>
                <w:szCs w:val="22"/>
              </w:rPr>
              <w:t>1</w:t>
            </w:r>
          </w:p>
        </w:tc>
      </w:tr>
    </w:tbl>
    <w:p w14:paraId="61DDDB67" w14:textId="77777777" w:rsidR="00EE1572" w:rsidRDefault="006B79D8">
      <w:pPr>
        <w:spacing w:line="240" w:lineRule="auto"/>
        <w:jc w:val="both"/>
        <w:rPr>
          <w:rFonts w:ascii="Gill Sans" w:eastAsia="Gill Sans" w:hAnsi="Gill Sans" w:cs="Gill Sans"/>
          <w:sz w:val="22"/>
          <w:szCs w:val="22"/>
        </w:rPr>
      </w:pPr>
      <w:r>
        <w:rPr>
          <w:rFonts w:ascii="Gill Sans" w:eastAsia="Gill Sans" w:hAnsi="Gill Sans" w:cs="Gill Sans"/>
          <w:color w:val="000000"/>
          <w:sz w:val="22"/>
          <w:szCs w:val="22"/>
        </w:rPr>
        <w:t xml:space="preserve">SOLICITA, de acuerdo con lo establecido en la Orden de 31 de octubre de 2000 (DOE de 4 de noviembre) de la Consejería de Educación y Cultura, el reconocimiento y la </w:t>
      </w:r>
      <w:r>
        <w:rPr>
          <w:rFonts w:ascii="Gill Sans" w:eastAsia="Gill Sans" w:hAnsi="Gill Sans" w:cs="Gill Sans"/>
          <w:color w:val="000000"/>
          <w:sz w:val="22"/>
          <w:szCs w:val="22"/>
        </w:rPr>
        <w:t>inscripción de estos datos en el Registro General de Formación Permanente</w:t>
      </w:r>
    </w:p>
    <w:p w14:paraId="61DDDB68" w14:textId="77777777" w:rsidR="00EE1572" w:rsidRDefault="006B79D8">
      <w:pPr>
        <w:spacing w:line="360" w:lineRule="auto"/>
        <w:ind w:firstLine="720"/>
        <w:jc w:val="both"/>
        <w:rPr>
          <w:rFonts w:ascii="Gill Sans" w:eastAsia="Gill Sans" w:hAnsi="Gill Sans" w:cs="Gill Sans"/>
          <w:color w:val="000000"/>
          <w:sz w:val="22"/>
          <w:szCs w:val="22"/>
        </w:rPr>
      </w:pPr>
      <w:r>
        <w:rPr>
          <w:rFonts w:ascii="Gill Sans" w:eastAsia="Gill Sans" w:hAnsi="Gill Sans" w:cs="Gill Sans"/>
          <w:sz w:val="22"/>
          <w:szCs w:val="22"/>
        </w:rPr>
        <w:t>En _______</w:t>
      </w:r>
      <w:r>
        <w:rPr>
          <w:rFonts w:ascii="Gill Sans" w:eastAsia="Gill Sans" w:hAnsi="Gill Sans" w:cs="Gill Sans"/>
          <w:color w:val="000000"/>
          <w:sz w:val="22"/>
          <w:szCs w:val="22"/>
        </w:rPr>
        <w:t>___________  a ______de_________ de 202_____</w:t>
      </w:r>
    </w:p>
    <w:p w14:paraId="61DDDB69" w14:textId="77777777" w:rsidR="00EE1572" w:rsidRDefault="00EE1572">
      <w:pPr>
        <w:pBdr>
          <w:bottom w:val="single" w:sz="8" w:space="2" w:color="000000"/>
        </w:pBdr>
        <w:spacing w:line="360" w:lineRule="auto"/>
        <w:ind w:firstLine="720"/>
        <w:jc w:val="both"/>
        <w:rPr>
          <w:rFonts w:ascii="Gill Sans" w:eastAsia="Gill Sans" w:hAnsi="Gill Sans" w:cs="Gill Sans"/>
          <w:sz w:val="22"/>
          <w:szCs w:val="22"/>
        </w:rPr>
      </w:pPr>
    </w:p>
    <w:p w14:paraId="61DDDB6A" w14:textId="77777777" w:rsidR="00EE1572" w:rsidRDefault="006B79D8">
      <w:pPr>
        <w:pBdr>
          <w:bottom w:val="single" w:sz="8" w:space="2" w:color="000000"/>
        </w:pBdr>
        <w:spacing w:line="360" w:lineRule="auto"/>
        <w:ind w:firstLine="720"/>
        <w:jc w:val="both"/>
        <w:rPr>
          <w:rFonts w:ascii="Gill Sans" w:eastAsia="Gill Sans" w:hAnsi="Gill Sans" w:cs="Gill Sans"/>
          <w:color w:val="000000"/>
          <w:sz w:val="22"/>
          <w:szCs w:val="22"/>
        </w:rPr>
      </w:pPr>
      <w:r>
        <w:rPr>
          <w:rFonts w:ascii="Gill Sans" w:eastAsia="Gill Sans" w:hAnsi="Gill Sans" w:cs="Gill Sans"/>
          <w:color w:val="000000"/>
          <w:sz w:val="22"/>
          <w:szCs w:val="22"/>
        </w:rPr>
        <w:t>Fdo.:_______________________________________</w:t>
      </w:r>
    </w:p>
    <w:p w14:paraId="61DDDB6B" w14:textId="77777777" w:rsidR="00EE1572" w:rsidRDefault="006B79D8">
      <w:pPr>
        <w:spacing w:line="360" w:lineRule="auto"/>
        <w:jc w:val="both"/>
        <w:rPr>
          <w:rFonts w:ascii="Gill Sans" w:eastAsia="Gill Sans" w:hAnsi="Gill Sans" w:cs="Gill Sans"/>
          <w:b/>
          <w:color w:val="000000"/>
          <w:sz w:val="22"/>
          <w:szCs w:val="22"/>
        </w:rPr>
      </w:pPr>
      <w:r>
        <w:rPr>
          <w:rFonts w:ascii="Gill Sans" w:eastAsia="Gill Sans" w:hAnsi="Gill Sans" w:cs="Gill Sans"/>
          <w:b/>
          <w:color w:val="000000"/>
          <w:sz w:val="22"/>
          <w:szCs w:val="22"/>
        </w:rPr>
        <w:t>Certificación del director/a del centro</w:t>
      </w:r>
    </w:p>
    <w:p w14:paraId="61DDDB6C" w14:textId="77777777" w:rsidR="00EE1572" w:rsidRDefault="006B79D8">
      <w:pPr>
        <w:spacing w:line="240" w:lineRule="auto"/>
        <w:jc w:val="both"/>
        <w:rPr>
          <w:rFonts w:ascii="Gill Sans" w:eastAsia="Gill Sans" w:hAnsi="Gill Sans" w:cs="Gill Sans"/>
          <w:color w:val="000000"/>
          <w:sz w:val="22"/>
          <w:szCs w:val="22"/>
        </w:rPr>
      </w:pPr>
      <w:r>
        <w:rPr>
          <w:rFonts w:ascii="Gill Sans" w:eastAsia="Gill Sans" w:hAnsi="Gill Sans" w:cs="Gill Sans"/>
          <w:color w:val="000000"/>
          <w:sz w:val="22"/>
          <w:szCs w:val="22"/>
        </w:rPr>
        <w:t>D./Dª.__________________________________________________________________________, director/a del centro educativo, CERTIFICO que el profesor solicitante , arriba indicado, ha participado, como responsable de este centro, en el   programa educativo denominado</w:t>
      </w:r>
    </w:p>
    <w:p w14:paraId="61DDDB6D" w14:textId="77777777" w:rsidR="00EE1572" w:rsidRDefault="006B79D8">
      <w:pPr>
        <w:spacing w:line="240" w:lineRule="auto"/>
        <w:jc w:val="both"/>
        <w:rPr>
          <w:rFonts w:ascii="Gill Sans" w:eastAsia="Gill Sans" w:hAnsi="Gill Sans" w:cs="Gill Sans"/>
          <w:color w:val="000000"/>
          <w:sz w:val="22"/>
          <w:szCs w:val="22"/>
        </w:rPr>
      </w:pPr>
      <w:r>
        <w:rPr>
          <w:rFonts w:ascii="Gill Sans" w:eastAsia="Gill Sans" w:hAnsi="Gill Sans" w:cs="Gill Sans"/>
          <w:color w:val="000000"/>
          <w:sz w:val="22"/>
          <w:szCs w:val="22"/>
        </w:rPr>
        <w:t>__________________________________________ desarrollado en el periodo comprendido entre el ____de __________________y  el __________________de 202_____</w:t>
      </w:r>
    </w:p>
    <w:p w14:paraId="61DDDB6E" w14:textId="77777777" w:rsidR="00EE1572" w:rsidRDefault="006B79D8">
      <w:pPr>
        <w:spacing w:line="240" w:lineRule="auto"/>
        <w:jc w:val="both"/>
        <w:rPr>
          <w:rFonts w:ascii="Gill Sans" w:eastAsia="Gill Sans" w:hAnsi="Gill Sans" w:cs="Gill Sans"/>
          <w:color w:val="000000"/>
          <w:sz w:val="22"/>
          <w:szCs w:val="22"/>
        </w:rPr>
      </w:pPr>
      <w:r>
        <w:rPr>
          <w:rFonts w:ascii="Gill Sans" w:eastAsia="Gill Sans" w:hAnsi="Gill Sans" w:cs="Gill Sans"/>
          <w:color w:val="000000"/>
          <w:sz w:val="22"/>
          <w:szCs w:val="22"/>
        </w:rPr>
        <w:t>lo que firmo a los efectos oportunos:</w:t>
      </w:r>
    </w:p>
    <w:p w14:paraId="61DDDB6F" w14:textId="77777777" w:rsidR="00EE1572" w:rsidRDefault="006B79D8">
      <w:pPr>
        <w:spacing w:line="360" w:lineRule="auto"/>
        <w:jc w:val="both"/>
        <w:rPr>
          <w:rFonts w:ascii="Gill Sans" w:eastAsia="Gill Sans" w:hAnsi="Gill Sans" w:cs="Gill Sans"/>
          <w:b/>
          <w:color w:val="000000"/>
          <w:sz w:val="22"/>
          <w:szCs w:val="22"/>
        </w:rPr>
      </w:pPr>
      <w:r>
        <w:rPr>
          <w:rFonts w:ascii="Gill Sans" w:eastAsia="Gill Sans" w:hAnsi="Gill Sans" w:cs="Gill Sans"/>
          <w:b/>
          <w:color w:val="000000"/>
          <w:sz w:val="22"/>
          <w:szCs w:val="22"/>
        </w:rPr>
        <w:tab/>
      </w:r>
      <w:r>
        <w:rPr>
          <w:rFonts w:ascii="Gill Sans" w:eastAsia="Gill Sans" w:hAnsi="Gill Sans" w:cs="Gill Sans"/>
          <w:b/>
          <w:color w:val="000000"/>
          <w:sz w:val="22"/>
          <w:szCs w:val="22"/>
        </w:rPr>
        <w:tab/>
      </w:r>
    </w:p>
    <w:p w14:paraId="61DDDB70" w14:textId="77777777" w:rsidR="00EE1572" w:rsidRDefault="006B79D8">
      <w:pPr>
        <w:spacing w:line="360" w:lineRule="auto"/>
        <w:jc w:val="both"/>
        <w:rPr>
          <w:rFonts w:ascii="Gill Sans" w:eastAsia="Gill Sans" w:hAnsi="Gill Sans" w:cs="Gill Sans"/>
          <w:b/>
          <w:color w:val="000000"/>
          <w:sz w:val="22"/>
          <w:szCs w:val="22"/>
        </w:rPr>
      </w:pPr>
      <w:r>
        <w:rPr>
          <w:rFonts w:ascii="Gill Sans" w:eastAsia="Gill Sans" w:hAnsi="Gill Sans" w:cs="Gill Sans"/>
          <w:b/>
          <w:color w:val="000000"/>
          <w:sz w:val="22"/>
          <w:szCs w:val="22"/>
        </w:rPr>
        <w:tab/>
      </w:r>
    </w:p>
    <w:p w14:paraId="61DDDB71" w14:textId="77777777" w:rsidR="00EE1572" w:rsidRDefault="006B79D8">
      <w:pPr>
        <w:spacing w:line="360" w:lineRule="auto"/>
        <w:jc w:val="both"/>
        <w:rPr>
          <w:rFonts w:ascii="Gill Sans" w:eastAsia="Gill Sans" w:hAnsi="Gill Sans" w:cs="Gill Sans"/>
          <w:color w:val="000000"/>
          <w:sz w:val="22"/>
          <w:szCs w:val="22"/>
        </w:rPr>
      </w:pPr>
      <w:r>
        <w:rPr>
          <w:rFonts w:ascii="Gill Sans" w:eastAsia="Gill Sans" w:hAnsi="Gill Sans" w:cs="Gill Sans"/>
          <w:sz w:val="22"/>
          <w:szCs w:val="22"/>
        </w:rPr>
        <w:t>F</w:t>
      </w:r>
      <w:r>
        <w:rPr>
          <w:rFonts w:ascii="Gill Sans" w:eastAsia="Gill Sans" w:hAnsi="Gill Sans" w:cs="Gill Sans"/>
          <w:color w:val="000000"/>
          <w:sz w:val="22"/>
          <w:szCs w:val="22"/>
        </w:rPr>
        <w:t xml:space="preserve">irmado.:___________________________________________________ </w:t>
      </w:r>
    </w:p>
    <w:p w14:paraId="61DDDB72" w14:textId="77777777" w:rsidR="00EE1572" w:rsidRDefault="006B79D8">
      <w:pPr>
        <w:spacing w:line="360" w:lineRule="auto"/>
        <w:jc w:val="center"/>
      </w:pPr>
      <w:r>
        <w:rPr>
          <w:rFonts w:ascii="Gill Sans" w:eastAsia="Gill Sans" w:hAnsi="Gill Sans" w:cs="Gill Sans"/>
          <w:color w:val="000000"/>
          <w:sz w:val="22"/>
          <w:szCs w:val="22"/>
        </w:rPr>
        <w:t>(Director/a del centro)</w:t>
      </w:r>
    </w:p>
    <w:p w14:paraId="61DDDB73" w14:textId="77777777" w:rsidR="00EE1572" w:rsidRDefault="00EE1572">
      <w:pPr>
        <w:spacing w:line="360" w:lineRule="auto"/>
        <w:jc w:val="both"/>
        <w:rPr>
          <w:rFonts w:ascii="Gill Sans" w:eastAsia="Gill Sans" w:hAnsi="Gill Sans" w:cs="Gill Sans"/>
          <w:b/>
          <w:color w:val="000000"/>
          <w:sz w:val="22"/>
          <w:szCs w:val="22"/>
        </w:rPr>
      </w:pPr>
    </w:p>
    <w:p w14:paraId="61DDDB74" w14:textId="77777777" w:rsidR="00EE1572" w:rsidRDefault="00EE1572">
      <w:pPr>
        <w:spacing w:line="360" w:lineRule="auto"/>
        <w:jc w:val="center"/>
        <w:rPr>
          <w:rFonts w:ascii="Gill Sans" w:eastAsia="Gill Sans" w:hAnsi="Gill Sans" w:cs="Gill Sans"/>
          <w:b/>
          <w:sz w:val="22"/>
          <w:szCs w:val="22"/>
        </w:rPr>
      </w:pPr>
    </w:p>
    <w:p w14:paraId="61DDDB75" w14:textId="77777777" w:rsidR="00EE1572" w:rsidRDefault="00EE1572">
      <w:pPr>
        <w:pStyle w:val="LO-normal1"/>
        <w:rPr>
          <w:lang w:bidi="ar-SA"/>
        </w:rPr>
      </w:pPr>
    </w:p>
    <w:p w14:paraId="61DDDB76" w14:textId="77777777" w:rsidR="00EE1572" w:rsidRDefault="00EE1572">
      <w:pPr>
        <w:pStyle w:val="LO-normal1"/>
        <w:rPr>
          <w:lang w:bidi="ar-SA"/>
        </w:rPr>
      </w:pPr>
    </w:p>
    <w:p w14:paraId="61DDDB77" w14:textId="77777777" w:rsidR="00EE1572" w:rsidRDefault="00EE1572">
      <w:pPr>
        <w:pStyle w:val="LO-normal1"/>
        <w:rPr>
          <w:lang w:bidi="ar-SA"/>
        </w:rPr>
      </w:pPr>
    </w:p>
    <w:p w14:paraId="61DDDB78" w14:textId="77777777" w:rsidR="00EE1572" w:rsidRDefault="00EE1572">
      <w:pPr>
        <w:pStyle w:val="LO-normal1"/>
        <w:rPr>
          <w:lang w:bidi="ar-SA"/>
        </w:rPr>
      </w:pPr>
    </w:p>
    <w:p w14:paraId="61DDDB79" w14:textId="77777777" w:rsidR="00EE1572" w:rsidRDefault="00EE1572">
      <w:pPr>
        <w:pStyle w:val="LO-normal1"/>
        <w:rPr>
          <w:lang w:bidi="ar-SA"/>
        </w:rPr>
      </w:pPr>
    </w:p>
    <w:p w14:paraId="61DDDB7A" w14:textId="77777777" w:rsidR="00EE1572" w:rsidRDefault="00EE1572">
      <w:pPr>
        <w:pStyle w:val="LO-normal1"/>
        <w:rPr>
          <w:lang w:bidi="ar-SA"/>
        </w:rPr>
      </w:pPr>
    </w:p>
    <w:p w14:paraId="61DDDB7B" w14:textId="77777777" w:rsidR="00EE1572" w:rsidRDefault="00EE1572">
      <w:pPr>
        <w:pStyle w:val="LO-normal1"/>
        <w:rPr>
          <w:lang w:bidi="ar-SA"/>
        </w:rPr>
      </w:pPr>
    </w:p>
    <w:p w14:paraId="61DDDB7C" w14:textId="77777777" w:rsidR="00EE1572" w:rsidRDefault="00EE1572">
      <w:pPr>
        <w:pStyle w:val="LO-normal1"/>
        <w:rPr>
          <w:lang w:bidi="ar-SA"/>
        </w:rPr>
      </w:pPr>
    </w:p>
    <w:p w14:paraId="61DDDB7D" w14:textId="77777777" w:rsidR="00EE1572" w:rsidRDefault="00EE1572">
      <w:pPr>
        <w:pStyle w:val="LO-normal1"/>
        <w:rPr>
          <w:lang w:bidi="ar-SA"/>
        </w:rPr>
      </w:pPr>
    </w:p>
    <w:p w14:paraId="61DDDB7E" w14:textId="77777777" w:rsidR="00EE1572" w:rsidRDefault="006B79D8">
      <w:pPr>
        <w:spacing w:line="360" w:lineRule="auto"/>
        <w:jc w:val="center"/>
      </w:pPr>
      <w:r>
        <w:rPr>
          <w:rFonts w:ascii="Gill Sans" w:eastAsia="Gill Sans" w:hAnsi="Gill Sans" w:cs="Gill Sans"/>
          <w:b/>
          <w:color w:val="000000"/>
          <w:sz w:val="22"/>
          <w:szCs w:val="22"/>
        </w:rPr>
        <w:lastRenderedPageBreak/>
        <w:t>ANEXO III</w:t>
      </w:r>
    </w:p>
    <w:p w14:paraId="61DDDB7F" w14:textId="77777777" w:rsidR="00EE1572" w:rsidRDefault="00EE1572">
      <w:pPr>
        <w:jc w:val="both"/>
        <w:rPr>
          <w:rFonts w:ascii="Gill Sans" w:eastAsia="Gill Sans" w:hAnsi="Gill Sans" w:cs="Gill Sans"/>
          <w:b/>
          <w:color w:val="000000"/>
          <w:sz w:val="22"/>
          <w:szCs w:val="22"/>
        </w:rPr>
      </w:pPr>
    </w:p>
    <w:p w14:paraId="61DDDB80" w14:textId="77777777" w:rsidR="00EE1572" w:rsidRDefault="006B79D8">
      <w:pPr>
        <w:pStyle w:val="Ttulo1"/>
        <w:rPr>
          <w:rFonts w:ascii="Gill Sans" w:eastAsia="Gill Sans" w:hAnsi="Gill Sans" w:cs="Gill Sans"/>
          <w:color w:val="000000"/>
        </w:rPr>
      </w:pPr>
      <w:r>
        <w:rPr>
          <w:rFonts w:ascii="Gill Sans" w:eastAsia="Gill Sans" w:hAnsi="Gill Sans" w:cs="Gill Sans"/>
          <w:color w:val="000000"/>
        </w:rPr>
        <w:t>CERTIFICACIÓN JUSTIFICATIVA DE GASTOS</w:t>
      </w:r>
    </w:p>
    <w:p w14:paraId="61DDDB81" w14:textId="77777777" w:rsidR="00EE1572" w:rsidRDefault="00EE1572">
      <w:pPr>
        <w:tabs>
          <w:tab w:val="left" w:pos="-720"/>
        </w:tabs>
        <w:jc w:val="both"/>
        <w:rPr>
          <w:rFonts w:ascii="Gill Sans" w:eastAsia="Gill Sans" w:hAnsi="Gill Sans" w:cs="Gill Sans"/>
          <w:color w:val="000000"/>
          <w:sz w:val="22"/>
          <w:szCs w:val="22"/>
        </w:rPr>
      </w:pPr>
    </w:p>
    <w:p w14:paraId="61DDDB82" w14:textId="77777777" w:rsidR="00EE1572" w:rsidRDefault="00EE1572">
      <w:pPr>
        <w:tabs>
          <w:tab w:val="left" w:pos="-720"/>
        </w:tabs>
        <w:jc w:val="both"/>
        <w:rPr>
          <w:rFonts w:ascii="Gill Sans" w:eastAsia="Gill Sans" w:hAnsi="Gill Sans" w:cs="Gill Sans"/>
          <w:color w:val="000000"/>
          <w:sz w:val="22"/>
          <w:szCs w:val="22"/>
        </w:rPr>
      </w:pPr>
    </w:p>
    <w:p w14:paraId="61DDDB83" w14:textId="77777777" w:rsidR="00EE1572" w:rsidRDefault="006B79D8">
      <w:pPr>
        <w:spacing w:line="360" w:lineRule="auto"/>
        <w:jc w:val="both"/>
      </w:pPr>
      <w:r>
        <w:rPr>
          <w:rFonts w:ascii="Gill Sans" w:eastAsia="Gill Sans" w:hAnsi="Gill Sans" w:cs="Gill Sans"/>
          <w:color w:val="000000"/>
          <w:sz w:val="22"/>
          <w:szCs w:val="22"/>
        </w:rPr>
        <w:t xml:space="preserve">Don/Doña________________________________________________________como secretario/a del centro </w:t>
      </w:r>
      <w:r>
        <w:rPr>
          <w:rFonts w:ascii="Gill Sans" w:eastAsia="Gill Sans" w:hAnsi="Gill Sans" w:cs="Gill Sans"/>
          <w:color w:val="000000"/>
          <w:sz w:val="22"/>
          <w:szCs w:val="22"/>
        </w:rPr>
        <w:t>educativo__________________________________________,con domicilio en _________________________________________________________, de la localidad de ____________________________________________ Código Postal _________, Teléfono ______________, Correo electrónico_______________________</w:t>
      </w:r>
    </w:p>
    <w:p w14:paraId="61DDDB84" w14:textId="77777777" w:rsidR="00EE1572" w:rsidRDefault="00EE1572">
      <w:pPr>
        <w:spacing w:line="360" w:lineRule="auto"/>
        <w:rPr>
          <w:rFonts w:ascii="Gill Sans" w:eastAsia="Gill Sans" w:hAnsi="Gill Sans" w:cs="Gill Sans"/>
          <w:b/>
          <w:color w:val="000000"/>
          <w:sz w:val="22"/>
          <w:szCs w:val="22"/>
        </w:rPr>
      </w:pPr>
    </w:p>
    <w:p w14:paraId="61DDDB85" w14:textId="77777777" w:rsidR="00EE1572" w:rsidRDefault="006B79D8">
      <w:pPr>
        <w:jc w:val="both"/>
        <w:rPr>
          <w:rFonts w:ascii="Gill Sans" w:eastAsia="Gill Sans" w:hAnsi="Gill Sans" w:cs="Gill Sans"/>
          <w:b/>
          <w:color w:val="000000"/>
          <w:sz w:val="22"/>
          <w:szCs w:val="22"/>
        </w:rPr>
      </w:pPr>
      <w:r>
        <w:rPr>
          <w:rFonts w:ascii="Gill Sans" w:eastAsia="Gill Sans" w:hAnsi="Gill Sans" w:cs="Gill Sans"/>
          <w:b/>
          <w:color w:val="000000"/>
          <w:sz w:val="22"/>
          <w:szCs w:val="22"/>
        </w:rPr>
        <w:t>CERTIFICA:</w:t>
      </w:r>
    </w:p>
    <w:p w14:paraId="61DDDB86" w14:textId="77777777" w:rsidR="00EE1572" w:rsidRDefault="00EE1572">
      <w:pPr>
        <w:jc w:val="both"/>
        <w:rPr>
          <w:rFonts w:ascii="Gill Sans" w:eastAsia="Gill Sans" w:hAnsi="Gill Sans" w:cs="Gill Sans"/>
          <w:color w:val="000000"/>
          <w:sz w:val="22"/>
          <w:szCs w:val="22"/>
        </w:rPr>
      </w:pPr>
    </w:p>
    <w:p w14:paraId="61DDDB87" w14:textId="77777777" w:rsidR="00EE1572" w:rsidRDefault="006B79D8">
      <w:pPr>
        <w:jc w:val="both"/>
        <w:rPr>
          <w:rFonts w:ascii="Gill Sans" w:eastAsia="Gill Sans" w:hAnsi="Gill Sans" w:cs="Gill Sans"/>
          <w:color w:val="000000"/>
          <w:sz w:val="22"/>
          <w:szCs w:val="22"/>
        </w:rPr>
      </w:pPr>
      <w:r>
        <w:rPr>
          <w:rFonts w:ascii="Gill Sans" w:eastAsia="Gill Sans" w:hAnsi="Gill Sans" w:cs="Gill Sans"/>
          <w:color w:val="000000"/>
          <w:sz w:val="22"/>
          <w:szCs w:val="22"/>
        </w:rPr>
        <w:t xml:space="preserve">1º. Que la cantidad concedida por la Consejería de Educación, Ciencia y Formación Profesional de la Junta de Extremadura, al amparo del </w:t>
      </w:r>
      <w:r>
        <w:rPr>
          <w:rFonts w:ascii="Gill Sans" w:eastAsia="Gill Sans" w:hAnsi="Gill Sans" w:cs="Gill Sans"/>
          <w:sz w:val="22"/>
          <w:szCs w:val="22"/>
        </w:rPr>
        <w:t>Decreto _______</w:t>
      </w:r>
      <w:r>
        <w:rPr>
          <w:rFonts w:ascii="Gill Sans" w:eastAsia="Gill Sans" w:hAnsi="Gill Sans" w:cs="Gill Sans"/>
          <w:color w:val="000000"/>
          <w:sz w:val="22"/>
          <w:szCs w:val="22"/>
        </w:rPr>
        <w:t>de</w:t>
      </w:r>
      <w:r>
        <w:rPr>
          <w:rFonts w:ascii="Gill Sans" w:eastAsia="Gill Sans" w:hAnsi="Gill Sans" w:cs="Gill Sans"/>
          <w:color w:val="000000"/>
          <w:sz w:val="22"/>
          <w:szCs w:val="22"/>
        </w:rPr>
        <w:t xml:space="preserve"> </w:t>
      </w:r>
      <w:r>
        <w:rPr>
          <w:rFonts w:ascii="Gill Sans" w:eastAsia="Gill Sans" w:hAnsi="Gill Sans" w:cs="Gill Sans"/>
          <w:b/>
          <w:bCs/>
          <w:color w:val="000000"/>
          <w:sz w:val="22"/>
          <w:szCs w:val="22"/>
        </w:rPr>
        <w:t>______________</w:t>
      </w:r>
      <w:r>
        <w:rPr>
          <w:rFonts w:ascii="Gill Sans" w:eastAsia="Gill Sans" w:hAnsi="Gill Sans" w:cs="Gill Sans"/>
          <w:color w:val="000000"/>
          <w:sz w:val="22"/>
          <w:szCs w:val="22"/>
        </w:rPr>
        <w:t>de 20</w:t>
      </w:r>
      <w:r>
        <w:rPr>
          <w:rFonts w:ascii="Gill Sans" w:eastAsia="Gill Sans" w:hAnsi="Gill Sans" w:cs="Gill Sans"/>
          <w:color w:val="000000"/>
          <w:sz w:val="22"/>
          <w:szCs w:val="22"/>
          <w:u w:val="single"/>
        </w:rPr>
        <w:t>_</w:t>
      </w:r>
      <w:r>
        <w:rPr>
          <w:rFonts w:ascii="Gill Sans" w:eastAsia="Gill Sans" w:hAnsi="Gill Sans" w:cs="Gill Sans"/>
          <w:color w:val="434343"/>
          <w:sz w:val="22"/>
          <w:szCs w:val="22"/>
          <w:u w:val="single"/>
        </w:rPr>
        <w:t>_</w:t>
      </w:r>
      <w:r>
        <w:rPr>
          <w:rFonts w:ascii="Gill Sans" w:eastAsia="Gill Sans" w:hAnsi="Gill Sans" w:cs="Gill Sans"/>
          <w:color w:val="434343"/>
          <w:sz w:val="22"/>
          <w:szCs w:val="22"/>
        </w:rPr>
        <w:t xml:space="preserve"> p</w:t>
      </w:r>
      <w:r>
        <w:rPr>
          <w:rFonts w:ascii="Gill Sans" w:eastAsia="Gill Sans" w:hAnsi="Gill Sans" w:cs="Gill Sans"/>
          <w:sz w:val="22"/>
          <w:szCs w:val="22"/>
        </w:rPr>
        <w:t xml:space="preserve">or el que se establecen las bases reguladoras de las ayudas destinadas a financiar la participación de los  centros privados concertados de la Comunidad Autónoma de Extremadura en los programas educativos de Promoción de Hábitos  de vida saludable a través de Rutas por Espacios Naturales y Rutas Culturales por Extremadura </w:t>
      </w:r>
      <w:r>
        <w:rPr>
          <w:rFonts w:ascii="Gill Sans" w:eastAsia="Gill Sans" w:hAnsi="Gill Sans" w:cs="Gill Sans"/>
          <w:strike/>
          <w:sz w:val="22"/>
          <w:szCs w:val="22"/>
        </w:rPr>
        <w:t>y</w:t>
      </w:r>
      <w:r>
        <w:rPr>
          <w:rFonts w:ascii="Gill Sans" w:eastAsia="Gill Sans" w:hAnsi="Gill Sans" w:cs="Gill Sans"/>
          <w:sz w:val="22"/>
          <w:szCs w:val="22"/>
        </w:rPr>
        <w:t xml:space="preserve"> se aprueba la primera convocatoria</w:t>
      </w:r>
      <w:r>
        <w:rPr>
          <w:rFonts w:ascii="Gill Sans" w:eastAsia="Gill Sans" w:hAnsi="Gill Sans" w:cs="Gill Sans"/>
          <w:b/>
          <w:sz w:val="22"/>
          <w:szCs w:val="22"/>
        </w:rPr>
        <w:t xml:space="preserve"> </w:t>
      </w:r>
      <w:r>
        <w:rPr>
          <w:rFonts w:ascii="Gill Sans" w:eastAsia="Gill Sans" w:hAnsi="Gill Sans" w:cs="Gill Sans"/>
          <w:sz w:val="22"/>
          <w:szCs w:val="22"/>
        </w:rPr>
        <w:t xml:space="preserve">correspondiente al curso 2025/2026, </w:t>
      </w:r>
      <w:r>
        <w:rPr>
          <w:rFonts w:ascii="Gill Sans" w:eastAsia="Gill Sans" w:hAnsi="Gill Sans" w:cs="Gill Sans"/>
          <w:color w:val="000000"/>
          <w:sz w:val="22"/>
          <w:szCs w:val="22"/>
        </w:rPr>
        <w:t>ha sido destinada en su totalidad a los fines para las que fueron concedidas.</w:t>
      </w:r>
    </w:p>
    <w:p w14:paraId="61DDDB88" w14:textId="77777777" w:rsidR="00EE1572" w:rsidRDefault="00EE1572">
      <w:pPr>
        <w:jc w:val="both"/>
        <w:rPr>
          <w:rFonts w:ascii="Gill Sans" w:eastAsia="Gill Sans" w:hAnsi="Gill Sans" w:cs="Gill Sans"/>
          <w:color w:val="000000"/>
          <w:sz w:val="22"/>
          <w:szCs w:val="22"/>
        </w:rPr>
      </w:pPr>
    </w:p>
    <w:p w14:paraId="61DDDB89" w14:textId="77777777" w:rsidR="00EE1572" w:rsidRDefault="006B79D8">
      <w:pPr>
        <w:jc w:val="both"/>
        <w:rPr>
          <w:rFonts w:ascii="Gill Sans" w:eastAsia="Gill Sans" w:hAnsi="Gill Sans" w:cs="Gill Sans"/>
          <w:color w:val="000000"/>
          <w:sz w:val="22"/>
          <w:szCs w:val="22"/>
        </w:rPr>
      </w:pPr>
      <w:r>
        <w:rPr>
          <w:rFonts w:ascii="Gill Sans" w:eastAsia="Gill Sans" w:hAnsi="Gill Sans" w:cs="Gill Sans"/>
          <w:color w:val="000000"/>
          <w:sz w:val="22"/>
          <w:szCs w:val="22"/>
        </w:rPr>
        <w:t>2º. Que de los gastos generados en la ejecución del proyecto se acompañan las facturas, documentos válidos que los acrediten, así como los oportunos justificantes de los pagos efectuados, y que aquellos han sido los siguientes:</w:t>
      </w:r>
    </w:p>
    <w:p w14:paraId="61DDDB8A" w14:textId="77777777" w:rsidR="00EE1572" w:rsidRDefault="00EE1572">
      <w:pPr>
        <w:jc w:val="both"/>
        <w:rPr>
          <w:rFonts w:ascii="Gill Sans" w:eastAsia="Gill Sans" w:hAnsi="Gill Sans" w:cs="Gill Sans"/>
          <w:color w:val="000000"/>
          <w:sz w:val="22"/>
          <w:szCs w:val="22"/>
        </w:rPr>
      </w:pPr>
    </w:p>
    <w:p w14:paraId="61DDDB8B" w14:textId="77777777" w:rsidR="00EE1572" w:rsidRDefault="00EE1572">
      <w:pPr>
        <w:jc w:val="both"/>
        <w:rPr>
          <w:rFonts w:ascii="Gill Sans" w:eastAsia="Gill Sans" w:hAnsi="Gill Sans" w:cs="Gill Sans"/>
          <w:color w:val="000000"/>
          <w:sz w:val="22"/>
          <w:szCs w:val="22"/>
        </w:rPr>
      </w:pPr>
    </w:p>
    <w:p w14:paraId="61DDDB8C" w14:textId="77777777" w:rsidR="00EE1572" w:rsidRDefault="00EE1572">
      <w:pPr>
        <w:jc w:val="both"/>
        <w:rPr>
          <w:rFonts w:ascii="Gill Sans" w:eastAsia="Gill Sans" w:hAnsi="Gill Sans" w:cs="Gill Sans"/>
          <w:color w:val="000000"/>
          <w:sz w:val="22"/>
          <w:szCs w:val="22"/>
        </w:rPr>
      </w:pPr>
    </w:p>
    <w:p w14:paraId="61DDDB8D" w14:textId="77777777" w:rsidR="00EE1572" w:rsidRDefault="00EE1572">
      <w:pPr>
        <w:jc w:val="both"/>
        <w:rPr>
          <w:rFonts w:ascii="Gill Sans" w:eastAsia="Gill Sans" w:hAnsi="Gill Sans" w:cs="Gill Sans"/>
          <w:b/>
          <w:color w:val="000000"/>
          <w:sz w:val="22"/>
          <w:szCs w:val="22"/>
        </w:rPr>
      </w:pPr>
    </w:p>
    <w:p w14:paraId="61DDDB8E" w14:textId="77777777" w:rsidR="00EE1572" w:rsidRDefault="00EE1572">
      <w:pPr>
        <w:jc w:val="both"/>
        <w:rPr>
          <w:rFonts w:ascii="Gill Sans" w:eastAsia="Gill Sans" w:hAnsi="Gill Sans" w:cs="Gill Sans"/>
          <w:b/>
          <w:color w:val="000000"/>
          <w:sz w:val="22"/>
          <w:szCs w:val="22"/>
        </w:rPr>
      </w:pPr>
    </w:p>
    <w:p w14:paraId="61DDDB8F" w14:textId="77777777" w:rsidR="00EE1572" w:rsidRDefault="00EE1572">
      <w:pPr>
        <w:jc w:val="both"/>
        <w:rPr>
          <w:rFonts w:ascii="Gill Sans" w:eastAsia="Gill Sans" w:hAnsi="Gill Sans" w:cs="Gill Sans"/>
          <w:b/>
          <w:color w:val="000000"/>
          <w:sz w:val="22"/>
          <w:szCs w:val="22"/>
        </w:rPr>
      </w:pPr>
    </w:p>
    <w:p w14:paraId="61DDDB90" w14:textId="77777777" w:rsidR="00EE1572" w:rsidRDefault="006B79D8">
      <w:pPr>
        <w:jc w:val="both"/>
        <w:rPr>
          <w:rFonts w:ascii="Gill Sans" w:eastAsia="Gill Sans" w:hAnsi="Gill Sans" w:cs="Gill Sans"/>
          <w:sz w:val="22"/>
          <w:szCs w:val="22"/>
        </w:rPr>
      </w:pPr>
      <w:r>
        <w:rPr>
          <w:rFonts w:ascii="Gill Sans" w:eastAsia="Gill Sans" w:hAnsi="Gill Sans" w:cs="Gill Sans"/>
          <w:b/>
          <w:color w:val="000000"/>
          <w:sz w:val="22"/>
          <w:szCs w:val="22"/>
        </w:rPr>
        <w:t xml:space="preserve">               </w:t>
      </w:r>
      <w:r>
        <w:rPr>
          <w:rFonts w:ascii="Gill Sans" w:eastAsia="Gill Sans" w:hAnsi="Gill Sans" w:cs="Gill Sans"/>
          <w:color w:val="000000"/>
          <w:sz w:val="22"/>
          <w:szCs w:val="22"/>
        </w:rPr>
        <w:t xml:space="preserve"> Y para que conste, y a los efectos oportunos, firmo la presente, con el VºBº de la Dirección del Centro.</w:t>
      </w:r>
    </w:p>
    <w:p w14:paraId="61DDDB91" w14:textId="77777777" w:rsidR="00EE1572" w:rsidRDefault="00EE1572">
      <w:pPr>
        <w:jc w:val="both"/>
        <w:rPr>
          <w:rFonts w:ascii="Gill Sans" w:eastAsia="Gill Sans" w:hAnsi="Gill Sans" w:cs="Gill Sans"/>
          <w:color w:val="000000"/>
          <w:sz w:val="22"/>
          <w:szCs w:val="22"/>
        </w:rPr>
      </w:pPr>
    </w:p>
    <w:p w14:paraId="61DDDB92" w14:textId="77777777" w:rsidR="00EE1572" w:rsidRDefault="00EE1572">
      <w:pPr>
        <w:jc w:val="both"/>
        <w:rPr>
          <w:rFonts w:ascii="Gill Sans" w:eastAsia="Gill Sans" w:hAnsi="Gill Sans" w:cs="Gill Sans"/>
          <w:color w:val="000000"/>
          <w:sz w:val="22"/>
          <w:szCs w:val="22"/>
        </w:rPr>
      </w:pPr>
    </w:p>
    <w:p w14:paraId="61DDDB93" w14:textId="77777777" w:rsidR="00EE1572" w:rsidRDefault="00EE1572">
      <w:pPr>
        <w:jc w:val="both"/>
        <w:rPr>
          <w:rFonts w:ascii="Gill Sans" w:eastAsia="Gill Sans" w:hAnsi="Gill Sans" w:cs="Gill Sans"/>
          <w:color w:val="000000"/>
          <w:sz w:val="22"/>
          <w:szCs w:val="22"/>
        </w:rPr>
      </w:pPr>
    </w:p>
    <w:p w14:paraId="61DDDB94" w14:textId="77777777" w:rsidR="00EE1572" w:rsidRDefault="00EE1572">
      <w:pPr>
        <w:jc w:val="both"/>
        <w:rPr>
          <w:rFonts w:ascii="Gill Sans" w:eastAsia="Gill Sans" w:hAnsi="Gill Sans" w:cs="Gill Sans"/>
          <w:color w:val="000000"/>
          <w:sz w:val="22"/>
          <w:szCs w:val="22"/>
        </w:rPr>
      </w:pPr>
    </w:p>
    <w:p w14:paraId="61DDDB95" w14:textId="77777777" w:rsidR="00EE1572" w:rsidRDefault="006B79D8">
      <w:pPr>
        <w:jc w:val="both"/>
        <w:rPr>
          <w:rFonts w:ascii="Gill Sans" w:eastAsia="Gill Sans" w:hAnsi="Gill Sans" w:cs="Gill Sans"/>
          <w:color w:val="000000"/>
          <w:sz w:val="22"/>
          <w:szCs w:val="22"/>
        </w:rPr>
      </w:pPr>
      <w:r>
        <w:rPr>
          <w:rFonts w:ascii="Gill Sans" w:eastAsia="Gill Sans" w:hAnsi="Gill Sans" w:cs="Gill Sans"/>
          <w:color w:val="000000"/>
          <w:sz w:val="22"/>
          <w:szCs w:val="22"/>
        </w:rPr>
        <w:t xml:space="preserve">En </w:t>
      </w:r>
      <w:r>
        <w:rPr>
          <w:rFonts w:ascii="Gill Sans" w:eastAsia="Gill Sans" w:hAnsi="Gill Sans" w:cs="Gill Sans"/>
          <w:sz w:val="22"/>
          <w:szCs w:val="22"/>
        </w:rPr>
        <w:t>___________________________ a</w:t>
      </w:r>
      <w:r>
        <w:rPr>
          <w:rFonts w:ascii="Gill Sans" w:eastAsia="Gill Sans" w:hAnsi="Gill Sans" w:cs="Gill Sans"/>
          <w:color w:val="000000"/>
          <w:sz w:val="22"/>
          <w:szCs w:val="22"/>
        </w:rPr>
        <w:t xml:space="preserve"> _____ de __________________ de 20___</w:t>
      </w:r>
    </w:p>
    <w:p w14:paraId="61DDDB96" w14:textId="77777777" w:rsidR="00EE1572" w:rsidRDefault="00EE1572">
      <w:pPr>
        <w:jc w:val="both"/>
        <w:rPr>
          <w:rFonts w:ascii="Gill Sans" w:eastAsia="Gill Sans" w:hAnsi="Gill Sans" w:cs="Gill Sans"/>
          <w:color w:val="000000"/>
          <w:sz w:val="22"/>
          <w:szCs w:val="22"/>
        </w:rPr>
      </w:pPr>
    </w:p>
    <w:p w14:paraId="61DDDB97" w14:textId="77777777" w:rsidR="00EE1572" w:rsidRDefault="006B79D8">
      <w:pPr>
        <w:tabs>
          <w:tab w:val="left" w:pos="-720"/>
        </w:tabs>
        <w:jc w:val="both"/>
        <w:rPr>
          <w:rFonts w:ascii="Gill Sans" w:eastAsia="Gill Sans" w:hAnsi="Gill Sans" w:cs="Gill Sans"/>
          <w:color w:val="000000"/>
          <w:sz w:val="22"/>
          <w:szCs w:val="22"/>
        </w:rPr>
      </w:pPr>
      <w:r>
        <w:rPr>
          <w:rFonts w:ascii="Gill Sans" w:eastAsia="Gill Sans" w:hAnsi="Gill Sans" w:cs="Gill Sans"/>
          <w:b/>
          <w:color w:val="000000"/>
          <w:sz w:val="22"/>
          <w:szCs w:val="22"/>
        </w:rPr>
        <w:tab/>
      </w:r>
      <w:r>
        <w:rPr>
          <w:rFonts w:ascii="Gill Sans" w:eastAsia="Gill Sans" w:hAnsi="Gill Sans" w:cs="Gill Sans"/>
          <w:b/>
          <w:color w:val="000000"/>
          <w:sz w:val="22"/>
          <w:szCs w:val="22"/>
        </w:rPr>
        <w:tab/>
      </w:r>
      <w:r>
        <w:rPr>
          <w:rFonts w:ascii="Gill Sans" w:eastAsia="Gill Sans" w:hAnsi="Gill Sans" w:cs="Gill Sans"/>
          <w:b/>
          <w:color w:val="000000"/>
          <w:sz w:val="22"/>
          <w:szCs w:val="22"/>
        </w:rPr>
        <w:tab/>
      </w:r>
      <w:r>
        <w:rPr>
          <w:rFonts w:ascii="Gill Sans" w:eastAsia="Gill Sans" w:hAnsi="Gill Sans" w:cs="Gill Sans"/>
          <w:b/>
          <w:color w:val="000000"/>
          <w:sz w:val="22"/>
          <w:szCs w:val="22"/>
        </w:rPr>
        <w:tab/>
      </w:r>
      <w:r>
        <w:rPr>
          <w:rFonts w:ascii="Gill Sans" w:eastAsia="Gill Sans" w:hAnsi="Gill Sans" w:cs="Gill Sans"/>
          <w:b/>
          <w:color w:val="000000"/>
          <w:sz w:val="22"/>
          <w:szCs w:val="22"/>
        </w:rPr>
        <w:tab/>
        <w:t>(Firma del secretario)</w:t>
      </w:r>
    </w:p>
    <w:p w14:paraId="61DDDB98" w14:textId="77777777" w:rsidR="00EE1572" w:rsidRDefault="00EE1572">
      <w:pPr>
        <w:spacing w:line="240" w:lineRule="auto"/>
        <w:jc w:val="both"/>
        <w:rPr>
          <w:rFonts w:ascii="Gill Sans" w:eastAsia="Gill Sans" w:hAnsi="Gill Sans" w:cs="Gill Sans"/>
          <w:b/>
          <w:color w:val="000000"/>
          <w:sz w:val="22"/>
          <w:szCs w:val="22"/>
        </w:rPr>
      </w:pPr>
    </w:p>
    <w:p w14:paraId="61DDDB99" w14:textId="77777777" w:rsidR="00EE1572" w:rsidRDefault="00EE1572">
      <w:pPr>
        <w:spacing w:line="240" w:lineRule="auto"/>
        <w:jc w:val="both"/>
        <w:rPr>
          <w:rFonts w:ascii="Gill Sans" w:eastAsia="Gill Sans" w:hAnsi="Gill Sans" w:cs="Gill Sans"/>
          <w:b/>
          <w:color w:val="000000"/>
          <w:sz w:val="22"/>
          <w:szCs w:val="22"/>
        </w:rPr>
      </w:pPr>
    </w:p>
    <w:p w14:paraId="61DDDB9A" w14:textId="77777777" w:rsidR="00EE1572" w:rsidRDefault="00EE1572">
      <w:pPr>
        <w:spacing w:line="240" w:lineRule="auto"/>
        <w:jc w:val="center"/>
        <w:rPr>
          <w:rFonts w:ascii="Gill Sans" w:eastAsia="Gill Sans" w:hAnsi="Gill Sans" w:cs="Gill Sans"/>
          <w:b/>
          <w:sz w:val="22"/>
          <w:szCs w:val="22"/>
        </w:rPr>
      </w:pPr>
    </w:p>
    <w:p w14:paraId="61DDDB9B" w14:textId="77777777" w:rsidR="00EE1572" w:rsidRDefault="00EE1572">
      <w:pPr>
        <w:spacing w:line="240" w:lineRule="auto"/>
        <w:jc w:val="center"/>
        <w:rPr>
          <w:color w:val="000000"/>
        </w:rPr>
      </w:pPr>
    </w:p>
    <w:p w14:paraId="61DDDB9C" w14:textId="77777777" w:rsidR="00EE1572" w:rsidRDefault="00EE1572">
      <w:pPr>
        <w:spacing w:line="240" w:lineRule="auto"/>
        <w:jc w:val="center"/>
        <w:rPr>
          <w:color w:val="000000"/>
        </w:rPr>
      </w:pPr>
    </w:p>
    <w:p w14:paraId="61DDDB9D" w14:textId="77777777" w:rsidR="00EE1572" w:rsidRDefault="00EE1572">
      <w:pPr>
        <w:spacing w:line="240" w:lineRule="auto"/>
        <w:jc w:val="center"/>
        <w:rPr>
          <w:color w:val="000000"/>
        </w:rPr>
      </w:pPr>
    </w:p>
    <w:p w14:paraId="61DDDB9E" w14:textId="77777777" w:rsidR="00EE1572" w:rsidRDefault="00EE1572">
      <w:pPr>
        <w:spacing w:line="240" w:lineRule="auto"/>
        <w:jc w:val="center"/>
        <w:rPr>
          <w:color w:val="000000"/>
        </w:rPr>
      </w:pPr>
    </w:p>
    <w:p w14:paraId="61DDDB9F" w14:textId="77777777" w:rsidR="00EE1572" w:rsidRDefault="00EE1572">
      <w:pPr>
        <w:spacing w:line="240" w:lineRule="auto"/>
        <w:jc w:val="center"/>
        <w:rPr>
          <w:color w:val="000000"/>
        </w:rPr>
      </w:pPr>
    </w:p>
    <w:p w14:paraId="61DDDBA0" w14:textId="77777777" w:rsidR="00EE1572" w:rsidRDefault="00EE1572">
      <w:pPr>
        <w:spacing w:line="240" w:lineRule="auto"/>
        <w:jc w:val="center"/>
        <w:rPr>
          <w:color w:val="000000"/>
        </w:rPr>
      </w:pPr>
    </w:p>
    <w:p w14:paraId="61DDDBA1" w14:textId="77777777" w:rsidR="00EE1572" w:rsidRDefault="00EE1572">
      <w:pPr>
        <w:spacing w:line="240" w:lineRule="auto"/>
        <w:jc w:val="center"/>
        <w:rPr>
          <w:color w:val="000000"/>
        </w:rPr>
      </w:pPr>
    </w:p>
    <w:p w14:paraId="61DDDBA2" w14:textId="77777777" w:rsidR="00EE1572" w:rsidRDefault="00EE1572">
      <w:pPr>
        <w:spacing w:line="240" w:lineRule="auto"/>
        <w:jc w:val="center"/>
        <w:rPr>
          <w:color w:val="000000"/>
        </w:rPr>
      </w:pPr>
    </w:p>
    <w:p w14:paraId="61DDDBA3" w14:textId="77777777" w:rsidR="00EE1572" w:rsidRDefault="006B79D8">
      <w:pPr>
        <w:spacing w:line="240" w:lineRule="auto"/>
        <w:jc w:val="center"/>
        <w:rPr>
          <w:color w:val="000000"/>
        </w:rPr>
      </w:pPr>
      <w:r>
        <w:rPr>
          <w:rFonts w:ascii="Gill Sans" w:eastAsia="Gill Sans" w:hAnsi="Gill Sans" w:cs="Gill Sans"/>
          <w:b/>
          <w:color w:val="000000"/>
          <w:sz w:val="22"/>
          <w:szCs w:val="22"/>
        </w:rPr>
        <w:lastRenderedPageBreak/>
        <w:t>ANEXO IV</w:t>
      </w:r>
    </w:p>
    <w:p w14:paraId="61DDDBA4" w14:textId="77777777" w:rsidR="00EE1572" w:rsidRDefault="00EE1572">
      <w:pPr>
        <w:spacing w:line="240" w:lineRule="auto"/>
        <w:jc w:val="center"/>
        <w:rPr>
          <w:rFonts w:ascii="Gill Sans" w:eastAsia="Gill Sans" w:hAnsi="Gill Sans" w:cs="Gill Sans"/>
          <w:b/>
          <w:color w:val="000000"/>
          <w:sz w:val="22"/>
          <w:szCs w:val="22"/>
        </w:rPr>
      </w:pPr>
    </w:p>
    <w:p w14:paraId="61DDDBA5" w14:textId="77777777" w:rsidR="00EE1572" w:rsidRDefault="006B79D8">
      <w:pPr>
        <w:widowControl w:val="0"/>
        <w:spacing w:before="229" w:line="240" w:lineRule="auto"/>
        <w:ind w:left="748" w:right="-72"/>
        <w:jc w:val="center"/>
        <w:rPr>
          <w:rFonts w:ascii="Gill Sans" w:eastAsia="Gill Sans" w:hAnsi="Gill Sans" w:cs="Gill Sans"/>
          <w:b/>
          <w:sz w:val="22"/>
          <w:szCs w:val="22"/>
        </w:rPr>
      </w:pPr>
      <w:r>
        <w:rPr>
          <w:rFonts w:ascii="Gill Sans" w:eastAsia="Gill Sans" w:hAnsi="Gill Sans" w:cs="Gill Sans"/>
          <w:b/>
          <w:sz w:val="22"/>
          <w:szCs w:val="22"/>
        </w:rPr>
        <w:t>LISTADO DE RUTAS</w:t>
      </w:r>
    </w:p>
    <w:p w14:paraId="61DDDBA6" w14:textId="77777777" w:rsidR="00EE1572" w:rsidRDefault="00EE1572">
      <w:pPr>
        <w:spacing w:line="240" w:lineRule="auto"/>
        <w:ind w:right="-72"/>
        <w:jc w:val="both"/>
        <w:rPr>
          <w:rFonts w:ascii="Gill Sans" w:eastAsia="Gill Sans" w:hAnsi="Gill Sans" w:cs="Gill Sans"/>
          <w:b/>
          <w:sz w:val="22"/>
          <w:szCs w:val="22"/>
        </w:rPr>
      </w:pPr>
    </w:p>
    <w:p w14:paraId="61DDDBA7" w14:textId="77777777" w:rsidR="00EE1572" w:rsidRDefault="006B79D8">
      <w:pPr>
        <w:spacing w:line="240" w:lineRule="auto"/>
        <w:ind w:left="135" w:right="-72"/>
        <w:jc w:val="both"/>
        <w:rPr>
          <w:rFonts w:ascii="Gill Sans" w:eastAsia="Gill Sans" w:hAnsi="Gill Sans" w:cs="Gill Sans"/>
          <w:sz w:val="22"/>
          <w:szCs w:val="22"/>
        </w:rPr>
      </w:pPr>
      <w:r>
        <w:rPr>
          <w:rFonts w:ascii="Gill Sans" w:eastAsia="Gill Sans" w:hAnsi="Gill Sans" w:cs="Gill Sans"/>
          <w:b/>
          <w:sz w:val="22"/>
          <w:szCs w:val="22"/>
          <w:u w:val="single"/>
        </w:rPr>
        <w:t xml:space="preserve">Educación Primaria, Secundaria y Enseñanza </w:t>
      </w:r>
      <w:r>
        <w:rPr>
          <w:rFonts w:ascii="Gill Sans" w:eastAsia="Gill Sans" w:hAnsi="Gill Sans" w:cs="Gill Sans"/>
          <w:b/>
          <w:sz w:val="22"/>
          <w:szCs w:val="22"/>
          <w:u w:val="single"/>
        </w:rPr>
        <w:t>Básica Obligatoria.</w:t>
      </w:r>
    </w:p>
    <w:p w14:paraId="61DDDBA8" w14:textId="77777777" w:rsidR="00EE1572" w:rsidRDefault="00EE1572">
      <w:pPr>
        <w:spacing w:before="6" w:line="240" w:lineRule="auto"/>
        <w:ind w:right="-72"/>
        <w:jc w:val="both"/>
        <w:rPr>
          <w:rFonts w:ascii="Gill Sans" w:eastAsia="Gill Sans" w:hAnsi="Gill Sans" w:cs="Gill Sans"/>
          <w:b/>
          <w:sz w:val="22"/>
          <w:szCs w:val="22"/>
        </w:rPr>
      </w:pPr>
    </w:p>
    <w:p w14:paraId="61DDDBA9" w14:textId="77777777" w:rsidR="00EE1572" w:rsidRDefault="006B79D8">
      <w:pPr>
        <w:spacing w:before="98" w:line="240" w:lineRule="auto"/>
        <w:ind w:left="495" w:right="-72"/>
        <w:jc w:val="both"/>
        <w:rPr>
          <w:rFonts w:ascii="Gill Sans" w:eastAsia="Gill Sans" w:hAnsi="Gill Sans" w:cs="Gill Sans"/>
          <w:sz w:val="22"/>
          <w:szCs w:val="22"/>
        </w:rPr>
      </w:pPr>
      <w:r>
        <w:rPr>
          <w:rFonts w:ascii="Gill Sans" w:eastAsia="Gill Sans" w:hAnsi="Gill Sans" w:cs="Gill Sans"/>
          <w:b/>
          <w:i/>
          <w:sz w:val="22"/>
          <w:szCs w:val="22"/>
          <w:u w:val="single"/>
        </w:rPr>
        <w:t>Áreas Naturales Protegidas</w:t>
      </w:r>
    </w:p>
    <w:p w14:paraId="61DDDBAA" w14:textId="77777777" w:rsidR="00EE1572" w:rsidRDefault="00EE1572">
      <w:pPr>
        <w:spacing w:before="6" w:line="240" w:lineRule="auto"/>
        <w:ind w:right="-72"/>
        <w:jc w:val="both"/>
        <w:rPr>
          <w:rFonts w:ascii="Gill Sans" w:eastAsia="Gill Sans" w:hAnsi="Gill Sans" w:cs="Gill Sans"/>
          <w:b/>
          <w:i/>
          <w:sz w:val="22"/>
          <w:szCs w:val="22"/>
        </w:rPr>
      </w:pPr>
    </w:p>
    <w:p w14:paraId="61DDDBAB" w14:textId="77777777" w:rsidR="00EE1572" w:rsidRDefault="006B79D8">
      <w:pPr>
        <w:numPr>
          <w:ilvl w:val="0"/>
          <w:numId w:val="3"/>
        </w:numPr>
        <w:tabs>
          <w:tab w:val="left" w:pos="1571"/>
        </w:tabs>
        <w:spacing w:before="98" w:line="276" w:lineRule="auto"/>
        <w:ind w:right="-72" w:hanging="359"/>
        <w:jc w:val="both"/>
        <w:rPr>
          <w:rFonts w:ascii="Gill Sans" w:eastAsia="Gill Sans" w:hAnsi="Gill Sans" w:cs="Gill Sans"/>
          <w:sz w:val="22"/>
          <w:szCs w:val="22"/>
        </w:rPr>
      </w:pPr>
      <w:r>
        <w:rPr>
          <w:rFonts w:ascii="Gill Sans" w:eastAsia="Gill Sans" w:hAnsi="Gill Sans" w:cs="Gill Sans"/>
          <w:b/>
          <w:sz w:val="22"/>
          <w:szCs w:val="22"/>
        </w:rPr>
        <w:t xml:space="preserve">Parque Nacional de Monfragüe. </w:t>
      </w:r>
      <w:r>
        <w:rPr>
          <w:rFonts w:ascii="Gill Sans" w:eastAsia="Gill Sans" w:hAnsi="Gill Sans" w:cs="Gill Sans"/>
          <w:sz w:val="22"/>
          <w:szCs w:val="22"/>
        </w:rPr>
        <w:t>(Villarreal de San Carlos).</w:t>
      </w:r>
    </w:p>
    <w:p w14:paraId="61DDDBAC" w14:textId="77777777" w:rsidR="00EE1572" w:rsidRDefault="006B79D8">
      <w:pPr>
        <w:numPr>
          <w:ilvl w:val="0"/>
          <w:numId w:val="3"/>
        </w:numPr>
        <w:tabs>
          <w:tab w:val="left" w:pos="1571"/>
        </w:tabs>
        <w:spacing w:line="276" w:lineRule="auto"/>
        <w:ind w:right="-72" w:hanging="359"/>
        <w:jc w:val="both"/>
        <w:rPr>
          <w:rFonts w:ascii="Gill Sans" w:eastAsia="Gill Sans" w:hAnsi="Gill Sans" w:cs="Gill Sans"/>
          <w:sz w:val="22"/>
          <w:szCs w:val="22"/>
        </w:rPr>
      </w:pPr>
      <w:r>
        <w:rPr>
          <w:rFonts w:ascii="Gill Sans" w:eastAsia="Gill Sans" w:hAnsi="Gill Sans" w:cs="Gill Sans"/>
          <w:b/>
          <w:sz w:val="22"/>
          <w:szCs w:val="22"/>
        </w:rPr>
        <w:t xml:space="preserve">Parque Natural de Cornalvo. </w:t>
      </w:r>
      <w:r>
        <w:rPr>
          <w:rFonts w:ascii="Gill Sans" w:eastAsia="Gill Sans" w:hAnsi="Gill Sans" w:cs="Gill Sans"/>
          <w:sz w:val="22"/>
          <w:szCs w:val="22"/>
        </w:rPr>
        <w:t>(Trujillanos).</w:t>
      </w:r>
    </w:p>
    <w:p w14:paraId="61DDDBAD" w14:textId="77777777" w:rsidR="00EE1572" w:rsidRDefault="006B79D8">
      <w:pPr>
        <w:numPr>
          <w:ilvl w:val="0"/>
          <w:numId w:val="3"/>
        </w:numPr>
        <w:tabs>
          <w:tab w:val="left" w:pos="1571"/>
        </w:tabs>
        <w:spacing w:line="276" w:lineRule="auto"/>
        <w:ind w:right="-72" w:hanging="359"/>
        <w:jc w:val="both"/>
        <w:rPr>
          <w:rFonts w:ascii="Gill Sans" w:eastAsia="Gill Sans" w:hAnsi="Gill Sans" w:cs="Gill Sans"/>
          <w:sz w:val="22"/>
          <w:szCs w:val="22"/>
        </w:rPr>
      </w:pPr>
      <w:r>
        <w:rPr>
          <w:rFonts w:ascii="Gill Sans" w:eastAsia="Gill Sans" w:hAnsi="Gill Sans" w:cs="Gill Sans"/>
          <w:b/>
          <w:sz w:val="22"/>
          <w:szCs w:val="22"/>
        </w:rPr>
        <w:t xml:space="preserve">Parque Natural Tajo Internacional I </w:t>
      </w:r>
      <w:r>
        <w:rPr>
          <w:rFonts w:ascii="Gill Sans" w:eastAsia="Gill Sans" w:hAnsi="Gill Sans" w:cs="Gill Sans"/>
          <w:sz w:val="22"/>
          <w:szCs w:val="22"/>
        </w:rPr>
        <w:t>(Alcántara).</w:t>
      </w:r>
    </w:p>
    <w:p w14:paraId="61DDDBAE" w14:textId="77777777" w:rsidR="00EE1572" w:rsidRDefault="006B79D8">
      <w:pPr>
        <w:numPr>
          <w:ilvl w:val="0"/>
          <w:numId w:val="3"/>
        </w:numPr>
        <w:tabs>
          <w:tab w:val="left" w:pos="1571"/>
        </w:tabs>
        <w:spacing w:line="276" w:lineRule="auto"/>
        <w:ind w:right="-72" w:hanging="359"/>
        <w:jc w:val="both"/>
        <w:rPr>
          <w:rFonts w:ascii="Gill Sans" w:eastAsia="Gill Sans" w:hAnsi="Gill Sans" w:cs="Gill Sans"/>
          <w:sz w:val="22"/>
          <w:szCs w:val="22"/>
        </w:rPr>
      </w:pPr>
      <w:r>
        <w:rPr>
          <w:rFonts w:ascii="Gill Sans" w:eastAsia="Gill Sans" w:hAnsi="Gill Sans" w:cs="Gill Sans"/>
          <w:b/>
          <w:sz w:val="22"/>
          <w:szCs w:val="22"/>
        </w:rPr>
        <w:t xml:space="preserve">Parque Natural Tajo Internacional II </w:t>
      </w:r>
      <w:r>
        <w:rPr>
          <w:rFonts w:ascii="Gill Sans" w:eastAsia="Gill Sans" w:hAnsi="Gill Sans" w:cs="Gill Sans"/>
          <w:sz w:val="22"/>
          <w:szCs w:val="22"/>
        </w:rPr>
        <w:t>(Santiago de Alcántara).</w:t>
      </w:r>
    </w:p>
    <w:p w14:paraId="61DDDBAF" w14:textId="77777777" w:rsidR="00EE1572" w:rsidRDefault="006B79D8">
      <w:pPr>
        <w:widowControl w:val="0"/>
        <w:numPr>
          <w:ilvl w:val="0"/>
          <w:numId w:val="3"/>
        </w:numPr>
        <w:tabs>
          <w:tab w:val="left" w:pos="1571"/>
        </w:tabs>
        <w:spacing w:before="2" w:line="276" w:lineRule="auto"/>
        <w:ind w:right="-72" w:hanging="359"/>
        <w:jc w:val="both"/>
        <w:rPr>
          <w:rFonts w:ascii="Gill Sans" w:eastAsia="Gill Sans" w:hAnsi="Gill Sans" w:cs="Gill Sans"/>
          <w:b/>
          <w:sz w:val="22"/>
          <w:szCs w:val="22"/>
        </w:rPr>
      </w:pPr>
      <w:r>
        <w:rPr>
          <w:rFonts w:ascii="Gill Sans" w:eastAsia="Gill Sans" w:hAnsi="Gill Sans" w:cs="Gill Sans"/>
          <w:b/>
          <w:sz w:val="22"/>
          <w:szCs w:val="22"/>
        </w:rPr>
        <w:t xml:space="preserve">Reserva Natural Garganta de los Infiernos. </w:t>
      </w:r>
      <w:r>
        <w:rPr>
          <w:rFonts w:ascii="Gill Sans" w:eastAsia="Gill Sans" w:hAnsi="Gill Sans" w:cs="Gill Sans"/>
          <w:sz w:val="22"/>
          <w:szCs w:val="22"/>
        </w:rPr>
        <w:t>(Jerte).</w:t>
      </w:r>
    </w:p>
    <w:p w14:paraId="61DDDBB0" w14:textId="77777777" w:rsidR="00EE1572" w:rsidRDefault="006B79D8">
      <w:pPr>
        <w:numPr>
          <w:ilvl w:val="0"/>
          <w:numId w:val="3"/>
        </w:numPr>
        <w:tabs>
          <w:tab w:val="left" w:pos="1571"/>
        </w:tabs>
        <w:spacing w:line="276" w:lineRule="auto"/>
        <w:ind w:right="-72" w:hanging="359"/>
        <w:jc w:val="both"/>
        <w:rPr>
          <w:rFonts w:ascii="Gill Sans" w:eastAsia="Gill Sans" w:hAnsi="Gill Sans" w:cs="Gill Sans"/>
          <w:sz w:val="22"/>
          <w:szCs w:val="22"/>
        </w:rPr>
      </w:pPr>
      <w:r>
        <w:rPr>
          <w:rFonts w:ascii="Gill Sans" w:eastAsia="Gill Sans" w:hAnsi="Gill Sans" w:cs="Gill Sans"/>
          <w:b/>
          <w:sz w:val="22"/>
          <w:szCs w:val="22"/>
        </w:rPr>
        <w:t xml:space="preserve">Monumento Natural Los Barruecos. </w:t>
      </w:r>
      <w:r>
        <w:rPr>
          <w:rFonts w:ascii="Gill Sans" w:eastAsia="Gill Sans" w:hAnsi="Gill Sans" w:cs="Gill Sans"/>
          <w:sz w:val="22"/>
          <w:szCs w:val="22"/>
        </w:rPr>
        <w:t>(Malpartida de Cáceres).</w:t>
      </w:r>
    </w:p>
    <w:p w14:paraId="61DDDBB1" w14:textId="77777777" w:rsidR="00EE1572" w:rsidRDefault="006B79D8">
      <w:pPr>
        <w:numPr>
          <w:ilvl w:val="0"/>
          <w:numId w:val="3"/>
        </w:numPr>
        <w:tabs>
          <w:tab w:val="left" w:pos="1571"/>
        </w:tabs>
        <w:spacing w:line="276" w:lineRule="auto"/>
        <w:ind w:right="-72" w:hanging="359"/>
        <w:jc w:val="both"/>
        <w:rPr>
          <w:rFonts w:ascii="Gill Sans" w:eastAsia="Gill Sans" w:hAnsi="Gill Sans" w:cs="Gill Sans"/>
          <w:sz w:val="22"/>
          <w:szCs w:val="22"/>
        </w:rPr>
      </w:pPr>
      <w:r>
        <w:rPr>
          <w:rFonts w:ascii="Gill Sans" w:eastAsia="Gill Sans" w:hAnsi="Gill Sans" w:cs="Gill Sans"/>
          <w:b/>
          <w:sz w:val="22"/>
          <w:szCs w:val="22"/>
        </w:rPr>
        <w:t xml:space="preserve">Monumento Natural Mina La Jayona. </w:t>
      </w:r>
      <w:r>
        <w:rPr>
          <w:rFonts w:ascii="Gill Sans" w:eastAsia="Gill Sans" w:hAnsi="Gill Sans" w:cs="Gill Sans"/>
          <w:sz w:val="22"/>
          <w:szCs w:val="22"/>
        </w:rPr>
        <w:t>(Fuente del Arco).</w:t>
      </w:r>
    </w:p>
    <w:p w14:paraId="61DDDBB2" w14:textId="77777777" w:rsidR="00EE1572" w:rsidRDefault="006B79D8">
      <w:pPr>
        <w:widowControl w:val="0"/>
        <w:numPr>
          <w:ilvl w:val="0"/>
          <w:numId w:val="3"/>
        </w:numPr>
        <w:tabs>
          <w:tab w:val="left" w:pos="1571"/>
        </w:tabs>
        <w:spacing w:line="276" w:lineRule="auto"/>
        <w:ind w:right="-72" w:hanging="359"/>
        <w:jc w:val="both"/>
        <w:rPr>
          <w:rFonts w:ascii="Gill Sans" w:eastAsia="Gill Sans" w:hAnsi="Gill Sans" w:cs="Gill Sans"/>
          <w:b/>
          <w:sz w:val="22"/>
          <w:szCs w:val="22"/>
        </w:rPr>
      </w:pPr>
      <w:r>
        <w:rPr>
          <w:rFonts w:ascii="Gill Sans" w:eastAsia="Gill Sans" w:hAnsi="Gill Sans" w:cs="Gill Sans"/>
          <w:b/>
          <w:sz w:val="22"/>
          <w:szCs w:val="22"/>
        </w:rPr>
        <w:t xml:space="preserve">Monumento Natural Cuevas Fuentes de León. </w:t>
      </w:r>
      <w:r>
        <w:rPr>
          <w:rFonts w:ascii="Gill Sans" w:eastAsia="Gill Sans" w:hAnsi="Gill Sans" w:cs="Gill Sans"/>
          <w:sz w:val="22"/>
          <w:szCs w:val="22"/>
        </w:rPr>
        <w:t xml:space="preserve">(Fuentes de León). El </w:t>
      </w:r>
      <w:r>
        <w:rPr>
          <w:rFonts w:ascii="Gill Sans" w:eastAsia="Gill Sans" w:hAnsi="Gill Sans" w:cs="Gill Sans"/>
          <w:sz w:val="22"/>
          <w:szCs w:val="22"/>
          <w:u w:val="single"/>
        </w:rPr>
        <w:t>aforo</w:t>
      </w:r>
      <w:r>
        <w:rPr>
          <w:rFonts w:ascii="Gill Sans" w:eastAsia="Gill Sans" w:hAnsi="Gill Sans" w:cs="Gill Sans"/>
          <w:sz w:val="22"/>
          <w:szCs w:val="22"/>
        </w:rPr>
        <w:t xml:space="preserve"> para esta ruta entre alumnado y docentes </w:t>
      </w:r>
      <w:r>
        <w:rPr>
          <w:rFonts w:ascii="Gill Sans" w:eastAsia="Gill Sans" w:hAnsi="Gill Sans" w:cs="Gill Sans"/>
          <w:sz w:val="22"/>
          <w:szCs w:val="22"/>
          <w:u w:val="single"/>
        </w:rPr>
        <w:t>no podrá superar las 30 plazas máximo</w:t>
      </w:r>
      <w:r>
        <w:rPr>
          <w:rFonts w:ascii="Gill Sans" w:eastAsia="Gill Sans" w:hAnsi="Gill Sans" w:cs="Gill Sans"/>
          <w:sz w:val="22"/>
          <w:szCs w:val="22"/>
        </w:rPr>
        <w:t>.</w:t>
      </w:r>
    </w:p>
    <w:p w14:paraId="61DDDBB3" w14:textId="77777777" w:rsidR="00EE1572" w:rsidRDefault="006B79D8">
      <w:pPr>
        <w:numPr>
          <w:ilvl w:val="0"/>
          <w:numId w:val="3"/>
        </w:numPr>
        <w:tabs>
          <w:tab w:val="left" w:pos="1571"/>
        </w:tabs>
        <w:spacing w:line="276" w:lineRule="auto"/>
        <w:ind w:right="-72"/>
        <w:jc w:val="both"/>
        <w:rPr>
          <w:rFonts w:ascii="Gill Sans" w:eastAsia="Gill Sans" w:hAnsi="Gill Sans" w:cs="Gill Sans"/>
          <w:sz w:val="22"/>
          <w:szCs w:val="22"/>
        </w:rPr>
      </w:pPr>
      <w:r>
        <w:rPr>
          <w:rFonts w:ascii="Gill Sans" w:eastAsia="Gill Sans" w:hAnsi="Gill Sans" w:cs="Gill Sans"/>
          <w:b/>
          <w:sz w:val="22"/>
          <w:szCs w:val="22"/>
        </w:rPr>
        <w:t xml:space="preserve">Zona de Especial Protección para las Aves (ZEPA) y Zona de Especial Conservación (ZEC) Sierra de San Pedro I </w:t>
      </w:r>
      <w:r>
        <w:rPr>
          <w:rFonts w:ascii="Gill Sans" w:eastAsia="Gill Sans" w:hAnsi="Gill Sans" w:cs="Gill Sans"/>
          <w:sz w:val="22"/>
          <w:szCs w:val="22"/>
        </w:rPr>
        <w:t>(San Vicente de Alcántara).</w:t>
      </w:r>
    </w:p>
    <w:p w14:paraId="61DDDBB4" w14:textId="77777777" w:rsidR="00EE1572" w:rsidRDefault="006B79D8">
      <w:pPr>
        <w:widowControl w:val="0"/>
        <w:numPr>
          <w:ilvl w:val="0"/>
          <w:numId w:val="3"/>
        </w:numPr>
        <w:tabs>
          <w:tab w:val="left" w:pos="1571"/>
        </w:tabs>
        <w:spacing w:line="276" w:lineRule="auto"/>
        <w:ind w:right="-72" w:hanging="359"/>
        <w:jc w:val="both"/>
        <w:rPr>
          <w:rFonts w:ascii="Gill Sans" w:eastAsia="Gill Sans" w:hAnsi="Gill Sans" w:cs="Gill Sans"/>
          <w:b/>
          <w:sz w:val="22"/>
          <w:szCs w:val="22"/>
        </w:rPr>
      </w:pPr>
      <w:r>
        <w:rPr>
          <w:rFonts w:ascii="Gill Sans" w:eastAsia="Gill Sans" w:hAnsi="Gill Sans" w:cs="Gill Sans"/>
          <w:b/>
          <w:sz w:val="22"/>
          <w:szCs w:val="22"/>
        </w:rPr>
        <w:t xml:space="preserve">Zona de Especial Protección para las Aves (ZEPA) y Zona de Especial Conservación (ZEC) Sierra Grande de Hornachos. </w:t>
      </w:r>
      <w:r>
        <w:rPr>
          <w:rFonts w:ascii="Gill Sans" w:eastAsia="Gill Sans" w:hAnsi="Gill Sans" w:cs="Gill Sans"/>
          <w:sz w:val="22"/>
          <w:szCs w:val="22"/>
        </w:rPr>
        <w:t>(Hornachos).</w:t>
      </w:r>
    </w:p>
    <w:p w14:paraId="61DDDBB5" w14:textId="77777777" w:rsidR="00EE1572" w:rsidRDefault="006B79D8">
      <w:pPr>
        <w:widowControl w:val="0"/>
        <w:numPr>
          <w:ilvl w:val="0"/>
          <w:numId w:val="3"/>
        </w:numPr>
        <w:tabs>
          <w:tab w:val="left" w:pos="1571"/>
        </w:tabs>
        <w:spacing w:before="8" w:line="276" w:lineRule="auto"/>
        <w:ind w:right="-72"/>
        <w:jc w:val="both"/>
        <w:rPr>
          <w:rFonts w:ascii="Gill Sans" w:eastAsia="Gill Sans" w:hAnsi="Gill Sans" w:cs="Gill Sans"/>
          <w:sz w:val="22"/>
          <w:szCs w:val="22"/>
        </w:rPr>
      </w:pPr>
      <w:r>
        <w:rPr>
          <w:rFonts w:ascii="Gill Sans" w:eastAsia="Gill Sans" w:hAnsi="Gill Sans" w:cs="Gill Sans"/>
          <w:b/>
          <w:sz w:val="22"/>
          <w:szCs w:val="22"/>
        </w:rPr>
        <w:t xml:space="preserve">Zona de Especial Protección para las Aves (ZEPA) y Zona de Especial Conservación (ZEC) Sierra de las Villuercas y Valle del Guadarranque </w:t>
      </w:r>
      <w:r>
        <w:rPr>
          <w:noProof/>
        </w:rPr>
        <w:drawing>
          <wp:anchor distT="0" distB="0" distL="0" distR="0" simplePos="0" relativeHeight="12" behindDoc="0" locked="0" layoutInCell="0" allowOverlap="1" wp14:anchorId="61DDDC52" wp14:editId="61DDDC53">
            <wp:simplePos x="0" y="0"/>
            <wp:positionH relativeFrom="column">
              <wp:posOffset>7313930</wp:posOffset>
            </wp:positionH>
            <wp:positionV relativeFrom="paragraph">
              <wp:posOffset>252095</wp:posOffset>
            </wp:positionV>
            <wp:extent cx="359410" cy="1080770"/>
            <wp:effectExtent l="0" t="0" r="0" b="0"/>
            <wp:wrapNone/>
            <wp:docPr id="11" name="image1.jpg"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jpg" descr="Imagen que contiene Interfaz de usuario gráfica&#10;&#10;Descripción generada automáticamente"/>
                    <pic:cNvPicPr>
                      <a:picLocks noChangeAspect="1" noChangeArrowheads="1"/>
                    </pic:cNvPicPr>
                  </pic:nvPicPr>
                  <pic:blipFill>
                    <a:blip r:embed="rId33"/>
                    <a:stretch>
                      <a:fillRect/>
                    </a:stretch>
                  </pic:blipFill>
                  <pic:spPr bwMode="auto">
                    <a:xfrm>
                      <a:off x="0" y="0"/>
                      <a:ext cx="359410" cy="1080770"/>
                    </a:xfrm>
                    <a:prstGeom prst="rect">
                      <a:avLst/>
                    </a:prstGeom>
                  </pic:spPr>
                </pic:pic>
              </a:graphicData>
            </a:graphic>
          </wp:anchor>
        </w:drawing>
      </w:r>
      <w:r>
        <w:rPr>
          <w:rFonts w:ascii="Gill Sans" w:eastAsia="Gill Sans" w:hAnsi="Gill Sans" w:cs="Gill Sans"/>
          <w:sz w:val="22"/>
          <w:szCs w:val="22"/>
        </w:rPr>
        <w:t>(Cañamero).</w:t>
      </w:r>
    </w:p>
    <w:p w14:paraId="61DDDBB6" w14:textId="77777777" w:rsidR="00EE1572" w:rsidRDefault="006B79D8">
      <w:pPr>
        <w:widowControl w:val="0"/>
        <w:numPr>
          <w:ilvl w:val="0"/>
          <w:numId w:val="3"/>
        </w:numPr>
        <w:tabs>
          <w:tab w:val="left" w:pos="1571"/>
        </w:tabs>
        <w:spacing w:line="276" w:lineRule="auto"/>
        <w:jc w:val="both"/>
        <w:rPr>
          <w:rFonts w:ascii="Gill Sans" w:eastAsia="Gill Sans" w:hAnsi="Gill Sans" w:cs="Gill Sans"/>
          <w:sz w:val="22"/>
          <w:szCs w:val="22"/>
        </w:rPr>
      </w:pPr>
      <w:r>
        <w:rPr>
          <w:rFonts w:ascii="Gill Sans" w:eastAsia="Gill Sans" w:hAnsi="Gill Sans" w:cs="Gill Sans"/>
          <w:b/>
          <w:sz w:val="22"/>
          <w:szCs w:val="22"/>
        </w:rPr>
        <w:t xml:space="preserve">Zona de Especial Protección para las Aves (ZEPA) y Zona de Especial Conservación (ZEC) Complejo Lagunar de la Albuera </w:t>
      </w:r>
      <w:r>
        <w:rPr>
          <w:rFonts w:ascii="Gill Sans" w:eastAsia="Gill Sans" w:hAnsi="Gill Sans" w:cs="Gill Sans"/>
          <w:sz w:val="22"/>
          <w:szCs w:val="22"/>
        </w:rPr>
        <w:t>(La Albuera).</w:t>
      </w:r>
    </w:p>
    <w:p w14:paraId="61DDDBB7" w14:textId="77777777" w:rsidR="00EE1572" w:rsidRDefault="006B79D8">
      <w:pPr>
        <w:numPr>
          <w:ilvl w:val="0"/>
          <w:numId w:val="3"/>
        </w:numPr>
        <w:tabs>
          <w:tab w:val="left" w:pos="1571"/>
        </w:tabs>
        <w:spacing w:before="2" w:line="276" w:lineRule="auto"/>
        <w:ind w:right="-72"/>
        <w:jc w:val="both"/>
        <w:rPr>
          <w:rFonts w:ascii="Gill Sans" w:eastAsia="Gill Sans" w:hAnsi="Gill Sans" w:cs="Gill Sans"/>
          <w:sz w:val="22"/>
          <w:szCs w:val="22"/>
        </w:rPr>
      </w:pPr>
      <w:r>
        <w:rPr>
          <w:rFonts w:ascii="Gill Sans" w:eastAsia="Gill Sans" w:hAnsi="Gill Sans" w:cs="Gill Sans"/>
          <w:b/>
          <w:sz w:val="22"/>
          <w:szCs w:val="22"/>
        </w:rPr>
        <w:t xml:space="preserve">Zona de Especial Protección para las Aves (ZEPA) y Zona de Especial Conservación (ZEC) Sierra de Gata: </w:t>
      </w:r>
      <w:r>
        <w:rPr>
          <w:rFonts w:ascii="Gill Sans" w:eastAsia="Gill Sans" w:hAnsi="Gill Sans" w:cs="Gill Sans"/>
          <w:sz w:val="22"/>
          <w:szCs w:val="22"/>
        </w:rPr>
        <w:t>Parque Arqueológico "Los Molinos" (Torre de Don Miguel).</w:t>
      </w:r>
    </w:p>
    <w:p w14:paraId="61DDDBB8" w14:textId="77777777" w:rsidR="00EE1572" w:rsidRDefault="006B79D8">
      <w:pPr>
        <w:numPr>
          <w:ilvl w:val="0"/>
          <w:numId w:val="3"/>
        </w:numPr>
        <w:tabs>
          <w:tab w:val="left" w:pos="1571"/>
        </w:tabs>
        <w:spacing w:before="2" w:line="276" w:lineRule="auto"/>
        <w:ind w:right="-72"/>
        <w:jc w:val="both"/>
        <w:rPr>
          <w:rFonts w:ascii="Gill Sans" w:eastAsia="Gill Sans" w:hAnsi="Gill Sans" w:cs="Gill Sans"/>
          <w:sz w:val="22"/>
          <w:szCs w:val="22"/>
        </w:rPr>
      </w:pPr>
      <w:r>
        <w:rPr>
          <w:rFonts w:ascii="Gill Sans" w:eastAsia="Gill Sans" w:hAnsi="Gill Sans" w:cs="Gill Sans"/>
          <w:b/>
          <w:sz w:val="22"/>
          <w:szCs w:val="22"/>
        </w:rPr>
        <w:t>Zona de Especial Conservación (ZEC) “Sierra de Gredos y Valle del Jerte”:</w:t>
      </w:r>
      <w:r>
        <w:rPr>
          <w:rFonts w:ascii="Gill Sans" w:eastAsia="Gill Sans" w:hAnsi="Gill Sans" w:cs="Gill Sans"/>
          <w:sz w:val="22"/>
          <w:szCs w:val="22"/>
        </w:rPr>
        <w:t xml:space="preserve"> Ruta robledal y bosque de ribera CEA Cuacos de Yuste.</w:t>
      </w:r>
    </w:p>
    <w:p w14:paraId="61DDDBB9" w14:textId="77777777" w:rsidR="00EE1572" w:rsidRDefault="006B79D8">
      <w:pPr>
        <w:numPr>
          <w:ilvl w:val="0"/>
          <w:numId w:val="3"/>
        </w:numPr>
        <w:tabs>
          <w:tab w:val="left" w:pos="1571"/>
        </w:tabs>
        <w:spacing w:before="2" w:line="276" w:lineRule="auto"/>
        <w:ind w:right="-72"/>
        <w:jc w:val="both"/>
        <w:rPr>
          <w:rFonts w:ascii="Gill Sans" w:eastAsia="Gill Sans" w:hAnsi="Gill Sans" w:cs="Gill Sans"/>
          <w:sz w:val="22"/>
          <w:szCs w:val="22"/>
        </w:rPr>
      </w:pPr>
      <w:r>
        <w:rPr>
          <w:rFonts w:ascii="Gill Sans" w:eastAsia="Gill Sans" w:hAnsi="Gill Sans" w:cs="Gill Sans"/>
          <w:b/>
          <w:sz w:val="22"/>
          <w:szCs w:val="22"/>
        </w:rPr>
        <w:t xml:space="preserve">Árboles Singulares “Castaños de Calabazas” y Centro de Interpretación MN Cueva de Castañar </w:t>
      </w:r>
      <w:r>
        <w:rPr>
          <w:rFonts w:ascii="Gill Sans" w:eastAsia="Gill Sans" w:hAnsi="Gill Sans" w:cs="Gill Sans"/>
          <w:sz w:val="22"/>
          <w:szCs w:val="22"/>
        </w:rPr>
        <w:t>(Castañar de Ibor).</w:t>
      </w:r>
    </w:p>
    <w:p w14:paraId="61DDDBBA" w14:textId="77777777" w:rsidR="00EE1572" w:rsidRDefault="006B79D8">
      <w:pPr>
        <w:numPr>
          <w:ilvl w:val="0"/>
          <w:numId w:val="3"/>
        </w:numPr>
        <w:tabs>
          <w:tab w:val="left" w:pos="1571"/>
        </w:tabs>
        <w:spacing w:before="2" w:line="276" w:lineRule="auto"/>
        <w:ind w:right="-72"/>
        <w:jc w:val="both"/>
        <w:rPr>
          <w:rFonts w:ascii="Gill Sans" w:eastAsia="Gill Sans" w:hAnsi="Gill Sans" w:cs="Gill Sans"/>
          <w:sz w:val="22"/>
          <w:szCs w:val="22"/>
        </w:rPr>
      </w:pPr>
      <w:r>
        <w:rPr>
          <w:rFonts w:ascii="Gill Sans" w:eastAsia="Gill Sans" w:hAnsi="Gill Sans" w:cs="Gill Sans"/>
          <w:b/>
          <w:sz w:val="22"/>
          <w:szCs w:val="22"/>
        </w:rPr>
        <w:t xml:space="preserve">Árboles Singulares "Pinos de Tienza" y Centro de Capacitación en Sostenibilidad y Educación Ambiental. </w:t>
      </w:r>
      <w:r>
        <w:rPr>
          <w:rFonts w:ascii="Gill Sans" w:eastAsia="Gill Sans" w:hAnsi="Gill Sans" w:cs="Gill Sans"/>
          <w:sz w:val="22"/>
          <w:szCs w:val="22"/>
        </w:rPr>
        <w:t>Finca "La Cocosa". (Badajoz).</w:t>
      </w:r>
    </w:p>
    <w:p w14:paraId="61DDDBBB" w14:textId="77777777" w:rsidR="00EE1572" w:rsidRDefault="006B79D8">
      <w:pPr>
        <w:numPr>
          <w:ilvl w:val="0"/>
          <w:numId w:val="3"/>
        </w:numPr>
        <w:tabs>
          <w:tab w:val="left" w:pos="1571"/>
        </w:tabs>
        <w:spacing w:before="2" w:line="276" w:lineRule="auto"/>
        <w:ind w:right="-72"/>
        <w:jc w:val="both"/>
        <w:rPr>
          <w:rFonts w:ascii="Gill Sans" w:eastAsia="Gill Sans" w:hAnsi="Gill Sans" w:cs="Gill Sans"/>
          <w:sz w:val="22"/>
          <w:szCs w:val="22"/>
        </w:rPr>
      </w:pPr>
      <w:r>
        <w:rPr>
          <w:rFonts w:ascii="Gill Sans" w:eastAsia="Gill Sans" w:hAnsi="Gill Sans" w:cs="Gill Sans"/>
          <w:b/>
          <w:sz w:val="22"/>
          <w:szCs w:val="22"/>
        </w:rPr>
        <w:t>Lugar de Interés Científico El Sierro de Almaraz</w:t>
      </w:r>
      <w:r>
        <w:rPr>
          <w:rFonts w:ascii="Gill Sans" w:eastAsia="Gill Sans" w:hAnsi="Gill Sans" w:cs="Gill Sans"/>
          <w:sz w:val="22"/>
          <w:szCs w:val="22"/>
        </w:rPr>
        <w:t xml:space="preserve"> (Orchydarium. Centro de Interpretación de la Orquídea. Almaraz). </w:t>
      </w:r>
    </w:p>
    <w:p w14:paraId="61DDDBBC" w14:textId="77777777" w:rsidR="00EE1572" w:rsidRDefault="006B79D8">
      <w:pPr>
        <w:widowControl w:val="0"/>
        <w:numPr>
          <w:ilvl w:val="0"/>
          <w:numId w:val="3"/>
        </w:numPr>
        <w:tabs>
          <w:tab w:val="left" w:pos="1571"/>
        </w:tabs>
        <w:spacing w:before="8" w:line="276" w:lineRule="auto"/>
        <w:ind w:right="-72"/>
        <w:jc w:val="both"/>
        <w:rPr>
          <w:rFonts w:ascii="Gill Sans" w:eastAsia="Gill Sans" w:hAnsi="Gill Sans" w:cs="Gill Sans"/>
          <w:sz w:val="22"/>
          <w:szCs w:val="22"/>
        </w:rPr>
      </w:pPr>
      <w:r>
        <w:rPr>
          <w:rFonts w:ascii="Gill Sans" w:eastAsia="Gill Sans" w:hAnsi="Gill Sans" w:cs="Gill Sans"/>
          <w:b/>
          <w:sz w:val="22"/>
          <w:szCs w:val="22"/>
        </w:rPr>
        <w:t xml:space="preserve">Geoparque y Geositios Sierra de la Madrila y Desfiladero del Ruecas </w:t>
      </w:r>
      <w:r>
        <w:rPr>
          <w:rFonts w:ascii="Gill Sans" w:eastAsia="Gill Sans" w:hAnsi="Gill Sans" w:cs="Gill Sans"/>
          <w:sz w:val="22"/>
          <w:szCs w:val="22"/>
        </w:rPr>
        <w:t>(Cañamero).</w:t>
      </w:r>
    </w:p>
    <w:p w14:paraId="61DDDBBD" w14:textId="77777777" w:rsidR="00EE1572" w:rsidRDefault="006B79D8">
      <w:pPr>
        <w:widowControl w:val="0"/>
        <w:numPr>
          <w:ilvl w:val="0"/>
          <w:numId w:val="3"/>
        </w:numPr>
        <w:tabs>
          <w:tab w:val="left" w:pos="1571"/>
        </w:tabs>
        <w:spacing w:before="5" w:line="276" w:lineRule="auto"/>
        <w:ind w:right="-72"/>
        <w:jc w:val="both"/>
        <w:rPr>
          <w:rFonts w:ascii="Gill Sans" w:eastAsia="Gill Sans" w:hAnsi="Gill Sans" w:cs="Gill Sans"/>
          <w:sz w:val="22"/>
          <w:szCs w:val="22"/>
        </w:rPr>
      </w:pPr>
      <w:r>
        <w:rPr>
          <w:rFonts w:ascii="Gill Sans" w:eastAsia="Gill Sans" w:hAnsi="Gill Sans" w:cs="Gill Sans"/>
          <w:b/>
          <w:sz w:val="22"/>
          <w:szCs w:val="22"/>
        </w:rPr>
        <w:t xml:space="preserve">Minas de Santa Marta/ZEPA Llanos y Complejo Lagunar de La Albuera </w:t>
      </w:r>
      <w:r>
        <w:rPr>
          <w:rFonts w:ascii="Gill Sans" w:eastAsia="Gill Sans" w:hAnsi="Gill Sans" w:cs="Gill Sans"/>
          <w:sz w:val="22"/>
          <w:szCs w:val="22"/>
        </w:rPr>
        <w:t>(Santa Marta de los Barros).</w:t>
      </w:r>
    </w:p>
    <w:p w14:paraId="61DDDBBE" w14:textId="77777777" w:rsidR="00EE1572" w:rsidRDefault="006B79D8">
      <w:pPr>
        <w:numPr>
          <w:ilvl w:val="0"/>
          <w:numId w:val="3"/>
        </w:numPr>
        <w:tabs>
          <w:tab w:val="left" w:pos="1571"/>
        </w:tabs>
        <w:spacing w:before="5" w:line="276" w:lineRule="auto"/>
        <w:ind w:hanging="359"/>
        <w:jc w:val="both"/>
        <w:rPr>
          <w:rFonts w:ascii="Gill Sans" w:eastAsia="Gill Sans" w:hAnsi="Gill Sans" w:cs="Gill Sans"/>
          <w:sz w:val="22"/>
          <w:szCs w:val="22"/>
        </w:rPr>
      </w:pPr>
      <w:r>
        <w:rPr>
          <w:rFonts w:ascii="Gill Sans" w:eastAsia="Gill Sans" w:hAnsi="Gill Sans" w:cs="Gill Sans"/>
          <w:b/>
          <w:sz w:val="22"/>
          <w:szCs w:val="22"/>
        </w:rPr>
        <w:t xml:space="preserve">Mina Costanaza/Geoparque Villuercas-Ibores-Jara. </w:t>
      </w:r>
      <w:r>
        <w:rPr>
          <w:rFonts w:ascii="Gill Sans" w:eastAsia="Gill Sans" w:hAnsi="Gill Sans" w:cs="Gill Sans"/>
          <w:sz w:val="22"/>
          <w:szCs w:val="22"/>
        </w:rPr>
        <w:t>(Logrosán).</w:t>
      </w:r>
    </w:p>
    <w:p w14:paraId="61DDDBBF" w14:textId="77777777" w:rsidR="00EE1572" w:rsidRDefault="006B79D8">
      <w:pPr>
        <w:numPr>
          <w:ilvl w:val="0"/>
          <w:numId w:val="3"/>
        </w:numPr>
        <w:tabs>
          <w:tab w:val="left" w:pos="1571"/>
        </w:tabs>
        <w:spacing w:line="276" w:lineRule="auto"/>
        <w:ind w:hanging="359"/>
        <w:jc w:val="both"/>
        <w:rPr>
          <w:rFonts w:ascii="Gill Sans" w:eastAsia="Gill Sans" w:hAnsi="Gill Sans" w:cs="Gill Sans"/>
          <w:sz w:val="22"/>
          <w:szCs w:val="22"/>
        </w:rPr>
      </w:pPr>
      <w:r>
        <w:rPr>
          <w:rFonts w:ascii="Gill Sans" w:eastAsia="Gill Sans" w:hAnsi="Gill Sans" w:cs="Gill Sans"/>
          <w:b/>
          <w:sz w:val="22"/>
          <w:szCs w:val="22"/>
        </w:rPr>
        <w:t xml:space="preserve">Reserva Regional de Caza “La Sierra”. </w:t>
      </w:r>
      <w:r>
        <w:rPr>
          <w:rFonts w:ascii="Gill Sans" w:eastAsia="Gill Sans" w:hAnsi="Gill Sans" w:cs="Gill Sans"/>
          <w:sz w:val="22"/>
          <w:szCs w:val="22"/>
        </w:rPr>
        <w:t>(Guijo de Santa Bárbara).</w:t>
      </w:r>
    </w:p>
    <w:p w14:paraId="61DDDBC0" w14:textId="77777777" w:rsidR="00EE1572" w:rsidRDefault="006B79D8">
      <w:pPr>
        <w:numPr>
          <w:ilvl w:val="0"/>
          <w:numId w:val="3"/>
        </w:numPr>
        <w:tabs>
          <w:tab w:val="left" w:pos="1571"/>
        </w:tabs>
        <w:spacing w:line="276" w:lineRule="auto"/>
        <w:ind w:hanging="359"/>
        <w:jc w:val="both"/>
        <w:rPr>
          <w:rFonts w:ascii="Gill Sans" w:eastAsia="Gill Sans" w:hAnsi="Gill Sans" w:cs="Gill Sans"/>
          <w:sz w:val="22"/>
          <w:szCs w:val="22"/>
        </w:rPr>
      </w:pPr>
      <w:r>
        <w:rPr>
          <w:rFonts w:ascii="Gill Sans" w:eastAsia="Gill Sans" w:hAnsi="Gill Sans" w:cs="Gill Sans"/>
          <w:b/>
          <w:sz w:val="22"/>
          <w:szCs w:val="22"/>
        </w:rPr>
        <w:t xml:space="preserve">Reserva de la Biosfera de La Siberia. </w:t>
      </w:r>
      <w:r>
        <w:rPr>
          <w:rFonts w:ascii="Gill Sans" w:eastAsia="Gill Sans" w:hAnsi="Gill Sans" w:cs="Gill Sans"/>
          <w:sz w:val="22"/>
          <w:szCs w:val="22"/>
        </w:rPr>
        <w:t>(Helechosa de los Montes).</w:t>
      </w:r>
    </w:p>
    <w:p w14:paraId="61DDDBC1" w14:textId="77777777" w:rsidR="00EE1572" w:rsidRDefault="006B79D8">
      <w:pPr>
        <w:numPr>
          <w:ilvl w:val="0"/>
          <w:numId w:val="3"/>
        </w:numPr>
        <w:tabs>
          <w:tab w:val="left" w:pos="1571"/>
        </w:tabs>
        <w:spacing w:line="276" w:lineRule="auto"/>
        <w:ind w:right="-72"/>
        <w:jc w:val="both"/>
        <w:rPr>
          <w:rFonts w:ascii="Gill Sans" w:eastAsia="Gill Sans" w:hAnsi="Gill Sans" w:cs="Gill Sans"/>
          <w:sz w:val="22"/>
          <w:szCs w:val="22"/>
        </w:rPr>
      </w:pPr>
      <w:r>
        <w:rPr>
          <w:rFonts w:ascii="Gill Sans" w:eastAsia="Gill Sans" w:hAnsi="Gill Sans" w:cs="Gill Sans"/>
          <w:b/>
          <w:sz w:val="22"/>
          <w:szCs w:val="22"/>
        </w:rPr>
        <w:t xml:space="preserve">Reserva de la Biosfera de Monfragüe. </w:t>
      </w:r>
      <w:r>
        <w:rPr>
          <w:rFonts w:ascii="Gill Sans" w:eastAsia="Gill Sans" w:hAnsi="Gill Sans" w:cs="Gill Sans"/>
          <w:i/>
          <w:sz w:val="22"/>
          <w:szCs w:val="22"/>
        </w:rPr>
        <w:t>A elegir una de las siguientes</w:t>
      </w:r>
      <w:r>
        <w:rPr>
          <w:rFonts w:ascii="Gill Sans" w:eastAsia="Gill Sans" w:hAnsi="Gill Sans" w:cs="Gill Sans"/>
          <w:sz w:val="22"/>
          <w:szCs w:val="22"/>
        </w:rPr>
        <w:t xml:space="preserve">: </w:t>
      </w:r>
    </w:p>
    <w:p w14:paraId="61DDDBC2" w14:textId="77777777" w:rsidR="00EE1572" w:rsidRDefault="006B79D8">
      <w:pPr>
        <w:tabs>
          <w:tab w:val="left" w:pos="1571"/>
        </w:tabs>
        <w:spacing w:line="276" w:lineRule="auto"/>
        <w:ind w:left="1570" w:right="1060"/>
        <w:jc w:val="both"/>
        <w:rPr>
          <w:rFonts w:ascii="Gill Sans" w:eastAsia="Gill Sans" w:hAnsi="Gill Sans" w:cs="Gill Sans"/>
          <w:sz w:val="22"/>
          <w:szCs w:val="22"/>
        </w:rPr>
      </w:pPr>
      <w:r>
        <w:rPr>
          <w:rFonts w:ascii="Gill Sans" w:eastAsia="Gill Sans" w:hAnsi="Gill Sans" w:cs="Gill Sans"/>
          <w:sz w:val="22"/>
          <w:szCs w:val="22"/>
        </w:rPr>
        <w:t xml:space="preserve">  </w:t>
      </w:r>
      <w:r>
        <w:rPr>
          <w:rFonts w:ascii="Gill Sans" w:eastAsia="Gill Sans" w:hAnsi="Gill Sans" w:cs="Gill Sans"/>
          <w:sz w:val="22"/>
          <w:szCs w:val="22"/>
        </w:rPr>
        <w:tab/>
        <w:t xml:space="preserve">  1.- Casas de Miravete.</w:t>
      </w:r>
    </w:p>
    <w:p w14:paraId="61DDDBC3" w14:textId="77777777" w:rsidR="00EE1572" w:rsidRDefault="006B79D8">
      <w:pPr>
        <w:spacing w:line="276" w:lineRule="auto"/>
        <w:ind w:left="2259" w:right="2903"/>
        <w:jc w:val="both"/>
        <w:rPr>
          <w:rFonts w:ascii="Gill Sans" w:eastAsia="Gill Sans" w:hAnsi="Gill Sans" w:cs="Gill Sans"/>
          <w:sz w:val="22"/>
          <w:szCs w:val="22"/>
        </w:rPr>
      </w:pPr>
      <w:r>
        <w:rPr>
          <w:rFonts w:ascii="Gill Sans" w:eastAsia="Gill Sans" w:hAnsi="Gill Sans" w:cs="Gill Sans"/>
          <w:sz w:val="22"/>
          <w:szCs w:val="22"/>
        </w:rPr>
        <w:lastRenderedPageBreak/>
        <w:t xml:space="preserve">2.- Higuera de Albalat. </w:t>
      </w:r>
    </w:p>
    <w:p w14:paraId="61DDDBC4" w14:textId="77777777" w:rsidR="00EE1572" w:rsidRDefault="006B79D8">
      <w:pPr>
        <w:spacing w:line="276" w:lineRule="auto"/>
        <w:ind w:left="2259" w:right="2903"/>
        <w:jc w:val="both"/>
        <w:rPr>
          <w:rFonts w:ascii="Gill Sans" w:eastAsia="Gill Sans" w:hAnsi="Gill Sans" w:cs="Gill Sans"/>
          <w:sz w:val="22"/>
          <w:szCs w:val="22"/>
        </w:rPr>
      </w:pPr>
      <w:r>
        <w:rPr>
          <w:rFonts w:ascii="Gill Sans" w:eastAsia="Gill Sans" w:hAnsi="Gill Sans" w:cs="Gill Sans"/>
          <w:sz w:val="22"/>
          <w:szCs w:val="22"/>
        </w:rPr>
        <w:t>3.- Romangordo.</w:t>
      </w:r>
    </w:p>
    <w:p w14:paraId="61DDDBC5" w14:textId="77777777" w:rsidR="00EE1572" w:rsidRDefault="006B79D8">
      <w:pPr>
        <w:spacing w:line="276" w:lineRule="auto"/>
        <w:ind w:left="2259" w:right="2903"/>
        <w:jc w:val="both"/>
        <w:rPr>
          <w:rFonts w:ascii="Gill Sans" w:eastAsia="Gill Sans" w:hAnsi="Gill Sans" w:cs="Gill Sans"/>
          <w:sz w:val="22"/>
          <w:szCs w:val="22"/>
        </w:rPr>
      </w:pPr>
      <w:r>
        <w:rPr>
          <w:rFonts w:ascii="Gill Sans" w:eastAsia="Gill Sans" w:hAnsi="Gill Sans" w:cs="Gill Sans"/>
          <w:sz w:val="22"/>
          <w:szCs w:val="22"/>
        </w:rPr>
        <w:t>4.- Saucedilla.</w:t>
      </w:r>
    </w:p>
    <w:p w14:paraId="61DDDBC6" w14:textId="77777777" w:rsidR="00EE1572" w:rsidRDefault="006B79D8">
      <w:pPr>
        <w:spacing w:line="276" w:lineRule="auto"/>
        <w:ind w:left="2259" w:right="2903"/>
        <w:jc w:val="both"/>
        <w:rPr>
          <w:rFonts w:ascii="Gill Sans" w:eastAsia="Gill Sans" w:hAnsi="Gill Sans" w:cs="Gill Sans"/>
          <w:sz w:val="22"/>
          <w:szCs w:val="22"/>
        </w:rPr>
      </w:pPr>
      <w:r>
        <w:rPr>
          <w:rFonts w:ascii="Gill Sans" w:eastAsia="Gill Sans" w:hAnsi="Gill Sans" w:cs="Gill Sans"/>
          <w:sz w:val="22"/>
          <w:szCs w:val="22"/>
        </w:rPr>
        <w:t>5.- Serradilla.</w:t>
      </w:r>
    </w:p>
    <w:p w14:paraId="61DDDBC7" w14:textId="77777777" w:rsidR="00EE1572" w:rsidRDefault="006B79D8">
      <w:pPr>
        <w:spacing w:line="276" w:lineRule="auto"/>
        <w:ind w:left="2259" w:right="2903"/>
        <w:jc w:val="both"/>
        <w:rPr>
          <w:rFonts w:ascii="Gill Sans" w:eastAsia="Gill Sans" w:hAnsi="Gill Sans" w:cs="Gill Sans"/>
          <w:sz w:val="22"/>
          <w:szCs w:val="22"/>
        </w:rPr>
      </w:pPr>
      <w:r>
        <w:rPr>
          <w:rFonts w:ascii="Gill Sans" w:eastAsia="Gill Sans" w:hAnsi="Gill Sans" w:cs="Gill Sans"/>
          <w:sz w:val="22"/>
          <w:szCs w:val="22"/>
        </w:rPr>
        <w:t xml:space="preserve">6.- Torrejón El Rubio. </w:t>
      </w:r>
    </w:p>
    <w:p w14:paraId="61DDDBC8" w14:textId="77777777" w:rsidR="00EE1572" w:rsidRDefault="006B79D8">
      <w:pPr>
        <w:spacing w:line="276" w:lineRule="auto"/>
        <w:ind w:left="2259" w:right="2903"/>
        <w:jc w:val="both"/>
        <w:rPr>
          <w:rFonts w:ascii="Gill Sans" w:eastAsia="Gill Sans" w:hAnsi="Gill Sans" w:cs="Gill Sans"/>
          <w:sz w:val="22"/>
          <w:szCs w:val="22"/>
        </w:rPr>
      </w:pPr>
      <w:r>
        <w:rPr>
          <w:rFonts w:ascii="Gill Sans" w:eastAsia="Gill Sans" w:hAnsi="Gill Sans" w:cs="Gill Sans"/>
          <w:sz w:val="22"/>
          <w:szCs w:val="22"/>
        </w:rPr>
        <w:t>7.- Toril.</w:t>
      </w:r>
    </w:p>
    <w:p w14:paraId="61DDDBC9" w14:textId="77777777" w:rsidR="00EE1572" w:rsidRDefault="00EE1572">
      <w:pPr>
        <w:spacing w:before="8" w:line="240" w:lineRule="auto"/>
        <w:jc w:val="both"/>
        <w:rPr>
          <w:rFonts w:ascii="Gill Sans" w:eastAsia="Gill Sans" w:hAnsi="Gill Sans" w:cs="Gill Sans"/>
          <w:sz w:val="22"/>
          <w:szCs w:val="22"/>
        </w:rPr>
      </w:pPr>
    </w:p>
    <w:p w14:paraId="61DDDBCA" w14:textId="77777777" w:rsidR="00EE1572" w:rsidRDefault="00EE1572">
      <w:pPr>
        <w:spacing w:before="1" w:line="240" w:lineRule="auto"/>
        <w:ind w:left="495"/>
        <w:jc w:val="both"/>
        <w:rPr>
          <w:rFonts w:ascii="Gill Sans" w:eastAsia="Gill Sans" w:hAnsi="Gill Sans" w:cs="Gill Sans"/>
          <w:b/>
          <w:sz w:val="22"/>
          <w:szCs w:val="22"/>
          <w:u w:val="single"/>
        </w:rPr>
      </w:pPr>
    </w:p>
    <w:p w14:paraId="61DDDBCB" w14:textId="77777777" w:rsidR="00EE1572" w:rsidRDefault="006B79D8">
      <w:pPr>
        <w:spacing w:before="1" w:line="240" w:lineRule="auto"/>
        <w:ind w:left="495"/>
        <w:jc w:val="both"/>
        <w:rPr>
          <w:rFonts w:ascii="Gill Sans" w:eastAsia="Gill Sans" w:hAnsi="Gill Sans" w:cs="Gill Sans"/>
          <w:sz w:val="22"/>
          <w:szCs w:val="22"/>
        </w:rPr>
      </w:pPr>
      <w:r>
        <w:rPr>
          <w:rFonts w:ascii="Gill Sans" w:eastAsia="Gill Sans" w:hAnsi="Gill Sans" w:cs="Gill Sans"/>
          <w:b/>
          <w:sz w:val="22"/>
          <w:szCs w:val="22"/>
          <w:u w:val="single"/>
        </w:rPr>
        <w:t>Educación Secundaria</w:t>
      </w:r>
    </w:p>
    <w:p w14:paraId="61DDDBCC" w14:textId="77777777" w:rsidR="00EE1572" w:rsidRDefault="00EE1572">
      <w:pPr>
        <w:spacing w:before="98" w:line="240" w:lineRule="auto"/>
        <w:ind w:left="495"/>
        <w:jc w:val="both"/>
        <w:rPr>
          <w:rFonts w:ascii="Gill Sans" w:eastAsia="Gill Sans" w:hAnsi="Gill Sans" w:cs="Gill Sans"/>
          <w:b/>
          <w:i/>
          <w:sz w:val="22"/>
          <w:szCs w:val="22"/>
          <w:u w:val="single"/>
        </w:rPr>
      </w:pPr>
    </w:p>
    <w:p w14:paraId="61DDDBCD" w14:textId="77777777" w:rsidR="00EE1572" w:rsidRDefault="006B79D8">
      <w:pPr>
        <w:spacing w:before="98" w:line="240" w:lineRule="auto"/>
        <w:ind w:left="495"/>
        <w:jc w:val="both"/>
        <w:rPr>
          <w:rFonts w:ascii="Gill Sans" w:eastAsia="Gill Sans" w:hAnsi="Gill Sans" w:cs="Gill Sans"/>
          <w:sz w:val="22"/>
          <w:szCs w:val="22"/>
        </w:rPr>
      </w:pPr>
      <w:r>
        <w:rPr>
          <w:rFonts w:ascii="Gill Sans" w:eastAsia="Gill Sans" w:hAnsi="Gill Sans" w:cs="Gill Sans"/>
          <w:b/>
          <w:i/>
          <w:sz w:val="22"/>
          <w:szCs w:val="22"/>
          <w:u w:val="single"/>
        </w:rPr>
        <w:t xml:space="preserve">Montes de </w:t>
      </w:r>
      <w:r>
        <w:rPr>
          <w:rFonts w:ascii="Gill Sans" w:eastAsia="Gill Sans" w:hAnsi="Gill Sans" w:cs="Gill Sans"/>
          <w:b/>
          <w:i/>
          <w:sz w:val="22"/>
          <w:szCs w:val="22"/>
          <w:u w:val="single"/>
        </w:rPr>
        <w:t>Utilidad Pública</w:t>
      </w:r>
    </w:p>
    <w:p w14:paraId="61DDDBCE" w14:textId="77777777" w:rsidR="00EE1572" w:rsidRDefault="00EE1572">
      <w:pPr>
        <w:spacing w:before="6" w:line="240" w:lineRule="auto"/>
        <w:jc w:val="both"/>
        <w:rPr>
          <w:rFonts w:ascii="Gill Sans" w:eastAsia="Gill Sans" w:hAnsi="Gill Sans" w:cs="Gill Sans"/>
          <w:b/>
          <w:i/>
          <w:sz w:val="22"/>
          <w:szCs w:val="22"/>
        </w:rPr>
      </w:pPr>
    </w:p>
    <w:p w14:paraId="61DDDBCF" w14:textId="77777777" w:rsidR="00EE1572" w:rsidRDefault="006B79D8">
      <w:pPr>
        <w:widowControl w:val="0"/>
        <w:numPr>
          <w:ilvl w:val="0"/>
          <w:numId w:val="3"/>
        </w:numPr>
        <w:spacing w:before="98" w:line="276" w:lineRule="auto"/>
        <w:ind w:left="1560" w:hanging="425"/>
        <w:jc w:val="both"/>
        <w:rPr>
          <w:rFonts w:ascii="Gill Sans" w:eastAsia="Gill Sans" w:hAnsi="Gill Sans" w:cs="Gill Sans"/>
          <w:b/>
          <w:sz w:val="22"/>
          <w:szCs w:val="22"/>
        </w:rPr>
      </w:pPr>
      <w:r>
        <w:rPr>
          <w:rFonts w:ascii="Gill Sans" w:eastAsia="Gill Sans" w:hAnsi="Gill Sans" w:cs="Gill Sans"/>
          <w:b/>
          <w:sz w:val="22"/>
          <w:szCs w:val="22"/>
        </w:rPr>
        <w:t xml:space="preserve">Castañar de Hervás. </w:t>
      </w:r>
      <w:r>
        <w:rPr>
          <w:rFonts w:ascii="Gill Sans" w:eastAsia="Gill Sans" w:hAnsi="Gill Sans" w:cs="Gill Sans"/>
          <w:sz w:val="22"/>
          <w:szCs w:val="22"/>
        </w:rPr>
        <w:t>(Hervás)</w:t>
      </w:r>
    </w:p>
    <w:p w14:paraId="61DDDBD0" w14:textId="77777777" w:rsidR="00EE1572" w:rsidRDefault="006B79D8">
      <w:pPr>
        <w:numPr>
          <w:ilvl w:val="0"/>
          <w:numId w:val="3"/>
        </w:numPr>
        <w:tabs>
          <w:tab w:val="left" w:pos="1572"/>
          <w:tab w:val="left" w:pos="2214"/>
        </w:tabs>
        <w:spacing w:line="240" w:lineRule="auto"/>
        <w:ind w:left="1560" w:right="68" w:hanging="425"/>
        <w:jc w:val="both"/>
        <w:rPr>
          <w:rFonts w:ascii="Gill Sans" w:eastAsia="Gill Sans" w:hAnsi="Gill Sans" w:cs="Gill Sans"/>
          <w:sz w:val="22"/>
          <w:szCs w:val="22"/>
        </w:rPr>
      </w:pPr>
      <w:r>
        <w:rPr>
          <w:rFonts w:ascii="Gill Sans" w:eastAsia="Gill Sans" w:hAnsi="Gill Sans" w:cs="Gill Sans"/>
          <w:b/>
          <w:sz w:val="22"/>
          <w:szCs w:val="22"/>
        </w:rPr>
        <w:t xml:space="preserve"> Los Robledillos. </w:t>
      </w:r>
      <w:r>
        <w:rPr>
          <w:rFonts w:ascii="Gill Sans" w:eastAsia="Gill Sans" w:hAnsi="Gill Sans" w:cs="Gill Sans"/>
          <w:sz w:val="22"/>
          <w:szCs w:val="22"/>
        </w:rPr>
        <w:t>(Carretera de la presa de Cíjara a Helechosa, en la entrada al complejo de Los Robledillos)</w:t>
      </w:r>
    </w:p>
    <w:p w14:paraId="61DDDBD1" w14:textId="77777777" w:rsidR="00EE1572" w:rsidRDefault="006B79D8">
      <w:pPr>
        <w:numPr>
          <w:ilvl w:val="0"/>
          <w:numId w:val="3"/>
        </w:numPr>
        <w:tabs>
          <w:tab w:val="left" w:pos="1572"/>
          <w:tab w:val="left" w:pos="2214"/>
        </w:tabs>
        <w:spacing w:line="240" w:lineRule="auto"/>
        <w:ind w:left="1560" w:right="68" w:hanging="425"/>
        <w:jc w:val="both"/>
        <w:rPr>
          <w:rFonts w:ascii="Gill Sans" w:eastAsia="Gill Sans" w:hAnsi="Gill Sans" w:cs="Gill Sans"/>
          <w:sz w:val="22"/>
          <w:szCs w:val="22"/>
        </w:rPr>
      </w:pPr>
      <w:r>
        <w:rPr>
          <w:rFonts w:ascii="Gill Sans" w:eastAsia="Gill Sans" w:hAnsi="Gill Sans" w:cs="Gill Sans"/>
          <w:b/>
          <w:sz w:val="22"/>
          <w:szCs w:val="22"/>
        </w:rPr>
        <w:t xml:space="preserve"> Jarandilla-Robledillo de la Vera.</w:t>
      </w:r>
      <w:r>
        <w:rPr>
          <w:rFonts w:ascii="Gill Sans" w:eastAsia="Gill Sans" w:hAnsi="Gill Sans" w:cs="Gill Sans"/>
          <w:sz w:val="22"/>
          <w:szCs w:val="22"/>
        </w:rPr>
        <w:t xml:space="preserve"> (Jarandilla de la Vera)</w:t>
      </w:r>
    </w:p>
    <w:p w14:paraId="61DDDBD2" w14:textId="77777777" w:rsidR="00EE1572" w:rsidRDefault="006B79D8">
      <w:pPr>
        <w:widowControl w:val="0"/>
        <w:numPr>
          <w:ilvl w:val="0"/>
          <w:numId w:val="3"/>
        </w:numPr>
        <w:tabs>
          <w:tab w:val="left" w:pos="1572"/>
        </w:tabs>
        <w:spacing w:line="276" w:lineRule="auto"/>
        <w:ind w:left="1560" w:hanging="425"/>
        <w:jc w:val="both"/>
        <w:rPr>
          <w:rFonts w:ascii="Gill Sans" w:eastAsia="Gill Sans" w:hAnsi="Gill Sans" w:cs="Gill Sans"/>
          <w:b/>
          <w:sz w:val="22"/>
          <w:szCs w:val="22"/>
        </w:rPr>
      </w:pPr>
      <w:r>
        <w:rPr>
          <w:rFonts w:ascii="Gill Sans" w:eastAsia="Gill Sans" w:hAnsi="Gill Sans" w:cs="Gill Sans"/>
          <w:b/>
          <w:sz w:val="22"/>
          <w:szCs w:val="22"/>
        </w:rPr>
        <w:t xml:space="preserve">Sierra de Gata. </w:t>
      </w:r>
      <w:r>
        <w:rPr>
          <w:rFonts w:ascii="Gill Sans" w:eastAsia="Gill Sans" w:hAnsi="Gill Sans" w:cs="Gill Sans"/>
          <w:sz w:val="22"/>
          <w:szCs w:val="22"/>
        </w:rPr>
        <w:t xml:space="preserve">(Cruce de La </w:t>
      </w:r>
      <w:r>
        <w:rPr>
          <w:rFonts w:ascii="Gill Sans" w:eastAsia="Gill Sans" w:hAnsi="Gill Sans" w:cs="Gill Sans"/>
          <w:sz w:val="22"/>
          <w:szCs w:val="22"/>
        </w:rPr>
        <w:t>Fatela. Acebo)</w:t>
      </w:r>
    </w:p>
    <w:p w14:paraId="61DDDBD3" w14:textId="77777777" w:rsidR="00EE1572" w:rsidRDefault="006B79D8">
      <w:pPr>
        <w:numPr>
          <w:ilvl w:val="0"/>
          <w:numId w:val="3"/>
        </w:numPr>
        <w:tabs>
          <w:tab w:val="left" w:pos="1572"/>
        </w:tabs>
        <w:spacing w:line="276" w:lineRule="auto"/>
        <w:ind w:left="1560" w:hanging="425"/>
        <w:jc w:val="both"/>
        <w:rPr>
          <w:rFonts w:ascii="Gill Sans" w:eastAsia="Gill Sans" w:hAnsi="Gill Sans" w:cs="Gill Sans"/>
          <w:sz w:val="22"/>
          <w:szCs w:val="22"/>
        </w:rPr>
      </w:pPr>
      <w:r>
        <w:rPr>
          <w:rFonts w:ascii="Gill Sans" w:eastAsia="Gill Sans" w:hAnsi="Gill Sans" w:cs="Gill Sans"/>
          <w:b/>
          <w:sz w:val="22"/>
          <w:szCs w:val="22"/>
        </w:rPr>
        <w:t xml:space="preserve">Tudía y Sus Faldas. </w:t>
      </w:r>
      <w:r>
        <w:rPr>
          <w:rFonts w:ascii="Gill Sans" w:eastAsia="Gill Sans" w:hAnsi="Gill Sans" w:cs="Gill Sans"/>
          <w:sz w:val="22"/>
          <w:szCs w:val="22"/>
        </w:rPr>
        <w:t>(Calera de León)</w:t>
      </w:r>
    </w:p>
    <w:p w14:paraId="61DDDBD4" w14:textId="77777777" w:rsidR="00EE1572" w:rsidRDefault="006B79D8">
      <w:pPr>
        <w:widowControl w:val="0"/>
        <w:numPr>
          <w:ilvl w:val="0"/>
          <w:numId w:val="3"/>
        </w:numPr>
        <w:tabs>
          <w:tab w:val="left" w:pos="1572"/>
        </w:tabs>
        <w:spacing w:line="240" w:lineRule="auto"/>
        <w:ind w:left="1560" w:hanging="425"/>
        <w:jc w:val="both"/>
        <w:rPr>
          <w:rFonts w:ascii="Gill Sans" w:eastAsia="Gill Sans" w:hAnsi="Gill Sans" w:cs="Gill Sans"/>
          <w:b/>
          <w:sz w:val="22"/>
          <w:szCs w:val="22"/>
        </w:rPr>
      </w:pPr>
      <w:r>
        <w:rPr>
          <w:rFonts w:ascii="Gill Sans" w:eastAsia="Gill Sans" w:hAnsi="Gill Sans" w:cs="Gill Sans"/>
          <w:b/>
          <w:sz w:val="22"/>
          <w:szCs w:val="22"/>
        </w:rPr>
        <w:t xml:space="preserve">Valcorchero. </w:t>
      </w:r>
      <w:r>
        <w:rPr>
          <w:rFonts w:ascii="Gill Sans" w:eastAsia="Gill Sans" w:hAnsi="Gill Sans" w:cs="Gill Sans"/>
          <w:sz w:val="22"/>
          <w:szCs w:val="22"/>
        </w:rPr>
        <w:t>(Plasencia)</w:t>
      </w:r>
    </w:p>
    <w:p w14:paraId="61DDDBD5" w14:textId="77777777" w:rsidR="00EE1572" w:rsidRDefault="00EE1572">
      <w:pPr>
        <w:spacing w:line="240" w:lineRule="auto"/>
        <w:jc w:val="center"/>
        <w:rPr>
          <w:color w:val="000000"/>
        </w:rPr>
      </w:pPr>
    </w:p>
    <w:p w14:paraId="61DDDBD6" w14:textId="77777777" w:rsidR="00EE1572" w:rsidRDefault="00EE1572">
      <w:pPr>
        <w:spacing w:line="240" w:lineRule="auto"/>
        <w:jc w:val="center"/>
        <w:rPr>
          <w:color w:val="000000"/>
        </w:rPr>
      </w:pPr>
    </w:p>
    <w:p w14:paraId="61DDDBD7" w14:textId="77777777" w:rsidR="00EE1572" w:rsidRDefault="00EE1572">
      <w:pPr>
        <w:spacing w:line="240" w:lineRule="auto"/>
        <w:jc w:val="center"/>
        <w:rPr>
          <w:color w:val="000000"/>
        </w:rPr>
      </w:pPr>
    </w:p>
    <w:p w14:paraId="61DDDBD8" w14:textId="77777777" w:rsidR="00EE1572" w:rsidRDefault="00EE1572">
      <w:pPr>
        <w:spacing w:line="240" w:lineRule="auto"/>
        <w:jc w:val="center"/>
        <w:rPr>
          <w:color w:val="000000"/>
        </w:rPr>
      </w:pPr>
    </w:p>
    <w:p w14:paraId="61DDDBD9" w14:textId="77777777" w:rsidR="00EE1572" w:rsidRDefault="00EE1572">
      <w:pPr>
        <w:spacing w:line="240" w:lineRule="auto"/>
        <w:jc w:val="center"/>
        <w:rPr>
          <w:color w:val="000000"/>
        </w:rPr>
      </w:pPr>
    </w:p>
    <w:p w14:paraId="61DDDBDA" w14:textId="77777777" w:rsidR="00EE1572" w:rsidRDefault="00EE1572">
      <w:pPr>
        <w:spacing w:line="240" w:lineRule="auto"/>
        <w:jc w:val="center"/>
        <w:rPr>
          <w:color w:val="000000"/>
        </w:rPr>
      </w:pPr>
    </w:p>
    <w:p w14:paraId="61DDDBDB" w14:textId="77777777" w:rsidR="00EE1572" w:rsidRDefault="00EE1572">
      <w:pPr>
        <w:spacing w:line="240" w:lineRule="auto"/>
        <w:jc w:val="center"/>
        <w:rPr>
          <w:color w:val="000000"/>
        </w:rPr>
      </w:pPr>
    </w:p>
    <w:p w14:paraId="61DDDBDC" w14:textId="77777777" w:rsidR="00EE1572" w:rsidRDefault="00EE1572">
      <w:pPr>
        <w:spacing w:line="240" w:lineRule="auto"/>
        <w:jc w:val="center"/>
        <w:rPr>
          <w:color w:val="000000"/>
        </w:rPr>
      </w:pPr>
    </w:p>
    <w:p w14:paraId="61DDDBDD" w14:textId="77777777" w:rsidR="00EE1572" w:rsidRDefault="00EE1572">
      <w:pPr>
        <w:spacing w:line="240" w:lineRule="auto"/>
        <w:jc w:val="center"/>
        <w:rPr>
          <w:color w:val="000000"/>
        </w:rPr>
      </w:pPr>
    </w:p>
    <w:p w14:paraId="61DDDBDE" w14:textId="77777777" w:rsidR="00EE1572" w:rsidRDefault="00EE1572">
      <w:pPr>
        <w:spacing w:line="240" w:lineRule="auto"/>
        <w:jc w:val="center"/>
        <w:rPr>
          <w:color w:val="000000"/>
        </w:rPr>
      </w:pPr>
    </w:p>
    <w:p w14:paraId="61DDDBDF" w14:textId="77777777" w:rsidR="00EE1572" w:rsidRDefault="00EE1572">
      <w:pPr>
        <w:pStyle w:val="LO-normal1"/>
        <w:jc w:val="center"/>
        <w:rPr>
          <w:color w:val="000000"/>
        </w:rPr>
      </w:pPr>
    </w:p>
    <w:p w14:paraId="61DDDBE0" w14:textId="77777777" w:rsidR="00EE1572" w:rsidRDefault="00EE1572">
      <w:pPr>
        <w:pStyle w:val="LO-normal1"/>
        <w:jc w:val="center"/>
        <w:rPr>
          <w:color w:val="000000"/>
        </w:rPr>
      </w:pPr>
    </w:p>
    <w:p w14:paraId="61DDDBE1" w14:textId="77777777" w:rsidR="00EE1572" w:rsidRDefault="00EE1572">
      <w:pPr>
        <w:pStyle w:val="LO-normal1"/>
        <w:jc w:val="center"/>
        <w:rPr>
          <w:color w:val="000000"/>
        </w:rPr>
      </w:pPr>
    </w:p>
    <w:p w14:paraId="61DDDBE2" w14:textId="77777777" w:rsidR="00EE1572" w:rsidRDefault="00EE1572">
      <w:pPr>
        <w:pStyle w:val="LO-normal1"/>
        <w:jc w:val="center"/>
        <w:rPr>
          <w:color w:val="000000"/>
        </w:rPr>
      </w:pPr>
    </w:p>
    <w:p w14:paraId="61DDDBE3" w14:textId="77777777" w:rsidR="00EE1572" w:rsidRDefault="00EE1572">
      <w:pPr>
        <w:pStyle w:val="LO-normal1"/>
        <w:jc w:val="center"/>
        <w:rPr>
          <w:color w:val="000000"/>
        </w:rPr>
      </w:pPr>
    </w:p>
    <w:p w14:paraId="61DDDBE4" w14:textId="77777777" w:rsidR="00EE1572" w:rsidRDefault="00EE1572">
      <w:pPr>
        <w:pStyle w:val="LO-normal1"/>
        <w:jc w:val="center"/>
        <w:rPr>
          <w:color w:val="000000"/>
        </w:rPr>
      </w:pPr>
    </w:p>
    <w:p w14:paraId="61DDDBE5" w14:textId="77777777" w:rsidR="00EE1572" w:rsidRDefault="00EE1572">
      <w:pPr>
        <w:pStyle w:val="LO-normal1"/>
        <w:jc w:val="center"/>
        <w:rPr>
          <w:color w:val="000000"/>
        </w:rPr>
      </w:pPr>
    </w:p>
    <w:p w14:paraId="61DDDBE6" w14:textId="77777777" w:rsidR="00EE1572" w:rsidRDefault="00EE1572">
      <w:pPr>
        <w:pStyle w:val="LO-normal1"/>
        <w:jc w:val="center"/>
        <w:rPr>
          <w:color w:val="000000"/>
        </w:rPr>
      </w:pPr>
    </w:p>
    <w:p w14:paraId="61DDDBE7" w14:textId="77777777" w:rsidR="00EE1572" w:rsidRDefault="00EE1572">
      <w:pPr>
        <w:pStyle w:val="LO-normal1"/>
        <w:jc w:val="center"/>
        <w:rPr>
          <w:color w:val="000000"/>
        </w:rPr>
      </w:pPr>
    </w:p>
    <w:p w14:paraId="61DDDBE8" w14:textId="77777777" w:rsidR="00EE1572" w:rsidRDefault="00EE1572">
      <w:pPr>
        <w:pStyle w:val="LO-normal1"/>
        <w:jc w:val="center"/>
        <w:rPr>
          <w:color w:val="000000"/>
        </w:rPr>
      </w:pPr>
    </w:p>
    <w:p w14:paraId="61DDDBE9" w14:textId="77777777" w:rsidR="00EE1572" w:rsidRDefault="00EE1572">
      <w:pPr>
        <w:pStyle w:val="LO-normal1"/>
        <w:jc w:val="center"/>
        <w:rPr>
          <w:color w:val="000000"/>
        </w:rPr>
      </w:pPr>
    </w:p>
    <w:p w14:paraId="61DDDBEA" w14:textId="77777777" w:rsidR="00EE1572" w:rsidRDefault="00EE1572">
      <w:pPr>
        <w:pStyle w:val="LO-normal1"/>
        <w:jc w:val="center"/>
        <w:rPr>
          <w:color w:val="000000"/>
        </w:rPr>
      </w:pPr>
    </w:p>
    <w:p w14:paraId="61DDDBEB" w14:textId="77777777" w:rsidR="00EE1572" w:rsidRDefault="00EE1572">
      <w:pPr>
        <w:pStyle w:val="LO-normal1"/>
        <w:jc w:val="center"/>
        <w:rPr>
          <w:color w:val="000000"/>
        </w:rPr>
      </w:pPr>
    </w:p>
    <w:p w14:paraId="61DDDBEC" w14:textId="77777777" w:rsidR="00EE1572" w:rsidRDefault="00EE1572">
      <w:pPr>
        <w:pStyle w:val="LO-normal1"/>
        <w:jc w:val="center"/>
        <w:rPr>
          <w:color w:val="000000"/>
        </w:rPr>
      </w:pPr>
    </w:p>
    <w:p w14:paraId="61DDDBED" w14:textId="77777777" w:rsidR="00EE1572" w:rsidRDefault="00EE1572">
      <w:pPr>
        <w:pStyle w:val="LO-normal1"/>
        <w:jc w:val="center"/>
        <w:rPr>
          <w:color w:val="000000"/>
        </w:rPr>
      </w:pPr>
    </w:p>
    <w:p w14:paraId="61DDDBEE" w14:textId="77777777" w:rsidR="00EE1572" w:rsidRDefault="00EE1572">
      <w:pPr>
        <w:pStyle w:val="LO-normal1"/>
        <w:jc w:val="center"/>
        <w:rPr>
          <w:color w:val="000000"/>
        </w:rPr>
      </w:pPr>
    </w:p>
    <w:p w14:paraId="61DDDBEF" w14:textId="77777777" w:rsidR="00EE1572" w:rsidRDefault="00EE1572">
      <w:pPr>
        <w:spacing w:line="240" w:lineRule="auto"/>
        <w:jc w:val="center"/>
        <w:rPr>
          <w:color w:val="000000"/>
        </w:rPr>
      </w:pPr>
    </w:p>
    <w:p w14:paraId="61DDDBF0" w14:textId="77777777" w:rsidR="00EE1572" w:rsidRDefault="00EE1572">
      <w:pPr>
        <w:spacing w:line="240" w:lineRule="auto"/>
        <w:jc w:val="center"/>
        <w:rPr>
          <w:color w:val="000000"/>
        </w:rPr>
      </w:pPr>
    </w:p>
    <w:p w14:paraId="61DDDBF1" w14:textId="77777777" w:rsidR="00EE1572" w:rsidRDefault="00EE1572">
      <w:pPr>
        <w:spacing w:line="240" w:lineRule="auto"/>
        <w:jc w:val="center"/>
        <w:rPr>
          <w:color w:val="000000"/>
        </w:rPr>
      </w:pPr>
    </w:p>
    <w:p w14:paraId="61DDDBF2" w14:textId="77777777" w:rsidR="00EE1572" w:rsidRDefault="00EE1572">
      <w:pPr>
        <w:spacing w:line="240" w:lineRule="auto"/>
        <w:jc w:val="center"/>
        <w:rPr>
          <w:color w:val="000000"/>
        </w:rPr>
      </w:pPr>
    </w:p>
    <w:p w14:paraId="2E43DF45" w14:textId="77777777" w:rsidR="006B79D8" w:rsidRDefault="006B79D8" w:rsidP="006B79D8">
      <w:pPr>
        <w:pStyle w:val="LO-normal1"/>
        <w:rPr>
          <w:lang w:bidi="ar-SA"/>
        </w:rPr>
      </w:pPr>
    </w:p>
    <w:p w14:paraId="2F1FD134" w14:textId="77777777" w:rsidR="006B79D8" w:rsidRPr="006B79D8" w:rsidRDefault="006B79D8" w:rsidP="006B79D8">
      <w:pPr>
        <w:pStyle w:val="LO-normal1"/>
        <w:rPr>
          <w:lang w:bidi="ar-SA"/>
        </w:rPr>
      </w:pPr>
    </w:p>
    <w:p w14:paraId="61DDDBF3" w14:textId="77777777" w:rsidR="00EE1572" w:rsidRDefault="006B79D8">
      <w:pPr>
        <w:spacing w:line="240" w:lineRule="auto"/>
        <w:jc w:val="center"/>
        <w:rPr>
          <w:color w:val="000000"/>
        </w:rPr>
      </w:pPr>
      <w:r>
        <w:rPr>
          <w:rFonts w:ascii="Gill Sans" w:eastAsia="Gill Sans" w:hAnsi="Gill Sans" w:cs="Gill Sans"/>
          <w:b/>
          <w:color w:val="000000"/>
          <w:sz w:val="22"/>
          <w:szCs w:val="22"/>
        </w:rPr>
        <w:t>ANEXO V</w:t>
      </w:r>
    </w:p>
    <w:p w14:paraId="61DDDBF4" w14:textId="77777777" w:rsidR="00EE1572" w:rsidRDefault="006B79D8">
      <w:pPr>
        <w:spacing w:line="240" w:lineRule="auto"/>
        <w:jc w:val="center"/>
        <w:rPr>
          <w:color w:val="000000"/>
        </w:rPr>
      </w:pPr>
      <w:r>
        <w:rPr>
          <w:rFonts w:ascii="Gill Sans" w:eastAsia="Gill Sans" w:hAnsi="Gill Sans" w:cs="Gill Sans"/>
          <w:b/>
          <w:color w:val="000000"/>
          <w:sz w:val="22"/>
          <w:szCs w:val="22"/>
        </w:rPr>
        <w:t>(Elección de ruta   por orden de preferencia)</w:t>
      </w:r>
    </w:p>
    <w:p w14:paraId="61DDDBF5" w14:textId="77777777" w:rsidR="00EE1572" w:rsidRDefault="00EE1572">
      <w:pPr>
        <w:spacing w:line="240" w:lineRule="auto"/>
        <w:jc w:val="both"/>
        <w:rPr>
          <w:rFonts w:ascii="Gill Sans" w:eastAsia="Gill Sans" w:hAnsi="Gill Sans" w:cs="Gill Sans"/>
          <w:color w:val="000000"/>
          <w:sz w:val="22"/>
          <w:szCs w:val="22"/>
        </w:rPr>
      </w:pPr>
    </w:p>
    <w:p w14:paraId="61DDDBF6" w14:textId="77777777" w:rsidR="00EE1572" w:rsidRDefault="006B79D8">
      <w:pPr>
        <w:spacing w:line="360" w:lineRule="auto"/>
        <w:jc w:val="both"/>
        <w:rPr>
          <w:rFonts w:ascii="Gill Sans" w:eastAsia="Gill Sans" w:hAnsi="Gill Sans" w:cs="Gill Sans"/>
          <w:sz w:val="22"/>
          <w:szCs w:val="22"/>
        </w:rPr>
      </w:pPr>
      <w:r>
        <w:rPr>
          <w:rFonts w:ascii="Gill Sans" w:eastAsia="Gill Sans" w:hAnsi="Gill Sans" w:cs="Gill Sans"/>
          <w:color w:val="000000"/>
          <w:sz w:val="22"/>
          <w:szCs w:val="22"/>
        </w:rPr>
        <w:t>Centro: …………………………………………………………………………………</w:t>
      </w:r>
    </w:p>
    <w:p w14:paraId="61DDDBF7" w14:textId="77777777" w:rsidR="00EE1572" w:rsidRDefault="006B79D8">
      <w:pPr>
        <w:spacing w:line="360" w:lineRule="auto"/>
        <w:jc w:val="both"/>
        <w:rPr>
          <w:rFonts w:ascii="Gill Sans" w:eastAsia="Gill Sans" w:hAnsi="Gill Sans" w:cs="Gill Sans"/>
          <w:sz w:val="22"/>
          <w:szCs w:val="22"/>
        </w:rPr>
      </w:pPr>
      <w:r>
        <w:rPr>
          <w:rFonts w:ascii="Gill Sans" w:eastAsia="Gill Sans" w:hAnsi="Gill Sans" w:cs="Gill Sans"/>
          <w:color w:val="000000"/>
          <w:sz w:val="22"/>
          <w:szCs w:val="22"/>
        </w:rPr>
        <w:t xml:space="preserve">Dirección: </w:t>
      </w:r>
      <w:r>
        <w:rPr>
          <w:rFonts w:ascii="Gill Sans" w:eastAsia="Gill Sans" w:hAnsi="Gill Sans" w:cs="Gill Sans"/>
          <w:color w:val="000000"/>
          <w:sz w:val="22"/>
          <w:szCs w:val="22"/>
        </w:rPr>
        <w:t>...........……………………………………………………………………….</w:t>
      </w:r>
    </w:p>
    <w:p w14:paraId="61DDDBF8" w14:textId="77777777" w:rsidR="00EE1572" w:rsidRDefault="006B79D8">
      <w:pPr>
        <w:spacing w:line="360" w:lineRule="auto"/>
        <w:jc w:val="both"/>
        <w:rPr>
          <w:rFonts w:ascii="Gill Sans" w:eastAsia="Gill Sans" w:hAnsi="Gill Sans" w:cs="Gill Sans"/>
          <w:sz w:val="22"/>
          <w:szCs w:val="22"/>
        </w:rPr>
      </w:pPr>
      <w:r>
        <w:rPr>
          <w:rFonts w:ascii="Gill Sans" w:eastAsia="Gill Sans" w:hAnsi="Gill Sans" w:cs="Gill Sans"/>
          <w:color w:val="000000"/>
          <w:sz w:val="22"/>
          <w:szCs w:val="22"/>
        </w:rPr>
        <w:t>Localidad....................................………………………………………………………</w:t>
      </w:r>
    </w:p>
    <w:p w14:paraId="61DDDBF9" w14:textId="77777777" w:rsidR="00EE1572" w:rsidRDefault="006B79D8">
      <w:pPr>
        <w:spacing w:line="360" w:lineRule="auto"/>
        <w:jc w:val="both"/>
        <w:rPr>
          <w:rFonts w:ascii="Gill Sans" w:eastAsia="Gill Sans" w:hAnsi="Gill Sans" w:cs="Gill Sans"/>
          <w:sz w:val="22"/>
          <w:szCs w:val="22"/>
        </w:rPr>
      </w:pPr>
      <w:r>
        <w:rPr>
          <w:rFonts w:ascii="Gill Sans" w:eastAsia="Gill Sans" w:hAnsi="Gill Sans" w:cs="Gill Sans"/>
          <w:color w:val="000000"/>
          <w:sz w:val="22"/>
          <w:szCs w:val="22"/>
        </w:rPr>
        <w:t xml:space="preserve">Código Postal......................…………………. </w:t>
      </w:r>
      <w:r>
        <w:rPr>
          <w:rFonts w:ascii="Gill Sans" w:eastAsia="Gill Sans" w:hAnsi="Gill Sans" w:cs="Gill Sans"/>
          <w:sz w:val="22"/>
          <w:szCs w:val="22"/>
        </w:rPr>
        <w:t>C.I.F.........…................……………</w:t>
      </w:r>
      <w:r>
        <w:rPr>
          <w:rFonts w:ascii="Gill Sans" w:eastAsia="Gill Sans" w:hAnsi="Gill Sans" w:cs="Gill Sans"/>
          <w:color w:val="000000"/>
          <w:sz w:val="22"/>
          <w:szCs w:val="22"/>
        </w:rPr>
        <w:t>.</w:t>
      </w:r>
    </w:p>
    <w:p w14:paraId="61DDDBFA" w14:textId="77777777" w:rsidR="00EE1572" w:rsidRDefault="006B79D8">
      <w:pPr>
        <w:spacing w:line="360" w:lineRule="auto"/>
        <w:jc w:val="both"/>
        <w:rPr>
          <w:rFonts w:ascii="Gill Sans" w:eastAsia="Gill Sans" w:hAnsi="Gill Sans" w:cs="Gill Sans"/>
          <w:sz w:val="22"/>
          <w:szCs w:val="22"/>
        </w:rPr>
      </w:pPr>
      <w:r>
        <w:rPr>
          <w:rFonts w:ascii="Gill Sans" w:eastAsia="Gill Sans" w:hAnsi="Gill Sans" w:cs="Gill Sans"/>
          <w:color w:val="000000"/>
          <w:sz w:val="22"/>
          <w:szCs w:val="22"/>
        </w:rPr>
        <w:t>Teléfono: ……………………Correo electrónico…………………………...………...</w:t>
      </w:r>
    </w:p>
    <w:p w14:paraId="61DDDBFB" w14:textId="77777777" w:rsidR="00EE1572" w:rsidRDefault="006B79D8">
      <w:pPr>
        <w:spacing w:line="360" w:lineRule="auto"/>
        <w:ind w:left="843" w:hanging="843"/>
        <w:jc w:val="both"/>
        <w:rPr>
          <w:rFonts w:ascii="Gill Sans" w:eastAsia="Gill Sans" w:hAnsi="Gill Sans" w:cs="Gill Sans"/>
          <w:sz w:val="22"/>
          <w:szCs w:val="22"/>
        </w:rPr>
      </w:pPr>
      <w:r>
        <w:rPr>
          <w:rFonts w:ascii="Gill Sans" w:eastAsia="Gill Sans" w:hAnsi="Gill Sans" w:cs="Gill Sans"/>
          <w:color w:val="000000"/>
          <w:sz w:val="22"/>
          <w:szCs w:val="22"/>
        </w:rPr>
        <w:t>Alumnado participante…………… Número de plazas del autobús: ………….</w:t>
      </w:r>
    </w:p>
    <w:p w14:paraId="61DDDBFC" w14:textId="77777777" w:rsidR="00EE1572" w:rsidRDefault="00EE1572">
      <w:pPr>
        <w:spacing w:before="9" w:line="360" w:lineRule="auto"/>
        <w:ind w:hanging="843"/>
        <w:jc w:val="both"/>
        <w:rPr>
          <w:rFonts w:ascii="Gill Sans" w:eastAsia="Gill Sans" w:hAnsi="Gill Sans" w:cs="Gill Sans"/>
          <w:color w:val="000000"/>
          <w:sz w:val="22"/>
          <w:szCs w:val="22"/>
        </w:rPr>
      </w:pPr>
    </w:p>
    <w:p w14:paraId="61DDDBFD" w14:textId="27F9AEF1" w:rsidR="00EE1572" w:rsidRDefault="006B79D8">
      <w:pPr>
        <w:tabs>
          <w:tab w:val="left" w:pos="4070"/>
          <w:tab w:val="left" w:pos="6425"/>
        </w:tabs>
        <w:spacing w:line="360" w:lineRule="auto"/>
        <w:ind w:left="843" w:right="919" w:hanging="843"/>
        <w:jc w:val="both"/>
        <w:rPr>
          <w:rFonts w:ascii="Gill Sans" w:eastAsia="Gill Sans" w:hAnsi="Gill Sans" w:cs="Gill Sans"/>
          <w:sz w:val="22"/>
          <w:szCs w:val="22"/>
        </w:rPr>
      </w:pPr>
      <w:r>
        <w:rPr>
          <w:noProof/>
        </w:rPr>
        <w:pict w14:anchorId="4012F7BC">
          <v:shape id="Forma libre: forma 19" o:spid="_x0000_s1028" style="position:absolute;left:0;text-align:left;margin-left:254pt;margin-top:.05pt;width:24.3pt;height:17.1pt;z-index:-503316467;visibility:visible;mso-wrap-style:square;mso-wrap-distance-left:0;mso-wrap-distance-top:0;mso-wrap-distance-right:0;mso-wrap-distance-bottom:0;mso-position-horizontal:absolute;mso-position-horizontal-relative:text;mso-position-vertical:absolute;mso-position-vertical-relative:text;v-text-anchor:top" coordsize="285115,193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" o:allowincell="f" path="m285115,5080l283845,1905,281940,r-2540,l274320,r,10795l274320,182880r-263525,l10795,10795r263525,l274320,,5080,,1905,,,1905,,5080,,187960r,2540l1905,192405r3175,1270l279400,193675r2540,-1270l283845,190500r1270,-2540l285115,5080xe" fillcolor="black" stroked="f" strokeweight="0">
            <v:path arrowok="t"/>
          </v:shape>
        </w:pict>
      </w:r>
      <w:r>
        <w:rPr>
          <w:noProof/>
        </w:rPr>
        <w:pict w14:anchorId="17359709">
          <v:shape id="Forma libre: forma 18" o:spid="_x0000_s1027" style="position:absolute;left:0;text-align:left;margin-left:95pt;margin-top:.05pt;width:24.3pt;height:17.1pt;z-index:-503316466;visibility:visible;mso-wrap-style:square;mso-wrap-distance-left:0;mso-wrap-distance-top:0;mso-wrap-distance-right:0;mso-wrap-distance-bottom:0;mso-position-horizontal:absolute;mso-position-horizontal-relative:text;mso-position-vertical:absolute;mso-position-vertical-relative:text;v-text-anchor:top" coordsize="285115,193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" o:allowincell="f" path="m285115,4445l283210,1270,281940,r-3175,l274320,r,10160l274320,182880r-263525,l10795,10160r263525,l274320,,4445,,1270,,,1270,,4445,,187325r,3175l1270,191770r3175,1270l278765,193040r3175,-1270l283210,190500r1905,-3175l285115,4445xe" fillcolor="black" stroked="f" strokeweight="0">
            <v:path arrowok="t"/>
          </v:shape>
        </w:pict>
      </w:r>
      <w:r>
        <w:rPr>
          <w:noProof/>
        </w:rPr>
        <w:pict w14:anchorId="02A473EC">
          <v:shape id="Forma libre: forma 17" o:spid="_x0000_s1026" style="position:absolute;left:0;text-align:left;margin-left:375pt;margin-top:.05pt;width:24.3pt;height:17.1pt;z-index:15;visibility:visible;mso-wrap-style:square;mso-wrap-distance-left:0;mso-wrap-distance-top:0;mso-wrap-distance-right:0;mso-wrap-distance-bottom:0;mso-position-horizontal:absolute;mso-position-horizontal-relative:text;mso-position-vertical:absolute;mso-position-vertical-relative:text;v-text-anchor:top" coordsize="285115,193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" o:allowincell="f" path="m285115,5080l283210,1905,281940,r-3175,l274320,r,10795l274320,182880r-263525,l10795,10795r263525,l274320,,4445,,1270,,,1905,,5080,,187960r,2540l1270,192405r3175,1270l278765,193675r3175,-1270l283210,190500r1905,-2540l285115,5080xe" fillcolor="black" stroked="f" strokeweight="0">
            <v:path arrowok="t"/>
          </v:shape>
        </w:pict>
      </w:r>
      <w:r>
        <w:rPr>
          <w:rFonts w:ascii="Gill Sans" w:eastAsia="Gill Sans" w:hAnsi="Gill Sans" w:cs="Gill Sans"/>
          <w:color w:val="000000"/>
          <w:sz w:val="22"/>
          <w:szCs w:val="22"/>
        </w:rPr>
        <w:t xml:space="preserve">Etapa: </w:t>
      </w:r>
      <w:r>
        <w:rPr>
          <w:rFonts w:ascii="Gill Sans" w:eastAsia="Gill Sans" w:hAnsi="Gill Sans" w:cs="Gill Sans"/>
          <w:color w:val="000000"/>
          <w:sz w:val="22"/>
          <w:szCs w:val="22"/>
        </w:rPr>
        <w:tab/>
        <w:t>Primaria</w:t>
      </w:r>
      <w:r>
        <w:rPr>
          <w:rFonts w:ascii="Gill Sans" w:eastAsia="Gill Sans" w:hAnsi="Gill Sans" w:cs="Gill Sans"/>
          <w:color w:val="000000"/>
          <w:sz w:val="22"/>
          <w:szCs w:val="22"/>
        </w:rPr>
        <w:tab/>
        <w:t>E.B. O</w:t>
      </w:r>
      <w:r>
        <w:rPr>
          <w:rFonts w:ascii="Gill Sans" w:eastAsia="Gill Sans" w:hAnsi="Gill Sans" w:cs="Gill Sans"/>
          <w:sz w:val="22"/>
          <w:szCs w:val="22"/>
        </w:rPr>
        <w:tab/>
      </w:r>
      <w:r>
        <w:rPr>
          <w:rFonts w:ascii="Gill Sans" w:eastAsia="Gill Sans" w:hAnsi="Gill Sans" w:cs="Gill Sans"/>
          <w:sz w:val="22"/>
          <w:szCs w:val="22"/>
        </w:rPr>
        <w:tab/>
      </w:r>
      <w:r>
        <w:rPr>
          <w:rFonts w:ascii="Gill Sans" w:eastAsia="Gill Sans" w:hAnsi="Gill Sans" w:cs="Gill Sans"/>
          <w:color w:val="000000"/>
          <w:sz w:val="22"/>
          <w:szCs w:val="22"/>
        </w:rPr>
        <w:t>E.S.O.</w:t>
      </w:r>
    </w:p>
    <w:p w14:paraId="61DDDBFE" w14:textId="77777777" w:rsidR="00EE1572" w:rsidRDefault="006B79D8">
      <w:pPr>
        <w:spacing w:before="98" w:line="360" w:lineRule="auto"/>
        <w:ind w:left="170" w:right="-850" w:hanging="170"/>
        <w:jc w:val="both"/>
        <w:rPr>
          <w:rFonts w:ascii="Gill Sans" w:eastAsia="Gill Sans" w:hAnsi="Gill Sans" w:cs="Gill Sans"/>
          <w:sz w:val="22"/>
          <w:szCs w:val="22"/>
        </w:rPr>
      </w:pPr>
      <w:r>
        <w:rPr>
          <w:rFonts w:ascii="Gill Sans" w:eastAsia="Gill Sans" w:hAnsi="Gill Sans" w:cs="Gill Sans"/>
          <w:color w:val="000000"/>
          <w:sz w:val="22"/>
          <w:szCs w:val="22"/>
        </w:rPr>
        <w:t>(Cumplimentar obligatoriamente 3 rutas, con sus presupuestos correspondientes)</w:t>
      </w:r>
    </w:p>
    <w:p w14:paraId="61DDDBFF" w14:textId="77777777" w:rsidR="00EE1572" w:rsidRDefault="00EE1572">
      <w:pPr>
        <w:spacing w:before="2" w:line="360" w:lineRule="auto"/>
        <w:ind w:hanging="843"/>
        <w:jc w:val="both"/>
        <w:rPr>
          <w:rFonts w:ascii="Gill Sans" w:eastAsia="Gill Sans" w:hAnsi="Gill Sans" w:cs="Gill Sans"/>
          <w:color w:val="000000"/>
          <w:sz w:val="22"/>
          <w:szCs w:val="22"/>
        </w:rPr>
      </w:pPr>
    </w:p>
    <w:tbl>
      <w:tblPr>
        <w:tblW w:w="8565" w:type="dxa"/>
        <w:tblInd w:w="119" w:type="dxa"/>
        <w:tblLayout w:type="fixed"/>
        <w:tblLook w:val="0000" w:firstRow="0" w:lastRow="0" w:firstColumn="0" w:lastColumn="0" w:noHBand="0" w:noVBand="0"/>
      </w:tblPr>
      <w:tblGrid>
        <w:gridCol w:w="1545"/>
        <w:gridCol w:w="5025"/>
        <w:gridCol w:w="1995"/>
      </w:tblGrid>
      <w:tr w:rsidR="00EE1572" w14:paraId="61DDDC05" w14:textId="77777777">
        <w:trPr>
          <w:trHeight w:val="827"/>
        </w:trPr>
        <w:tc>
          <w:tcPr>
            <w:tcW w:w="1545" w:type="dxa"/>
            <w:tcBorders>
              <w:top w:val="single" w:sz="6" w:space="0" w:color="000001"/>
              <w:left w:val="single" w:sz="6" w:space="0" w:color="000001"/>
              <w:bottom w:val="single" w:sz="6" w:space="0" w:color="000001"/>
              <w:right w:val="single" w:sz="6" w:space="0" w:color="000001"/>
            </w:tcBorders>
            <w:shd w:val="clear" w:color="auto" w:fill="BFBFBF"/>
          </w:tcPr>
          <w:p w14:paraId="61DDDC00" w14:textId="77777777" w:rsidR="00EE1572" w:rsidRDefault="006B79D8">
            <w:pPr>
              <w:widowControl w:val="0"/>
              <w:spacing w:line="360" w:lineRule="auto"/>
              <w:ind w:left="230" w:hanging="153"/>
              <w:jc w:val="both"/>
              <w:rPr>
                <w:rFonts w:ascii="Gill Sans" w:eastAsia="Gill Sans" w:hAnsi="Gill Sans" w:cs="Gill Sans"/>
                <w:color w:val="000000"/>
                <w:sz w:val="22"/>
                <w:szCs w:val="22"/>
              </w:rPr>
            </w:pPr>
            <w:r>
              <w:rPr>
                <w:rFonts w:ascii="Gill Sans" w:eastAsia="Gill Sans" w:hAnsi="Gill Sans" w:cs="Gill Sans"/>
                <w:color w:val="000000"/>
                <w:sz w:val="22"/>
                <w:szCs w:val="22"/>
              </w:rPr>
              <w:t>Orden de</w:t>
            </w:r>
          </w:p>
          <w:p w14:paraId="61DDDC01" w14:textId="77777777" w:rsidR="00EE1572" w:rsidRDefault="006B79D8">
            <w:pPr>
              <w:widowControl w:val="0"/>
              <w:spacing w:before="139" w:line="360" w:lineRule="auto"/>
              <w:ind w:left="162" w:hanging="153"/>
              <w:jc w:val="both"/>
              <w:rPr>
                <w:rFonts w:ascii="Gill Sans" w:eastAsia="Gill Sans" w:hAnsi="Gill Sans" w:cs="Gill Sans"/>
                <w:color w:val="000000"/>
                <w:sz w:val="22"/>
                <w:szCs w:val="22"/>
              </w:rPr>
            </w:pPr>
            <w:r>
              <w:rPr>
                <w:rFonts w:ascii="Gill Sans" w:eastAsia="Gill Sans" w:hAnsi="Gill Sans" w:cs="Gill Sans"/>
                <w:color w:val="000000"/>
                <w:sz w:val="22"/>
                <w:szCs w:val="22"/>
              </w:rPr>
              <w:t>Preferencia</w:t>
            </w:r>
          </w:p>
        </w:tc>
        <w:tc>
          <w:tcPr>
            <w:tcW w:w="5025" w:type="dxa"/>
            <w:tcBorders>
              <w:top w:val="single" w:sz="6" w:space="0" w:color="000001"/>
              <w:left w:val="single" w:sz="6" w:space="0" w:color="000001"/>
              <w:bottom w:val="single" w:sz="6" w:space="0" w:color="000001"/>
              <w:right w:val="single" w:sz="6" w:space="0" w:color="000001"/>
            </w:tcBorders>
            <w:shd w:val="clear" w:color="auto" w:fill="BFBFBF"/>
          </w:tcPr>
          <w:p w14:paraId="61DDDC02" w14:textId="77777777" w:rsidR="00EE1572" w:rsidRDefault="006B79D8">
            <w:pPr>
              <w:widowControl w:val="0"/>
              <w:spacing w:before="202" w:line="360" w:lineRule="auto"/>
              <w:ind w:left="2098" w:right="1587" w:hanging="850"/>
              <w:jc w:val="both"/>
              <w:rPr>
                <w:rFonts w:ascii="Gill Sans" w:eastAsia="Gill Sans" w:hAnsi="Gill Sans" w:cs="Gill Sans"/>
                <w:color w:val="000000"/>
                <w:sz w:val="22"/>
                <w:szCs w:val="22"/>
              </w:rPr>
            </w:pPr>
            <w:r>
              <w:rPr>
                <w:rFonts w:ascii="Gill Sans" w:eastAsia="Gill Sans" w:hAnsi="Gill Sans" w:cs="Gill Sans"/>
                <w:color w:val="000000"/>
                <w:sz w:val="22"/>
                <w:szCs w:val="22"/>
              </w:rPr>
              <w:t>Rutas solicitadas</w:t>
            </w:r>
          </w:p>
        </w:tc>
        <w:tc>
          <w:tcPr>
            <w:tcW w:w="1995" w:type="dxa"/>
            <w:tcBorders>
              <w:top w:val="single" w:sz="6" w:space="0" w:color="000001"/>
              <w:left w:val="single" w:sz="6" w:space="0" w:color="000001"/>
              <w:bottom w:val="single" w:sz="6" w:space="0" w:color="000001"/>
              <w:right w:val="single" w:sz="6" w:space="0" w:color="000001"/>
            </w:tcBorders>
            <w:shd w:val="clear" w:color="auto" w:fill="BFBFBF"/>
          </w:tcPr>
          <w:p w14:paraId="61DDDC03" w14:textId="77777777" w:rsidR="00EE1572" w:rsidRDefault="006B79D8">
            <w:pPr>
              <w:widowControl w:val="0"/>
              <w:spacing w:line="360" w:lineRule="auto"/>
              <w:ind w:left="556" w:hanging="419"/>
              <w:jc w:val="both"/>
              <w:rPr>
                <w:rFonts w:ascii="Gill Sans" w:eastAsia="Gill Sans" w:hAnsi="Gill Sans" w:cs="Gill Sans"/>
                <w:color w:val="000000"/>
                <w:sz w:val="22"/>
                <w:szCs w:val="22"/>
              </w:rPr>
            </w:pPr>
            <w:r>
              <w:rPr>
                <w:rFonts w:ascii="Gill Sans" w:eastAsia="Gill Sans" w:hAnsi="Gill Sans" w:cs="Gill Sans"/>
                <w:color w:val="000000"/>
                <w:sz w:val="22"/>
                <w:szCs w:val="22"/>
              </w:rPr>
              <w:t>Presupuesto*</w:t>
            </w:r>
          </w:p>
          <w:p w14:paraId="61DDDC04" w14:textId="77777777" w:rsidR="00EE1572" w:rsidRDefault="006B79D8">
            <w:pPr>
              <w:widowControl w:val="0"/>
              <w:spacing w:before="139" w:line="240" w:lineRule="auto"/>
              <w:ind w:left="125"/>
              <w:jc w:val="both"/>
              <w:rPr>
                <w:rFonts w:ascii="Gill Sans" w:eastAsia="Gill Sans" w:hAnsi="Gill Sans" w:cs="Gill Sans"/>
                <w:color w:val="000000"/>
                <w:sz w:val="22"/>
                <w:szCs w:val="22"/>
              </w:rPr>
            </w:pPr>
            <w:r>
              <w:rPr>
                <w:rFonts w:ascii="Gill Sans" w:eastAsia="Gill Sans" w:hAnsi="Gill Sans" w:cs="Gill Sans"/>
                <w:sz w:val="22"/>
                <w:szCs w:val="22"/>
              </w:rPr>
              <w:t xml:space="preserve">Indicar el importe del presupuesto más económico </w:t>
            </w:r>
            <w:r>
              <w:rPr>
                <w:rFonts w:ascii="Gill Sans" w:eastAsia="Gill Sans" w:hAnsi="Gill Sans" w:cs="Gill Sans"/>
                <w:color w:val="000000"/>
                <w:sz w:val="22"/>
                <w:szCs w:val="22"/>
              </w:rPr>
              <w:t>(IVA incluido)</w:t>
            </w:r>
          </w:p>
        </w:tc>
      </w:tr>
      <w:tr w:rsidR="00EE1572" w14:paraId="61DDDC09" w14:textId="77777777">
        <w:trPr>
          <w:trHeight w:val="239"/>
        </w:trPr>
        <w:tc>
          <w:tcPr>
            <w:tcW w:w="1545" w:type="dxa"/>
            <w:tcBorders>
              <w:top w:val="single" w:sz="6" w:space="0" w:color="000001"/>
              <w:left w:val="single" w:sz="6" w:space="0" w:color="000001"/>
              <w:bottom w:val="single" w:sz="6" w:space="0" w:color="000001"/>
              <w:right w:val="single" w:sz="6" w:space="0" w:color="000001"/>
            </w:tcBorders>
            <w:vAlign w:val="center"/>
          </w:tcPr>
          <w:p w14:paraId="61DDDC06" w14:textId="77777777" w:rsidR="00EE1572" w:rsidRDefault="006B79D8">
            <w:pPr>
              <w:widowControl w:val="0"/>
              <w:spacing w:line="360" w:lineRule="auto"/>
              <w:ind w:left="16" w:hanging="843"/>
              <w:jc w:val="both"/>
              <w:rPr>
                <w:rFonts w:ascii="Gill Sans" w:eastAsia="Gill Sans" w:hAnsi="Gill Sans" w:cs="Gill Sans"/>
                <w:color w:val="000000"/>
                <w:sz w:val="22"/>
                <w:szCs w:val="22"/>
              </w:rPr>
            </w:pPr>
            <w:r>
              <w:rPr>
                <w:rFonts w:ascii="Gill Sans" w:eastAsia="Gill Sans" w:hAnsi="Gill Sans" w:cs="Gill Sans"/>
                <w:color w:val="000000"/>
                <w:sz w:val="22"/>
                <w:szCs w:val="22"/>
              </w:rPr>
              <w:t>1</w:t>
            </w:r>
          </w:p>
        </w:tc>
        <w:tc>
          <w:tcPr>
            <w:tcW w:w="5025" w:type="dxa"/>
            <w:tcBorders>
              <w:top w:val="single" w:sz="6" w:space="0" w:color="000001"/>
              <w:left w:val="single" w:sz="6" w:space="0" w:color="000001"/>
              <w:bottom w:val="single" w:sz="6" w:space="0" w:color="000001"/>
              <w:right w:val="single" w:sz="6" w:space="0" w:color="000001"/>
            </w:tcBorders>
          </w:tcPr>
          <w:p w14:paraId="61DDDC07" w14:textId="77777777" w:rsidR="00EE1572" w:rsidRDefault="00EE1572">
            <w:pPr>
              <w:widowControl w:val="0"/>
              <w:spacing w:line="360" w:lineRule="auto"/>
              <w:ind w:hanging="843"/>
              <w:jc w:val="both"/>
              <w:rPr>
                <w:rFonts w:ascii="Gill Sans" w:eastAsia="Gill Sans" w:hAnsi="Gill Sans" w:cs="Gill Sans"/>
                <w:color w:val="000000"/>
                <w:sz w:val="22"/>
                <w:szCs w:val="22"/>
              </w:rPr>
            </w:pPr>
          </w:p>
        </w:tc>
        <w:tc>
          <w:tcPr>
            <w:tcW w:w="1995" w:type="dxa"/>
            <w:tcBorders>
              <w:top w:val="single" w:sz="6" w:space="0" w:color="000001"/>
              <w:left w:val="single" w:sz="6" w:space="0" w:color="000001"/>
              <w:bottom w:val="single" w:sz="6" w:space="0" w:color="000001"/>
              <w:right w:val="single" w:sz="6" w:space="0" w:color="000001"/>
            </w:tcBorders>
          </w:tcPr>
          <w:p w14:paraId="61DDDC08" w14:textId="77777777" w:rsidR="00EE1572" w:rsidRDefault="00EE1572">
            <w:pPr>
              <w:widowControl w:val="0"/>
              <w:spacing w:line="360" w:lineRule="auto"/>
              <w:ind w:hanging="843"/>
              <w:jc w:val="both"/>
              <w:rPr>
                <w:rFonts w:ascii="Gill Sans" w:eastAsia="Gill Sans" w:hAnsi="Gill Sans" w:cs="Gill Sans"/>
                <w:color w:val="000000"/>
                <w:sz w:val="22"/>
                <w:szCs w:val="22"/>
              </w:rPr>
            </w:pPr>
          </w:p>
        </w:tc>
      </w:tr>
      <w:tr w:rsidR="00EE1572" w14:paraId="61DDDC0D" w14:textId="77777777">
        <w:trPr>
          <w:trHeight w:val="239"/>
        </w:trPr>
        <w:tc>
          <w:tcPr>
            <w:tcW w:w="1545" w:type="dxa"/>
            <w:tcBorders>
              <w:top w:val="single" w:sz="6" w:space="0" w:color="000001"/>
              <w:left w:val="single" w:sz="6" w:space="0" w:color="000001"/>
              <w:bottom w:val="single" w:sz="6" w:space="0" w:color="000001"/>
              <w:right w:val="single" w:sz="6" w:space="0" w:color="000001"/>
            </w:tcBorders>
            <w:vAlign w:val="center"/>
          </w:tcPr>
          <w:p w14:paraId="61DDDC0A" w14:textId="77777777" w:rsidR="00EE1572" w:rsidRDefault="006B79D8">
            <w:pPr>
              <w:widowControl w:val="0"/>
              <w:spacing w:line="360" w:lineRule="auto"/>
              <w:ind w:left="16" w:hanging="843"/>
              <w:jc w:val="both"/>
              <w:rPr>
                <w:rFonts w:ascii="Gill Sans" w:eastAsia="Gill Sans" w:hAnsi="Gill Sans" w:cs="Gill Sans"/>
                <w:color w:val="000000"/>
                <w:sz w:val="22"/>
                <w:szCs w:val="22"/>
              </w:rPr>
            </w:pPr>
            <w:r>
              <w:rPr>
                <w:rFonts w:ascii="Gill Sans" w:eastAsia="Gill Sans" w:hAnsi="Gill Sans" w:cs="Gill Sans"/>
                <w:color w:val="000000"/>
                <w:sz w:val="22"/>
                <w:szCs w:val="22"/>
              </w:rPr>
              <w:t>2</w:t>
            </w:r>
          </w:p>
        </w:tc>
        <w:tc>
          <w:tcPr>
            <w:tcW w:w="5025" w:type="dxa"/>
            <w:tcBorders>
              <w:top w:val="single" w:sz="6" w:space="0" w:color="000001"/>
              <w:left w:val="single" w:sz="6" w:space="0" w:color="000001"/>
              <w:bottom w:val="single" w:sz="6" w:space="0" w:color="000001"/>
              <w:right w:val="single" w:sz="6" w:space="0" w:color="000001"/>
            </w:tcBorders>
          </w:tcPr>
          <w:p w14:paraId="61DDDC0B" w14:textId="77777777" w:rsidR="00EE1572" w:rsidRDefault="00EE1572">
            <w:pPr>
              <w:widowControl w:val="0"/>
              <w:spacing w:line="360" w:lineRule="auto"/>
              <w:ind w:hanging="843"/>
              <w:jc w:val="both"/>
              <w:rPr>
                <w:rFonts w:ascii="Gill Sans" w:eastAsia="Gill Sans" w:hAnsi="Gill Sans" w:cs="Gill Sans"/>
                <w:color w:val="000000"/>
                <w:sz w:val="22"/>
                <w:szCs w:val="22"/>
              </w:rPr>
            </w:pPr>
          </w:p>
        </w:tc>
        <w:tc>
          <w:tcPr>
            <w:tcW w:w="1995" w:type="dxa"/>
            <w:tcBorders>
              <w:top w:val="single" w:sz="6" w:space="0" w:color="000001"/>
              <w:left w:val="single" w:sz="6" w:space="0" w:color="000001"/>
              <w:bottom w:val="single" w:sz="6" w:space="0" w:color="000001"/>
              <w:right w:val="single" w:sz="6" w:space="0" w:color="000001"/>
            </w:tcBorders>
          </w:tcPr>
          <w:p w14:paraId="61DDDC0C" w14:textId="77777777" w:rsidR="00EE1572" w:rsidRDefault="00EE1572">
            <w:pPr>
              <w:widowControl w:val="0"/>
              <w:spacing w:line="360" w:lineRule="auto"/>
              <w:ind w:hanging="843"/>
              <w:jc w:val="both"/>
              <w:rPr>
                <w:rFonts w:ascii="Gill Sans" w:eastAsia="Gill Sans" w:hAnsi="Gill Sans" w:cs="Gill Sans"/>
                <w:color w:val="000000"/>
                <w:sz w:val="22"/>
                <w:szCs w:val="22"/>
              </w:rPr>
            </w:pPr>
          </w:p>
        </w:tc>
      </w:tr>
      <w:tr w:rsidR="00EE1572" w14:paraId="61DDDC11" w14:textId="77777777">
        <w:trPr>
          <w:trHeight w:val="241"/>
        </w:trPr>
        <w:tc>
          <w:tcPr>
            <w:tcW w:w="1545" w:type="dxa"/>
            <w:tcBorders>
              <w:top w:val="single" w:sz="6" w:space="0" w:color="000001"/>
              <w:left w:val="single" w:sz="6" w:space="0" w:color="000001"/>
              <w:bottom w:val="single" w:sz="6" w:space="0" w:color="000001"/>
              <w:right w:val="single" w:sz="6" w:space="0" w:color="000001"/>
            </w:tcBorders>
            <w:vAlign w:val="center"/>
          </w:tcPr>
          <w:p w14:paraId="61DDDC0E" w14:textId="77777777" w:rsidR="00EE1572" w:rsidRDefault="006B79D8">
            <w:pPr>
              <w:widowControl w:val="0"/>
              <w:spacing w:line="360" w:lineRule="auto"/>
              <w:ind w:left="16" w:hanging="843"/>
              <w:jc w:val="both"/>
              <w:rPr>
                <w:rFonts w:ascii="Gill Sans" w:eastAsia="Gill Sans" w:hAnsi="Gill Sans" w:cs="Gill Sans"/>
                <w:color w:val="000000"/>
                <w:sz w:val="22"/>
                <w:szCs w:val="22"/>
              </w:rPr>
            </w:pPr>
            <w:r>
              <w:rPr>
                <w:rFonts w:ascii="Gill Sans" w:eastAsia="Gill Sans" w:hAnsi="Gill Sans" w:cs="Gill Sans"/>
                <w:color w:val="000000"/>
                <w:sz w:val="22"/>
                <w:szCs w:val="22"/>
              </w:rPr>
              <w:t>3</w:t>
            </w:r>
          </w:p>
        </w:tc>
        <w:tc>
          <w:tcPr>
            <w:tcW w:w="5025" w:type="dxa"/>
            <w:tcBorders>
              <w:top w:val="single" w:sz="6" w:space="0" w:color="000001"/>
              <w:left w:val="single" w:sz="6" w:space="0" w:color="000001"/>
              <w:bottom w:val="single" w:sz="6" w:space="0" w:color="000001"/>
              <w:right w:val="single" w:sz="6" w:space="0" w:color="000001"/>
            </w:tcBorders>
          </w:tcPr>
          <w:p w14:paraId="61DDDC0F" w14:textId="77777777" w:rsidR="00EE1572" w:rsidRDefault="00EE1572">
            <w:pPr>
              <w:widowControl w:val="0"/>
              <w:spacing w:line="360" w:lineRule="auto"/>
              <w:ind w:hanging="843"/>
              <w:jc w:val="both"/>
              <w:rPr>
                <w:rFonts w:ascii="Gill Sans" w:eastAsia="Gill Sans" w:hAnsi="Gill Sans" w:cs="Gill Sans"/>
                <w:color w:val="000000"/>
                <w:sz w:val="22"/>
                <w:szCs w:val="22"/>
              </w:rPr>
            </w:pPr>
          </w:p>
        </w:tc>
        <w:tc>
          <w:tcPr>
            <w:tcW w:w="1995" w:type="dxa"/>
            <w:tcBorders>
              <w:top w:val="single" w:sz="6" w:space="0" w:color="000001"/>
              <w:left w:val="single" w:sz="6" w:space="0" w:color="000001"/>
              <w:bottom w:val="single" w:sz="6" w:space="0" w:color="000001"/>
              <w:right w:val="single" w:sz="6" w:space="0" w:color="000001"/>
            </w:tcBorders>
          </w:tcPr>
          <w:p w14:paraId="61DDDC10" w14:textId="77777777" w:rsidR="00EE1572" w:rsidRDefault="00EE1572">
            <w:pPr>
              <w:widowControl w:val="0"/>
              <w:spacing w:line="360" w:lineRule="auto"/>
              <w:ind w:hanging="843"/>
              <w:jc w:val="both"/>
              <w:rPr>
                <w:rFonts w:ascii="Gill Sans" w:eastAsia="Gill Sans" w:hAnsi="Gill Sans" w:cs="Gill Sans"/>
                <w:color w:val="000000"/>
                <w:sz w:val="22"/>
                <w:szCs w:val="22"/>
              </w:rPr>
            </w:pPr>
          </w:p>
        </w:tc>
      </w:tr>
      <w:tr w:rsidR="00EE1572" w14:paraId="61DDDC15" w14:textId="77777777">
        <w:trPr>
          <w:trHeight w:val="239"/>
        </w:trPr>
        <w:tc>
          <w:tcPr>
            <w:tcW w:w="1545" w:type="dxa"/>
            <w:tcBorders>
              <w:top w:val="single" w:sz="6" w:space="0" w:color="000001"/>
              <w:left w:val="single" w:sz="6" w:space="0" w:color="000001"/>
              <w:bottom w:val="single" w:sz="6" w:space="0" w:color="000001"/>
              <w:right w:val="single" w:sz="6" w:space="0" w:color="000001"/>
            </w:tcBorders>
            <w:vAlign w:val="center"/>
          </w:tcPr>
          <w:p w14:paraId="61DDDC12" w14:textId="77777777" w:rsidR="00EE1572" w:rsidRDefault="006B79D8">
            <w:pPr>
              <w:widowControl w:val="0"/>
              <w:spacing w:line="360" w:lineRule="auto"/>
              <w:ind w:left="16" w:hanging="843"/>
              <w:jc w:val="both"/>
              <w:rPr>
                <w:rFonts w:ascii="Gill Sans" w:eastAsia="Gill Sans" w:hAnsi="Gill Sans" w:cs="Gill Sans"/>
                <w:color w:val="000000"/>
                <w:sz w:val="22"/>
                <w:szCs w:val="22"/>
              </w:rPr>
            </w:pPr>
            <w:r>
              <w:rPr>
                <w:rFonts w:ascii="Gill Sans" w:eastAsia="Gill Sans" w:hAnsi="Gill Sans" w:cs="Gill Sans"/>
                <w:color w:val="000000"/>
                <w:sz w:val="22"/>
                <w:szCs w:val="22"/>
              </w:rPr>
              <w:t>4</w:t>
            </w:r>
          </w:p>
        </w:tc>
        <w:tc>
          <w:tcPr>
            <w:tcW w:w="5025" w:type="dxa"/>
            <w:tcBorders>
              <w:top w:val="single" w:sz="6" w:space="0" w:color="000001"/>
              <w:left w:val="single" w:sz="6" w:space="0" w:color="000001"/>
              <w:bottom w:val="single" w:sz="6" w:space="0" w:color="000001"/>
              <w:right w:val="single" w:sz="6" w:space="0" w:color="000001"/>
            </w:tcBorders>
          </w:tcPr>
          <w:p w14:paraId="61DDDC13" w14:textId="77777777" w:rsidR="00EE1572" w:rsidRDefault="00EE1572">
            <w:pPr>
              <w:widowControl w:val="0"/>
              <w:spacing w:line="360" w:lineRule="auto"/>
              <w:ind w:hanging="843"/>
              <w:jc w:val="both"/>
              <w:rPr>
                <w:rFonts w:ascii="Gill Sans" w:eastAsia="Gill Sans" w:hAnsi="Gill Sans" w:cs="Gill Sans"/>
                <w:color w:val="000000"/>
                <w:sz w:val="22"/>
                <w:szCs w:val="22"/>
              </w:rPr>
            </w:pPr>
          </w:p>
        </w:tc>
        <w:tc>
          <w:tcPr>
            <w:tcW w:w="1995" w:type="dxa"/>
            <w:tcBorders>
              <w:top w:val="single" w:sz="6" w:space="0" w:color="000001"/>
              <w:left w:val="single" w:sz="6" w:space="0" w:color="000001"/>
              <w:bottom w:val="single" w:sz="6" w:space="0" w:color="000001"/>
              <w:right w:val="single" w:sz="6" w:space="0" w:color="000001"/>
            </w:tcBorders>
          </w:tcPr>
          <w:p w14:paraId="61DDDC14" w14:textId="77777777" w:rsidR="00EE1572" w:rsidRDefault="00EE1572">
            <w:pPr>
              <w:widowControl w:val="0"/>
              <w:spacing w:line="360" w:lineRule="auto"/>
              <w:ind w:hanging="843"/>
              <w:jc w:val="both"/>
              <w:rPr>
                <w:rFonts w:ascii="Gill Sans" w:eastAsia="Gill Sans" w:hAnsi="Gill Sans" w:cs="Gill Sans"/>
                <w:color w:val="000000"/>
                <w:sz w:val="22"/>
                <w:szCs w:val="22"/>
              </w:rPr>
            </w:pPr>
          </w:p>
        </w:tc>
      </w:tr>
      <w:tr w:rsidR="00EE1572" w14:paraId="61DDDC19" w14:textId="77777777">
        <w:trPr>
          <w:trHeight w:val="239"/>
        </w:trPr>
        <w:tc>
          <w:tcPr>
            <w:tcW w:w="1545" w:type="dxa"/>
            <w:tcBorders>
              <w:top w:val="single" w:sz="6" w:space="0" w:color="000001"/>
              <w:left w:val="single" w:sz="6" w:space="0" w:color="000001"/>
              <w:bottom w:val="single" w:sz="6" w:space="0" w:color="000001"/>
              <w:right w:val="single" w:sz="6" w:space="0" w:color="000001"/>
            </w:tcBorders>
            <w:vAlign w:val="center"/>
          </w:tcPr>
          <w:p w14:paraId="61DDDC16" w14:textId="77777777" w:rsidR="00EE1572" w:rsidRDefault="006B79D8">
            <w:pPr>
              <w:widowControl w:val="0"/>
              <w:spacing w:line="360" w:lineRule="auto"/>
              <w:ind w:left="16" w:hanging="843"/>
              <w:jc w:val="both"/>
              <w:rPr>
                <w:rFonts w:ascii="Gill Sans" w:eastAsia="Gill Sans" w:hAnsi="Gill Sans" w:cs="Gill Sans"/>
                <w:color w:val="000000"/>
                <w:sz w:val="22"/>
                <w:szCs w:val="22"/>
              </w:rPr>
            </w:pPr>
            <w:r>
              <w:rPr>
                <w:rFonts w:ascii="Gill Sans" w:eastAsia="Gill Sans" w:hAnsi="Gill Sans" w:cs="Gill Sans"/>
                <w:color w:val="000000"/>
                <w:sz w:val="22"/>
                <w:szCs w:val="22"/>
              </w:rPr>
              <w:t>5</w:t>
            </w:r>
          </w:p>
        </w:tc>
        <w:tc>
          <w:tcPr>
            <w:tcW w:w="5025" w:type="dxa"/>
            <w:tcBorders>
              <w:top w:val="single" w:sz="6" w:space="0" w:color="000001"/>
              <w:left w:val="single" w:sz="6" w:space="0" w:color="000001"/>
              <w:bottom w:val="single" w:sz="6" w:space="0" w:color="000001"/>
              <w:right w:val="single" w:sz="6" w:space="0" w:color="000001"/>
            </w:tcBorders>
          </w:tcPr>
          <w:p w14:paraId="61DDDC17" w14:textId="77777777" w:rsidR="00EE1572" w:rsidRDefault="00EE1572">
            <w:pPr>
              <w:widowControl w:val="0"/>
              <w:spacing w:line="360" w:lineRule="auto"/>
              <w:ind w:hanging="843"/>
              <w:jc w:val="both"/>
              <w:rPr>
                <w:rFonts w:ascii="Gill Sans" w:eastAsia="Gill Sans" w:hAnsi="Gill Sans" w:cs="Gill Sans"/>
                <w:color w:val="000000"/>
                <w:sz w:val="22"/>
                <w:szCs w:val="22"/>
              </w:rPr>
            </w:pPr>
          </w:p>
        </w:tc>
        <w:tc>
          <w:tcPr>
            <w:tcW w:w="1995" w:type="dxa"/>
            <w:tcBorders>
              <w:top w:val="single" w:sz="6" w:space="0" w:color="000001"/>
              <w:left w:val="single" w:sz="6" w:space="0" w:color="000001"/>
              <w:bottom w:val="single" w:sz="6" w:space="0" w:color="000001"/>
              <w:right w:val="single" w:sz="6" w:space="0" w:color="000001"/>
            </w:tcBorders>
          </w:tcPr>
          <w:p w14:paraId="61DDDC18" w14:textId="77777777" w:rsidR="00EE1572" w:rsidRDefault="00EE1572">
            <w:pPr>
              <w:widowControl w:val="0"/>
              <w:spacing w:line="360" w:lineRule="auto"/>
              <w:ind w:hanging="843"/>
              <w:jc w:val="both"/>
              <w:rPr>
                <w:rFonts w:ascii="Gill Sans" w:eastAsia="Gill Sans" w:hAnsi="Gill Sans" w:cs="Gill Sans"/>
                <w:color w:val="000000"/>
                <w:sz w:val="22"/>
                <w:szCs w:val="22"/>
              </w:rPr>
            </w:pPr>
          </w:p>
        </w:tc>
      </w:tr>
    </w:tbl>
    <w:p w14:paraId="61DDDC1A" w14:textId="77777777" w:rsidR="00EE1572" w:rsidRDefault="00EE1572">
      <w:pPr>
        <w:spacing w:before="6" w:line="360" w:lineRule="auto"/>
        <w:ind w:hanging="843"/>
        <w:jc w:val="both"/>
        <w:rPr>
          <w:rFonts w:ascii="Gill Sans" w:eastAsia="Gill Sans" w:hAnsi="Gill Sans" w:cs="Gill Sans"/>
          <w:color w:val="000000"/>
          <w:sz w:val="22"/>
          <w:szCs w:val="22"/>
        </w:rPr>
      </w:pPr>
    </w:p>
    <w:p w14:paraId="61DDDC1B" w14:textId="77777777" w:rsidR="00EE1572" w:rsidRDefault="006B79D8">
      <w:pPr>
        <w:spacing w:line="360" w:lineRule="auto"/>
        <w:ind w:left="113" w:right="-227" w:hanging="113"/>
        <w:jc w:val="both"/>
        <w:rPr>
          <w:rFonts w:ascii="Gill Sans" w:eastAsia="Gill Sans" w:hAnsi="Gill Sans" w:cs="Gill Sans"/>
          <w:sz w:val="22"/>
          <w:szCs w:val="22"/>
        </w:rPr>
      </w:pPr>
      <w:r>
        <w:rPr>
          <w:rFonts w:ascii="Gill Sans" w:eastAsia="Gill Sans" w:hAnsi="Gill Sans" w:cs="Gill Sans"/>
          <w:color w:val="000000"/>
          <w:sz w:val="22"/>
          <w:szCs w:val="22"/>
        </w:rPr>
        <w:t xml:space="preserve">* Se </w:t>
      </w:r>
      <w:r>
        <w:rPr>
          <w:rFonts w:ascii="Gill Sans" w:eastAsia="Gill Sans" w:hAnsi="Gill Sans" w:cs="Gill Sans"/>
          <w:sz w:val="22"/>
          <w:szCs w:val="22"/>
        </w:rPr>
        <w:t>adjuntará</w:t>
      </w:r>
      <w:r>
        <w:rPr>
          <w:rFonts w:ascii="Gill Sans" w:eastAsia="Gill Sans" w:hAnsi="Gill Sans" w:cs="Gill Sans"/>
          <w:color w:val="000000"/>
          <w:sz w:val="22"/>
          <w:szCs w:val="22"/>
        </w:rPr>
        <w:t xml:space="preserve"> a la solicitud los tres presupuestos de trans</w:t>
      </w:r>
      <w:r>
        <w:rPr>
          <w:rFonts w:ascii="Gill Sans" w:eastAsia="Gill Sans" w:hAnsi="Gill Sans" w:cs="Gill Sans"/>
          <w:sz w:val="22"/>
          <w:szCs w:val="22"/>
        </w:rPr>
        <w:t xml:space="preserve">porte solicitados, </w:t>
      </w:r>
      <w:r>
        <w:rPr>
          <w:rFonts w:ascii="Gill Sans" w:eastAsia="Gill Sans" w:hAnsi="Gill Sans" w:cs="Gill Sans"/>
          <w:color w:val="000000"/>
          <w:sz w:val="22"/>
          <w:szCs w:val="22"/>
        </w:rPr>
        <w:t xml:space="preserve">por cada </w:t>
      </w:r>
      <w:r>
        <w:rPr>
          <w:rFonts w:ascii="Gill Sans" w:eastAsia="Gill Sans" w:hAnsi="Gill Sans" w:cs="Gill Sans"/>
          <w:sz w:val="22"/>
          <w:szCs w:val="22"/>
        </w:rPr>
        <w:t>ruta</w:t>
      </w:r>
      <w:r>
        <w:rPr>
          <w:rFonts w:ascii="Gill Sans" w:eastAsia="Gill Sans" w:hAnsi="Gill Sans" w:cs="Gill Sans"/>
          <w:color w:val="000000"/>
          <w:sz w:val="22"/>
          <w:szCs w:val="22"/>
        </w:rPr>
        <w:t xml:space="preserve"> seleccionada</w:t>
      </w:r>
      <w:r>
        <w:rPr>
          <w:rFonts w:ascii="Gill Sans" w:eastAsia="Gill Sans" w:hAnsi="Gill Sans" w:cs="Gill Sans"/>
          <w:sz w:val="22"/>
          <w:szCs w:val="22"/>
        </w:rPr>
        <w:t>.</w:t>
      </w:r>
    </w:p>
    <w:p w14:paraId="61DDDC1C" w14:textId="77777777" w:rsidR="00EE1572" w:rsidRDefault="00EE1572">
      <w:pPr>
        <w:spacing w:before="11" w:line="360" w:lineRule="auto"/>
        <w:ind w:hanging="843"/>
        <w:jc w:val="both"/>
        <w:rPr>
          <w:rFonts w:ascii="Gill Sans" w:eastAsia="Gill Sans" w:hAnsi="Gill Sans" w:cs="Gill Sans"/>
          <w:color w:val="000000"/>
          <w:sz w:val="22"/>
          <w:szCs w:val="22"/>
        </w:rPr>
      </w:pPr>
    </w:p>
    <w:p w14:paraId="61DDDC1D" w14:textId="77777777" w:rsidR="00EE1572" w:rsidRDefault="00EE1572">
      <w:pPr>
        <w:spacing w:line="360" w:lineRule="auto"/>
        <w:ind w:left="926" w:right="1920" w:hanging="843"/>
        <w:jc w:val="both"/>
        <w:rPr>
          <w:rFonts w:ascii="Gill Sans" w:eastAsia="Gill Sans" w:hAnsi="Gill Sans" w:cs="Gill Sans"/>
          <w:color w:val="000000"/>
          <w:sz w:val="22"/>
          <w:szCs w:val="22"/>
        </w:rPr>
      </w:pPr>
    </w:p>
    <w:p w14:paraId="61DDDC1E" w14:textId="77777777" w:rsidR="00EE1572" w:rsidRDefault="006B79D8">
      <w:pPr>
        <w:spacing w:line="360" w:lineRule="auto"/>
        <w:ind w:left="928" w:right="1920" w:hanging="843"/>
        <w:jc w:val="center"/>
      </w:pPr>
      <w:r>
        <w:rPr>
          <w:rFonts w:ascii="Gill Sans" w:eastAsia="Gill Sans" w:hAnsi="Gill Sans" w:cs="Gill Sans"/>
          <w:color w:val="000000"/>
          <w:sz w:val="22"/>
          <w:szCs w:val="22"/>
        </w:rPr>
        <w:t xml:space="preserve">En ………………. </w:t>
      </w:r>
      <w:r>
        <w:rPr>
          <w:rFonts w:ascii="Gill Sans" w:eastAsia="Gill Sans" w:hAnsi="Gill Sans" w:cs="Gill Sans"/>
          <w:color w:val="000000"/>
          <w:sz w:val="22"/>
          <w:szCs w:val="22"/>
        </w:rPr>
        <w:t>a……………de……………………de.......</w:t>
      </w:r>
    </w:p>
    <w:p w14:paraId="61DDDC1F" w14:textId="77777777" w:rsidR="00EE1572" w:rsidRDefault="006B79D8">
      <w:pPr>
        <w:spacing w:line="360" w:lineRule="auto"/>
        <w:ind w:left="928" w:right="1920" w:hanging="843"/>
        <w:jc w:val="center"/>
      </w:pPr>
      <w:r>
        <w:rPr>
          <w:rFonts w:ascii="Gill Sans" w:eastAsia="Gill Sans" w:hAnsi="Gill Sans" w:cs="Gill Sans"/>
          <w:color w:val="000000"/>
          <w:sz w:val="22"/>
          <w:szCs w:val="22"/>
        </w:rPr>
        <w:t>El/la director/a</w:t>
      </w:r>
    </w:p>
    <w:p w14:paraId="61DDDC20" w14:textId="77777777" w:rsidR="00EE1572" w:rsidRDefault="00EE1572">
      <w:pPr>
        <w:spacing w:line="360" w:lineRule="auto"/>
        <w:jc w:val="center"/>
        <w:rPr>
          <w:rFonts w:ascii="Gill Sans" w:eastAsia="Gill Sans" w:hAnsi="Gill Sans" w:cs="Gill Sans"/>
          <w:color w:val="000000"/>
          <w:sz w:val="22"/>
          <w:szCs w:val="22"/>
        </w:rPr>
      </w:pPr>
    </w:p>
    <w:p w14:paraId="61DDDC21" w14:textId="77777777" w:rsidR="00EE1572" w:rsidRDefault="006B79D8">
      <w:pPr>
        <w:spacing w:before="182" w:line="360" w:lineRule="auto"/>
        <w:ind w:left="927" w:right="1920" w:hanging="843"/>
        <w:jc w:val="center"/>
      </w:pPr>
      <w:r>
        <w:rPr>
          <w:rFonts w:ascii="Gill Sans" w:eastAsia="Gill Sans" w:hAnsi="Gill Sans" w:cs="Gill Sans"/>
          <w:color w:val="000000"/>
          <w:sz w:val="22"/>
          <w:szCs w:val="22"/>
        </w:rPr>
        <w:t>Fdo.: …………………………………………</w:t>
      </w:r>
    </w:p>
    <w:p w14:paraId="61DDDC22" w14:textId="77777777" w:rsidR="00EE1572" w:rsidRDefault="00EE1572">
      <w:pPr>
        <w:spacing w:before="11" w:line="360" w:lineRule="auto"/>
        <w:ind w:hanging="843"/>
        <w:jc w:val="center"/>
        <w:rPr>
          <w:rFonts w:ascii="Gill Sans" w:eastAsia="Gill Sans" w:hAnsi="Gill Sans" w:cs="Gill Sans"/>
          <w:sz w:val="22"/>
          <w:szCs w:val="22"/>
        </w:rPr>
      </w:pPr>
    </w:p>
    <w:p w14:paraId="61DDDC23" w14:textId="77777777" w:rsidR="00EE1572" w:rsidRDefault="00EE1572">
      <w:pPr>
        <w:spacing w:line="240" w:lineRule="auto"/>
        <w:jc w:val="both"/>
        <w:rPr>
          <w:rFonts w:ascii="Gill Sans" w:eastAsia="Gill Sans" w:hAnsi="Gill Sans" w:cs="Gill Sans"/>
          <w:color w:val="000000"/>
          <w:sz w:val="20"/>
          <w:szCs w:val="20"/>
        </w:rPr>
      </w:pPr>
    </w:p>
    <w:p w14:paraId="61DDDC24" w14:textId="77777777" w:rsidR="00EE1572" w:rsidRDefault="00EE1572">
      <w:pPr>
        <w:spacing w:line="240" w:lineRule="auto"/>
        <w:jc w:val="both"/>
        <w:rPr>
          <w:rFonts w:ascii="Gill Sans" w:eastAsia="Gill Sans" w:hAnsi="Gill Sans" w:cs="Gill Sans"/>
          <w:color w:val="000000"/>
          <w:sz w:val="20"/>
          <w:szCs w:val="20"/>
        </w:rPr>
      </w:pPr>
    </w:p>
    <w:p w14:paraId="61DDDC25" w14:textId="77777777" w:rsidR="00EE1572" w:rsidRDefault="00EE1572">
      <w:pPr>
        <w:spacing w:line="240" w:lineRule="auto"/>
        <w:jc w:val="both"/>
        <w:rPr>
          <w:rFonts w:ascii="Gill Sans" w:eastAsia="Gill Sans" w:hAnsi="Gill Sans" w:cs="Gill Sans"/>
          <w:color w:val="000000"/>
          <w:sz w:val="20"/>
          <w:szCs w:val="20"/>
        </w:rPr>
      </w:pPr>
    </w:p>
    <w:p w14:paraId="61DDDC26" w14:textId="77777777" w:rsidR="00EE1572" w:rsidRDefault="00EE1572">
      <w:pPr>
        <w:spacing w:line="240" w:lineRule="auto"/>
        <w:jc w:val="both"/>
        <w:rPr>
          <w:rFonts w:ascii="Gill Sans" w:eastAsia="Gill Sans" w:hAnsi="Gill Sans" w:cs="Gill Sans"/>
          <w:color w:val="000000"/>
          <w:sz w:val="20"/>
          <w:szCs w:val="20"/>
        </w:rPr>
      </w:pPr>
    </w:p>
    <w:p w14:paraId="61DDDC27" w14:textId="77777777" w:rsidR="00EE1572" w:rsidRDefault="00EE1572">
      <w:pPr>
        <w:spacing w:line="240" w:lineRule="auto"/>
        <w:jc w:val="both"/>
        <w:rPr>
          <w:rFonts w:ascii="Gill Sans" w:eastAsia="Gill Sans" w:hAnsi="Gill Sans" w:cs="Gill Sans"/>
          <w:color w:val="000000"/>
          <w:sz w:val="20"/>
          <w:szCs w:val="20"/>
        </w:rPr>
      </w:pPr>
    </w:p>
    <w:p w14:paraId="61DDDC28" w14:textId="77777777" w:rsidR="00EE1572" w:rsidRDefault="00EE1572">
      <w:pPr>
        <w:spacing w:line="240" w:lineRule="auto"/>
        <w:jc w:val="both"/>
        <w:rPr>
          <w:rFonts w:ascii="Gill Sans" w:eastAsia="Gill Sans" w:hAnsi="Gill Sans" w:cs="Gill Sans"/>
          <w:color w:val="000000"/>
          <w:sz w:val="20"/>
          <w:szCs w:val="20"/>
        </w:rPr>
      </w:pPr>
    </w:p>
    <w:p w14:paraId="61DDDC29" w14:textId="77777777" w:rsidR="00EE1572" w:rsidRDefault="00EE1572">
      <w:pPr>
        <w:pStyle w:val="LO-normal1"/>
        <w:jc w:val="both"/>
        <w:rPr>
          <w:rFonts w:ascii="Gill Sans" w:eastAsia="Gill Sans" w:hAnsi="Gill Sans" w:cs="Gill Sans"/>
          <w:color w:val="000000"/>
          <w:sz w:val="20"/>
          <w:szCs w:val="20"/>
        </w:rPr>
      </w:pPr>
    </w:p>
    <w:p w14:paraId="61DDDC2A" w14:textId="77777777" w:rsidR="00EE1572" w:rsidRDefault="00EE1572">
      <w:pPr>
        <w:pStyle w:val="LO-normal1"/>
        <w:jc w:val="both"/>
        <w:rPr>
          <w:rFonts w:ascii="Gill Sans" w:eastAsia="Gill Sans" w:hAnsi="Gill Sans" w:cs="Gill Sans"/>
          <w:color w:val="000000"/>
          <w:sz w:val="20"/>
          <w:szCs w:val="20"/>
        </w:rPr>
      </w:pPr>
    </w:p>
    <w:p w14:paraId="61DDDC2B" w14:textId="77777777" w:rsidR="00EE1572" w:rsidRDefault="00EE1572">
      <w:pPr>
        <w:spacing w:line="240" w:lineRule="auto"/>
        <w:jc w:val="both"/>
        <w:rPr>
          <w:rFonts w:ascii="Gill Sans" w:eastAsia="Gill Sans" w:hAnsi="Gill Sans" w:cs="Gill Sans"/>
          <w:color w:val="000000"/>
          <w:sz w:val="20"/>
          <w:szCs w:val="20"/>
        </w:rPr>
      </w:pPr>
    </w:p>
    <w:p w14:paraId="61DDDC2C" w14:textId="77777777" w:rsidR="00EE1572" w:rsidRDefault="006B79D8">
      <w:pPr>
        <w:spacing w:line="240" w:lineRule="auto"/>
        <w:jc w:val="both"/>
        <w:rPr>
          <w:rFonts w:ascii="Gill Sans" w:eastAsia="Gill Sans" w:hAnsi="Gill Sans" w:cs="Gill Sans"/>
          <w:color w:val="000000"/>
          <w:sz w:val="20"/>
          <w:szCs w:val="20"/>
        </w:rPr>
      </w:pPr>
      <w:r>
        <w:rPr>
          <w:rFonts w:ascii="Gill Sans" w:eastAsia="Gill Sans" w:hAnsi="Gill Sans" w:cs="Gill Sans"/>
          <w:b/>
          <w:sz w:val="20"/>
          <w:szCs w:val="20"/>
        </w:rPr>
        <w:t>I</w:t>
      </w:r>
      <w:r>
        <w:rPr>
          <w:rFonts w:ascii="Gill Sans" w:eastAsia="Gill Sans" w:hAnsi="Gill Sans" w:cs="Gill Sans"/>
          <w:b/>
          <w:color w:val="000000"/>
          <w:sz w:val="20"/>
          <w:szCs w:val="20"/>
        </w:rPr>
        <w:t>NFORMACIÓN SOBRE PROTECCIÓN DE LOS DATOS DE CARÁCTER PERSONAL RELATIVA A:</w:t>
      </w:r>
      <w:r>
        <w:rPr>
          <w:rFonts w:ascii="Gill Sans" w:eastAsia="Gill Sans" w:hAnsi="Gill Sans" w:cs="Gill Sans"/>
          <w:color w:val="000000"/>
          <w:sz w:val="20"/>
          <w:szCs w:val="20"/>
        </w:rPr>
        <w:t xml:space="preserve"> </w:t>
      </w:r>
    </w:p>
    <w:p w14:paraId="61DDDC2D" w14:textId="77777777" w:rsidR="00EE1572" w:rsidRDefault="00EE1572">
      <w:pPr>
        <w:pStyle w:val="LO-normal1"/>
        <w:jc w:val="both"/>
        <w:rPr>
          <w:rFonts w:ascii="Gill Sans" w:eastAsia="Gill Sans" w:hAnsi="Gill Sans" w:cs="Gill Sans"/>
          <w:color w:val="000000"/>
          <w:sz w:val="20"/>
          <w:szCs w:val="20"/>
        </w:rPr>
      </w:pPr>
    </w:p>
    <w:p w14:paraId="61DDDC2E" w14:textId="77777777" w:rsidR="00EE1572" w:rsidRDefault="006B79D8">
      <w:pPr>
        <w:spacing w:line="240" w:lineRule="auto"/>
        <w:jc w:val="both"/>
        <w:rPr>
          <w:color w:val="000000"/>
        </w:rPr>
      </w:pPr>
      <w:r>
        <w:rPr>
          <w:rFonts w:ascii="Gill Sans" w:eastAsia="Gill Sans" w:hAnsi="Gill Sans" w:cs="Gill Sans"/>
          <w:color w:val="222222"/>
          <w:sz w:val="22"/>
          <w:szCs w:val="22"/>
        </w:rPr>
        <w:t xml:space="preserve">Ayudas destinadas a apoyar y facilitar la participación de los centros educativos privados </w:t>
      </w:r>
      <w:r>
        <w:rPr>
          <w:rFonts w:ascii="Gill Sans" w:eastAsia="Gill Sans" w:hAnsi="Gill Sans" w:cs="Gill Sans"/>
          <w:color w:val="222222"/>
          <w:sz w:val="22"/>
          <w:szCs w:val="22"/>
        </w:rPr>
        <w:t>concertados de la Comunidad Autónoma de Extremadura en el Programa educativo para la Promoción de hábitos de vida saludable, a través de rutas por espacios naturales y en el programa educativo de Rutas Culturales por Extremadura, que organiza la Dirección General de Formación Profesional, Innovación e Inclusión Educativa de la Consejería de Educación, Ciencia Formación Profesional.</w:t>
      </w:r>
    </w:p>
    <w:p w14:paraId="61DDDC2F" w14:textId="77777777" w:rsidR="00EE1572" w:rsidRPr="006B79D8" w:rsidRDefault="006B79D8">
      <w:pPr>
        <w:spacing w:line="240" w:lineRule="auto"/>
        <w:jc w:val="both"/>
        <w:rPr>
          <w:rFonts w:ascii="Gill Sans" w:eastAsia="Gill Sans" w:hAnsi="Gill Sans" w:cs="Gill Sans"/>
          <w:color w:val="000000"/>
          <w:sz w:val="22"/>
          <w:szCs w:val="22"/>
        </w:rPr>
      </w:pPr>
      <w:r>
        <w:rPr>
          <w:rFonts w:ascii="Gill Sans" w:eastAsia="Gill Sans" w:hAnsi="Gill Sans" w:cs="Gill Sans"/>
          <w:b/>
          <w:color w:val="000000"/>
          <w:sz w:val="22"/>
          <w:szCs w:val="22"/>
        </w:rPr>
        <w:t>Responsable del tratamiento</w:t>
      </w:r>
      <w:r>
        <w:rPr>
          <w:rFonts w:ascii="Gill Sans" w:eastAsia="Gill Sans" w:hAnsi="Gill Sans" w:cs="Gill Sans"/>
          <w:color w:val="000000"/>
          <w:sz w:val="22"/>
          <w:szCs w:val="22"/>
        </w:rPr>
        <w:t xml:space="preserve">: </w:t>
      </w:r>
      <w:r w:rsidRPr="006B79D8">
        <w:rPr>
          <w:rFonts w:ascii="Gill Sans" w:eastAsia="Gill Sans" w:hAnsi="Gill Sans" w:cs="Gill Sans"/>
          <w:color w:val="000000"/>
          <w:sz w:val="22"/>
          <w:szCs w:val="22"/>
        </w:rPr>
        <w:t>Titular de la Consejería de Educación, Ciencia y Formación Profesional.</w:t>
      </w:r>
    </w:p>
    <w:p w14:paraId="61DDDC30" w14:textId="77777777" w:rsidR="00EE1572" w:rsidRPr="006B79D8" w:rsidRDefault="006B79D8">
      <w:pPr>
        <w:spacing w:line="240" w:lineRule="auto"/>
        <w:jc w:val="both"/>
        <w:rPr>
          <w:rFonts w:ascii="Gill Sans" w:eastAsia="Gill Sans" w:hAnsi="Gill Sans" w:cs="Gill Sans"/>
          <w:color w:val="000000"/>
          <w:sz w:val="22"/>
          <w:szCs w:val="22"/>
        </w:rPr>
      </w:pPr>
      <w:r w:rsidRPr="006B79D8">
        <w:rPr>
          <w:rFonts w:ascii="Gill Sans" w:eastAsia="Gill Sans" w:hAnsi="Gill Sans" w:cs="Gill Sans"/>
          <w:color w:val="000000"/>
          <w:sz w:val="22"/>
          <w:szCs w:val="22"/>
        </w:rPr>
        <w:t xml:space="preserve">Dirección: Edificio III Milenio. Avda., Valhondo s/n Módulo 5º 1ª planta Mérida 06800. </w:t>
      </w:r>
    </w:p>
    <w:p w14:paraId="61DDDC31" w14:textId="77777777" w:rsidR="00EE1572" w:rsidRPr="006B79D8" w:rsidRDefault="006B79D8">
      <w:pPr>
        <w:spacing w:line="240" w:lineRule="auto"/>
        <w:jc w:val="both"/>
        <w:rPr>
          <w:rFonts w:ascii="Gill Sans" w:eastAsia="Gill Sans" w:hAnsi="Gill Sans" w:cs="Gill Sans"/>
          <w:sz w:val="22"/>
          <w:szCs w:val="22"/>
        </w:rPr>
      </w:pPr>
      <w:r w:rsidRPr="006B79D8">
        <w:rPr>
          <w:rFonts w:ascii="Gill Sans" w:eastAsia="Gill Sans" w:hAnsi="Gill Sans" w:cs="Gill Sans"/>
          <w:color w:val="000000"/>
          <w:sz w:val="22"/>
          <w:szCs w:val="22"/>
        </w:rPr>
        <w:t>Teléfono: 92400681</w:t>
      </w:r>
      <w:r w:rsidRPr="006B79D8">
        <w:rPr>
          <w:rFonts w:ascii="Gill Sans" w:eastAsia="Gill Sans" w:hAnsi="Gill Sans" w:cs="Gill Sans"/>
          <w:sz w:val="22"/>
          <w:szCs w:val="22"/>
        </w:rPr>
        <w:t>3</w:t>
      </w:r>
      <w:r w:rsidRPr="006B79D8">
        <w:rPr>
          <w:rFonts w:ascii="Gill Sans" w:eastAsia="Gill Sans" w:hAnsi="Gill Sans" w:cs="Gill Sans"/>
          <w:color w:val="000000"/>
          <w:sz w:val="22"/>
          <w:szCs w:val="22"/>
        </w:rPr>
        <w:t xml:space="preserve"> Correo electrónico: atenciondiversidad@juntaex.es</w:t>
      </w:r>
    </w:p>
    <w:p w14:paraId="61DDDC32" w14:textId="77777777" w:rsidR="00EE1572" w:rsidRPr="006B79D8" w:rsidRDefault="006B79D8">
      <w:pPr>
        <w:spacing w:line="240" w:lineRule="auto"/>
        <w:jc w:val="both"/>
        <w:rPr>
          <w:rFonts w:ascii="Gill Sans" w:eastAsia="Gill Sans" w:hAnsi="Gill Sans" w:cs="Gill Sans"/>
          <w:color w:val="000000"/>
          <w:sz w:val="22"/>
          <w:szCs w:val="22"/>
        </w:rPr>
      </w:pPr>
      <w:r w:rsidRPr="006B79D8">
        <w:rPr>
          <w:rFonts w:ascii="Gill Sans" w:eastAsia="Gill Sans" w:hAnsi="Gill Sans" w:cs="Gill Sans"/>
          <w:color w:val="000000"/>
          <w:sz w:val="22"/>
          <w:szCs w:val="22"/>
        </w:rPr>
        <w:t>Delegado de protección de datos: dpd@juntaex.es</w:t>
      </w:r>
      <w:r w:rsidRPr="006B79D8">
        <w:rPr>
          <w:rFonts w:ascii="Gill Sans" w:eastAsia="Gill Sans" w:hAnsi="Gill Sans" w:cs="Gill Sans"/>
          <w:color w:val="000000"/>
          <w:sz w:val="22"/>
          <w:szCs w:val="22"/>
        </w:rPr>
        <w:t xml:space="preserve"> </w:t>
      </w:r>
    </w:p>
    <w:p w14:paraId="61DDDC33" w14:textId="77777777" w:rsidR="00EE1572" w:rsidRDefault="006B79D8">
      <w:pPr>
        <w:spacing w:line="240" w:lineRule="auto"/>
        <w:jc w:val="both"/>
        <w:rPr>
          <w:rFonts w:ascii="Gill Sans" w:eastAsia="Gill Sans" w:hAnsi="Gill Sans" w:cs="Gill Sans"/>
          <w:color w:val="000000"/>
          <w:sz w:val="22"/>
          <w:szCs w:val="22"/>
        </w:rPr>
      </w:pPr>
      <w:r w:rsidRPr="006B79D8">
        <w:rPr>
          <w:rFonts w:ascii="Gill Sans" w:eastAsia="Gill Sans" w:hAnsi="Gill Sans" w:cs="Gill Sans"/>
          <w:b/>
          <w:color w:val="000000"/>
          <w:sz w:val="22"/>
          <w:szCs w:val="22"/>
        </w:rPr>
        <w:t>Finalidad del tratamiento</w:t>
      </w:r>
      <w:r w:rsidRPr="006B79D8">
        <w:rPr>
          <w:rFonts w:ascii="Gill Sans" w:eastAsia="Gill Sans" w:hAnsi="Gill Sans" w:cs="Gill Sans"/>
          <w:color w:val="000000"/>
          <w:sz w:val="22"/>
          <w:szCs w:val="22"/>
        </w:rPr>
        <w:t>.</w:t>
      </w:r>
    </w:p>
    <w:p w14:paraId="61DDDC34" w14:textId="77777777" w:rsidR="00EE1572" w:rsidRDefault="006B79D8">
      <w:pPr>
        <w:spacing w:line="240" w:lineRule="auto"/>
        <w:jc w:val="both"/>
        <w:rPr>
          <w:rFonts w:ascii="Gill Sans" w:eastAsia="Gill Sans" w:hAnsi="Gill Sans" w:cs="Gill Sans"/>
          <w:color w:val="000000"/>
          <w:sz w:val="22"/>
          <w:szCs w:val="22"/>
        </w:rPr>
      </w:pPr>
      <w:r>
        <w:rPr>
          <w:rFonts w:ascii="Gill Sans" w:eastAsia="Gill Sans" w:hAnsi="Gill Sans" w:cs="Gill Sans"/>
          <w:color w:val="000000"/>
          <w:sz w:val="22"/>
          <w:szCs w:val="22"/>
        </w:rPr>
        <w:t>El proceso de admisión y concesión de los beneficiarios/as de las ayudas</w:t>
      </w:r>
      <w:r>
        <w:rPr>
          <w:rFonts w:ascii="Gill Sans" w:eastAsia="Gill Sans" w:hAnsi="Gill Sans" w:cs="Gill Sans"/>
          <w:color w:val="222222"/>
          <w:sz w:val="22"/>
          <w:szCs w:val="22"/>
        </w:rPr>
        <w:t xml:space="preserve"> destinadas a apoyar y facilitar la participación de los centros educativos privados concertados de la Comunidad Autónoma de Extremadura en el Programa educativo para la Promoción de hábitos de vida saludable, a través de rutas por espacios naturales y en el programa educativo de  Rutas Culturales por Extremadura.</w:t>
      </w:r>
    </w:p>
    <w:p w14:paraId="61DDDC35" w14:textId="77777777" w:rsidR="00EE1572" w:rsidRDefault="006B79D8">
      <w:pPr>
        <w:spacing w:line="240" w:lineRule="auto"/>
        <w:jc w:val="both"/>
        <w:rPr>
          <w:rFonts w:ascii="Gill Sans" w:eastAsia="Gill Sans" w:hAnsi="Gill Sans" w:cs="Gill Sans"/>
          <w:color w:val="000000"/>
          <w:sz w:val="22"/>
          <w:szCs w:val="22"/>
        </w:rPr>
      </w:pPr>
      <w:r>
        <w:rPr>
          <w:rFonts w:ascii="Gill Sans" w:eastAsia="Gill Sans" w:hAnsi="Gill Sans" w:cs="Gill Sans"/>
          <w:b/>
          <w:color w:val="000000"/>
          <w:sz w:val="22"/>
          <w:szCs w:val="22"/>
        </w:rPr>
        <w:t>Conservación de los datos</w:t>
      </w:r>
      <w:r>
        <w:rPr>
          <w:rFonts w:ascii="Gill Sans" w:eastAsia="Gill Sans" w:hAnsi="Gill Sans" w:cs="Gill Sans"/>
          <w:color w:val="000000"/>
          <w:sz w:val="22"/>
          <w:szCs w:val="22"/>
        </w:rPr>
        <w:t xml:space="preserve">. </w:t>
      </w:r>
    </w:p>
    <w:p w14:paraId="61DDDC36" w14:textId="77777777" w:rsidR="00EE1572" w:rsidRDefault="006B79D8">
      <w:pPr>
        <w:spacing w:line="240" w:lineRule="auto"/>
        <w:jc w:val="both"/>
        <w:rPr>
          <w:rFonts w:ascii="Gill Sans" w:eastAsia="Gill Sans" w:hAnsi="Gill Sans" w:cs="Gill Sans"/>
          <w:color w:val="000000"/>
          <w:sz w:val="22"/>
          <w:szCs w:val="22"/>
        </w:rPr>
      </w:pPr>
      <w:r>
        <w:rPr>
          <w:rFonts w:ascii="Gill Sans" w:eastAsia="Gill Sans" w:hAnsi="Gill Sans" w:cs="Gill Sans"/>
          <w:color w:val="000000"/>
          <w:sz w:val="22"/>
          <w:szCs w:val="22"/>
        </w:rPr>
        <w:t xml:space="preserve">La información de los datos será conservada hasta la finalización del procedimiento y posteriormente durante los plazos legalmente previstos en la normativa y durante el plazo que un juez o tribunal pueda reclamar. Cumplidos esos plazos podrán ser </w:t>
      </w:r>
      <w:r>
        <w:rPr>
          <w:rFonts w:ascii="Gill Sans" w:eastAsia="Gill Sans" w:hAnsi="Gill Sans" w:cs="Gill Sans"/>
          <w:sz w:val="22"/>
          <w:szCs w:val="22"/>
        </w:rPr>
        <w:t>trasladados</w:t>
      </w:r>
      <w:r>
        <w:rPr>
          <w:rFonts w:ascii="Gill Sans" w:eastAsia="Gill Sans" w:hAnsi="Gill Sans" w:cs="Gill Sans"/>
          <w:color w:val="000000"/>
          <w:sz w:val="22"/>
          <w:szCs w:val="22"/>
        </w:rPr>
        <w:t xml:space="preserve"> al Archivo Histórico de acuerdo con la normativa vigente.</w:t>
      </w:r>
    </w:p>
    <w:p w14:paraId="61DDDC37" w14:textId="77777777" w:rsidR="00EE1572" w:rsidRDefault="006B79D8">
      <w:pPr>
        <w:spacing w:line="240" w:lineRule="auto"/>
        <w:jc w:val="both"/>
        <w:rPr>
          <w:rFonts w:ascii="Gill Sans" w:eastAsia="Gill Sans" w:hAnsi="Gill Sans" w:cs="Gill Sans"/>
          <w:color w:val="000000"/>
          <w:sz w:val="22"/>
          <w:szCs w:val="22"/>
        </w:rPr>
      </w:pPr>
      <w:r>
        <w:rPr>
          <w:rFonts w:ascii="Gill Sans" w:eastAsia="Gill Sans" w:hAnsi="Gill Sans" w:cs="Gill Sans"/>
          <w:b/>
          <w:color w:val="000000"/>
          <w:sz w:val="22"/>
          <w:szCs w:val="22"/>
        </w:rPr>
        <w:t>Licitud y base jurídica del tratamiento</w:t>
      </w:r>
      <w:r>
        <w:rPr>
          <w:rFonts w:ascii="Gill Sans" w:eastAsia="Gill Sans" w:hAnsi="Gill Sans" w:cs="Gill Sans"/>
          <w:color w:val="000000"/>
          <w:sz w:val="22"/>
          <w:szCs w:val="22"/>
        </w:rPr>
        <w:t xml:space="preserve">. La base legal para los tratamientos indicados es RGPD 6 1C) tratamiento necesario para el cumplimiento de una obligación legal aplicable al responsable del tratamiento en el artículo 8 de la Ley Orgánica 3/2018, de 5 de diciembre, de Protección de datos personales y garantía de los derechos digitales. </w:t>
      </w:r>
    </w:p>
    <w:p w14:paraId="61DDDC38" w14:textId="77777777" w:rsidR="00EE1572" w:rsidRDefault="006B79D8">
      <w:pPr>
        <w:spacing w:line="240" w:lineRule="auto"/>
        <w:jc w:val="both"/>
        <w:rPr>
          <w:rFonts w:ascii="Gill Sans" w:eastAsia="Gill Sans" w:hAnsi="Gill Sans" w:cs="Gill Sans"/>
          <w:color w:val="000000"/>
          <w:sz w:val="22"/>
          <w:szCs w:val="22"/>
        </w:rPr>
      </w:pPr>
      <w:r>
        <w:rPr>
          <w:rFonts w:ascii="Gill Sans" w:eastAsia="Gill Sans" w:hAnsi="Gill Sans" w:cs="Gill Sans"/>
          <w:b/>
          <w:color w:val="000000"/>
          <w:sz w:val="22"/>
          <w:szCs w:val="22"/>
        </w:rPr>
        <w:t>Destinatarios.</w:t>
      </w:r>
      <w:r>
        <w:rPr>
          <w:rFonts w:ascii="Gill Sans" w:eastAsia="Gill Sans" w:hAnsi="Gill Sans" w:cs="Gill Sans"/>
          <w:color w:val="000000"/>
          <w:sz w:val="22"/>
          <w:szCs w:val="22"/>
        </w:rPr>
        <w:t xml:space="preserve"> Podrán ser comunicado a otros organismos u órganos de la Administración Pública sin precisar el previo consentimiento del interesado, cuando así lo prevea una norma de Derecho de la Unión Europea o una Ley, que determine que las cesiones procedan como consecuencia del cumplimiento de la obligación legal, aunque se deberá informar de este tratamiento al interesado, salvo excepciones previstas en el artículo 145. </w:t>
      </w:r>
    </w:p>
    <w:p w14:paraId="61DDDC39" w14:textId="77777777" w:rsidR="00EE1572" w:rsidRDefault="006B79D8">
      <w:pPr>
        <w:spacing w:line="240" w:lineRule="auto"/>
        <w:jc w:val="both"/>
        <w:rPr>
          <w:rFonts w:ascii="Gill Sans" w:eastAsia="Gill Sans" w:hAnsi="Gill Sans" w:cs="Gill Sans"/>
          <w:color w:val="000000"/>
          <w:sz w:val="22"/>
          <w:szCs w:val="22"/>
        </w:rPr>
      </w:pPr>
      <w:r>
        <w:rPr>
          <w:rFonts w:ascii="Gill Sans" w:eastAsia="Gill Sans" w:hAnsi="Gill Sans" w:cs="Gill Sans"/>
          <w:b/>
          <w:color w:val="000000"/>
          <w:sz w:val="22"/>
          <w:szCs w:val="22"/>
        </w:rPr>
        <w:t>Transferencias internacionales de datos.</w:t>
      </w:r>
      <w:r>
        <w:rPr>
          <w:rFonts w:ascii="Gill Sans" w:eastAsia="Gill Sans" w:hAnsi="Gill Sans" w:cs="Gill Sans"/>
          <w:color w:val="000000"/>
          <w:sz w:val="22"/>
          <w:szCs w:val="22"/>
        </w:rPr>
        <w:t xml:space="preserve"> </w:t>
      </w:r>
    </w:p>
    <w:p w14:paraId="61DDDC3A" w14:textId="77777777" w:rsidR="00EE1572" w:rsidRDefault="006B79D8">
      <w:pPr>
        <w:spacing w:line="240" w:lineRule="auto"/>
        <w:jc w:val="both"/>
        <w:rPr>
          <w:rFonts w:ascii="Gill Sans" w:eastAsia="Gill Sans" w:hAnsi="Gill Sans" w:cs="Gill Sans"/>
          <w:color w:val="000000"/>
          <w:sz w:val="22"/>
          <w:szCs w:val="22"/>
        </w:rPr>
      </w:pPr>
      <w:r>
        <w:rPr>
          <w:rFonts w:ascii="Gill Sans" w:eastAsia="Gill Sans" w:hAnsi="Gill Sans" w:cs="Gill Sans"/>
          <w:color w:val="000000"/>
          <w:sz w:val="22"/>
          <w:szCs w:val="22"/>
        </w:rPr>
        <w:t xml:space="preserve">No están previstas transferencias internacionales de datos. </w:t>
      </w:r>
    </w:p>
    <w:p w14:paraId="61DDDC3B" w14:textId="77777777" w:rsidR="00EE1572" w:rsidRDefault="006B79D8">
      <w:pPr>
        <w:spacing w:line="240" w:lineRule="auto"/>
        <w:jc w:val="both"/>
        <w:rPr>
          <w:rFonts w:ascii="Gill Sans" w:eastAsia="Gill Sans" w:hAnsi="Gill Sans" w:cs="Gill Sans"/>
          <w:color w:val="000000"/>
          <w:sz w:val="22"/>
          <w:szCs w:val="22"/>
        </w:rPr>
      </w:pPr>
      <w:r>
        <w:rPr>
          <w:rFonts w:ascii="Gill Sans" w:eastAsia="Gill Sans" w:hAnsi="Gill Sans" w:cs="Gill Sans"/>
          <w:b/>
          <w:color w:val="000000"/>
          <w:sz w:val="22"/>
          <w:szCs w:val="22"/>
        </w:rPr>
        <w:t>Derechos de las personas interesadas.</w:t>
      </w:r>
      <w:r>
        <w:rPr>
          <w:rFonts w:ascii="Gill Sans" w:eastAsia="Gill Sans" w:hAnsi="Gill Sans" w:cs="Gill Sans"/>
          <w:color w:val="000000"/>
          <w:sz w:val="22"/>
          <w:szCs w:val="22"/>
        </w:rPr>
        <w:t xml:space="preserve"> </w:t>
      </w:r>
    </w:p>
    <w:p w14:paraId="61DDDC3C" w14:textId="77777777" w:rsidR="00EE1572" w:rsidRDefault="006B79D8">
      <w:pPr>
        <w:spacing w:line="240" w:lineRule="auto"/>
        <w:jc w:val="both"/>
        <w:rPr>
          <w:rFonts w:ascii="Gill Sans" w:eastAsia="Gill Sans" w:hAnsi="Gill Sans" w:cs="Gill Sans"/>
          <w:color w:val="000000"/>
          <w:sz w:val="22"/>
          <w:szCs w:val="22"/>
        </w:rPr>
      </w:pPr>
      <w:r>
        <w:rPr>
          <w:rFonts w:ascii="Gill Sans" w:eastAsia="Gill Sans" w:hAnsi="Gill Sans" w:cs="Gill Sans"/>
          <w:color w:val="000000"/>
          <w:sz w:val="22"/>
          <w:szCs w:val="22"/>
        </w:rPr>
        <w:t xml:space="preserve">Le informamos que en cualquier momento puede solicitar el acceso a sus datos personales. Asimismo, tiene derecho a la rectificación de Ios datos inexactos o en su caso solicitar la supresión, cuando, entre otros motivos, los datos no sean necesarios para el cumplimiento de </w:t>
      </w:r>
      <w:r>
        <w:rPr>
          <w:rFonts w:ascii="Gill Sans" w:eastAsia="Gill Sans" w:hAnsi="Gill Sans" w:cs="Gill Sans"/>
          <w:sz w:val="22"/>
          <w:szCs w:val="22"/>
        </w:rPr>
        <w:t>sus</w:t>
      </w:r>
      <w:r>
        <w:rPr>
          <w:rFonts w:ascii="Gill Sans" w:eastAsia="Gill Sans" w:hAnsi="Gill Sans" w:cs="Gill Sans"/>
          <w:color w:val="000000"/>
          <w:sz w:val="22"/>
          <w:szCs w:val="22"/>
        </w:rPr>
        <w:t xml:space="preserve"> fines, a la limitación del tratamiento, su oposición al mismo, así como la por</w:t>
      </w:r>
      <w:r>
        <w:rPr>
          <w:rFonts w:ascii="Gill Sans" w:eastAsia="Gill Sans" w:hAnsi="Gill Sans" w:cs="Gill Sans"/>
          <w:sz w:val="22"/>
          <w:szCs w:val="22"/>
        </w:rPr>
        <w:t>t</w:t>
      </w:r>
      <w:r>
        <w:rPr>
          <w:rFonts w:ascii="Gill Sans" w:eastAsia="Gill Sans" w:hAnsi="Gill Sans" w:cs="Gill Sans"/>
          <w:color w:val="000000"/>
          <w:sz w:val="22"/>
          <w:szCs w:val="22"/>
        </w:rPr>
        <w:t xml:space="preserve">abilidad de los datos personales. Estos derechos podrán ejercerlos presentando la correspondiente solicitud en el Sistema de Registro único de la Administración </w:t>
      </w:r>
      <w:r>
        <w:rPr>
          <w:rFonts w:ascii="Gill Sans" w:eastAsia="Gill Sans" w:hAnsi="Gill Sans" w:cs="Gill Sans"/>
          <w:sz w:val="22"/>
          <w:szCs w:val="22"/>
        </w:rPr>
        <w:t>de la</w:t>
      </w:r>
      <w:r>
        <w:rPr>
          <w:rFonts w:ascii="Gill Sans" w:eastAsia="Gill Sans" w:hAnsi="Gill Sans" w:cs="Gill Sans"/>
          <w:color w:val="000000"/>
          <w:sz w:val="22"/>
          <w:szCs w:val="22"/>
        </w:rPr>
        <w:t xml:space="preserve"> Comunidad Autónoma de Extremadura y de sus organismos públicos vinculados o dependientes o remitidos por correo postal en la dirección Edificio III Milenio. Avda. Valhondo, s/n Modulo 5º </w:t>
      </w:r>
      <w:r>
        <w:rPr>
          <w:rFonts w:ascii="Gill Sans" w:eastAsia="Gill Sans" w:hAnsi="Gill Sans" w:cs="Gill Sans"/>
          <w:sz w:val="22"/>
          <w:szCs w:val="22"/>
        </w:rPr>
        <w:t>1a planta</w:t>
      </w:r>
      <w:r>
        <w:rPr>
          <w:rFonts w:ascii="Gill Sans" w:eastAsia="Gill Sans" w:hAnsi="Gill Sans" w:cs="Gill Sans"/>
          <w:color w:val="000000"/>
          <w:sz w:val="22"/>
          <w:szCs w:val="22"/>
        </w:rPr>
        <w:t xml:space="preserve">. Mérida 06800. Tiene derecho a presentar una reclamación ante la </w:t>
      </w:r>
      <w:r>
        <w:rPr>
          <w:rFonts w:ascii="Gill Sans" w:eastAsia="Gill Sans" w:hAnsi="Gill Sans" w:cs="Gill Sans"/>
          <w:color w:val="000000"/>
          <w:sz w:val="22"/>
          <w:szCs w:val="22"/>
        </w:rPr>
        <w:t xml:space="preserve">Agencia Española de Protección de Datos en el supuesto que considere que el ejercicio de sus derechos no ha sido atendido convenientemente, a través de su sede electrónica o en su domicilio. C/ Jorge Juan 6, 28001 Madrid. </w:t>
      </w:r>
    </w:p>
    <w:p w14:paraId="61DDDC3D" w14:textId="77777777" w:rsidR="00EE1572" w:rsidRDefault="006B79D8">
      <w:pPr>
        <w:spacing w:line="240" w:lineRule="auto"/>
        <w:jc w:val="both"/>
        <w:rPr>
          <w:rFonts w:ascii="Gill Sans" w:eastAsia="Gill Sans" w:hAnsi="Gill Sans" w:cs="Gill Sans"/>
          <w:color w:val="000000"/>
          <w:sz w:val="22"/>
          <w:szCs w:val="22"/>
        </w:rPr>
      </w:pPr>
      <w:r>
        <w:rPr>
          <w:rFonts w:ascii="Gill Sans" w:eastAsia="Gill Sans" w:hAnsi="Gill Sans" w:cs="Gill Sans"/>
          <w:b/>
          <w:color w:val="000000"/>
          <w:sz w:val="22"/>
          <w:szCs w:val="22"/>
        </w:rPr>
        <w:t>Procedencia de los datos.</w:t>
      </w:r>
      <w:r>
        <w:rPr>
          <w:rFonts w:ascii="Gill Sans" w:eastAsia="Gill Sans" w:hAnsi="Gill Sans" w:cs="Gill Sans"/>
          <w:color w:val="000000"/>
          <w:sz w:val="22"/>
          <w:szCs w:val="22"/>
        </w:rPr>
        <w:t xml:space="preserve"> Proceden del interesado. </w:t>
      </w:r>
    </w:p>
    <w:sectPr w:rsidR="00EE1572">
      <w:headerReference w:type="default" r:id="rId34"/>
      <w:footerReference w:type="default" r:id="rId35"/>
      <w:pgSz w:w="11906" w:h="16838"/>
      <w:pgMar w:top="1700" w:right="1417" w:bottom="959" w:left="1417" w:header="1418" w:footer="902"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DDDC63" w14:textId="77777777" w:rsidR="006B79D8" w:rsidRDefault="006B79D8">
      <w:pPr>
        <w:spacing w:line="240" w:lineRule="auto"/>
      </w:pPr>
      <w:r>
        <w:separator/>
      </w:r>
    </w:p>
  </w:endnote>
  <w:endnote w:type="continuationSeparator" w:id="0">
    <w:p w14:paraId="61DDDC65" w14:textId="77777777" w:rsidR="006B79D8" w:rsidRDefault="006B79D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1"/>
    <w:family w:val="auto"/>
    <w:pitch w:val="default"/>
  </w:font>
  <w:font w:name="Gill Sans">
    <w:altName w:val="Arial"/>
    <w:charset w:val="01"/>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Sans">
    <w:panose1 w:val="020B0602020204020204"/>
    <w:charset w:val="00"/>
    <w:family w:val="swiss"/>
    <w:pitch w:val="variable"/>
    <w:sig w:usb0="00000003" w:usb1="00000000" w:usb2="00000000" w:usb3="00000000" w:csb0="00000001" w:csb1="00000000"/>
    <w:embedRegular r:id="rId1" w:fontKey="{6D135EFF-F2E3-4A57-8AEE-6E9C5EADDC37}"/>
    <w:embedBold r:id="rId2" w:fontKey="{012FAB54-D275-44B3-87FD-726F437DECF2}"/>
  </w:font>
  <w:font w:name="OpenSymbol">
    <w:altName w:val="Calibri"/>
    <w:charset w:val="00"/>
    <w:family w:val="roman"/>
    <w:pitch w:val="variable"/>
    <w:embedRegular r:id="rId3" w:fontKey="{EA5F7517-A420-4DB9-B282-FF8E63388B32}"/>
  </w:font>
  <w:font w:name="Bitstream Charter">
    <w:charset w:val="00"/>
    <w:family w:val="roman"/>
    <w:pitch w:val="variable"/>
  </w:font>
  <w:font w:name="Garamond">
    <w:panose1 w:val="02020404030301010803"/>
    <w:charset w:val="00"/>
    <w:family w:val="roman"/>
    <w:pitch w:val="variable"/>
    <w:sig w:usb0="00000287" w:usb1="00000000" w:usb2="00000000" w:usb3="00000000" w:csb0="0000009F" w:csb1="00000000"/>
    <w:embedRegular r:id="rId4" w:fontKey="{CEF7F5B0-0D4D-49EC-9589-4AA08B1C8542}"/>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embedRegular r:id="rId5" w:fontKey="{91035E89-6558-41D3-B63F-C21E223F882C}"/>
    <w:embedItalic r:id="rId6" w:fontKey="{A9B00AA4-0F16-4791-B2E1-86A424E3386F}"/>
  </w:font>
  <w:font w:name="FreeSans">
    <w:altName w:val="Yu Gothic"/>
    <w:charset w:val="01"/>
    <w:family w:val="auto"/>
    <w:pitch w:val="variable"/>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7" w:fontKey="{D9A8881C-15E9-453E-8B46-FD324B62BDBF}"/>
    <w:embedItalic r:id="rId8" w:fontKey="{B98D1C01-7591-4107-B855-79DD300110FA}"/>
  </w:font>
  <w:font w:name="Gill Sans MT">
    <w:altName w:val="Gill Sans"/>
    <w:panose1 w:val="020B0502020104020203"/>
    <w:charset w:val="00"/>
    <w:family w:val="swiss"/>
    <w:pitch w:val="variable"/>
    <w:sig w:usb0="00000007" w:usb1="00000000" w:usb2="00000000" w:usb3="00000000" w:csb0="00000003" w:csb1="00000000"/>
    <w:embedRegular r:id="rId9" w:fontKey="{15322FD4-15B1-4D47-B332-F87716947469}"/>
    <w:embedItalic r:id="rId10" w:fontKey="{55114571-D83C-412C-BBF4-1D2A6620A6BD}"/>
  </w:font>
  <w:font w:name="Tahoma">
    <w:altName w:val="Tahoma"/>
    <w:panose1 w:val="020B0604030504040204"/>
    <w:charset w:val="00"/>
    <w:family w:val="swiss"/>
    <w:pitch w:val="variable"/>
    <w:sig w:usb0="E1002EFF" w:usb1="C000605B" w:usb2="00000029" w:usb3="00000000" w:csb0="000101FF" w:csb1="00000000"/>
    <w:embedRegular r:id="rId11" w:fontKey="{974D8E7E-193B-44F4-84E3-8C9B140D3278}"/>
  </w:font>
  <w:font w:name="Calibri">
    <w:panose1 w:val="020F0502020204030204"/>
    <w:charset w:val="00"/>
    <w:family w:val="swiss"/>
    <w:pitch w:val="variable"/>
    <w:sig w:usb0="E4002EFF" w:usb1="C200247B" w:usb2="00000009" w:usb3="00000000" w:csb0="000001FF" w:csb1="00000000"/>
    <w:embedRegular r:id="rId12" w:fontKey="{A77C2D03-E055-4AC0-8055-4E9DFFEF7AF9}"/>
  </w:font>
  <w:font w:name="Verdana">
    <w:panose1 w:val="020B0604030504040204"/>
    <w:charset w:val="00"/>
    <w:family w:val="swiss"/>
    <w:pitch w:val="variable"/>
    <w:sig w:usb0="A00006FF" w:usb1="4000205B" w:usb2="00000010" w:usb3="00000000" w:csb0="0000019F" w:csb1="00000000"/>
    <w:embedRegular r:id="rId13" w:fontKey="{95745956-D434-4E26-A4B1-8B11B1D6FF0C}"/>
  </w:font>
  <w:font w:name="Aptos;Aptos EmbeddedFont;Aptos">
    <w:altName w:val="Calibr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14" w:fontKey="{52861810-BE29-4A16-A777-E9648712A7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DDC5B" w14:textId="77777777" w:rsidR="00EE1572" w:rsidRDefault="006B79D8">
    <w:pPr>
      <w:tabs>
        <w:tab w:val="center" w:pos="4252"/>
        <w:tab w:val="right" w:pos="8504"/>
      </w:tabs>
      <w:spacing w:line="240" w:lineRule="auto"/>
      <w:jc w:val="right"/>
      <w:rPr>
        <w:color w:val="000000"/>
        <w:sz w:val="22"/>
        <w:szCs w:val="22"/>
      </w:rPr>
    </w:pPr>
    <w:r>
      <w:rPr>
        <w:color w:val="000000"/>
      </w:rPr>
      <w:fldChar w:fldCharType="begin"/>
    </w:r>
    <w:r>
      <w:rPr>
        <w:color w:val="000000"/>
      </w:rPr>
      <w:instrText>PAGE</w:instrText>
    </w:r>
    <w:r>
      <w:rPr>
        <w:color w:val="000000"/>
      </w:rPr>
      <w:fldChar w:fldCharType="separate"/>
    </w:r>
    <w:r>
      <w:rPr>
        <w:color w:val="000000"/>
      </w:rPr>
      <w:t>1</w:t>
    </w:r>
    <w:r>
      <w:rPr>
        <w:color w:val="000000"/>
      </w:rPr>
      <w:fldChar w:fldCharType="end"/>
    </w:r>
  </w:p>
  <w:p w14:paraId="61DDDC5C" w14:textId="77777777" w:rsidR="00EE1572" w:rsidRDefault="00EE1572">
    <w:pPr>
      <w:tabs>
        <w:tab w:val="center" w:pos="4252"/>
        <w:tab w:val="right" w:pos="8504"/>
      </w:tabs>
      <w:spacing w:line="240" w:lineRule="auto"/>
      <w:jc w:val="right"/>
      <w:rPr>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DDC5E" w14:textId="77777777" w:rsidR="00EE1572" w:rsidRDefault="006B79D8">
    <w:pPr>
      <w:tabs>
        <w:tab w:val="center" w:pos="4252"/>
        <w:tab w:val="right" w:pos="8504"/>
      </w:tabs>
      <w:spacing w:line="240" w:lineRule="auto"/>
      <w:jc w:val="right"/>
      <w:rPr>
        <w:color w:val="000000"/>
        <w:sz w:val="14"/>
        <w:szCs w:val="14"/>
      </w:rPr>
    </w:pPr>
    <w:r>
      <w:rPr>
        <w:color w:val="000000"/>
        <w:sz w:val="14"/>
        <w:szCs w:val="14"/>
      </w:rPr>
      <w:fldChar w:fldCharType="begin"/>
    </w:r>
    <w:r>
      <w:rPr>
        <w:color w:val="000000"/>
        <w:sz w:val="14"/>
        <w:szCs w:val="14"/>
      </w:rPr>
      <w:instrText>PAGE</w:instrText>
    </w:r>
    <w:r>
      <w:rPr>
        <w:color w:val="000000"/>
        <w:sz w:val="14"/>
        <w:szCs w:val="14"/>
      </w:rPr>
      <w:fldChar w:fldCharType="separate"/>
    </w:r>
    <w:r>
      <w:rPr>
        <w:color w:val="000000"/>
        <w:sz w:val="14"/>
        <w:szCs w:val="14"/>
      </w:rPr>
      <w:t>28</w:t>
    </w:r>
    <w:r>
      <w:rPr>
        <w:color w:val="000000"/>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DDDC5F" w14:textId="77777777" w:rsidR="006B79D8" w:rsidRDefault="006B79D8">
      <w:pPr>
        <w:spacing w:line="240" w:lineRule="auto"/>
      </w:pPr>
      <w:r>
        <w:separator/>
      </w:r>
    </w:p>
  </w:footnote>
  <w:footnote w:type="continuationSeparator" w:id="0">
    <w:p w14:paraId="61DDDC61" w14:textId="77777777" w:rsidR="006B79D8" w:rsidRDefault="006B79D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DDC5A" w14:textId="77777777" w:rsidR="00EE1572" w:rsidRDefault="00EE1572">
    <w:pPr>
      <w:tabs>
        <w:tab w:val="center" w:pos="4252"/>
        <w:tab w:val="right" w:pos="8504"/>
      </w:tabs>
      <w:spacing w:line="240" w:lineRule="auto"/>
      <w:rPr>
        <w:color w:val="000000"/>
        <w:sz w:val="22"/>
        <w:szCs w:val="22"/>
        <w:highlight w:val="gree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DDC5D" w14:textId="77777777" w:rsidR="00EE1572" w:rsidRDefault="00EE1572">
    <w:pPr>
      <w:tabs>
        <w:tab w:val="center" w:pos="4252"/>
        <w:tab w:val="right" w:pos="8504"/>
      </w:tabs>
      <w:spacing w:line="240" w:lineRule="auto"/>
      <w:rPr>
        <w:color w:val="000000"/>
        <w:sz w:val="22"/>
        <w:szCs w:val="22"/>
        <w:highlight w:val="gree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F5CB2"/>
    <w:multiLevelType w:val="multilevel"/>
    <w:tmpl w:val="B172ECE0"/>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8961140"/>
    <w:multiLevelType w:val="multilevel"/>
    <w:tmpl w:val="DD78D2B0"/>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11E35320"/>
    <w:multiLevelType w:val="multilevel"/>
    <w:tmpl w:val="66CC1BC2"/>
    <w:lvl w:ilvl="0">
      <w:start w:val="1"/>
      <w:numFmt w:val="lowerLetter"/>
      <w:lvlText w:val="%1)"/>
      <w:lvlJc w:val="left"/>
      <w:pPr>
        <w:tabs>
          <w:tab w:val="num" w:pos="0"/>
        </w:tabs>
        <w:ind w:left="786" w:hanging="360"/>
      </w:pPr>
    </w:lvl>
    <w:lvl w:ilvl="1">
      <w:start w:val="1"/>
      <w:numFmt w:val="lowerLetter"/>
      <w:lvlText w:val="%2."/>
      <w:lvlJc w:val="left"/>
      <w:pPr>
        <w:tabs>
          <w:tab w:val="num" w:pos="0"/>
        </w:tabs>
        <w:ind w:left="1506" w:hanging="360"/>
      </w:pPr>
    </w:lvl>
    <w:lvl w:ilvl="2">
      <w:start w:val="1"/>
      <w:numFmt w:val="lowerRoman"/>
      <w:lvlText w:val="%3."/>
      <w:lvlJc w:val="right"/>
      <w:pPr>
        <w:tabs>
          <w:tab w:val="num" w:pos="0"/>
        </w:tabs>
        <w:ind w:left="2226" w:hanging="180"/>
      </w:pPr>
    </w:lvl>
    <w:lvl w:ilvl="3">
      <w:start w:val="1"/>
      <w:numFmt w:val="decimal"/>
      <w:lvlText w:val="%4."/>
      <w:lvlJc w:val="left"/>
      <w:pPr>
        <w:tabs>
          <w:tab w:val="num" w:pos="0"/>
        </w:tabs>
        <w:ind w:left="2946" w:hanging="360"/>
      </w:pPr>
    </w:lvl>
    <w:lvl w:ilvl="4">
      <w:start w:val="1"/>
      <w:numFmt w:val="lowerLetter"/>
      <w:lvlText w:val="%5."/>
      <w:lvlJc w:val="left"/>
      <w:pPr>
        <w:tabs>
          <w:tab w:val="num" w:pos="0"/>
        </w:tabs>
        <w:ind w:left="3666" w:hanging="360"/>
      </w:pPr>
    </w:lvl>
    <w:lvl w:ilvl="5">
      <w:start w:val="1"/>
      <w:numFmt w:val="lowerRoman"/>
      <w:lvlText w:val="%6."/>
      <w:lvlJc w:val="right"/>
      <w:pPr>
        <w:tabs>
          <w:tab w:val="num" w:pos="0"/>
        </w:tabs>
        <w:ind w:left="4386" w:hanging="180"/>
      </w:pPr>
    </w:lvl>
    <w:lvl w:ilvl="6">
      <w:start w:val="1"/>
      <w:numFmt w:val="decimal"/>
      <w:lvlText w:val="%7."/>
      <w:lvlJc w:val="left"/>
      <w:pPr>
        <w:tabs>
          <w:tab w:val="num" w:pos="0"/>
        </w:tabs>
        <w:ind w:left="5106" w:hanging="360"/>
      </w:pPr>
    </w:lvl>
    <w:lvl w:ilvl="7">
      <w:start w:val="1"/>
      <w:numFmt w:val="lowerLetter"/>
      <w:lvlText w:val="%8."/>
      <w:lvlJc w:val="left"/>
      <w:pPr>
        <w:tabs>
          <w:tab w:val="num" w:pos="0"/>
        </w:tabs>
        <w:ind w:left="5826" w:hanging="360"/>
      </w:pPr>
    </w:lvl>
    <w:lvl w:ilvl="8">
      <w:start w:val="1"/>
      <w:numFmt w:val="lowerRoman"/>
      <w:lvlText w:val="%9."/>
      <w:lvlJc w:val="right"/>
      <w:pPr>
        <w:tabs>
          <w:tab w:val="num" w:pos="0"/>
        </w:tabs>
        <w:ind w:left="6546" w:hanging="180"/>
      </w:pPr>
    </w:lvl>
  </w:abstractNum>
  <w:abstractNum w:abstractNumId="3" w15:restartNumberingAfterBreak="0">
    <w:nsid w:val="13A026A0"/>
    <w:multiLevelType w:val="multilevel"/>
    <w:tmpl w:val="F4B46778"/>
    <w:lvl w:ilvl="0">
      <w:start w:val="1"/>
      <w:numFmt w:val="bullet"/>
      <w:lvlText w:val="-"/>
      <w:lvlJc w:val="left"/>
      <w:pPr>
        <w:tabs>
          <w:tab w:val="num" w:pos="0"/>
        </w:tabs>
        <w:ind w:left="1068" w:hanging="360"/>
      </w:pPr>
      <w:rPr>
        <w:rFonts w:ascii="Times New Roman" w:hAnsi="Times New Roman" w:cs="Times New Roman" w:hint="default"/>
        <w:position w:val="0"/>
        <w:sz w:val="24"/>
        <w:szCs w:val="24"/>
        <w:vertAlign w:val="baseline"/>
      </w:rPr>
    </w:lvl>
    <w:lvl w:ilvl="1">
      <w:start w:val="1"/>
      <w:numFmt w:val="bullet"/>
      <w:lvlText w:val=""/>
      <w:lvlJc w:val="left"/>
      <w:pPr>
        <w:tabs>
          <w:tab w:val="num" w:pos="0"/>
        </w:tabs>
        <w:ind w:left="0" w:firstLine="0"/>
      </w:pPr>
      <w:rPr>
        <w:rFonts w:ascii="Noto Sans Symbols" w:hAnsi="Noto Sans Symbols" w:cs="Noto Sans Symbols" w:hint="default"/>
      </w:rPr>
    </w:lvl>
    <w:lvl w:ilvl="2">
      <w:start w:val="1"/>
      <w:numFmt w:val="bullet"/>
      <w:lvlText w:val=""/>
      <w:lvlJc w:val="left"/>
      <w:pPr>
        <w:tabs>
          <w:tab w:val="num" w:pos="0"/>
        </w:tabs>
        <w:ind w:left="0" w:firstLine="0"/>
      </w:pPr>
      <w:rPr>
        <w:rFonts w:ascii="Noto Sans Symbols" w:hAnsi="Noto Sans Symbols" w:cs="Noto Sans Symbols" w:hint="default"/>
      </w:rPr>
    </w:lvl>
    <w:lvl w:ilvl="3">
      <w:start w:val="1"/>
      <w:numFmt w:val="bullet"/>
      <w:lvlText w:val=""/>
      <w:lvlJc w:val="left"/>
      <w:pPr>
        <w:tabs>
          <w:tab w:val="num" w:pos="0"/>
        </w:tabs>
        <w:ind w:left="0" w:firstLine="0"/>
      </w:pPr>
      <w:rPr>
        <w:rFonts w:ascii="Noto Sans Symbols" w:hAnsi="Noto Sans Symbols" w:cs="Noto Sans Symbols" w:hint="default"/>
      </w:rPr>
    </w:lvl>
    <w:lvl w:ilvl="4">
      <w:start w:val="1"/>
      <w:numFmt w:val="bullet"/>
      <w:lvlText w:val=""/>
      <w:lvlJc w:val="left"/>
      <w:pPr>
        <w:tabs>
          <w:tab w:val="num" w:pos="0"/>
        </w:tabs>
        <w:ind w:left="0" w:firstLine="0"/>
      </w:pPr>
      <w:rPr>
        <w:rFonts w:ascii="Noto Sans Symbols" w:hAnsi="Noto Sans Symbols" w:cs="Noto Sans Symbols" w:hint="default"/>
      </w:rPr>
    </w:lvl>
    <w:lvl w:ilvl="5">
      <w:start w:val="1"/>
      <w:numFmt w:val="bullet"/>
      <w:lvlText w:val=""/>
      <w:lvlJc w:val="left"/>
      <w:pPr>
        <w:tabs>
          <w:tab w:val="num" w:pos="0"/>
        </w:tabs>
        <w:ind w:left="0" w:firstLine="0"/>
      </w:pPr>
      <w:rPr>
        <w:rFonts w:ascii="Noto Sans Symbols" w:hAnsi="Noto Sans Symbols" w:cs="Noto Sans Symbols" w:hint="default"/>
      </w:rPr>
    </w:lvl>
    <w:lvl w:ilvl="6">
      <w:start w:val="1"/>
      <w:numFmt w:val="bullet"/>
      <w:lvlText w:val=""/>
      <w:lvlJc w:val="left"/>
      <w:pPr>
        <w:tabs>
          <w:tab w:val="num" w:pos="0"/>
        </w:tabs>
        <w:ind w:left="0" w:firstLine="0"/>
      </w:pPr>
      <w:rPr>
        <w:rFonts w:ascii="Noto Sans Symbols" w:hAnsi="Noto Sans Symbols" w:cs="Noto Sans Symbols" w:hint="default"/>
      </w:rPr>
    </w:lvl>
    <w:lvl w:ilvl="7">
      <w:start w:val="1"/>
      <w:numFmt w:val="bullet"/>
      <w:lvlText w:val=""/>
      <w:lvlJc w:val="left"/>
      <w:pPr>
        <w:tabs>
          <w:tab w:val="num" w:pos="0"/>
        </w:tabs>
        <w:ind w:left="0" w:firstLine="0"/>
      </w:pPr>
      <w:rPr>
        <w:rFonts w:ascii="Noto Sans Symbols" w:hAnsi="Noto Sans Symbols" w:cs="Noto Sans Symbols" w:hint="default"/>
      </w:rPr>
    </w:lvl>
    <w:lvl w:ilvl="8">
      <w:start w:val="1"/>
      <w:numFmt w:val="bullet"/>
      <w:lvlText w:val=""/>
      <w:lvlJc w:val="left"/>
      <w:pPr>
        <w:tabs>
          <w:tab w:val="num" w:pos="0"/>
        </w:tabs>
        <w:ind w:left="0" w:firstLine="0"/>
      </w:pPr>
      <w:rPr>
        <w:rFonts w:ascii="Noto Sans Symbols" w:hAnsi="Noto Sans Symbols" w:cs="Noto Sans Symbols" w:hint="default"/>
      </w:rPr>
    </w:lvl>
  </w:abstractNum>
  <w:abstractNum w:abstractNumId="4" w15:restartNumberingAfterBreak="0">
    <w:nsid w:val="16D80020"/>
    <w:multiLevelType w:val="multilevel"/>
    <w:tmpl w:val="F324306E"/>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5" w15:restartNumberingAfterBreak="0">
    <w:nsid w:val="25835A94"/>
    <w:multiLevelType w:val="multilevel"/>
    <w:tmpl w:val="7314315C"/>
    <w:lvl w:ilvl="0">
      <w:start w:val="1"/>
      <w:numFmt w:val="bullet"/>
      <w:lvlText w:val=""/>
      <w:lvlJc w:val="left"/>
      <w:pPr>
        <w:tabs>
          <w:tab w:val="num" w:pos="0"/>
        </w:tabs>
        <w:ind w:left="720" w:hanging="360"/>
      </w:pPr>
      <w:rPr>
        <w:rFonts w:ascii="Noto Sans Symbols" w:hAnsi="Noto Sans Symbols" w:cs="Noto Sans Symbols" w:hint="default"/>
        <w:color w:val="222222"/>
        <w:sz w:val="23"/>
        <w:szCs w:val="23"/>
        <w:u w:val="none"/>
      </w:rPr>
    </w:lvl>
    <w:lvl w:ilvl="1">
      <w:start w:val="1"/>
      <w:numFmt w:val="bullet"/>
      <w:lvlText w:val=""/>
      <w:lvlJc w:val="left"/>
      <w:pPr>
        <w:tabs>
          <w:tab w:val="num" w:pos="0"/>
        </w:tabs>
        <w:ind w:left="1440" w:hanging="360"/>
      </w:pPr>
      <w:rPr>
        <w:rFonts w:ascii="Noto Sans Symbols" w:hAnsi="Noto Sans Symbols" w:cs="Noto Sans Symbols" w:hint="default"/>
        <w:color w:val="222222"/>
        <w:sz w:val="23"/>
        <w:szCs w:val="23"/>
        <w:u w:val="none"/>
      </w:rPr>
    </w:lvl>
    <w:lvl w:ilvl="2">
      <w:start w:val="1"/>
      <w:numFmt w:val="bullet"/>
      <w:lvlText w:val=""/>
      <w:lvlJc w:val="left"/>
      <w:pPr>
        <w:tabs>
          <w:tab w:val="num" w:pos="0"/>
        </w:tabs>
        <w:ind w:left="2160" w:hanging="360"/>
      </w:pPr>
      <w:rPr>
        <w:rFonts w:ascii="Noto Sans Symbols" w:hAnsi="Noto Sans Symbols" w:cs="Noto Sans Symbols" w:hint="default"/>
        <w:color w:val="222222"/>
        <w:sz w:val="23"/>
        <w:szCs w:val="23"/>
        <w:u w:val="none"/>
      </w:rPr>
    </w:lvl>
    <w:lvl w:ilvl="3">
      <w:start w:val="1"/>
      <w:numFmt w:val="bullet"/>
      <w:lvlText w:val=""/>
      <w:lvlJc w:val="left"/>
      <w:pPr>
        <w:tabs>
          <w:tab w:val="num" w:pos="0"/>
        </w:tabs>
        <w:ind w:left="2880" w:hanging="360"/>
      </w:pPr>
      <w:rPr>
        <w:rFonts w:ascii="Noto Sans Symbols" w:hAnsi="Noto Sans Symbols" w:cs="Noto Sans Symbols" w:hint="default"/>
        <w:color w:val="222222"/>
        <w:sz w:val="23"/>
        <w:szCs w:val="23"/>
        <w:u w:val="none"/>
      </w:rPr>
    </w:lvl>
    <w:lvl w:ilvl="4">
      <w:start w:val="1"/>
      <w:numFmt w:val="bullet"/>
      <w:lvlText w:val=""/>
      <w:lvlJc w:val="left"/>
      <w:pPr>
        <w:tabs>
          <w:tab w:val="num" w:pos="0"/>
        </w:tabs>
        <w:ind w:left="3600" w:hanging="360"/>
      </w:pPr>
      <w:rPr>
        <w:rFonts w:ascii="Noto Sans Symbols" w:hAnsi="Noto Sans Symbols" w:cs="Noto Sans Symbols" w:hint="default"/>
        <w:u w:val="none"/>
      </w:rPr>
    </w:lvl>
    <w:lvl w:ilvl="5">
      <w:start w:val="1"/>
      <w:numFmt w:val="bullet"/>
      <w:lvlText w:val="■"/>
      <w:lvlJc w:val="left"/>
      <w:pPr>
        <w:tabs>
          <w:tab w:val="num" w:pos="0"/>
        </w:tabs>
        <w:ind w:left="4320" w:hanging="360"/>
      </w:pPr>
      <w:rPr>
        <w:rFonts w:ascii="Noto Sans Symbols" w:hAnsi="Noto Sans Symbols" w:cs="Noto Sans Symbols" w:hint="default"/>
        <w:u w:val="none"/>
      </w:rPr>
    </w:lvl>
    <w:lvl w:ilvl="6">
      <w:start w:val="1"/>
      <w:numFmt w:val="bullet"/>
      <w:lvlText w:val="●"/>
      <w:lvlJc w:val="left"/>
      <w:pPr>
        <w:tabs>
          <w:tab w:val="num" w:pos="0"/>
        </w:tabs>
        <w:ind w:left="5040" w:hanging="360"/>
      </w:pPr>
      <w:rPr>
        <w:rFonts w:ascii="Noto Sans Symbols" w:hAnsi="Noto Sans Symbols" w:cs="Noto Sans Symbols" w:hint="default"/>
        <w:u w:val="none"/>
      </w:rPr>
    </w:lvl>
    <w:lvl w:ilvl="7">
      <w:start w:val="1"/>
      <w:numFmt w:val="bullet"/>
      <w:lvlText w:val=""/>
      <w:lvlJc w:val="left"/>
      <w:pPr>
        <w:tabs>
          <w:tab w:val="num" w:pos="0"/>
        </w:tabs>
        <w:ind w:left="5760" w:hanging="360"/>
      </w:pPr>
      <w:rPr>
        <w:rFonts w:ascii="Noto Sans Symbols" w:hAnsi="Noto Sans Symbols" w:cs="Noto Sans Symbols" w:hint="default"/>
        <w:u w:val="none"/>
      </w:rPr>
    </w:lvl>
    <w:lvl w:ilvl="8">
      <w:start w:val="1"/>
      <w:numFmt w:val="bullet"/>
      <w:lvlText w:val="■"/>
      <w:lvlJc w:val="left"/>
      <w:pPr>
        <w:tabs>
          <w:tab w:val="num" w:pos="0"/>
        </w:tabs>
        <w:ind w:left="6480" w:hanging="360"/>
      </w:pPr>
      <w:rPr>
        <w:rFonts w:ascii="Noto Sans Symbols" w:hAnsi="Noto Sans Symbols" w:cs="Noto Sans Symbols" w:hint="default"/>
        <w:u w:val="none"/>
      </w:rPr>
    </w:lvl>
  </w:abstractNum>
  <w:abstractNum w:abstractNumId="6" w15:restartNumberingAfterBreak="0">
    <w:nsid w:val="271B62C4"/>
    <w:multiLevelType w:val="multilevel"/>
    <w:tmpl w:val="9B884014"/>
    <w:lvl w:ilvl="0">
      <w:start w:val="1"/>
      <w:numFmt w:val="bullet"/>
      <w:lvlText w:val="●"/>
      <w:lvlJc w:val="left"/>
      <w:pPr>
        <w:tabs>
          <w:tab w:val="num" w:pos="0"/>
        </w:tabs>
        <w:ind w:left="720" w:hanging="360"/>
      </w:pPr>
      <w:rPr>
        <w:rFonts w:ascii="Noto Sans Symbols" w:hAnsi="Noto Sans Symbols" w:cs="Noto Sans Symbols" w:hint="default"/>
        <w:sz w:val="24"/>
        <w:szCs w:val="24"/>
      </w:rPr>
    </w:lvl>
    <w:lvl w:ilvl="1">
      <w:start w:val="1"/>
      <w:numFmt w:val="bullet"/>
      <w:lvlText w:val="●"/>
      <w:lvlJc w:val="left"/>
      <w:pPr>
        <w:tabs>
          <w:tab w:val="num" w:pos="0"/>
        </w:tabs>
        <w:ind w:left="1440" w:hanging="360"/>
      </w:pPr>
      <w:rPr>
        <w:rFonts w:ascii="Noto Sans Symbols" w:hAnsi="Noto Sans Symbols" w:cs="Noto Sans Symbols"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
      <w:lvlJc w:val="left"/>
      <w:pPr>
        <w:tabs>
          <w:tab w:val="num" w:pos="0"/>
        </w:tabs>
        <w:ind w:left="3600" w:hanging="360"/>
      </w:pPr>
      <w:rPr>
        <w:rFonts w:ascii="Noto Sans Symbols" w:hAnsi="Noto Sans Symbols" w:cs="Noto Sans Symbols"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
      <w:lvlJc w:val="left"/>
      <w:pPr>
        <w:tabs>
          <w:tab w:val="num" w:pos="0"/>
        </w:tabs>
        <w:ind w:left="5760" w:hanging="360"/>
      </w:pPr>
      <w:rPr>
        <w:rFonts w:ascii="Noto Sans Symbols" w:hAnsi="Noto Sans Symbols" w:cs="Noto Sans Symbols"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7" w15:restartNumberingAfterBreak="0">
    <w:nsid w:val="295736EC"/>
    <w:multiLevelType w:val="multilevel"/>
    <w:tmpl w:val="977261C4"/>
    <w:lvl w:ilvl="0">
      <w:start w:val="1"/>
      <w:numFmt w:val="lowerLetter"/>
      <w:lvlText w:val="%1)"/>
      <w:lvlJc w:val="left"/>
      <w:pPr>
        <w:tabs>
          <w:tab w:val="num" w:pos="0"/>
        </w:tabs>
        <w:ind w:left="720" w:hanging="360"/>
      </w:pPr>
      <w:rPr>
        <w:rFonts w:ascii="Gill Sans" w:eastAsia="Gill Sans" w:hAnsi="Gill Sans" w:cs="Gill Sans"/>
        <w:u w:val="none"/>
      </w:rPr>
    </w:lvl>
    <w:lvl w:ilvl="1">
      <w:start w:val="1"/>
      <w:numFmt w:val="bullet"/>
      <w:lvlText w:val="-"/>
      <w:lvlJc w:val="left"/>
      <w:pPr>
        <w:tabs>
          <w:tab w:val="num" w:pos="0"/>
        </w:tabs>
        <w:ind w:left="1440" w:hanging="360"/>
      </w:pPr>
      <w:rPr>
        <w:rFonts w:ascii="Noto Sans Symbols" w:hAnsi="Noto Sans Symbols" w:cs="Noto Sans Symbols" w:hint="default"/>
        <w:u w:val="none"/>
      </w:rPr>
    </w:lvl>
    <w:lvl w:ilvl="2">
      <w:start w:val="1"/>
      <w:numFmt w:val="bullet"/>
      <w:lvlText w:val="-"/>
      <w:lvlJc w:val="left"/>
      <w:pPr>
        <w:tabs>
          <w:tab w:val="num" w:pos="0"/>
        </w:tabs>
        <w:ind w:left="2160" w:hanging="360"/>
      </w:pPr>
      <w:rPr>
        <w:rFonts w:ascii="Noto Sans Symbols" w:hAnsi="Noto Sans Symbols" w:cs="Noto Sans Symbols" w:hint="default"/>
        <w:u w:val="none"/>
      </w:rPr>
    </w:lvl>
    <w:lvl w:ilvl="3">
      <w:start w:val="1"/>
      <w:numFmt w:val="bullet"/>
      <w:lvlText w:val="-"/>
      <w:lvlJc w:val="left"/>
      <w:pPr>
        <w:tabs>
          <w:tab w:val="num" w:pos="0"/>
        </w:tabs>
        <w:ind w:left="2880" w:hanging="360"/>
      </w:pPr>
      <w:rPr>
        <w:rFonts w:ascii="Noto Sans Symbols" w:hAnsi="Noto Sans Symbols" w:cs="Noto Sans Symbols" w:hint="default"/>
        <w:u w:val="none"/>
      </w:rPr>
    </w:lvl>
    <w:lvl w:ilvl="4">
      <w:start w:val="1"/>
      <w:numFmt w:val="bullet"/>
      <w:lvlText w:val="-"/>
      <w:lvlJc w:val="left"/>
      <w:pPr>
        <w:tabs>
          <w:tab w:val="num" w:pos="0"/>
        </w:tabs>
        <w:ind w:left="3600" w:hanging="360"/>
      </w:pPr>
      <w:rPr>
        <w:rFonts w:ascii="Noto Sans Symbols" w:hAnsi="Noto Sans Symbols" w:cs="Noto Sans Symbols" w:hint="default"/>
        <w:u w:val="none"/>
      </w:rPr>
    </w:lvl>
    <w:lvl w:ilvl="5">
      <w:start w:val="1"/>
      <w:numFmt w:val="bullet"/>
      <w:lvlText w:val="-"/>
      <w:lvlJc w:val="left"/>
      <w:pPr>
        <w:tabs>
          <w:tab w:val="num" w:pos="0"/>
        </w:tabs>
        <w:ind w:left="4320" w:hanging="360"/>
      </w:pPr>
      <w:rPr>
        <w:rFonts w:ascii="Noto Sans Symbols" w:hAnsi="Noto Sans Symbols" w:cs="Noto Sans Symbols" w:hint="default"/>
        <w:u w:val="none"/>
      </w:rPr>
    </w:lvl>
    <w:lvl w:ilvl="6">
      <w:start w:val="1"/>
      <w:numFmt w:val="bullet"/>
      <w:lvlText w:val="-"/>
      <w:lvlJc w:val="left"/>
      <w:pPr>
        <w:tabs>
          <w:tab w:val="num" w:pos="0"/>
        </w:tabs>
        <w:ind w:left="5040" w:hanging="360"/>
      </w:pPr>
      <w:rPr>
        <w:rFonts w:ascii="Noto Sans Symbols" w:hAnsi="Noto Sans Symbols" w:cs="Noto Sans Symbols" w:hint="default"/>
        <w:u w:val="none"/>
      </w:rPr>
    </w:lvl>
    <w:lvl w:ilvl="7">
      <w:start w:val="1"/>
      <w:numFmt w:val="bullet"/>
      <w:lvlText w:val="-"/>
      <w:lvlJc w:val="left"/>
      <w:pPr>
        <w:tabs>
          <w:tab w:val="num" w:pos="0"/>
        </w:tabs>
        <w:ind w:left="5760" w:hanging="360"/>
      </w:pPr>
      <w:rPr>
        <w:rFonts w:ascii="Noto Sans Symbols" w:hAnsi="Noto Sans Symbols" w:cs="Noto Sans Symbols" w:hint="default"/>
        <w:u w:val="none"/>
      </w:rPr>
    </w:lvl>
    <w:lvl w:ilvl="8">
      <w:start w:val="1"/>
      <w:numFmt w:val="bullet"/>
      <w:lvlText w:val="-"/>
      <w:lvlJc w:val="left"/>
      <w:pPr>
        <w:tabs>
          <w:tab w:val="num" w:pos="0"/>
        </w:tabs>
        <w:ind w:left="6480" w:hanging="360"/>
      </w:pPr>
      <w:rPr>
        <w:rFonts w:ascii="Noto Sans Symbols" w:hAnsi="Noto Sans Symbols" w:cs="Noto Sans Symbols" w:hint="default"/>
        <w:u w:val="none"/>
      </w:rPr>
    </w:lvl>
  </w:abstractNum>
  <w:abstractNum w:abstractNumId="8" w15:restartNumberingAfterBreak="0">
    <w:nsid w:val="2EA815AA"/>
    <w:multiLevelType w:val="multilevel"/>
    <w:tmpl w:val="9BC42CE0"/>
    <w:lvl w:ilvl="0">
      <w:start w:val="1"/>
      <w:numFmt w:val="lowerLetter"/>
      <w:lvlText w:val="%1)"/>
      <w:lvlJc w:val="left"/>
      <w:pPr>
        <w:tabs>
          <w:tab w:val="num" w:pos="0"/>
        </w:tabs>
        <w:ind w:left="720" w:hanging="360"/>
      </w:pPr>
      <w:rPr>
        <w:rFonts w:ascii="Gill Sans" w:eastAsia="Gill Sans" w:hAnsi="Gill Sans" w:cs="Gill Sans"/>
        <w:color w:val="222222"/>
        <w:sz w:val="23"/>
        <w:szCs w:val="23"/>
        <w:u w:val="none"/>
      </w:rPr>
    </w:lvl>
    <w:lvl w:ilvl="1">
      <w:start w:val="1"/>
      <w:numFmt w:val="bullet"/>
      <w:lvlText w:val=""/>
      <w:lvlJc w:val="left"/>
      <w:pPr>
        <w:tabs>
          <w:tab w:val="num" w:pos="0"/>
        </w:tabs>
        <w:ind w:left="1440" w:hanging="360"/>
      </w:pPr>
      <w:rPr>
        <w:rFonts w:ascii="Noto Sans Symbols" w:hAnsi="Noto Sans Symbols" w:cs="Noto Sans Symbols" w:hint="default"/>
        <w:u w:val="none"/>
      </w:rPr>
    </w:lvl>
    <w:lvl w:ilvl="2">
      <w:start w:val="1"/>
      <w:numFmt w:val="bullet"/>
      <w:lvlText w:val="■"/>
      <w:lvlJc w:val="left"/>
      <w:pPr>
        <w:tabs>
          <w:tab w:val="num" w:pos="0"/>
        </w:tabs>
        <w:ind w:left="2160" w:hanging="360"/>
      </w:pPr>
      <w:rPr>
        <w:rFonts w:ascii="Noto Sans Symbols" w:hAnsi="Noto Sans Symbols" w:cs="Noto Sans Symbols" w:hint="default"/>
        <w:u w:val="none"/>
      </w:rPr>
    </w:lvl>
    <w:lvl w:ilvl="3">
      <w:start w:val="1"/>
      <w:numFmt w:val="bullet"/>
      <w:lvlText w:val="●"/>
      <w:lvlJc w:val="left"/>
      <w:pPr>
        <w:tabs>
          <w:tab w:val="num" w:pos="0"/>
        </w:tabs>
        <w:ind w:left="2880" w:hanging="360"/>
      </w:pPr>
      <w:rPr>
        <w:rFonts w:ascii="Noto Sans Symbols" w:hAnsi="Noto Sans Symbols" w:cs="Noto Sans Symbols" w:hint="default"/>
        <w:u w:val="none"/>
      </w:rPr>
    </w:lvl>
    <w:lvl w:ilvl="4">
      <w:start w:val="1"/>
      <w:numFmt w:val="bullet"/>
      <w:lvlText w:val=""/>
      <w:lvlJc w:val="left"/>
      <w:pPr>
        <w:tabs>
          <w:tab w:val="num" w:pos="0"/>
        </w:tabs>
        <w:ind w:left="3600" w:hanging="360"/>
      </w:pPr>
      <w:rPr>
        <w:rFonts w:ascii="Noto Sans Symbols" w:hAnsi="Noto Sans Symbols" w:cs="Noto Sans Symbols" w:hint="default"/>
        <w:u w:val="none"/>
      </w:rPr>
    </w:lvl>
    <w:lvl w:ilvl="5">
      <w:start w:val="1"/>
      <w:numFmt w:val="bullet"/>
      <w:lvlText w:val="■"/>
      <w:lvlJc w:val="left"/>
      <w:pPr>
        <w:tabs>
          <w:tab w:val="num" w:pos="0"/>
        </w:tabs>
        <w:ind w:left="4320" w:hanging="360"/>
      </w:pPr>
      <w:rPr>
        <w:rFonts w:ascii="Noto Sans Symbols" w:hAnsi="Noto Sans Symbols" w:cs="Noto Sans Symbols" w:hint="default"/>
        <w:u w:val="none"/>
      </w:rPr>
    </w:lvl>
    <w:lvl w:ilvl="6">
      <w:start w:val="1"/>
      <w:numFmt w:val="bullet"/>
      <w:lvlText w:val="●"/>
      <w:lvlJc w:val="left"/>
      <w:pPr>
        <w:tabs>
          <w:tab w:val="num" w:pos="0"/>
        </w:tabs>
        <w:ind w:left="5040" w:hanging="360"/>
      </w:pPr>
      <w:rPr>
        <w:rFonts w:ascii="Noto Sans Symbols" w:hAnsi="Noto Sans Symbols" w:cs="Noto Sans Symbols" w:hint="default"/>
        <w:u w:val="none"/>
      </w:rPr>
    </w:lvl>
    <w:lvl w:ilvl="7">
      <w:start w:val="1"/>
      <w:numFmt w:val="bullet"/>
      <w:lvlText w:val=""/>
      <w:lvlJc w:val="left"/>
      <w:pPr>
        <w:tabs>
          <w:tab w:val="num" w:pos="0"/>
        </w:tabs>
        <w:ind w:left="5760" w:hanging="360"/>
      </w:pPr>
      <w:rPr>
        <w:rFonts w:ascii="Noto Sans Symbols" w:hAnsi="Noto Sans Symbols" w:cs="Noto Sans Symbols" w:hint="default"/>
        <w:u w:val="none"/>
      </w:rPr>
    </w:lvl>
    <w:lvl w:ilvl="8">
      <w:start w:val="1"/>
      <w:numFmt w:val="bullet"/>
      <w:lvlText w:val="■"/>
      <w:lvlJc w:val="left"/>
      <w:pPr>
        <w:tabs>
          <w:tab w:val="num" w:pos="0"/>
        </w:tabs>
        <w:ind w:left="6480" w:hanging="360"/>
      </w:pPr>
      <w:rPr>
        <w:rFonts w:ascii="Noto Sans Symbols" w:hAnsi="Noto Sans Symbols" w:cs="Noto Sans Symbols" w:hint="default"/>
        <w:u w:val="none"/>
      </w:rPr>
    </w:lvl>
  </w:abstractNum>
  <w:abstractNum w:abstractNumId="9" w15:restartNumberingAfterBreak="0">
    <w:nsid w:val="32256234"/>
    <w:multiLevelType w:val="multilevel"/>
    <w:tmpl w:val="645208E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0" w15:restartNumberingAfterBreak="0">
    <w:nsid w:val="32C4354E"/>
    <w:multiLevelType w:val="multilevel"/>
    <w:tmpl w:val="51A8F59E"/>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15:restartNumberingAfterBreak="0">
    <w:nsid w:val="34A718BE"/>
    <w:multiLevelType w:val="multilevel"/>
    <w:tmpl w:val="C82CE430"/>
    <w:lvl w:ilvl="0">
      <w:start w:val="1"/>
      <w:numFmt w:val="decimal"/>
      <w:lvlText w:val="%1."/>
      <w:lvlJc w:val="left"/>
      <w:pPr>
        <w:tabs>
          <w:tab w:val="num" w:pos="0"/>
        </w:tabs>
        <w:ind w:left="1440" w:hanging="360"/>
      </w:pPr>
      <w:rPr>
        <w:u w:val="none"/>
      </w:rPr>
    </w:lvl>
    <w:lvl w:ilvl="1">
      <w:start w:val="1"/>
      <w:numFmt w:val="lowerLetter"/>
      <w:lvlText w:val="%2."/>
      <w:lvlJc w:val="left"/>
      <w:pPr>
        <w:tabs>
          <w:tab w:val="num" w:pos="0"/>
        </w:tabs>
        <w:ind w:left="2160" w:hanging="360"/>
      </w:pPr>
      <w:rPr>
        <w:u w:val="none"/>
      </w:rPr>
    </w:lvl>
    <w:lvl w:ilvl="2">
      <w:start w:val="1"/>
      <w:numFmt w:val="lowerRoman"/>
      <w:lvlText w:val="%3."/>
      <w:lvlJc w:val="right"/>
      <w:pPr>
        <w:tabs>
          <w:tab w:val="num" w:pos="0"/>
        </w:tabs>
        <w:ind w:left="2880" w:hanging="360"/>
      </w:pPr>
      <w:rPr>
        <w:u w:val="none"/>
      </w:rPr>
    </w:lvl>
    <w:lvl w:ilvl="3">
      <w:start w:val="1"/>
      <w:numFmt w:val="decimal"/>
      <w:lvlText w:val="%4."/>
      <w:lvlJc w:val="left"/>
      <w:pPr>
        <w:tabs>
          <w:tab w:val="num" w:pos="0"/>
        </w:tabs>
        <w:ind w:left="3600" w:hanging="360"/>
      </w:pPr>
      <w:rPr>
        <w:u w:val="none"/>
      </w:rPr>
    </w:lvl>
    <w:lvl w:ilvl="4">
      <w:start w:val="1"/>
      <w:numFmt w:val="lowerLetter"/>
      <w:lvlText w:val="%5."/>
      <w:lvlJc w:val="left"/>
      <w:pPr>
        <w:tabs>
          <w:tab w:val="num" w:pos="0"/>
        </w:tabs>
        <w:ind w:left="4320" w:hanging="360"/>
      </w:pPr>
      <w:rPr>
        <w:u w:val="none"/>
      </w:rPr>
    </w:lvl>
    <w:lvl w:ilvl="5">
      <w:start w:val="1"/>
      <w:numFmt w:val="lowerRoman"/>
      <w:lvlText w:val="%6."/>
      <w:lvlJc w:val="right"/>
      <w:pPr>
        <w:tabs>
          <w:tab w:val="num" w:pos="0"/>
        </w:tabs>
        <w:ind w:left="5040" w:hanging="360"/>
      </w:pPr>
      <w:rPr>
        <w:u w:val="none"/>
      </w:rPr>
    </w:lvl>
    <w:lvl w:ilvl="6">
      <w:start w:val="1"/>
      <w:numFmt w:val="decimal"/>
      <w:lvlText w:val="%7."/>
      <w:lvlJc w:val="left"/>
      <w:pPr>
        <w:tabs>
          <w:tab w:val="num" w:pos="0"/>
        </w:tabs>
        <w:ind w:left="5760" w:hanging="360"/>
      </w:pPr>
      <w:rPr>
        <w:u w:val="none"/>
      </w:rPr>
    </w:lvl>
    <w:lvl w:ilvl="7">
      <w:start w:val="1"/>
      <w:numFmt w:val="lowerLetter"/>
      <w:lvlText w:val="%8."/>
      <w:lvlJc w:val="left"/>
      <w:pPr>
        <w:tabs>
          <w:tab w:val="num" w:pos="0"/>
        </w:tabs>
        <w:ind w:left="6480" w:hanging="360"/>
      </w:pPr>
      <w:rPr>
        <w:u w:val="none"/>
      </w:rPr>
    </w:lvl>
    <w:lvl w:ilvl="8">
      <w:start w:val="1"/>
      <w:numFmt w:val="lowerRoman"/>
      <w:lvlText w:val="%9."/>
      <w:lvlJc w:val="right"/>
      <w:pPr>
        <w:tabs>
          <w:tab w:val="num" w:pos="0"/>
        </w:tabs>
        <w:ind w:left="7200" w:hanging="360"/>
      </w:pPr>
      <w:rPr>
        <w:u w:val="none"/>
      </w:rPr>
    </w:lvl>
  </w:abstractNum>
  <w:abstractNum w:abstractNumId="12" w15:restartNumberingAfterBreak="0">
    <w:nsid w:val="38DB5B24"/>
    <w:multiLevelType w:val="multilevel"/>
    <w:tmpl w:val="82D4A32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15:restartNumberingAfterBreak="0">
    <w:nsid w:val="57483496"/>
    <w:multiLevelType w:val="multilevel"/>
    <w:tmpl w:val="5D8411A8"/>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4" w15:restartNumberingAfterBreak="0">
    <w:nsid w:val="5ADD1736"/>
    <w:multiLevelType w:val="multilevel"/>
    <w:tmpl w:val="668CA208"/>
    <w:lvl w:ilvl="0">
      <w:start w:val="1"/>
      <w:numFmt w:val="lowerLetter"/>
      <w:lvlText w:val="%1)"/>
      <w:lvlJc w:val="left"/>
      <w:pPr>
        <w:tabs>
          <w:tab w:val="num" w:pos="0"/>
        </w:tabs>
        <w:ind w:left="1440" w:hanging="360"/>
      </w:pPr>
      <w:rPr>
        <w:u w:val="none"/>
      </w:rPr>
    </w:lvl>
    <w:lvl w:ilvl="1">
      <w:start w:val="1"/>
      <w:numFmt w:val="lowerRoman"/>
      <w:lvlText w:val="%2)"/>
      <w:lvlJc w:val="right"/>
      <w:pPr>
        <w:tabs>
          <w:tab w:val="num" w:pos="0"/>
        </w:tabs>
        <w:ind w:left="2160" w:hanging="360"/>
      </w:pPr>
      <w:rPr>
        <w:u w:val="none"/>
      </w:rPr>
    </w:lvl>
    <w:lvl w:ilvl="2">
      <w:start w:val="1"/>
      <w:numFmt w:val="decimal"/>
      <w:lvlText w:val="%3)"/>
      <w:lvlJc w:val="left"/>
      <w:pPr>
        <w:tabs>
          <w:tab w:val="num" w:pos="0"/>
        </w:tabs>
        <w:ind w:left="2880" w:hanging="360"/>
      </w:pPr>
      <w:rPr>
        <w:u w:val="none"/>
      </w:rPr>
    </w:lvl>
    <w:lvl w:ilvl="3">
      <w:start w:val="1"/>
      <w:numFmt w:val="lowerLetter"/>
      <w:lvlText w:val="(%4)"/>
      <w:lvlJc w:val="left"/>
      <w:pPr>
        <w:tabs>
          <w:tab w:val="num" w:pos="0"/>
        </w:tabs>
        <w:ind w:left="3600" w:hanging="360"/>
      </w:pPr>
      <w:rPr>
        <w:u w:val="none"/>
      </w:rPr>
    </w:lvl>
    <w:lvl w:ilvl="4">
      <w:start w:val="1"/>
      <w:numFmt w:val="lowerRoman"/>
      <w:lvlText w:val="(%5)"/>
      <w:lvlJc w:val="right"/>
      <w:pPr>
        <w:tabs>
          <w:tab w:val="num" w:pos="0"/>
        </w:tabs>
        <w:ind w:left="4320" w:hanging="360"/>
      </w:pPr>
      <w:rPr>
        <w:u w:val="none"/>
      </w:rPr>
    </w:lvl>
    <w:lvl w:ilvl="5">
      <w:start w:val="1"/>
      <w:numFmt w:val="decimal"/>
      <w:lvlText w:val="(%6)"/>
      <w:lvlJc w:val="left"/>
      <w:pPr>
        <w:tabs>
          <w:tab w:val="num" w:pos="0"/>
        </w:tabs>
        <w:ind w:left="5040" w:hanging="360"/>
      </w:pPr>
      <w:rPr>
        <w:u w:val="none"/>
      </w:rPr>
    </w:lvl>
    <w:lvl w:ilvl="6">
      <w:start w:val="1"/>
      <w:numFmt w:val="lowerLetter"/>
      <w:lvlText w:val="%7."/>
      <w:lvlJc w:val="left"/>
      <w:pPr>
        <w:tabs>
          <w:tab w:val="num" w:pos="0"/>
        </w:tabs>
        <w:ind w:left="5760" w:hanging="360"/>
      </w:pPr>
      <w:rPr>
        <w:u w:val="none"/>
      </w:rPr>
    </w:lvl>
    <w:lvl w:ilvl="7">
      <w:start w:val="1"/>
      <w:numFmt w:val="lowerRoman"/>
      <w:lvlText w:val="%8."/>
      <w:lvlJc w:val="right"/>
      <w:pPr>
        <w:tabs>
          <w:tab w:val="num" w:pos="0"/>
        </w:tabs>
        <w:ind w:left="6480" w:hanging="360"/>
      </w:pPr>
      <w:rPr>
        <w:u w:val="none"/>
      </w:rPr>
    </w:lvl>
    <w:lvl w:ilvl="8">
      <w:start w:val="1"/>
      <w:numFmt w:val="decimal"/>
      <w:lvlText w:val="%9."/>
      <w:lvlJc w:val="left"/>
      <w:pPr>
        <w:tabs>
          <w:tab w:val="num" w:pos="0"/>
        </w:tabs>
        <w:ind w:left="7200" w:hanging="360"/>
      </w:pPr>
      <w:rPr>
        <w:u w:val="none"/>
      </w:rPr>
    </w:lvl>
  </w:abstractNum>
  <w:abstractNum w:abstractNumId="15" w15:restartNumberingAfterBreak="0">
    <w:nsid w:val="6AD94871"/>
    <w:multiLevelType w:val="multilevel"/>
    <w:tmpl w:val="D3DC5F3A"/>
    <w:lvl w:ilvl="0">
      <w:start w:val="1"/>
      <w:numFmt w:val="decimal"/>
      <w:lvlText w:val="%1."/>
      <w:lvlJc w:val="left"/>
      <w:pPr>
        <w:tabs>
          <w:tab w:val="num" w:pos="0"/>
        </w:tabs>
        <w:ind w:left="1350" w:hanging="358"/>
      </w:pPr>
      <w:rPr>
        <w:b/>
      </w:rPr>
    </w:lvl>
    <w:lvl w:ilvl="1">
      <w:numFmt w:val="bullet"/>
      <w:lvlText w:val="●"/>
      <w:lvlJc w:val="left"/>
      <w:pPr>
        <w:tabs>
          <w:tab w:val="num" w:pos="0"/>
        </w:tabs>
        <w:ind w:left="2512" w:hanging="358"/>
      </w:pPr>
      <w:rPr>
        <w:rFonts w:ascii="Noto Sans Symbols" w:hAnsi="Noto Sans Symbols" w:cs="Noto Sans Symbols" w:hint="default"/>
      </w:rPr>
    </w:lvl>
    <w:lvl w:ilvl="2">
      <w:numFmt w:val="bullet"/>
      <w:lvlText w:val="●"/>
      <w:lvlJc w:val="left"/>
      <w:pPr>
        <w:tabs>
          <w:tab w:val="num" w:pos="0"/>
        </w:tabs>
        <w:ind w:left="3445" w:hanging="358"/>
      </w:pPr>
      <w:rPr>
        <w:rFonts w:ascii="Noto Sans Symbols" w:hAnsi="Noto Sans Symbols" w:cs="Noto Sans Symbols" w:hint="default"/>
      </w:rPr>
    </w:lvl>
    <w:lvl w:ilvl="3">
      <w:numFmt w:val="bullet"/>
      <w:lvlText w:val="●"/>
      <w:lvlJc w:val="left"/>
      <w:pPr>
        <w:tabs>
          <w:tab w:val="num" w:pos="0"/>
        </w:tabs>
        <w:ind w:left="4377" w:hanging="358"/>
      </w:pPr>
      <w:rPr>
        <w:rFonts w:ascii="Noto Sans Symbols" w:hAnsi="Noto Sans Symbols" w:cs="Noto Sans Symbols" w:hint="default"/>
      </w:rPr>
    </w:lvl>
    <w:lvl w:ilvl="4">
      <w:numFmt w:val="bullet"/>
      <w:lvlText w:val="●"/>
      <w:lvlJc w:val="left"/>
      <w:pPr>
        <w:tabs>
          <w:tab w:val="num" w:pos="0"/>
        </w:tabs>
        <w:ind w:left="5310" w:hanging="358"/>
      </w:pPr>
      <w:rPr>
        <w:rFonts w:ascii="Noto Sans Symbols" w:hAnsi="Noto Sans Symbols" w:cs="Noto Sans Symbols" w:hint="default"/>
      </w:rPr>
    </w:lvl>
    <w:lvl w:ilvl="5">
      <w:numFmt w:val="bullet"/>
      <w:lvlText w:val="●"/>
      <w:lvlJc w:val="left"/>
      <w:pPr>
        <w:tabs>
          <w:tab w:val="num" w:pos="0"/>
        </w:tabs>
        <w:ind w:left="6243" w:hanging="358"/>
      </w:pPr>
      <w:rPr>
        <w:rFonts w:ascii="Noto Sans Symbols" w:hAnsi="Noto Sans Symbols" w:cs="Noto Sans Symbols" w:hint="default"/>
      </w:rPr>
    </w:lvl>
    <w:lvl w:ilvl="6">
      <w:numFmt w:val="bullet"/>
      <w:lvlText w:val="●"/>
      <w:lvlJc w:val="left"/>
      <w:pPr>
        <w:tabs>
          <w:tab w:val="num" w:pos="0"/>
        </w:tabs>
        <w:ind w:left="7175" w:hanging="358"/>
      </w:pPr>
      <w:rPr>
        <w:rFonts w:ascii="Noto Sans Symbols" w:hAnsi="Noto Sans Symbols" w:cs="Noto Sans Symbols" w:hint="default"/>
      </w:rPr>
    </w:lvl>
    <w:lvl w:ilvl="7">
      <w:numFmt w:val="bullet"/>
      <w:lvlText w:val="●"/>
      <w:lvlJc w:val="left"/>
      <w:pPr>
        <w:tabs>
          <w:tab w:val="num" w:pos="0"/>
        </w:tabs>
        <w:ind w:left="8108" w:hanging="358"/>
      </w:pPr>
      <w:rPr>
        <w:rFonts w:ascii="Noto Sans Symbols" w:hAnsi="Noto Sans Symbols" w:cs="Noto Sans Symbols" w:hint="default"/>
      </w:rPr>
    </w:lvl>
    <w:lvl w:ilvl="8">
      <w:numFmt w:val="bullet"/>
      <w:lvlText w:val="●"/>
      <w:lvlJc w:val="left"/>
      <w:pPr>
        <w:tabs>
          <w:tab w:val="num" w:pos="0"/>
        </w:tabs>
        <w:ind w:left="9041" w:hanging="358"/>
      </w:pPr>
      <w:rPr>
        <w:rFonts w:ascii="Noto Sans Symbols" w:hAnsi="Noto Sans Symbols" w:cs="Noto Sans Symbols" w:hint="default"/>
      </w:rPr>
    </w:lvl>
  </w:abstractNum>
  <w:abstractNum w:abstractNumId="16" w15:restartNumberingAfterBreak="0">
    <w:nsid w:val="72974F62"/>
    <w:multiLevelType w:val="multilevel"/>
    <w:tmpl w:val="2BCA431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15:restartNumberingAfterBreak="0">
    <w:nsid w:val="7F827A4F"/>
    <w:multiLevelType w:val="multilevel"/>
    <w:tmpl w:val="E888273C"/>
    <w:lvl w:ilvl="0">
      <w:start w:val="1"/>
      <w:numFmt w:val="lowerLetter"/>
      <w:lvlText w:val="%1)"/>
      <w:lvlJc w:val="left"/>
      <w:pPr>
        <w:tabs>
          <w:tab w:val="num" w:pos="0"/>
        </w:tabs>
        <w:ind w:left="720" w:hanging="360"/>
      </w:pPr>
      <w:rPr>
        <w:rFonts w:ascii="Gill Sans" w:eastAsia="Gill Sans" w:hAnsi="Gill Sans" w:cs="Gill Sans"/>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18" w15:restartNumberingAfterBreak="0">
    <w:nsid w:val="7FD71F3E"/>
    <w:multiLevelType w:val="multilevel"/>
    <w:tmpl w:val="879AB47C"/>
    <w:lvl w:ilvl="0">
      <w:start w:val="3"/>
      <w:numFmt w:val="bullet"/>
      <w:lvlText w:val="-"/>
      <w:lvlJc w:val="left"/>
      <w:pPr>
        <w:tabs>
          <w:tab w:val="num" w:pos="0"/>
        </w:tabs>
        <w:ind w:left="720" w:hanging="360"/>
      </w:pPr>
      <w:rPr>
        <w:rFonts w:ascii="Gill Sans" w:hAnsi="Gill Sans" w:cs="Gill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801927540">
    <w:abstractNumId w:val="4"/>
  </w:num>
  <w:num w:numId="2" w16cid:durableId="1099446821">
    <w:abstractNumId w:val="14"/>
  </w:num>
  <w:num w:numId="3" w16cid:durableId="718473617">
    <w:abstractNumId w:val="15"/>
  </w:num>
  <w:num w:numId="4" w16cid:durableId="1054041220">
    <w:abstractNumId w:val="16"/>
  </w:num>
  <w:num w:numId="5" w16cid:durableId="1688749055">
    <w:abstractNumId w:val="12"/>
  </w:num>
  <w:num w:numId="6" w16cid:durableId="802382608">
    <w:abstractNumId w:val="1"/>
  </w:num>
  <w:num w:numId="7" w16cid:durableId="1961718188">
    <w:abstractNumId w:val="17"/>
  </w:num>
  <w:num w:numId="8" w16cid:durableId="144863669">
    <w:abstractNumId w:val="2"/>
  </w:num>
  <w:num w:numId="9" w16cid:durableId="1088119095">
    <w:abstractNumId w:val="0"/>
  </w:num>
  <w:num w:numId="10" w16cid:durableId="301619767">
    <w:abstractNumId w:val="10"/>
  </w:num>
  <w:num w:numId="11" w16cid:durableId="2118401846">
    <w:abstractNumId w:val="6"/>
  </w:num>
  <w:num w:numId="12" w16cid:durableId="1099640384">
    <w:abstractNumId w:val="11"/>
  </w:num>
  <w:num w:numId="13" w16cid:durableId="1240990761">
    <w:abstractNumId w:val="3"/>
  </w:num>
  <w:num w:numId="14" w16cid:durableId="686565049">
    <w:abstractNumId w:val="8"/>
  </w:num>
  <w:num w:numId="15" w16cid:durableId="1701932843">
    <w:abstractNumId w:val="5"/>
  </w:num>
  <w:num w:numId="16" w16cid:durableId="367071845">
    <w:abstractNumId w:val="7"/>
  </w:num>
  <w:num w:numId="17" w16cid:durableId="935483426">
    <w:abstractNumId w:val="13"/>
  </w:num>
  <w:num w:numId="18" w16cid:durableId="283050195">
    <w:abstractNumId w:val="18"/>
  </w:num>
  <w:num w:numId="19" w16cid:durableId="194217648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EE1572"/>
    <w:rsid w:val="0050754B"/>
    <w:rsid w:val="005E3D53"/>
    <w:rsid w:val="006B79D8"/>
    <w:rsid w:val="00EE1572"/>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1DDD8EF"/>
  <w15:docId w15:val="{3793535F-E00A-4EAA-97AB-740CB58A9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ES" w:eastAsia="es-E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LO-normal1"/>
    <w:qFormat/>
    <w:pPr>
      <w:spacing w:line="1" w:lineRule="atLeast"/>
      <w:textAlignment w:val="top"/>
      <w:outlineLvl w:val="0"/>
    </w:pPr>
    <w:rPr>
      <w:lang w:eastAsia="zh-CN"/>
    </w:rPr>
  </w:style>
  <w:style w:type="paragraph" w:styleId="Ttulo1">
    <w:name w:val="heading 1"/>
    <w:basedOn w:val="LO-normal1"/>
    <w:next w:val="LO-normal1"/>
    <w:uiPriority w:val="9"/>
    <w:qFormat/>
    <w:pPr>
      <w:keepNext/>
      <w:suppressAutoHyphens w:val="0"/>
      <w:spacing w:line="1" w:lineRule="atLeast"/>
      <w:jc w:val="center"/>
      <w:textAlignment w:val="top"/>
      <w:outlineLvl w:val="0"/>
    </w:pPr>
    <w:rPr>
      <w:rFonts w:ascii="GillSans" w:eastAsia="Times New Roman" w:hAnsi="GillSans" w:cs="GillSans"/>
      <w:b/>
      <w:sz w:val="22"/>
      <w:szCs w:val="20"/>
      <w:lang w:bidi="ar-SA"/>
    </w:rPr>
  </w:style>
  <w:style w:type="paragraph" w:styleId="Ttulo2">
    <w:name w:val="heading 2"/>
    <w:basedOn w:val="LO-normal1"/>
    <w:next w:val="LO-normal1"/>
    <w:uiPriority w:val="9"/>
    <w:unhideWhenUsed/>
    <w:qFormat/>
    <w:pPr>
      <w:keepNext/>
      <w:suppressAutoHyphens w:val="0"/>
      <w:spacing w:line="1" w:lineRule="atLeast"/>
      <w:jc w:val="both"/>
      <w:textAlignment w:val="top"/>
      <w:outlineLvl w:val="1"/>
    </w:pPr>
    <w:rPr>
      <w:rFonts w:ascii="Gill Sans" w:eastAsia="Times New Roman" w:hAnsi="Gill Sans" w:cs="Gill Sans"/>
      <w:b/>
      <w:bCs/>
      <w:color w:val="000000"/>
      <w:sz w:val="22"/>
      <w:lang w:bidi="ar-SA"/>
    </w:rPr>
  </w:style>
  <w:style w:type="paragraph" w:styleId="Ttulo3">
    <w:name w:val="heading 3"/>
    <w:basedOn w:val="LO-normal1"/>
    <w:next w:val="LO-normal1"/>
    <w:uiPriority w:val="9"/>
    <w:unhideWhenUsed/>
    <w:qFormat/>
    <w:pPr>
      <w:keepNext/>
      <w:suppressAutoHyphens w:val="0"/>
      <w:spacing w:before="240" w:after="240" w:line="1" w:lineRule="atLeast"/>
      <w:jc w:val="center"/>
      <w:textAlignment w:val="top"/>
      <w:outlineLvl w:val="2"/>
    </w:pPr>
    <w:rPr>
      <w:rFonts w:eastAsia="Times New Roman" w:cs="Times New Roman"/>
      <w:b/>
      <w:szCs w:val="20"/>
      <w:lang w:bidi="ar-SA"/>
    </w:rPr>
  </w:style>
  <w:style w:type="paragraph" w:styleId="Ttulo4">
    <w:name w:val="heading 4"/>
    <w:basedOn w:val="LO-normal1"/>
    <w:next w:val="LO-normal1"/>
    <w:uiPriority w:val="9"/>
    <w:unhideWhenUsed/>
    <w:qFormat/>
    <w:pPr>
      <w:keepNext/>
      <w:suppressAutoHyphens w:val="0"/>
      <w:spacing w:line="1" w:lineRule="atLeast"/>
      <w:jc w:val="both"/>
      <w:textAlignment w:val="top"/>
      <w:outlineLvl w:val="3"/>
    </w:pPr>
    <w:rPr>
      <w:rFonts w:eastAsia="Times New Roman" w:cs="Times New Roman"/>
      <w:i/>
      <w:iCs/>
      <w:color w:val="FF0000"/>
      <w:lang w:bidi="ar-SA"/>
    </w:rPr>
  </w:style>
  <w:style w:type="paragraph" w:styleId="Ttulo5">
    <w:name w:val="heading 5"/>
    <w:basedOn w:val="LO-normal1"/>
    <w:next w:val="LO-normal1"/>
    <w:uiPriority w:val="9"/>
    <w:semiHidden/>
    <w:unhideWhenUsed/>
    <w:qFormat/>
    <w:pPr>
      <w:keepNext/>
      <w:suppressAutoHyphens w:val="0"/>
      <w:spacing w:line="1" w:lineRule="atLeast"/>
      <w:ind w:firstLine="426"/>
      <w:jc w:val="both"/>
      <w:textAlignment w:val="top"/>
      <w:outlineLvl w:val="4"/>
    </w:pPr>
    <w:rPr>
      <w:rFonts w:eastAsia="Times New Roman" w:cs="Times New Roman"/>
      <w:i/>
      <w:iCs/>
      <w:color w:val="993366"/>
      <w:lang w:bidi="ar-SA"/>
    </w:rPr>
  </w:style>
  <w:style w:type="paragraph" w:styleId="Ttulo6">
    <w:name w:val="heading 6"/>
    <w:basedOn w:val="LO-normal1"/>
    <w:next w:val="LO-normal1"/>
    <w:uiPriority w:val="9"/>
    <w:semiHidden/>
    <w:unhideWhenUsed/>
    <w:qFormat/>
    <w:pPr>
      <w:keepNext/>
      <w:suppressAutoHyphens w:val="0"/>
      <w:spacing w:line="1" w:lineRule="atLeast"/>
      <w:jc w:val="both"/>
      <w:textAlignment w:val="top"/>
      <w:outlineLvl w:val="5"/>
    </w:pPr>
    <w:rPr>
      <w:rFonts w:eastAsia="Times New Roman" w:cs="Times New Roman"/>
      <w:i/>
      <w:iCs/>
      <w:color w:val="00FF00"/>
      <w:sz w:val="22"/>
      <w:lang w:bidi="ar-SA"/>
    </w:rPr>
  </w:style>
  <w:style w:type="paragraph" w:styleId="Ttulo7">
    <w:name w:val="heading 7"/>
    <w:basedOn w:val="LO-normal1"/>
    <w:next w:val="LO-normal1"/>
    <w:qFormat/>
    <w:pPr>
      <w:keepNext/>
      <w:suppressAutoHyphens w:val="0"/>
      <w:spacing w:line="1" w:lineRule="atLeast"/>
      <w:jc w:val="both"/>
      <w:textAlignment w:val="top"/>
      <w:outlineLvl w:val="6"/>
    </w:pPr>
    <w:rPr>
      <w:rFonts w:ascii="Gill Sans" w:eastAsia="Times New Roman" w:hAnsi="Gill Sans" w:cs="Gill Sans"/>
      <w:b/>
      <w:bCs/>
      <w:i/>
      <w:iCs/>
      <w:sz w:val="22"/>
      <w:lang w:bidi="ar-SA"/>
    </w:rPr>
  </w:style>
  <w:style w:type="paragraph" w:styleId="Ttulo8">
    <w:name w:val="heading 8"/>
    <w:basedOn w:val="LO-normal1"/>
    <w:next w:val="LO-normal1"/>
    <w:qFormat/>
    <w:pPr>
      <w:keepNext/>
      <w:suppressAutoHyphens w:val="0"/>
      <w:spacing w:line="1" w:lineRule="atLeast"/>
      <w:ind w:left="2832" w:firstLine="708"/>
      <w:jc w:val="both"/>
      <w:textAlignment w:val="top"/>
      <w:outlineLvl w:val="7"/>
    </w:pPr>
    <w:rPr>
      <w:rFonts w:eastAsia="Times New Roman" w:cs="Times New Roman"/>
      <w:b/>
      <w:sz w:val="22"/>
      <w:szCs w:val="20"/>
      <w:lang w:bidi="ar-SA"/>
    </w:rPr>
  </w:style>
  <w:style w:type="paragraph" w:styleId="Ttulo9">
    <w:name w:val="heading 9"/>
    <w:basedOn w:val="LO-normal1"/>
    <w:next w:val="LO-normal1"/>
    <w:qFormat/>
    <w:pPr>
      <w:keepNext/>
      <w:suppressAutoHyphens w:val="0"/>
      <w:spacing w:line="1" w:lineRule="atLeast"/>
      <w:jc w:val="center"/>
      <w:textAlignment w:val="top"/>
      <w:outlineLvl w:val="8"/>
    </w:pPr>
    <w:rPr>
      <w:rFonts w:eastAsia="Times New Roman" w:cs="Times New Roman"/>
      <w:szCs w:val="20"/>
      <w:lang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qFormat/>
    <w:rPr>
      <w:w w:val="100"/>
      <w:position w:val="0"/>
      <w:sz w:val="24"/>
      <w:effect w:val="none"/>
      <w:vertAlign w:val="baseline"/>
      <w:em w:val="none"/>
    </w:rPr>
  </w:style>
  <w:style w:type="character" w:customStyle="1" w:styleId="WW8Num1z1">
    <w:name w:val="WW8Num1z1"/>
    <w:qFormat/>
    <w:rPr>
      <w:w w:val="100"/>
      <w:position w:val="0"/>
      <w:sz w:val="24"/>
      <w:effect w:val="none"/>
      <w:vertAlign w:val="baseline"/>
      <w:em w:val="none"/>
    </w:rPr>
  </w:style>
  <w:style w:type="character" w:customStyle="1" w:styleId="WW8Num1z2">
    <w:name w:val="WW8Num1z2"/>
    <w:qFormat/>
    <w:rPr>
      <w:w w:val="100"/>
      <w:position w:val="0"/>
      <w:sz w:val="24"/>
      <w:effect w:val="none"/>
      <w:vertAlign w:val="baseline"/>
      <w:em w:val="none"/>
    </w:rPr>
  </w:style>
  <w:style w:type="character" w:customStyle="1" w:styleId="WW8Num1z3">
    <w:name w:val="WW8Num1z3"/>
    <w:qFormat/>
    <w:rPr>
      <w:w w:val="100"/>
      <w:position w:val="0"/>
      <w:sz w:val="24"/>
      <w:effect w:val="none"/>
      <w:vertAlign w:val="baseline"/>
      <w:em w:val="none"/>
    </w:rPr>
  </w:style>
  <w:style w:type="character" w:customStyle="1" w:styleId="WW8Num1z4">
    <w:name w:val="WW8Num1z4"/>
    <w:qFormat/>
    <w:rPr>
      <w:w w:val="100"/>
      <w:position w:val="0"/>
      <w:sz w:val="24"/>
      <w:effect w:val="none"/>
      <w:vertAlign w:val="baseline"/>
      <w:em w:val="none"/>
    </w:rPr>
  </w:style>
  <w:style w:type="character" w:customStyle="1" w:styleId="WW8Num1z5">
    <w:name w:val="WW8Num1z5"/>
    <w:qFormat/>
    <w:rPr>
      <w:w w:val="100"/>
      <w:position w:val="0"/>
      <w:sz w:val="24"/>
      <w:effect w:val="none"/>
      <w:vertAlign w:val="baseline"/>
      <w:em w:val="none"/>
    </w:rPr>
  </w:style>
  <w:style w:type="character" w:customStyle="1" w:styleId="WW8Num1z6">
    <w:name w:val="WW8Num1z6"/>
    <w:qFormat/>
    <w:rPr>
      <w:w w:val="100"/>
      <w:position w:val="0"/>
      <w:sz w:val="24"/>
      <w:effect w:val="none"/>
      <w:vertAlign w:val="baseline"/>
      <w:em w:val="none"/>
    </w:rPr>
  </w:style>
  <w:style w:type="character" w:customStyle="1" w:styleId="WW8Num1z7">
    <w:name w:val="WW8Num1z7"/>
    <w:qFormat/>
    <w:rPr>
      <w:w w:val="100"/>
      <w:position w:val="0"/>
      <w:sz w:val="24"/>
      <w:effect w:val="none"/>
      <w:vertAlign w:val="baseline"/>
      <w:em w:val="none"/>
    </w:rPr>
  </w:style>
  <w:style w:type="character" w:customStyle="1" w:styleId="WW8Num1z8">
    <w:name w:val="WW8Num1z8"/>
    <w:qFormat/>
    <w:rPr>
      <w:w w:val="100"/>
      <w:position w:val="0"/>
      <w:sz w:val="24"/>
      <w:effect w:val="none"/>
      <w:vertAlign w:val="baseline"/>
      <w:em w:val="none"/>
    </w:rPr>
  </w:style>
  <w:style w:type="character" w:customStyle="1" w:styleId="WW8Num2z0">
    <w:name w:val="WW8Num2z0"/>
    <w:qFormat/>
    <w:rPr>
      <w:rFonts w:ascii="Times New Roman" w:hAnsi="Times New Roman" w:cs="Times New Roman"/>
      <w:w w:val="100"/>
      <w:position w:val="0"/>
      <w:sz w:val="24"/>
      <w:effect w:val="none"/>
      <w:vertAlign w:val="baseline"/>
      <w:em w:val="none"/>
    </w:rPr>
  </w:style>
  <w:style w:type="character" w:customStyle="1" w:styleId="WW8Num3z0">
    <w:name w:val="WW8Num3z0"/>
    <w:qFormat/>
    <w:rPr>
      <w:rFonts w:ascii="Times New Roman" w:hAnsi="Times New Roman" w:cs="Times New Roman"/>
      <w:w w:val="100"/>
      <w:position w:val="0"/>
      <w:sz w:val="24"/>
      <w:effect w:val="none"/>
      <w:vertAlign w:val="baseline"/>
      <w:em w:val="none"/>
    </w:rPr>
  </w:style>
  <w:style w:type="character" w:customStyle="1" w:styleId="WW8Num4z0">
    <w:name w:val="WW8Num4z0"/>
    <w:qFormat/>
    <w:rPr>
      <w:rFonts w:ascii="OpenSymbol" w:hAnsi="OpenSymbol" w:cs="OpenSymbol"/>
      <w:w w:val="100"/>
      <w:position w:val="0"/>
      <w:sz w:val="24"/>
      <w:effect w:val="none"/>
      <w:vertAlign w:val="baseline"/>
      <w:em w:val="none"/>
    </w:rPr>
  </w:style>
  <w:style w:type="character" w:customStyle="1" w:styleId="WW8Num5z0">
    <w:name w:val="WW8Num5z0"/>
    <w:qFormat/>
    <w:rPr>
      <w:rFonts w:ascii="Symbol" w:hAnsi="Symbol" w:cs="Symbol"/>
      <w:w w:val="100"/>
      <w:position w:val="0"/>
      <w:sz w:val="24"/>
      <w:effect w:val="none"/>
      <w:vertAlign w:val="baseline"/>
      <w:em w:val="none"/>
    </w:rPr>
  </w:style>
  <w:style w:type="character" w:customStyle="1" w:styleId="WW8Num6z0">
    <w:name w:val="WW8Num6z0"/>
    <w:qFormat/>
    <w:rPr>
      <w:w w:val="100"/>
      <w:position w:val="0"/>
      <w:sz w:val="24"/>
      <w:effect w:val="none"/>
      <w:vertAlign w:val="baseline"/>
      <w:em w:val="none"/>
    </w:rPr>
  </w:style>
  <w:style w:type="character" w:customStyle="1" w:styleId="WW8Num6z1">
    <w:name w:val="WW8Num6z1"/>
    <w:qFormat/>
    <w:rPr>
      <w:rFonts w:ascii="Symbol" w:hAnsi="Symbol" w:cs="Symbol"/>
      <w:w w:val="100"/>
      <w:position w:val="0"/>
      <w:sz w:val="24"/>
      <w:effect w:val="none"/>
      <w:shd w:val="clear" w:color="auto" w:fill="auto"/>
      <w:vertAlign w:val="baseline"/>
      <w:em w:val="none"/>
    </w:rPr>
  </w:style>
  <w:style w:type="character" w:customStyle="1" w:styleId="WW8Num6z2">
    <w:name w:val="WW8Num6z2"/>
    <w:qFormat/>
    <w:rPr>
      <w:w w:val="100"/>
      <w:position w:val="0"/>
      <w:sz w:val="24"/>
      <w:effect w:val="none"/>
      <w:vertAlign w:val="baseline"/>
      <w:em w:val="none"/>
    </w:rPr>
  </w:style>
  <w:style w:type="character" w:customStyle="1" w:styleId="WW8Num6z3">
    <w:name w:val="WW8Num6z3"/>
    <w:qFormat/>
    <w:rPr>
      <w:w w:val="100"/>
      <w:position w:val="0"/>
      <w:sz w:val="24"/>
      <w:effect w:val="none"/>
      <w:vertAlign w:val="baseline"/>
      <w:em w:val="none"/>
    </w:rPr>
  </w:style>
  <w:style w:type="character" w:customStyle="1" w:styleId="WW8Num6z4">
    <w:name w:val="WW8Num6z4"/>
    <w:qFormat/>
    <w:rPr>
      <w:w w:val="100"/>
      <w:position w:val="0"/>
      <w:sz w:val="24"/>
      <w:effect w:val="none"/>
      <w:vertAlign w:val="baseline"/>
      <w:em w:val="none"/>
    </w:rPr>
  </w:style>
  <w:style w:type="character" w:customStyle="1" w:styleId="WW8Num6z5">
    <w:name w:val="WW8Num6z5"/>
    <w:qFormat/>
    <w:rPr>
      <w:w w:val="100"/>
      <w:position w:val="0"/>
      <w:sz w:val="24"/>
      <w:effect w:val="none"/>
      <w:vertAlign w:val="baseline"/>
      <w:em w:val="none"/>
    </w:rPr>
  </w:style>
  <w:style w:type="character" w:customStyle="1" w:styleId="WW8Num6z6">
    <w:name w:val="WW8Num6z6"/>
    <w:qFormat/>
    <w:rPr>
      <w:w w:val="100"/>
      <w:position w:val="0"/>
      <w:sz w:val="24"/>
      <w:effect w:val="none"/>
      <w:vertAlign w:val="baseline"/>
      <w:em w:val="none"/>
    </w:rPr>
  </w:style>
  <w:style w:type="character" w:customStyle="1" w:styleId="WW8Num6z7">
    <w:name w:val="WW8Num6z7"/>
    <w:qFormat/>
    <w:rPr>
      <w:w w:val="100"/>
      <w:position w:val="0"/>
      <w:sz w:val="24"/>
      <w:effect w:val="none"/>
      <w:vertAlign w:val="baseline"/>
      <w:em w:val="none"/>
    </w:rPr>
  </w:style>
  <w:style w:type="character" w:customStyle="1" w:styleId="WW8Num6z8">
    <w:name w:val="WW8Num6z8"/>
    <w:qFormat/>
    <w:rPr>
      <w:w w:val="100"/>
      <w:position w:val="0"/>
      <w:sz w:val="24"/>
      <w:effect w:val="none"/>
      <w:vertAlign w:val="baseline"/>
      <w:em w:val="none"/>
    </w:rPr>
  </w:style>
  <w:style w:type="character" w:customStyle="1" w:styleId="WW8Num7z0">
    <w:name w:val="WW8Num7z0"/>
    <w:qFormat/>
    <w:rPr>
      <w:rFonts w:ascii="Times New Roman" w:hAnsi="Times New Roman" w:cs="Times New Roman"/>
      <w:color w:val="33CCCC"/>
      <w:w w:val="100"/>
      <w:position w:val="0"/>
      <w:sz w:val="24"/>
      <w:effect w:val="none"/>
      <w:vertAlign w:val="baseline"/>
      <w:em w:val="none"/>
    </w:rPr>
  </w:style>
  <w:style w:type="character" w:customStyle="1" w:styleId="WW8Num8z0">
    <w:name w:val="WW8Num8z0"/>
    <w:qFormat/>
    <w:rPr>
      <w:rFonts w:ascii="Symbol" w:hAnsi="Symbol" w:cs="Symbol"/>
      <w:w w:val="100"/>
      <w:position w:val="0"/>
      <w:sz w:val="24"/>
      <w:effect w:val="none"/>
      <w:vertAlign w:val="baseline"/>
      <w:em w:val="none"/>
    </w:rPr>
  </w:style>
  <w:style w:type="character" w:customStyle="1" w:styleId="WW8Num9z0">
    <w:name w:val="WW8Num9z0"/>
    <w:qFormat/>
    <w:rPr>
      <w:rFonts w:ascii="Bitstream Charter" w:hAnsi="Bitstream Charter" w:cs="Gill Sans"/>
      <w:color w:val="000000"/>
      <w:w w:val="100"/>
      <w:position w:val="0"/>
      <w:sz w:val="24"/>
      <w:szCs w:val="24"/>
      <w:effect w:val="none"/>
      <w:vertAlign w:val="baseline"/>
      <w:em w:val="none"/>
    </w:rPr>
  </w:style>
  <w:style w:type="character" w:customStyle="1" w:styleId="WW8Num10z0">
    <w:name w:val="WW8Num10z0"/>
    <w:qFormat/>
    <w:rPr>
      <w:rFonts w:ascii="Times New Roman" w:hAnsi="Times New Roman" w:cs="Times New Roman"/>
      <w:color w:val="33CCCC"/>
      <w:w w:val="100"/>
      <w:position w:val="0"/>
      <w:sz w:val="24"/>
      <w:szCs w:val="24"/>
      <w:effect w:val="none"/>
      <w:vertAlign w:val="baseline"/>
      <w:em w:val="none"/>
    </w:rPr>
  </w:style>
  <w:style w:type="character" w:customStyle="1" w:styleId="WW8Num11z0">
    <w:name w:val="WW8Num11z0"/>
    <w:qFormat/>
    <w:rPr>
      <w:rFonts w:ascii="OpenSymbol" w:hAnsi="OpenSymbol" w:cs="OpenSymbol"/>
      <w:w w:val="100"/>
      <w:position w:val="0"/>
      <w:sz w:val="24"/>
      <w:effect w:val="none"/>
      <w:vertAlign w:val="baseline"/>
      <w:em w:val="none"/>
    </w:rPr>
  </w:style>
  <w:style w:type="character" w:customStyle="1" w:styleId="WW8Num12z0">
    <w:name w:val="WW8Num12z0"/>
    <w:qFormat/>
    <w:rPr>
      <w:rFonts w:ascii="Times New Roman" w:hAnsi="Times New Roman" w:cs="Times New Roman"/>
      <w:w w:val="100"/>
      <w:position w:val="0"/>
      <w:sz w:val="24"/>
      <w:effect w:val="none"/>
      <w:vertAlign w:val="baseline"/>
      <w:em w:val="none"/>
    </w:rPr>
  </w:style>
  <w:style w:type="character" w:customStyle="1" w:styleId="WW8Num12z1">
    <w:name w:val="WW8Num12z1"/>
    <w:qFormat/>
    <w:rPr>
      <w:rFonts w:ascii="Courier New" w:hAnsi="Courier New" w:cs="Courier New"/>
      <w:w w:val="100"/>
      <w:position w:val="0"/>
      <w:sz w:val="24"/>
      <w:effect w:val="none"/>
      <w:vertAlign w:val="baseline"/>
      <w:em w:val="none"/>
    </w:rPr>
  </w:style>
  <w:style w:type="character" w:customStyle="1" w:styleId="WW8Num12z2">
    <w:name w:val="WW8Num12z2"/>
    <w:qFormat/>
    <w:rPr>
      <w:rFonts w:ascii="Wingdings" w:hAnsi="Wingdings" w:cs="Wingdings"/>
      <w:w w:val="100"/>
      <w:position w:val="0"/>
      <w:sz w:val="24"/>
      <w:effect w:val="none"/>
      <w:vertAlign w:val="baseline"/>
      <w:em w:val="none"/>
    </w:rPr>
  </w:style>
  <w:style w:type="character" w:customStyle="1" w:styleId="WW8Num12z3">
    <w:name w:val="WW8Num12z3"/>
    <w:qFormat/>
    <w:rPr>
      <w:rFonts w:ascii="Symbol" w:hAnsi="Symbol" w:cs="Symbol"/>
      <w:w w:val="100"/>
      <w:position w:val="0"/>
      <w:sz w:val="24"/>
      <w:effect w:val="none"/>
      <w:vertAlign w:val="baseline"/>
      <w:em w:val="none"/>
    </w:rPr>
  </w:style>
  <w:style w:type="character" w:customStyle="1" w:styleId="WW8Num13z0">
    <w:name w:val="WW8Num13z0"/>
    <w:qFormat/>
    <w:rPr>
      <w:w w:val="100"/>
      <w:position w:val="0"/>
      <w:sz w:val="24"/>
      <w:effect w:val="none"/>
      <w:vertAlign w:val="baseline"/>
      <w:em w:val="none"/>
    </w:rPr>
  </w:style>
  <w:style w:type="character" w:customStyle="1" w:styleId="WW8Num13z1">
    <w:name w:val="WW8Num13z1"/>
    <w:qFormat/>
    <w:rPr>
      <w:rFonts w:ascii="Times New Roman" w:hAnsi="Times New Roman" w:cs="Times New Roman"/>
      <w:w w:val="100"/>
      <w:position w:val="0"/>
      <w:sz w:val="24"/>
      <w:effect w:val="none"/>
      <w:vertAlign w:val="baseline"/>
      <w:em w:val="none"/>
    </w:rPr>
  </w:style>
  <w:style w:type="character" w:customStyle="1" w:styleId="WW8Num13z2">
    <w:name w:val="WW8Num13z2"/>
    <w:qFormat/>
    <w:rPr>
      <w:w w:val="100"/>
      <w:position w:val="0"/>
      <w:sz w:val="24"/>
      <w:effect w:val="none"/>
      <w:vertAlign w:val="baseline"/>
      <w:em w:val="none"/>
    </w:rPr>
  </w:style>
  <w:style w:type="character" w:customStyle="1" w:styleId="WW8Num13z3">
    <w:name w:val="WW8Num13z3"/>
    <w:qFormat/>
    <w:rPr>
      <w:w w:val="100"/>
      <w:position w:val="0"/>
      <w:sz w:val="24"/>
      <w:effect w:val="none"/>
      <w:vertAlign w:val="baseline"/>
      <w:em w:val="none"/>
    </w:rPr>
  </w:style>
  <w:style w:type="character" w:customStyle="1" w:styleId="WW8Num13z4">
    <w:name w:val="WW8Num13z4"/>
    <w:qFormat/>
    <w:rPr>
      <w:w w:val="100"/>
      <w:position w:val="0"/>
      <w:sz w:val="24"/>
      <w:effect w:val="none"/>
      <w:vertAlign w:val="baseline"/>
      <w:em w:val="none"/>
    </w:rPr>
  </w:style>
  <w:style w:type="character" w:customStyle="1" w:styleId="WW8Num13z5">
    <w:name w:val="WW8Num13z5"/>
    <w:qFormat/>
    <w:rPr>
      <w:w w:val="100"/>
      <w:position w:val="0"/>
      <w:sz w:val="24"/>
      <w:effect w:val="none"/>
      <w:vertAlign w:val="baseline"/>
      <w:em w:val="none"/>
    </w:rPr>
  </w:style>
  <w:style w:type="character" w:customStyle="1" w:styleId="WW8Num13z6">
    <w:name w:val="WW8Num13z6"/>
    <w:qFormat/>
    <w:rPr>
      <w:w w:val="100"/>
      <w:position w:val="0"/>
      <w:sz w:val="24"/>
      <w:effect w:val="none"/>
      <w:vertAlign w:val="baseline"/>
      <w:em w:val="none"/>
    </w:rPr>
  </w:style>
  <w:style w:type="character" w:customStyle="1" w:styleId="WW8Num13z7">
    <w:name w:val="WW8Num13z7"/>
    <w:qFormat/>
    <w:rPr>
      <w:w w:val="100"/>
      <w:position w:val="0"/>
      <w:sz w:val="24"/>
      <w:effect w:val="none"/>
      <w:vertAlign w:val="baseline"/>
      <w:em w:val="none"/>
    </w:rPr>
  </w:style>
  <w:style w:type="character" w:customStyle="1" w:styleId="WW8Num13z8">
    <w:name w:val="WW8Num13z8"/>
    <w:qFormat/>
    <w:rPr>
      <w:w w:val="100"/>
      <w:position w:val="0"/>
      <w:sz w:val="24"/>
      <w:effect w:val="none"/>
      <w:vertAlign w:val="baseline"/>
      <w:em w:val="none"/>
    </w:rPr>
  </w:style>
  <w:style w:type="character" w:customStyle="1" w:styleId="WW8Num14z0">
    <w:name w:val="WW8Num14z0"/>
    <w:qFormat/>
    <w:rPr>
      <w:rFonts w:ascii="Bitstream Charter" w:hAnsi="Bitstream Charter" w:cs="Gill Sans"/>
      <w:b/>
      <w:bCs/>
      <w:w w:val="100"/>
      <w:position w:val="0"/>
      <w:sz w:val="24"/>
      <w:szCs w:val="24"/>
      <w:effect w:val="none"/>
      <w:vertAlign w:val="baseline"/>
      <w:em w:val="none"/>
    </w:rPr>
  </w:style>
  <w:style w:type="character" w:customStyle="1" w:styleId="WW8Num15z0">
    <w:name w:val="WW8Num15z0"/>
    <w:qFormat/>
    <w:rPr>
      <w:rFonts w:ascii="Times New Roman" w:hAnsi="Times New Roman" w:cs="Times New Roman"/>
      <w:w w:val="100"/>
      <w:position w:val="0"/>
      <w:sz w:val="24"/>
      <w:effect w:val="none"/>
      <w:vertAlign w:val="baseline"/>
      <w:em w:val="none"/>
    </w:rPr>
  </w:style>
  <w:style w:type="character" w:customStyle="1" w:styleId="WW8Num16z0">
    <w:name w:val="WW8Num16z0"/>
    <w:qFormat/>
    <w:rPr>
      <w:rFonts w:ascii="Bitstream Charter" w:hAnsi="Bitstream Charter" w:cs="Gill Sans"/>
      <w:b w:val="0"/>
      <w:bCs/>
      <w:i w:val="0"/>
      <w:iCs/>
      <w:color w:val="000000"/>
      <w:w w:val="100"/>
      <w:position w:val="0"/>
      <w:sz w:val="24"/>
      <w:szCs w:val="24"/>
      <w:effect w:val="none"/>
      <w:vertAlign w:val="baseline"/>
      <w:em w:val="none"/>
    </w:rPr>
  </w:style>
  <w:style w:type="character" w:customStyle="1" w:styleId="WW8Num17z0">
    <w:name w:val="WW8Num17z0"/>
    <w:qFormat/>
    <w:rPr>
      <w:rFonts w:ascii="Times New Roman" w:hAnsi="Times New Roman" w:cs="Times New Roman"/>
      <w:w w:val="100"/>
      <w:position w:val="0"/>
      <w:sz w:val="24"/>
      <w:effect w:val="none"/>
      <w:vertAlign w:val="baseline"/>
      <w:em w:val="none"/>
    </w:rPr>
  </w:style>
  <w:style w:type="character" w:customStyle="1" w:styleId="WW8Num18z0">
    <w:name w:val="WW8Num18z0"/>
    <w:qFormat/>
    <w:rPr>
      <w:rFonts w:ascii="Times New Roman" w:hAnsi="Times New Roman" w:cs="Times New Roman"/>
      <w:color w:val="33CCCC"/>
      <w:w w:val="100"/>
      <w:position w:val="0"/>
      <w:sz w:val="24"/>
      <w:effect w:val="none"/>
      <w:vertAlign w:val="baseline"/>
      <w:em w:val="none"/>
    </w:rPr>
  </w:style>
  <w:style w:type="character" w:customStyle="1" w:styleId="WW8Num19z0">
    <w:name w:val="WW8Num19z0"/>
    <w:qFormat/>
    <w:rPr>
      <w:rFonts w:ascii="Times New Roman" w:hAnsi="Times New Roman" w:cs="Times New Roman"/>
      <w:w w:val="100"/>
      <w:position w:val="0"/>
      <w:sz w:val="24"/>
      <w:effect w:val="none"/>
      <w:vertAlign w:val="baseline"/>
      <w:em w:val="none"/>
    </w:rPr>
  </w:style>
  <w:style w:type="character" w:customStyle="1" w:styleId="WW8Num20z0">
    <w:name w:val="WW8Num20z0"/>
    <w:qFormat/>
    <w:rPr>
      <w:rFonts w:ascii="Bitstream Charter" w:hAnsi="Bitstream Charter" w:cs="Gill Sans"/>
      <w:w w:val="100"/>
      <w:position w:val="0"/>
      <w:sz w:val="24"/>
      <w:szCs w:val="24"/>
      <w:effect w:val="none"/>
      <w:vertAlign w:val="baseline"/>
      <w:em w:val="none"/>
    </w:rPr>
  </w:style>
  <w:style w:type="character" w:customStyle="1" w:styleId="WW8Num21z0">
    <w:name w:val="WW8Num21z0"/>
    <w:qFormat/>
    <w:rPr>
      <w:rFonts w:ascii="Bitstream Charter" w:hAnsi="Bitstream Charter" w:cs="Gill Sans"/>
      <w:b w:val="0"/>
      <w:bCs/>
      <w:i/>
      <w:color w:val="000000"/>
      <w:w w:val="100"/>
      <w:position w:val="0"/>
      <w:sz w:val="24"/>
      <w:szCs w:val="24"/>
      <w:effect w:val="none"/>
      <w:vertAlign w:val="baseline"/>
      <w:em w:val="none"/>
    </w:rPr>
  </w:style>
  <w:style w:type="character" w:customStyle="1" w:styleId="WW8Num22z0">
    <w:name w:val="WW8Num22z0"/>
    <w:qFormat/>
    <w:rPr>
      <w:rFonts w:ascii="Times New Roman" w:hAnsi="Times New Roman" w:cs="Times New Roman"/>
      <w:w w:val="100"/>
      <w:position w:val="0"/>
      <w:sz w:val="24"/>
      <w:effect w:val="none"/>
      <w:vertAlign w:val="baseline"/>
      <w:em w:val="none"/>
    </w:rPr>
  </w:style>
  <w:style w:type="character" w:customStyle="1" w:styleId="WW8Num23z0">
    <w:name w:val="WW8Num23z0"/>
    <w:qFormat/>
    <w:rPr>
      <w:rFonts w:ascii="Symbol" w:hAnsi="Symbol" w:cs="OpenSymbol"/>
      <w:w w:val="100"/>
      <w:position w:val="0"/>
      <w:sz w:val="24"/>
      <w:effect w:val="none"/>
      <w:vertAlign w:val="baseline"/>
      <w:em w:val="none"/>
    </w:rPr>
  </w:style>
  <w:style w:type="character" w:customStyle="1" w:styleId="WW8Num24z0">
    <w:name w:val="WW8Num24z0"/>
    <w:qFormat/>
    <w:rPr>
      <w:rFonts w:ascii="Times New Roman" w:hAnsi="Times New Roman" w:cs="Times New Roman"/>
      <w:w w:val="100"/>
      <w:position w:val="0"/>
      <w:sz w:val="24"/>
      <w:effect w:val="none"/>
      <w:vertAlign w:val="baseline"/>
      <w:em w:val="none"/>
    </w:rPr>
  </w:style>
  <w:style w:type="character" w:customStyle="1" w:styleId="WW8Num25z0">
    <w:name w:val="WW8Num25z0"/>
    <w:qFormat/>
    <w:rPr>
      <w:rFonts w:ascii="Times New Roman" w:hAnsi="Times New Roman" w:cs="Times New Roman"/>
      <w:b/>
      <w:w w:val="100"/>
      <w:position w:val="0"/>
      <w:sz w:val="24"/>
      <w:effect w:val="none"/>
      <w:shd w:val="clear" w:color="auto" w:fill="auto"/>
      <w:vertAlign w:val="baseline"/>
      <w:em w:val="none"/>
    </w:rPr>
  </w:style>
  <w:style w:type="character" w:customStyle="1" w:styleId="WW8Num26z0">
    <w:name w:val="WW8Num26z0"/>
    <w:qFormat/>
    <w:rPr>
      <w:rFonts w:ascii="Bitstream Charter" w:hAnsi="Bitstream Charter" w:cs="Gill Sans"/>
      <w:i/>
      <w:w w:val="100"/>
      <w:position w:val="0"/>
      <w:sz w:val="24"/>
      <w:szCs w:val="24"/>
      <w:effect w:val="none"/>
      <w:vertAlign w:val="baseline"/>
      <w:em w:val="none"/>
    </w:rPr>
  </w:style>
  <w:style w:type="character" w:customStyle="1" w:styleId="WW8Num26z1">
    <w:name w:val="WW8Num26z1"/>
    <w:qFormat/>
    <w:rPr>
      <w:rFonts w:ascii="Wingdings" w:hAnsi="Wingdings" w:cs="Wingdings"/>
      <w:w w:val="100"/>
      <w:position w:val="0"/>
      <w:sz w:val="24"/>
      <w:effect w:val="none"/>
      <w:vertAlign w:val="baseline"/>
      <w:em w:val="none"/>
    </w:rPr>
  </w:style>
  <w:style w:type="character" w:customStyle="1" w:styleId="WW8Num26z2">
    <w:name w:val="WW8Num26z2"/>
    <w:qFormat/>
    <w:rPr>
      <w:color w:val="000000"/>
      <w:w w:val="100"/>
      <w:position w:val="0"/>
      <w:sz w:val="24"/>
      <w:effect w:val="none"/>
      <w:vertAlign w:val="baseline"/>
      <w:em w:val="none"/>
    </w:rPr>
  </w:style>
  <w:style w:type="character" w:customStyle="1" w:styleId="WW8Num26z3">
    <w:name w:val="WW8Num26z3"/>
    <w:qFormat/>
    <w:rPr>
      <w:w w:val="100"/>
      <w:position w:val="0"/>
      <w:sz w:val="24"/>
      <w:effect w:val="none"/>
      <w:vertAlign w:val="baseline"/>
      <w:em w:val="none"/>
    </w:rPr>
  </w:style>
  <w:style w:type="character" w:customStyle="1" w:styleId="WW8Num26z4">
    <w:name w:val="WW8Num26z4"/>
    <w:qFormat/>
    <w:rPr>
      <w:w w:val="100"/>
      <w:position w:val="0"/>
      <w:sz w:val="24"/>
      <w:effect w:val="none"/>
      <w:vertAlign w:val="baseline"/>
      <w:em w:val="none"/>
    </w:rPr>
  </w:style>
  <w:style w:type="character" w:customStyle="1" w:styleId="WW8Num26z5">
    <w:name w:val="WW8Num26z5"/>
    <w:qFormat/>
    <w:rPr>
      <w:w w:val="100"/>
      <w:position w:val="0"/>
      <w:sz w:val="24"/>
      <w:effect w:val="none"/>
      <w:vertAlign w:val="baseline"/>
      <w:em w:val="none"/>
    </w:rPr>
  </w:style>
  <w:style w:type="character" w:customStyle="1" w:styleId="WW8Num26z6">
    <w:name w:val="WW8Num26z6"/>
    <w:qFormat/>
    <w:rPr>
      <w:w w:val="100"/>
      <w:position w:val="0"/>
      <w:sz w:val="24"/>
      <w:effect w:val="none"/>
      <w:vertAlign w:val="baseline"/>
      <w:em w:val="none"/>
    </w:rPr>
  </w:style>
  <w:style w:type="character" w:customStyle="1" w:styleId="WW8Num26z7">
    <w:name w:val="WW8Num26z7"/>
    <w:qFormat/>
    <w:rPr>
      <w:w w:val="100"/>
      <w:position w:val="0"/>
      <w:sz w:val="24"/>
      <w:effect w:val="none"/>
      <w:vertAlign w:val="baseline"/>
      <w:em w:val="none"/>
    </w:rPr>
  </w:style>
  <w:style w:type="character" w:customStyle="1" w:styleId="WW8Num26z8">
    <w:name w:val="WW8Num26z8"/>
    <w:qFormat/>
    <w:rPr>
      <w:w w:val="100"/>
      <w:position w:val="0"/>
      <w:sz w:val="24"/>
      <w:effect w:val="none"/>
      <w:vertAlign w:val="baseline"/>
      <w:em w:val="none"/>
    </w:rPr>
  </w:style>
  <w:style w:type="character" w:customStyle="1" w:styleId="WW8Num27z0">
    <w:name w:val="WW8Num27z0"/>
    <w:qFormat/>
    <w:rPr>
      <w:rFonts w:ascii="Symbol" w:hAnsi="Symbol" w:cs="Symbol"/>
      <w:w w:val="100"/>
      <w:position w:val="0"/>
      <w:sz w:val="24"/>
      <w:effect w:val="none"/>
      <w:vertAlign w:val="baseline"/>
      <w:em w:val="none"/>
    </w:rPr>
  </w:style>
  <w:style w:type="character" w:customStyle="1" w:styleId="WW8Num28z0">
    <w:name w:val="WW8Num28z0"/>
    <w:qFormat/>
    <w:rPr>
      <w:rFonts w:ascii="Times New Roman" w:hAnsi="Times New Roman" w:cs="Times New Roman"/>
      <w:color w:val="000000"/>
      <w:w w:val="100"/>
      <w:position w:val="0"/>
      <w:sz w:val="24"/>
      <w:szCs w:val="24"/>
      <w:effect w:val="none"/>
      <w:shd w:val="clear" w:color="auto" w:fill="auto"/>
      <w:vertAlign w:val="baseline"/>
      <w:em w:val="none"/>
    </w:rPr>
  </w:style>
  <w:style w:type="character" w:customStyle="1" w:styleId="WW8Num29z0">
    <w:name w:val="WW8Num29z0"/>
    <w:qFormat/>
    <w:rPr>
      <w:rFonts w:ascii="Bitstream Charter" w:hAnsi="Bitstream Charter" w:cs="Gill Sans"/>
      <w:w w:val="100"/>
      <w:position w:val="0"/>
      <w:sz w:val="24"/>
      <w:szCs w:val="24"/>
      <w:effect w:val="none"/>
      <w:vertAlign w:val="baseline"/>
      <w:em w:val="none"/>
    </w:rPr>
  </w:style>
  <w:style w:type="character" w:customStyle="1" w:styleId="WW8Num30z0">
    <w:name w:val="WW8Num30z0"/>
    <w:qFormat/>
    <w:rPr>
      <w:rFonts w:ascii="Times New Roman" w:hAnsi="Times New Roman" w:cs="Times New Roman"/>
      <w:w w:val="100"/>
      <w:position w:val="0"/>
      <w:sz w:val="24"/>
      <w:szCs w:val="24"/>
      <w:effect w:val="none"/>
      <w:vertAlign w:val="baseline"/>
      <w:em w:val="none"/>
    </w:rPr>
  </w:style>
  <w:style w:type="character" w:customStyle="1" w:styleId="WW8Num31z0">
    <w:name w:val="WW8Num31z0"/>
    <w:qFormat/>
    <w:rPr>
      <w:rFonts w:ascii="Bitstream Charter" w:hAnsi="Bitstream Charter" w:cs="Gill Sans"/>
      <w:b/>
      <w:color w:val="000000"/>
      <w:w w:val="100"/>
      <w:position w:val="0"/>
      <w:sz w:val="24"/>
      <w:szCs w:val="24"/>
      <w:effect w:val="none"/>
      <w:vertAlign w:val="baseline"/>
      <w:em w:val="none"/>
    </w:rPr>
  </w:style>
  <w:style w:type="character" w:customStyle="1" w:styleId="WW8Num31z1">
    <w:name w:val="WW8Num31z1"/>
    <w:qFormat/>
    <w:rPr>
      <w:w w:val="100"/>
      <w:position w:val="0"/>
      <w:sz w:val="24"/>
      <w:effect w:val="none"/>
      <w:vertAlign w:val="baseline"/>
      <w:em w:val="none"/>
    </w:rPr>
  </w:style>
  <w:style w:type="character" w:customStyle="1" w:styleId="WW8Num31z2">
    <w:name w:val="WW8Num31z2"/>
    <w:qFormat/>
    <w:rPr>
      <w:w w:val="100"/>
      <w:position w:val="0"/>
      <w:sz w:val="24"/>
      <w:effect w:val="none"/>
      <w:vertAlign w:val="baseline"/>
      <w:em w:val="none"/>
    </w:rPr>
  </w:style>
  <w:style w:type="character" w:customStyle="1" w:styleId="WW8Num31z3">
    <w:name w:val="WW8Num31z3"/>
    <w:qFormat/>
    <w:rPr>
      <w:w w:val="100"/>
      <w:position w:val="0"/>
      <w:sz w:val="24"/>
      <w:effect w:val="none"/>
      <w:vertAlign w:val="baseline"/>
      <w:em w:val="none"/>
    </w:rPr>
  </w:style>
  <w:style w:type="character" w:customStyle="1" w:styleId="WW8Num31z4">
    <w:name w:val="WW8Num31z4"/>
    <w:qFormat/>
    <w:rPr>
      <w:w w:val="100"/>
      <w:position w:val="0"/>
      <w:sz w:val="24"/>
      <w:effect w:val="none"/>
      <w:vertAlign w:val="baseline"/>
      <w:em w:val="none"/>
    </w:rPr>
  </w:style>
  <w:style w:type="character" w:customStyle="1" w:styleId="WW8Num31z5">
    <w:name w:val="WW8Num31z5"/>
    <w:qFormat/>
    <w:rPr>
      <w:w w:val="100"/>
      <w:position w:val="0"/>
      <w:sz w:val="24"/>
      <w:effect w:val="none"/>
      <w:vertAlign w:val="baseline"/>
      <w:em w:val="none"/>
    </w:rPr>
  </w:style>
  <w:style w:type="character" w:customStyle="1" w:styleId="WW8Num31z6">
    <w:name w:val="WW8Num31z6"/>
    <w:qFormat/>
    <w:rPr>
      <w:w w:val="100"/>
      <w:position w:val="0"/>
      <w:sz w:val="24"/>
      <w:effect w:val="none"/>
      <w:vertAlign w:val="baseline"/>
      <w:em w:val="none"/>
    </w:rPr>
  </w:style>
  <w:style w:type="character" w:customStyle="1" w:styleId="WW8Num31z7">
    <w:name w:val="WW8Num31z7"/>
    <w:qFormat/>
    <w:rPr>
      <w:w w:val="100"/>
      <w:position w:val="0"/>
      <w:sz w:val="24"/>
      <w:effect w:val="none"/>
      <w:vertAlign w:val="baseline"/>
      <w:em w:val="none"/>
    </w:rPr>
  </w:style>
  <w:style w:type="character" w:customStyle="1" w:styleId="WW8Num31z8">
    <w:name w:val="WW8Num31z8"/>
    <w:qFormat/>
    <w:rPr>
      <w:w w:val="100"/>
      <w:position w:val="0"/>
      <w:sz w:val="24"/>
      <w:effect w:val="none"/>
      <w:vertAlign w:val="baseline"/>
      <w:em w:val="none"/>
    </w:rPr>
  </w:style>
  <w:style w:type="character" w:customStyle="1" w:styleId="WW8Num32z0">
    <w:name w:val="WW8Num32z0"/>
    <w:qFormat/>
    <w:rPr>
      <w:rFonts w:ascii="Times New Roman" w:hAnsi="Times New Roman" w:cs="Times New Roman"/>
      <w:w w:val="100"/>
      <w:position w:val="0"/>
      <w:sz w:val="24"/>
      <w:effect w:val="none"/>
      <w:vertAlign w:val="baseline"/>
      <w:em w:val="none"/>
    </w:rPr>
  </w:style>
  <w:style w:type="character" w:customStyle="1" w:styleId="WW8Num33z0">
    <w:name w:val="WW8Num33z0"/>
    <w:qFormat/>
    <w:rPr>
      <w:rFonts w:ascii="Times New Roman" w:hAnsi="Times New Roman" w:cs="Times New Roman"/>
      <w:color w:val="00FF00"/>
      <w:w w:val="100"/>
      <w:position w:val="0"/>
      <w:sz w:val="24"/>
      <w:szCs w:val="24"/>
      <w:effect w:val="none"/>
      <w:vertAlign w:val="baseline"/>
      <w:em w:val="none"/>
    </w:rPr>
  </w:style>
  <w:style w:type="character" w:customStyle="1" w:styleId="WW8Num34z0">
    <w:name w:val="WW8Num34z0"/>
    <w:qFormat/>
    <w:rPr>
      <w:rFonts w:ascii="Bitstream Charter" w:hAnsi="Bitstream Charter" w:cs="Gill Sans"/>
      <w:b w:val="0"/>
      <w:i w:val="0"/>
      <w:color w:val="000000"/>
      <w:w w:val="100"/>
      <w:position w:val="0"/>
      <w:sz w:val="24"/>
      <w:szCs w:val="24"/>
      <w:effect w:val="none"/>
      <w:vertAlign w:val="baseline"/>
      <w:em w:val="none"/>
    </w:rPr>
  </w:style>
  <w:style w:type="character" w:customStyle="1" w:styleId="WW8Num35z0">
    <w:name w:val="WW8Num35z0"/>
    <w:qFormat/>
    <w:rPr>
      <w:rFonts w:ascii="Bitstream Charter" w:hAnsi="Bitstream Charter" w:cs="Gill Sans"/>
      <w:b/>
      <w:i/>
      <w:w w:val="100"/>
      <w:position w:val="0"/>
      <w:sz w:val="24"/>
      <w:szCs w:val="24"/>
      <w:effect w:val="none"/>
      <w:vertAlign w:val="baseline"/>
      <w:em w:val="none"/>
    </w:rPr>
  </w:style>
  <w:style w:type="character" w:customStyle="1" w:styleId="WW8Num36z0">
    <w:name w:val="WW8Num36z0"/>
    <w:qFormat/>
    <w:rPr>
      <w:rFonts w:ascii="Times New Roman" w:hAnsi="Times New Roman" w:cs="Times New Roman"/>
      <w:w w:val="100"/>
      <w:position w:val="0"/>
      <w:sz w:val="24"/>
      <w:effect w:val="none"/>
      <w:vertAlign w:val="baseline"/>
      <w:em w:val="none"/>
    </w:rPr>
  </w:style>
  <w:style w:type="character" w:customStyle="1" w:styleId="WW8Num37z0">
    <w:name w:val="WW8Num37z0"/>
    <w:qFormat/>
    <w:rPr>
      <w:rFonts w:ascii="Times New Roman" w:hAnsi="Times New Roman" w:cs="Times New Roman"/>
      <w:w w:val="100"/>
      <w:position w:val="0"/>
      <w:sz w:val="24"/>
      <w:szCs w:val="24"/>
      <w:effect w:val="none"/>
      <w:vertAlign w:val="baseline"/>
      <w:em w:val="none"/>
    </w:rPr>
  </w:style>
  <w:style w:type="character" w:customStyle="1" w:styleId="WW8Num38z0">
    <w:name w:val="WW8Num38z0"/>
    <w:qFormat/>
    <w:rPr>
      <w:rFonts w:ascii="Times New Roman" w:hAnsi="Times New Roman" w:cs="Times New Roman"/>
      <w:w w:val="100"/>
      <w:position w:val="0"/>
      <w:sz w:val="24"/>
      <w:effect w:val="none"/>
      <w:vertAlign w:val="baseline"/>
      <w:em w:val="none"/>
    </w:rPr>
  </w:style>
  <w:style w:type="character" w:customStyle="1" w:styleId="WW8Num39z0">
    <w:name w:val="WW8Num39z0"/>
    <w:qFormat/>
    <w:rPr>
      <w:rFonts w:ascii="Times New Roman" w:hAnsi="Times New Roman" w:cs="Times New Roman"/>
      <w:w w:val="100"/>
      <w:position w:val="0"/>
      <w:sz w:val="24"/>
      <w:effect w:val="none"/>
      <w:shd w:val="clear" w:color="auto" w:fill="FFFF00"/>
      <w:vertAlign w:val="baseline"/>
      <w:em w:val="none"/>
    </w:rPr>
  </w:style>
  <w:style w:type="character" w:customStyle="1" w:styleId="WW8Num40z0">
    <w:name w:val="WW8Num40z0"/>
    <w:qFormat/>
    <w:rPr>
      <w:rFonts w:ascii="Bitstream Charter" w:hAnsi="Bitstream Charter" w:cs="Gill Sans"/>
      <w:b w:val="0"/>
      <w:i w:val="0"/>
      <w:color w:val="000000"/>
      <w:w w:val="100"/>
      <w:position w:val="0"/>
      <w:sz w:val="24"/>
      <w:szCs w:val="24"/>
      <w:effect w:val="none"/>
      <w:vertAlign w:val="baseline"/>
      <w:em w:val="none"/>
    </w:rPr>
  </w:style>
  <w:style w:type="character" w:customStyle="1" w:styleId="WW8Num41z0">
    <w:name w:val="WW8Num41z0"/>
    <w:qFormat/>
    <w:rPr>
      <w:rFonts w:ascii="Times New Roman" w:hAnsi="Times New Roman" w:cs="Times New Roman"/>
      <w:w w:val="100"/>
      <w:position w:val="0"/>
      <w:sz w:val="24"/>
      <w:effect w:val="none"/>
      <w:vertAlign w:val="baseline"/>
      <w:em w:val="none"/>
    </w:rPr>
  </w:style>
  <w:style w:type="character" w:customStyle="1" w:styleId="WW8Num42z0">
    <w:name w:val="WW8Num42z0"/>
    <w:qFormat/>
    <w:rPr>
      <w:rFonts w:ascii="Symbol" w:hAnsi="Symbol" w:cs="Symbol"/>
      <w:w w:val="100"/>
      <w:position w:val="0"/>
      <w:sz w:val="24"/>
      <w:effect w:val="none"/>
      <w:vertAlign w:val="baseline"/>
      <w:em w:val="none"/>
    </w:rPr>
  </w:style>
  <w:style w:type="character" w:customStyle="1" w:styleId="WW8Num42z1">
    <w:name w:val="WW8Num42z1"/>
    <w:qFormat/>
    <w:rPr>
      <w:rFonts w:ascii="Times New Roman" w:hAnsi="Times New Roman" w:cs="Times New Roman"/>
      <w:w w:val="100"/>
      <w:position w:val="0"/>
      <w:sz w:val="24"/>
      <w:effect w:val="none"/>
      <w:vertAlign w:val="baseline"/>
      <w:em w:val="none"/>
    </w:rPr>
  </w:style>
  <w:style w:type="character" w:customStyle="1" w:styleId="WW8Num42z3">
    <w:name w:val="WW8Num42z3"/>
    <w:qFormat/>
    <w:rPr>
      <w:w w:val="100"/>
      <w:position w:val="0"/>
      <w:sz w:val="24"/>
      <w:effect w:val="none"/>
      <w:vertAlign w:val="baseline"/>
      <w:em w:val="none"/>
    </w:rPr>
  </w:style>
  <w:style w:type="character" w:customStyle="1" w:styleId="WW8Num42z4">
    <w:name w:val="WW8Num42z4"/>
    <w:qFormat/>
    <w:rPr>
      <w:w w:val="100"/>
      <w:position w:val="0"/>
      <w:sz w:val="24"/>
      <w:effect w:val="none"/>
      <w:vertAlign w:val="baseline"/>
      <w:em w:val="none"/>
    </w:rPr>
  </w:style>
  <w:style w:type="character" w:customStyle="1" w:styleId="WW8Num42z5">
    <w:name w:val="WW8Num42z5"/>
    <w:qFormat/>
    <w:rPr>
      <w:w w:val="100"/>
      <w:position w:val="0"/>
      <w:sz w:val="24"/>
      <w:effect w:val="none"/>
      <w:vertAlign w:val="baseline"/>
      <w:em w:val="none"/>
    </w:rPr>
  </w:style>
  <w:style w:type="character" w:customStyle="1" w:styleId="WW8Num42z6">
    <w:name w:val="WW8Num42z6"/>
    <w:qFormat/>
    <w:rPr>
      <w:w w:val="100"/>
      <w:position w:val="0"/>
      <w:sz w:val="24"/>
      <w:effect w:val="none"/>
      <w:vertAlign w:val="baseline"/>
      <w:em w:val="none"/>
    </w:rPr>
  </w:style>
  <w:style w:type="character" w:customStyle="1" w:styleId="WW8Num42z7">
    <w:name w:val="WW8Num42z7"/>
    <w:qFormat/>
    <w:rPr>
      <w:w w:val="100"/>
      <w:position w:val="0"/>
      <w:sz w:val="24"/>
      <w:effect w:val="none"/>
      <w:vertAlign w:val="baseline"/>
      <w:em w:val="none"/>
    </w:rPr>
  </w:style>
  <w:style w:type="character" w:customStyle="1" w:styleId="WW8Num42z8">
    <w:name w:val="WW8Num42z8"/>
    <w:qFormat/>
    <w:rPr>
      <w:w w:val="100"/>
      <w:position w:val="0"/>
      <w:sz w:val="24"/>
      <w:effect w:val="none"/>
      <w:vertAlign w:val="baseline"/>
      <w:em w:val="none"/>
    </w:rPr>
  </w:style>
  <w:style w:type="character" w:customStyle="1" w:styleId="WW8Num43z0">
    <w:name w:val="WW8Num43z0"/>
    <w:qFormat/>
    <w:rPr>
      <w:rFonts w:ascii="Symbol" w:hAnsi="Symbol" w:cs="OpenSymbol"/>
      <w:w w:val="100"/>
      <w:position w:val="0"/>
      <w:sz w:val="24"/>
      <w:effect w:val="none"/>
      <w:vertAlign w:val="baseline"/>
      <w:em w:val="none"/>
    </w:rPr>
  </w:style>
  <w:style w:type="character" w:customStyle="1" w:styleId="WW8Num43z1">
    <w:name w:val="WW8Num43z1"/>
    <w:qFormat/>
    <w:rPr>
      <w:w w:val="100"/>
      <w:position w:val="0"/>
      <w:sz w:val="24"/>
      <w:effect w:val="none"/>
      <w:vertAlign w:val="baseline"/>
      <w:em w:val="none"/>
    </w:rPr>
  </w:style>
  <w:style w:type="character" w:customStyle="1" w:styleId="WW8Num43z2">
    <w:name w:val="WW8Num43z2"/>
    <w:qFormat/>
    <w:rPr>
      <w:w w:val="100"/>
      <w:position w:val="0"/>
      <w:sz w:val="24"/>
      <w:effect w:val="none"/>
      <w:vertAlign w:val="baseline"/>
      <w:em w:val="none"/>
    </w:rPr>
  </w:style>
  <w:style w:type="character" w:customStyle="1" w:styleId="WW8Num43z3">
    <w:name w:val="WW8Num43z3"/>
    <w:qFormat/>
    <w:rPr>
      <w:w w:val="100"/>
      <w:position w:val="0"/>
      <w:sz w:val="24"/>
      <w:effect w:val="none"/>
      <w:vertAlign w:val="baseline"/>
      <w:em w:val="none"/>
    </w:rPr>
  </w:style>
  <w:style w:type="character" w:customStyle="1" w:styleId="WW8Num43z4">
    <w:name w:val="WW8Num43z4"/>
    <w:qFormat/>
    <w:rPr>
      <w:w w:val="100"/>
      <w:position w:val="0"/>
      <w:sz w:val="24"/>
      <w:effect w:val="none"/>
      <w:vertAlign w:val="baseline"/>
      <w:em w:val="none"/>
    </w:rPr>
  </w:style>
  <w:style w:type="character" w:customStyle="1" w:styleId="WW8Num43z5">
    <w:name w:val="WW8Num43z5"/>
    <w:qFormat/>
    <w:rPr>
      <w:w w:val="100"/>
      <w:position w:val="0"/>
      <w:sz w:val="24"/>
      <w:effect w:val="none"/>
      <w:vertAlign w:val="baseline"/>
      <w:em w:val="none"/>
    </w:rPr>
  </w:style>
  <w:style w:type="character" w:customStyle="1" w:styleId="WW8Num43z6">
    <w:name w:val="WW8Num43z6"/>
    <w:qFormat/>
    <w:rPr>
      <w:w w:val="100"/>
      <w:position w:val="0"/>
      <w:sz w:val="24"/>
      <w:effect w:val="none"/>
      <w:vertAlign w:val="baseline"/>
      <w:em w:val="none"/>
    </w:rPr>
  </w:style>
  <w:style w:type="character" w:customStyle="1" w:styleId="WW8Num43z7">
    <w:name w:val="WW8Num43z7"/>
    <w:qFormat/>
    <w:rPr>
      <w:w w:val="100"/>
      <w:position w:val="0"/>
      <w:sz w:val="24"/>
      <w:effect w:val="none"/>
      <w:vertAlign w:val="baseline"/>
      <w:em w:val="none"/>
    </w:rPr>
  </w:style>
  <w:style w:type="character" w:customStyle="1" w:styleId="WW8Num43z8">
    <w:name w:val="WW8Num43z8"/>
    <w:qFormat/>
    <w:rPr>
      <w:w w:val="100"/>
      <w:position w:val="0"/>
      <w:sz w:val="24"/>
      <w:effect w:val="none"/>
      <w:vertAlign w:val="baseline"/>
      <w:em w:val="none"/>
    </w:rPr>
  </w:style>
  <w:style w:type="character" w:customStyle="1" w:styleId="WW8Num44z0">
    <w:name w:val="WW8Num44z0"/>
    <w:qFormat/>
    <w:rPr>
      <w:rFonts w:ascii="Symbol" w:hAnsi="Symbol" w:cs="OpenSymbol"/>
      <w:color w:val="000000"/>
      <w:w w:val="100"/>
      <w:position w:val="0"/>
      <w:sz w:val="24"/>
      <w:szCs w:val="24"/>
      <w:effect w:val="none"/>
      <w:vertAlign w:val="baseline"/>
      <w:em w:val="none"/>
    </w:rPr>
  </w:style>
  <w:style w:type="character" w:customStyle="1" w:styleId="WW8Num44z1">
    <w:name w:val="WW8Num44z1"/>
    <w:qFormat/>
    <w:rPr>
      <w:w w:val="100"/>
      <w:position w:val="0"/>
      <w:sz w:val="24"/>
      <w:effect w:val="none"/>
      <w:vertAlign w:val="baseline"/>
      <w:em w:val="none"/>
    </w:rPr>
  </w:style>
  <w:style w:type="character" w:customStyle="1" w:styleId="WW8Num44z2">
    <w:name w:val="WW8Num44z2"/>
    <w:qFormat/>
    <w:rPr>
      <w:w w:val="100"/>
      <w:position w:val="0"/>
      <w:sz w:val="24"/>
      <w:effect w:val="none"/>
      <w:vertAlign w:val="baseline"/>
      <w:em w:val="none"/>
    </w:rPr>
  </w:style>
  <w:style w:type="character" w:customStyle="1" w:styleId="WW8Num44z3">
    <w:name w:val="WW8Num44z3"/>
    <w:qFormat/>
    <w:rPr>
      <w:w w:val="100"/>
      <w:position w:val="0"/>
      <w:sz w:val="24"/>
      <w:effect w:val="none"/>
      <w:vertAlign w:val="baseline"/>
      <w:em w:val="none"/>
    </w:rPr>
  </w:style>
  <w:style w:type="character" w:customStyle="1" w:styleId="WW8Num44z4">
    <w:name w:val="WW8Num44z4"/>
    <w:qFormat/>
    <w:rPr>
      <w:w w:val="100"/>
      <w:position w:val="0"/>
      <w:sz w:val="24"/>
      <w:effect w:val="none"/>
      <w:vertAlign w:val="baseline"/>
      <w:em w:val="none"/>
    </w:rPr>
  </w:style>
  <w:style w:type="character" w:customStyle="1" w:styleId="WW8Num44z5">
    <w:name w:val="WW8Num44z5"/>
    <w:qFormat/>
    <w:rPr>
      <w:w w:val="100"/>
      <w:position w:val="0"/>
      <w:sz w:val="24"/>
      <w:effect w:val="none"/>
      <w:vertAlign w:val="baseline"/>
      <w:em w:val="none"/>
    </w:rPr>
  </w:style>
  <w:style w:type="character" w:customStyle="1" w:styleId="WW8Num44z6">
    <w:name w:val="WW8Num44z6"/>
    <w:qFormat/>
    <w:rPr>
      <w:w w:val="100"/>
      <w:position w:val="0"/>
      <w:sz w:val="24"/>
      <w:effect w:val="none"/>
      <w:vertAlign w:val="baseline"/>
      <w:em w:val="none"/>
    </w:rPr>
  </w:style>
  <w:style w:type="character" w:customStyle="1" w:styleId="WW8Num44z7">
    <w:name w:val="WW8Num44z7"/>
    <w:qFormat/>
    <w:rPr>
      <w:w w:val="100"/>
      <w:position w:val="0"/>
      <w:sz w:val="24"/>
      <w:effect w:val="none"/>
      <w:vertAlign w:val="baseline"/>
      <w:em w:val="none"/>
    </w:rPr>
  </w:style>
  <w:style w:type="character" w:customStyle="1" w:styleId="WW8Num44z8">
    <w:name w:val="WW8Num44z8"/>
    <w:qFormat/>
    <w:rPr>
      <w:w w:val="100"/>
      <w:position w:val="0"/>
      <w:sz w:val="24"/>
      <w:effect w:val="none"/>
      <w:vertAlign w:val="baseline"/>
      <w:em w:val="none"/>
    </w:rPr>
  </w:style>
  <w:style w:type="character" w:customStyle="1" w:styleId="WW8Num45z0">
    <w:name w:val="WW8Num45z0"/>
    <w:qFormat/>
    <w:rPr>
      <w:rFonts w:ascii="Symbol" w:hAnsi="Symbol" w:cs="OpenSymbol"/>
      <w:w w:val="100"/>
      <w:position w:val="0"/>
      <w:sz w:val="24"/>
      <w:szCs w:val="24"/>
      <w:effect w:val="none"/>
      <w:vertAlign w:val="baseline"/>
      <w:em w:val="none"/>
    </w:rPr>
  </w:style>
  <w:style w:type="character" w:customStyle="1" w:styleId="WW8Num45z1">
    <w:name w:val="WW8Num45z1"/>
    <w:qFormat/>
    <w:rPr>
      <w:w w:val="100"/>
      <w:position w:val="0"/>
      <w:sz w:val="24"/>
      <w:effect w:val="none"/>
      <w:vertAlign w:val="baseline"/>
      <w:em w:val="none"/>
    </w:rPr>
  </w:style>
  <w:style w:type="character" w:customStyle="1" w:styleId="WW8Num45z2">
    <w:name w:val="WW8Num45z2"/>
    <w:qFormat/>
    <w:rPr>
      <w:w w:val="100"/>
      <w:position w:val="0"/>
      <w:sz w:val="24"/>
      <w:effect w:val="none"/>
      <w:vertAlign w:val="baseline"/>
      <w:em w:val="none"/>
    </w:rPr>
  </w:style>
  <w:style w:type="character" w:customStyle="1" w:styleId="WW8Num45z3">
    <w:name w:val="WW8Num45z3"/>
    <w:qFormat/>
    <w:rPr>
      <w:w w:val="100"/>
      <w:position w:val="0"/>
      <w:sz w:val="24"/>
      <w:effect w:val="none"/>
      <w:vertAlign w:val="baseline"/>
      <w:em w:val="none"/>
    </w:rPr>
  </w:style>
  <w:style w:type="character" w:customStyle="1" w:styleId="WW8Num45z4">
    <w:name w:val="WW8Num45z4"/>
    <w:qFormat/>
    <w:rPr>
      <w:w w:val="100"/>
      <w:position w:val="0"/>
      <w:sz w:val="24"/>
      <w:effect w:val="none"/>
      <w:vertAlign w:val="baseline"/>
      <w:em w:val="none"/>
    </w:rPr>
  </w:style>
  <w:style w:type="character" w:customStyle="1" w:styleId="WW8Num45z5">
    <w:name w:val="WW8Num45z5"/>
    <w:qFormat/>
    <w:rPr>
      <w:w w:val="100"/>
      <w:position w:val="0"/>
      <w:sz w:val="24"/>
      <w:effect w:val="none"/>
      <w:vertAlign w:val="baseline"/>
      <w:em w:val="none"/>
    </w:rPr>
  </w:style>
  <w:style w:type="character" w:customStyle="1" w:styleId="WW8Num45z6">
    <w:name w:val="WW8Num45z6"/>
    <w:qFormat/>
    <w:rPr>
      <w:w w:val="100"/>
      <w:position w:val="0"/>
      <w:sz w:val="24"/>
      <w:effect w:val="none"/>
      <w:vertAlign w:val="baseline"/>
      <w:em w:val="none"/>
    </w:rPr>
  </w:style>
  <w:style w:type="character" w:customStyle="1" w:styleId="WW8Num45z7">
    <w:name w:val="WW8Num45z7"/>
    <w:qFormat/>
    <w:rPr>
      <w:w w:val="100"/>
      <w:position w:val="0"/>
      <w:sz w:val="24"/>
      <w:effect w:val="none"/>
      <w:vertAlign w:val="baseline"/>
      <w:em w:val="none"/>
    </w:rPr>
  </w:style>
  <w:style w:type="character" w:customStyle="1" w:styleId="WW8Num45z8">
    <w:name w:val="WW8Num45z8"/>
    <w:qFormat/>
    <w:rPr>
      <w:w w:val="100"/>
      <w:position w:val="0"/>
      <w:sz w:val="24"/>
      <w:effect w:val="none"/>
      <w:vertAlign w:val="baseline"/>
      <w:em w:val="none"/>
    </w:rPr>
  </w:style>
  <w:style w:type="character" w:customStyle="1" w:styleId="WW8Num46z0">
    <w:name w:val="WW8Num46z0"/>
    <w:qFormat/>
    <w:rPr>
      <w:b/>
      <w:w w:val="100"/>
      <w:position w:val="0"/>
      <w:sz w:val="24"/>
      <w:effect w:val="none"/>
      <w:vertAlign w:val="baseline"/>
      <w:em w:val="none"/>
    </w:rPr>
  </w:style>
  <w:style w:type="character" w:customStyle="1" w:styleId="WW8Num46z1">
    <w:name w:val="WW8Num46z1"/>
    <w:qFormat/>
    <w:rPr>
      <w:w w:val="100"/>
      <w:position w:val="0"/>
      <w:sz w:val="24"/>
      <w:effect w:val="none"/>
      <w:vertAlign w:val="baseline"/>
      <w:em w:val="none"/>
    </w:rPr>
  </w:style>
  <w:style w:type="character" w:customStyle="1" w:styleId="WW8Num46z2">
    <w:name w:val="WW8Num46z2"/>
    <w:qFormat/>
    <w:rPr>
      <w:w w:val="100"/>
      <w:position w:val="0"/>
      <w:sz w:val="24"/>
      <w:effect w:val="none"/>
      <w:vertAlign w:val="baseline"/>
      <w:em w:val="none"/>
    </w:rPr>
  </w:style>
  <w:style w:type="character" w:customStyle="1" w:styleId="WW8Num46z3">
    <w:name w:val="WW8Num46z3"/>
    <w:qFormat/>
    <w:rPr>
      <w:w w:val="100"/>
      <w:position w:val="0"/>
      <w:sz w:val="24"/>
      <w:effect w:val="none"/>
      <w:vertAlign w:val="baseline"/>
      <w:em w:val="none"/>
    </w:rPr>
  </w:style>
  <w:style w:type="character" w:customStyle="1" w:styleId="WW8Num46z4">
    <w:name w:val="WW8Num46z4"/>
    <w:qFormat/>
    <w:rPr>
      <w:w w:val="100"/>
      <w:position w:val="0"/>
      <w:sz w:val="24"/>
      <w:effect w:val="none"/>
      <w:vertAlign w:val="baseline"/>
      <w:em w:val="none"/>
    </w:rPr>
  </w:style>
  <w:style w:type="character" w:customStyle="1" w:styleId="WW8Num46z5">
    <w:name w:val="WW8Num46z5"/>
    <w:qFormat/>
    <w:rPr>
      <w:w w:val="100"/>
      <w:position w:val="0"/>
      <w:sz w:val="24"/>
      <w:effect w:val="none"/>
      <w:vertAlign w:val="baseline"/>
      <w:em w:val="none"/>
    </w:rPr>
  </w:style>
  <w:style w:type="character" w:customStyle="1" w:styleId="WW8Num46z6">
    <w:name w:val="WW8Num46z6"/>
    <w:qFormat/>
    <w:rPr>
      <w:w w:val="100"/>
      <w:position w:val="0"/>
      <w:sz w:val="24"/>
      <w:effect w:val="none"/>
      <w:vertAlign w:val="baseline"/>
      <w:em w:val="none"/>
    </w:rPr>
  </w:style>
  <w:style w:type="character" w:customStyle="1" w:styleId="WW8Num46z7">
    <w:name w:val="WW8Num46z7"/>
    <w:qFormat/>
    <w:rPr>
      <w:w w:val="100"/>
      <w:position w:val="0"/>
      <w:sz w:val="24"/>
      <w:effect w:val="none"/>
      <w:vertAlign w:val="baseline"/>
      <w:em w:val="none"/>
    </w:rPr>
  </w:style>
  <w:style w:type="character" w:customStyle="1" w:styleId="WW8Num46z8">
    <w:name w:val="WW8Num46z8"/>
    <w:qFormat/>
    <w:rPr>
      <w:w w:val="100"/>
      <w:position w:val="0"/>
      <w:sz w:val="24"/>
      <w:effect w:val="none"/>
      <w:vertAlign w:val="baseline"/>
      <w:em w:val="none"/>
    </w:rPr>
  </w:style>
  <w:style w:type="character" w:customStyle="1" w:styleId="WW8Num47z0">
    <w:name w:val="WW8Num47z0"/>
    <w:qFormat/>
    <w:rPr>
      <w:w w:val="100"/>
      <w:position w:val="0"/>
      <w:sz w:val="24"/>
      <w:effect w:val="none"/>
      <w:vertAlign w:val="baseline"/>
      <w:em w:val="none"/>
    </w:rPr>
  </w:style>
  <w:style w:type="character" w:customStyle="1" w:styleId="WW8Num47z1">
    <w:name w:val="WW8Num47z1"/>
    <w:qFormat/>
    <w:rPr>
      <w:w w:val="100"/>
      <w:position w:val="0"/>
      <w:sz w:val="24"/>
      <w:effect w:val="none"/>
      <w:vertAlign w:val="baseline"/>
      <w:em w:val="none"/>
    </w:rPr>
  </w:style>
  <w:style w:type="character" w:customStyle="1" w:styleId="WW8Num47z2">
    <w:name w:val="WW8Num47z2"/>
    <w:qFormat/>
    <w:rPr>
      <w:w w:val="100"/>
      <w:position w:val="0"/>
      <w:sz w:val="24"/>
      <w:effect w:val="none"/>
      <w:vertAlign w:val="baseline"/>
      <w:em w:val="none"/>
    </w:rPr>
  </w:style>
  <w:style w:type="character" w:customStyle="1" w:styleId="WW8Num47z3">
    <w:name w:val="WW8Num47z3"/>
    <w:qFormat/>
    <w:rPr>
      <w:w w:val="100"/>
      <w:position w:val="0"/>
      <w:sz w:val="24"/>
      <w:effect w:val="none"/>
      <w:vertAlign w:val="baseline"/>
      <w:em w:val="none"/>
    </w:rPr>
  </w:style>
  <w:style w:type="character" w:customStyle="1" w:styleId="WW8Num47z4">
    <w:name w:val="WW8Num47z4"/>
    <w:qFormat/>
    <w:rPr>
      <w:w w:val="100"/>
      <w:position w:val="0"/>
      <w:sz w:val="24"/>
      <w:effect w:val="none"/>
      <w:vertAlign w:val="baseline"/>
      <w:em w:val="none"/>
    </w:rPr>
  </w:style>
  <w:style w:type="character" w:customStyle="1" w:styleId="WW8Num47z5">
    <w:name w:val="WW8Num47z5"/>
    <w:qFormat/>
    <w:rPr>
      <w:w w:val="100"/>
      <w:position w:val="0"/>
      <w:sz w:val="24"/>
      <w:effect w:val="none"/>
      <w:vertAlign w:val="baseline"/>
      <w:em w:val="none"/>
    </w:rPr>
  </w:style>
  <w:style w:type="character" w:customStyle="1" w:styleId="WW8Num47z6">
    <w:name w:val="WW8Num47z6"/>
    <w:qFormat/>
    <w:rPr>
      <w:w w:val="100"/>
      <w:position w:val="0"/>
      <w:sz w:val="24"/>
      <w:effect w:val="none"/>
      <w:vertAlign w:val="baseline"/>
      <w:em w:val="none"/>
    </w:rPr>
  </w:style>
  <w:style w:type="character" w:customStyle="1" w:styleId="WW8Num47z7">
    <w:name w:val="WW8Num47z7"/>
    <w:qFormat/>
    <w:rPr>
      <w:w w:val="100"/>
      <w:position w:val="0"/>
      <w:sz w:val="24"/>
      <w:effect w:val="none"/>
      <w:vertAlign w:val="baseline"/>
      <w:em w:val="none"/>
    </w:rPr>
  </w:style>
  <w:style w:type="character" w:customStyle="1" w:styleId="WW8Num47z8">
    <w:name w:val="WW8Num47z8"/>
    <w:qFormat/>
    <w:rPr>
      <w:w w:val="100"/>
      <w:position w:val="0"/>
      <w:sz w:val="24"/>
      <w:effect w:val="none"/>
      <w:vertAlign w:val="baseline"/>
      <w:em w:val="none"/>
    </w:rPr>
  </w:style>
  <w:style w:type="character" w:customStyle="1" w:styleId="WW8Num48z0">
    <w:name w:val="WW8Num48z0"/>
    <w:qFormat/>
    <w:rPr>
      <w:rFonts w:ascii="Symbol" w:hAnsi="Symbol" w:cs="OpenSymbol"/>
      <w:w w:val="100"/>
      <w:position w:val="0"/>
      <w:sz w:val="24"/>
      <w:effect w:val="none"/>
      <w:vertAlign w:val="baseline"/>
      <w:em w:val="none"/>
    </w:rPr>
  </w:style>
  <w:style w:type="character" w:customStyle="1" w:styleId="WW8Num48z1">
    <w:name w:val="WW8Num48z1"/>
    <w:qFormat/>
    <w:rPr>
      <w:rFonts w:ascii="OpenSymbol" w:hAnsi="OpenSymbol" w:cs="OpenSymbol"/>
      <w:w w:val="100"/>
      <w:position w:val="0"/>
      <w:sz w:val="24"/>
      <w:effect w:val="none"/>
      <w:vertAlign w:val="baseline"/>
      <w:em w:val="none"/>
    </w:rPr>
  </w:style>
  <w:style w:type="character" w:customStyle="1" w:styleId="WW8Num49z0">
    <w:name w:val="WW8Num49z0"/>
    <w:qFormat/>
    <w:rPr>
      <w:rFonts w:ascii="Symbol" w:hAnsi="Symbol" w:cs="OpenSymbol"/>
      <w:w w:val="100"/>
      <w:position w:val="0"/>
      <w:sz w:val="24"/>
      <w:effect w:val="none"/>
      <w:vertAlign w:val="baseline"/>
      <w:em w:val="none"/>
    </w:rPr>
  </w:style>
  <w:style w:type="character" w:customStyle="1" w:styleId="WW8Num50z0">
    <w:name w:val="WW8Num50z0"/>
    <w:qFormat/>
    <w:rPr>
      <w:w w:val="100"/>
      <w:position w:val="0"/>
      <w:sz w:val="24"/>
      <w:effect w:val="none"/>
      <w:vertAlign w:val="baseline"/>
      <w:em w:val="none"/>
    </w:rPr>
  </w:style>
  <w:style w:type="character" w:customStyle="1" w:styleId="WW8Num50z1">
    <w:name w:val="WW8Num50z1"/>
    <w:qFormat/>
    <w:rPr>
      <w:w w:val="100"/>
      <w:position w:val="0"/>
      <w:sz w:val="24"/>
      <w:effect w:val="none"/>
      <w:vertAlign w:val="baseline"/>
      <w:em w:val="none"/>
    </w:rPr>
  </w:style>
  <w:style w:type="character" w:customStyle="1" w:styleId="WW8Num50z2">
    <w:name w:val="WW8Num50z2"/>
    <w:qFormat/>
    <w:rPr>
      <w:w w:val="100"/>
      <w:position w:val="0"/>
      <w:sz w:val="24"/>
      <w:effect w:val="none"/>
      <w:vertAlign w:val="baseline"/>
      <w:em w:val="none"/>
    </w:rPr>
  </w:style>
  <w:style w:type="character" w:customStyle="1" w:styleId="WW8Num50z3">
    <w:name w:val="WW8Num50z3"/>
    <w:qFormat/>
    <w:rPr>
      <w:w w:val="100"/>
      <w:position w:val="0"/>
      <w:sz w:val="24"/>
      <w:effect w:val="none"/>
      <w:vertAlign w:val="baseline"/>
      <w:em w:val="none"/>
    </w:rPr>
  </w:style>
  <w:style w:type="character" w:customStyle="1" w:styleId="WW8Num50z4">
    <w:name w:val="WW8Num50z4"/>
    <w:qFormat/>
    <w:rPr>
      <w:w w:val="100"/>
      <w:position w:val="0"/>
      <w:sz w:val="24"/>
      <w:effect w:val="none"/>
      <w:vertAlign w:val="baseline"/>
      <w:em w:val="none"/>
    </w:rPr>
  </w:style>
  <w:style w:type="character" w:customStyle="1" w:styleId="WW8Num50z5">
    <w:name w:val="WW8Num50z5"/>
    <w:qFormat/>
    <w:rPr>
      <w:w w:val="100"/>
      <w:position w:val="0"/>
      <w:sz w:val="24"/>
      <w:effect w:val="none"/>
      <w:vertAlign w:val="baseline"/>
      <w:em w:val="none"/>
    </w:rPr>
  </w:style>
  <w:style w:type="character" w:customStyle="1" w:styleId="WW8Num50z6">
    <w:name w:val="WW8Num50z6"/>
    <w:qFormat/>
    <w:rPr>
      <w:w w:val="100"/>
      <w:position w:val="0"/>
      <w:sz w:val="24"/>
      <w:effect w:val="none"/>
      <w:vertAlign w:val="baseline"/>
      <w:em w:val="none"/>
    </w:rPr>
  </w:style>
  <w:style w:type="character" w:customStyle="1" w:styleId="WW8Num50z7">
    <w:name w:val="WW8Num50z7"/>
    <w:qFormat/>
    <w:rPr>
      <w:w w:val="100"/>
      <w:position w:val="0"/>
      <w:sz w:val="24"/>
      <w:effect w:val="none"/>
      <w:vertAlign w:val="baseline"/>
      <w:em w:val="none"/>
    </w:rPr>
  </w:style>
  <w:style w:type="character" w:customStyle="1" w:styleId="WW8Num50z8">
    <w:name w:val="WW8Num50z8"/>
    <w:qFormat/>
    <w:rPr>
      <w:w w:val="100"/>
      <w:position w:val="0"/>
      <w:sz w:val="24"/>
      <w:effect w:val="none"/>
      <w:vertAlign w:val="baseline"/>
      <w:em w:val="none"/>
    </w:rPr>
  </w:style>
  <w:style w:type="character" w:customStyle="1" w:styleId="WW8Num51z0">
    <w:name w:val="WW8Num51z0"/>
    <w:qFormat/>
    <w:rPr>
      <w:rFonts w:ascii="Bitstream Charter" w:hAnsi="Bitstream Charter" w:cs="Gill Sans"/>
      <w:w w:val="100"/>
      <w:position w:val="0"/>
      <w:sz w:val="24"/>
      <w:szCs w:val="24"/>
      <w:effect w:val="none"/>
      <w:vertAlign w:val="baseline"/>
      <w:em w:val="none"/>
    </w:rPr>
  </w:style>
  <w:style w:type="character" w:customStyle="1" w:styleId="WW8Num51z1">
    <w:name w:val="WW8Num51z1"/>
    <w:qFormat/>
    <w:rPr>
      <w:w w:val="100"/>
      <w:position w:val="0"/>
      <w:sz w:val="24"/>
      <w:effect w:val="none"/>
      <w:vertAlign w:val="baseline"/>
      <w:em w:val="none"/>
    </w:rPr>
  </w:style>
  <w:style w:type="character" w:customStyle="1" w:styleId="WW8Num51z2">
    <w:name w:val="WW8Num51z2"/>
    <w:qFormat/>
    <w:rPr>
      <w:w w:val="100"/>
      <w:position w:val="0"/>
      <w:sz w:val="24"/>
      <w:effect w:val="none"/>
      <w:vertAlign w:val="baseline"/>
      <w:em w:val="none"/>
    </w:rPr>
  </w:style>
  <w:style w:type="character" w:customStyle="1" w:styleId="WW8Num51z3">
    <w:name w:val="WW8Num51z3"/>
    <w:qFormat/>
    <w:rPr>
      <w:w w:val="100"/>
      <w:position w:val="0"/>
      <w:sz w:val="24"/>
      <w:effect w:val="none"/>
      <w:vertAlign w:val="baseline"/>
      <w:em w:val="none"/>
    </w:rPr>
  </w:style>
  <w:style w:type="character" w:customStyle="1" w:styleId="WW8Num51z4">
    <w:name w:val="WW8Num51z4"/>
    <w:qFormat/>
    <w:rPr>
      <w:w w:val="100"/>
      <w:position w:val="0"/>
      <w:sz w:val="24"/>
      <w:effect w:val="none"/>
      <w:vertAlign w:val="baseline"/>
      <w:em w:val="none"/>
    </w:rPr>
  </w:style>
  <w:style w:type="character" w:customStyle="1" w:styleId="WW8Num51z5">
    <w:name w:val="WW8Num51z5"/>
    <w:qFormat/>
    <w:rPr>
      <w:w w:val="100"/>
      <w:position w:val="0"/>
      <w:sz w:val="24"/>
      <w:effect w:val="none"/>
      <w:vertAlign w:val="baseline"/>
      <w:em w:val="none"/>
    </w:rPr>
  </w:style>
  <w:style w:type="character" w:customStyle="1" w:styleId="WW8Num51z6">
    <w:name w:val="WW8Num51z6"/>
    <w:qFormat/>
    <w:rPr>
      <w:w w:val="100"/>
      <w:position w:val="0"/>
      <w:sz w:val="24"/>
      <w:effect w:val="none"/>
      <w:vertAlign w:val="baseline"/>
      <w:em w:val="none"/>
    </w:rPr>
  </w:style>
  <w:style w:type="character" w:customStyle="1" w:styleId="WW8Num51z7">
    <w:name w:val="WW8Num51z7"/>
    <w:qFormat/>
    <w:rPr>
      <w:w w:val="100"/>
      <w:position w:val="0"/>
      <w:sz w:val="24"/>
      <w:effect w:val="none"/>
      <w:vertAlign w:val="baseline"/>
      <w:em w:val="none"/>
    </w:rPr>
  </w:style>
  <w:style w:type="character" w:customStyle="1" w:styleId="WW8Num51z8">
    <w:name w:val="WW8Num51z8"/>
    <w:qFormat/>
    <w:rPr>
      <w:w w:val="100"/>
      <w:position w:val="0"/>
      <w:sz w:val="24"/>
      <w:effect w:val="none"/>
      <w:vertAlign w:val="baseline"/>
      <w:em w:val="none"/>
    </w:rPr>
  </w:style>
  <w:style w:type="character" w:customStyle="1" w:styleId="WW8Num52z0">
    <w:name w:val="WW8Num52z0"/>
    <w:qFormat/>
    <w:rPr>
      <w:rFonts w:ascii="Bitstream Charter" w:hAnsi="Bitstream Charter" w:cs="Gill Sans"/>
      <w:w w:val="100"/>
      <w:position w:val="0"/>
      <w:sz w:val="24"/>
      <w:szCs w:val="24"/>
      <w:effect w:val="none"/>
      <w:vertAlign w:val="baseline"/>
      <w:em w:val="none"/>
    </w:rPr>
  </w:style>
  <w:style w:type="character" w:customStyle="1" w:styleId="WW8Num52z1">
    <w:name w:val="WW8Num52z1"/>
    <w:qFormat/>
    <w:rPr>
      <w:rFonts w:ascii="OpenSymbol" w:hAnsi="OpenSymbol" w:cs="OpenSymbol"/>
      <w:w w:val="100"/>
      <w:position w:val="0"/>
      <w:sz w:val="24"/>
      <w:effect w:val="none"/>
      <w:vertAlign w:val="baseline"/>
      <w:em w:val="none"/>
    </w:rPr>
  </w:style>
  <w:style w:type="character" w:customStyle="1" w:styleId="WW8Num52z3">
    <w:name w:val="WW8Num52z3"/>
    <w:qFormat/>
    <w:rPr>
      <w:rFonts w:ascii="Symbol" w:hAnsi="Symbol" w:cs="OpenSymbol"/>
      <w:w w:val="100"/>
      <w:position w:val="0"/>
      <w:sz w:val="24"/>
      <w:effect w:val="none"/>
      <w:vertAlign w:val="baseline"/>
      <w:em w:val="none"/>
    </w:rPr>
  </w:style>
  <w:style w:type="character" w:customStyle="1" w:styleId="WW8Num53z0">
    <w:name w:val="WW8Num53z0"/>
    <w:qFormat/>
    <w:rPr>
      <w:rFonts w:ascii="Symbol" w:hAnsi="Symbol" w:cs="OpenSymbol"/>
      <w:w w:val="100"/>
      <w:position w:val="0"/>
      <w:sz w:val="24"/>
      <w:effect w:val="none"/>
      <w:vertAlign w:val="baseline"/>
      <w:em w:val="none"/>
    </w:rPr>
  </w:style>
  <w:style w:type="character" w:customStyle="1" w:styleId="WW8Num53z1">
    <w:name w:val="WW8Num53z1"/>
    <w:qFormat/>
    <w:rPr>
      <w:rFonts w:ascii="OpenSymbol" w:hAnsi="OpenSymbol" w:cs="OpenSymbol"/>
      <w:w w:val="100"/>
      <w:position w:val="0"/>
      <w:sz w:val="24"/>
      <w:effect w:val="none"/>
      <w:vertAlign w:val="baseline"/>
      <w:em w:val="none"/>
    </w:rPr>
  </w:style>
  <w:style w:type="character" w:customStyle="1" w:styleId="WW8Num54z0">
    <w:name w:val="WW8Num54z0"/>
    <w:qFormat/>
    <w:rPr>
      <w:rFonts w:ascii="Bitstream Charter" w:hAnsi="Bitstream Charter" w:cs="Gill Sans"/>
      <w:w w:val="100"/>
      <w:position w:val="0"/>
      <w:sz w:val="24"/>
      <w:szCs w:val="24"/>
      <w:effect w:val="none"/>
      <w:vertAlign w:val="baseline"/>
      <w:em w:val="none"/>
    </w:rPr>
  </w:style>
  <w:style w:type="character" w:customStyle="1" w:styleId="WW8Num54z1">
    <w:name w:val="WW8Num54z1"/>
    <w:qFormat/>
    <w:rPr>
      <w:w w:val="100"/>
      <w:position w:val="0"/>
      <w:sz w:val="24"/>
      <w:effect w:val="none"/>
      <w:vertAlign w:val="baseline"/>
      <w:em w:val="none"/>
    </w:rPr>
  </w:style>
  <w:style w:type="character" w:customStyle="1" w:styleId="WW8Num54z2">
    <w:name w:val="WW8Num54z2"/>
    <w:qFormat/>
    <w:rPr>
      <w:w w:val="100"/>
      <w:position w:val="0"/>
      <w:sz w:val="24"/>
      <w:effect w:val="none"/>
      <w:vertAlign w:val="baseline"/>
      <w:em w:val="none"/>
    </w:rPr>
  </w:style>
  <w:style w:type="character" w:customStyle="1" w:styleId="WW8Num54z3">
    <w:name w:val="WW8Num54z3"/>
    <w:qFormat/>
    <w:rPr>
      <w:w w:val="100"/>
      <w:position w:val="0"/>
      <w:sz w:val="24"/>
      <w:effect w:val="none"/>
      <w:vertAlign w:val="baseline"/>
      <w:em w:val="none"/>
    </w:rPr>
  </w:style>
  <w:style w:type="character" w:customStyle="1" w:styleId="WW8Num54z4">
    <w:name w:val="WW8Num54z4"/>
    <w:qFormat/>
    <w:rPr>
      <w:w w:val="100"/>
      <w:position w:val="0"/>
      <w:sz w:val="24"/>
      <w:effect w:val="none"/>
      <w:vertAlign w:val="baseline"/>
      <w:em w:val="none"/>
    </w:rPr>
  </w:style>
  <w:style w:type="character" w:customStyle="1" w:styleId="WW8Num54z5">
    <w:name w:val="WW8Num54z5"/>
    <w:qFormat/>
    <w:rPr>
      <w:w w:val="100"/>
      <w:position w:val="0"/>
      <w:sz w:val="24"/>
      <w:effect w:val="none"/>
      <w:vertAlign w:val="baseline"/>
      <w:em w:val="none"/>
    </w:rPr>
  </w:style>
  <w:style w:type="character" w:customStyle="1" w:styleId="WW8Num54z6">
    <w:name w:val="WW8Num54z6"/>
    <w:qFormat/>
    <w:rPr>
      <w:w w:val="100"/>
      <w:position w:val="0"/>
      <w:sz w:val="24"/>
      <w:effect w:val="none"/>
      <w:vertAlign w:val="baseline"/>
      <w:em w:val="none"/>
    </w:rPr>
  </w:style>
  <w:style w:type="character" w:customStyle="1" w:styleId="WW8Num54z7">
    <w:name w:val="WW8Num54z7"/>
    <w:qFormat/>
    <w:rPr>
      <w:w w:val="100"/>
      <w:position w:val="0"/>
      <w:sz w:val="24"/>
      <w:effect w:val="none"/>
      <w:vertAlign w:val="baseline"/>
      <w:em w:val="none"/>
    </w:rPr>
  </w:style>
  <w:style w:type="character" w:customStyle="1" w:styleId="WW8Num54z8">
    <w:name w:val="WW8Num54z8"/>
    <w:qFormat/>
    <w:rPr>
      <w:w w:val="100"/>
      <w:position w:val="0"/>
      <w:sz w:val="24"/>
      <w:effect w:val="none"/>
      <w:vertAlign w:val="baseline"/>
      <w:em w:val="none"/>
    </w:rPr>
  </w:style>
  <w:style w:type="character" w:customStyle="1" w:styleId="WW8Num55z0">
    <w:name w:val="WW8Num55z0"/>
    <w:qFormat/>
    <w:rPr>
      <w:rFonts w:ascii="Symbol" w:hAnsi="Symbol" w:cs="OpenSymbol"/>
      <w:w w:val="100"/>
      <w:position w:val="0"/>
      <w:sz w:val="24"/>
      <w:szCs w:val="24"/>
      <w:effect w:val="none"/>
      <w:vertAlign w:val="baseline"/>
      <w:em w:val="none"/>
    </w:rPr>
  </w:style>
  <w:style w:type="character" w:customStyle="1" w:styleId="WW8Num55z1">
    <w:name w:val="WW8Num55z1"/>
    <w:qFormat/>
    <w:rPr>
      <w:rFonts w:ascii="OpenSymbol" w:hAnsi="OpenSymbol" w:cs="OpenSymbol"/>
      <w:w w:val="100"/>
      <w:position w:val="0"/>
      <w:sz w:val="24"/>
      <w:effect w:val="none"/>
      <w:vertAlign w:val="baseline"/>
      <w:em w:val="none"/>
    </w:rPr>
  </w:style>
  <w:style w:type="character" w:customStyle="1" w:styleId="WW8Num56z0">
    <w:name w:val="WW8Num56z0"/>
    <w:qFormat/>
    <w:rPr>
      <w:rFonts w:ascii="Bitstream Charter" w:hAnsi="Bitstream Charter" w:cs="Gill Sans"/>
      <w:iCs/>
      <w:w w:val="100"/>
      <w:position w:val="0"/>
      <w:sz w:val="24"/>
      <w:szCs w:val="24"/>
      <w:effect w:val="none"/>
      <w:vertAlign w:val="baseline"/>
      <w:em w:val="none"/>
    </w:rPr>
  </w:style>
  <w:style w:type="character" w:customStyle="1" w:styleId="WW8Num56z1">
    <w:name w:val="WW8Num56z1"/>
    <w:qFormat/>
    <w:rPr>
      <w:w w:val="100"/>
      <w:position w:val="0"/>
      <w:sz w:val="24"/>
      <w:effect w:val="none"/>
      <w:vertAlign w:val="baseline"/>
      <w:em w:val="none"/>
    </w:rPr>
  </w:style>
  <w:style w:type="character" w:customStyle="1" w:styleId="WW8Num56z2">
    <w:name w:val="WW8Num56z2"/>
    <w:qFormat/>
    <w:rPr>
      <w:w w:val="100"/>
      <w:position w:val="0"/>
      <w:sz w:val="24"/>
      <w:effect w:val="none"/>
      <w:vertAlign w:val="baseline"/>
      <w:em w:val="none"/>
    </w:rPr>
  </w:style>
  <w:style w:type="character" w:customStyle="1" w:styleId="WW8Num56z3">
    <w:name w:val="WW8Num56z3"/>
    <w:qFormat/>
    <w:rPr>
      <w:w w:val="100"/>
      <w:position w:val="0"/>
      <w:sz w:val="24"/>
      <w:effect w:val="none"/>
      <w:vertAlign w:val="baseline"/>
      <w:em w:val="none"/>
    </w:rPr>
  </w:style>
  <w:style w:type="character" w:customStyle="1" w:styleId="WW8Num56z4">
    <w:name w:val="WW8Num56z4"/>
    <w:qFormat/>
    <w:rPr>
      <w:w w:val="100"/>
      <w:position w:val="0"/>
      <w:sz w:val="24"/>
      <w:effect w:val="none"/>
      <w:vertAlign w:val="baseline"/>
      <w:em w:val="none"/>
    </w:rPr>
  </w:style>
  <w:style w:type="character" w:customStyle="1" w:styleId="WW8Num56z5">
    <w:name w:val="WW8Num56z5"/>
    <w:qFormat/>
    <w:rPr>
      <w:w w:val="100"/>
      <w:position w:val="0"/>
      <w:sz w:val="24"/>
      <w:effect w:val="none"/>
      <w:vertAlign w:val="baseline"/>
      <w:em w:val="none"/>
    </w:rPr>
  </w:style>
  <w:style w:type="character" w:customStyle="1" w:styleId="WW8Num56z6">
    <w:name w:val="WW8Num56z6"/>
    <w:qFormat/>
    <w:rPr>
      <w:w w:val="100"/>
      <w:position w:val="0"/>
      <w:sz w:val="24"/>
      <w:effect w:val="none"/>
      <w:vertAlign w:val="baseline"/>
      <w:em w:val="none"/>
    </w:rPr>
  </w:style>
  <w:style w:type="character" w:customStyle="1" w:styleId="WW8Num56z7">
    <w:name w:val="WW8Num56z7"/>
    <w:qFormat/>
    <w:rPr>
      <w:w w:val="100"/>
      <w:position w:val="0"/>
      <w:sz w:val="24"/>
      <w:effect w:val="none"/>
      <w:vertAlign w:val="baseline"/>
      <w:em w:val="none"/>
    </w:rPr>
  </w:style>
  <w:style w:type="character" w:customStyle="1" w:styleId="WW8Num56z8">
    <w:name w:val="WW8Num56z8"/>
    <w:qFormat/>
    <w:rPr>
      <w:w w:val="100"/>
      <w:position w:val="0"/>
      <w:sz w:val="24"/>
      <w:effect w:val="none"/>
      <w:vertAlign w:val="baseline"/>
      <w:em w:val="none"/>
    </w:rPr>
  </w:style>
  <w:style w:type="character" w:customStyle="1" w:styleId="WW8Num57z0">
    <w:name w:val="WW8Num57z0"/>
    <w:qFormat/>
    <w:rPr>
      <w:rFonts w:ascii="Symbol" w:hAnsi="Symbol" w:cs="OpenSymbol"/>
      <w:w w:val="100"/>
      <w:position w:val="0"/>
      <w:sz w:val="24"/>
      <w:effect w:val="none"/>
      <w:vertAlign w:val="baseline"/>
      <w:em w:val="none"/>
    </w:rPr>
  </w:style>
  <w:style w:type="character" w:customStyle="1" w:styleId="WW8Num57z1">
    <w:name w:val="WW8Num57z1"/>
    <w:qFormat/>
    <w:rPr>
      <w:rFonts w:ascii="OpenSymbol" w:hAnsi="OpenSymbol" w:cs="OpenSymbol"/>
      <w:w w:val="100"/>
      <w:position w:val="0"/>
      <w:sz w:val="24"/>
      <w:effect w:val="none"/>
      <w:vertAlign w:val="baseline"/>
      <w:em w:val="none"/>
    </w:rPr>
  </w:style>
  <w:style w:type="character" w:customStyle="1" w:styleId="WW8Num58z0">
    <w:name w:val="WW8Num58z0"/>
    <w:qFormat/>
    <w:rPr>
      <w:rFonts w:ascii="Bitstream Charter" w:hAnsi="Bitstream Charter" w:cs="Gill Sans"/>
      <w:w w:val="100"/>
      <w:position w:val="0"/>
      <w:sz w:val="24"/>
      <w:szCs w:val="24"/>
      <w:effect w:val="none"/>
      <w:vertAlign w:val="baseline"/>
      <w:em w:val="none"/>
    </w:rPr>
  </w:style>
  <w:style w:type="character" w:customStyle="1" w:styleId="WW8Num58z1">
    <w:name w:val="WW8Num58z1"/>
    <w:qFormat/>
    <w:rPr>
      <w:w w:val="100"/>
      <w:position w:val="0"/>
      <w:sz w:val="24"/>
      <w:effect w:val="none"/>
      <w:vertAlign w:val="baseline"/>
      <w:em w:val="none"/>
    </w:rPr>
  </w:style>
  <w:style w:type="character" w:customStyle="1" w:styleId="WW8Num58z2">
    <w:name w:val="WW8Num58z2"/>
    <w:qFormat/>
    <w:rPr>
      <w:w w:val="100"/>
      <w:position w:val="0"/>
      <w:sz w:val="24"/>
      <w:effect w:val="none"/>
      <w:vertAlign w:val="baseline"/>
      <w:em w:val="none"/>
    </w:rPr>
  </w:style>
  <w:style w:type="character" w:customStyle="1" w:styleId="WW8Num58z3">
    <w:name w:val="WW8Num58z3"/>
    <w:qFormat/>
    <w:rPr>
      <w:w w:val="100"/>
      <w:position w:val="0"/>
      <w:sz w:val="24"/>
      <w:effect w:val="none"/>
      <w:vertAlign w:val="baseline"/>
      <w:em w:val="none"/>
    </w:rPr>
  </w:style>
  <w:style w:type="character" w:customStyle="1" w:styleId="WW8Num58z4">
    <w:name w:val="WW8Num58z4"/>
    <w:qFormat/>
    <w:rPr>
      <w:w w:val="100"/>
      <w:position w:val="0"/>
      <w:sz w:val="24"/>
      <w:effect w:val="none"/>
      <w:vertAlign w:val="baseline"/>
      <w:em w:val="none"/>
    </w:rPr>
  </w:style>
  <w:style w:type="character" w:customStyle="1" w:styleId="WW8Num58z5">
    <w:name w:val="WW8Num58z5"/>
    <w:qFormat/>
    <w:rPr>
      <w:w w:val="100"/>
      <w:position w:val="0"/>
      <w:sz w:val="24"/>
      <w:effect w:val="none"/>
      <w:vertAlign w:val="baseline"/>
      <w:em w:val="none"/>
    </w:rPr>
  </w:style>
  <w:style w:type="character" w:customStyle="1" w:styleId="WW8Num58z6">
    <w:name w:val="WW8Num58z6"/>
    <w:qFormat/>
    <w:rPr>
      <w:w w:val="100"/>
      <w:position w:val="0"/>
      <w:sz w:val="24"/>
      <w:effect w:val="none"/>
      <w:vertAlign w:val="baseline"/>
      <w:em w:val="none"/>
    </w:rPr>
  </w:style>
  <w:style w:type="character" w:customStyle="1" w:styleId="WW8Num58z7">
    <w:name w:val="WW8Num58z7"/>
    <w:qFormat/>
    <w:rPr>
      <w:w w:val="100"/>
      <w:position w:val="0"/>
      <w:sz w:val="24"/>
      <w:effect w:val="none"/>
      <w:vertAlign w:val="baseline"/>
      <w:em w:val="none"/>
    </w:rPr>
  </w:style>
  <w:style w:type="character" w:customStyle="1" w:styleId="WW8Num58z8">
    <w:name w:val="WW8Num58z8"/>
    <w:qFormat/>
    <w:rPr>
      <w:w w:val="100"/>
      <w:position w:val="0"/>
      <w:sz w:val="24"/>
      <w:effect w:val="none"/>
      <w:vertAlign w:val="baseline"/>
      <w:em w:val="none"/>
    </w:rPr>
  </w:style>
  <w:style w:type="character" w:customStyle="1" w:styleId="WW8Num59z0">
    <w:name w:val="WW8Num59z0"/>
    <w:qFormat/>
    <w:rPr>
      <w:rFonts w:ascii="Symbol" w:hAnsi="Symbol" w:cs="OpenSymbol"/>
      <w:w w:val="100"/>
      <w:position w:val="0"/>
      <w:sz w:val="24"/>
      <w:effect w:val="none"/>
      <w:vertAlign w:val="baseline"/>
      <w:em w:val="none"/>
    </w:rPr>
  </w:style>
  <w:style w:type="character" w:customStyle="1" w:styleId="WW8Num59z1">
    <w:name w:val="WW8Num59z1"/>
    <w:qFormat/>
    <w:rPr>
      <w:rFonts w:ascii="OpenSymbol" w:hAnsi="OpenSymbol" w:cs="OpenSymbol"/>
      <w:w w:val="100"/>
      <w:position w:val="0"/>
      <w:sz w:val="24"/>
      <w:effect w:val="none"/>
      <w:vertAlign w:val="baseline"/>
      <w:em w:val="none"/>
    </w:rPr>
  </w:style>
  <w:style w:type="character" w:customStyle="1" w:styleId="WW8Num60z0">
    <w:name w:val="WW8Num60z0"/>
    <w:qFormat/>
    <w:rPr>
      <w:rFonts w:ascii="Bitstream Charter" w:hAnsi="Bitstream Charter" w:cs="Gill Sans"/>
      <w:color w:val="000000"/>
      <w:w w:val="100"/>
      <w:position w:val="0"/>
      <w:sz w:val="24"/>
      <w:szCs w:val="24"/>
      <w:effect w:val="none"/>
      <w:vertAlign w:val="baseline"/>
      <w:em w:val="none"/>
    </w:rPr>
  </w:style>
  <w:style w:type="character" w:customStyle="1" w:styleId="WW8Num60z1">
    <w:name w:val="WW8Num60z1"/>
    <w:qFormat/>
    <w:rPr>
      <w:w w:val="100"/>
      <w:position w:val="0"/>
      <w:sz w:val="24"/>
      <w:effect w:val="none"/>
      <w:vertAlign w:val="baseline"/>
      <w:em w:val="none"/>
    </w:rPr>
  </w:style>
  <w:style w:type="character" w:customStyle="1" w:styleId="WW8Num60z2">
    <w:name w:val="WW8Num60z2"/>
    <w:qFormat/>
    <w:rPr>
      <w:w w:val="100"/>
      <w:position w:val="0"/>
      <w:sz w:val="24"/>
      <w:effect w:val="none"/>
      <w:vertAlign w:val="baseline"/>
      <w:em w:val="none"/>
    </w:rPr>
  </w:style>
  <w:style w:type="character" w:customStyle="1" w:styleId="WW8Num60z3">
    <w:name w:val="WW8Num60z3"/>
    <w:qFormat/>
    <w:rPr>
      <w:w w:val="100"/>
      <w:position w:val="0"/>
      <w:sz w:val="24"/>
      <w:effect w:val="none"/>
      <w:vertAlign w:val="baseline"/>
      <w:em w:val="none"/>
    </w:rPr>
  </w:style>
  <w:style w:type="character" w:customStyle="1" w:styleId="WW8Num60z4">
    <w:name w:val="WW8Num60z4"/>
    <w:qFormat/>
    <w:rPr>
      <w:w w:val="100"/>
      <w:position w:val="0"/>
      <w:sz w:val="24"/>
      <w:effect w:val="none"/>
      <w:vertAlign w:val="baseline"/>
      <w:em w:val="none"/>
    </w:rPr>
  </w:style>
  <w:style w:type="character" w:customStyle="1" w:styleId="WW8Num60z5">
    <w:name w:val="WW8Num60z5"/>
    <w:qFormat/>
    <w:rPr>
      <w:w w:val="100"/>
      <w:position w:val="0"/>
      <w:sz w:val="24"/>
      <w:effect w:val="none"/>
      <w:vertAlign w:val="baseline"/>
      <w:em w:val="none"/>
    </w:rPr>
  </w:style>
  <w:style w:type="character" w:customStyle="1" w:styleId="WW8Num60z6">
    <w:name w:val="WW8Num60z6"/>
    <w:qFormat/>
    <w:rPr>
      <w:w w:val="100"/>
      <w:position w:val="0"/>
      <w:sz w:val="24"/>
      <w:effect w:val="none"/>
      <w:vertAlign w:val="baseline"/>
      <w:em w:val="none"/>
    </w:rPr>
  </w:style>
  <w:style w:type="character" w:customStyle="1" w:styleId="WW8Num60z7">
    <w:name w:val="WW8Num60z7"/>
    <w:qFormat/>
    <w:rPr>
      <w:w w:val="100"/>
      <w:position w:val="0"/>
      <w:sz w:val="24"/>
      <w:effect w:val="none"/>
      <w:vertAlign w:val="baseline"/>
      <w:em w:val="none"/>
    </w:rPr>
  </w:style>
  <w:style w:type="character" w:customStyle="1" w:styleId="WW8Num60z8">
    <w:name w:val="WW8Num60z8"/>
    <w:qFormat/>
    <w:rPr>
      <w:w w:val="100"/>
      <w:position w:val="0"/>
      <w:sz w:val="24"/>
      <w:effect w:val="none"/>
      <w:vertAlign w:val="baseline"/>
      <w:em w:val="none"/>
    </w:rPr>
  </w:style>
  <w:style w:type="character" w:customStyle="1" w:styleId="WW8Num61z0">
    <w:name w:val="WW8Num61z0"/>
    <w:qFormat/>
    <w:rPr>
      <w:rFonts w:ascii="Symbol" w:hAnsi="Symbol" w:cs="OpenSymbol"/>
      <w:w w:val="100"/>
      <w:position w:val="0"/>
      <w:sz w:val="24"/>
      <w:szCs w:val="24"/>
      <w:effect w:val="none"/>
      <w:shd w:val="clear" w:color="auto" w:fill="auto"/>
      <w:vertAlign w:val="baseline"/>
      <w:em w:val="none"/>
    </w:rPr>
  </w:style>
  <w:style w:type="character" w:customStyle="1" w:styleId="WW8Num61z1">
    <w:name w:val="WW8Num61z1"/>
    <w:qFormat/>
    <w:rPr>
      <w:rFonts w:ascii="OpenSymbol" w:hAnsi="OpenSymbol" w:cs="OpenSymbol"/>
      <w:w w:val="100"/>
      <w:position w:val="0"/>
      <w:sz w:val="24"/>
      <w:effect w:val="none"/>
      <w:vertAlign w:val="baseline"/>
      <w:em w:val="none"/>
    </w:rPr>
  </w:style>
  <w:style w:type="character" w:customStyle="1" w:styleId="WW8Num48z2">
    <w:name w:val="WW8Num48z2"/>
    <w:qFormat/>
    <w:rPr>
      <w:w w:val="100"/>
      <w:position w:val="0"/>
      <w:sz w:val="24"/>
      <w:effect w:val="none"/>
      <w:vertAlign w:val="baseline"/>
      <w:em w:val="none"/>
    </w:rPr>
  </w:style>
  <w:style w:type="character" w:customStyle="1" w:styleId="WW8Num48z3">
    <w:name w:val="WW8Num48z3"/>
    <w:qFormat/>
    <w:rPr>
      <w:w w:val="100"/>
      <w:position w:val="0"/>
      <w:sz w:val="24"/>
      <w:effect w:val="none"/>
      <w:vertAlign w:val="baseline"/>
      <w:em w:val="none"/>
    </w:rPr>
  </w:style>
  <w:style w:type="character" w:customStyle="1" w:styleId="WW8Num48z4">
    <w:name w:val="WW8Num48z4"/>
    <w:qFormat/>
    <w:rPr>
      <w:w w:val="100"/>
      <w:position w:val="0"/>
      <w:sz w:val="24"/>
      <w:effect w:val="none"/>
      <w:vertAlign w:val="baseline"/>
      <w:em w:val="none"/>
    </w:rPr>
  </w:style>
  <w:style w:type="character" w:customStyle="1" w:styleId="WW8Num48z5">
    <w:name w:val="WW8Num48z5"/>
    <w:qFormat/>
    <w:rPr>
      <w:w w:val="100"/>
      <w:position w:val="0"/>
      <w:sz w:val="24"/>
      <w:effect w:val="none"/>
      <w:vertAlign w:val="baseline"/>
      <w:em w:val="none"/>
    </w:rPr>
  </w:style>
  <w:style w:type="character" w:customStyle="1" w:styleId="WW8Num48z6">
    <w:name w:val="WW8Num48z6"/>
    <w:qFormat/>
    <w:rPr>
      <w:w w:val="100"/>
      <w:position w:val="0"/>
      <w:sz w:val="24"/>
      <w:effect w:val="none"/>
      <w:vertAlign w:val="baseline"/>
      <w:em w:val="none"/>
    </w:rPr>
  </w:style>
  <w:style w:type="character" w:customStyle="1" w:styleId="WW8Num48z7">
    <w:name w:val="WW8Num48z7"/>
    <w:qFormat/>
    <w:rPr>
      <w:w w:val="100"/>
      <w:position w:val="0"/>
      <w:sz w:val="24"/>
      <w:effect w:val="none"/>
      <w:vertAlign w:val="baseline"/>
      <w:em w:val="none"/>
    </w:rPr>
  </w:style>
  <w:style w:type="character" w:customStyle="1" w:styleId="WW8Num48z8">
    <w:name w:val="WW8Num48z8"/>
    <w:qFormat/>
    <w:rPr>
      <w:w w:val="100"/>
      <w:position w:val="0"/>
      <w:sz w:val="24"/>
      <w:effect w:val="none"/>
      <w:vertAlign w:val="baseline"/>
      <w:em w:val="none"/>
    </w:rPr>
  </w:style>
  <w:style w:type="character" w:customStyle="1" w:styleId="WW8Num49z1">
    <w:name w:val="WW8Num49z1"/>
    <w:qFormat/>
    <w:rPr>
      <w:rFonts w:ascii="OpenSymbol" w:hAnsi="OpenSymbol" w:cs="OpenSymbol"/>
      <w:w w:val="100"/>
      <w:position w:val="0"/>
      <w:sz w:val="24"/>
      <w:effect w:val="none"/>
      <w:vertAlign w:val="baseline"/>
      <w:em w:val="none"/>
    </w:rPr>
  </w:style>
  <w:style w:type="character" w:customStyle="1" w:styleId="WW8Num52z2">
    <w:name w:val="WW8Num52z2"/>
    <w:qFormat/>
    <w:rPr>
      <w:w w:val="100"/>
      <w:position w:val="0"/>
      <w:sz w:val="24"/>
      <w:effect w:val="none"/>
      <w:vertAlign w:val="baseline"/>
      <w:em w:val="none"/>
    </w:rPr>
  </w:style>
  <w:style w:type="character" w:customStyle="1" w:styleId="WW8Num52z4">
    <w:name w:val="WW8Num52z4"/>
    <w:qFormat/>
    <w:rPr>
      <w:w w:val="100"/>
      <w:position w:val="0"/>
      <w:sz w:val="24"/>
      <w:effect w:val="none"/>
      <w:vertAlign w:val="baseline"/>
      <w:em w:val="none"/>
    </w:rPr>
  </w:style>
  <w:style w:type="character" w:customStyle="1" w:styleId="WW8Num52z5">
    <w:name w:val="WW8Num52z5"/>
    <w:qFormat/>
    <w:rPr>
      <w:w w:val="100"/>
      <w:position w:val="0"/>
      <w:sz w:val="24"/>
      <w:effect w:val="none"/>
      <w:vertAlign w:val="baseline"/>
      <w:em w:val="none"/>
    </w:rPr>
  </w:style>
  <w:style w:type="character" w:customStyle="1" w:styleId="WW8Num52z6">
    <w:name w:val="WW8Num52z6"/>
    <w:qFormat/>
    <w:rPr>
      <w:w w:val="100"/>
      <w:position w:val="0"/>
      <w:sz w:val="24"/>
      <w:effect w:val="none"/>
      <w:vertAlign w:val="baseline"/>
      <w:em w:val="none"/>
    </w:rPr>
  </w:style>
  <w:style w:type="character" w:customStyle="1" w:styleId="WW8Num52z7">
    <w:name w:val="WW8Num52z7"/>
    <w:qFormat/>
    <w:rPr>
      <w:w w:val="100"/>
      <w:position w:val="0"/>
      <w:sz w:val="24"/>
      <w:effect w:val="none"/>
      <w:vertAlign w:val="baseline"/>
      <w:em w:val="none"/>
    </w:rPr>
  </w:style>
  <w:style w:type="character" w:customStyle="1" w:styleId="WW8Num52z8">
    <w:name w:val="WW8Num52z8"/>
    <w:qFormat/>
    <w:rPr>
      <w:w w:val="100"/>
      <w:position w:val="0"/>
      <w:sz w:val="24"/>
      <w:effect w:val="none"/>
      <w:vertAlign w:val="baseline"/>
      <w:em w:val="none"/>
    </w:rPr>
  </w:style>
  <w:style w:type="character" w:customStyle="1" w:styleId="WW8Num53z3">
    <w:name w:val="WW8Num53z3"/>
    <w:qFormat/>
    <w:rPr>
      <w:rFonts w:ascii="Symbol" w:hAnsi="Symbol" w:cs="OpenSymbol"/>
      <w:w w:val="100"/>
      <w:position w:val="0"/>
      <w:sz w:val="24"/>
      <w:effect w:val="none"/>
      <w:vertAlign w:val="baseline"/>
      <w:em w:val="none"/>
    </w:rPr>
  </w:style>
  <w:style w:type="character" w:customStyle="1" w:styleId="WW8Num55z2">
    <w:name w:val="WW8Num55z2"/>
    <w:qFormat/>
    <w:rPr>
      <w:w w:val="100"/>
      <w:position w:val="0"/>
      <w:sz w:val="24"/>
      <w:effect w:val="none"/>
      <w:vertAlign w:val="baseline"/>
      <w:em w:val="none"/>
    </w:rPr>
  </w:style>
  <w:style w:type="character" w:customStyle="1" w:styleId="WW8Num55z3">
    <w:name w:val="WW8Num55z3"/>
    <w:qFormat/>
    <w:rPr>
      <w:w w:val="100"/>
      <w:position w:val="0"/>
      <w:sz w:val="24"/>
      <w:effect w:val="none"/>
      <w:vertAlign w:val="baseline"/>
      <w:em w:val="none"/>
    </w:rPr>
  </w:style>
  <w:style w:type="character" w:customStyle="1" w:styleId="WW8Num55z4">
    <w:name w:val="WW8Num55z4"/>
    <w:qFormat/>
    <w:rPr>
      <w:w w:val="100"/>
      <w:position w:val="0"/>
      <w:sz w:val="24"/>
      <w:effect w:val="none"/>
      <w:vertAlign w:val="baseline"/>
      <w:em w:val="none"/>
    </w:rPr>
  </w:style>
  <w:style w:type="character" w:customStyle="1" w:styleId="WW8Num55z5">
    <w:name w:val="WW8Num55z5"/>
    <w:qFormat/>
    <w:rPr>
      <w:w w:val="100"/>
      <w:position w:val="0"/>
      <w:sz w:val="24"/>
      <w:effect w:val="none"/>
      <w:vertAlign w:val="baseline"/>
      <w:em w:val="none"/>
    </w:rPr>
  </w:style>
  <w:style w:type="character" w:customStyle="1" w:styleId="WW8Num55z6">
    <w:name w:val="WW8Num55z6"/>
    <w:qFormat/>
    <w:rPr>
      <w:w w:val="100"/>
      <w:position w:val="0"/>
      <w:sz w:val="24"/>
      <w:effect w:val="none"/>
      <w:vertAlign w:val="baseline"/>
      <w:em w:val="none"/>
    </w:rPr>
  </w:style>
  <w:style w:type="character" w:customStyle="1" w:styleId="WW8Num55z7">
    <w:name w:val="WW8Num55z7"/>
    <w:qFormat/>
    <w:rPr>
      <w:w w:val="100"/>
      <w:position w:val="0"/>
      <w:sz w:val="24"/>
      <w:effect w:val="none"/>
      <w:vertAlign w:val="baseline"/>
      <w:em w:val="none"/>
    </w:rPr>
  </w:style>
  <w:style w:type="character" w:customStyle="1" w:styleId="WW8Num55z8">
    <w:name w:val="WW8Num55z8"/>
    <w:qFormat/>
    <w:rPr>
      <w:w w:val="100"/>
      <w:position w:val="0"/>
      <w:sz w:val="24"/>
      <w:effect w:val="none"/>
      <w:vertAlign w:val="baseline"/>
      <w:em w:val="none"/>
    </w:rPr>
  </w:style>
  <w:style w:type="character" w:customStyle="1" w:styleId="WW8Num57z2">
    <w:name w:val="WW8Num57z2"/>
    <w:qFormat/>
    <w:rPr>
      <w:w w:val="100"/>
      <w:position w:val="0"/>
      <w:sz w:val="24"/>
      <w:effect w:val="none"/>
      <w:vertAlign w:val="baseline"/>
      <w:em w:val="none"/>
    </w:rPr>
  </w:style>
  <w:style w:type="character" w:customStyle="1" w:styleId="WW8Num57z3">
    <w:name w:val="WW8Num57z3"/>
    <w:qFormat/>
    <w:rPr>
      <w:w w:val="100"/>
      <w:position w:val="0"/>
      <w:sz w:val="24"/>
      <w:effect w:val="none"/>
      <w:vertAlign w:val="baseline"/>
      <w:em w:val="none"/>
    </w:rPr>
  </w:style>
  <w:style w:type="character" w:customStyle="1" w:styleId="WW8Num57z4">
    <w:name w:val="WW8Num57z4"/>
    <w:qFormat/>
    <w:rPr>
      <w:w w:val="100"/>
      <w:position w:val="0"/>
      <w:sz w:val="24"/>
      <w:effect w:val="none"/>
      <w:vertAlign w:val="baseline"/>
      <w:em w:val="none"/>
    </w:rPr>
  </w:style>
  <w:style w:type="character" w:customStyle="1" w:styleId="WW8Num57z5">
    <w:name w:val="WW8Num57z5"/>
    <w:qFormat/>
    <w:rPr>
      <w:w w:val="100"/>
      <w:position w:val="0"/>
      <w:sz w:val="24"/>
      <w:effect w:val="none"/>
      <w:vertAlign w:val="baseline"/>
      <w:em w:val="none"/>
    </w:rPr>
  </w:style>
  <w:style w:type="character" w:customStyle="1" w:styleId="WW8Num57z6">
    <w:name w:val="WW8Num57z6"/>
    <w:qFormat/>
    <w:rPr>
      <w:w w:val="100"/>
      <w:position w:val="0"/>
      <w:sz w:val="24"/>
      <w:effect w:val="none"/>
      <w:vertAlign w:val="baseline"/>
      <w:em w:val="none"/>
    </w:rPr>
  </w:style>
  <w:style w:type="character" w:customStyle="1" w:styleId="WW8Num57z7">
    <w:name w:val="WW8Num57z7"/>
    <w:qFormat/>
    <w:rPr>
      <w:w w:val="100"/>
      <w:position w:val="0"/>
      <w:sz w:val="24"/>
      <w:effect w:val="none"/>
      <w:vertAlign w:val="baseline"/>
      <w:em w:val="none"/>
    </w:rPr>
  </w:style>
  <w:style w:type="character" w:customStyle="1" w:styleId="WW8Num57z8">
    <w:name w:val="WW8Num57z8"/>
    <w:qFormat/>
    <w:rPr>
      <w:w w:val="100"/>
      <w:position w:val="0"/>
      <w:sz w:val="24"/>
      <w:effect w:val="none"/>
      <w:vertAlign w:val="baseline"/>
      <w:em w:val="none"/>
    </w:rPr>
  </w:style>
  <w:style w:type="character" w:customStyle="1" w:styleId="WW8Num59z2">
    <w:name w:val="WW8Num59z2"/>
    <w:qFormat/>
    <w:rPr>
      <w:w w:val="100"/>
      <w:position w:val="0"/>
      <w:sz w:val="24"/>
      <w:effect w:val="none"/>
      <w:vertAlign w:val="baseline"/>
      <w:em w:val="none"/>
    </w:rPr>
  </w:style>
  <w:style w:type="character" w:customStyle="1" w:styleId="WW8Num59z3">
    <w:name w:val="WW8Num59z3"/>
    <w:qFormat/>
    <w:rPr>
      <w:w w:val="100"/>
      <w:position w:val="0"/>
      <w:sz w:val="24"/>
      <w:effect w:val="none"/>
      <w:vertAlign w:val="baseline"/>
      <w:em w:val="none"/>
    </w:rPr>
  </w:style>
  <w:style w:type="character" w:customStyle="1" w:styleId="WW8Num59z4">
    <w:name w:val="WW8Num59z4"/>
    <w:qFormat/>
    <w:rPr>
      <w:w w:val="100"/>
      <w:position w:val="0"/>
      <w:sz w:val="24"/>
      <w:effect w:val="none"/>
      <w:vertAlign w:val="baseline"/>
      <w:em w:val="none"/>
    </w:rPr>
  </w:style>
  <w:style w:type="character" w:customStyle="1" w:styleId="WW8Num59z5">
    <w:name w:val="WW8Num59z5"/>
    <w:qFormat/>
    <w:rPr>
      <w:w w:val="100"/>
      <w:position w:val="0"/>
      <w:sz w:val="24"/>
      <w:effect w:val="none"/>
      <w:vertAlign w:val="baseline"/>
      <w:em w:val="none"/>
    </w:rPr>
  </w:style>
  <w:style w:type="character" w:customStyle="1" w:styleId="WW8Num59z6">
    <w:name w:val="WW8Num59z6"/>
    <w:qFormat/>
    <w:rPr>
      <w:w w:val="100"/>
      <w:position w:val="0"/>
      <w:sz w:val="24"/>
      <w:effect w:val="none"/>
      <w:vertAlign w:val="baseline"/>
      <w:em w:val="none"/>
    </w:rPr>
  </w:style>
  <w:style w:type="character" w:customStyle="1" w:styleId="WW8Num59z7">
    <w:name w:val="WW8Num59z7"/>
    <w:qFormat/>
    <w:rPr>
      <w:w w:val="100"/>
      <w:position w:val="0"/>
      <w:sz w:val="24"/>
      <w:effect w:val="none"/>
      <w:vertAlign w:val="baseline"/>
      <w:em w:val="none"/>
    </w:rPr>
  </w:style>
  <w:style w:type="character" w:customStyle="1" w:styleId="WW8Num59z8">
    <w:name w:val="WW8Num59z8"/>
    <w:qFormat/>
    <w:rPr>
      <w:w w:val="100"/>
      <w:position w:val="0"/>
      <w:sz w:val="24"/>
      <w:effect w:val="none"/>
      <w:vertAlign w:val="baseline"/>
      <w:em w:val="none"/>
    </w:rPr>
  </w:style>
  <w:style w:type="character" w:customStyle="1" w:styleId="WW8Num61z2">
    <w:name w:val="WW8Num61z2"/>
    <w:qFormat/>
    <w:rPr>
      <w:w w:val="100"/>
      <w:position w:val="0"/>
      <w:sz w:val="24"/>
      <w:effect w:val="none"/>
      <w:vertAlign w:val="baseline"/>
      <w:em w:val="none"/>
    </w:rPr>
  </w:style>
  <w:style w:type="character" w:customStyle="1" w:styleId="WW8Num61z3">
    <w:name w:val="WW8Num61z3"/>
    <w:qFormat/>
    <w:rPr>
      <w:w w:val="100"/>
      <w:position w:val="0"/>
      <w:sz w:val="24"/>
      <w:effect w:val="none"/>
      <w:vertAlign w:val="baseline"/>
      <w:em w:val="none"/>
    </w:rPr>
  </w:style>
  <w:style w:type="character" w:customStyle="1" w:styleId="WW8Num61z4">
    <w:name w:val="WW8Num61z4"/>
    <w:qFormat/>
    <w:rPr>
      <w:w w:val="100"/>
      <w:position w:val="0"/>
      <w:sz w:val="24"/>
      <w:effect w:val="none"/>
      <w:vertAlign w:val="baseline"/>
      <w:em w:val="none"/>
    </w:rPr>
  </w:style>
  <w:style w:type="character" w:customStyle="1" w:styleId="WW8Num61z5">
    <w:name w:val="WW8Num61z5"/>
    <w:qFormat/>
    <w:rPr>
      <w:w w:val="100"/>
      <w:position w:val="0"/>
      <w:sz w:val="24"/>
      <w:effect w:val="none"/>
      <w:vertAlign w:val="baseline"/>
      <w:em w:val="none"/>
    </w:rPr>
  </w:style>
  <w:style w:type="character" w:customStyle="1" w:styleId="WW8Num61z6">
    <w:name w:val="WW8Num61z6"/>
    <w:qFormat/>
    <w:rPr>
      <w:w w:val="100"/>
      <w:position w:val="0"/>
      <w:sz w:val="24"/>
      <w:effect w:val="none"/>
      <w:vertAlign w:val="baseline"/>
      <w:em w:val="none"/>
    </w:rPr>
  </w:style>
  <w:style w:type="character" w:customStyle="1" w:styleId="WW8Num61z7">
    <w:name w:val="WW8Num61z7"/>
    <w:qFormat/>
    <w:rPr>
      <w:w w:val="100"/>
      <w:position w:val="0"/>
      <w:sz w:val="24"/>
      <w:effect w:val="none"/>
      <w:vertAlign w:val="baseline"/>
      <w:em w:val="none"/>
    </w:rPr>
  </w:style>
  <w:style w:type="character" w:customStyle="1" w:styleId="WW8Num61z8">
    <w:name w:val="WW8Num61z8"/>
    <w:qFormat/>
    <w:rPr>
      <w:w w:val="100"/>
      <w:position w:val="0"/>
      <w:sz w:val="24"/>
      <w:effect w:val="none"/>
      <w:vertAlign w:val="baseline"/>
      <w:em w:val="none"/>
    </w:rPr>
  </w:style>
  <w:style w:type="character" w:customStyle="1" w:styleId="WW8Num62z0">
    <w:name w:val="WW8Num62z0"/>
    <w:qFormat/>
    <w:rPr>
      <w:rFonts w:ascii="Symbol" w:hAnsi="Symbol" w:cs="OpenSymbol"/>
      <w:w w:val="100"/>
      <w:position w:val="0"/>
      <w:sz w:val="24"/>
      <w:szCs w:val="24"/>
      <w:effect w:val="none"/>
      <w:shd w:val="clear" w:color="auto" w:fill="auto"/>
      <w:vertAlign w:val="baseline"/>
      <w:em w:val="none"/>
    </w:rPr>
  </w:style>
  <w:style w:type="character" w:customStyle="1" w:styleId="WW8Num62z1">
    <w:name w:val="WW8Num62z1"/>
    <w:qFormat/>
    <w:rPr>
      <w:rFonts w:ascii="OpenSymbol" w:hAnsi="OpenSymbol" w:cs="OpenSymbol"/>
      <w:w w:val="100"/>
      <w:position w:val="0"/>
      <w:sz w:val="24"/>
      <w:effect w:val="none"/>
      <w:vertAlign w:val="baseline"/>
      <w:em w:val="none"/>
    </w:rPr>
  </w:style>
  <w:style w:type="character" w:customStyle="1" w:styleId="WW8Num63z0">
    <w:name w:val="WW8Num63z0"/>
    <w:qFormat/>
    <w:rPr>
      <w:w w:val="100"/>
      <w:position w:val="0"/>
      <w:sz w:val="24"/>
      <w:effect w:val="none"/>
      <w:vertAlign w:val="baseline"/>
      <w:em w:val="none"/>
    </w:rPr>
  </w:style>
  <w:style w:type="character" w:customStyle="1" w:styleId="WW8Num63z1">
    <w:name w:val="WW8Num63z1"/>
    <w:qFormat/>
    <w:rPr>
      <w:w w:val="100"/>
      <w:position w:val="0"/>
      <w:sz w:val="24"/>
      <w:effect w:val="none"/>
      <w:vertAlign w:val="baseline"/>
      <w:em w:val="none"/>
    </w:rPr>
  </w:style>
  <w:style w:type="character" w:customStyle="1" w:styleId="WW8Num63z2">
    <w:name w:val="WW8Num63z2"/>
    <w:qFormat/>
    <w:rPr>
      <w:w w:val="100"/>
      <w:position w:val="0"/>
      <w:sz w:val="24"/>
      <w:effect w:val="none"/>
      <w:vertAlign w:val="baseline"/>
      <w:em w:val="none"/>
    </w:rPr>
  </w:style>
  <w:style w:type="character" w:customStyle="1" w:styleId="WW8Num63z3">
    <w:name w:val="WW8Num63z3"/>
    <w:qFormat/>
    <w:rPr>
      <w:w w:val="100"/>
      <w:position w:val="0"/>
      <w:sz w:val="24"/>
      <w:effect w:val="none"/>
      <w:vertAlign w:val="baseline"/>
      <w:em w:val="none"/>
    </w:rPr>
  </w:style>
  <w:style w:type="character" w:customStyle="1" w:styleId="WW8Num63z4">
    <w:name w:val="WW8Num63z4"/>
    <w:qFormat/>
    <w:rPr>
      <w:w w:val="100"/>
      <w:position w:val="0"/>
      <w:sz w:val="24"/>
      <w:effect w:val="none"/>
      <w:vertAlign w:val="baseline"/>
      <w:em w:val="none"/>
    </w:rPr>
  </w:style>
  <w:style w:type="character" w:customStyle="1" w:styleId="WW8Num63z5">
    <w:name w:val="WW8Num63z5"/>
    <w:qFormat/>
    <w:rPr>
      <w:w w:val="100"/>
      <w:position w:val="0"/>
      <w:sz w:val="24"/>
      <w:effect w:val="none"/>
      <w:vertAlign w:val="baseline"/>
      <w:em w:val="none"/>
    </w:rPr>
  </w:style>
  <w:style w:type="character" w:customStyle="1" w:styleId="WW8Num63z6">
    <w:name w:val="WW8Num63z6"/>
    <w:qFormat/>
    <w:rPr>
      <w:w w:val="100"/>
      <w:position w:val="0"/>
      <w:sz w:val="24"/>
      <w:effect w:val="none"/>
      <w:vertAlign w:val="baseline"/>
      <w:em w:val="none"/>
    </w:rPr>
  </w:style>
  <w:style w:type="character" w:customStyle="1" w:styleId="WW8Num63z7">
    <w:name w:val="WW8Num63z7"/>
    <w:qFormat/>
    <w:rPr>
      <w:w w:val="100"/>
      <w:position w:val="0"/>
      <w:sz w:val="24"/>
      <w:effect w:val="none"/>
      <w:vertAlign w:val="baseline"/>
      <w:em w:val="none"/>
    </w:rPr>
  </w:style>
  <w:style w:type="character" w:customStyle="1" w:styleId="WW8Num63z8">
    <w:name w:val="WW8Num63z8"/>
    <w:qFormat/>
    <w:rPr>
      <w:w w:val="100"/>
      <w:position w:val="0"/>
      <w:sz w:val="24"/>
      <w:effect w:val="none"/>
      <w:vertAlign w:val="baseline"/>
      <w:em w:val="none"/>
    </w:rPr>
  </w:style>
  <w:style w:type="character" w:customStyle="1" w:styleId="WW8Num64z0">
    <w:name w:val="WW8Num64z0"/>
    <w:qFormat/>
    <w:rPr>
      <w:w w:val="100"/>
      <w:position w:val="0"/>
      <w:sz w:val="24"/>
      <w:effect w:val="none"/>
      <w:vertAlign w:val="baseline"/>
      <w:em w:val="none"/>
    </w:rPr>
  </w:style>
  <w:style w:type="character" w:customStyle="1" w:styleId="WW8Num64z1">
    <w:name w:val="WW8Num64z1"/>
    <w:qFormat/>
    <w:rPr>
      <w:w w:val="100"/>
      <w:position w:val="0"/>
      <w:sz w:val="24"/>
      <w:effect w:val="none"/>
      <w:vertAlign w:val="baseline"/>
      <w:em w:val="none"/>
    </w:rPr>
  </w:style>
  <w:style w:type="character" w:customStyle="1" w:styleId="WW8Num64z2">
    <w:name w:val="WW8Num64z2"/>
    <w:qFormat/>
    <w:rPr>
      <w:w w:val="100"/>
      <w:position w:val="0"/>
      <w:sz w:val="24"/>
      <w:effect w:val="none"/>
      <w:vertAlign w:val="baseline"/>
      <w:em w:val="none"/>
    </w:rPr>
  </w:style>
  <w:style w:type="character" w:customStyle="1" w:styleId="WW8Num64z3">
    <w:name w:val="WW8Num64z3"/>
    <w:qFormat/>
    <w:rPr>
      <w:w w:val="100"/>
      <w:position w:val="0"/>
      <w:sz w:val="24"/>
      <w:effect w:val="none"/>
      <w:vertAlign w:val="baseline"/>
      <w:em w:val="none"/>
    </w:rPr>
  </w:style>
  <w:style w:type="character" w:customStyle="1" w:styleId="WW8Num64z4">
    <w:name w:val="WW8Num64z4"/>
    <w:qFormat/>
    <w:rPr>
      <w:w w:val="100"/>
      <w:position w:val="0"/>
      <w:sz w:val="24"/>
      <w:effect w:val="none"/>
      <w:vertAlign w:val="baseline"/>
      <w:em w:val="none"/>
    </w:rPr>
  </w:style>
  <w:style w:type="character" w:customStyle="1" w:styleId="WW8Num64z5">
    <w:name w:val="WW8Num64z5"/>
    <w:qFormat/>
    <w:rPr>
      <w:w w:val="100"/>
      <w:position w:val="0"/>
      <w:sz w:val="24"/>
      <w:effect w:val="none"/>
      <w:vertAlign w:val="baseline"/>
      <w:em w:val="none"/>
    </w:rPr>
  </w:style>
  <w:style w:type="character" w:customStyle="1" w:styleId="WW8Num64z6">
    <w:name w:val="WW8Num64z6"/>
    <w:qFormat/>
    <w:rPr>
      <w:w w:val="100"/>
      <w:position w:val="0"/>
      <w:sz w:val="24"/>
      <w:effect w:val="none"/>
      <w:vertAlign w:val="baseline"/>
      <w:em w:val="none"/>
    </w:rPr>
  </w:style>
  <w:style w:type="character" w:customStyle="1" w:styleId="WW8Num64z7">
    <w:name w:val="WW8Num64z7"/>
    <w:qFormat/>
    <w:rPr>
      <w:w w:val="100"/>
      <w:position w:val="0"/>
      <w:sz w:val="24"/>
      <w:effect w:val="none"/>
      <w:vertAlign w:val="baseline"/>
      <w:em w:val="none"/>
    </w:rPr>
  </w:style>
  <w:style w:type="character" w:customStyle="1" w:styleId="WW8Num64z8">
    <w:name w:val="WW8Num64z8"/>
    <w:qFormat/>
    <w:rPr>
      <w:w w:val="100"/>
      <w:position w:val="0"/>
      <w:sz w:val="24"/>
      <w:effect w:val="none"/>
      <w:vertAlign w:val="baseline"/>
      <w:em w:val="none"/>
    </w:rPr>
  </w:style>
  <w:style w:type="character" w:customStyle="1" w:styleId="WW8Num65z0">
    <w:name w:val="WW8Num65z0"/>
    <w:qFormat/>
    <w:rPr>
      <w:w w:val="100"/>
      <w:position w:val="0"/>
      <w:sz w:val="24"/>
      <w:effect w:val="none"/>
      <w:vertAlign w:val="baseline"/>
      <w:em w:val="none"/>
    </w:rPr>
  </w:style>
  <w:style w:type="character" w:customStyle="1" w:styleId="WW8Num65z1">
    <w:name w:val="WW8Num65z1"/>
    <w:qFormat/>
    <w:rPr>
      <w:rFonts w:ascii="Bitstream Charter" w:hAnsi="Bitstream Charter" w:cs="Gill Sans"/>
      <w:b w:val="0"/>
      <w:bCs/>
      <w:i w:val="0"/>
      <w:iCs/>
      <w:color w:val="000000"/>
      <w:w w:val="100"/>
      <w:position w:val="0"/>
      <w:sz w:val="24"/>
      <w:szCs w:val="24"/>
      <w:effect w:val="none"/>
      <w:vertAlign w:val="baseline"/>
      <w:em w:val="none"/>
    </w:rPr>
  </w:style>
  <w:style w:type="character" w:customStyle="1" w:styleId="WW8Num65z2">
    <w:name w:val="WW8Num65z2"/>
    <w:qFormat/>
    <w:rPr>
      <w:w w:val="100"/>
      <w:position w:val="0"/>
      <w:sz w:val="24"/>
      <w:effect w:val="none"/>
      <w:vertAlign w:val="baseline"/>
      <w:em w:val="none"/>
    </w:rPr>
  </w:style>
  <w:style w:type="character" w:customStyle="1" w:styleId="WW8Num65z3">
    <w:name w:val="WW8Num65z3"/>
    <w:qFormat/>
    <w:rPr>
      <w:w w:val="100"/>
      <w:position w:val="0"/>
      <w:sz w:val="24"/>
      <w:effect w:val="none"/>
      <w:vertAlign w:val="baseline"/>
      <w:em w:val="none"/>
    </w:rPr>
  </w:style>
  <w:style w:type="character" w:customStyle="1" w:styleId="WW8Num65z4">
    <w:name w:val="WW8Num65z4"/>
    <w:qFormat/>
    <w:rPr>
      <w:w w:val="100"/>
      <w:position w:val="0"/>
      <w:sz w:val="24"/>
      <w:effect w:val="none"/>
      <w:vertAlign w:val="baseline"/>
      <w:em w:val="none"/>
    </w:rPr>
  </w:style>
  <w:style w:type="character" w:customStyle="1" w:styleId="WW8Num65z5">
    <w:name w:val="WW8Num65z5"/>
    <w:qFormat/>
    <w:rPr>
      <w:w w:val="100"/>
      <w:position w:val="0"/>
      <w:sz w:val="24"/>
      <w:effect w:val="none"/>
      <w:vertAlign w:val="baseline"/>
      <w:em w:val="none"/>
    </w:rPr>
  </w:style>
  <w:style w:type="character" w:customStyle="1" w:styleId="WW8Num65z6">
    <w:name w:val="WW8Num65z6"/>
    <w:qFormat/>
    <w:rPr>
      <w:w w:val="100"/>
      <w:position w:val="0"/>
      <w:sz w:val="24"/>
      <w:effect w:val="none"/>
      <w:vertAlign w:val="baseline"/>
      <w:em w:val="none"/>
    </w:rPr>
  </w:style>
  <w:style w:type="character" w:customStyle="1" w:styleId="WW8Num65z7">
    <w:name w:val="WW8Num65z7"/>
    <w:qFormat/>
    <w:rPr>
      <w:w w:val="100"/>
      <w:position w:val="0"/>
      <w:sz w:val="24"/>
      <w:effect w:val="none"/>
      <w:vertAlign w:val="baseline"/>
      <w:em w:val="none"/>
    </w:rPr>
  </w:style>
  <w:style w:type="character" w:customStyle="1" w:styleId="WW8Num65z8">
    <w:name w:val="WW8Num65z8"/>
    <w:qFormat/>
    <w:rPr>
      <w:w w:val="100"/>
      <w:position w:val="0"/>
      <w:sz w:val="24"/>
      <w:effect w:val="none"/>
      <w:vertAlign w:val="baseline"/>
      <w:em w:val="none"/>
    </w:rPr>
  </w:style>
  <w:style w:type="character" w:customStyle="1" w:styleId="WW8Num66z0">
    <w:name w:val="WW8Num66z0"/>
    <w:qFormat/>
    <w:rPr>
      <w:rFonts w:ascii="Symbol" w:hAnsi="Symbol" w:cs="OpenSymbol"/>
      <w:w w:val="100"/>
      <w:position w:val="0"/>
      <w:sz w:val="24"/>
      <w:effect w:val="none"/>
      <w:vertAlign w:val="baseline"/>
      <w:em w:val="none"/>
    </w:rPr>
  </w:style>
  <w:style w:type="character" w:customStyle="1" w:styleId="WW8Num66z1">
    <w:name w:val="WW8Num66z1"/>
    <w:qFormat/>
    <w:rPr>
      <w:rFonts w:ascii="OpenSymbol" w:hAnsi="OpenSymbol" w:cs="OpenSymbol"/>
      <w:w w:val="100"/>
      <w:position w:val="0"/>
      <w:sz w:val="24"/>
      <w:effect w:val="none"/>
      <w:vertAlign w:val="baseline"/>
      <w:em w:val="none"/>
    </w:rPr>
  </w:style>
  <w:style w:type="character" w:customStyle="1" w:styleId="WW8Num67z0">
    <w:name w:val="WW8Num67z0"/>
    <w:qFormat/>
    <w:rPr>
      <w:rFonts w:ascii="Symbol" w:hAnsi="Symbol" w:cs="OpenSymbol"/>
      <w:w w:val="100"/>
      <w:position w:val="0"/>
      <w:sz w:val="24"/>
      <w:effect w:val="none"/>
      <w:shd w:val="clear" w:color="auto" w:fill="FFFF00"/>
      <w:vertAlign w:val="baseline"/>
      <w:em w:val="none"/>
    </w:rPr>
  </w:style>
  <w:style w:type="character" w:customStyle="1" w:styleId="WW8Num67z1">
    <w:name w:val="WW8Num67z1"/>
    <w:qFormat/>
    <w:rPr>
      <w:rFonts w:ascii="OpenSymbol" w:hAnsi="OpenSymbol" w:cs="OpenSymbol"/>
      <w:w w:val="100"/>
      <w:position w:val="0"/>
      <w:sz w:val="24"/>
      <w:effect w:val="none"/>
      <w:vertAlign w:val="baseline"/>
      <w:em w:val="none"/>
    </w:rPr>
  </w:style>
  <w:style w:type="character" w:customStyle="1" w:styleId="WW8Num68z0">
    <w:name w:val="WW8Num68z0"/>
    <w:qFormat/>
    <w:rPr>
      <w:rFonts w:ascii="Symbol" w:hAnsi="Symbol" w:cs="OpenSymbol"/>
      <w:w w:val="100"/>
      <w:position w:val="0"/>
      <w:sz w:val="24"/>
      <w:effect w:val="none"/>
      <w:vertAlign w:val="baseline"/>
      <w:em w:val="none"/>
    </w:rPr>
  </w:style>
  <w:style w:type="character" w:customStyle="1" w:styleId="WW8Num68z1">
    <w:name w:val="WW8Num68z1"/>
    <w:qFormat/>
    <w:rPr>
      <w:w w:val="100"/>
      <w:position w:val="0"/>
      <w:sz w:val="24"/>
      <w:effect w:val="none"/>
      <w:vertAlign w:val="baseline"/>
      <w:em w:val="none"/>
    </w:rPr>
  </w:style>
  <w:style w:type="character" w:customStyle="1" w:styleId="WW8Num68z4">
    <w:name w:val="WW8Num68z4"/>
    <w:qFormat/>
    <w:rPr>
      <w:i/>
      <w:iCs/>
      <w:w w:val="100"/>
      <w:position w:val="0"/>
      <w:sz w:val="24"/>
      <w:effect w:val="none"/>
      <w:vertAlign w:val="baseline"/>
      <w:em w:val="none"/>
      <w:lang w:val="es-ES"/>
    </w:rPr>
  </w:style>
  <w:style w:type="character" w:customStyle="1" w:styleId="WW8Num69z0">
    <w:name w:val="WW8Num69z0"/>
    <w:qFormat/>
    <w:rPr>
      <w:rFonts w:ascii="Bitstream Charter" w:hAnsi="Bitstream Charter" w:cs="Gill Sans"/>
      <w:b w:val="0"/>
      <w:bCs w:val="0"/>
      <w:color w:val="000000"/>
      <w:w w:val="100"/>
      <w:position w:val="0"/>
      <w:sz w:val="24"/>
      <w:szCs w:val="24"/>
      <w:effect w:val="none"/>
      <w:vertAlign w:val="baseline"/>
      <w:em w:val="none"/>
    </w:rPr>
  </w:style>
  <w:style w:type="character" w:customStyle="1" w:styleId="WW8Num69z1">
    <w:name w:val="WW8Num69z1"/>
    <w:qFormat/>
    <w:rPr>
      <w:w w:val="100"/>
      <w:position w:val="0"/>
      <w:sz w:val="24"/>
      <w:effect w:val="none"/>
      <w:vertAlign w:val="baseline"/>
      <w:em w:val="none"/>
    </w:rPr>
  </w:style>
  <w:style w:type="character" w:customStyle="1" w:styleId="WW8Num69z2">
    <w:name w:val="WW8Num69z2"/>
    <w:qFormat/>
    <w:rPr>
      <w:w w:val="100"/>
      <w:position w:val="0"/>
      <w:sz w:val="24"/>
      <w:effect w:val="none"/>
      <w:vertAlign w:val="baseline"/>
      <w:em w:val="none"/>
    </w:rPr>
  </w:style>
  <w:style w:type="character" w:customStyle="1" w:styleId="WW8Num69z3">
    <w:name w:val="WW8Num69z3"/>
    <w:qFormat/>
    <w:rPr>
      <w:w w:val="100"/>
      <w:position w:val="0"/>
      <w:sz w:val="24"/>
      <w:effect w:val="none"/>
      <w:vertAlign w:val="baseline"/>
      <w:em w:val="none"/>
    </w:rPr>
  </w:style>
  <w:style w:type="character" w:customStyle="1" w:styleId="WW8Num69z4">
    <w:name w:val="WW8Num69z4"/>
    <w:qFormat/>
    <w:rPr>
      <w:w w:val="100"/>
      <w:position w:val="0"/>
      <w:sz w:val="24"/>
      <w:effect w:val="none"/>
      <w:vertAlign w:val="baseline"/>
      <w:em w:val="none"/>
    </w:rPr>
  </w:style>
  <w:style w:type="character" w:customStyle="1" w:styleId="WW8Num69z5">
    <w:name w:val="WW8Num69z5"/>
    <w:qFormat/>
    <w:rPr>
      <w:w w:val="100"/>
      <w:position w:val="0"/>
      <w:sz w:val="24"/>
      <w:effect w:val="none"/>
      <w:vertAlign w:val="baseline"/>
      <w:em w:val="none"/>
    </w:rPr>
  </w:style>
  <w:style w:type="character" w:customStyle="1" w:styleId="WW8Num69z6">
    <w:name w:val="WW8Num69z6"/>
    <w:qFormat/>
    <w:rPr>
      <w:w w:val="100"/>
      <w:position w:val="0"/>
      <w:sz w:val="24"/>
      <w:effect w:val="none"/>
      <w:vertAlign w:val="baseline"/>
      <w:em w:val="none"/>
    </w:rPr>
  </w:style>
  <w:style w:type="character" w:customStyle="1" w:styleId="WW8Num69z7">
    <w:name w:val="WW8Num69z7"/>
    <w:qFormat/>
    <w:rPr>
      <w:w w:val="100"/>
      <w:position w:val="0"/>
      <w:sz w:val="24"/>
      <w:effect w:val="none"/>
      <w:vertAlign w:val="baseline"/>
      <w:em w:val="none"/>
    </w:rPr>
  </w:style>
  <w:style w:type="character" w:customStyle="1" w:styleId="WW8Num69z8">
    <w:name w:val="WW8Num69z8"/>
    <w:qFormat/>
    <w:rPr>
      <w:w w:val="100"/>
      <w:position w:val="0"/>
      <w:sz w:val="24"/>
      <w:effect w:val="none"/>
      <w:vertAlign w:val="baseline"/>
      <w:em w:val="none"/>
    </w:rPr>
  </w:style>
  <w:style w:type="character" w:customStyle="1" w:styleId="WW8Num70z0">
    <w:name w:val="WW8Num70z0"/>
    <w:qFormat/>
    <w:rPr>
      <w:rFonts w:ascii="Symbol" w:hAnsi="Symbol" w:cs="OpenSymbol"/>
      <w:w w:val="100"/>
      <w:position w:val="0"/>
      <w:sz w:val="24"/>
      <w:effect w:val="none"/>
      <w:vertAlign w:val="baseline"/>
      <w:em w:val="none"/>
    </w:rPr>
  </w:style>
  <w:style w:type="character" w:customStyle="1" w:styleId="WW8Num71z0">
    <w:name w:val="WW8Num71z0"/>
    <w:qFormat/>
    <w:rPr>
      <w:rFonts w:ascii="Symbol" w:hAnsi="Symbol" w:cs="OpenSymbol"/>
      <w:w w:val="100"/>
      <w:position w:val="0"/>
      <w:sz w:val="24"/>
      <w:effect w:val="none"/>
      <w:vertAlign w:val="baseline"/>
      <w:em w:val="none"/>
    </w:rPr>
  </w:style>
  <w:style w:type="character" w:customStyle="1" w:styleId="WW8Num8z1">
    <w:name w:val="WW8Num8z1"/>
    <w:qFormat/>
    <w:rPr>
      <w:rFonts w:ascii="Symbol" w:hAnsi="Symbol" w:cs="Symbol"/>
      <w:w w:val="100"/>
      <w:position w:val="0"/>
      <w:sz w:val="24"/>
      <w:effect w:val="none"/>
      <w:shd w:val="clear" w:color="auto" w:fill="auto"/>
      <w:vertAlign w:val="baseline"/>
      <w:em w:val="none"/>
    </w:rPr>
  </w:style>
  <w:style w:type="character" w:customStyle="1" w:styleId="WW8Num8z2">
    <w:name w:val="WW8Num8z2"/>
    <w:qFormat/>
    <w:rPr>
      <w:w w:val="100"/>
      <w:position w:val="0"/>
      <w:sz w:val="24"/>
      <w:effect w:val="none"/>
      <w:vertAlign w:val="baseline"/>
      <w:em w:val="none"/>
    </w:rPr>
  </w:style>
  <w:style w:type="character" w:customStyle="1" w:styleId="WW8Num8z3">
    <w:name w:val="WW8Num8z3"/>
    <w:qFormat/>
    <w:rPr>
      <w:w w:val="100"/>
      <w:position w:val="0"/>
      <w:sz w:val="24"/>
      <w:effect w:val="none"/>
      <w:vertAlign w:val="baseline"/>
      <w:em w:val="none"/>
    </w:rPr>
  </w:style>
  <w:style w:type="character" w:customStyle="1" w:styleId="WW8Num8z4">
    <w:name w:val="WW8Num8z4"/>
    <w:qFormat/>
    <w:rPr>
      <w:w w:val="100"/>
      <w:position w:val="0"/>
      <w:sz w:val="24"/>
      <w:effect w:val="none"/>
      <w:vertAlign w:val="baseline"/>
      <w:em w:val="none"/>
    </w:rPr>
  </w:style>
  <w:style w:type="character" w:customStyle="1" w:styleId="WW8Num8z5">
    <w:name w:val="WW8Num8z5"/>
    <w:qFormat/>
    <w:rPr>
      <w:w w:val="100"/>
      <w:position w:val="0"/>
      <w:sz w:val="24"/>
      <w:effect w:val="none"/>
      <w:vertAlign w:val="baseline"/>
      <w:em w:val="none"/>
    </w:rPr>
  </w:style>
  <w:style w:type="character" w:customStyle="1" w:styleId="WW8Num8z6">
    <w:name w:val="WW8Num8z6"/>
    <w:qFormat/>
    <w:rPr>
      <w:w w:val="100"/>
      <w:position w:val="0"/>
      <w:sz w:val="24"/>
      <w:effect w:val="none"/>
      <w:vertAlign w:val="baseline"/>
      <w:em w:val="none"/>
    </w:rPr>
  </w:style>
  <w:style w:type="character" w:customStyle="1" w:styleId="WW8Num8z7">
    <w:name w:val="WW8Num8z7"/>
    <w:qFormat/>
    <w:rPr>
      <w:w w:val="100"/>
      <w:position w:val="0"/>
      <w:sz w:val="24"/>
      <w:effect w:val="none"/>
      <w:vertAlign w:val="baseline"/>
      <w:em w:val="none"/>
    </w:rPr>
  </w:style>
  <w:style w:type="character" w:customStyle="1" w:styleId="WW8Num8z8">
    <w:name w:val="WW8Num8z8"/>
    <w:qFormat/>
    <w:rPr>
      <w:w w:val="100"/>
      <w:position w:val="0"/>
      <w:sz w:val="24"/>
      <w:effect w:val="none"/>
      <w:vertAlign w:val="baseline"/>
      <w:em w:val="none"/>
    </w:rPr>
  </w:style>
  <w:style w:type="character" w:customStyle="1" w:styleId="WW8Num15z1">
    <w:name w:val="WW8Num15z1"/>
    <w:qFormat/>
    <w:rPr>
      <w:rFonts w:ascii="Courier New" w:hAnsi="Courier New" w:cs="Courier New"/>
      <w:w w:val="100"/>
      <w:position w:val="0"/>
      <w:sz w:val="24"/>
      <w:effect w:val="none"/>
      <w:vertAlign w:val="baseline"/>
      <w:em w:val="none"/>
    </w:rPr>
  </w:style>
  <w:style w:type="character" w:customStyle="1" w:styleId="WW8Num15z2">
    <w:name w:val="WW8Num15z2"/>
    <w:qFormat/>
    <w:rPr>
      <w:rFonts w:ascii="Wingdings" w:hAnsi="Wingdings" w:cs="Wingdings"/>
      <w:w w:val="100"/>
      <w:position w:val="0"/>
      <w:sz w:val="24"/>
      <w:effect w:val="none"/>
      <w:vertAlign w:val="baseline"/>
      <w:em w:val="none"/>
    </w:rPr>
  </w:style>
  <w:style w:type="character" w:customStyle="1" w:styleId="WW8Num15z3">
    <w:name w:val="WW8Num15z3"/>
    <w:qFormat/>
    <w:rPr>
      <w:rFonts w:ascii="Symbol" w:hAnsi="Symbol" w:cs="Symbol"/>
      <w:w w:val="100"/>
      <w:position w:val="0"/>
      <w:sz w:val="24"/>
      <w:effect w:val="none"/>
      <w:vertAlign w:val="baseline"/>
      <w:em w:val="none"/>
    </w:rPr>
  </w:style>
  <w:style w:type="character" w:customStyle="1" w:styleId="WW8Num16z1">
    <w:name w:val="WW8Num16z1"/>
    <w:qFormat/>
    <w:rPr>
      <w:rFonts w:ascii="Times New Roman" w:hAnsi="Times New Roman" w:cs="Times New Roman"/>
      <w:w w:val="100"/>
      <w:position w:val="0"/>
      <w:sz w:val="24"/>
      <w:effect w:val="none"/>
      <w:vertAlign w:val="baseline"/>
      <w:em w:val="none"/>
    </w:rPr>
  </w:style>
  <w:style w:type="character" w:customStyle="1" w:styleId="WW8Num16z2">
    <w:name w:val="WW8Num16z2"/>
    <w:qFormat/>
    <w:rPr>
      <w:w w:val="100"/>
      <w:position w:val="0"/>
      <w:sz w:val="24"/>
      <w:effect w:val="none"/>
      <w:vertAlign w:val="baseline"/>
      <w:em w:val="none"/>
    </w:rPr>
  </w:style>
  <w:style w:type="character" w:customStyle="1" w:styleId="WW8Num16z3">
    <w:name w:val="WW8Num16z3"/>
    <w:qFormat/>
    <w:rPr>
      <w:w w:val="100"/>
      <w:position w:val="0"/>
      <w:sz w:val="24"/>
      <w:effect w:val="none"/>
      <w:vertAlign w:val="baseline"/>
      <w:em w:val="none"/>
    </w:rPr>
  </w:style>
  <w:style w:type="character" w:customStyle="1" w:styleId="WW8Num16z4">
    <w:name w:val="WW8Num16z4"/>
    <w:qFormat/>
    <w:rPr>
      <w:w w:val="100"/>
      <w:position w:val="0"/>
      <w:sz w:val="24"/>
      <w:effect w:val="none"/>
      <w:vertAlign w:val="baseline"/>
      <w:em w:val="none"/>
    </w:rPr>
  </w:style>
  <w:style w:type="character" w:customStyle="1" w:styleId="WW8Num16z5">
    <w:name w:val="WW8Num16z5"/>
    <w:qFormat/>
    <w:rPr>
      <w:w w:val="100"/>
      <w:position w:val="0"/>
      <w:sz w:val="24"/>
      <w:effect w:val="none"/>
      <w:vertAlign w:val="baseline"/>
      <w:em w:val="none"/>
    </w:rPr>
  </w:style>
  <w:style w:type="character" w:customStyle="1" w:styleId="WW8Num16z6">
    <w:name w:val="WW8Num16z6"/>
    <w:qFormat/>
    <w:rPr>
      <w:w w:val="100"/>
      <w:position w:val="0"/>
      <w:sz w:val="24"/>
      <w:effect w:val="none"/>
      <w:vertAlign w:val="baseline"/>
      <w:em w:val="none"/>
    </w:rPr>
  </w:style>
  <w:style w:type="character" w:customStyle="1" w:styleId="WW8Num16z7">
    <w:name w:val="WW8Num16z7"/>
    <w:qFormat/>
    <w:rPr>
      <w:w w:val="100"/>
      <w:position w:val="0"/>
      <w:sz w:val="24"/>
      <w:effect w:val="none"/>
      <w:vertAlign w:val="baseline"/>
      <w:em w:val="none"/>
    </w:rPr>
  </w:style>
  <w:style w:type="character" w:customStyle="1" w:styleId="WW8Num16z8">
    <w:name w:val="WW8Num16z8"/>
    <w:qFormat/>
    <w:rPr>
      <w:w w:val="100"/>
      <w:position w:val="0"/>
      <w:sz w:val="24"/>
      <w:effect w:val="none"/>
      <w:vertAlign w:val="baseline"/>
      <w:em w:val="none"/>
    </w:rPr>
  </w:style>
  <w:style w:type="character" w:customStyle="1" w:styleId="WW8Num21z1">
    <w:name w:val="WW8Num21z1"/>
    <w:qFormat/>
    <w:rPr>
      <w:rFonts w:ascii="Times New Roman" w:hAnsi="Times New Roman" w:cs="Times New Roman"/>
      <w:w w:val="100"/>
      <w:position w:val="0"/>
      <w:sz w:val="24"/>
      <w:effect w:val="none"/>
      <w:vertAlign w:val="baseline"/>
      <w:em w:val="none"/>
    </w:rPr>
  </w:style>
  <w:style w:type="character" w:customStyle="1" w:styleId="WW8Num21z2">
    <w:name w:val="WW8Num21z2"/>
    <w:qFormat/>
    <w:rPr>
      <w:rFonts w:ascii="Times New Roman" w:hAnsi="Times New Roman" w:cs="Times New Roman"/>
      <w:color w:val="000000"/>
      <w:w w:val="100"/>
      <w:position w:val="0"/>
      <w:sz w:val="24"/>
      <w:effect w:val="none"/>
      <w:vertAlign w:val="baseline"/>
      <w:em w:val="none"/>
    </w:rPr>
  </w:style>
  <w:style w:type="character" w:customStyle="1" w:styleId="WW8Num21z4">
    <w:name w:val="WW8Num21z4"/>
    <w:qFormat/>
    <w:rPr>
      <w:w w:val="100"/>
      <w:position w:val="0"/>
      <w:sz w:val="24"/>
      <w:effect w:val="none"/>
      <w:vertAlign w:val="baseline"/>
      <w:em w:val="none"/>
    </w:rPr>
  </w:style>
  <w:style w:type="character" w:customStyle="1" w:styleId="WW8Num21z5">
    <w:name w:val="WW8Num21z5"/>
    <w:qFormat/>
    <w:rPr>
      <w:w w:val="100"/>
      <w:position w:val="0"/>
      <w:sz w:val="24"/>
      <w:effect w:val="none"/>
      <w:vertAlign w:val="baseline"/>
      <w:em w:val="none"/>
    </w:rPr>
  </w:style>
  <w:style w:type="character" w:customStyle="1" w:styleId="WW8Num21z6">
    <w:name w:val="WW8Num21z6"/>
    <w:qFormat/>
    <w:rPr>
      <w:w w:val="100"/>
      <w:position w:val="0"/>
      <w:sz w:val="24"/>
      <w:effect w:val="none"/>
      <w:vertAlign w:val="baseline"/>
      <w:em w:val="none"/>
    </w:rPr>
  </w:style>
  <w:style w:type="character" w:customStyle="1" w:styleId="WW8Num21z7">
    <w:name w:val="WW8Num21z7"/>
    <w:qFormat/>
    <w:rPr>
      <w:w w:val="100"/>
      <w:position w:val="0"/>
      <w:sz w:val="24"/>
      <w:effect w:val="none"/>
      <w:vertAlign w:val="baseline"/>
      <w:em w:val="none"/>
    </w:rPr>
  </w:style>
  <w:style w:type="character" w:customStyle="1" w:styleId="WW8Num21z8">
    <w:name w:val="WW8Num21z8"/>
    <w:qFormat/>
    <w:rPr>
      <w:w w:val="100"/>
      <w:position w:val="0"/>
      <w:sz w:val="24"/>
      <w:effect w:val="none"/>
      <w:vertAlign w:val="baseline"/>
      <w:em w:val="none"/>
    </w:rPr>
  </w:style>
  <w:style w:type="character" w:customStyle="1" w:styleId="WW8Num34z1">
    <w:name w:val="WW8Num34z1"/>
    <w:qFormat/>
    <w:rPr>
      <w:rFonts w:ascii="Wingdings" w:hAnsi="Wingdings" w:cs="Wingdings"/>
      <w:w w:val="100"/>
      <w:position w:val="0"/>
      <w:sz w:val="24"/>
      <w:effect w:val="none"/>
      <w:vertAlign w:val="baseline"/>
      <w:em w:val="none"/>
    </w:rPr>
  </w:style>
  <w:style w:type="character" w:customStyle="1" w:styleId="WW8Num34z2">
    <w:name w:val="WW8Num34z2"/>
    <w:qFormat/>
    <w:rPr>
      <w:color w:val="000000"/>
      <w:w w:val="100"/>
      <w:position w:val="0"/>
      <w:sz w:val="24"/>
      <w:effect w:val="none"/>
      <w:vertAlign w:val="baseline"/>
      <w:em w:val="none"/>
    </w:rPr>
  </w:style>
  <w:style w:type="character" w:customStyle="1" w:styleId="WW8Num34z3">
    <w:name w:val="WW8Num34z3"/>
    <w:qFormat/>
    <w:rPr>
      <w:w w:val="100"/>
      <w:position w:val="0"/>
      <w:sz w:val="24"/>
      <w:effect w:val="none"/>
      <w:vertAlign w:val="baseline"/>
      <w:em w:val="none"/>
    </w:rPr>
  </w:style>
  <w:style w:type="character" w:customStyle="1" w:styleId="WW8Num34z4">
    <w:name w:val="WW8Num34z4"/>
    <w:qFormat/>
    <w:rPr>
      <w:w w:val="100"/>
      <w:position w:val="0"/>
      <w:sz w:val="24"/>
      <w:effect w:val="none"/>
      <w:vertAlign w:val="baseline"/>
      <w:em w:val="none"/>
    </w:rPr>
  </w:style>
  <w:style w:type="character" w:customStyle="1" w:styleId="WW8Num34z5">
    <w:name w:val="WW8Num34z5"/>
    <w:qFormat/>
    <w:rPr>
      <w:w w:val="100"/>
      <w:position w:val="0"/>
      <w:sz w:val="24"/>
      <w:effect w:val="none"/>
      <w:vertAlign w:val="baseline"/>
      <w:em w:val="none"/>
    </w:rPr>
  </w:style>
  <w:style w:type="character" w:customStyle="1" w:styleId="WW8Num34z6">
    <w:name w:val="WW8Num34z6"/>
    <w:qFormat/>
    <w:rPr>
      <w:w w:val="100"/>
      <w:position w:val="0"/>
      <w:sz w:val="24"/>
      <w:effect w:val="none"/>
      <w:vertAlign w:val="baseline"/>
      <w:em w:val="none"/>
    </w:rPr>
  </w:style>
  <w:style w:type="character" w:customStyle="1" w:styleId="WW8Num34z7">
    <w:name w:val="WW8Num34z7"/>
    <w:qFormat/>
    <w:rPr>
      <w:w w:val="100"/>
      <w:position w:val="0"/>
      <w:sz w:val="24"/>
      <w:effect w:val="none"/>
      <w:vertAlign w:val="baseline"/>
      <w:em w:val="none"/>
    </w:rPr>
  </w:style>
  <w:style w:type="character" w:customStyle="1" w:styleId="WW8Num34z8">
    <w:name w:val="WW8Num34z8"/>
    <w:qFormat/>
    <w:rPr>
      <w:w w:val="100"/>
      <w:position w:val="0"/>
      <w:sz w:val="24"/>
      <w:effect w:val="none"/>
      <w:vertAlign w:val="baseline"/>
      <w:em w:val="none"/>
    </w:rPr>
  </w:style>
  <w:style w:type="character" w:customStyle="1" w:styleId="WW8Num39z1">
    <w:name w:val="WW8Num39z1"/>
    <w:qFormat/>
    <w:rPr>
      <w:w w:val="100"/>
      <w:position w:val="0"/>
      <w:sz w:val="24"/>
      <w:effect w:val="none"/>
      <w:vertAlign w:val="baseline"/>
      <w:em w:val="none"/>
    </w:rPr>
  </w:style>
  <w:style w:type="character" w:customStyle="1" w:styleId="WW8Num39z2">
    <w:name w:val="WW8Num39z2"/>
    <w:qFormat/>
    <w:rPr>
      <w:w w:val="100"/>
      <w:position w:val="0"/>
      <w:sz w:val="24"/>
      <w:effect w:val="none"/>
      <w:vertAlign w:val="baseline"/>
      <w:em w:val="none"/>
    </w:rPr>
  </w:style>
  <w:style w:type="character" w:customStyle="1" w:styleId="WW8Num39z3">
    <w:name w:val="WW8Num39z3"/>
    <w:qFormat/>
    <w:rPr>
      <w:w w:val="100"/>
      <w:position w:val="0"/>
      <w:sz w:val="24"/>
      <w:effect w:val="none"/>
      <w:vertAlign w:val="baseline"/>
      <w:em w:val="none"/>
    </w:rPr>
  </w:style>
  <w:style w:type="character" w:customStyle="1" w:styleId="WW8Num39z4">
    <w:name w:val="WW8Num39z4"/>
    <w:qFormat/>
    <w:rPr>
      <w:w w:val="100"/>
      <w:position w:val="0"/>
      <w:sz w:val="24"/>
      <w:effect w:val="none"/>
      <w:vertAlign w:val="baseline"/>
      <w:em w:val="none"/>
    </w:rPr>
  </w:style>
  <w:style w:type="character" w:customStyle="1" w:styleId="WW8Num39z5">
    <w:name w:val="WW8Num39z5"/>
    <w:qFormat/>
    <w:rPr>
      <w:w w:val="100"/>
      <w:position w:val="0"/>
      <w:sz w:val="24"/>
      <w:effect w:val="none"/>
      <w:vertAlign w:val="baseline"/>
      <w:em w:val="none"/>
    </w:rPr>
  </w:style>
  <w:style w:type="character" w:customStyle="1" w:styleId="WW8Num39z6">
    <w:name w:val="WW8Num39z6"/>
    <w:qFormat/>
    <w:rPr>
      <w:w w:val="100"/>
      <w:position w:val="0"/>
      <w:sz w:val="24"/>
      <w:effect w:val="none"/>
      <w:vertAlign w:val="baseline"/>
      <w:em w:val="none"/>
    </w:rPr>
  </w:style>
  <w:style w:type="character" w:customStyle="1" w:styleId="WW8Num39z7">
    <w:name w:val="WW8Num39z7"/>
    <w:qFormat/>
    <w:rPr>
      <w:w w:val="100"/>
      <w:position w:val="0"/>
      <w:sz w:val="24"/>
      <w:effect w:val="none"/>
      <w:vertAlign w:val="baseline"/>
      <w:em w:val="none"/>
    </w:rPr>
  </w:style>
  <w:style w:type="character" w:customStyle="1" w:styleId="WW8Num39z8">
    <w:name w:val="WW8Num39z8"/>
    <w:qFormat/>
    <w:rPr>
      <w:w w:val="100"/>
      <w:position w:val="0"/>
      <w:sz w:val="24"/>
      <w:effect w:val="none"/>
      <w:vertAlign w:val="baseline"/>
      <w:em w:val="none"/>
    </w:rPr>
  </w:style>
  <w:style w:type="character" w:customStyle="1" w:styleId="WW8Num53z2">
    <w:name w:val="WW8Num53z2"/>
    <w:qFormat/>
    <w:rPr>
      <w:w w:val="100"/>
      <w:position w:val="0"/>
      <w:sz w:val="24"/>
      <w:effect w:val="none"/>
      <w:vertAlign w:val="baseline"/>
      <w:em w:val="none"/>
    </w:rPr>
  </w:style>
  <w:style w:type="character" w:customStyle="1" w:styleId="WW8Num53z4">
    <w:name w:val="WW8Num53z4"/>
    <w:qFormat/>
    <w:rPr>
      <w:w w:val="100"/>
      <w:position w:val="0"/>
      <w:sz w:val="24"/>
      <w:effect w:val="none"/>
      <w:vertAlign w:val="baseline"/>
      <w:em w:val="none"/>
    </w:rPr>
  </w:style>
  <w:style w:type="character" w:customStyle="1" w:styleId="WW8Num53z5">
    <w:name w:val="WW8Num53z5"/>
    <w:qFormat/>
    <w:rPr>
      <w:w w:val="100"/>
      <w:position w:val="0"/>
      <w:sz w:val="24"/>
      <w:effect w:val="none"/>
      <w:vertAlign w:val="baseline"/>
      <w:em w:val="none"/>
    </w:rPr>
  </w:style>
  <w:style w:type="character" w:customStyle="1" w:styleId="WW8Num53z6">
    <w:name w:val="WW8Num53z6"/>
    <w:qFormat/>
    <w:rPr>
      <w:w w:val="100"/>
      <w:position w:val="0"/>
      <w:sz w:val="24"/>
      <w:effect w:val="none"/>
      <w:vertAlign w:val="baseline"/>
      <w:em w:val="none"/>
    </w:rPr>
  </w:style>
  <w:style w:type="character" w:customStyle="1" w:styleId="WW8Num53z7">
    <w:name w:val="WW8Num53z7"/>
    <w:qFormat/>
    <w:rPr>
      <w:w w:val="100"/>
      <w:position w:val="0"/>
      <w:sz w:val="24"/>
      <w:effect w:val="none"/>
      <w:vertAlign w:val="baseline"/>
      <w:em w:val="none"/>
    </w:rPr>
  </w:style>
  <w:style w:type="character" w:customStyle="1" w:styleId="WW8Num53z8">
    <w:name w:val="WW8Num53z8"/>
    <w:qFormat/>
    <w:rPr>
      <w:w w:val="100"/>
      <w:position w:val="0"/>
      <w:sz w:val="24"/>
      <w:effect w:val="none"/>
      <w:vertAlign w:val="baseline"/>
      <w:em w:val="none"/>
    </w:rPr>
  </w:style>
  <w:style w:type="character" w:customStyle="1" w:styleId="WW8Num66z3">
    <w:name w:val="WW8Num66z3"/>
    <w:qFormat/>
    <w:rPr>
      <w:rFonts w:ascii="Symbol" w:hAnsi="Symbol" w:cs="OpenSymbol"/>
      <w:w w:val="100"/>
      <w:position w:val="0"/>
      <w:sz w:val="24"/>
      <w:effect w:val="none"/>
      <w:vertAlign w:val="baseline"/>
      <w:em w:val="none"/>
    </w:rPr>
  </w:style>
  <w:style w:type="character" w:customStyle="1" w:styleId="WW8Num68z2">
    <w:name w:val="WW8Num68z2"/>
    <w:qFormat/>
    <w:rPr>
      <w:w w:val="100"/>
      <w:position w:val="0"/>
      <w:sz w:val="24"/>
      <w:effect w:val="none"/>
      <w:vertAlign w:val="baseline"/>
      <w:em w:val="none"/>
    </w:rPr>
  </w:style>
  <w:style w:type="character" w:customStyle="1" w:styleId="WW8Num68z3">
    <w:name w:val="WW8Num68z3"/>
    <w:qFormat/>
    <w:rPr>
      <w:w w:val="100"/>
      <w:position w:val="0"/>
      <w:sz w:val="24"/>
      <w:effect w:val="none"/>
      <w:vertAlign w:val="baseline"/>
      <w:em w:val="none"/>
    </w:rPr>
  </w:style>
  <w:style w:type="character" w:customStyle="1" w:styleId="WW8Num68z5">
    <w:name w:val="WW8Num68z5"/>
    <w:qFormat/>
    <w:rPr>
      <w:w w:val="100"/>
      <w:position w:val="0"/>
      <w:sz w:val="24"/>
      <w:effect w:val="none"/>
      <w:vertAlign w:val="baseline"/>
      <w:em w:val="none"/>
    </w:rPr>
  </w:style>
  <w:style w:type="character" w:customStyle="1" w:styleId="WW8Num68z6">
    <w:name w:val="WW8Num68z6"/>
    <w:qFormat/>
    <w:rPr>
      <w:w w:val="100"/>
      <w:position w:val="0"/>
      <w:sz w:val="24"/>
      <w:effect w:val="none"/>
      <w:vertAlign w:val="baseline"/>
      <w:em w:val="none"/>
    </w:rPr>
  </w:style>
  <w:style w:type="character" w:customStyle="1" w:styleId="WW8Num68z7">
    <w:name w:val="WW8Num68z7"/>
    <w:qFormat/>
    <w:rPr>
      <w:w w:val="100"/>
      <w:position w:val="0"/>
      <w:sz w:val="24"/>
      <w:effect w:val="none"/>
      <w:vertAlign w:val="baseline"/>
      <w:em w:val="none"/>
    </w:rPr>
  </w:style>
  <w:style w:type="character" w:customStyle="1" w:styleId="WW8Num68z8">
    <w:name w:val="WW8Num68z8"/>
    <w:qFormat/>
    <w:rPr>
      <w:w w:val="100"/>
      <w:position w:val="0"/>
      <w:sz w:val="24"/>
      <w:effect w:val="none"/>
      <w:vertAlign w:val="baseline"/>
      <w:em w:val="none"/>
    </w:rPr>
  </w:style>
  <w:style w:type="character" w:customStyle="1" w:styleId="WW8Num70z1">
    <w:name w:val="WW8Num70z1"/>
    <w:qFormat/>
    <w:rPr>
      <w:w w:val="100"/>
      <w:position w:val="0"/>
      <w:sz w:val="24"/>
      <w:effect w:val="none"/>
      <w:vertAlign w:val="baseline"/>
      <w:em w:val="none"/>
    </w:rPr>
  </w:style>
  <w:style w:type="character" w:customStyle="1" w:styleId="WW8Num70z2">
    <w:name w:val="WW8Num70z2"/>
    <w:qFormat/>
    <w:rPr>
      <w:w w:val="100"/>
      <w:position w:val="0"/>
      <w:sz w:val="24"/>
      <w:effect w:val="none"/>
      <w:vertAlign w:val="baseline"/>
      <w:em w:val="none"/>
    </w:rPr>
  </w:style>
  <w:style w:type="character" w:customStyle="1" w:styleId="WW8Num70z3">
    <w:name w:val="WW8Num70z3"/>
    <w:qFormat/>
    <w:rPr>
      <w:w w:val="100"/>
      <w:position w:val="0"/>
      <w:sz w:val="24"/>
      <w:effect w:val="none"/>
      <w:vertAlign w:val="baseline"/>
      <w:em w:val="none"/>
    </w:rPr>
  </w:style>
  <w:style w:type="character" w:customStyle="1" w:styleId="WW8Num70z4">
    <w:name w:val="WW8Num70z4"/>
    <w:qFormat/>
    <w:rPr>
      <w:w w:val="100"/>
      <w:position w:val="0"/>
      <w:sz w:val="24"/>
      <w:effect w:val="none"/>
      <w:vertAlign w:val="baseline"/>
      <w:em w:val="none"/>
    </w:rPr>
  </w:style>
  <w:style w:type="character" w:customStyle="1" w:styleId="WW8Num70z5">
    <w:name w:val="WW8Num70z5"/>
    <w:qFormat/>
    <w:rPr>
      <w:w w:val="100"/>
      <w:position w:val="0"/>
      <w:sz w:val="24"/>
      <w:effect w:val="none"/>
      <w:vertAlign w:val="baseline"/>
      <w:em w:val="none"/>
    </w:rPr>
  </w:style>
  <w:style w:type="character" w:customStyle="1" w:styleId="WW8Num70z6">
    <w:name w:val="WW8Num70z6"/>
    <w:qFormat/>
    <w:rPr>
      <w:w w:val="100"/>
      <w:position w:val="0"/>
      <w:sz w:val="24"/>
      <w:effect w:val="none"/>
      <w:vertAlign w:val="baseline"/>
      <w:em w:val="none"/>
    </w:rPr>
  </w:style>
  <w:style w:type="character" w:customStyle="1" w:styleId="WW8Num70z7">
    <w:name w:val="WW8Num70z7"/>
    <w:qFormat/>
    <w:rPr>
      <w:w w:val="100"/>
      <w:position w:val="0"/>
      <w:sz w:val="24"/>
      <w:effect w:val="none"/>
      <w:vertAlign w:val="baseline"/>
      <w:em w:val="none"/>
    </w:rPr>
  </w:style>
  <w:style w:type="character" w:customStyle="1" w:styleId="WW8Num70z8">
    <w:name w:val="WW8Num70z8"/>
    <w:qFormat/>
    <w:rPr>
      <w:w w:val="100"/>
      <w:position w:val="0"/>
      <w:sz w:val="24"/>
      <w:effect w:val="none"/>
      <w:vertAlign w:val="baseline"/>
      <w:em w:val="none"/>
    </w:rPr>
  </w:style>
  <w:style w:type="character" w:customStyle="1" w:styleId="WW8Num71z1">
    <w:name w:val="WW8Num71z1"/>
    <w:qFormat/>
    <w:rPr>
      <w:rFonts w:ascii="OpenSymbol" w:hAnsi="OpenSymbol" w:cs="OpenSymbol"/>
      <w:w w:val="100"/>
      <w:position w:val="0"/>
      <w:sz w:val="24"/>
      <w:effect w:val="none"/>
      <w:vertAlign w:val="baseline"/>
      <w:em w:val="none"/>
    </w:rPr>
  </w:style>
  <w:style w:type="character" w:customStyle="1" w:styleId="WW8Num72z0">
    <w:name w:val="WW8Num72z0"/>
    <w:qFormat/>
    <w:rPr>
      <w:rFonts w:ascii="Symbol" w:hAnsi="Symbol" w:cs="OpenSymbol"/>
      <w:w w:val="100"/>
      <w:position w:val="0"/>
      <w:sz w:val="24"/>
      <w:effect w:val="none"/>
      <w:vertAlign w:val="baseline"/>
      <w:em w:val="none"/>
    </w:rPr>
  </w:style>
  <w:style w:type="character" w:customStyle="1" w:styleId="WW8Num72z1">
    <w:name w:val="WW8Num72z1"/>
    <w:qFormat/>
    <w:rPr>
      <w:rFonts w:ascii="OpenSymbol" w:hAnsi="OpenSymbol" w:cs="OpenSymbol"/>
      <w:w w:val="100"/>
      <w:position w:val="0"/>
      <w:sz w:val="24"/>
      <w:effect w:val="none"/>
      <w:vertAlign w:val="baseline"/>
      <w:em w:val="none"/>
    </w:rPr>
  </w:style>
  <w:style w:type="character" w:customStyle="1" w:styleId="WW8Num73z0">
    <w:name w:val="WW8Num73z0"/>
    <w:qFormat/>
    <w:rPr>
      <w:rFonts w:ascii="Bitstream Charter" w:hAnsi="Bitstream Charter" w:cs="Gill Sans"/>
      <w:w w:val="100"/>
      <w:position w:val="0"/>
      <w:sz w:val="24"/>
      <w:szCs w:val="24"/>
      <w:effect w:val="none"/>
      <w:vertAlign w:val="baseline"/>
      <w:em w:val="none"/>
    </w:rPr>
  </w:style>
  <w:style w:type="character" w:customStyle="1" w:styleId="WW8Num73z1">
    <w:name w:val="WW8Num73z1"/>
    <w:qFormat/>
    <w:rPr>
      <w:w w:val="100"/>
      <w:position w:val="0"/>
      <w:sz w:val="24"/>
      <w:effect w:val="none"/>
      <w:vertAlign w:val="baseline"/>
      <w:em w:val="none"/>
    </w:rPr>
  </w:style>
  <w:style w:type="character" w:customStyle="1" w:styleId="WW8Num73z2">
    <w:name w:val="WW8Num73z2"/>
    <w:qFormat/>
    <w:rPr>
      <w:w w:val="100"/>
      <w:position w:val="0"/>
      <w:sz w:val="24"/>
      <w:effect w:val="none"/>
      <w:vertAlign w:val="baseline"/>
      <w:em w:val="none"/>
    </w:rPr>
  </w:style>
  <w:style w:type="character" w:customStyle="1" w:styleId="WW8Num73z3">
    <w:name w:val="WW8Num73z3"/>
    <w:qFormat/>
    <w:rPr>
      <w:w w:val="100"/>
      <w:position w:val="0"/>
      <w:sz w:val="24"/>
      <w:effect w:val="none"/>
      <w:vertAlign w:val="baseline"/>
      <w:em w:val="none"/>
    </w:rPr>
  </w:style>
  <w:style w:type="character" w:customStyle="1" w:styleId="WW8Num73z4">
    <w:name w:val="WW8Num73z4"/>
    <w:qFormat/>
    <w:rPr>
      <w:w w:val="100"/>
      <w:position w:val="0"/>
      <w:sz w:val="24"/>
      <w:effect w:val="none"/>
      <w:vertAlign w:val="baseline"/>
      <w:em w:val="none"/>
    </w:rPr>
  </w:style>
  <w:style w:type="character" w:customStyle="1" w:styleId="WW8Num73z5">
    <w:name w:val="WW8Num73z5"/>
    <w:qFormat/>
    <w:rPr>
      <w:w w:val="100"/>
      <w:position w:val="0"/>
      <w:sz w:val="24"/>
      <w:effect w:val="none"/>
      <w:vertAlign w:val="baseline"/>
      <w:em w:val="none"/>
    </w:rPr>
  </w:style>
  <w:style w:type="character" w:customStyle="1" w:styleId="WW8Num73z6">
    <w:name w:val="WW8Num73z6"/>
    <w:qFormat/>
    <w:rPr>
      <w:w w:val="100"/>
      <w:position w:val="0"/>
      <w:sz w:val="24"/>
      <w:effect w:val="none"/>
      <w:vertAlign w:val="baseline"/>
      <w:em w:val="none"/>
    </w:rPr>
  </w:style>
  <w:style w:type="character" w:customStyle="1" w:styleId="WW8Num73z7">
    <w:name w:val="WW8Num73z7"/>
    <w:qFormat/>
    <w:rPr>
      <w:w w:val="100"/>
      <w:position w:val="0"/>
      <w:sz w:val="24"/>
      <w:effect w:val="none"/>
      <w:vertAlign w:val="baseline"/>
      <w:em w:val="none"/>
    </w:rPr>
  </w:style>
  <w:style w:type="character" w:customStyle="1" w:styleId="WW8Num73z8">
    <w:name w:val="WW8Num73z8"/>
    <w:qFormat/>
    <w:rPr>
      <w:w w:val="100"/>
      <w:position w:val="0"/>
      <w:sz w:val="24"/>
      <w:effect w:val="none"/>
      <w:vertAlign w:val="baseline"/>
      <w:em w:val="none"/>
    </w:rPr>
  </w:style>
  <w:style w:type="character" w:customStyle="1" w:styleId="WW8Num74z0">
    <w:name w:val="WW8Num74z0"/>
    <w:qFormat/>
    <w:rPr>
      <w:rFonts w:ascii="Symbol" w:hAnsi="Symbol" w:cs="OpenSymbol"/>
      <w:w w:val="100"/>
      <w:position w:val="0"/>
      <w:sz w:val="24"/>
      <w:effect w:val="none"/>
      <w:vertAlign w:val="baseline"/>
      <w:em w:val="none"/>
    </w:rPr>
  </w:style>
  <w:style w:type="character" w:customStyle="1" w:styleId="WW8Num74z1">
    <w:name w:val="WW8Num74z1"/>
    <w:qFormat/>
    <w:rPr>
      <w:rFonts w:ascii="OpenSymbol" w:hAnsi="OpenSymbol" w:cs="OpenSymbol"/>
      <w:w w:val="100"/>
      <w:position w:val="0"/>
      <w:sz w:val="24"/>
      <w:effect w:val="none"/>
      <w:vertAlign w:val="baseline"/>
      <w:em w:val="none"/>
    </w:rPr>
  </w:style>
  <w:style w:type="character" w:customStyle="1" w:styleId="WW8Num75z0">
    <w:name w:val="WW8Num75z0"/>
    <w:qFormat/>
    <w:rPr>
      <w:rFonts w:ascii="Bitstream Charter" w:hAnsi="Bitstream Charter" w:cs="Gill Sans"/>
      <w:color w:val="000000"/>
      <w:w w:val="100"/>
      <w:position w:val="0"/>
      <w:sz w:val="24"/>
      <w:szCs w:val="24"/>
      <w:effect w:val="none"/>
      <w:vertAlign w:val="baseline"/>
      <w:em w:val="none"/>
    </w:rPr>
  </w:style>
  <w:style w:type="character" w:customStyle="1" w:styleId="WW8Num75z1">
    <w:name w:val="WW8Num75z1"/>
    <w:qFormat/>
    <w:rPr>
      <w:w w:val="100"/>
      <w:position w:val="0"/>
      <w:sz w:val="24"/>
      <w:effect w:val="none"/>
      <w:vertAlign w:val="baseline"/>
      <w:em w:val="none"/>
    </w:rPr>
  </w:style>
  <w:style w:type="character" w:customStyle="1" w:styleId="WW8Num75z2">
    <w:name w:val="WW8Num75z2"/>
    <w:qFormat/>
    <w:rPr>
      <w:w w:val="100"/>
      <w:position w:val="0"/>
      <w:sz w:val="24"/>
      <w:effect w:val="none"/>
      <w:vertAlign w:val="baseline"/>
      <w:em w:val="none"/>
    </w:rPr>
  </w:style>
  <w:style w:type="character" w:customStyle="1" w:styleId="WW8Num75z3">
    <w:name w:val="WW8Num75z3"/>
    <w:qFormat/>
    <w:rPr>
      <w:w w:val="100"/>
      <w:position w:val="0"/>
      <w:sz w:val="24"/>
      <w:effect w:val="none"/>
      <w:vertAlign w:val="baseline"/>
      <w:em w:val="none"/>
    </w:rPr>
  </w:style>
  <w:style w:type="character" w:customStyle="1" w:styleId="WW8Num75z4">
    <w:name w:val="WW8Num75z4"/>
    <w:qFormat/>
    <w:rPr>
      <w:w w:val="100"/>
      <w:position w:val="0"/>
      <w:sz w:val="24"/>
      <w:effect w:val="none"/>
      <w:vertAlign w:val="baseline"/>
      <w:em w:val="none"/>
    </w:rPr>
  </w:style>
  <w:style w:type="character" w:customStyle="1" w:styleId="WW8Num75z5">
    <w:name w:val="WW8Num75z5"/>
    <w:qFormat/>
    <w:rPr>
      <w:w w:val="100"/>
      <w:position w:val="0"/>
      <w:sz w:val="24"/>
      <w:effect w:val="none"/>
      <w:vertAlign w:val="baseline"/>
      <w:em w:val="none"/>
    </w:rPr>
  </w:style>
  <w:style w:type="character" w:customStyle="1" w:styleId="WW8Num75z6">
    <w:name w:val="WW8Num75z6"/>
    <w:qFormat/>
    <w:rPr>
      <w:w w:val="100"/>
      <w:position w:val="0"/>
      <w:sz w:val="24"/>
      <w:effect w:val="none"/>
      <w:vertAlign w:val="baseline"/>
      <w:em w:val="none"/>
    </w:rPr>
  </w:style>
  <w:style w:type="character" w:customStyle="1" w:styleId="WW8Num75z7">
    <w:name w:val="WW8Num75z7"/>
    <w:qFormat/>
    <w:rPr>
      <w:w w:val="100"/>
      <w:position w:val="0"/>
      <w:sz w:val="24"/>
      <w:effect w:val="none"/>
      <w:vertAlign w:val="baseline"/>
      <w:em w:val="none"/>
    </w:rPr>
  </w:style>
  <w:style w:type="character" w:customStyle="1" w:styleId="WW8Num75z8">
    <w:name w:val="WW8Num75z8"/>
    <w:qFormat/>
    <w:rPr>
      <w:w w:val="100"/>
      <w:position w:val="0"/>
      <w:sz w:val="24"/>
      <w:effect w:val="none"/>
      <w:vertAlign w:val="baseline"/>
      <w:em w:val="none"/>
    </w:rPr>
  </w:style>
  <w:style w:type="character" w:customStyle="1" w:styleId="WW8Num76z0">
    <w:name w:val="WW8Num76z0"/>
    <w:qFormat/>
    <w:rPr>
      <w:rFonts w:ascii="Symbol" w:hAnsi="Symbol" w:cs="OpenSymbol"/>
      <w:w w:val="100"/>
      <w:position w:val="0"/>
      <w:sz w:val="24"/>
      <w:szCs w:val="24"/>
      <w:effect w:val="none"/>
      <w:shd w:val="clear" w:color="auto" w:fill="auto"/>
      <w:vertAlign w:val="baseline"/>
      <w:em w:val="none"/>
    </w:rPr>
  </w:style>
  <w:style w:type="character" w:customStyle="1" w:styleId="WW8Num76z1">
    <w:name w:val="WW8Num76z1"/>
    <w:qFormat/>
    <w:rPr>
      <w:rFonts w:ascii="OpenSymbol" w:hAnsi="OpenSymbol" w:cs="OpenSymbol"/>
      <w:w w:val="100"/>
      <w:position w:val="0"/>
      <w:sz w:val="24"/>
      <w:effect w:val="none"/>
      <w:vertAlign w:val="baseline"/>
      <w:em w:val="none"/>
    </w:rPr>
  </w:style>
  <w:style w:type="character" w:customStyle="1" w:styleId="WW8Num77z0">
    <w:name w:val="WW8Num77z0"/>
    <w:qFormat/>
    <w:rPr>
      <w:w w:val="100"/>
      <w:position w:val="0"/>
      <w:sz w:val="24"/>
      <w:effect w:val="none"/>
      <w:vertAlign w:val="baseline"/>
      <w:em w:val="none"/>
    </w:rPr>
  </w:style>
  <w:style w:type="character" w:customStyle="1" w:styleId="WW8Num77z1">
    <w:name w:val="WW8Num77z1"/>
    <w:qFormat/>
    <w:rPr>
      <w:w w:val="100"/>
      <w:position w:val="0"/>
      <w:sz w:val="24"/>
      <w:effect w:val="none"/>
      <w:vertAlign w:val="baseline"/>
      <w:em w:val="none"/>
    </w:rPr>
  </w:style>
  <w:style w:type="character" w:customStyle="1" w:styleId="WW8Num77z2">
    <w:name w:val="WW8Num77z2"/>
    <w:qFormat/>
    <w:rPr>
      <w:w w:val="100"/>
      <w:position w:val="0"/>
      <w:sz w:val="24"/>
      <w:effect w:val="none"/>
      <w:vertAlign w:val="baseline"/>
      <w:em w:val="none"/>
    </w:rPr>
  </w:style>
  <w:style w:type="character" w:customStyle="1" w:styleId="WW8Num77z3">
    <w:name w:val="WW8Num77z3"/>
    <w:qFormat/>
    <w:rPr>
      <w:w w:val="100"/>
      <w:position w:val="0"/>
      <w:sz w:val="24"/>
      <w:effect w:val="none"/>
      <w:vertAlign w:val="baseline"/>
      <w:em w:val="none"/>
    </w:rPr>
  </w:style>
  <w:style w:type="character" w:customStyle="1" w:styleId="WW8Num77z4">
    <w:name w:val="WW8Num77z4"/>
    <w:qFormat/>
    <w:rPr>
      <w:w w:val="100"/>
      <w:position w:val="0"/>
      <w:sz w:val="24"/>
      <w:effect w:val="none"/>
      <w:vertAlign w:val="baseline"/>
      <w:em w:val="none"/>
    </w:rPr>
  </w:style>
  <w:style w:type="character" w:customStyle="1" w:styleId="WW8Num77z5">
    <w:name w:val="WW8Num77z5"/>
    <w:qFormat/>
    <w:rPr>
      <w:w w:val="100"/>
      <w:position w:val="0"/>
      <w:sz w:val="24"/>
      <w:effect w:val="none"/>
      <w:vertAlign w:val="baseline"/>
      <w:em w:val="none"/>
    </w:rPr>
  </w:style>
  <w:style w:type="character" w:customStyle="1" w:styleId="WW8Num77z6">
    <w:name w:val="WW8Num77z6"/>
    <w:qFormat/>
    <w:rPr>
      <w:w w:val="100"/>
      <w:position w:val="0"/>
      <w:sz w:val="24"/>
      <w:effect w:val="none"/>
      <w:vertAlign w:val="baseline"/>
      <w:em w:val="none"/>
    </w:rPr>
  </w:style>
  <w:style w:type="character" w:customStyle="1" w:styleId="WW8Num77z7">
    <w:name w:val="WW8Num77z7"/>
    <w:qFormat/>
    <w:rPr>
      <w:w w:val="100"/>
      <w:position w:val="0"/>
      <w:sz w:val="24"/>
      <w:effect w:val="none"/>
      <w:vertAlign w:val="baseline"/>
      <w:em w:val="none"/>
    </w:rPr>
  </w:style>
  <w:style w:type="character" w:customStyle="1" w:styleId="WW8Num77z8">
    <w:name w:val="WW8Num77z8"/>
    <w:qFormat/>
    <w:rPr>
      <w:w w:val="100"/>
      <w:position w:val="0"/>
      <w:sz w:val="24"/>
      <w:effect w:val="none"/>
      <w:vertAlign w:val="baseline"/>
      <w:em w:val="none"/>
    </w:rPr>
  </w:style>
  <w:style w:type="character" w:customStyle="1" w:styleId="WW8Num78z0">
    <w:name w:val="WW8Num78z0"/>
    <w:qFormat/>
    <w:rPr>
      <w:w w:val="100"/>
      <w:position w:val="0"/>
      <w:sz w:val="24"/>
      <w:effect w:val="none"/>
      <w:vertAlign w:val="baseline"/>
      <w:em w:val="none"/>
    </w:rPr>
  </w:style>
  <w:style w:type="character" w:customStyle="1" w:styleId="WW8Num78z1">
    <w:name w:val="WW8Num78z1"/>
    <w:qFormat/>
    <w:rPr>
      <w:w w:val="100"/>
      <w:position w:val="0"/>
      <w:sz w:val="24"/>
      <w:effect w:val="none"/>
      <w:vertAlign w:val="baseline"/>
      <w:em w:val="none"/>
    </w:rPr>
  </w:style>
  <w:style w:type="character" w:customStyle="1" w:styleId="WW8Num78z2">
    <w:name w:val="WW8Num78z2"/>
    <w:qFormat/>
    <w:rPr>
      <w:w w:val="100"/>
      <w:position w:val="0"/>
      <w:sz w:val="24"/>
      <w:effect w:val="none"/>
      <w:vertAlign w:val="baseline"/>
      <w:em w:val="none"/>
    </w:rPr>
  </w:style>
  <w:style w:type="character" w:customStyle="1" w:styleId="WW8Num78z3">
    <w:name w:val="WW8Num78z3"/>
    <w:qFormat/>
    <w:rPr>
      <w:w w:val="100"/>
      <w:position w:val="0"/>
      <w:sz w:val="24"/>
      <w:effect w:val="none"/>
      <w:vertAlign w:val="baseline"/>
      <w:em w:val="none"/>
    </w:rPr>
  </w:style>
  <w:style w:type="character" w:customStyle="1" w:styleId="WW8Num78z4">
    <w:name w:val="WW8Num78z4"/>
    <w:qFormat/>
    <w:rPr>
      <w:w w:val="100"/>
      <w:position w:val="0"/>
      <w:sz w:val="24"/>
      <w:effect w:val="none"/>
      <w:vertAlign w:val="baseline"/>
      <w:em w:val="none"/>
    </w:rPr>
  </w:style>
  <w:style w:type="character" w:customStyle="1" w:styleId="WW8Num78z5">
    <w:name w:val="WW8Num78z5"/>
    <w:qFormat/>
    <w:rPr>
      <w:w w:val="100"/>
      <w:position w:val="0"/>
      <w:sz w:val="24"/>
      <w:effect w:val="none"/>
      <w:vertAlign w:val="baseline"/>
      <w:em w:val="none"/>
    </w:rPr>
  </w:style>
  <w:style w:type="character" w:customStyle="1" w:styleId="WW8Num78z6">
    <w:name w:val="WW8Num78z6"/>
    <w:qFormat/>
    <w:rPr>
      <w:w w:val="100"/>
      <w:position w:val="0"/>
      <w:sz w:val="24"/>
      <w:effect w:val="none"/>
      <w:vertAlign w:val="baseline"/>
      <w:em w:val="none"/>
    </w:rPr>
  </w:style>
  <w:style w:type="character" w:customStyle="1" w:styleId="WW8Num78z7">
    <w:name w:val="WW8Num78z7"/>
    <w:qFormat/>
    <w:rPr>
      <w:w w:val="100"/>
      <w:position w:val="0"/>
      <w:sz w:val="24"/>
      <w:effect w:val="none"/>
      <w:vertAlign w:val="baseline"/>
      <w:em w:val="none"/>
    </w:rPr>
  </w:style>
  <w:style w:type="character" w:customStyle="1" w:styleId="WW8Num78z8">
    <w:name w:val="WW8Num78z8"/>
    <w:qFormat/>
    <w:rPr>
      <w:w w:val="100"/>
      <w:position w:val="0"/>
      <w:sz w:val="24"/>
      <w:effect w:val="none"/>
      <w:vertAlign w:val="baseline"/>
      <w:em w:val="none"/>
    </w:rPr>
  </w:style>
  <w:style w:type="character" w:customStyle="1" w:styleId="WW8Num79z0">
    <w:name w:val="WW8Num79z0"/>
    <w:qFormat/>
    <w:rPr>
      <w:w w:val="100"/>
      <w:position w:val="0"/>
      <w:sz w:val="24"/>
      <w:effect w:val="none"/>
      <w:vertAlign w:val="baseline"/>
      <w:em w:val="none"/>
    </w:rPr>
  </w:style>
  <w:style w:type="character" w:customStyle="1" w:styleId="WW8Num79z1">
    <w:name w:val="WW8Num79z1"/>
    <w:qFormat/>
    <w:rPr>
      <w:rFonts w:ascii="Bitstream Charter" w:hAnsi="Bitstream Charter" w:cs="Gill Sans"/>
      <w:b w:val="0"/>
      <w:bCs/>
      <w:i w:val="0"/>
      <w:iCs/>
      <w:color w:val="000000"/>
      <w:w w:val="100"/>
      <w:position w:val="0"/>
      <w:sz w:val="24"/>
      <w:szCs w:val="24"/>
      <w:effect w:val="none"/>
      <w:vertAlign w:val="baseline"/>
      <w:em w:val="none"/>
    </w:rPr>
  </w:style>
  <w:style w:type="character" w:customStyle="1" w:styleId="WW8Num79z2">
    <w:name w:val="WW8Num79z2"/>
    <w:qFormat/>
    <w:rPr>
      <w:w w:val="100"/>
      <w:position w:val="0"/>
      <w:sz w:val="24"/>
      <w:effect w:val="none"/>
      <w:vertAlign w:val="baseline"/>
      <w:em w:val="none"/>
    </w:rPr>
  </w:style>
  <w:style w:type="character" w:customStyle="1" w:styleId="WW8Num79z3">
    <w:name w:val="WW8Num79z3"/>
    <w:qFormat/>
    <w:rPr>
      <w:w w:val="100"/>
      <w:position w:val="0"/>
      <w:sz w:val="24"/>
      <w:effect w:val="none"/>
      <w:vertAlign w:val="baseline"/>
      <w:em w:val="none"/>
    </w:rPr>
  </w:style>
  <w:style w:type="character" w:customStyle="1" w:styleId="WW8Num79z4">
    <w:name w:val="WW8Num79z4"/>
    <w:qFormat/>
    <w:rPr>
      <w:w w:val="100"/>
      <w:position w:val="0"/>
      <w:sz w:val="24"/>
      <w:effect w:val="none"/>
      <w:vertAlign w:val="baseline"/>
      <w:em w:val="none"/>
    </w:rPr>
  </w:style>
  <w:style w:type="character" w:customStyle="1" w:styleId="WW8Num79z5">
    <w:name w:val="WW8Num79z5"/>
    <w:qFormat/>
    <w:rPr>
      <w:w w:val="100"/>
      <w:position w:val="0"/>
      <w:sz w:val="24"/>
      <w:effect w:val="none"/>
      <w:vertAlign w:val="baseline"/>
      <w:em w:val="none"/>
    </w:rPr>
  </w:style>
  <w:style w:type="character" w:customStyle="1" w:styleId="WW8Num79z6">
    <w:name w:val="WW8Num79z6"/>
    <w:qFormat/>
    <w:rPr>
      <w:w w:val="100"/>
      <w:position w:val="0"/>
      <w:sz w:val="24"/>
      <w:effect w:val="none"/>
      <w:vertAlign w:val="baseline"/>
      <w:em w:val="none"/>
    </w:rPr>
  </w:style>
  <w:style w:type="character" w:customStyle="1" w:styleId="WW8Num79z7">
    <w:name w:val="WW8Num79z7"/>
    <w:qFormat/>
    <w:rPr>
      <w:w w:val="100"/>
      <w:position w:val="0"/>
      <w:sz w:val="24"/>
      <w:effect w:val="none"/>
      <w:vertAlign w:val="baseline"/>
      <w:em w:val="none"/>
    </w:rPr>
  </w:style>
  <w:style w:type="character" w:customStyle="1" w:styleId="WW8Num79z8">
    <w:name w:val="WW8Num79z8"/>
    <w:qFormat/>
    <w:rPr>
      <w:w w:val="100"/>
      <w:position w:val="0"/>
      <w:sz w:val="24"/>
      <w:effect w:val="none"/>
      <w:vertAlign w:val="baseline"/>
      <w:em w:val="none"/>
    </w:rPr>
  </w:style>
  <w:style w:type="character" w:customStyle="1" w:styleId="WW8Num80z0">
    <w:name w:val="WW8Num80z0"/>
    <w:qFormat/>
    <w:rPr>
      <w:rFonts w:ascii="Symbol" w:hAnsi="Symbol" w:cs="OpenSymbol"/>
      <w:w w:val="100"/>
      <w:position w:val="0"/>
      <w:sz w:val="24"/>
      <w:effect w:val="none"/>
      <w:vertAlign w:val="baseline"/>
      <w:em w:val="none"/>
    </w:rPr>
  </w:style>
  <w:style w:type="character" w:customStyle="1" w:styleId="WW8Num80z1">
    <w:name w:val="WW8Num80z1"/>
    <w:qFormat/>
    <w:rPr>
      <w:rFonts w:ascii="OpenSymbol" w:hAnsi="OpenSymbol" w:cs="OpenSymbol"/>
      <w:w w:val="100"/>
      <w:position w:val="0"/>
      <w:sz w:val="24"/>
      <w:effect w:val="none"/>
      <w:vertAlign w:val="baseline"/>
      <w:em w:val="none"/>
    </w:rPr>
  </w:style>
  <w:style w:type="character" w:customStyle="1" w:styleId="WW8Num81z0">
    <w:name w:val="WW8Num81z0"/>
    <w:qFormat/>
    <w:rPr>
      <w:rFonts w:ascii="Symbol" w:hAnsi="Symbol" w:cs="OpenSymbol"/>
      <w:w w:val="100"/>
      <w:position w:val="0"/>
      <w:sz w:val="24"/>
      <w:effect w:val="none"/>
      <w:vertAlign w:val="baseline"/>
      <w:em w:val="none"/>
    </w:rPr>
  </w:style>
  <w:style w:type="character" w:customStyle="1" w:styleId="WW8Num81z1">
    <w:name w:val="WW8Num81z1"/>
    <w:qFormat/>
    <w:rPr>
      <w:rFonts w:ascii="OpenSymbol" w:hAnsi="OpenSymbol" w:cs="OpenSymbol"/>
      <w:w w:val="100"/>
      <w:position w:val="0"/>
      <w:sz w:val="24"/>
      <w:effect w:val="none"/>
      <w:vertAlign w:val="baseline"/>
      <w:em w:val="none"/>
    </w:rPr>
  </w:style>
  <w:style w:type="character" w:customStyle="1" w:styleId="WW8Num82z0">
    <w:name w:val="WW8Num82z0"/>
    <w:qFormat/>
    <w:rPr>
      <w:rFonts w:ascii="Symbol" w:hAnsi="Symbol" w:cs="OpenSymbol"/>
      <w:w w:val="100"/>
      <w:position w:val="0"/>
      <w:sz w:val="24"/>
      <w:effect w:val="none"/>
      <w:shd w:val="clear" w:color="auto" w:fill="FFFF00"/>
      <w:vertAlign w:val="baseline"/>
      <w:em w:val="none"/>
    </w:rPr>
  </w:style>
  <w:style w:type="character" w:customStyle="1" w:styleId="WW8Num82z1">
    <w:name w:val="WW8Num82z1"/>
    <w:qFormat/>
    <w:rPr>
      <w:rFonts w:ascii="OpenSymbol" w:hAnsi="OpenSymbol" w:cs="OpenSymbol"/>
      <w:w w:val="100"/>
      <w:position w:val="0"/>
      <w:sz w:val="24"/>
      <w:effect w:val="none"/>
      <w:vertAlign w:val="baseline"/>
      <w:em w:val="none"/>
    </w:rPr>
  </w:style>
  <w:style w:type="character" w:customStyle="1" w:styleId="WW8Num83z0">
    <w:name w:val="WW8Num83z0"/>
    <w:qFormat/>
    <w:rPr>
      <w:rFonts w:ascii="Symbol" w:hAnsi="Symbol" w:cs="OpenSymbol"/>
      <w:w w:val="100"/>
      <w:position w:val="0"/>
      <w:sz w:val="24"/>
      <w:effect w:val="none"/>
      <w:vertAlign w:val="baseline"/>
      <w:em w:val="none"/>
    </w:rPr>
  </w:style>
  <w:style w:type="character" w:customStyle="1" w:styleId="WW8Num83z1">
    <w:name w:val="WW8Num83z1"/>
    <w:qFormat/>
    <w:rPr>
      <w:w w:val="100"/>
      <w:position w:val="0"/>
      <w:sz w:val="24"/>
      <w:effect w:val="none"/>
      <w:vertAlign w:val="baseline"/>
      <w:em w:val="none"/>
    </w:rPr>
  </w:style>
  <w:style w:type="character" w:customStyle="1" w:styleId="WW8Num83z4">
    <w:name w:val="WW8Num83z4"/>
    <w:qFormat/>
    <w:rPr>
      <w:i/>
      <w:iCs/>
      <w:w w:val="100"/>
      <w:position w:val="0"/>
      <w:sz w:val="24"/>
      <w:effect w:val="none"/>
      <w:vertAlign w:val="baseline"/>
      <w:em w:val="none"/>
      <w:lang w:val="es-ES"/>
    </w:rPr>
  </w:style>
  <w:style w:type="character" w:customStyle="1" w:styleId="WW8Num84z0">
    <w:name w:val="WW8Num84z0"/>
    <w:qFormat/>
    <w:rPr>
      <w:rFonts w:ascii="Bitstream Charter" w:hAnsi="Bitstream Charter" w:cs="Gill Sans"/>
      <w:b w:val="0"/>
      <w:bCs w:val="0"/>
      <w:color w:val="000000"/>
      <w:w w:val="100"/>
      <w:position w:val="0"/>
      <w:sz w:val="24"/>
      <w:szCs w:val="24"/>
      <w:effect w:val="none"/>
      <w:vertAlign w:val="baseline"/>
      <w:em w:val="none"/>
    </w:rPr>
  </w:style>
  <w:style w:type="character" w:customStyle="1" w:styleId="WW8Num84z1">
    <w:name w:val="WW8Num84z1"/>
    <w:qFormat/>
    <w:rPr>
      <w:w w:val="100"/>
      <w:position w:val="0"/>
      <w:sz w:val="24"/>
      <w:effect w:val="none"/>
      <w:vertAlign w:val="baseline"/>
      <w:em w:val="none"/>
    </w:rPr>
  </w:style>
  <w:style w:type="character" w:customStyle="1" w:styleId="WW8Num84z2">
    <w:name w:val="WW8Num84z2"/>
    <w:qFormat/>
    <w:rPr>
      <w:w w:val="100"/>
      <w:position w:val="0"/>
      <w:sz w:val="24"/>
      <w:effect w:val="none"/>
      <w:vertAlign w:val="baseline"/>
      <w:em w:val="none"/>
    </w:rPr>
  </w:style>
  <w:style w:type="character" w:customStyle="1" w:styleId="WW8Num84z3">
    <w:name w:val="WW8Num84z3"/>
    <w:qFormat/>
    <w:rPr>
      <w:w w:val="100"/>
      <w:position w:val="0"/>
      <w:sz w:val="24"/>
      <w:effect w:val="none"/>
      <w:vertAlign w:val="baseline"/>
      <w:em w:val="none"/>
    </w:rPr>
  </w:style>
  <w:style w:type="character" w:customStyle="1" w:styleId="WW8Num84z4">
    <w:name w:val="WW8Num84z4"/>
    <w:qFormat/>
    <w:rPr>
      <w:w w:val="100"/>
      <w:position w:val="0"/>
      <w:sz w:val="24"/>
      <w:effect w:val="none"/>
      <w:vertAlign w:val="baseline"/>
      <w:em w:val="none"/>
    </w:rPr>
  </w:style>
  <w:style w:type="character" w:customStyle="1" w:styleId="WW8Num84z5">
    <w:name w:val="WW8Num84z5"/>
    <w:qFormat/>
    <w:rPr>
      <w:w w:val="100"/>
      <w:position w:val="0"/>
      <w:sz w:val="24"/>
      <w:effect w:val="none"/>
      <w:vertAlign w:val="baseline"/>
      <w:em w:val="none"/>
    </w:rPr>
  </w:style>
  <w:style w:type="character" w:customStyle="1" w:styleId="WW8Num84z6">
    <w:name w:val="WW8Num84z6"/>
    <w:qFormat/>
    <w:rPr>
      <w:w w:val="100"/>
      <w:position w:val="0"/>
      <w:sz w:val="24"/>
      <w:effect w:val="none"/>
      <w:vertAlign w:val="baseline"/>
      <w:em w:val="none"/>
    </w:rPr>
  </w:style>
  <w:style w:type="character" w:customStyle="1" w:styleId="WW8Num84z7">
    <w:name w:val="WW8Num84z7"/>
    <w:qFormat/>
    <w:rPr>
      <w:w w:val="100"/>
      <w:position w:val="0"/>
      <w:sz w:val="24"/>
      <w:effect w:val="none"/>
      <w:vertAlign w:val="baseline"/>
      <w:em w:val="none"/>
    </w:rPr>
  </w:style>
  <w:style w:type="character" w:customStyle="1" w:styleId="WW8Num84z8">
    <w:name w:val="WW8Num84z8"/>
    <w:qFormat/>
    <w:rPr>
      <w:w w:val="100"/>
      <w:position w:val="0"/>
      <w:sz w:val="24"/>
      <w:effect w:val="none"/>
      <w:vertAlign w:val="baseline"/>
      <w:em w:val="none"/>
    </w:rPr>
  </w:style>
  <w:style w:type="character" w:customStyle="1" w:styleId="WW8Num85z0">
    <w:name w:val="WW8Num85z0"/>
    <w:qFormat/>
    <w:rPr>
      <w:w w:val="100"/>
      <w:position w:val="0"/>
      <w:sz w:val="24"/>
      <w:effect w:val="none"/>
      <w:vertAlign w:val="baseline"/>
      <w:em w:val="none"/>
    </w:rPr>
  </w:style>
  <w:style w:type="character" w:customStyle="1" w:styleId="WW8Num85z1">
    <w:name w:val="WW8Num85z1"/>
    <w:qFormat/>
    <w:rPr>
      <w:w w:val="100"/>
      <w:position w:val="0"/>
      <w:sz w:val="24"/>
      <w:effect w:val="none"/>
      <w:vertAlign w:val="baseline"/>
      <w:em w:val="none"/>
    </w:rPr>
  </w:style>
  <w:style w:type="character" w:customStyle="1" w:styleId="WW8Num85z2">
    <w:name w:val="WW8Num85z2"/>
    <w:qFormat/>
    <w:rPr>
      <w:w w:val="100"/>
      <w:position w:val="0"/>
      <w:sz w:val="24"/>
      <w:effect w:val="none"/>
      <w:vertAlign w:val="baseline"/>
      <w:em w:val="none"/>
    </w:rPr>
  </w:style>
  <w:style w:type="character" w:customStyle="1" w:styleId="WW8Num85z3">
    <w:name w:val="WW8Num85z3"/>
    <w:qFormat/>
    <w:rPr>
      <w:w w:val="100"/>
      <w:position w:val="0"/>
      <w:sz w:val="24"/>
      <w:effect w:val="none"/>
      <w:vertAlign w:val="baseline"/>
      <w:em w:val="none"/>
    </w:rPr>
  </w:style>
  <w:style w:type="character" w:customStyle="1" w:styleId="WW8Num85z4">
    <w:name w:val="WW8Num85z4"/>
    <w:qFormat/>
    <w:rPr>
      <w:w w:val="100"/>
      <w:position w:val="0"/>
      <w:sz w:val="24"/>
      <w:effect w:val="none"/>
      <w:vertAlign w:val="baseline"/>
      <w:em w:val="none"/>
    </w:rPr>
  </w:style>
  <w:style w:type="character" w:customStyle="1" w:styleId="WW8Num85z5">
    <w:name w:val="WW8Num85z5"/>
    <w:qFormat/>
    <w:rPr>
      <w:w w:val="100"/>
      <w:position w:val="0"/>
      <w:sz w:val="24"/>
      <w:effect w:val="none"/>
      <w:vertAlign w:val="baseline"/>
      <w:em w:val="none"/>
    </w:rPr>
  </w:style>
  <w:style w:type="character" w:customStyle="1" w:styleId="WW8Num85z6">
    <w:name w:val="WW8Num85z6"/>
    <w:qFormat/>
    <w:rPr>
      <w:w w:val="100"/>
      <w:position w:val="0"/>
      <w:sz w:val="24"/>
      <w:effect w:val="none"/>
      <w:vertAlign w:val="baseline"/>
      <w:em w:val="none"/>
    </w:rPr>
  </w:style>
  <w:style w:type="character" w:customStyle="1" w:styleId="WW8Num85z7">
    <w:name w:val="WW8Num85z7"/>
    <w:qFormat/>
    <w:rPr>
      <w:w w:val="100"/>
      <w:position w:val="0"/>
      <w:sz w:val="24"/>
      <w:effect w:val="none"/>
      <w:vertAlign w:val="baseline"/>
      <w:em w:val="none"/>
    </w:rPr>
  </w:style>
  <w:style w:type="character" w:customStyle="1" w:styleId="WW8Num85z8">
    <w:name w:val="WW8Num85z8"/>
    <w:qFormat/>
    <w:rPr>
      <w:w w:val="100"/>
      <w:position w:val="0"/>
      <w:sz w:val="24"/>
      <w:effect w:val="none"/>
      <w:vertAlign w:val="baseline"/>
      <w:em w:val="none"/>
    </w:rPr>
  </w:style>
  <w:style w:type="character" w:customStyle="1" w:styleId="WW8Num86z0">
    <w:name w:val="WW8Num86z0"/>
    <w:qFormat/>
    <w:rPr>
      <w:rFonts w:ascii="Symbol" w:hAnsi="Symbol" w:cs="OpenSymbol"/>
      <w:w w:val="100"/>
      <w:position w:val="0"/>
      <w:sz w:val="24"/>
      <w:effect w:val="none"/>
      <w:vertAlign w:val="baseline"/>
      <w:em w:val="none"/>
    </w:rPr>
  </w:style>
  <w:style w:type="character" w:customStyle="1" w:styleId="WW8Num87z0">
    <w:name w:val="WW8Num87z0"/>
    <w:qFormat/>
    <w:rPr>
      <w:rFonts w:ascii="Symbol" w:hAnsi="Symbol" w:cs="OpenSymbol"/>
      <w:w w:val="100"/>
      <w:position w:val="0"/>
      <w:sz w:val="24"/>
      <w:effect w:val="none"/>
      <w:vertAlign w:val="baseline"/>
      <w:em w:val="none"/>
    </w:rPr>
  </w:style>
  <w:style w:type="character" w:customStyle="1" w:styleId="Absatz-Standardschriftart">
    <w:name w:val="Absatz-Standardschriftart"/>
    <w:qFormat/>
    <w:rPr>
      <w:w w:val="100"/>
      <w:position w:val="0"/>
      <w:sz w:val="24"/>
      <w:effect w:val="none"/>
      <w:vertAlign w:val="baseline"/>
      <w:em w:val="none"/>
    </w:rPr>
  </w:style>
  <w:style w:type="character" w:customStyle="1" w:styleId="WW8Num4z1">
    <w:name w:val="WW8Num4z1"/>
    <w:qFormat/>
    <w:rPr>
      <w:rFonts w:ascii="Courier New" w:hAnsi="Courier New" w:cs="Courier New"/>
      <w:w w:val="100"/>
      <w:position w:val="0"/>
      <w:sz w:val="24"/>
      <w:effect w:val="none"/>
      <w:vertAlign w:val="baseline"/>
      <w:em w:val="none"/>
    </w:rPr>
  </w:style>
  <w:style w:type="character" w:customStyle="1" w:styleId="WW8Num4z2">
    <w:name w:val="WW8Num4z2"/>
    <w:qFormat/>
    <w:rPr>
      <w:rFonts w:ascii="Wingdings" w:hAnsi="Wingdings" w:cs="Wingdings"/>
      <w:w w:val="100"/>
      <w:position w:val="0"/>
      <w:sz w:val="24"/>
      <w:effect w:val="none"/>
      <w:vertAlign w:val="baseline"/>
      <w:em w:val="none"/>
    </w:rPr>
  </w:style>
  <w:style w:type="character" w:customStyle="1" w:styleId="WW8Num4z3">
    <w:name w:val="WW8Num4z3"/>
    <w:qFormat/>
    <w:rPr>
      <w:rFonts w:ascii="Symbol" w:hAnsi="Symbol" w:cs="Symbol"/>
      <w:w w:val="100"/>
      <w:position w:val="0"/>
      <w:sz w:val="24"/>
      <w:effect w:val="none"/>
      <w:vertAlign w:val="baseline"/>
      <w:em w:val="none"/>
    </w:rPr>
  </w:style>
  <w:style w:type="character" w:customStyle="1" w:styleId="WW8Num17z1">
    <w:name w:val="WW8Num17z1"/>
    <w:qFormat/>
    <w:rPr>
      <w:rFonts w:ascii="Times New Roman" w:hAnsi="Times New Roman" w:cs="Times New Roman"/>
      <w:w w:val="100"/>
      <w:position w:val="0"/>
      <w:sz w:val="24"/>
      <w:effect w:val="none"/>
      <w:vertAlign w:val="baseline"/>
      <w:em w:val="none"/>
    </w:rPr>
  </w:style>
  <w:style w:type="character" w:customStyle="1" w:styleId="WW8Num19z1">
    <w:name w:val="WW8Num19z1"/>
    <w:qFormat/>
    <w:rPr>
      <w:rFonts w:ascii="Courier New" w:hAnsi="Courier New" w:cs="Courier New"/>
      <w:w w:val="100"/>
      <w:position w:val="0"/>
      <w:sz w:val="24"/>
      <w:effect w:val="none"/>
      <w:vertAlign w:val="baseline"/>
      <w:em w:val="none"/>
    </w:rPr>
  </w:style>
  <w:style w:type="character" w:customStyle="1" w:styleId="WW8Num19z3">
    <w:name w:val="WW8Num19z3"/>
    <w:qFormat/>
    <w:rPr>
      <w:rFonts w:ascii="Symbol" w:hAnsi="Symbol" w:cs="Symbol"/>
      <w:w w:val="100"/>
      <w:position w:val="0"/>
      <w:sz w:val="24"/>
      <w:effect w:val="none"/>
      <w:vertAlign w:val="baseline"/>
      <w:em w:val="none"/>
    </w:rPr>
  </w:style>
  <w:style w:type="character" w:customStyle="1" w:styleId="WW8Num21z3">
    <w:name w:val="WW8Num21z3"/>
    <w:qFormat/>
    <w:rPr>
      <w:rFonts w:ascii="Symbol" w:hAnsi="Symbol" w:cs="Symbol"/>
      <w:w w:val="100"/>
      <w:position w:val="0"/>
      <w:sz w:val="24"/>
      <w:effect w:val="none"/>
      <w:vertAlign w:val="baseline"/>
      <w:em w:val="none"/>
    </w:rPr>
  </w:style>
  <w:style w:type="character" w:customStyle="1" w:styleId="WW8Num22z1">
    <w:name w:val="WW8Num22z1"/>
    <w:qFormat/>
    <w:rPr>
      <w:w w:val="100"/>
      <w:position w:val="0"/>
      <w:sz w:val="24"/>
      <w:u w:val="none"/>
      <w:effect w:val="none"/>
      <w:vertAlign w:val="baseline"/>
      <w:em w:val="none"/>
    </w:rPr>
  </w:style>
  <w:style w:type="character" w:customStyle="1" w:styleId="WW8Num23z1">
    <w:name w:val="WW8Num23z1"/>
    <w:qFormat/>
    <w:rPr>
      <w:rFonts w:ascii="Courier New" w:hAnsi="Courier New" w:cs="Courier New"/>
      <w:w w:val="100"/>
      <w:position w:val="0"/>
      <w:sz w:val="24"/>
      <w:effect w:val="none"/>
      <w:vertAlign w:val="baseline"/>
      <w:em w:val="none"/>
    </w:rPr>
  </w:style>
  <w:style w:type="character" w:customStyle="1" w:styleId="WW8Num23z2">
    <w:name w:val="WW8Num23z2"/>
    <w:qFormat/>
    <w:rPr>
      <w:rFonts w:ascii="Wingdings" w:hAnsi="Wingdings" w:cs="Wingdings"/>
      <w:w w:val="100"/>
      <w:position w:val="0"/>
      <w:sz w:val="24"/>
      <w:effect w:val="none"/>
      <w:vertAlign w:val="baseline"/>
      <w:em w:val="none"/>
    </w:rPr>
  </w:style>
  <w:style w:type="character" w:customStyle="1" w:styleId="WW8Num23z3">
    <w:name w:val="WW8Num23z3"/>
    <w:qFormat/>
    <w:rPr>
      <w:rFonts w:ascii="Symbol" w:hAnsi="Symbol" w:cs="Symbol"/>
      <w:w w:val="100"/>
      <w:position w:val="0"/>
      <w:sz w:val="24"/>
      <w:effect w:val="none"/>
      <w:vertAlign w:val="baseline"/>
      <w:em w:val="none"/>
    </w:rPr>
  </w:style>
  <w:style w:type="character" w:customStyle="1" w:styleId="WW8Num32z1">
    <w:name w:val="WW8Num32z1"/>
    <w:qFormat/>
    <w:rPr>
      <w:rFonts w:ascii="Courier New" w:hAnsi="Courier New" w:cs="Courier New"/>
      <w:w w:val="100"/>
      <w:position w:val="0"/>
      <w:sz w:val="24"/>
      <w:effect w:val="none"/>
      <w:vertAlign w:val="baseline"/>
      <w:em w:val="none"/>
    </w:rPr>
  </w:style>
  <w:style w:type="character" w:customStyle="1" w:styleId="WW8Num32z2">
    <w:name w:val="WW8Num32z2"/>
    <w:qFormat/>
    <w:rPr>
      <w:rFonts w:ascii="Wingdings" w:hAnsi="Wingdings" w:cs="Wingdings"/>
      <w:w w:val="100"/>
      <w:position w:val="0"/>
      <w:sz w:val="24"/>
      <w:effect w:val="none"/>
      <w:vertAlign w:val="baseline"/>
      <w:em w:val="none"/>
    </w:rPr>
  </w:style>
  <w:style w:type="character" w:customStyle="1" w:styleId="WW8Num32z3">
    <w:name w:val="WW8Num32z3"/>
    <w:qFormat/>
    <w:rPr>
      <w:rFonts w:ascii="Symbol" w:hAnsi="Symbol" w:cs="Symbol"/>
      <w:w w:val="100"/>
      <w:position w:val="0"/>
      <w:sz w:val="24"/>
      <w:effect w:val="none"/>
      <w:vertAlign w:val="baseline"/>
      <w:em w:val="none"/>
    </w:rPr>
  </w:style>
  <w:style w:type="character" w:customStyle="1" w:styleId="WW8Num41z1">
    <w:name w:val="WW8Num41z1"/>
    <w:qFormat/>
    <w:rPr>
      <w:rFonts w:ascii="Courier New" w:hAnsi="Courier New" w:cs="Courier New"/>
      <w:w w:val="100"/>
      <w:position w:val="0"/>
      <w:sz w:val="24"/>
      <w:effect w:val="none"/>
      <w:vertAlign w:val="baseline"/>
      <w:em w:val="none"/>
    </w:rPr>
  </w:style>
  <w:style w:type="character" w:customStyle="1" w:styleId="WW8Num41z2">
    <w:name w:val="WW8Num41z2"/>
    <w:qFormat/>
    <w:rPr>
      <w:rFonts w:ascii="Wingdings" w:hAnsi="Wingdings" w:cs="Wingdings"/>
      <w:w w:val="100"/>
      <w:position w:val="0"/>
      <w:sz w:val="24"/>
      <w:effect w:val="none"/>
      <w:vertAlign w:val="baseline"/>
      <w:em w:val="none"/>
    </w:rPr>
  </w:style>
  <w:style w:type="character" w:customStyle="1" w:styleId="WW8Num41z3">
    <w:name w:val="WW8Num41z3"/>
    <w:qFormat/>
    <w:rPr>
      <w:rFonts w:ascii="Symbol" w:hAnsi="Symbol" w:cs="Symbol"/>
      <w:w w:val="100"/>
      <w:position w:val="0"/>
      <w:sz w:val="24"/>
      <w:effect w:val="none"/>
      <w:vertAlign w:val="baseline"/>
      <w:em w:val="none"/>
    </w:rPr>
  </w:style>
  <w:style w:type="character" w:customStyle="1" w:styleId="WW8Num42z2">
    <w:name w:val="WW8Num42z2"/>
    <w:qFormat/>
    <w:rPr>
      <w:rFonts w:ascii="Wingdings" w:hAnsi="Wingdings" w:cs="Wingdings"/>
      <w:w w:val="100"/>
      <w:position w:val="0"/>
      <w:sz w:val="24"/>
      <w:effect w:val="none"/>
      <w:vertAlign w:val="baseline"/>
      <w:em w:val="none"/>
    </w:rPr>
  </w:style>
  <w:style w:type="character" w:customStyle="1" w:styleId="WW8Num74z2">
    <w:name w:val="WW8Num74z2"/>
    <w:qFormat/>
    <w:rPr>
      <w:rFonts w:ascii="Wingdings" w:hAnsi="Wingdings" w:cs="Wingdings"/>
      <w:w w:val="100"/>
      <w:position w:val="0"/>
      <w:sz w:val="24"/>
      <w:effect w:val="none"/>
      <w:vertAlign w:val="baseline"/>
      <w:em w:val="none"/>
    </w:rPr>
  </w:style>
  <w:style w:type="character" w:customStyle="1" w:styleId="WW8Num74z3">
    <w:name w:val="WW8Num74z3"/>
    <w:qFormat/>
    <w:rPr>
      <w:rFonts w:ascii="Symbol" w:hAnsi="Symbol" w:cs="Symbol"/>
      <w:w w:val="100"/>
      <w:position w:val="0"/>
      <w:sz w:val="24"/>
      <w:effect w:val="none"/>
      <w:vertAlign w:val="baseline"/>
      <w:em w:val="none"/>
    </w:rPr>
  </w:style>
  <w:style w:type="character" w:customStyle="1" w:styleId="WW8Num80z2">
    <w:name w:val="WW8Num80z2"/>
    <w:qFormat/>
    <w:rPr>
      <w:rFonts w:ascii="Wingdings" w:hAnsi="Wingdings" w:cs="Wingdings"/>
      <w:w w:val="100"/>
      <w:position w:val="0"/>
      <w:sz w:val="24"/>
      <w:effect w:val="none"/>
      <w:vertAlign w:val="baseline"/>
      <w:em w:val="none"/>
    </w:rPr>
  </w:style>
  <w:style w:type="character" w:customStyle="1" w:styleId="WW8Num80z3">
    <w:name w:val="WW8Num80z3"/>
    <w:qFormat/>
    <w:rPr>
      <w:rFonts w:ascii="Symbol" w:hAnsi="Symbol" w:cs="Symbol"/>
      <w:w w:val="100"/>
      <w:position w:val="0"/>
      <w:sz w:val="24"/>
      <w:effect w:val="none"/>
      <w:vertAlign w:val="baseline"/>
      <w:em w:val="none"/>
    </w:rPr>
  </w:style>
  <w:style w:type="character" w:customStyle="1" w:styleId="WW8Num81z2">
    <w:name w:val="WW8Num81z2"/>
    <w:qFormat/>
    <w:rPr>
      <w:rFonts w:ascii="Wingdings" w:hAnsi="Wingdings" w:cs="Wingdings"/>
      <w:w w:val="100"/>
      <w:position w:val="0"/>
      <w:sz w:val="24"/>
      <w:effect w:val="none"/>
      <w:vertAlign w:val="baseline"/>
      <w:em w:val="none"/>
    </w:rPr>
  </w:style>
  <w:style w:type="character" w:customStyle="1" w:styleId="WW8Num81z3">
    <w:name w:val="WW8Num81z3"/>
    <w:qFormat/>
    <w:rPr>
      <w:rFonts w:ascii="Symbol" w:hAnsi="Symbol" w:cs="Symbol"/>
      <w:w w:val="100"/>
      <w:position w:val="0"/>
      <w:sz w:val="24"/>
      <w:effect w:val="none"/>
      <w:vertAlign w:val="baseline"/>
      <w:em w:val="none"/>
    </w:rPr>
  </w:style>
  <w:style w:type="character" w:customStyle="1" w:styleId="WW8Num81z4">
    <w:name w:val="WW8Num81z4"/>
    <w:qFormat/>
    <w:rPr>
      <w:rFonts w:ascii="Courier New" w:hAnsi="Courier New" w:cs="Courier New"/>
      <w:w w:val="100"/>
      <w:position w:val="0"/>
      <w:sz w:val="24"/>
      <w:effect w:val="none"/>
      <w:vertAlign w:val="baseline"/>
      <w:em w:val="none"/>
    </w:rPr>
  </w:style>
  <w:style w:type="character" w:customStyle="1" w:styleId="WW8Num86z1">
    <w:name w:val="WW8Num86z1"/>
    <w:qFormat/>
    <w:rPr>
      <w:rFonts w:ascii="Courier New" w:hAnsi="Courier New" w:cs="Courier New"/>
      <w:w w:val="100"/>
      <w:position w:val="0"/>
      <w:sz w:val="24"/>
      <w:effect w:val="none"/>
      <w:vertAlign w:val="baseline"/>
      <w:em w:val="none"/>
    </w:rPr>
  </w:style>
  <w:style w:type="character" w:customStyle="1" w:styleId="WW8Num86z2">
    <w:name w:val="WW8Num86z2"/>
    <w:qFormat/>
    <w:rPr>
      <w:rFonts w:ascii="Wingdings" w:hAnsi="Wingdings" w:cs="Wingdings"/>
      <w:w w:val="100"/>
      <w:position w:val="0"/>
      <w:sz w:val="24"/>
      <w:effect w:val="none"/>
      <w:vertAlign w:val="baseline"/>
      <w:em w:val="none"/>
    </w:rPr>
  </w:style>
  <w:style w:type="character" w:customStyle="1" w:styleId="WW8Num86z3">
    <w:name w:val="WW8Num86z3"/>
    <w:qFormat/>
    <w:rPr>
      <w:rFonts w:ascii="Symbol" w:hAnsi="Symbol" w:cs="Symbol"/>
      <w:w w:val="100"/>
      <w:position w:val="0"/>
      <w:sz w:val="24"/>
      <w:effect w:val="none"/>
      <w:vertAlign w:val="baseline"/>
      <w:em w:val="none"/>
    </w:rPr>
  </w:style>
  <w:style w:type="character" w:customStyle="1" w:styleId="WW8Num90z0">
    <w:name w:val="WW8Num90z0"/>
    <w:qFormat/>
    <w:rPr>
      <w:rFonts w:ascii="Symbol" w:hAnsi="Symbol" w:cs="Symbol"/>
      <w:w w:val="100"/>
      <w:position w:val="0"/>
      <w:sz w:val="24"/>
      <w:effect w:val="none"/>
      <w:vertAlign w:val="baseline"/>
      <w:em w:val="none"/>
    </w:rPr>
  </w:style>
  <w:style w:type="character" w:customStyle="1" w:styleId="WW8Num92z0">
    <w:name w:val="WW8Num92z0"/>
    <w:qFormat/>
    <w:rPr>
      <w:rFonts w:ascii="Times New Roman" w:hAnsi="Times New Roman" w:cs="Times New Roman"/>
      <w:w w:val="100"/>
      <w:position w:val="0"/>
      <w:sz w:val="24"/>
      <w:effect w:val="none"/>
      <w:vertAlign w:val="baseline"/>
      <w:em w:val="none"/>
    </w:rPr>
  </w:style>
  <w:style w:type="character" w:customStyle="1" w:styleId="WW8Num92z1">
    <w:name w:val="WW8Num92z1"/>
    <w:qFormat/>
    <w:rPr>
      <w:rFonts w:ascii="Courier New" w:hAnsi="Courier New" w:cs="Courier New"/>
      <w:w w:val="100"/>
      <w:position w:val="0"/>
      <w:sz w:val="24"/>
      <w:effect w:val="none"/>
      <w:vertAlign w:val="baseline"/>
      <w:em w:val="none"/>
    </w:rPr>
  </w:style>
  <w:style w:type="character" w:customStyle="1" w:styleId="WW8Num92z2">
    <w:name w:val="WW8Num92z2"/>
    <w:qFormat/>
    <w:rPr>
      <w:rFonts w:ascii="Wingdings" w:hAnsi="Wingdings" w:cs="Wingdings"/>
      <w:w w:val="100"/>
      <w:position w:val="0"/>
      <w:sz w:val="24"/>
      <w:effect w:val="none"/>
      <w:vertAlign w:val="baseline"/>
      <w:em w:val="none"/>
    </w:rPr>
  </w:style>
  <w:style w:type="character" w:customStyle="1" w:styleId="WW8Num92z3">
    <w:name w:val="WW8Num92z3"/>
    <w:qFormat/>
    <w:rPr>
      <w:rFonts w:ascii="Symbol" w:hAnsi="Symbol" w:cs="Symbol"/>
      <w:w w:val="100"/>
      <w:position w:val="0"/>
      <w:sz w:val="24"/>
      <w:effect w:val="none"/>
      <w:vertAlign w:val="baseline"/>
      <w:em w:val="none"/>
    </w:rPr>
  </w:style>
  <w:style w:type="character" w:customStyle="1" w:styleId="WW8Num94z0">
    <w:name w:val="WW8Num94z0"/>
    <w:qFormat/>
    <w:rPr>
      <w:rFonts w:ascii="Times New Roman" w:hAnsi="Times New Roman" w:cs="Times New Roman"/>
      <w:w w:val="100"/>
      <w:position w:val="0"/>
      <w:sz w:val="24"/>
      <w:effect w:val="none"/>
      <w:vertAlign w:val="baseline"/>
      <w:em w:val="none"/>
    </w:rPr>
  </w:style>
  <w:style w:type="character" w:customStyle="1" w:styleId="WW8Num94z1">
    <w:name w:val="WW8Num94z1"/>
    <w:qFormat/>
    <w:rPr>
      <w:rFonts w:ascii="Courier New" w:hAnsi="Courier New" w:cs="Courier New"/>
      <w:w w:val="100"/>
      <w:position w:val="0"/>
      <w:sz w:val="24"/>
      <w:effect w:val="none"/>
      <w:vertAlign w:val="baseline"/>
      <w:em w:val="none"/>
    </w:rPr>
  </w:style>
  <w:style w:type="character" w:customStyle="1" w:styleId="WW8Num94z2">
    <w:name w:val="WW8Num94z2"/>
    <w:qFormat/>
    <w:rPr>
      <w:rFonts w:ascii="Wingdings" w:hAnsi="Wingdings" w:cs="Wingdings"/>
      <w:w w:val="100"/>
      <w:position w:val="0"/>
      <w:sz w:val="24"/>
      <w:effect w:val="none"/>
      <w:vertAlign w:val="baseline"/>
      <w:em w:val="none"/>
    </w:rPr>
  </w:style>
  <w:style w:type="character" w:customStyle="1" w:styleId="WW8Num94z3">
    <w:name w:val="WW8Num94z3"/>
    <w:qFormat/>
    <w:rPr>
      <w:rFonts w:ascii="Symbol" w:hAnsi="Symbol" w:cs="Symbol"/>
      <w:w w:val="100"/>
      <w:position w:val="0"/>
      <w:sz w:val="24"/>
      <w:effect w:val="none"/>
      <w:vertAlign w:val="baseline"/>
      <w:em w:val="none"/>
    </w:rPr>
  </w:style>
  <w:style w:type="character" w:customStyle="1" w:styleId="WW8Num96z0">
    <w:name w:val="WW8Num96z0"/>
    <w:qFormat/>
    <w:rPr>
      <w:rFonts w:ascii="Times New Roman" w:hAnsi="Times New Roman" w:cs="Times New Roman"/>
      <w:w w:val="100"/>
      <w:position w:val="0"/>
      <w:sz w:val="24"/>
      <w:effect w:val="none"/>
      <w:vertAlign w:val="baseline"/>
      <w:em w:val="none"/>
    </w:rPr>
  </w:style>
  <w:style w:type="character" w:customStyle="1" w:styleId="WW8Num97z0">
    <w:name w:val="WW8Num97z0"/>
    <w:qFormat/>
    <w:rPr>
      <w:b/>
      <w:w w:val="100"/>
      <w:position w:val="0"/>
      <w:sz w:val="24"/>
      <w:effect w:val="none"/>
      <w:vertAlign w:val="baseline"/>
      <w:em w:val="none"/>
    </w:rPr>
  </w:style>
  <w:style w:type="character" w:customStyle="1" w:styleId="WW8Num99z0">
    <w:name w:val="WW8Num99z0"/>
    <w:qFormat/>
    <w:rPr>
      <w:rFonts w:ascii="Times New Roman" w:hAnsi="Times New Roman" w:cs="Times New Roman"/>
      <w:w w:val="100"/>
      <w:position w:val="0"/>
      <w:sz w:val="24"/>
      <w:effect w:val="none"/>
      <w:vertAlign w:val="baseline"/>
      <w:em w:val="none"/>
    </w:rPr>
  </w:style>
  <w:style w:type="character" w:customStyle="1" w:styleId="WW8Num99z1">
    <w:name w:val="WW8Num99z1"/>
    <w:qFormat/>
    <w:rPr>
      <w:rFonts w:ascii="Courier New" w:hAnsi="Courier New" w:cs="Courier New"/>
      <w:w w:val="100"/>
      <w:position w:val="0"/>
      <w:sz w:val="24"/>
      <w:effect w:val="none"/>
      <w:vertAlign w:val="baseline"/>
      <w:em w:val="none"/>
    </w:rPr>
  </w:style>
  <w:style w:type="character" w:customStyle="1" w:styleId="WW8Num99z2">
    <w:name w:val="WW8Num99z2"/>
    <w:qFormat/>
    <w:rPr>
      <w:rFonts w:ascii="Wingdings" w:hAnsi="Wingdings" w:cs="Wingdings"/>
      <w:w w:val="100"/>
      <w:position w:val="0"/>
      <w:sz w:val="24"/>
      <w:effect w:val="none"/>
      <w:vertAlign w:val="baseline"/>
      <w:em w:val="none"/>
    </w:rPr>
  </w:style>
  <w:style w:type="character" w:customStyle="1" w:styleId="WW8Num99z3">
    <w:name w:val="WW8Num99z3"/>
    <w:qFormat/>
    <w:rPr>
      <w:rFonts w:ascii="Symbol" w:hAnsi="Symbol" w:cs="Symbol"/>
      <w:w w:val="100"/>
      <w:position w:val="0"/>
      <w:sz w:val="24"/>
      <w:effect w:val="none"/>
      <w:vertAlign w:val="baseline"/>
      <w:em w:val="none"/>
    </w:rPr>
  </w:style>
  <w:style w:type="character" w:customStyle="1" w:styleId="WW8Num100z1">
    <w:name w:val="WW8Num100z1"/>
    <w:qFormat/>
    <w:rPr>
      <w:rFonts w:ascii="Times New Roman" w:hAnsi="Times New Roman" w:cs="Times New Roman"/>
      <w:w w:val="100"/>
      <w:position w:val="0"/>
      <w:sz w:val="24"/>
      <w:effect w:val="none"/>
      <w:vertAlign w:val="baseline"/>
      <w:em w:val="none"/>
    </w:rPr>
  </w:style>
  <w:style w:type="character" w:customStyle="1" w:styleId="WW8Num103z0">
    <w:name w:val="WW8Num103z0"/>
    <w:qFormat/>
    <w:rPr>
      <w:rFonts w:ascii="Times New Roman" w:hAnsi="Times New Roman" w:cs="Times New Roman"/>
      <w:w w:val="100"/>
      <w:position w:val="0"/>
      <w:sz w:val="24"/>
      <w:effect w:val="none"/>
      <w:vertAlign w:val="baseline"/>
      <w:em w:val="none"/>
    </w:rPr>
  </w:style>
  <w:style w:type="character" w:customStyle="1" w:styleId="WW8Num103z1">
    <w:name w:val="WW8Num103z1"/>
    <w:qFormat/>
    <w:rPr>
      <w:rFonts w:ascii="Courier New" w:hAnsi="Courier New" w:cs="Courier New"/>
      <w:w w:val="100"/>
      <w:position w:val="0"/>
      <w:sz w:val="24"/>
      <w:effect w:val="none"/>
      <w:vertAlign w:val="baseline"/>
      <w:em w:val="none"/>
    </w:rPr>
  </w:style>
  <w:style w:type="character" w:customStyle="1" w:styleId="WW8Num103z2">
    <w:name w:val="WW8Num103z2"/>
    <w:qFormat/>
    <w:rPr>
      <w:rFonts w:ascii="Wingdings" w:hAnsi="Wingdings" w:cs="Wingdings"/>
      <w:w w:val="100"/>
      <w:position w:val="0"/>
      <w:sz w:val="24"/>
      <w:effect w:val="none"/>
      <w:vertAlign w:val="baseline"/>
      <w:em w:val="none"/>
    </w:rPr>
  </w:style>
  <w:style w:type="character" w:customStyle="1" w:styleId="WW8Num103z3">
    <w:name w:val="WW8Num103z3"/>
    <w:qFormat/>
    <w:rPr>
      <w:rFonts w:ascii="Symbol" w:hAnsi="Symbol" w:cs="Symbol"/>
      <w:w w:val="100"/>
      <w:position w:val="0"/>
      <w:sz w:val="24"/>
      <w:effect w:val="none"/>
      <w:vertAlign w:val="baseline"/>
      <w:em w:val="none"/>
    </w:rPr>
  </w:style>
  <w:style w:type="character" w:customStyle="1" w:styleId="WW8Num105z0">
    <w:name w:val="WW8Num105z0"/>
    <w:qFormat/>
    <w:rPr>
      <w:rFonts w:ascii="Times New Roman" w:hAnsi="Times New Roman" w:cs="Times New Roman"/>
      <w:w w:val="100"/>
      <w:position w:val="0"/>
      <w:sz w:val="24"/>
      <w:effect w:val="none"/>
      <w:vertAlign w:val="baseline"/>
      <w:em w:val="none"/>
    </w:rPr>
  </w:style>
  <w:style w:type="character" w:customStyle="1" w:styleId="WW8Num105z1">
    <w:name w:val="WW8Num105z1"/>
    <w:qFormat/>
    <w:rPr>
      <w:rFonts w:ascii="Courier New" w:hAnsi="Courier New" w:cs="Courier New"/>
      <w:w w:val="100"/>
      <w:position w:val="0"/>
      <w:sz w:val="24"/>
      <w:effect w:val="none"/>
      <w:vertAlign w:val="baseline"/>
      <w:em w:val="none"/>
    </w:rPr>
  </w:style>
  <w:style w:type="character" w:customStyle="1" w:styleId="WW8Num105z2">
    <w:name w:val="WW8Num105z2"/>
    <w:qFormat/>
    <w:rPr>
      <w:rFonts w:ascii="Wingdings" w:hAnsi="Wingdings" w:cs="Wingdings"/>
      <w:w w:val="100"/>
      <w:position w:val="0"/>
      <w:sz w:val="24"/>
      <w:effect w:val="none"/>
      <w:vertAlign w:val="baseline"/>
      <w:em w:val="none"/>
    </w:rPr>
  </w:style>
  <w:style w:type="character" w:customStyle="1" w:styleId="WW8Num105z3">
    <w:name w:val="WW8Num105z3"/>
    <w:qFormat/>
    <w:rPr>
      <w:rFonts w:ascii="Symbol" w:hAnsi="Symbol" w:cs="Symbol"/>
      <w:w w:val="100"/>
      <w:position w:val="0"/>
      <w:sz w:val="24"/>
      <w:effect w:val="none"/>
      <w:vertAlign w:val="baseline"/>
      <w:em w:val="none"/>
    </w:rPr>
  </w:style>
  <w:style w:type="character" w:customStyle="1" w:styleId="WW8Num106z1">
    <w:name w:val="WW8Num106z1"/>
    <w:qFormat/>
    <w:rPr>
      <w:rFonts w:ascii="Times New Roman" w:hAnsi="Times New Roman" w:cs="Times New Roman"/>
      <w:w w:val="100"/>
      <w:position w:val="0"/>
      <w:sz w:val="24"/>
      <w:effect w:val="none"/>
      <w:vertAlign w:val="baseline"/>
      <w:em w:val="none"/>
    </w:rPr>
  </w:style>
  <w:style w:type="character" w:customStyle="1" w:styleId="WW8Num107z1">
    <w:name w:val="WW8Num107z1"/>
    <w:qFormat/>
    <w:rPr>
      <w:rFonts w:ascii="Times New Roman" w:hAnsi="Times New Roman" w:cs="Times New Roman"/>
      <w:w w:val="100"/>
      <w:position w:val="0"/>
      <w:sz w:val="24"/>
      <w:effect w:val="none"/>
      <w:vertAlign w:val="baseline"/>
      <w:em w:val="none"/>
    </w:rPr>
  </w:style>
  <w:style w:type="character" w:customStyle="1" w:styleId="WW8Num110z1">
    <w:name w:val="WW8Num110z1"/>
    <w:qFormat/>
    <w:rPr>
      <w:rFonts w:ascii="Symbol" w:hAnsi="Symbol" w:cs="Symbol"/>
      <w:w w:val="100"/>
      <w:position w:val="0"/>
      <w:sz w:val="24"/>
      <w:effect w:val="none"/>
      <w:vertAlign w:val="baseline"/>
      <w:em w:val="none"/>
    </w:rPr>
  </w:style>
  <w:style w:type="character" w:customStyle="1" w:styleId="WW8Num114z0">
    <w:name w:val="WW8Num114z0"/>
    <w:qFormat/>
    <w:rPr>
      <w:rFonts w:ascii="Times New Roman" w:hAnsi="Times New Roman" w:cs="Times New Roman"/>
      <w:w w:val="100"/>
      <w:position w:val="0"/>
      <w:sz w:val="24"/>
      <w:effect w:val="none"/>
      <w:vertAlign w:val="baseline"/>
      <w:em w:val="none"/>
    </w:rPr>
  </w:style>
  <w:style w:type="character" w:customStyle="1" w:styleId="WW8Num114z1">
    <w:name w:val="WW8Num114z1"/>
    <w:qFormat/>
    <w:rPr>
      <w:rFonts w:ascii="Courier New" w:hAnsi="Courier New" w:cs="Courier New"/>
      <w:w w:val="100"/>
      <w:position w:val="0"/>
      <w:sz w:val="24"/>
      <w:effect w:val="none"/>
      <w:vertAlign w:val="baseline"/>
      <w:em w:val="none"/>
    </w:rPr>
  </w:style>
  <w:style w:type="character" w:customStyle="1" w:styleId="WW8Num114z2">
    <w:name w:val="WW8Num114z2"/>
    <w:qFormat/>
    <w:rPr>
      <w:rFonts w:ascii="Wingdings" w:hAnsi="Wingdings" w:cs="Wingdings"/>
      <w:w w:val="100"/>
      <w:position w:val="0"/>
      <w:sz w:val="24"/>
      <w:effect w:val="none"/>
      <w:vertAlign w:val="baseline"/>
      <w:em w:val="none"/>
    </w:rPr>
  </w:style>
  <w:style w:type="character" w:customStyle="1" w:styleId="WW8Num114z3">
    <w:name w:val="WW8Num114z3"/>
    <w:qFormat/>
    <w:rPr>
      <w:rFonts w:ascii="Symbol" w:hAnsi="Symbol" w:cs="Symbol"/>
      <w:w w:val="100"/>
      <w:position w:val="0"/>
      <w:sz w:val="24"/>
      <w:effect w:val="none"/>
      <w:vertAlign w:val="baseline"/>
      <w:em w:val="none"/>
    </w:rPr>
  </w:style>
  <w:style w:type="character" w:customStyle="1" w:styleId="WW8Num115z0">
    <w:name w:val="WW8Num115z0"/>
    <w:qFormat/>
    <w:rPr>
      <w:rFonts w:ascii="Times New Roman" w:hAnsi="Times New Roman" w:cs="Times New Roman"/>
      <w:w w:val="100"/>
      <w:position w:val="0"/>
      <w:sz w:val="24"/>
      <w:effect w:val="none"/>
      <w:vertAlign w:val="baseline"/>
      <w:em w:val="none"/>
    </w:rPr>
  </w:style>
  <w:style w:type="character" w:customStyle="1" w:styleId="WW8Num115z1">
    <w:name w:val="WW8Num115z1"/>
    <w:qFormat/>
    <w:rPr>
      <w:rFonts w:ascii="Courier New" w:hAnsi="Courier New" w:cs="Courier New"/>
      <w:w w:val="100"/>
      <w:position w:val="0"/>
      <w:sz w:val="24"/>
      <w:effect w:val="none"/>
      <w:vertAlign w:val="baseline"/>
      <w:em w:val="none"/>
    </w:rPr>
  </w:style>
  <w:style w:type="character" w:customStyle="1" w:styleId="WW8Num115z2">
    <w:name w:val="WW8Num115z2"/>
    <w:qFormat/>
    <w:rPr>
      <w:rFonts w:ascii="Wingdings" w:hAnsi="Wingdings" w:cs="Wingdings"/>
      <w:w w:val="100"/>
      <w:position w:val="0"/>
      <w:sz w:val="24"/>
      <w:effect w:val="none"/>
      <w:vertAlign w:val="baseline"/>
      <w:em w:val="none"/>
    </w:rPr>
  </w:style>
  <w:style w:type="character" w:customStyle="1" w:styleId="WW8Num115z3">
    <w:name w:val="WW8Num115z3"/>
    <w:qFormat/>
    <w:rPr>
      <w:rFonts w:ascii="Symbol" w:hAnsi="Symbol" w:cs="Symbol"/>
      <w:w w:val="100"/>
      <w:position w:val="0"/>
      <w:sz w:val="24"/>
      <w:effect w:val="none"/>
      <w:vertAlign w:val="baseline"/>
      <w:em w:val="none"/>
    </w:rPr>
  </w:style>
  <w:style w:type="character" w:customStyle="1" w:styleId="WW8Num117z0">
    <w:name w:val="WW8Num117z0"/>
    <w:qFormat/>
    <w:rPr>
      <w:rFonts w:ascii="Symbol" w:hAnsi="Symbol" w:cs="Symbol"/>
      <w:w w:val="100"/>
      <w:position w:val="0"/>
      <w:sz w:val="24"/>
      <w:effect w:val="none"/>
      <w:vertAlign w:val="baseline"/>
      <w:em w:val="none"/>
    </w:rPr>
  </w:style>
  <w:style w:type="character" w:customStyle="1" w:styleId="WW8Num117z1">
    <w:name w:val="WW8Num117z1"/>
    <w:qFormat/>
    <w:rPr>
      <w:rFonts w:ascii="Courier New" w:hAnsi="Courier New" w:cs="Courier New"/>
      <w:w w:val="100"/>
      <w:position w:val="0"/>
      <w:sz w:val="24"/>
      <w:effect w:val="none"/>
      <w:vertAlign w:val="baseline"/>
      <w:em w:val="none"/>
    </w:rPr>
  </w:style>
  <w:style w:type="character" w:customStyle="1" w:styleId="WW8Num117z2">
    <w:name w:val="WW8Num117z2"/>
    <w:qFormat/>
    <w:rPr>
      <w:rFonts w:ascii="Wingdings" w:hAnsi="Wingdings" w:cs="Wingdings"/>
      <w:w w:val="100"/>
      <w:position w:val="0"/>
      <w:sz w:val="24"/>
      <w:effect w:val="none"/>
      <w:vertAlign w:val="baseline"/>
      <w:em w:val="none"/>
    </w:rPr>
  </w:style>
  <w:style w:type="character" w:customStyle="1" w:styleId="WW8Num122z0">
    <w:name w:val="WW8Num122z0"/>
    <w:qFormat/>
    <w:rPr>
      <w:rFonts w:ascii="Times New Roman" w:hAnsi="Times New Roman" w:cs="Times New Roman"/>
      <w:w w:val="100"/>
      <w:position w:val="0"/>
      <w:sz w:val="24"/>
      <w:effect w:val="none"/>
      <w:vertAlign w:val="baseline"/>
      <w:em w:val="none"/>
    </w:rPr>
  </w:style>
  <w:style w:type="character" w:customStyle="1" w:styleId="WW8Num122z1">
    <w:name w:val="WW8Num122z1"/>
    <w:qFormat/>
    <w:rPr>
      <w:rFonts w:ascii="Courier New" w:hAnsi="Courier New" w:cs="Courier New"/>
      <w:w w:val="100"/>
      <w:position w:val="0"/>
      <w:sz w:val="24"/>
      <w:effect w:val="none"/>
      <w:vertAlign w:val="baseline"/>
      <w:em w:val="none"/>
    </w:rPr>
  </w:style>
  <w:style w:type="character" w:customStyle="1" w:styleId="WW8Num122z2">
    <w:name w:val="WW8Num122z2"/>
    <w:qFormat/>
    <w:rPr>
      <w:rFonts w:ascii="Wingdings" w:hAnsi="Wingdings" w:cs="Wingdings"/>
      <w:w w:val="100"/>
      <w:position w:val="0"/>
      <w:sz w:val="24"/>
      <w:effect w:val="none"/>
      <w:vertAlign w:val="baseline"/>
      <w:em w:val="none"/>
    </w:rPr>
  </w:style>
  <w:style w:type="character" w:customStyle="1" w:styleId="WW8Num122z3">
    <w:name w:val="WW8Num122z3"/>
    <w:qFormat/>
    <w:rPr>
      <w:rFonts w:ascii="Symbol" w:hAnsi="Symbol" w:cs="Symbol"/>
      <w:w w:val="100"/>
      <w:position w:val="0"/>
      <w:sz w:val="24"/>
      <w:effect w:val="none"/>
      <w:vertAlign w:val="baseline"/>
      <w:em w:val="none"/>
    </w:rPr>
  </w:style>
  <w:style w:type="character" w:customStyle="1" w:styleId="WW8Num123z0">
    <w:name w:val="WW8Num123z0"/>
    <w:qFormat/>
    <w:rPr>
      <w:rFonts w:ascii="Symbol" w:hAnsi="Symbol" w:cs="Symbol"/>
      <w:w w:val="100"/>
      <w:position w:val="0"/>
      <w:sz w:val="24"/>
      <w:effect w:val="none"/>
      <w:vertAlign w:val="baseline"/>
      <w:em w:val="none"/>
    </w:rPr>
  </w:style>
  <w:style w:type="character" w:customStyle="1" w:styleId="WW8Num125z0">
    <w:name w:val="WW8Num125z0"/>
    <w:qFormat/>
    <w:rPr>
      <w:rFonts w:ascii="Times New Roman" w:hAnsi="Times New Roman" w:cs="Times New Roman"/>
      <w:w w:val="100"/>
      <w:position w:val="0"/>
      <w:sz w:val="24"/>
      <w:effect w:val="none"/>
      <w:vertAlign w:val="baseline"/>
      <w:em w:val="none"/>
    </w:rPr>
  </w:style>
  <w:style w:type="character" w:customStyle="1" w:styleId="WW8Num125z1">
    <w:name w:val="WW8Num125z1"/>
    <w:qFormat/>
    <w:rPr>
      <w:rFonts w:ascii="Times New Roman" w:eastAsia="Times New Roman" w:hAnsi="Times New Roman" w:cs="Times New Roman"/>
      <w:w w:val="100"/>
      <w:position w:val="0"/>
      <w:sz w:val="24"/>
      <w:effect w:val="none"/>
      <w:vertAlign w:val="baseline"/>
      <w:em w:val="none"/>
    </w:rPr>
  </w:style>
  <w:style w:type="character" w:customStyle="1" w:styleId="WW8Num126z0">
    <w:name w:val="WW8Num126z0"/>
    <w:qFormat/>
    <w:rPr>
      <w:rFonts w:ascii="Times New Roman" w:hAnsi="Times New Roman" w:cs="Times New Roman"/>
      <w:w w:val="100"/>
      <w:position w:val="0"/>
      <w:sz w:val="24"/>
      <w:effect w:val="none"/>
      <w:vertAlign w:val="baseline"/>
      <w:em w:val="none"/>
    </w:rPr>
  </w:style>
  <w:style w:type="character" w:customStyle="1" w:styleId="WW8Num126z1">
    <w:name w:val="WW8Num126z1"/>
    <w:qFormat/>
    <w:rPr>
      <w:rFonts w:ascii="Courier New" w:hAnsi="Courier New" w:cs="Courier New"/>
      <w:w w:val="100"/>
      <w:position w:val="0"/>
      <w:sz w:val="24"/>
      <w:effect w:val="none"/>
      <w:vertAlign w:val="baseline"/>
      <w:em w:val="none"/>
    </w:rPr>
  </w:style>
  <w:style w:type="character" w:customStyle="1" w:styleId="WW8Num126z2">
    <w:name w:val="WW8Num126z2"/>
    <w:qFormat/>
    <w:rPr>
      <w:rFonts w:ascii="Wingdings" w:hAnsi="Wingdings" w:cs="Wingdings"/>
      <w:w w:val="100"/>
      <w:position w:val="0"/>
      <w:sz w:val="24"/>
      <w:effect w:val="none"/>
      <w:vertAlign w:val="baseline"/>
      <w:em w:val="none"/>
    </w:rPr>
  </w:style>
  <w:style w:type="character" w:customStyle="1" w:styleId="WW8Num126z3">
    <w:name w:val="WW8Num126z3"/>
    <w:qFormat/>
    <w:rPr>
      <w:rFonts w:ascii="Symbol" w:hAnsi="Symbol" w:cs="Symbol"/>
      <w:w w:val="100"/>
      <w:position w:val="0"/>
      <w:sz w:val="24"/>
      <w:effect w:val="none"/>
      <w:vertAlign w:val="baseline"/>
      <w:em w:val="none"/>
    </w:rPr>
  </w:style>
  <w:style w:type="character" w:customStyle="1" w:styleId="WW8Num130z1">
    <w:name w:val="WW8Num130z1"/>
    <w:qFormat/>
    <w:rPr>
      <w:rFonts w:ascii="Times New Roman" w:eastAsia="Times New Roman" w:hAnsi="Times New Roman" w:cs="Times New Roman"/>
      <w:w w:val="100"/>
      <w:position w:val="0"/>
      <w:sz w:val="24"/>
      <w:effect w:val="none"/>
      <w:vertAlign w:val="baseline"/>
      <w:em w:val="none"/>
    </w:rPr>
  </w:style>
  <w:style w:type="character" w:customStyle="1" w:styleId="WW8Num130z2">
    <w:name w:val="WW8Num130z2"/>
    <w:qFormat/>
    <w:rPr>
      <w:rFonts w:ascii="Symbol" w:hAnsi="Symbol" w:cs="Symbol"/>
      <w:w w:val="100"/>
      <w:position w:val="0"/>
      <w:sz w:val="24"/>
      <w:effect w:val="none"/>
      <w:vertAlign w:val="baseline"/>
      <w:em w:val="none"/>
    </w:rPr>
  </w:style>
  <w:style w:type="character" w:customStyle="1" w:styleId="WW8Num130z3">
    <w:name w:val="WW8Num130z3"/>
    <w:qFormat/>
    <w:rPr>
      <w:rFonts w:ascii="Times New Roman" w:hAnsi="Times New Roman" w:cs="Times New Roman"/>
      <w:w w:val="100"/>
      <w:position w:val="0"/>
      <w:sz w:val="24"/>
      <w:effect w:val="none"/>
      <w:vertAlign w:val="baseline"/>
      <w:em w:val="none"/>
    </w:rPr>
  </w:style>
  <w:style w:type="character" w:customStyle="1" w:styleId="WW8Num131z0">
    <w:name w:val="WW8Num131z0"/>
    <w:qFormat/>
    <w:rPr>
      <w:rFonts w:ascii="Times New Roman" w:hAnsi="Times New Roman" w:cs="Times New Roman"/>
      <w:w w:val="100"/>
      <w:position w:val="0"/>
      <w:sz w:val="24"/>
      <w:effect w:val="none"/>
      <w:vertAlign w:val="baseline"/>
      <w:em w:val="none"/>
    </w:rPr>
  </w:style>
  <w:style w:type="character" w:customStyle="1" w:styleId="WW8Num132z1">
    <w:name w:val="WW8Num132z1"/>
    <w:qFormat/>
    <w:rPr>
      <w:rFonts w:ascii="Times New Roman" w:hAnsi="Times New Roman" w:cs="Times New Roman"/>
      <w:w w:val="100"/>
      <w:position w:val="0"/>
      <w:sz w:val="24"/>
      <w:effect w:val="none"/>
      <w:vertAlign w:val="baseline"/>
      <w:em w:val="none"/>
    </w:rPr>
  </w:style>
  <w:style w:type="character" w:customStyle="1" w:styleId="WW8Num132z2">
    <w:name w:val="WW8Num132z2"/>
    <w:qFormat/>
    <w:rPr>
      <w:rFonts w:ascii="Times New Roman" w:hAnsi="Times New Roman" w:cs="Times New Roman"/>
      <w:color w:val="000000"/>
      <w:w w:val="100"/>
      <w:position w:val="0"/>
      <w:sz w:val="24"/>
      <w:effect w:val="none"/>
      <w:vertAlign w:val="baseline"/>
      <w:em w:val="none"/>
    </w:rPr>
  </w:style>
  <w:style w:type="character" w:customStyle="1" w:styleId="WW8Num133z0">
    <w:name w:val="WW8Num133z0"/>
    <w:qFormat/>
    <w:rPr>
      <w:rFonts w:ascii="Times New Roman" w:hAnsi="Times New Roman" w:cs="Times New Roman"/>
      <w:w w:val="100"/>
      <w:position w:val="0"/>
      <w:sz w:val="24"/>
      <w:effect w:val="none"/>
      <w:vertAlign w:val="baseline"/>
      <w:em w:val="none"/>
    </w:rPr>
  </w:style>
  <w:style w:type="character" w:customStyle="1" w:styleId="WW8Num134z1">
    <w:name w:val="WW8Num134z1"/>
    <w:qFormat/>
    <w:rPr>
      <w:rFonts w:ascii="Wingdings" w:hAnsi="Wingdings" w:cs="Wingdings"/>
      <w:w w:val="100"/>
      <w:position w:val="0"/>
      <w:sz w:val="24"/>
      <w:effect w:val="none"/>
      <w:vertAlign w:val="baseline"/>
      <w:em w:val="none"/>
    </w:rPr>
  </w:style>
  <w:style w:type="character" w:customStyle="1" w:styleId="WW8Num134z2">
    <w:name w:val="WW8Num134z2"/>
    <w:qFormat/>
    <w:rPr>
      <w:rFonts w:ascii="Garamond" w:eastAsia="Times New Roman" w:hAnsi="Garamond" w:cs="Times New Roman"/>
      <w:w w:val="100"/>
      <w:position w:val="0"/>
      <w:sz w:val="24"/>
      <w:effect w:val="none"/>
      <w:vertAlign w:val="baseline"/>
      <w:em w:val="none"/>
    </w:rPr>
  </w:style>
  <w:style w:type="character" w:customStyle="1" w:styleId="WW8Num135z0">
    <w:name w:val="WW8Num135z0"/>
    <w:qFormat/>
    <w:rPr>
      <w:rFonts w:ascii="Times New Roman" w:hAnsi="Times New Roman" w:cs="Times New Roman"/>
      <w:w w:val="100"/>
      <w:position w:val="0"/>
      <w:sz w:val="24"/>
      <w:effect w:val="none"/>
      <w:vertAlign w:val="baseline"/>
      <w:em w:val="none"/>
    </w:rPr>
  </w:style>
  <w:style w:type="character" w:customStyle="1" w:styleId="WW8Num135z1">
    <w:name w:val="WW8Num135z1"/>
    <w:qFormat/>
    <w:rPr>
      <w:rFonts w:ascii="Courier New" w:hAnsi="Courier New" w:cs="Courier New"/>
      <w:w w:val="100"/>
      <w:position w:val="0"/>
      <w:sz w:val="24"/>
      <w:effect w:val="none"/>
      <w:vertAlign w:val="baseline"/>
      <w:em w:val="none"/>
    </w:rPr>
  </w:style>
  <w:style w:type="character" w:customStyle="1" w:styleId="WW8Num135z2">
    <w:name w:val="WW8Num135z2"/>
    <w:qFormat/>
    <w:rPr>
      <w:rFonts w:ascii="Wingdings" w:hAnsi="Wingdings" w:cs="Wingdings"/>
      <w:w w:val="100"/>
      <w:position w:val="0"/>
      <w:sz w:val="24"/>
      <w:effect w:val="none"/>
      <w:vertAlign w:val="baseline"/>
      <w:em w:val="none"/>
    </w:rPr>
  </w:style>
  <w:style w:type="character" w:customStyle="1" w:styleId="WW8Num135z3">
    <w:name w:val="WW8Num135z3"/>
    <w:qFormat/>
    <w:rPr>
      <w:rFonts w:ascii="Symbol" w:hAnsi="Symbol" w:cs="Symbol"/>
      <w:w w:val="100"/>
      <w:position w:val="0"/>
      <w:sz w:val="24"/>
      <w:effect w:val="none"/>
      <w:vertAlign w:val="baseline"/>
      <w:em w:val="none"/>
    </w:rPr>
  </w:style>
  <w:style w:type="character" w:customStyle="1" w:styleId="WW8Num137z0">
    <w:name w:val="WW8Num137z0"/>
    <w:qFormat/>
    <w:rPr>
      <w:b w:val="0"/>
      <w:i w:val="0"/>
      <w:color w:val="000000"/>
      <w:w w:val="100"/>
      <w:position w:val="0"/>
      <w:sz w:val="24"/>
      <w:effect w:val="none"/>
      <w:vertAlign w:val="baseline"/>
      <w:em w:val="none"/>
    </w:rPr>
  </w:style>
  <w:style w:type="character" w:customStyle="1" w:styleId="WW8Num140z0">
    <w:name w:val="WW8Num140z0"/>
    <w:qFormat/>
    <w:rPr>
      <w:rFonts w:ascii="Wingdings" w:hAnsi="Wingdings" w:cs="Wingdings"/>
      <w:w w:val="100"/>
      <w:position w:val="0"/>
      <w:sz w:val="24"/>
      <w:effect w:val="none"/>
      <w:vertAlign w:val="baseline"/>
      <w:em w:val="none"/>
    </w:rPr>
  </w:style>
  <w:style w:type="character" w:customStyle="1" w:styleId="WW8Num140z1">
    <w:name w:val="WW8Num140z1"/>
    <w:qFormat/>
    <w:rPr>
      <w:rFonts w:ascii="Courier New" w:hAnsi="Courier New" w:cs="Courier New"/>
      <w:w w:val="100"/>
      <w:position w:val="0"/>
      <w:sz w:val="24"/>
      <w:effect w:val="none"/>
      <w:vertAlign w:val="baseline"/>
      <w:em w:val="none"/>
    </w:rPr>
  </w:style>
  <w:style w:type="character" w:customStyle="1" w:styleId="WW8Num140z3">
    <w:name w:val="WW8Num140z3"/>
    <w:qFormat/>
    <w:rPr>
      <w:rFonts w:ascii="Symbol" w:hAnsi="Symbol" w:cs="Symbol"/>
      <w:w w:val="100"/>
      <w:position w:val="0"/>
      <w:sz w:val="24"/>
      <w:effect w:val="none"/>
      <w:vertAlign w:val="baseline"/>
      <w:em w:val="none"/>
    </w:rPr>
  </w:style>
  <w:style w:type="character" w:customStyle="1" w:styleId="WW8Num143z0">
    <w:name w:val="WW8Num143z0"/>
    <w:qFormat/>
    <w:rPr>
      <w:rFonts w:ascii="Times New Roman" w:hAnsi="Times New Roman" w:cs="Times New Roman"/>
      <w:w w:val="100"/>
      <w:position w:val="0"/>
      <w:sz w:val="24"/>
      <w:effect w:val="none"/>
      <w:vertAlign w:val="baseline"/>
      <w:em w:val="none"/>
    </w:rPr>
  </w:style>
  <w:style w:type="character" w:customStyle="1" w:styleId="WW8Num143z2">
    <w:name w:val="WW8Num143z2"/>
    <w:qFormat/>
    <w:rPr>
      <w:rFonts w:ascii="Wingdings" w:hAnsi="Wingdings" w:cs="Wingdings"/>
      <w:w w:val="100"/>
      <w:position w:val="0"/>
      <w:sz w:val="24"/>
      <w:effect w:val="none"/>
      <w:vertAlign w:val="baseline"/>
      <w:em w:val="none"/>
    </w:rPr>
  </w:style>
  <w:style w:type="character" w:customStyle="1" w:styleId="WW8Num143z3">
    <w:name w:val="WW8Num143z3"/>
    <w:qFormat/>
    <w:rPr>
      <w:rFonts w:ascii="Symbol" w:hAnsi="Symbol" w:cs="Symbol"/>
      <w:w w:val="100"/>
      <w:position w:val="0"/>
      <w:sz w:val="24"/>
      <w:effect w:val="none"/>
      <w:vertAlign w:val="baseline"/>
      <w:em w:val="none"/>
    </w:rPr>
  </w:style>
  <w:style w:type="character" w:customStyle="1" w:styleId="WW8Num143z4">
    <w:name w:val="WW8Num143z4"/>
    <w:qFormat/>
    <w:rPr>
      <w:rFonts w:ascii="Courier New" w:hAnsi="Courier New" w:cs="Courier New"/>
      <w:w w:val="100"/>
      <w:position w:val="0"/>
      <w:sz w:val="24"/>
      <w:effect w:val="none"/>
      <w:vertAlign w:val="baseline"/>
      <w:em w:val="none"/>
    </w:rPr>
  </w:style>
  <w:style w:type="character" w:customStyle="1" w:styleId="WW8Num144z1">
    <w:name w:val="WW8Num144z1"/>
    <w:qFormat/>
    <w:rPr>
      <w:rFonts w:ascii="Times New Roman" w:eastAsia="Times New Roman" w:hAnsi="Times New Roman" w:cs="Times New Roman"/>
      <w:w w:val="100"/>
      <w:position w:val="0"/>
      <w:sz w:val="24"/>
      <w:effect w:val="none"/>
      <w:vertAlign w:val="baseline"/>
      <w:em w:val="none"/>
    </w:rPr>
  </w:style>
  <w:style w:type="character" w:customStyle="1" w:styleId="WW8Num144z3">
    <w:name w:val="WW8Num144z3"/>
    <w:qFormat/>
    <w:rPr>
      <w:rFonts w:ascii="Times New Roman" w:hAnsi="Times New Roman" w:cs="Times New Roman"/>
      <w:w w:val="100"/>
      <w:position w:val="0"/>
      <w:sz w:val="24"/>
      <w:effect w:val="none"/>
      <w:vertAlign w:val="baseline"/>
      <w:em w:val="none"/>
    </w:rPr>
  </w:style>
  <w:style w:type="character" w:customStyle="1" w:styleId="WW8Num145z1">
    <w:name w:val="WW8Num145z1"/>
    <w:qFormat/>
    <w:rPr>
      <w:rFonts w:ascii="Times New Roman" w:hAnsi="Times New Roman" w:cs="Times New Roman"/>
      <w:w w:val="100"/>
      <w:position w:val="0"/>
      <w:sz w:val="24"/>
      <w:effect w:val="none"/>
      <w:vertAlign w:val="baseline"/>
      <w:em w:val="none"/>
    </w:rPr>
  </w:style>
  <w:style w:type="character" w:customStyle="1" w:styleId="WW8Num147z0">
    <w:name w:val="WW8Num147z0"/>
    <w:qFormat/>
    <w:rPr>
      <w:rFonts w:ascii="Times New Roman" w:hAnsi="Times New Roman" w:cs="Times New Roman"/>
      <w:w w:val="100"/>
      <w:position w:val="0"/>
      <w:sz w:val="24"/>
      <w:effect w:val="none"/>
      <w:vertAlign w:val="baseline"/>
      <w:em w:val="none"/>
    </w:rPr>
  </w:style>
  <w:style w:type="character" w:customStyle="1" w:styleId="WW8Num147z1">
    <w:name w:val="WW8Num147z1"/>
    <w:qFormat/>
    <w:rPr>
      <w:rFonts w:ascii="Courier New" w:hAnsi="Courier New" w:cs="Courier New"/>
      <w:w w:val="100"/>
      <w:position w:val="0"/>
      <w:sz w:val="24"/>
      <w:effect w:val="none"/>
      <w:vertAlign w:val="baseline"/>
      <w:em w:val="none"/>
    </w:rPr>
  </w:style>
  <w:style w:type="character" w:customStyle="1" w:styleId="WW8Num147z2">
    <w:name w:val="WW8Num147z2"/>
    <w:qFormat/>
    <w:rPr>
      <w:rFonts w:ascii="Wingdings" w:hAnsi="Wingdings" w:cs="Wingdings"/>
      <w:w w:val="100"/>
      <w:position w:val="0"/>
      <w:sz w:val="24"/>
      <w:effect w:val="none"/>
      <w:vertAlign w:val="baseline"/>
      <w:em w:val="none"/>
    </w:rPr>
  </w:style>
  <w:style w:type="character" w:customStyle="1" w:styleId="WW8Num147z3">
    <w:name w:val="WW8Num147z3"/>
    <w:qFormat/>
    <w:rPr>
      <w:rFonts w:ascii="Symbol" w:hAnsi="Symbol" w:cs="Symbol"/>
      <w:w w:val="100"/>
      <w:position w:val="0"/>
      <w:sz w:val="24"/>
      <w:effect w:val="none"/>
      <w:vertAlign w:val="baseline"/>
      <w:em w:val="none"/>
    </w:rPr>
  </w:style>
  <w:style w:type="character" w:customStyle="1" w:styleId="WW8Num150z0">
    <w:name w:val="WW8Num150z0"/>
    <w:qFormat/>
    <w:rPr>
      <w:rFonts w:ascii="Times New Roman" w:hAnsi="Times New Roman" w:cs="Times New Roman"/>
      <w:w w:val="100"/>
      <w:position w:val="0"/>
      <w:sz w:val="24"/>
      <w:effect w:val="none"/>
      <w:vertAlign w:val="baseline"/>
      <w:em w:val="none"/>
    </w:rPr>
  </w:style>
  <w:style w:type="character" w:customStyle="1" w:styleId="WW8Num150z1">
    <w:name w:val="WW8Num150z1"/>
    <w:qFormat/>
    <w:rPr>
      <w:rFonts w:ascii="Courier New" w:hAnsi="Courier New" w:cs="Courier New"/>
      <w:w w:val="100"/>
      <w:position w:val="0"/>
      <w:sz w:val="24"/>
      <w:effect w:val="none"/>
      <w:vertAlign w:val="baseline"/>
      <w:em w:val="none"/>
    </w:rPr>
  </w:style>
  <w:style w:type="character" w:customStyle="1" w:styleId="WW8Num150z2">
    <w:name w:val="WW8Num150z2"/>
    <w:qFormat/>
    <w:rPr>
      <w:rFonts w:ascii="Wingdings" w:hAnsi="Wingdings" w:cs="Wingdings"/>
      <w:w w:val="100"/>
      <w:position w:val="0"/>
      <w:sz w:val="24"/>
      <w:effect w:val="none"/>
      <w:vertAlign w:val="baseline"/>
      <w:em w:val="none"/>
    </w:rPr>
  </w:style>
  <w:style w:type="character" w:customStyle="1" w:styleId="WW8Num150z3">
    <w:name w:val="WW8Num150z3"/>
    <w:qFormat/>
    <w:rPr>
      <w:rFonts w:ascii="Symbol" w:hAnsi="Symbol" w:cs="Symbol"/>
      <w:w w:val="100"/>
      <w:position w:val="0"/>
      <w:sz w:val="24"/>
      <w:effect w:val="none"/>
      <w:vertAlign w:val="baseline"/>
      <w:em w:val="none"/>
    </w:rPr>
  </w:style>
  <w:style w:type="character" w:customStyle="1" w:styleId="WW8Num151z0">
    <w:name w:val="WW8Num151z0"/>
    <w:qFormat/>
    <w:rPr>
      <w:rFonts w:ascii="Times New Roman" w:eastAsia="Times New Roman" w:hAnsi="Times New Roman" w:cs="Times New Roman"/>
      <w:w w:val="100"/>
      <w:position w:val="0"/>
      <w:sz w:val="24"/>
      <w:effect w:val="none"/>
      <w:vertAlign w:val="baseline"/>
      <w:em w:val="none"/>
    </w:rPr>
  </w:style>
  <w:style w:type="character" w:customStyle="1" w:styleId="WW8Num151z1">
    <w:name w:val="WW8Num151z1"/>
    <w:qFormat/>
    <w:rPr>
      <w:rFonts w:ascii="Times New Roman" w:hAnsi="Times New Roman" w:cs="Times New Roman"/>
      <w:w w:val="100"/>
      <w:position w:val="0"/>
      <w:sz w:val="24"/>
      <w:effect w:val="none"/>
      <w:vertAlign w:val="baseline"/>
      <w:em w:val="none"/>
    </w:rPr>
  </w:style>
  <w:style w:type="character" w:customStyle="1" w:styleId="WW8Num156z0">
    <w:name w:val="WW8Num156z0"/>
    <w:qFormat/>
    <w:rPr>
      <w:rFonts w:ascii="Symbol" w:hAnsi="Symbol" w:cs="Symbol"/>
      <w:w w:val="100"/>
      <w:position w:val="0"/>
      <w:sz w:val="24"/>
      <w:effect w:val="none"/>
      <w:vertAlign w:val="baseline"/>
      <w:em w:val="none"/>
    </w:rPr>
  </w:style>
  <w:style w:type="character" w:customStyle="1" w:styleId="WW8Num157z0">
    <w:name w:val="WW8Num157z0"/>
    <w:qFormat/>
    <w:rPr>
      <w:rFonts w:ascii="Symbol" w:hAnsi="Symbol" w:cs="Symbol"/>
      <w:w w:val="100"/>
      <w:position w:val="0"/>
      <w:sz w:val="24"/>
      <w:effect w:val="none"/>
      <w:vertAlign w:val="baseline"/>
      <w:em w:val="none"/>
    </w:rPr>
  </w:style>
  <w:style w:type="character" w:customStyle="1" w:styleId="WW8Num160z0">
    <w:name w:val="WW8Num160z0"/>
    <w:qFormat/>
    <w:rPr>
      <w:rFonts w:ascii="Times New Roman" w:hAnsi="Times New Roman" w:cs="Times New Roman"/>
      <w:w w:val="100"/>
      <w:position w:val="0"/>
      <w:sz w:val="24"/>
      <w:effect w:val="none"/>
      <w:vertAlign w:val="baseline"/>
      <w:em w:val="none"/>
    </w:rPr>
  </w:style>
  <w:style w:type="character" w:customStyle="1" w:styleId="WW8Num160z2">
    <w:name w:val="WW8Num160z2"/>
    <w:qFormat/>
    <w:rPr>
      <w:rFonts w:ascii="Wingdings" w:hAnsi="Wingdings" w:cs="Wingdings"/>
      <w:w w:val="100"/>
      <w:position w:val="0"/>
      <w:sz w:val="24"/>
      <w:effect w:val="none"/>
      <w:vertAlign w:val="baseline"/>
      <w:em w:val="none"/>
    </w:rPr>
  </w:style>
  <w:style w:type="character" w:customStyle="1" w:styleId="WW8Num160z3">
    <w:name w:val="WW8Num160z3"/>
    <w:qFormat/>
    <w:rPr>
      <w:rFonts w:ascii="Symbol" w:hAnsi="Symbol" w:cs="Symbol"/>
      <w:w w:val="100"/>
      <w:position w:val="0"/>
      <w:sz w:val="24"/>
      <w:effect w:val="none"/>
      <w:vertAlign w:val="baseline"/>
      <w:em w:val="none"/>
    </w:rPr>
  </w:style>
  <w:style w:type="character" w:customStyle="1" w:styleId="WW8Num160z4">
    <w:name w:val="WW8Num160z4"/>
    <w:qFormat/>
    <w:rPr>
      <w:rFonts w:ascii="Courier New" w:hAnsi="Courier New" w:cs="Courier New"/>
      <w:w w:val="100"/>
      <w:position w:val="0"/>
      <w:sz w:val="24"/>
      <w:effect w:val="none"/>
      <w:vertAlign w:val="baseline"/>
      <w:em w:val="none"/>
    </w:rPr>
  </w:style>
  <w:style w:type="character" w:customStyle="1" w:styleId="WW8Num161z0">
    <w:name w:val="WW8Num161z0"/>
    <w:qFormat/>
    <w:rPr>
      <w:rFonts w:ascii="Symbol" w:hAnsi="Symbol" w:cs="Symbol"/>
      <w:w w:val="100"/>
      <w:position w:val="0"/>
      <w:sz w:val="24"/>
      <w:effect w:val="none"/>
      <w:vertAlign w:val="baseline"/>
      <w:em w:val="none"/>
    </w:rPr>
  </w:style>
  <w:style w:type="character" w:customStyle="1" w:styleId="WW8Num161z1">
    <w:name w:val="WW8Num161z1"/>
    <w:qFormat/>
    <w:rPr>
      <w:rFonts w:ascii="Times New Roman" w:hAnsi="Times New Roman" w:cs="Times New Roman"/>
      <w:w w:val="100"/>
      <w:position w:val="0"/>
      <w:sz w:val="24"/>
      <w:effect w:val="none"/>
      <w:vertAlign w:val="baseline"/>
      <w:em w:val="none"/>
    </w:rPr>
  </w:style>
  <w:style w:type="character" w:customStyle="1" w:styleId="WW8Num163z0">
    <w:name w:val="WW8Num163z0"/>
    <w:qFormat/>
    <w:rPr>
      <w:rFonts w:ascii="Symbol" w:hAnsi="Symbol" w:cs="Symbol"/>
      <w:w w:val="100"/>
      <w:position w:val="0"/>
      <w:sz w:val="24"/>
      <w:effect w:val="none"/>
      <w:vertAlign w:val="baseline"/>
      <w:em w:val="none"/>
    </w:rPr>
  </w:style>
  <w:style w:type="character" w:customStyle="1" w:styleId="WW8Num164z0">
    <w:name w:val="WW8Num164z0"/>
    <w:qFormat/>
    <w:rPr>
      <w:b/>
      <w:w w:val="100"/>
      <w:position w:val="0"/>
      <w:sz w:val="24"/>
      <w:effect w:val="none"/>
      <w:vertAlign w:val="baseline"/>
      <w:em w:val="none"/>
    </w:rPr>
  </w:style>
  <w:style w:type="character" w:customStyle="1" w:styleId="WW8Num166z1">
    <w:name w:val="WW8Num166z1"/>
    <w:qFormat/>
    <w:rPr>
      <w:rFonts w:ascii="Times New Roman" w:eastAsia="Times New Roman" w:hAnsi="Times New Roman" w:cs="Times New Roman"/>
      <w:w w:val="100"/>
      <w:position w:val="0"/>
      <w:sz w:val="24"/>
      <w:effect w:val="none"/>
      <w:vertAlign w:val="baseline"/>
      <w:em w:val="none"/>
    </w:rPr>
  </w:style>
  <w:style w:type="character" w:customStyle="1" w:styleId="WW8Num168z0">
    <w:name w:val="WW8Num168z0"/>
    <w:qFormat/>
    <w:rPr>
      <w:rFonts w:ascii="Times New Roman" w:hAnsi="Times New Roman" w:cs="Times New Roman"/>
      <w:w w:val="100"/>
      <w:position w:val="0"/>
      <w:sz w:val="24"/>
      <w:effect w:val="none"/>
      <w:vertAlign w:val="baseline"/>
      <w:em w:val="none"/>
    </w:rPr>
  </w:style>
  <w:style w:type="character" w:customStyle="1" w:styleId="WW8Num168z1">
    <w:name w:val="WW8Num168z1"/>
    <w:qFormat/>
    <w:rPr>
      <w:rFonts w:ascii="Courier New" w:hAnsi="Courier New" w:cs="Courier New"/>
      <w:w w:val="100"/>
      <w:position w:val="0"/>
      <w:sz w:val="24"/>
      <w:effect w:val="none"/>
      <w:vertAlign w:val="baseline"/>
      <w:em w:val="none"/>
    </w:rPr>
  </w:style>
  <w:style w:type="character" w:customStyle="1" w:styleId="WW8Num168z2">
    <w:name w:val="WW8Num168z2"/>
    <w:qFormat/>
    <w:rPr>
      <w:rFonts w:ascii="Wingdings" w:hAnsi="Wingdings" w:cs="Wingdings"/>
      <w:w w:val="100"/>
      <w:position w:val="0"/>
      <w:sz w:val="24"/>
      <w:effect w:val="none"/>
      <w:vertAlign w:val="baseline"/>
      <w:em w:val="none"/>
    </w:rPr>
  </w:style>
  <w:style w:type="character" w:customStyle="1" w:styleId="WW8Num168z3">
    <w:name w:val="WW8Num168z3"/>
    <w:qFormat/>
    <w:rPr>
      <w:rFonts w:ascii="Symbol" w:hAnsi="Symbol" w:cs="Symbol"/>
      <w:w w:val="100"/>
      <w:position w:val="0"/>
      <w:sz w:val="24"/>
      <w:effect w:val="none"/>
      <w:vertAlign w:val="baseline"/>
      <w:em w:val="none"/>
    </w:rPr>
  </w:style>
  <w:style w:type="character" w:customStyle="1" w:styleId="WW8Num169z2">
    <w:name w:val="WW8Num169z2"/>
    <w:qFormat/>
    <w:rPr>
      <w:rFonts w:ascii="Times New Roman" w:hAnsi="Times New Roman" w:cs="Times New Roman"/>
      <w:w w:val="100"/>
      <w:position w:val="0"/>
      <w:sz w:val="24"/>
      <w:effect w:val="none"/>
      <w:vertAlign w:val="baseline"/>
      <w:em w:val="none"/>
    </w:rPr>
  </w:style>
  <w:style w:type="character" w:customStyle="1" w:styleId="WW8Num171z0">
    <w:name w:val="WW8Num171z0"/>
    <w:qFormat/>
    <w:rPr>
      <w:rFonts w:ascii="Wingdings" w:hAnsi="Wingdings" w:cs="Wingdings"/>
      <w:w w:val="100"/>
      <w:position w:val="0"/>
      <w:sz w:val="24"/>
      <w:effect w:val="none"/>
      <w:vertAlign w:val="baseline"/>
      <w:em w:val="none"/>
    </w:rPr>
  </w:style>
  <w:style w:type="character" w:customStyle="1" w:styleId="WW8Num173z0">
    <w:name w:val="WW8Num173z0"/>
    <w:qFormat/>
    <w:rPr>
      <w:rFonts w:ascii="Times New Roman" w:hAnsi="Times New Roman" w:cs="Times New Roman"/>
      <w:w w:val="100"/>
      <w:position w:val="0"/>
      <w:sz w:val="24"/>
      <w:effect w:val="none"/>
      <w:vertAlign w:val="baseline"/>
      <w:em w:val="none"/>
    </w:rPr>
  </w:style>
  <w:style w:type="character" w:customStyle="1" w:styleId="WW8Num173z2">
    <w:name w:val="WW8Num173z2"/>
    <w:qFormat/>
    <w:rPr>
      <w:rFonts w:ascii="Wingdings" w:hAnsi="Wingdings" w:cs="Wingdings"/>
      <w:w w:val="100"/>
      <w:position w:val="0"/>
      <w:sz w:val="24"/>
      <w:effect w:val="none"/>
      <w:vertAlign w:val="baseline"/>
      <w:em w:val="none"/>
    </w:rPr>
  </w:style>
  <w:style w:type="character" w:customStyle="1" w:styleId="WW8Num173z3">
    <w:name w:val="WW8Num173z3"/>
    <w:qFormat/>
    <w:rPr>
      <w:rFonts w:ascii="Symbol" w:hAnsi="Symbol" w:cs="Symbol"/>
      <w:w w:val="100"/>
      <w:position w:val="0"/>
      <w:sz w:val="24"/>
      <w:effect w:val="none"/>
      <w:vertAlign w:val="baseline"/>
      <w:em w:val="none"/>
    </w:rPr>
  </w:style>
  <w:style w:type="character" w:customStyle="1" w:styleId="WW8Num173z4">
    <w:name w:val="WW8Num173z4"/>
    <w:qFormat/>
    <w:rPr>
      <w:rFonts w:ascii="Courier New" w:hAnsi="Courier New" w:cs="Courier New"/>
      <w:w w:val="100"/>
      <w:position w:val="0"/>
      <w:sz w:val="24"/>
      <w:effect w:val="none"/>
      <w:vertAlign w:val="baseline"/>
      <w:em w:val="none"/>
    </w:rPr>
  </w:style>
  <w:style w:type="character" w:customStyle="1" w:styleId="WW8Num175z0">
    <w:name w:val="WW8Num175z0"/>
    <w:qFormat/>
    <w:rPr>
      <w:b w:val="0"/>
      <w:i w:val="0"/>
      <w:color w:val="000000"/>
      <w:w w:val="100"/>
      <w:position w:val="0"/>
      <w:sz w:val="24"/>
      <w:effect w:val="none"/>
      <w:vertAlign w:val="baseline"/>
      <w:em w:val="none"/>
    </w:rPr>
  </w:style>
  <w:style w:type="character" w:customStyle="1" w:styleId="WW8Num175z1">
    <w:name w:val="WW8Num175z1"/>
    <w:qFormat/>
    <w:rPr>
      <w:rFonts w:ascii="Times New Roman" w:eastAsia="Times New Roman" w:hAnsi="Times New Roman" w:cs="Times New Roman"/>
      <w:w w:val="100"/>
      <w:position w:val="0"/>
      <w:sz w:val="24"/>
      <w:effect w:val="none"/>
      <w:vertAlign w:val="baseline"/>
      <w:em w:val="none"/>
    </w:rPr>
  </w:style>
  <w:style w:type="character" w:customStyle="1" w:styleId="WW8Num177z0">
    <w:name w:val="WW8Num177z0"/>
    <w:qFormat/>
    <w:rPr>
      <w:rFonts w:ascii="Symbol" w:hAnsi="Symbol" w:cs="Symbol"/>
      <w:w w:val="100"/>
      <w:position w:val="0"/>
      <w:sz w:val="24"/>
      <w:effect w:val="none"/>
      <w:vertAlign w:val="baseline"/>
      <w:em w:val="none"/>
    </w:rPr>
  </w:style>
  <w:style w:type="character" w:customStyle="1" w:styleId="WW8Num178z0">
    <w:name w:val="WW8Num178z0"/>
    <w:qFormat/>
    <w:rPr>
      <w:rFonts w:ascii="Wingdings" w:hAnsi="Wingdings" w:cs="Wingdings"/>
      <w:w w:val="100"/>
      <w:position w:val="0"/>
      <w:sz w:val="24"/>
      <w:effect w:val="none"/>
      <w:vertAlign w:val="baseline"/>
      <w:em w:val="none"/>
    </w:rPr>
  </w:style>
  <w:style w:type="character" w:customStyle="1" w:styleId="WW8Num178z1">
    <w:name w:val="WW8Num178z1"/>
    <w:qFormat/>
    <w:rPr>
      <w:rFonts w:ascii="Courier New" w:hAnsi="Courier New" w:cs="Courier New"/>
      <w:w w:val="100"/>
      <w:position w:val="0"/>
      <w:sz w:val="24"/>
      <w:effect w:val="none"/>
      <w:vertAlign w:val="baseline"/>
      <w:em w:val="none"/>
    </w:rPr>
  </w:style>
  <w:style w:type="character" w:customStyle="1" w:styleId="WW8Num178z3">
    <w:name w:val="WW8Num178z3"/>
    <w:qFormat/>
    <w:rPr>
      <w:rFonts w:ascii="Symbol" w:hAnsi="Symbol" w:cs="Symbol"/>
      <w:w w:val="100"/>
      <w:position w:val="0"/>
      <w:sz w:val="24"/>
      <w:effect w:val="none"/>
      <w:vertAlign w:val="baseline"/>
      <w:em w:val="none"/>
    </w:rPr>
  </w:style>
  <w:style w:type="character" w:customStyle="1" w:styleId="WW8Num179z0">
    <w:name w:val="WW8Num179z0"/>
    <w:qFormat/>
    <w:rPr>
      <w:rFonts w:ascii="Times New Roman" w:hAnsi="Times New Roman" w:cs="Times New Roman"/>
      <w:w w:val="100"/>
      <w:position w:val="0"/>
      <w:sz w:val="24"/>
      <w:effect w:val="none"/>
      <w:vertAlign w:val="baseline"/>
      <w:em w:val="none"/>
    </w:rPr>
  </w:style>
  <w:style w:type="character" w:customStyle="1" w:styleId="WW8Num179z1">
    <w:name w:val="WW8Num179z1"/>
    <w:qFormat/>
    <w:rPr>
      <w:rFonts w:ascii="Courier New" w:hAnsi="Courier New" w:cs="Courier New"/>
      <w:w w:val="100"/>
      <w:position w:val="0"/>
      <w:sz w:val="24"/>
      <w:effect w:val="none"/>
      <w:vertAlign w:val="baseline"/>
      <w:em w:val="none"/>
    </w:rPr>
  </w:style>
  <w:style w:type="character" w:customStyle="1" w:styleId="WW8Num179z2">
    <w:name w:val="WW8Num179z2"/>
    <w:qFormat/>
    <w:rPr>
      <w:rFonts w:ascii="Wingdings" w:hAnsi="Wingdings" w:cs="Wingdings"/>
      <w:w w:val="100"/>
      <w:position w:val="0"/>
      <w:sz w:val="24"/>
      <w:effect w:val="none"/>
      <w:vertAlign w:val="baseline"/>
      <w:em w:val="none"/>
    </w:rPr>
  </w:style>
  <w:style w:type="character" w:customStyle="1" w:styleId="WW8Num179z3">
    <w:name w:val="WW8Num179z3"/>
    <w:qFormat/>
    <w:rPr>
      <w:rFonts w:ascii="Symbol" w:hAnsi="Symbol" w:cs="Symbol"/>
      <w:w w:val="100"/>
      <w:position w:val="0"/>
      <w:sz w:val="24"/>
      <w:effect w:val="none"/>
      <w:vertAlign w:val="baseline"/>
      <w:em w:val="none"/>
    </w:rPr>
  </w:style>
  <w:style w:type="character" w:customStyle="1" w:styleId="WW8Num182z0">
    <w:name w:val="WW8Num182z0"/>
    <w:qFormat/>
    <w:rPr>
      <w:rFonts w:ascii="Times New Roman" w:hAnsi="Times New Roman" w:cs="Times New Roman"/>
      <w:color w:val="000000"/>
      <w:w w:val="100"/>
      <w:position w:val="0"/>
      <w:sz w:val="24"/>
      <w:effect w:val="none"/>
      <w:vertAlign w:val="baseline"/>
      <w:em w:val="none"/>
    </w:rPr>
  </w:style>
  <w:style w:type="character" w:customStyle="1" w:styleId="WW8Num182z1">
    <w:name w:val="WW8Num182z1"/>
    <w:qFormat/>
    <w:rPr>
      <w:rFonts w:ascii="Courier New" w:hAnsi="Courier New" w:cs="Courier New"/>
      <w:w w:val="100"/>
      <w:position w:val="0"/>
      <w:sz w:val="24"/>
      <w:effect w:val="none"/>
      <w:vertAlign w:val="baseline"/>
      <w:em w:val="none"/>
    </w:rPr>
  </w:style>
  <w:style w:type="character" w:customStyle="1" w:styleId="WW8Num182z2">
    <w:name w:val="WW8Num182z2"/>
    <w:qFormat/>
    <w:rPr>
      <w:rFonts w:ascii="Wingdings" w:hAnsi="Wingdings" w:cs="Wingdings"/>
      <w:w w:val="100"/>
      <w:position w:val="0"/>
      <w:sz w:val="24"/>
      <w:effect w:val="none"/>
      <w:vertAlign w:val="baseline"/>
      <w:em w:val="none"/>
    </w:rPr>
  </w:style>
  <w:style w:type="character" w:customStyle="1" w:styleId="WW8Num182z3">
    <w:name w:val="WW8Num182z3"/>
    <w:qFormat/>
    <w:rPr>
      <w:rFonts w:ascii="Symbol" w:hAnsi="Symbol" w:cs="Symbol"/>
      <w:w w:val="100"/>
      <w:position w:val="0"/>
      <w:sz w:val="24"/>
      <w:effect w:val="none"/>
      <w:vertAlign w:val="baseline"/>
      <w:em w:val="none"/>
    </w:rPr>
  </w:style>
  <w:style w:type="character" w:customStyle="1" w:styleId="WW8Num183z0">
    <w:name w:val="WW8Num183z0"/>
    <w:qFormat/>
    <w:rPr>
      <w:rFonts w:ascii="Times New Roman" w:hAnsi="Times New Roman" w:cs="Times New Roman"/>
      <w:w w:val="100"/>
      <w:position w:val="0"/>
      <w:sz w:val="24"/>
      <w:effect w:val="none"/>
      <w:vertAlign w:val="baseline"/>
      <w:em w:val="none"/>
    </w:rPr>
  </w:style>
  <w:style w:type="character" w:customStyle="1" w:styleId="WW8Num183z1">
    <w:name w:val="WW8Num183z1"/>
    <w:qFormat/>
    <w:rPr>
      <w:rFonts w:ascii="Courier New" w:hAnsi="Courier New" w:cs="Courier New"/>
      <w:w w:val="100"/>
      <w:position w:val="0"/>
      <w:sz w:val="24"/>
      <w:effect w:val="none"/>
      <w:vertAlign w:val="baseline"/>
      <w:em w:val="none"/>
    </w:rPr>
  </w:style>
  <w:style w:type="character" w:customStyle="1" w:styleId="WW8Num183z2">
    <w:name w:val="WW8Num183z2"/>
    <w:qFormat/>
    <w:rPr>
      <w:rFonts w:ascii="Wingdings" w:hAnsi="Wingdings" w:cs="Wingdings"/>
      <w:w w:val="100"/>
      <w:position w:val="0"/>
      <w:sz w:val="24"/>
      <w:effect w:val="none"/>
      <w:vertAlign w:val="baseline"/>
      <w:em w:val="none"/>
    </w:rPr>
  </w:style>
  <w:style w:type="character" w:customStyle="1" w:styleId="WW8Num183z3">
    <w:name w:val="WW8Num183z3"/>
    <w:qFormat/>
    <w:rPr>
      <w:rFonts w:ascii="Symbol" w:hAnsi="Symbol" w:cs="Symbol"/>
      <w:w w:val="100"/>
      <w:position w:val="0"/>
      <w:sz w:val="24"/>
      <w:effect w:val="none"/>
      <w:vertAlign w:val="baseline"/>
      <w:em w:val="none"/>
    </w:rPr>
  </w:style>
  <w:style w:type="character" w:customStyle="1" w:styleId="WW8Num187z0">
    <w:name w:val="WW8Num187z0"/>
    <w:qFormat/>
    <w:rPr>
      <w:rFonts w:ascii="Times New Roman" w:eastAsia="Times New Roman" w:hAnsi="Times New Roman" w:cs="Times New Roman"/>
      <w:w w:val="100"/>
      <w:position w:val="0"/>
      <w:sz w:val="24"/>
      <w:effect w:val="none"/>
      <w:vertAlign w:val="baseline"/>
      <w:em w:val="none"/>
    </w:rPr>
  </w:style>
  <w:style w:type="character" w:customStyle="1" w:styleId="WW8Num187z1">
    <w:name w:val="WW8Num187z1"/>
    <w:qFormat/>
    <w:rPr>
      <w:rFonts w:ascii="Times New Roman" w:hAnsi="Times New Roman" w:cs="Times New Roman"/>
      <w:w w:val="100"/>
      <w:position w:val="0"/>
      <w:sz w:val="24"/>
      <w:effect w:val="none"/>
      <w:vertAlign w:val="baseline"/>
      <w:em w:val="none"/>
    </w:rPr>
  </w:style>
  <w:style w:type="character" w:customStyle="1" w:styleId="WW8Num187z2">
    <w:name w:val="WW8Num187z2"/>
    <w:qFormat/>
    <w:rPr>
      <w:rFonts w:ascii="Symbol" w:hAnsi="Symbol" w:cs="Symbol"/>
      <w:w w:val="100"/>
      <w:position w:val="0"/>
      <w:sz w:val="24"/>
      <w:effect w:val="none"/>
      <w:vertAlign w:val="baseline"/>
      <w:em w:val="none"/>
    </w:rPr>
  </w:style>
  <w:style w:type="character" w:customStyle="1" w:styleId="WW8Num188z0">
    <w:name w:val="WW8Num188z0"/>
    <w:qFormat/>
    <w:rPr>
      <w:rFonts w:ascii="Times New Roman" w:eastAsia="Times New Roman" w:hAnsi="Times New Roman" w:cs="Times New Roman"/>
      <w:w w:val="100"/>
      <w:position w:val="0"/>
      <w:sz w:val="24"/>
      <w:effect w:val="none"/>
      <w:vertAlign w:val="baseline"/>
      <w:em w:val="none"/>
    </w:rPr>
  </w:style>
  <w:style w:type="character" w:customStyle="1" w:styleId="WW8Num188z2">
    <w:name w:val="WW8Num188z2"/>
    <w:qFormat/>
    <w:rPr>
      <w:rFonts w:ascii="Wingdings" w:hAnsi="Wingdings" w:cs="Wingdings"/>
      <w:w w:val="100"/>
      <w:position w:val="0"/>
      <w:sz w:val="24"/>
      <w:effect w:val="none"/>
      <w:vertAlign w:val="baseline"/>
      <w:em w:val="none"/>
    </w:rPr>
  </w:style>
  <w:style w:type="character" w:customStyle="1" w:styleId="WW8Num188z3">
    <w:name w:val="WW8Num188z3"/>
    <w:qFormat/>
    <w:rPr>
      <w:rFonts w:ascii="Symbol" w:hAnsi="Symbol" w:cs="Symbol"/>
      <w:w w:val="100"/>
      <w:position w:val="0"/>
      <w:sz w:val="24"/>
      <w:effect w:val="none"/>
      <w:vertAlign w:val="baseline"/>
      <w:em w:val="none"/>
    </w:rPr>
  </w:style>
  <w:style w:type="character" w:customStyle="1" w:styleId="WW8Num188z4">
    <w:name w:val="WW8Num188z4"/>
    <w:qFormat/>
    <w:rPr>
      <w:rFonts w:ascii="Courier New" w:hAnsi="Courier New" w:cs="Courier New"/>
      <w:w w:val="100"/>
      <w:position w:val="0"/>
      <w:sz w:val="24"/>
      <w:effect w:val="none"/>
      <w:vertAlign w:val="baseline"/>
      <w:em w:val="none"/>
    </w:rPr>
  </w:style>
  <w:style w:type="character" w:customStyle="1" w:styleId="WW8Num189z0">
    <w:name w:val="WW8Num189z0"/>
    <w:qFormat/>
    <w:rPr>
      <w:rFonts w:ascii="Wingdings" w:hAnsi="Wingdings" w:cs="Wingdings"/>
      <w:w w:val="100"/>
      <w:position w:val="0"/>
      <w:sz w:val="24"/>
      <w:effect w:val="none"/>
      <w:vertAlign w:val="baseline"/>
      <w:em w:val="none"/>
    </w:rPr>
  </w:style>
  <w:style w:type="character" w:customStyle="1" w:styleId="WW8Num190z0">
    <w:name w:val="WW8Num190z0"/>
    <w:qFormat/>
    <w:rPr>
      <w:rFonts w:ascii="Times New Roman" w:hAnsi="Times New Roman" w:cs="Times New Roman"/>
      <w:w w:val="100"/>
      <w:position w:val="0"/>
      <w:sz w:val="24"/>
      <w:effect w:val="none"/>
      <w:vertAlign w:val="baseline"/>
      <w:em w:val="none"/>
    </w:rPr>
  </w:style>
  <w:style w:type="character" w:customStyle="1" w:styleId="WW8Num194z1">
    <w:name w:val="WW8Num194z1"/>
    <w:qFormat/>
    <w:rPr>
      <w:rFonts w:ascii="Courier New" w:hAnsi="Courier New" w:cs="Courier New"/>
      <w:w w:val="100"/>
      <w:position w:val="0"/>
      <w:sz w:val="24"/>
      <w:effect w:val="none"/>
      <w:vertAlign w:val="baseline"/>
      <w:em w:val="none"/>
    </w:rPr>
  </w:style>
  <w:style w:type="character" w:customStyle="1" w:styleId="WW8Num194z2">
    <w:name w:val="WW8Num194z2"/>
    <w:qFormat/>
    <w:rPr>
      <w:rFonts w:ascii="Wingdings" w:hAnsi="Wingdings" w:cs="Wingdings"/>
      <w:w w:val="100"/>
      <w:position w:val="0"/>
      <w:sz w:val="24"/>
      <w:effect w:val="none"/>
      <w:vertAlign w:val="baseline"/>
      <w:em w:val="none"/>
    </w:rPr>
  </w:style>
  <w:style w:type="character" w:customStyle="1" w:styleId="WW8Num194z3">
    <w:name w:val="WW8Num194z3"/>
    <w:qFormat/>
    <w:rPr>
      <w:rFonts w:ascii="Symbol" w:hAnsi="Symbol" w:cs="Symbol"/>
      <w:w w:val="100"/>
      <w:position w:val="0"/>
      <w:sz w:val="24"/>
      <w:effect w:val="none"/>
      <w:vertAlign w:val="baseline"/>
      <w:em w:val="none"/>
    </w:rPr>
  </w:style>
  <w:style w:type="character" w:customStyle="1" w:styleId="WW8Num195z0">
    <w:name w:val="WW8Num195z0"/>
    <w:qFormat/>
    <w:rPr>
      <w:rFonts w:ascii="Times New Roman" w:hAnsi="Times New Roman" w:cs="Times New Roman"/>
      <w:w w:val="100"/>
      <w:position w:val="0"/>
      <w:sz w:val="24"/>
      <w:effect w:val="none"/>
      <w:vertAlign w:val="baseline"/>
      <w:em w:val="none"/>
    </w:rPr>
  </w:style>
  <w:style w:type="character" w:customStyle="1" w:styleId="WW8Num195z1">
    <w:name w:val="WW8Num195z1"/>
    <w:qFormat/>
    <w:rPr>
      <w:rFonts w:ascii="Courier New" w:hAnsi="Courier New" w:cs="Courier New"/>
      <w:w w:val="100"/>
      <w:position w:val="0"/>
      <w:sz w:val="24"/>
      <w:effect w:val="none"/>
      <w:vertAlign w:val="baseline"/>
      <w:em w:val="none"/>
    </w:rPr>
  </w:style>
  <w:style w:type="character" w:customStyle="1" w:styleId="WW8Num195z2">
    <w:name w:val="WW8Num195z2"/>
    <w:qFormat/>
    <w:rPr>
      <w:rFonts w:ascii="Wingdings" w:hAnsi="Wingdings" w:cs="Wingdings"/>
      <w:w w:val="100"/>
      <w:position w:val="0"/>
      <w:sz w:val="24"/>
      <w:effect w:val="none"/>
      <w:vertAlign w:val="baseline"/>
      <w:em w:val="none"/>
    </w:rPr>
  </w:style>
  <w:style w:type="character" w:customStyle="1" w:styleId="WW8Num195z3">
    <w:name w:val="WW8Num195z3"/>
    <w:qFormat/>
    <w:rPr>
      <w:rFonts w:ascii="Symbol" w:hAnsi="Symbol" w:cs="Symbol"/>
      <w:w w:val="100"/>
      <w:position w:val="0"/>
      <w:sz w:val="24"/>
      <w:effect w:val="none"/>
      <w:vertAlign w:val="baseline"/>
      <w:em w:val="none"/>
    </w:rPr>
  </w:style>
  <w:style w:type="character" w:customStyle="1" w:styleId="WW8Num196z0">
    <w:name w:val="WW8Num196z0"/>
    <w:qFormat/>
    <w:rPr>
      <w:rFonts w:ascii="Times New Roman" w:hAnsi="Times New Roman" w:cs="Times New Roman"/>
      <w:w w:val="100"/>
      <w:position w:val="0"/>
      <w:sz w:val="24"/>
      <w:effect w:val="none"/>
      <w:vertAlign w:val="baseline"/>
      <w:em w:val="none"/>
    </w:rPr>
  </w:style>
  <w:style w:type="character" w:customStyle="1" w:styleId="WW8Num196z1">
    <w:name w:val="WW8Num196z1"/>
    <w:qFormat/>
    <w:rPr>
      <w:rFonts w:ascii="Courier New" w:hAnsi="Courier New" w:cs="Courier New"/>
      <w:w w:val="100"/>
      <w:position w:val="0"/>
      <w:sz w:val="24"/>
      <w:effect w:val="none"/>
      <w:vertAlign w:val="baseline"/>
      <w:em w:val="none"/>
    </w:rPr>
  </w:style>
  <w:style w:type="character" w:customStyle="1" w:styleId="WW8Num196z2">
    <w:name w:val="WW8Num196z2"/>
    <w:qFormat/>
    <w:rPr>
      <w:rFonts w:ascii="Wingdings" w:hAnsi="Wingdings" w:cs="Wingdings"/>
      <w:w w:val="100"/>
      <w:position w:val="0"/>
      <w:sz w:val="24"/>
      <w:effect w:val="none"/>
      <w:vertAlign w:val="baseline"/>
      <w:em w:val="none"/>
    </w:rPr>
  </w:style>
  <w:style w:type="character" w:customStyle="1" w:styleId="WW8Num196z3">
    <w:name w:val="WW8Num196z3"/>
    <w:qFormat/>
    <w:rPr>
      <w:rFonts w:ascii="Symbol" w:hAnsi="Symbol" w:cs="Symbol"/>
      <w:w w:val="100"/>
      <w:position w:val="0"/>
      <w:sz w:val="24"/>
      <w:effect w:val="none"/>
      <w:vertAlign w:val="baseline"/>
      <w:em w:val="none"/>
    </w:rPr>
  </w:style>
  <w:style w:type="character" w:customStyle="1" w:styleId="WW8Num197z0">
    <w:name w:val="WW8Num197z0"/>
    <w:qFormat/>
    <w:rPr>
      <w:rFonts w:ascii="Times New Roman" w:hAnsi="Times New Roman" w:cs="Times New Roman"/>
      <w:w w:val="100"/>
      <w:position w:val="0"/>
      <w:sz w:val="24"/>
      <w:effect w:val="none"/>
      <w:vertAlign w:val="baseline"/>
      <w:em w:val="none"/>
    </w:rPr>
  </w:style>
  <w:style w:type="character" w:customStyle="1" w:styleId="WW8Num199z0">
    <w:name w:val="WW8Num199z0"/>
    <w:qFormat/>
    <w:rPr>
      <w:rFonts w:ascii="Times New Roman" w:hAnsi="Times New Roman" w:cs="Times New Roman"/>
      <w:w w:val="100"/>
      <w:position w:val="0"/>
      <w:sz w:val="24"/>
      <w:effect w:val="none"/>
      <w:vertAlign w:val="baseline"/>
      <w:em w:val="none"/>
    </w:rPr>
  </w:style>
  <w:style w:type="character" w:customStyle="1" w:styleId="WW8Num199z1">
    <w:name w:val="WW8Num199z1"/>
    <w:qFormat/>
    <w:rPr>
      <w:rFonts w:ascii="Courier New" w:hAnsi="Courier New" w:cs="Courier New"/>
      <w:w w:val="100"/>
      <w:position w:val="0"/>
      <w:sz w:val="24"/>
      <w:effect w:val="none"/>
      <w:vertAlign w:val="baseline"/>
      <w:em w:val="none"/>
    </w:rPr>
  </w:style>
  <w:style w:type="character" w:customStyle="1" w:styleId="WW8Num199z2">
    <w:name w:val="WW8Num199z2"/>
    <w:qFormat/>
    <w:rPr>
      <w:rFonts w:ascii="Wingdings" w:hAnsi="Wingdings" w:cs="Wingdings"/>
      <w:w w:val="100"/>
      <w:position w:val="0"/>
      <w:sz w:val="24"/>
      <w:effect w:val="none"/>
      <w:vertAlign w:val="baseline"/>
      <w:em w:val="none"/>
    </w:rPr>
  </w:style>
  <w:style w:type="character" w:customStyle="1" w:styleId="WW8Num199z3">
    <w:name w:val="WW8Num199z3"/>
    <w:qFormat/>
    <w:rPr>
      <w:rFonts w:ascii="Symbol" w:hAnsi="Symbol" w:cs="Symbol"/>
      <w:w w:val="100"/>
      <w:position w:val="0"/>
      <w:sz w:val="24"/>
      <w:effect w:val="none"/>
      <w:vertAlign w:val="baseline"/>
      <w:em w:val="none"/>
    </w:rPr>
  </w:style>
  <w:style w:type="character" w:customStyle="1" w:styleId="WW8Num200z1">
    <w:name w:val="WW8Num200z1"/>
    <w:qFormat/>
    <w:rPr>
      <w:rFonts w:ascii="Times New Roman" w:hAnsi="Times New Roman" w:cs="Times New Roman"/>
      <w:w w:val="100"/>
      <w:position w:val="0"/>
      <w:sz w:val="24"/>
      <w:effect w:val="none"/>
      <w:vertAlign w:val="baseline"/>
      <w:em w:val="none"/>
    </w:rPr>
  </w:style>
  <w:style w:type="character" w:customStyle="1" w:styleId="WW8Num201z0">
    <w:name w:val="WW8Num201z0"/>
    <w:qFormat/>
    <w:rPr>
      <w:rFonts w:ascii="Wingdings" w:hAnsi="Wingdings" w:cs="Wingdings"/>
      <w:w w:val="100"/>
      <w:position w:val="0"/>
      <w:sz w:val="24"/>
      <w:effect w:val="none"/>
      <w:vertAlign w:val="baseline"/>
      <w:em w:val="none"/>
    </w:rPr>
  </w:style>
  <w:style w:type="character" w:customStyle="1" w:styleId="WW8Num201z1">
    <w:name w:val="WW8Num201z1"/>
    <w:qFormat/>
    <w:rPr>
      <w:rFonts w:ascii="Courier New" w:hAnsi="Courier New" w:cs="Courier New"/>
      <w:w w:val="100"/>
      <w:position w:val="0"/>
      <w:sz w:val="24"/>
      <w:effect w:val="none"/>
      <w:vertAlign w:val="baseline"/>
      <w:em w:val="none"/>
    </w:rPr>
  </w:style>
  <w:style w:type="character" w:customStyle="1" w:styleId="WW8Num201z3">
    <w:name w:val="WW8Num201z3"/>
    <w:qFormat/>
    <w:rPr>
      <w:rFonts w:ascii="Symbol" w:hAnsi="Symbol" w:cs="Symbol"/>
      <w:w w:val="100"/>
      <w:position w:val="0"/>
      <w:sz w:val="24"/>
      <w:effect w:val="none"/>
      <w:vertAlign w:val="baseline"/>
      <w:em w:val="none"/>
    </w:rPr>
  </w:style>
  <w:style w:type="character" w:customStyle="1" w:styleId="WW8Num202z0">
    <w:name w:val="WW8Num202z0"/>
    <w:qFormat/>
    <w:rPr>
      <w:rFonts w:ascii="Times New Roman" w:hAnsi="Times New Roman" w:cs="Times New Roman"/>
      <w:w w:val="100"/>
      <w:position w:val="0"/>
      <w:sz w:val="24"/>
      <w:effect w:val="none"/>
      <w:vertAlign w:val="baseline"/>
      <w:em w:val="none"/>
    </w:rPr>
  </w:style>
  <w:style w:type="character" w:customStyle="1" w:styleId="WW8Num202z1">
    <w:name w:val="WW8Num202z1"/>
    <w:qFormat/>
    <w:rPr>
      <w:rFonts w:ascii="Courier New" w:hAnsi="Courier New" w:cs="Courier New"/>
      <w:w w:val="100"/>
      <w:position w:val="0"/>
      <w:sz w:val="24"/>
      <w:effect w:val="none"/>
      <w:vertAlign w:val="baseline"/>
      <w:em w:val="none"/>
    </w:rPr>
  </w:style>
  <w:style w:type="character" w:customStyle="1" w:styleId="WW8Num202z2">
    <w:name w:val="WW8Num202z2"/>
    <w:qFormat/>
    <w:rPr>
      <w:rFonts w:ascii="Wingdings" w:hAnsi="Wingdings" w:cs="Wingdings"/>
      <w:w w:val="100"/>
      <w:position w:val="0"/>
      <w:sz w:val="24"/>
      <w:effect w:val="none"/>
      <w:vertAlign w:val="baseline"/>
      <w:em w:val="none"/>
    </w:rPr>
  </w:style>
  <w:style w:type="character" w:customStyle="1" w:styleId="WW8Num202z3">
    <w:name w:val="WW8Num202z3"/>
    <w:qFormat/>
    <w:rPr>
      <w:rFonts w:ascii="Symbol" w:hAnsi="Symbol" w:cs="Symbol"/>
      <w:w w:val="100"/>
      <w:position w:val="0"/>
      <w:sz w:val="24"/>
      <w:effect w:val="none"/>
      <w:vertAlign w:val="baseline"/>
      <w:em w:val="none"/>
    </w:rPr>
  </w:style>
  <w:style w:type="character" w:customStyle="1" w:styleId="WW8Num203z0">
    <w:name w:val="WW8Num203z0"/>
    <w:qFormat/>
    <w:rPr>
      <w:rFonts w:ascii="Times New Roman" w:hAnsi="Times New Roman" w:cs="Times New Roman"/>
      <w:w w:val="100"/>
      <w:position w:val="0"/>
      <w:sz w:val="24"/>
      <w:effect w:val="none"/>
      <w:vertAlign w:val="baseline"/>
      <w:em w:val="none"/>
    </w:rPr>
  </w:style>
  <w:style w:type="character" w:customStyle="1" w:styleId="WW8Num203z1">
    <w:name w:val="WW8Num203z1"/>
    <w:qFormat/>
    <w:rPr>
      <w:rFonts w:ascii="Courier New" w:hAnsi="Courier New" w:cs="Courier New"/>
      <w:w w:val="100"/>
      <w:position w:val="0"/>
      <w:sz w:val="24"/>
      <w:effect w:val="none"/>
      <w:vertAlign w:val="baseline"/>
      <w:em w:val="none"/>
    </w:rPr>
  </w:style>
  <w:style w:type="character" w:customStyle="1" w:styleId="WW8Num203z2">
    <w:name w:val="WW8Num203z2"/>
    <w:qFormat/>
    <w:rPr>
      <w:rFonts w:ascii="Wingdings" w:hAnsi="Wingdings" w:cs="Wingdings"/>
      <w:w w:val="100"/>
      <w:position w:val="0"/>
      <w:sz w:val="24"/>
      <w:effect w:val="none"/>
      <w:vertAlign w:val="baseline"/>
      <w:em w:val="none"/>
    </w:rPr>
  </w:style>
  <w:style w:type="character" w:customStyle="1" w:styleId="WW8Num203z3">
    <w:name w:val="WW8Num203z3"/>
    <w:qFormat/>
    <w:rPr>
      <w:rFonts w:ascii="Symbol" w:hAnsi="Symbol" w:cs="Symbol"/>
      <w:w w:val="100"/>
      <w:position w:val="0"/>
      <w:sz w:val="24"/>
      <w:effect w:val="none"/>
      <w:vertAlign w:val="baseline"/>
      <w:em w:val="none"/>
    </w:rPr>
  </w:style>
  <w:style w:type="character" w:customStyle="1" w:styleId="WW8Num204z0">
    <w:name w:val="WW8Num204z0"/>
    <w:qFormat/>
    <w:rPr>
      <w:b/>
      <w:w w:val="100"/>
      <w:position w:val="0"/>
      <w:sz w:val="24"/>
      <w:effect w:val="none"/>
      <w:vertAlign w:val="baseline"/>
      <w:em w:val="none"/>
    </w:rPr>
  </w:style>
  <w:style w:type="character" w:customStyle="1" w:styleId="WW8Num208z1">
    <w:name w:val="WW8Num208z1"/>
    <w:qFormat/>
    <w:rPr>
      <w:rFonts w:ascii="Wingdings" w:hAnsi="Wingdings" w:cs="Wingdings"/>
      <w:w w:val="100"/>
      <w:position w:val="0"/>
      <w:sz w:val="24"/>
      <w:effect w:val="none"/>
      <w:vertAlign w:val="baseline"/>
      <w:em w:val="none"/>
    </w:rPr>
  </w:style>
  <w:style w:type="character" w:customStyle="1" w:styleId="WW8Num208z2">
    <w:name w:val="WW8Num208z2"/>
    <w:qFormat/>
    <w:rPr>
      <w:color w:val="000000"/>
      <w:w w:val="100"/>
      <w:position w:val="0"/>
      <w:sz w:val="24"/>
      <w:effect w:val="none"/>
      <w:vertAlign w:val="baseline"/>
      <w:em w:val="none"/>
    </w:rPr>
  </w:style>
  <w:style w:type="character" w:customStyle="1" w:styleId="WW8Num209z0">
    <w:name w:val="WW8Num209z0"/>
    <w:qFormat/>
    <w:rPr>
      <w:rFonts w:ascii="Times New Roman" w:eastAsia="Times New Roman" w:hAnsi="Times New Roman" w:cs="Times New Roman"/>
      <w:w w:val="100"/>
      <w:position w:val="0"/>
      <w:sz w:val="24"/>
      <w:effect w:val="none"/>
      <w:vertAlign w:val="baseline"/>
      <w:em w:val="none"/>
    </w:rPr>
  </w:style>
  <w:style w:type="character" w:customStyle="1" w:styleId="WW8Num213z0">
    <w:name w:val="WW8Num213z0"/>
    <w:qFormat/>
    <w:rPr>
      <w:rFonts w:ascii="Times New Roman" w:hAnsi="Times New Roman" w:cs="Times New Roman"/>
      <w:w w:val="100"/>
      <w:position w:val="0"/>
      <w:sz w:val="24"/>
      <w:effect w:val="none"/>
      <w:vertAlign w:val="baseline"/>
      <w:em w:val="none"/>
    </w:rPr>
  </w:style>
  <w:style w:type="character" w:customStyle="1" w:styleId="WW8Num214z0">
    <w:name w:val="WW8Num214z0"/>
    <w:qFormat/>
    <w:rPr>
      <w:rFonts w:ascii="Times New Roman" w:hAnsi="Times New Roman" w:cs="Times New Roman"/>
      <w:w w:val="100"/>
      <w:position w:val="0"/>
      <w:sz w:val="24"/>
      <w:effect w:val="none"/>
      <w:vertAlign w:val="baseline"/>
      <w:em w:val="none"/>
    </w:rPr>
  </w:style>
  <w:style w:type="character" w:customStyle="1" w:styleId="WW8Num217z0">
    <w:name w:val="WW8Num217z0"/>
    <w:qFormat/>
    <w:rPr>
      <w:rFonts w:ascii="Symbol" w:hAnsi="Symbol" w:cs="Symbol"/>
      <w:w w:val="100"/>
      <w:position w:val="0"/>
      <w:sz w:val="24"/>
      <w:effect w:val="none"/>
      <w:vertAlign w:val="baseline"/>
      <w:em w:val="none"/>
    </w:rPr>
  </w:style>
  <w:style w:type="character" w:customStyle="1" w:styleId="WW8Num218z0">
    <w:name w:val="WW8Num218z0"/>
    <w:qFormat/>
    <w:rPr>
      <w:rFonts w:ascii="Times New Roman" w:eastAsia="Times New Roman" w:hAnsi="Times New Roman" w:cs="Times New Roman"/>
      <w:w w:val="100"/>
      <w:position w:val="0"/>
      <w:sz w:val="24"/>
      <w:effect w:val="none"/>
      <w:vertAlign w:val="baseline"/>
      <w:em w:val="none"/>
    </w:rPr>
  </w:style>
  <w:style w:type="character" w:customStyle="1" w:styleId="WW8Num218z1">
    <w:name w:val="WW8Num218z1"/>
    <w:qFormat/>
    <w:rPr>
      <w:rFonts w:ascii="Courier New" w:hAnsi="Courier New" w:cs="Courier New"/>
      <w:w w:val="100"/>
      <w:position w:val="0"/>
      <w:sz w:val="24"/>
      <w:effect w:val="none"/>
      <w:vertAlign w:val="baseline"/>
      <w:em w:val="none"/>
    </w:rPr>
  </w:style>
  <w:style w:type="character" w:customStyle="1" w:styleId="WW8Num218z2">
    <w:name w:val="WW8Num218z2"/>
    <w:qFormat/>
    <w:rPr>
      <w:rFonts w:ascii="Wingdings" w:hAnsi="Wingdings" w:cs="Wingdings"/>
      <w:w w:val="100"/>
      <w:position w:val="0"/>
      <w:sz w:val="24"/>
      <w:effect w:val="none"/>
      <w:vertAlign w:val="baseline"/>
      <w:em w:val="none"/>
    </w:rPr>
  </w:style>
  <w:style w:type="character" w:customStyle="1" w:styleId="WW8Num218z3">
    <w:name w:val="WW8Num218z3"/>
    <w:qFormat/>
    <w:rPr>
      <w:rFonts w:ascii="Symbol" w:hAnsi="Symbol" w:cs="Symbol"/>
      <w:w w:val="100"/>
      <w:position w:val="0"/>
      <w:sz w:val="24"/>
      <w:effect w:val="none"/>
      <w:vertAlign w:val="baseline"/>
      <w:em w:val="none"/>
    </w:rPr>
  </w:style>
  <w:style w:type="character" w:customStyle="1" w:styleId="WW8Num220z0">
    <w:name w:val="WW8Num220z0"/>
    <w:qFormat/>
    <w:rPr>
      <w:rFonts w:ascii="Times New Roman" w:hAnsi="Times New Roman" w:cs="Times New Roman"/>
      <w:w w:val="100"/>
      <w:position w:val="0"/>
      <w:sz w:val="24"/>
      <w:effect w:val="none"/>
      <w:vertAlign w:val="baseline"/>
      <w:em w:val="none"/>
    </w:rPr>
  </w:style>
  <w:style w:type="character" w:customStyle="1" w:styleId="WW8Num220z1">
    <w:name w:val="WW8Num220z1"/>
    <w:qFormat/>
    <w:rPr>
      <w:rFonts w:ascii="Courier New" w:hAnsi="Courier New" w:cs="Courier New"/>
      <w:w w:val="100"/>
      <w:position w:val="0"/>
      <w:sz w:val="24"/>
      <w:effect w:val="none"/>
      <w:vertAlign w:val="baseline"/>
      <w:em w:val="none"/>
    </w:rPr>
  </w:style>
  <w:style w:type="character" w:customStyle="1" w:styleId="WW8Num220z2">
    <w:name w:val="WW8Num220z2"/>
    <w:qFormat/>
    <w:rPr>
      <w:rFonts w:ascii="Wingdings" w:hAnsi="Wingdings" w:cs="Wingdings"/>
      <w:w w:val="100"/>
      <w:position w:val="0"/>
      <w:sz w:val="24"/>
      <w:effect w:val="none"/>
      <w:vertAlign w:val="baseline"/>
      <w:em w:val="none"/>
    </w:rPr>
  </w:style>
  <w:style w:type="character" w:customStyle="1" w:styleId="WW8Num220z3">
    <w:name w:val="WW8Num220z3"/>
    <w:qFormat/>
    <w:rPr>
      <w:rFonts w:ascii="Symbol" w:hAnsi="Symbol" w:cs="Symbol"/>
      <w:w w:val="100"/>
      <w:position w:val="0"/>
      <w:sz w:val="24"/>
      <w:effect w:val="none"/>
      <w:vertAlign w:val="baseline"/>
      <w:em w:val="none"/>
    </w:rPr>
  </w:style>
  <w:style w:type="character" w:customStyle="1" w:styleId="WW8Num222z1">
    <w:name w:val="WW8Num222z1"/>
    <w:qFormat/>
    <w:rPr>
      <w:rFonts w:ascii="Times New Roman" w:hAnsi="Times New Roman" w:cs="Times New Roman"/>
      <w:w w:val="100"/>
      <w:position w:val="0"/>
      <w:sz w:val="24"/>
      <w:effect w:val="none"/>
      <w:vertAlign w:val="baseline"/>
      <w:em w:val="none"/>
    </w:rPr>
  </w:style>
  <w:style w:type="character" w:customStyle="1" w:styleId="WW8Num223z0">
    <w:name w:val="WW8Num223z0"/>
    <w:qFormat/>
    <w:rPr>
      <w:rFonts w:ascii="Times New Roman" w:hAnsi="Times New Roman" w:cs="Times New Roman"/>
      <w:w w:val="100"/>
      <w:position w:val="0"/>
      <w:sz w:val="24"/>
      <w:effect w:val="none"/>
      <w:vertAlign w:val="baseline"/>
      <w:em w:val="none"/>
    </w:rPr>
  </w:style>
  <w:style w:type="character" w:customStyle="1" w:styleId="WW8Num223z1">
    <w:name w:val="WW8Num223z1"/>
    <w:qFormat/>
    <w:rPr>
      <w:rFonts w:ascii="Courier New" w:hAnsi="Courier New" w:cs="Courier New"/>
      <w:w w:val="100"/>
      <w:position w:val="0"/>
      <w:sz w:val="24"/>
      <w:effect w:val="none"/>
      <w:vertAlign w:val="baseline"/>
      <w:em w:val="none"/>
    </w:rPr>
  </w:style>
  <w:style w:type="character" w:customStyle="1" w:styleId="WW8Num223z2">
    <w:name w:val="WW8Num223z2"/>
    <w:qFormat/>
    <w:rPr>
      <w:rFonts w:ascii="Wingdings" w:hAnsi="Wingdings" w:cs="Wingdings"/>
      <w:w w:val="100"/>
      <w:position w:val="0"/>
      <w:sz w:val="24"/>
      <w:effect w:val="none"/>
      <w:vertAlign w:val="baseline"/>
      <w:em w:val="none"/>
    </w:rPr>
  </w:style>
  <w:style w:type="character" w:customStyle="1" w:styleId="WW8Num223z3">
    <w:name w:val="WW8Num223z3"/>
    <w:qFormat/>
    <w:rPr>
      <w:rFonts w:ascii="Symbol" w:hAnsi="Symbol" w:cs="Symbol"/>
      <w:w w:val="100"/>
      <w:position w:val="0"/>
      <w:sz w:val="24"/>
      <w:effect w:val="none"/>
      <w:vertAlign w:val="baseline"/>
      <w:em w:val="none"/>
    </w:rPr>
  </w:style>
  <w:style w:type="character" w:customStyle="1" w:styleId="WW8Num225z0">
    <w:name w:val="WW8Num225z0"/>
    <w:qFormat/>
    <w:rPr>
      <w:rFonts w:ascii="Times New Roman" w:hAnsi="Times New Roman" w:cs="Times New Roman"/>
      <w:w w:val="100"/>
      <w:position w:val="0"/>
      <w:sz w:val="24"/>
      <w:effect w:val="none"/>
      <w:vertAlign w:val="baseline"/>
      <w:em w:val="none"/>
    </w:rPr>
  </w:style>
  <w:style w:type="character" w:customStyle="1" w:styleId="WW8Num225z1">
    <w:name w:val="WW8Num225z1"/>
    <w:qFormat/>
    <w:rPr>
      <w:rFonts w:ascii="Courier New" w:hAnsi="Courier New" w:cs="Courier New"/>
      <w:w w:val="100"/>
      <w:position w:val="0"/>
      <w:sz w:val="24"/>
      <w:effect w:val="none"/>
      <w:vertAlign w:val="baseline"/>
      <w:em w:val="none"/>
    </w:rPr>
  </w:style>
  <w:style w:type="character" w:customStyle="1" w:styleId="WW8Num225z2">
    <w:name w:val="WW8Num225z2"/>
    <w:qFormat/>
    <w:rPr>
      <w:rFonts w:ascii="Wingdings" w:hAnsi="Wingdings" w:cs="Wingdings"/>
      <w:w w:val="100"/>
      <w:position w:val="0"/>
      <w:sz w:val="24"/>
      <w:effect w:val="none"/>
      <w:vertAlign w:val="baseline"/>
      <w:em w:val="none"/>
    </w:rPr>
  </w:style>
  <w:style w:type="character" w:customStyle="1" w:styleId="WW8Num225z3">
    <w:name w:val="WW8Num225z3"/>
    <w:qFormat/>
    <w:rPr>
      <w:rFonts w:ascii="Symbol" w:hAnsi="Symbol" w:cs="Symbol"/>
      <w:w w:val="100"/>
      <w:position w:val="0"/>
      <w:sz w:val="24"/>
      <w:effect w:val="none"/>
      <w:vertAlign w:val="baseline"/>
      <w:em w:val="none"/>
    </w:rPr>
  </w:style>
  <w:style w:type="character" w:customStyle="1" w:styleId="WW8Num230z1">
    <w:name w:val="WW8Num230z1"/>
    <w:qFormat/>
    <w:rPr>
      <w:rFonts w:ascii="Times New Roman" w:hAnsi="Times New Roman" w:cs="Times New Roman"/>
      <w:w w:val="100"/>
      <w:position w:val="0"/>
      <w:sz w:val="24"/>
      <w:effect w:val="none"/>
      <w:vertAlign w:val="baseline"/>
      <w:em w:val="none"/>
    </w:rPr>
  </w:style>
  <w:style w:type="character" w:customStyle="1" w:styleId="WW8Num232z0">
    <w:name w:val="WW8Num232z0"/>
    <w:qFormat/>
    <w:rPr>
      <w:rFonts w:ascii="Symbol" w:hAnsi="Symbol" w:cs="Symbol"/>
      <w:w w:val="100"/>
      <w:position w:val="0"/>
      <w:sz w:val="24"/>
      <w:effect w:val="none"/>
      <w:vertAlign w:val="baseline"/>
      <w:em w:val="none"/>
    </w:rPr>
  </w:style>
  <w:style w:type="character" w:customStyle="1" w:styleId="WW8Num233z1">
    <w:name w:val="WW8Num233z1"/>
    <w:qFormat/>
    <w:rPr>
      <w:rFonts w:ascii="Times New Roman" w:hAnsi="Times New Roman" w:cs="Times New Roman"/>
      <w:w w:val="100"/>
      <w:position w:val="0"/>
      <w:sz w:val="24"/>
      <w:effect w:val="none"/>
      <w:vertAlign w:val="baseline"/>
      <w:em w:val="none"/>
    </w:rPr>
  </w:style>
  <w:style w:type="character" w:customStyle="1" w:styleId="WW8Num233z2">
    <w:name w:val="WW8Num233z2"/>
    <w:qFormat/>
    <w:rPr>
      <w:rFonts w:ascii="Times New Roman" w:hAnsi="Times New Roman" w:cs="Times New Roman"/>
      <w:color w:val="000000"/>
      <w:w w:val="100"/>
      <w:position w:val="0"/>
      <w:sz w:val="24"/>
      <w:effect w:val="none"/>
      <w:vertAlign w:val="baseline"/>
      <w:em w:val="none"/>
    </w:rPr>
  </w:style>
  <w:style w:type="character" w:customStyle="1" w:styleId="WW8Num236z0">
    <w:name w:val="WW8Num236z0"/>
    <w:qFormat/>
    <w:rPr>
      <w:rFonts w:ascii="Wingdings" w:hAnsi="Wingdings" w:cs="Wingdings"/>
      <w:w w:val="100"/>
      <w:position w:val="0"/>
      <w:sz w:val="24"/>
      <w:effect w:val="none"/>
      <w:vertAlign w:val="baseline"/>
      <w:em w:val="none"/>
    </w:rPr>
  </w:style>
  <w:style w:type="character" w:customStyle="1" w:styleId="WW8Num237z1">
    <w:name w:val="WW8Num237z1"/>
    <w:qFormat/>
    <w:rPr>
      <w:rFonts w:ascii="Times New Roman" w:hAnsi="Times New Roman" w:cs="Times New Roman"/>
      <w:w w:val="100"/>
      <w:position w:val="0"/>
      <w:sz w:val="24"/>
      <w:effect w:val="none"/>
      <w:vertAlign w:val="baseline"/>
      <w:em w:val="none"/>
    </w:rPr>
  </w:style>
  <w:style w:type="character" w:customStyle="1" w:styleId="WW8Num238z0">
    <w:name w:val="WW8Num238z0"/>
    <w:qFormat/>
    <w:rPr>
      <w:rFonts w:ascii="Times New Roman" w:hAnsi="Times New Roman" w:cs="Times New Roman"/>
      <w:w w:val="100"/>
      <w:position w:val="0"/>
      <w:sz w:val="24"/>
      <w:effect w:val="none"/>
      <w:vertAlign w:val="baseline"/>
      <w:em w:val="none"/>
    </w:rPr>
  </w:style>
  <w:style w:type="character" w:customStyle="1" w:styleId="WW8Num238z1">
    <w:name w:val="WW8Num238z1"/>
    <w:qFormat/>
    <w:rPr>
      <w:rFonts w:ascii="Courier New" w:hAnsi="Courier New" w:cs="Courier New"/>
      <w:w w:val="100"/>
      <w:position w:val="0"/>
      <w:sz w:val="24"/>
      <w:effect w:val="none"/>
      <w:vertAlign w:val="baseline"/>
      <w:em w:val="none"/>
    </w:rPr>
  </w:style>
  <w:style w:type="character" w:customStyle="1" w:styleId="WW8Num238z2">
    <w:name w:val="WW8Num238z2"/>
    <w:qFormat/>
    <w:rPr>
      <w:rFonts w:ascii="Wingdings" w:hAnsi="Wingdings" w:cs="Wingdings"/>
      <w:w w:val="100"/>
      <w:position w:val="0"/>
      <w:sz w:val="24"/>
      <w:effect w:val="none"/>
      <w:vertAlign w:val="baseline"/>
      <w:em w:val="none"/>
    </w:rPr>
  </w:style>
  <w:style w:type="character" w:customStyle="1" w:styleId="WW8Num238z3">
    <w:name w:val="WW8Num238z3"/>
    <w:qFormat/>
    <w:rPr>
      <w:rFonts w:ascii="Symbol" w:hAnsi="Symbol" w:cs="Symbol"/>
      <w:w w:val="100"/>
      <w:position w:val="0"/>
      <w:sz w:val="24"/>
      <w:effect w:val="none"/>
      <w:vertAlign w:val="baseline"/>
      <w:em w:val="none"/>
    </w:rPr>
  </w:style>
  <w:style w:type="character" w:customStyle="1" w:styleId="WW8Num239z0">
    <w:name w:val="WW8Num239z0"/>
    <w:qFormat/>
    <w:rPr>
      <w:rFonts w:ascii="Times New Roman" w:hAnsi="Times New Roman" w:cs="Times New Roman"/>
      <w:w w:val="100"/>
      <w:position w:val="0"/>
      <w:sz w:val="24"/>
      <w:effect w:val="none"/>
      <w:vertAlign w:val="baseline"/>
      <w:em w:val="none"/>
    </w:rPr>
  </w:style>
  <w:style w:type="character" w:customStyle="1" w:styleId="WW8Num246z0">
    <w:name w:val="WW8Num246z0"/>
    <w:qFormat/>
    <w:rPr>
      <w:rFonts w:ascii="Times New Roman" w:hAnsi="Times New Roman" w:cs="Times New Roman"/>
      <w:w w:val="100"/>
      <w:position w:val="0"/>
      <w:sz w:val="24"/>
      <w:effect w:val="none"/>
      <w:vertAlign w:val="baseline"/>
      <w:em w:val="none"/>
    </w:rPr>
  </w:style>
  <w:style w:type="character" w:customStyle="1" w:styleId="WW8Num247z0">
    <w:name w:val="WW8Num247z0"/>
    <w:qFormat/>
    <w:rPr>
      <w:rFonts w:ascii="Times New Roman" w:eastAsia="Times New Roman" w:hAnsi="Times New Roman" w:cs="Times New Roman"/>
      <w:w w:val="100"/>
      <w:position w:val="0"/>
      <w:sz w:val="24"/>
      <w:effect w:val="none"/>
      <w:vertAlign w:val="baseline"/>
      <w:em w:val="none"/>
    </w:rPr>
  </w:style>
  <w:style w:type="character" w:customStyle="1" w:styleId="WW8Num247z1">
    <w:name w:val="WW8Num247z1"/>
    <w:qFormat/>
    <w:rPr>
      <w:rFonts w:ascii="Courier New" w:hAnsi="Courier New" w:cs="Courier New"/>
      <w:w w:val="100"/>
      <w:position w:val="0"/>
      <w:sz w:val="24"/>
      <w:effect w:val="none"/>
      <w:vertAlign w:val="baseline"/>
      <w:em w:val="none"/>
    </w:rPr>
  </w:style>
  <w:style w:type="character" w:customStyle="1" w:styleId="WW8Num247z2">
    <w:name w:val="WW8Num247z2"/>
    <w:qFormat/>
    <w:rPr>
      <w:rFonts w:ascii="Wingdings" w:hAnsi="Wingdings" w:cs="Wingdings"/>
      <w:w w:val="100"/>
      <w:position w:val="0"/>
      <w:sz w:val="24"/>
      <w:effect w:val="none"/>
      <w:vertAlign w:val="baseline"/>
      <w:em w:val="none"/>
    </w:rPr>
  </w:style>
  <w:style w:type="character" w:customStyle="1" w:styleId="WW8Num247z3">
    <w:name w:val="WW8Num247z3"/>
    <w:qFormat/>
    <w:rPr>
      <w:rFonts w:ascii="Symbol" w:hAnsi="Symbol" w:cs="Symbol"/>
      <w:w w:val="100"/>
      <w:position w:val="0"/>
      <w:sz w:val="24"/>
      <w:effect w:val="none"/>
      <w:vertAlign w:val="baseline"/>
      <w:em w:val="none"/>
    </w:rPr>
  </w:style>
  <w:style w:type="character" w:customStyle="1" w:styleId="WW8Num248z0">
    <w:name w:val="WW8Num248z0"/>
    <w:qFormat/>
    <w:rPr>
      <w:rFonts w:ascii="Symbol" w:hAnsi="Symbol" w:cs="Symbol"/>
      <w:w w:val="100"/>
      <w:position w:val="0"/>
      <w:sz w:val="24"/>
      <w:effect w:val="none"/>
      <w:vertAlign w:val="baseline"/>
      <w:em w:val="none"/>
    </w:rPr>
  </w:style>
  <w:style w:type="character" w:customStyle="1" w:styleId="WW8Num249z0">
    <w:name w:val="WW8Num249z0"/>
    <w:qFormat/>
    <w:rPr>
      <w:rFonts w:ascii="Times New Roman" w:hAnsi="Times New Roman" w:cs="Times New Roman"/>
      <w:w w:val="100"/>
      <w:position w:val="0"/>
      <w:sz w:val="24"/>
      <w:effect w:val="none"/>
      <w:vertAlign w:val="baseline"/>
      <w:em w:val="none"/>
    </w:rPr>
  </w:style>
  <w:style w:type="character" w:customStyle="1" w:styleId="WW8Num251z0">
    <w:name w:val="WW8Num251z0"/>
    <w:qFormat/>
    <w:rPr>
      <w:rFonts w:ascii="Times New Roman" w:hAnsi="Times New Roman" w:cs="Times New Roman"/>
      <w:w w:val="100"/>
      <w:position w:val="0"/>
      <w:sz w:val="24"/>
      <w:effect w:val="none"/>
      <w:vertAlign w:val="baseline"/>
      <w:em w:val="none"/>
    </w:rPr>
  </w:style>
  <w:style w:type="character" w:customStyle="1" w:styleId="WW8Num252z0">
    <w:name w:val="WW8Num252z0"/>
    <w:qFormat/>
    <w:rPr>
      <w:rFonts w:ascii="Times New Roman" w:hAnsi="Times New Roman" w:cs="Times New Roman"/>
      <w:w w:val="100"/>
      <w:position w:val="0"/>
      <w:sz w:val="24"/>
      <w:effect w:val="none"/>
      <w:vertAlign w:val="baseline"/>
      <w:em w:val="none"/>
    </w:rPr>
  </w:style>
  <w:style w:type="character" w:customStyle="1" w:styleId="WW8Num252z1">
    <w:name w:val="WW8Num252z1"/>
    <w:qFormat/>
    <w:rPr>
      <w:rFonts w:ascii="Courier New" w:hAnsi="Courier New" w:cs="Courier New"/>
      <w:w w:val="100"/>
      <w:position w:val="0"/>
      <w:sz w:val="24"/>
      <w:effect w:val="none"/>
      <w:vertAlign w:val="baseline"/>
      <w:em w:val="none"/>
    </w:rPr>
  </w:style>
  <w:style w:type="character" w:customStyle="1" w:styleId="WW8Num252z2">
    <w:name w:val="WW8Num252z2"/>
    <w:qFormat/>
    <w:rPr>
      <w:rFonts w:ascii="Wingdings" w:hAnsi="Wingdings" w:cs="Wingdings"/>
      <w:w w:val="100"/>
      <w:position w:val="0"/>
      <w:sz w:val="24"/>
      <w:effect w:val="none"/>
      <w:vertAlign w:val="baseline"/>
      <w:em w:val="none"/>
    </w:rPr>
  </w:style>
  <w:style w:type="character" w:customStyle="1" w:styleId="WW8Num252z3">
    <w:name w:val="WW8Num252z3"/>
    <w:qFormat/>
    <w:rPr>
      <w:rFonts w:ascii="Symbol" w:hAnsi="Symbol" w:cs="Symbol"/>
      <w:w w:val="100"/>
      <w:position w:val="0"/>
      <w:sz w:val="24"/>
      <w:effect w:val="none"/>
      <w:vertAlign w:val="baseline"/>
      <w:em w:val="none"/>
    </w:rPr>
  </w:style>
  <w:style w:type="character" w:customStyle="1" w:styleId="WW8Num253z0">
    <w:name w:val="WW8Num253z0"/>
    <w:qFormat/>
    <w:rPr>
      <w:rFonts w:ascii="Times New Roman" w:hAnsi="Times New Roman" w:cs="Times New Roman"/>
      <w:w w:val="100"/>
      <w:position w:val="0"/>
      <w:sz w:val="24"/>
      <w:effect w:val="none"/>
      <w:vertAlign w:val="baseline"/>
      <w:em w:val="none"/>
    </w:rPr>
  </w:style>
  <w:style w:type="character" w:customStyle="1" w:styleId="WW8Num253z1">
    <w:name w:val="WW8Num253z1"/>
    <w:qFormat/>
    <w:rPr>
      <w:rFonts w:ascii="Courier New" w:hAnsi="Courier New" w:cs="Courier New"/>
      <w:w w:val="100"/>
      <w:position w:val="0"/>
      <w:sz w:val="24"/>
      <w:effect w:val="none"/>
      <w:vertAlign w:val="baseline"/>
      <w:em w:val="none"/>
    </w:rPr>
  </w:style>
  <w:style w:type="character" w:customStyle="1" w:styleId="WW8Num253z2">
    <w:name w:val="WW8Num253z2"/>
    <w:qFormat/>
    <w:rPr>
      <w:rFonts w:ascii="Wingdings" w:hAnsi="Wingdings" w:cs="Wingdings"/>
      <w:w w:val="100"/>
      <w:position w:val="0"/>
      <w:sz w:val="24"/>
      <w:effect w:val="none"/>
      <w:vertAlign w:val="baseline"/>
      <w:em w:val="none"/>
    </w:rPr>
  </w:style>
  <w:style w:type="character" w:customStyle="1" w:styleId="WW8Num253z3">
    <w:name w:val="WW8Num253z3"/>
    <w:qFormat/>
    <w:rPr>
      <w:rFonts w:ascii="Symbol" w:hAnsi="Symbol" w:cs="Symbol"/>
      <w:w w:val="100"/>
      <w:position w:val="0"/>
      <w:sz w:val="24"/>
      <w:effect w:val="none"/>
      <w:vertAlign w:val="baseline"/>
      <w:em w:val="none"/>
    </w:rPr>
  </w:style>
  <w:style w:type="character" w:customStyle="1" w:styleId="WW8Num254z0">
    <w:name w:val="WW8Num254z0"/>
    <w:qFormat/>
    <w:rPr>
      <w:rFonts w:ascii="Symbol" w:hAnsi="Symbol" w:cs="Symbol"/>
      <w:w w:val="100"/>
      <w:position w:val="0"/>
      <w:sz w:val="24"/>
      <w:effect w:val="none"/>
      <w:vertAlign w:val="baseline"/>
      <w:em w:val="none"/>
    </w:rPr>
  </w:style>
  <w:style w:type="character" w:customStyle="1" w:styleId="WW8Num255z0">
    <w:name w:val="WW8Num255z0"/>
    <w:qFormat/>
    <w:rPr>
      <w:rFonts w:ascii="Symbol" w:hAnsi="Symbol" w:cs="Symbol"/>
      <w:w w:val="100"/>
      <w:position w:val="0"/>
      <w:sz w:val="24"/>
      <w:effect w:val="none"/>
      <w:vertAlign w:val="baseline"/>
      <w:em w:val="none"/>
    </w:rPr>
  </w:style>
  <w:style w:type="character" w:customStyle="1" w:styleId="WW8Num257z0">
    <w:name w:val="WW8Num257z0"/>
    <w:qFormat/>
    <w:rPr>
      <w:rFonts w:ascii="Symbol" w:hAnsi="Symbol" w:cs="Symbol"/>
      <w:w w:val="100"/>
      <w:position w:val="0"/>
      <w:sz w:val="24"/>
      <w:effect w:val="none"/>
      <w:vertAlign w:val="baseline"/>
      <w:em w:val="none"/>
    </w:rPr>
  </w:style>
  <w:style w:type="character" w:customStyle="1" w:styleId="WW8Num258z0">
    <w:name w:val="WW8Num258z0"/>
    <w:qFormat/>
    <w:rPr>
      <w:rFonts w:ascii="Times New Roman" w:hAnsi="Times New Roman" w:cs="Times New Roman"/>
      <w:w w:val="100"/>
      <w:position w:val="0"/>
      <w:sz w:val="24"/>
      <w:effect w:val="none"/>
      <w:vertAlign w:val="baseline"/>
      <w:em w:val="none"/>
    </w:rPr>
  </w:style>
  <w:style w:type="character" w:customStyle="1" w:styleId="WW8Num261z0">
    <w:name w:val="WW8Num261z0"/>
    <w:qFormat/>
    <w:rPr>
      <w:rFonts w:ascii="Times New Roman" w:hAnsi="Times New Roman" w:cs="Times New Roman"/>
      <w:w w:val="100"/>
      <w:position w:val="0"/>
      <w:sz w:val="24"/>
      <w:effect w:val="none"/>
      <w:vertAlign w:val="baseline"/>
      <w:em w:val="none"/>
    </w:rPr>
  </w:style>
  <w:style w:type="character" w:customStyle="1" w:styleId="WW8Num261z2">
    <w:name w:val="WW8Num261z2"/>
    <w:qFormat/>
    <w:rPr>
      <w:rFonts w:ascii="Wingdings" w:hAnsi="Wingdings" w:cs="Wingdings"/>
      <w:w w:val="100"/>
      <w:position w:val="0"/>
      <w:sz w:val="24"/>
      <w:effect w:val="none"/>
      <w:vertAlign w:val="baseline"/>
      <w:em w:val="none"/>
    </w:rPr>
  </w:style>
  <w:style w:type="character" w:customStyle="1" w:styleId="WW8Num261z3">
    <w:name w:val="WW8Num261z3"/>
    <w:qFormat/>
    <w:rPr>
      <w:rFonts w:ascii="Symbol" w:hAnsi="Symbol" w:cs="Symbol"/>
      <w:w w:val="100"/>
      <w:position w:val="0"/>
      <w:sz w:val="24"/>
      <w:effect w:val="none"/>
      <w:vertAlign w:val="baseline"/>
      <w:em w:val="none"/>
    </w:rPr>
  </w:style>
  <w:style w:type="character" w:customStyle="1" w:styleId="WW8Num261z4">
    <w:name w:val="WW8Num261z4"/>
    <w:qFormat/>
    <w:rPr>
      <w:rFonts w:ascii="Courier New" w:hAnsi="Courier New" w:cs="Courier New"/>
      <w:w w:val="100"/>
      <w:position w:val="0"/>
      <w:sz w:val="24"/>
      <w:effect w:val="none"/>
      <w:vertAlign w:val="baseline"/>
      <w:em w:val="none"/>
    </w:rPr>
  </w:style>
  <w:style w:type="character" w:customStyle="1" w:styleId="WW8Num268z0">
    <w:name w:val="WW8Num268z0"/>
    <w:qFormat/>
    <w:rPr>
      <w:rFonts w:ascii="Times New Roman" w:hAnsi="Times New Roman" w:cs="Times New Roman"/>
      <w:w w:val="100"/>
      <w:position w:val="0"/>
      <w:sz w:val="24"/>
      <w:effect w:val="none"/>
      <w:vertAlign w:val="baseline"/>
      <w:em w:val="none"/>
    </w:rPr>
  </w:style>
  <w:style w:type="character" w:customStyle="1" w:styleId="WW8Num268z1">
    <w:name w:val="WW8Num268z1"/>
    <w:qFormat/>
    <w:rPr>
      <w:rFonts w:ascii="Courier New" w:hAnsi="Courier New" w:cs="Courier New"/>
      <w:w w:val="100"/>
      <w:position w:val="0"/>
      <w:sz w:val="24"/>
      <w:effect w:val="none"/>
      <w:vertAlign w:val="baseline"/>
      <w:em w:val="none"/>
    </w:rPr>
  </w:style>
  <w:style w:type="character" w:customStyle="1" w:styleId="WW8Num268z2">
    <w:name w:val="WW8Num268z2"/>
    <w:qFormat/>
    <w:rPr>
      <w:rFonts w:ascii="Wingdings" w:hAnsi="Wingdings" w:cs="Wingdings"/>
      <w:w w:val="100"/>
      <w:position w:val="0"/>
      <w:sz w:val="24"/>
      <w:effect w:val="none"/>
      <w:vertAlign w:val="baseline"/>
      <w:em w:val="none"/>
    </w:rPr>
  </w:style>
  <w:style w:type="character" w:customStyle="1" w:styleId="WW8Num268z3">
    <w:name w:val="WW8Num268z3"/>
    <w:qFormat/>
    <w:rPr>
      <w:rFonts w:ascii="Symbol" w:hAnsi="Symbol" w:cs="Symbol"/>
      <w:w w:val="100"/>
      <w:position w:val="0"/>
      <w:sz w:val="24"/>
      <w:effect w:val="none"/>
      <w:vertAlign w:val="baseline"/>
      <w:em w:val="none"/>
    </w:rPr>
  </w:style>
  <w:style w:type="character" w:customStyle="1" w:styleId="WW8Num269z0">
    <w:name w:val="WW8Num269z0"/>
    <w:qFormat/>
    <w:rPr>
      <w:rFonts w:ascii="Times New Roman" w:hAnsi="Times New Roman" w:cs="Times New Roman"/>
      <w:w w:val="100"/>
      <w:position w:val="0"/>
      <w:sz w:val="24"/>
      <w:effect w:val="none"/>
      <w:vertAlign w:val="baseline"/>
      <w:em w:val="none"/>
    </w:rPr>
  </w:style>
  <w:style w:type="character" w:customStyle="1" w:styleId="WW8Num270z0">
    <w:name w:val="WW8Num270z0"/>
    <w:qFormat/>
    <w:rPr>
      <w:rFonts w:ascii="Times New Roman" w:hAnsi="Times New Roman" w:cs="Times New Roman"/>
      <w:w w:val="100"/>
      <w:position w:val="0"/>
      <w:sz w:val="24"/>
      <w:effect w:val="none"/>
      <w:vertAlign w:val="baseline"/>
      <w:em w:val="none"/>
    </w:rPr>
  </w:style>
  <w:style w:type="character" w:customStyle="1" w:styleId="WW8Num270z1">
    <w:name w:val="WW8Num270z1"/>
    <w:qFormat/>
    <w:rPr>
      <w:rFonts w:ascii="Courier New" w:hAnsi="Courier New" w:cs="Courier New"/>
      <w:w w:val="100"/>
      <w:position w:val="0"/>
      <w:sz w:val="24"/>
      <w:effect w:val="none"/>
      <w:vertAlign w:val="baseline"/>
      <w:em w:val="none"/>
    </w:rPr>
  </w:style>
  <w:style w:type="character" w:customStyle="1" w:styleId="WW8Num270z2">
    <w:name w:val="WW8Num270z2"/>
    <w:qFormat/>
    <w:rPr>
      <w:rFonts w:ascii="Wingdings" w:hAnsi="Wingdings" w:cs="Wingdings"/>
      <w:w w:val="100"/>
      <w:position w:val="0"/>
      <w:sz w:val="24"/>
      <w:effect w:val="none"/>
      <w:vertAlign w:val="baseline"/>
      <w:em w:val="none"/>
    </w:rPr>
  </w:style>
  <w:style w:type="character" w:customStyle="1" w:styleId="WW8Num270z3">
    <w:name w:val="WW8Num270z3"/>
    <w:qFormat/>
    <w:rPr>
      <w:rFonts w:ascii="Symbol" w:hAnsi="Symbol" w:cs="Symbol"/>
      <w:w w:val="100"/>
      <w:position w:val="0"/>
      <w:sz w:val="24"/>
      <w:effect w:val="none"/>
      <w:vertAlign w:val="baseline"/>
      <w:em w:val="none"/>
    </w:rPr>
  </w:style>
  <w:style w:type="character" w:customStyle="1" w:styleId="WW8Num271z0">
    <w:name w:val="WW8Num271z0"/>
    <w:qFormat/>
    <w:rPr>
      <w:rFonts w:ascii="Times New Roman" w:hAnsi="Times New Roman" w:cs="Times New Roman"/>
      <w:w w:val="100"/>
      <w:position w:val="0"/>
      <w:sz w:val="24"/>
      <w:effect w:val="none"/>
      <w:vertAlign w:val="baseline"/>
      <w:em w:val="none"/>
    </w:rPr>
  </w:style>
  <w:style w:type="character" w:customStyle="1" w:styleId="WW8Num271z1">
    <w:name w:val="WW8Num271z1"/>
    <w:qFormat/>
    <w:rPr>
      <w:rFonts w:ascii="Courier New" w:hAnsi="Courier New" w:cs="Courier New"/>
      <w:w w:val="100"/>
      <w:position w:val="0"/>
      <w:sz w:val="24"/>
      <w:effect w:val="none"/>
      <w:vertAlign w:val="baseline"/>
      <w:em w:val="none"/>
    </w:rPr>
  </w:style>
  <w:style w:type="character" w:customStyle="1" w:styleId="WW8Num271z2">
    <w:name w:val="WW8Num271z2"/>
    <w:qFormat/>
    <w:rPr>
      <w:rFonts w:ascii="Wingdings" w:hAnsi="Wingdings" w:cs="Wingdings"/>
      <w:w w:val="100"/>
      <w:position w:val="0"/>
      <w:sz w:val="24"/>
      <w:effect w:val="none"/>
      <w:vertAlign w:val="baseline"/>
      <w:em w:val="none"/>
    </w:rPr>
  </w:style>
  <w:style w:type="character" w:customStyle="1" w:styleId="WW8Num271z3">
    <w:name w:val="WW8Num271z3"/>
    <w:qFormat/>
    <w:rPr>
      <w:rFonts w:ascii="Symbol" w:hAnsi="Symbol" w:cs="Symbol"/>
      <w:w w:val="100"/>
      <w:position w:val="0"/>
      <w:sz w:val="24"/>
      <w:effect w:val="none"/>
      <w:vertAlign w:val="baseline"/>
      <w:em w:val="none"/>
    </w:rPr>
  </w:style>
  <w:style w:type="character" w:customStyle="1" w:styleId="WW8Num272z0">
    <w:name w:val="WW8Num272z0"/>
    <w:qFormat/>
    <w:rPr>
      <w:rFonts w:ascii="Symbol" w:hAnsi="Symbol" w:cs="Symbol"/>
      <w:w w:val="100"/>
      <w:position w:val="0"/>
      <w:sz w:val="24"/>
      <w:effect w:val="none"/>
      <w:vertAlign w:val="baseline"/>
      <w:em w:val="none"/>
    </w:rPr>
  </w:style>
  <w:style w:type="character" w:customStyle="1" w:styleId="WW8Num272z1">
    <w:name w:val="WW8Num272z1"/>
    <w:qFormat/>
    <w:rPr>
      <w:rFonts w:ascii="Courier New" w:hAnsi="Courier New" w:cs="Courier New"/>
      <w:w w:val="100"/>
      <w:position w:val="0"/>
      <w:sz w:val="24"/>
      <w:effect w:val="none"/>
      <w:vertAlign w:val="baseline"/>
      <w:em w:val="none"/>
    </w:rPr>
  </w:style>
  <w:style w:type="character" w:customStyle="1" w:styleId="WW8Num272z2">
    <w:name w:val="WW8Num272z2"/>
    <w:qFormat/>
    <w:rPr>
      <w:rFonts w:ascii="Wingdings" w:hAnsi="Wingdings" w:cs="Wingdings"/>
      <w:w w:val="100"/>
      <w:position w:val="0"/>
      <w:sz w:val="24"/>
      <w:effect w:val="none"/>
      <w:vertAlign w:val="baseline"/>
      <w:em w:val="none"/>
    </w:rPr>
  </w:style>
  <w:style w:type="character" w:customStyle="1" w:styleId="WW8Num274z0">
    <w:name w:val="WW8Num274z0"/>
    <w:qFormat/>
    <w:rPr>
      <w:rFonts w:ascii="Symbol" w:hAnsi="Symbol" w:cs="Symbol"/>
      <w:w w:val="100"/>
      <w:position w:val="0"/>
      <w:sz w:val="24"/>
      <w:effect w:val="none"/>
      <w:vertAlign w:val="baseline"/>
      <w:em w:val="none"/>
    </w:rPr>
  </w:style>
  <w:style w:type="character" w:customStyle="1" w:styleId="WW8Num276z0">
    <w:name w:val="WW8Num276z0"/>
    <w:qFormat/>
    <w:rPr>
      <w:rFonts w:ascii="Wingdings" w:hAnsi="Wingdings" w:cs="Wingdings"/>
      <w:w w:val="100"/>
      <w:position w:val="0"/>
      <w:sz w:val="24"/>
      <w:effect w:val="none"/>
      <w:vertAlign w:val="baseline"/>
      <w:em w:val="none"/>
    </w:rPr>
  </w:style>
  <w:style w:type="character" w:customStyle="1" w:styleId="WW8Num276z1">
    <w:name w:val="WW8Num276z1"/>
    <w:qFormat/>
    <w:rPr>
      <w:rFonts w:ascii="Courier New" w:hAnsi="Courier New" w:cs="Courier New"/>
      <w:w w:val="100"/>
      <w:position w:val="0"/>
      <w:sz w:val="24"/>
      <w:effect w:val="none"/>
      <w:vertAlign w:val="baseline"/>
      <w:em w:val="none"/>
    </w:rPr>
  </w:style>
  <w:style w:type="character" w:customStyle="1" w:styleId="WW8Num276z3">
    <w:name w:val="WW8Num276z3"/>
    <w:qFormat/>
    <w:rPr>
      <w:rFonts w:ascii="Symbol" w:hAnsi="Symbol" w:cs="Symbol"/>
      <w:w w:val="100"/>
      <w:position w:val="0"/>
      <w:sz w:val="24"/>
      <w:effect w:val="none"/>
      <w:vertAlign w:val="baseline"/>
      <w:em w:val="none"/>
    </w:rPr>
  </w:style>
  <w:style w:type="character" w:customStyle="1" w:styleId="WW8Num277z1">
    <w:name w:val="WW8Num277z1"/>
    <w:qFormat/>
    <w:rPr>
      <w:rFonts w:ascii="Courier New" w:hAnsi="Courier New" w:cs="Courier New"/>
      <w:w w:val="100"/>
      <w:position w:val="0"/>
      <w:sz w:val="24"/>
      <w:effect w:val="none"/>
      <w:vertAlign w:val="baseline"/>
      <w:em w:val="none"/>
    </w:rPr>
  </w:style>
  <w:style w:type="character" w:customStyle="1" w:styleId="WW8Num277z2">
    <w:name w:val="WW8Num277z2"/>
    <w:qFormat/>
    <w:rPr>
      <w:rFonts w:ascii="Wingdings" w:hAnsi="Wingdings" w:cs="Wingdings"/>
      <w:w w:val="100"/>
      <w:position w:val="0"/>
      <w:sz w:val="24"/>
      <w:effect w:val="none"/>
      <w:vertAlign w:val="baseline"/>
      <w:em w:val="none"/>
    </w:rPr>
  </w:style>
  <w:style w:type="character" w:customStyle="1" w:styleId="WW8Num277z3">
    <w:name w:val="WW8Num277z3"/>
    <w:qFormat/>
    <w:rPr>
      <w:rFonts w:ascii="Symbol" w:hAnsi="Symbol" w:cs="Symbol"/>
      <w:w w:val="100"/>
      <w:position w:val="0"/>
      <w:sz w:val="24"/>
      <w:effect w:val="none"/>
      <w:vertAlign w:val="baseline"/>
      <w:em w:val="none"/>
    </w:rPr>
  </w:style>
  <w:style w:type="character" w:customStyle="1" w:styleId="WW8Num279z1">
    <w:name w:val="WW8Num279z1"/>
    <w:qFormat/>
    <w:rPr>
      <w:rFonts w:ascii="Symbol" w:hAnsi="Symbol" w:cs="Symbol"/>
      <w:w w:val="100"/>
      <w:position w:val="0"/>
      <w:sz w:val="24"/>
      <w:effect w:val="none"/>
      <w:vertAlign w:val="baseline"/>
      <w:em w:val="none"/>
    </w:rPr>
  </w:style>
  <w:style w:type="character" w:customStyle="1" w:styleId="WW8Num280z0">
    <w:name w:val="WW8Num280z0"/>
    <w:qFormat/>
    <w:rPr>
      <w:rFonts w:ascii="Times New Roman" w:hAnsi="Times New Roman" w:cs="Times New Roman"/>
      <w:w w:val="100"/>
      <w:position w:val="0"/>
      <w:sz w:val="24"/>
      <w:effect w:val="none"/>
      <w:vertAlign w:val="baseline"/>
      <w:em w:val="none"/>
    </w:rPr>
  </w:style>
  <w:style w:type="character" w:customStyle="1" w:styleId="WW8Num280z1">
    <w:name w:val="WW8Num280z1"/>
    <w:qFormat/>
    <w:rPr>
      <w:rFonts w:ascii="Courier New" w:hAnsi="Courier New" w:cs="Courier New"/>
      <w:w w:val="100"/>
      <w:position w:val="0"/>
      <w:sz w:val="24"/>
      <w:effect w:val="none"/>
      <w:vertAlign w:val="baseline"/>
      <w:em w:val="none"/>
    </w:rPr>
  </w:style>
  <w:style w:type="character" w:customStyle="1" w:styleId="WW8Num280z2">
    <w:name w:val="WW8Num280z2"/>
    <w:qFormat/>
    <w:rPr>
      <w:rFonts w:ascii="Wingdings" w:hAnsi="Wingdings" w:cs="Wingdings"/>
      <w:w w:val="100"/>
      <w:position w:val="0"/>
      <w:sz w:val="24"/>
      <w:effect w:val="none"/>
      <w:vertAlign w:val="baseline"/>
      <w:em w:val="none"/>
    </w:rPr>
  </w:style>
  <w:style w:type="character" w:customStyle="1" w:styleId="WW8Num280z3">
    <w:name w:val="WW8Num280z3"/>
    <w:qFormat/>
    <w:rPr>
      <w:rFonts w:ascii="Symbol" w:hAnsi="Symbol" w:cs="Symbol"/>
      <w:w w:val="100"/>
      <w:position w:val="0"/>
      <w:sz w:val="24"/>
      <w:effect w:val="none"/>
      <w:vertAlign w:val="baseline"/>
      <w:em w:val="none"/>
    </w:rPr>
  </w:style>
  <w:style w:type="character" w:customStyle="1" w:styleId="WW8Num282z0">
    <w:name w:val="WW8Num282z0"/>
    <w:qFormat/>
    <w:rPr>
      <w:b w:val="0"/>
      <w:i w:val="0"/>
      <w:color w:val="000000"/>
      <w:w w:val="100"/>
      <w:position w:val="0"/>
      <w:sz w:val="24"/>
      <w:effect w:val="none"/>
      <w:vertAlign w:val="baseline"/>
      <w:em w:val="none"/>
    </w:rPr>
  </w:style>
  <w:style w:type="character" w:customStyle="1" w:styleId="WW8Num284z0">
    <w:name w:val="WW8Num284z0"/>
    <w:qFormat/>
    <w:rPr>
      <w:rFonts w:ascii="Symbol" w:hAnsi="Symbol" w:cs="Symbol"/>
      <w:w w:val="100"/>
      <w:position w:val="0"/>
      <w:sz w:val="24"/>
      <w:effect w:val="none"/>
      <w:vertAlign w:val="baseline"/>
      <w:em w:val="none"/>
    </w:rPr>
  </w:style>
  <w:style w:type="character" w:customStyle="1" w:styleId="WW8Num285z0">
    <w:name w:val="WW8Num285z0"/>
    <w:qFormat/>
    <w:rPr>
      <w:rFonts w:ascii="Times New Roman" w:hAnsi="Times New Roman" w:cs="Times New Roman"/>
      <w:w w:val="100"/>
      <w:position w:val="0"/>
      <w:sz w:val="24"/>
      <w:effect w:val="none"/>
      <w:vertAlign w:val="baseline"/>
      <w:em w:val="none"/>
    </w:rPr>
  </w:style>
  <w:style w:type="character" w:customStyle="1" w:styleId="WW8Num285z1">
    <w:name w:val="WW8Num285z1"/>
    <w:qFormat/>
    <w:rPr>
      <w:rFonts w:ascii="Courier New" w:hAnsi="Courier New" w:cs="Courier New"/>
      <w:w w:val="100"/>
      <w:position w:val="0"/>
      <w:sz w:val="24"/>
      <w:effect w:val="none"/>
      <w:vertAlign w:val="baseline"/>
      <w:em w:val="none"/>
    </w:rPr>
  </w:style>
  <w:style w:type="character" w:customStyle="1" w:styleId="WW8Num285z2">
    <w:name w:val="WW8Num285z2"/>
    <w:qFormat/>
    <w:rPr>
      <w:rFonts w:ascii="Wingdings" w:hAnsi="Wingdings" w:cs="Wingdings"/>
      <w:w w:val="100"/>
      <w:position w:val="0"/>
      <w:sz w:val="24"/>
      <w:effect w:val="none"/>
      <w:vertAlign w:val="baseline"/>
      <w:em w:val="none"/>
    </w:rPr>
  </w:style>
  <w:style w:type="character" w:customStyle="1" w:styleId="WW8Num285z3">
    <w:name w:val="WW8Num285z3"/>
    <w:qFormat/>
    <w:rPr>
      <w:rFonts w:ascii="Symbol" w:hAnsi="Symbol" w:cs="Symbol"/>
      <w:w w:val="100"/>
      <w:position w:val="0"/>
      <w:sz w:val="24"/>
      <w:effect w:val="none"/>
      <w:vertAlign w:val="baseline"/>
      <w:em w:val="none"/>
    </w:rPr>
  </w:style>
  <w:style w:type="character" w:customStyle="1" w:styleId="WW8Num286z0">
    <w:name w:val="WW8Num286z0"/>
    <w:qFormat/>
    <w:rPr>
      <w:rFonts w:ascii="Symbol" w:hAnsi="Symbol" w:cs="Symbol"/>
      <w:w w:val="100"/>
      <w:position w:val="0"/>
      <w:sz w:val="24"/>
      <w:effect w:val="none"/>
      <w:vertAlign w:val="baseline"/>
      <w:em w:val="none"/>
    </w:rPr>
  </w:style>
  <w:style w:type="character" w:customStyle="1" w:styleId="WW8Num288z0">
    <w:name w:val="WW8Num288z0"/>
    <w:qFormat/>
    <w:rPr>
      <w:rFonts w:ascii="Times New Roman" w:hAnsi="Times New Roman" w:cs="Times New Roman"/>
      <w:w w:val="100"/>
      <w:position w:val="0"/>
      <w:sz w:val="24"/>
      <w:effect w:val="none"/>
      <w:vertAlign w:val="baseline"/>
      <w:em w:val="none"/>
    </w:rPr>
  </w:style>
  <w:style w:type="character" w:customStyle="1" w:styleId="WW8Num288z2">
    <w:name w:val="WW8Num288z2"/>
    <w:qFormat/>
    <w:rPr>
      <w:rFonts w:ascii="Wingdings" w:hAnsi="Wingdings" w:cs="Wingdings"/>
      <w:w w:val="100"/>
      <w:position w:val="0"/>
      <w:sz w:val="24"/>
      <w:effect w:val="none"/>
      <w:vertAlign w:val="baseline"/>
      <w:em w:val="none"/>
    </w:rPr>
  </w:style>
  <w:style w:type="character" w:customStyle="1" w:styleId="WW8Num288z3">
    <w:name w:val="WW8Num288z3"/>
    <w:qFormat/>
    <w:rPr>
      <w:rFonts w:ascii="Symbol" w:hAnsi="Symbol" w:cs="Symbol"/>
      <w:w w:val="100"/>
      <w:position w:val="0"/>
      <w:sz w:val="24"/>
      <w:effect w:val="none"/>
      <w:vertAlign w:val="baseline"/>
      <w:em w:val="none"/>
    </w:rPr>
  </w:style>
  <w:style w:type="character" w:customStyle="1" w:styleId="WW8Num288z4">
    <w:name w:val="WW8Num288z4"/>
    <w:qFormat/>
    <w:rPr>
      <w:rFonts w:ascii="Courier New" w:hAnsi="Courier New" w:cs="Courier New"/>
      <w:w w:val="100"/>
      <w:position w:val="0"/>
      <w:sz w:val="24"/>
      <w:effect w:val="none"/>
      <w:vertAlign w:val="baseline"/>
      <w:em w:val="none"/>
    </w:rPr>
  </w:style>
  <w:style w:type="character" w:customStyle="1" w:styleId="WW8Num289z0">
    <w:name w:val="WW8Num289z0"/>
    <w:qFormat/>
    <w:rPr>
      <w:rFonts w:ascii="Symbol" w:hAnsi="Symbol" w:cs="Symbol"/>
      <w:w w:val="100"/>
      <w:position w:val="0"/>
      <w:sz w:val="24"/>
      <w:effect w:val="none"/>
      <w:vertAlign w:val="baseline"/>
      <w:em w:val="none"/>
    </w:rPr>
  </w:style>
  <w:style w:type="character" w:customStyle="1" w:styleId="WW8Num292z0">
    <w:name w:val="WW8Num292z0"/>
    <w:qFormat/>
    <w:rPr>
      <w:rFonts w:ascii="Wingdings" w:hAnsi="Wingdings" w:cs="Wingdings"/>
      <w:w w:val="100"/>
      <w:position w:val="0"/>
      <w:sz w:val="24"/>
      <w:effect w:val="none"/>
      <w:vertAlign w:val="baseline"/>
      <w:em w:val="none"/>
    </w:rPr>
  </w:style>
  <w:style w:type="character" w:customStyle="1" w:styleId="WW8Num292z1">
    <w:name w:val="WW8Num292z1"/>
    <w:qFormat/>
    <w:rPr>
      <w:rFonts w:ascii="Courier New" w:hAnsi="Courier New" w:cs="Courier New"/>
      <w:w w:val="100"/>
      <w:position w:val="0"/>
      <w:sz w:val="24"/>
      <w:effect w:val="none"/>
      <w:vertAlign w:val="baseline"/>
      <w:em w:val="none"/>
    </w:rPr>
  </w:style>
  <w:style w:type="character" w:customStyle="1" w:styleId="WW8Num292z3">
    <w:name w:val="WW8Num292z3"/>
    <w:qFormat/>
    <w:rPr>
      <w:rFonts w:ascii="Symbol" w:hAnsi="Symbol" w:cs="Symbol"/>
      <w:w w:val="100"/>
      <w:position w:val="0"/>
      <w:sz w:val="24"/>
      <w:effect w:val="none"/>
      <w:vertAlign w:val="baseline"/>
      <w:em w:val="none"/>
    </w:rPr>
  </w:style>
  <w:style w:type="character" w:customStyle="1" w:styleId="WW8Num293z0">
    <w:name w:val="WW8Num293z0"/>
    <w:qFormat/>
    <w:rPr>
      <w:rFonts w:ascii="Times New Roman" w:hAnsi="Times New Roman" w:cs="Times New Roman"/>
      <w:w w:val="100"/>
      <w:position w:val="0"/>
      <w:sz w:val="24"/>
      <w:effect w:val="none"/>
      <w:vertAlign w:val="baseline"/>
      <w:em w:val="none"/>
    </w:rPr>
  </w:style>
  <w:style w:type="character" w:customStyle="1" w:styleId="WW8Num294z0">
    <w:name w:val="WW8Num294z0"/>
    <w:qFormat/>
    <w:rPr>
      <w:rFonts w:ascii="Times New Roman" w:hAnsi="Times New Roman" w:cs="Times New Roman"/>
      <w:w w:val="100"/>
      <w:position w:val="0"/>
      <w:sz w:val="24"/>
      <w:effect w:val="none"/>
      <w:vertAlign w:val="baseline"/>
      <w:em w:val="none"/>
    </w:rPr>
  </w:style>
  <w:style w:type="character" w:customStyle="1" w:styleId="WW8Num295z0">
    <w:name w:val="WW8Num295z0"/>
    <w:qFormat/>
    <w:rPr>
      <w:rFonts w:ascii="Times New Roman" w:hAnsi="Times New Roman" w:cs="Times New Roman"/>
      <w:w w:val="100"/>
      <w:position w:val="0"/>
      <w:sz w:val="24"/>
      <w:effect w:val="none"/>
      <w:vertAlign w:val="baseline"/>
      <w:em w:val="none"/>
    </w:rPr>
  </w:style>
  <w:style w:type="character" w:customStyle="1" w:styleId="WW8Num295z1">
    <w:name w:val="WW8Num295z1"/>
    <w:qFormat/>
    <w:rPr>
      <w:rFonts w:ascii="Courier New" w:hAnsi="Courier New" w:cs="Courier New"/>
      <w:w w:val="100"/>
      <w:position w:val="0"/>
      <w:sz w:val="24"/>
      <w:effect w:val="none"/>
      <w:vertAlign w:val="baseline"/>
      <w:em w:val="none"/>
    </w:rPr>
  </w:style>
  <w:style w:type="character" w:customStyle="1" w:styleId="WW8Num295z2">
    <w:name w:val="WW8Num295z2"/>
    <w:qFormat/>
    <w:rPr>
      <w:rFonts w:ascii="Wingdings" w:hAnsi="Wingdings" w:cs="Wingdings"/>
      <w:w w:val="100"/>
      <w:position w:val="0"/>
      <w:sz w:val="24"/>
      <w:effect w:val="none"/>
      <w:vertAlign w:val="baseline"/>
      <w:em w:val="none"/>
    </w:rPr>
  </w:style>
  <w:style w:type="character" w:customStyle="1" w:styleId="WW8Num295z3">
    <w:name w:val="WW8Num295z3"/>
    <w:qFormat/>
    <w:rPr>
      <w:rFonts w:ascii="Symbol" w:hAnsi="Symbol" w:cs="Symbol"/>
      <w:w w:val="100"/>
      <w:position w:val="0"/>
      <w:sz w:val="24"/>
      <w:effect w:val="none"/>
      <w:vertAlign w:val="baseline"/>
      <w:em w:val="none"/>
    </w:rPr>
  </w:style>
  <w:style w:type="character" w:customStyle="1" w:styleId="WW8Num296z0">
    <w:name w:val="WW8Num296z0"/>
    <w:qFormat/>
    <w:rPr>
      <w:rFonts w:ascii="Times New Roman" w:hAnsi="Times New Roman" w:cs="Times New Roman"/>
      <w:w w:val="100"/>
      <w:position w:val="0"/>
      <w:sz w:val="24"/>
      <w:effect w:val="none"/>
      <w:vertAlign w:val="baseline"/>
      <w:em w:val="none"/>
    </w:rPr>
  </w:style>
  <w:style w:type="character" w:customStyle="1" w:styleId="WW8Num297z0">
    <w:name w:val="WW8Num297z0"/>
    <w:qFormat/>
    <w:rPr>
      <w:rFonts w:ascii="Symbol" w:hAnsi="Symbol" w:cs="Symbol"/>
      <w:w w:val="100"/>
      <w:position w:val="0"/>
      <w:sz w:val="24"/>
      <w:effect w:val="none"/>
      <w:vertAlign w:val="baseline"/>
      <w:em w:val="none"/>
    </w:rPr>
  </w:style>
  <w:style w:type="character" w:customStyle="1" w:styleId="WW8Num297z1">
    <w:name w:val="WW8Num297z1"/>
    <w:qFormat/>
    <w:rPr>
      <w:rFonts w:ascii="Courier New" w:hAnsi="Courier New" w:cs="Courier New"/>
      <w:w w:val="100"/>
      <w:position w:val="0"/>
      <w:sz w:val="24"/>
      <w:effect w:val="none"/>
      <w:vertAlign w:val="baseline"/>
      <w:em w:val="none"/>
    </w:rPr>
  </w:style>
  <w:style w:type="character" w:customStyle="1" w:styleId="WW8Num297z2">
    <w:name w:val="WW8Num297z2"/>
    <w:qFormat/>
    <w:rPr>
      <w:rFonts w:ascii="Wingdings" w:hAnsi="Wingdings" w:cs="Wingdings"/>
      <w:w w:val="100"/>
      <w:position w:val="0"/>
      <w:sz w:val="24"/>
      <w:effect w:val="none"/>
      <w:vertAlign w:val="baseline"/>
      <w:em w:val="none"/>
    </w:rPr>
  </w:style>
  <w:style w:type="character" w:customStyle="1" w:styleId="WW8Num303z0">
    <w:name w:val="WW8Num303z0"/>
    <w:qFormat/>
    <w:rPr>
      <w:color w:val="000000"/>
      <w:w w:val="100"/>
      <w:position w:val="0"/>
      <w:sz w:val="24"/>
      <w:effect w:val="none"/>
      <w:vertAlign w:val="baseline"/>
      <w:em w:val="none"/>
    </w:rPr>
  </w:style>
  <w:style w:type="character" w:customStyle="1" w:styleId="WW8Num305z0">
    <w:name w:val="WW8Num305z0"/>
    <w:qFormat/>
    <w:rPr>
      <w:rFonts w:ascii="Wingdings" w:hAnsi="Wingdings" w:cs="Wingdings"/>
      <w:w w:val="100"/>
      <w:position w:val="0"/>
      <w:sz w:val="24"/>
      <w:effect w:val="none"/>
      <w:vertAlign w:val="baseline"/>
      <w:em w:val="none"/>
    </w:rPr>
  </w:style>
  <w:style w:type="character" w:customStyle="1" w:styleId="WW8Num306z0">
    <w:name w:val="WW8Num306z0"/>
    <w:qFormat/>
    <w:rPr>
      <w:rFonts w:ascii="Times New Roman" w:hAnsi="Times New Roman" w:cs="Times New Roman"/>
      <w:w w:val="100"/>
      <w:position w:val="0"/>
      <w:sz w:val="24"/>
      <w:effect w:val="none"/>
      <w:vertAlign w:val="baseline"/>
      <w:em w:val="none"/>
    </w:rPr>
  </w:style>
  <w:style w:type="character" w:customStyle="1" w:styleId="WW8Num306z1">
    <w:name w:val="WW8Num306z1"/>
    <w:qFormat/>
    <w:rPr>
      <w:rFonts w:ascii="Symbol" w:hAnsi="Symbol" w:cs="Symbol"/>
      <w:w w:val="100"/>
      <w:position w:val="0"/>
      <w:sz w:val="24"/>
      <w:effect w:val="none"/>
      <w:vertAlign w:val="baseline"/>
      <w:em w:val="none"/>
    </w:rPr>
  </w:style>
  <w:style w:type="character" w:customStyle="1" w:styleId="WW8Num307z0">
    <w:name w:val="WW8Num307z0"/>
    <w:qFormat/>
    <w:rPr>
      <w:rFonts w:ascii="Times New Roman" w:hAnsi="Times New Roman" w:cs="Times New Roman"/>
      <w:w w:val="100"/>
      <w:position w:val="0"/>
      <w:sz w:val="24"/>
      <w:effect w:val="none"/>
      <w:vertAlign w:val="baseline"/>
      <w:em w:val="none"/>
    </w:rPr>
  </w:style>
  <w:style w:type="character" w:customStyle="1" w:styleId="WW8Num307z1">
    <w:name w:val="WW8Num307z1"/>
    <w:qFormat/>
    <w:rPr>
      <w:rFonts w:ascii="Courier New" w:hAnsi="Courier New" w:cs="Courier New"/>
      <w:w w:val="100"/>
      <w:position w:val="0"/>
      <w:sz w:val="24"/>
      <w:effect w:val="none"/>
      <w:vertAlign w:val="baseline"/>
      <w:em w:val="none"/>
    </w:rPr>
  </w:style>
  <w:style w:type="character" w:customStyle="1" w:styleId="WW8Num307z2">
    <w:name w:val="WW8Num307z2"/>
    <w:qFormat/>
    <w:rPr>
      <w:rFonts w:ascii="Wingdings" w:hAnsi="Wingdings" w:cs="Wingdings"/>
      <w:w w:val="100"/>
      <w:position w:val="0"/>
      <w:sz w:val="24"/>
      <w:effect w:val="none"/>
      <w:vertAlign w:val="baseline"/>
      <w:em w:val="none"/>
    </w:rPr>
  </w:style>
  <w:style w:type="character" w:customStyle="1" w:styleId="WW8Num307z3">
    <w:name w:val="WW8Num307z3"/>
    <w:qFormat/>
    <w:rPr>
      <w:rFonts w:ascii="Symbol" w:hAnsi="Symbol" w:cs="Symbol"/>
      <w:w w:val="100"/>
      <w:position w:val="0"/>
      <w:sz w:val="24"/>
      <w:effect w:val="none"/>
      <w:vertAlign w:val="baseline"/>
      <w:em w:val="none"/>
    </w:rPr>
  </w:style>
  <w:style w:type="character" w:customStyle="1" w:styleId="WW8Num308z0">
    <w:name w:val="WW8Num308z0"/>
    <w:qFormat/>
    <w:rPr>
      <w:rFonts w:ascii="Times New Roman" w:hAnsi="Times New Roman" w:cs="Times New Roman"/>
      <w:w w:val="100"/>
      <w:position w:val="0"/>
      <w:sz w:val="24"/>
      <w:effect w:val="none"/>
      <w:vertAlign w:val="baseline"/>
      <w:em w:val="none"/>
    </w:rPr>
  </w:style>
  <w:style w:type="character" w:customStyle="1" w:styleId="WW8Num308z1">
    <w:name w:val="WW8Num308z1"/>
    <w:qFormat/>
    <w:rPr>
      <w:rFonts w:ascii="Courier New" w:hAnsi="Courier New" w:cs="Courier New"/>
      <w:w w:val="100"/>
      <w:position w:val="0"/>
      <w:sz w:val="24"/>
      <w:effect w:val="none"/>
      <w:vertAlign w:val="baseline"/>
      <w:em w:val="none"/>
    </w:rPr>
  </w:style>
  <w:style w:type="character" w:customStyle="1" w:styleId="WW8Num308z2">
    <w:name w:val="WW8Num308z2"/>
    <w:qFormat/>
    <w:rPr>
      <w:rFonts w:ascii="Wingdings" w:hAnsi="Wingdings" w:cs="Wingdings"/>
      <w:w w:val="100"/>
      <w:position w:val="0"/>
      <w:sz w:val="24"/>
      <w:effect w:val="none"/>
      <w:vertAlign w:val="baseline"/>
      <w:em w:val="none"/>
    </w:rPr>
  </w:style>
  <w:style w:type="character" w:customStyle="1" w:styleId="WW8Num308z3">
    <w:name w:val="WW8Num308z3"/>
    <w:qFormat/>
    <w:rPr>
      <w:rFonts w:ascii="Symbol" w:hAnsi="Symbol" w:cs="Symbol"/>
      <w:w w:val="100"/>
      <w:position w:val="0"/>
      <w:sz w:val="24"/>
      <w:effect w:val="none"/>
      <w:vertAlign w:val="baseline"/>
      <w:em w:val="none"/>
    </w:rPr>
  </w:style>
  <w:style w:type="character" w:customStyle="1" w:styleId="WW8Num310z0">
    <w:name w:val="WW8Num310z0"/>
    <w:qFormat/>
    <w:rPr>
      <w:rFonts w:ascii="Times New Roman" w:hAnsi="Times New Roman" w:cs="Times New Roman"/>
      <w:w w:val="100"/>
      <w:position w:val="0"/>
      <w:sz w:val="24"/>
      <w:effect w:val="none"/>
      <w:vertAlign w:val="baseline"/>
      <w:em w:val="none"/>
    </w:rPr>
  </w:style>
  <w:style w:type="character" w:customStyle="1" w:styleId="WW8Num310z1">
    <w:name w:val="WW8Num310z1"/>
    <w:qFormat/>
    <w:rPr>
      <w:rFonts w:ascii="Courier New" w:hAnsi="Courier New" w:cs="Courier New"/>
      <w:w w:val="100"/>
      <w:position w:val="0"/>
      <w:sz w:val="24"/>
      <w:effect w:val="none"/>
      <w:vertAlign w:val="baseline"/>
      <w:em w:val="none"/>
    </w:rPr>
  </w:style>
  <w:style w:type="character" w:customStyle="1" w:styleId="WW8Num310z2">
    <w:name w:val="WW8Num310z2"/>
    <w:qFormat/>
    <w:rPr>
      <w:rFonts w:ascii="Wingdings" w:hAnsi="Wingdings" w:cs="Wingdings"/>
      <w:w w:val="100"/>
      <w:position w:val="0"/>
      <w:sz w:val="24"/>
      <w:effect w:val="none"/>
      <w:vertAlign w:val="baseline"/>
      <w:em w:val="none"/>
    </w:rPr>
  </w:style>
  <w:style w:type="character" w:customStyle="1" w:styleId="WW8Num310z3">
    <w:name w:val="WW8Num310z3"/>
    <w:qFormat/>
    <w:rPr>
      <w:rFonts w:ascii="Symbol" w:hAnsi="Symbol" w:cs="Symbol"/>
      <w:w w:val="100"/>
      <w:position w:val="0"/>
      <w:sz w:val="24"/>
      <w:effect w:val="none"/>
      <w:vertAlign w:val="baseline"/>
      <w:em w:val="none"/>
    </w:rPr>
  </w:style>
  <w:style w:type="character" w:customStyle="1" w:styleId="WW8Num312z0">
    <w:name w:val="WW8Num312z0"/>
    <w:qFormat/>
    <w:rPr>
      <w:rFonts w:ascii="Times New Roman" w:hAnsi="Times New Roman" w:cs="Times New Roman"/>
      <w:color w:val="000000"/>
      <w:w w:val="100"/>
      <w:position w:val="0"/>
      <w:sz w:val="24"/>
      <w:effect w:val="none"/>
      <w:vertAlign w:val="baseline"/>
      <w:em w:val="none"/>
    </w:rPr>
  </w:style>
  <w:style w:type="character" w:customStyle="1" w:styleId="WW8Num312z1">
    <w:name w:val="WW8Num312z1"/>
    <w:qFormat/>
    <w:rPr>
      <w:rFonts w:ascii="Courier New" w:hAnsi="Courier New" w:cs="Courier New"/>
      <w:w w:val="100"/>
      <w:position w:val="0"/>
      <w:sz w:val="24"/>
      <w:effect w:val="none"/>
      <w:vertAlign w:val="baseline"/>
      <w:em w:val="none"/>
    </w:rPr>
  </w:style>
  <w:style w:type="character" w:customStyle="1" w:styleId="WW8Num312z2">
    <w:name w:val="WW8Num312z2"/>
    <w:qFormat/>
    <w:rPr>
      <w:rFonts w:ascii="Wingdings" w:hAnsi="Wingdings" w:cs="Wingdings"/>
      <w:w w:val="100"/>
      <w:position w:val="0"/>
      <w:sz w:val="24"/>
      <w:effect w:val="none"/>
      <w:vertAlign w:val="baseline"/>
      <w:em w:val="none"/>
    </w:rPr>
  </w:style>
  <w:style w:type="character" w:customStyle="1" w:styleId="WW8Num312z3">
    <w:name w:val="WW8Num312z3"/>
    <w:qFormat/>
    <w:rPr>
      <w:rFonts w:ascii="Symbol" w:hAnsi="Symbol" w:cs="Symbol"/>
      <w:w w:val="100"/>
      <w:position w:val="0"/>
      <w:sz w:val="24"/>
      <w:effect w:val="none"/>
      <w:vertAlign w:val="baseline"/>
      <w:em w:val="none"/>
    </w:rPr>
  </w:style>
  <w:style w:type="character" w:customStyle="1" w:styleId="WW8Num313z0">
    <w:name w:val="WW8Num313z0"/>
    <w:qFormat/>
    <w:rPr>
      <w:b w:val="0"/>
      <w:i w:val="0"/>
      <w:w w:val="100"/>
      <w:position w:val="0"/>
      <w:sz w:val="24"/>
      <w:effect w:val="none"/>
      <w:vertAlign w:val="baseline"/>
      <w:em w:val="none"/>
    </w:rPr>
  </w:style>
  <w:style w:type="character" w:customStyle="1" w:styleId="WW8Num313z1">
    <w:name w:val="WW8Num313z1"/>
    <w:qFormat/>
    <w:rPr>
      <w:rFonts w:ascii="Wingdings" w:hAnsi="Wingdings" w:cs="Wingdings"/>
      <w:w w:val="100"/>
      <w:position w:val="0"/>
      <w:sz w:val="24"/>
      <w:effect w:val="none"/>
      <w:vertAlign w:val="baseline"/>
      <w:em w:val="none"/>
    </w:rPr>
  </w:style>
  <w:style w:type="character" w:customStyle="1" w:styleId="WW8Num314z0">
    <w:name w:val="WW8Num314z0"/>
    <w:qFormat/>
    <w:rPr>
      <w:rFonts w:ascii="Times New Roman" w:hAnsi="Times New Roman" w:cs="Times New Roman"/>
      <w:w w:val="100"/>
      <w:position w:val="0"/>
      <w:sz w:val="24"/>
      <w:effect w:val="none"/>
      <w:vertAlign w:val="baseline"/>
      <w:em w:val="none"/>
    </w:rPr>
  </w:style>
  <w:style w:type="character" w:customStyle="1" w:styleId="WW8Num318z0">
    <w:name w:val="WW8Num318z0"/>
    <w:qFormat/>
    <w:rPr>
      <w:rFonts w:ascii="Times New Roman" w:hAnsi="Times New Roman" w:cs="Times New Roman"/>
      <w:w w:val="100"/>
      <w:position w:val="0"/>
      <w:sz w:val="24"/>
      <w:effect w:val="none"/>
      <w:vertAlign w:val="baseline"/>
      <w:em w:val="none"/>
    </w:rPr>
  </w:style>
  <w:style w:type="character" w:customStyle="1" w:styleId="WW8Num318z1">
    <w:name w:val="WW8Num318z1"/>
    <w:qFormat/>
    <w:rPr>
      <w:rFonts w:ascii="Courier New" w:hAnsi="Courier New" w:cs="Courier New"/>
      <w:w w:val="100"/>
      <w:position w:val="0"/>
      <w:sz w:val="24"/>
      <w:effect w:val="none"/>
      <w:vertAlign w:val="baseline"/>
      <w:em w:val="none"/>
    </w:rPr>
  </w:style>
  <w:style w:type="character" w:customStyle="1" w:styleId="WW8Num318z2">
    <w:name w:val="WW8Num318z2"/>
    <w:qFormat/>
    <w:rPr>
      <w:rFonts w:ascii="Wingdings" w:hAnsi="Wingdings" w:cs="Wingdings"/>
      <w:w w:val="100"/>
      <w:position w:val="0"/>
      <w:sz w:val="24"/>
      <w:effect w:val="none"/>
      <w:vertAlign w:val="baseline"/>
      <w:em w:val="none"/>
    </w:rPr>
  </w:style>
  <w:style w:type="character" w:customStyle="1" w:styleId="WW8Num318z3">
    <w:name w:val="WW8Num318z3"/>
    <w:qFormat/>
    <w:rPr>
      <w:rFonts w:ascii="Symbol" w:hAnsi="Symbol" w:cs="Symbol"/>
      <w:w w:val="100"/>
      <w:position w:val="0"/>
      <w:sz w:val="24"/>
      <w:effect w:val="none"/>
      <w:vertAlign w:val="baseline"/>
      <w:em w:val="none"/>
    </w:rPr>
  </w:style>
  <w:style w:type="character" w:customStyle="1" w:styleId="WW8Num319z0">
    <w:name w:val="WW8Num319z0"/>
    <w:qFormat/>
    <w:rPr>
      <w:rFonts w:ascii="Wingdings" w:hAnsi="Wingdings" w:cs="Wingdings"/>
      <w:w w:val="100"/>
      <w:position w:val="0"/>
      <w:sz w:val="24"/>
      <w:effect w:val="none"/>
      <w:vertAlign w:val="baseline"/>
      <w:em w:val="none"/>
    </w:rPr>
  </w:style>
  <w:style w:type="character" w:customStyle="1" w:styleId="WW8Num320z0">
    <w:name w:val="WW8Num320z0"/>
    <w:qFormat/>
    <w:rPr>
      <w:rFonts w:ascii="Times New Roman" w:hAnsi="Times New Roman" w:cs="Times New Roman"/>
      <w:w w:val="100"/>
      <w:position w:val="0"/>
      <w:sz w:val="24"/>
      <w:effect w:val="none"/>
      <w:vertAlign w:val="baseline"/>
      <w:em w:val="none"/>
    </w:rPr>
  </w:style>
  <w:style w:type="character" w:customStyle="1" w:styleId="WW8Num321z0">
    <w:name w:val="WW8Num321z0"/>
    <w:qFormat/>
    <w:rPr>
      <w:rFonts w:ascii="Times New Roman" w:hAnsi="Times New Roman" w:cs="Times New Roman"/>
      <w:w w:val="100"/>
      <w:position w:val="0"/>
      <w:sz w:val="24"/>
      <w:effect w:val="none"/>
      <w:vertAlign w:val="baseline"/>
      <w:em w:val="none"/>
    </w:rPr>
  </w:style>
  <w:style w:type="character" w:customStyle="1" w:styleId="WW8Num321z1">
    <w:name w:val="WW8Num321z1"/>
    <w:qFormat/>
    <w:rPr>
      <w:rFonts w:ascii="Courier New" w:hAnsi="Courier New" w:cs="Courier New"/>
      <w:w w:val="100"/>
      <w:position w:val="0"/>
      <w:sz w:val="24"/>
      <w:effect w:val="none"/>
      <w:vertAlign w:val="baseline"/>
      <w:em w:val="none"/>
    </w:rPr>
  </w:style>
  <w:style w:type="character" w:customStyle="1" w:styleId="WW8Num321z2">
    <w:name w:val="WW8Num321z2"/>
    <w:qFormat/>
    <w:rPr>
      <w:rFonts w:ascii="Wingdings" w:hAnsi="Wingdings" w:cs="Wingdings"/>
      <w:w w:val="100"/>
      <w:position w:val="0"/>
      <w:sz w:val="24"/>
      <w:effect w:val="none"/>
      <w:vertAlign w:val="baseline"/>
      <w:em w:val="none"/>
    </w:rPr>
  </w:style>
  <w:style w:type="character" w:customStyle="1" w:styleId="WW8Num321z3">
    <w:name w:val="WW8Num321z3"/>
    <w:qFormat/>
    <w:rPr>
      <w:rFonts w:ascii="Symbol" w:hAnsi="Symbol" w:cs="Symbol"/>
      <w:w w:val="100"/>
      <w:position w:val="0"/>
      <w:sz w:val="24"/>
      <w:effect w:val="none"/>
      <w:vertAlign w:val="baseline"/>
      <w:em w:val="none"/>
    </w:rPr>
  </w:style>
  <w:style w:type="character" w:customStyle="1" w:styleId="WW8Num324z0">
    <w:name w:val="WW8Num324z0"/>
    <w:qFormat/>
    <w:rPr>
      <w:rFonts w:ascii="Times New Roman" w:hAnsi="Times New Roman" w:cs="Times New Roman"/>
      <w:w w:val="100"/>
      <w:position w:val="0"/>
      <w:sz w:val="24"/>
      <w:effect w:val="none"/>
      <w:vertAlign w:val="baseline"/>
      <w:em w:val="none"/>
    </w:rPr>
  </w:style>
  <w:style w:type="character" w:customStyle="1" w:styleId="WW8Num324z1">
    <w:name w:val="WW8Num324z1"/>
    <w:qFormat/>
    <w:rPr>
      <w:rFonts w:ascii="Courier New" w:hAnsi="Courier New" w:cs="Courier New"/>
      <w:w w:val="100"/>
      <w:position w:val="0"/>
      <w:sz w:val="24"/>
      <w:effect w:val="none"/>
      <w:vertAlign w:val="baseline"/>
      <w:em w:val="none"/>
    </w:rPr>
  </w:style>
  <w:style w:type="character" w:customStyle="1" w:styleId="WW8Num324z2">
    <w:name w:val="WW8Num324z2"/>
    <w:qFormat/>
    <w:rPr>
      <w:rFonts w:ascii="Wingdings" w:hAnsi="Wingdings" w:cs="Wingdings"/>
      <w:w w:val="100"/>
      <w:position w:val="0"/>
      <w:sz w:val="24"/>
      <w:effect w:val="none"/>
      <w:vertAlign w:val="baseline"/>
      <w:em w:val="none"/>
    </w:rPr>
  </w:style>
  <w:style w:type="character" w:customStyle="1" w:styleId="WW8Num324z3">
    <w:name w:val="WW8Num324z3"/>
    <w:qFormat/>
    <w:rPr>
      <w:rFonts w:ascii="Symbol" w:hAnsi="Symbol" w:cs="Symbol"/>
      <w:w w:val="100"/>
      <w:position w:val="0"/>
      <w:sz w:val="24"/>
      <w:effect w:val="none"/>
      <w:vertAlign w:val="baseline"/>
      <w:em w:val="none"/>
    </w:rPr>
  </w:style>
  <w:style w:type="character" w:customStyle="1" w:styleId="WW8Num325z0">
    <w:name w:val="WW8Num325z0"/>
    <w:qFormat/>
    <w:rPr>
      <w:rFonts w:ascii="Times New Roman" w:hAnsi="Times New Roman" w:cs="Times New Roman"/>
      <w:w w:val="100"/>
      <w:position w:val="0"/>
      <w:sz w:val="24"/>
      <w:effect w:val="none"/>
      <w:vertAlign w:val="baseline"/>
      <w:em w:val="none"/>
    </w:rPr>
  </w:style>
  <w:style w:type="character" w:customStyle="1" w:styleId="WW8Num326z0">
    <w:name w:val="WW8Num326z0"/>
    <w:qFormat/>
    <w:rPr>
      <w:rFonts w:ascii="Times New Roman" w:hAnsi="Times New Roman" w:cs="Times New Roman"/>
      <w:w w:val="100"/>
      <w:position w:val="0"/>
      <w:sz w:val="24"/>
      <w:effect w:val="none"/>
      <w:vertAlign w:val="baseline"/>
      <w:em w:val="none"/>
    </w:rPr>
  </w:style>
  <w:style w:type="character" w:customStyle="1" w:styleId="WW8Num329z0">
    <w:name w:val="WW8Num329z0"/>
    <w:qFormat/>
    <w:rPr>
      <w:rFonts w:ascii="Times New Roman" w:hAnsi="Times New Roman" w:cs="Times New Roman"/>
      <w:w w:val="100"/>
      <w:position w:val="0"/>
      <w:sz w:val="24"/>
      <w:effect w:val="none"/>
      <w:vertAlign w:val="baseline"/>
      <w:em w:val="none"/>
    </w:rPr>
  </w:style>
  <w:style w:type="character" w:customStyle="1" w:styleId="WW8Num329z1">
    <w:name w:val="WW8Num329z1"/>
    <w:qFormat/>
    <w:rPr>
      <w:rFonts w:ascii="Courier New" w:hAnsi="Courier New" w:cs="Courier New"/>
      <w:w w:val="100"/>
      <w:position w:val="0"/>
      <w:sz w:val="24"/>
      <w:effect w:val="none"/>
      <w:vertAlign w:val="baseline"/>
      <w:em w:val="none"/>
    </w:rPr>
  </w:style>
  <w:style w:type="character" w:customStyle="1" w:styleId="WW8Num329z2">
    <w:name w:val="WW8Num329z2"/>
    <w:qFormat/>
    <w:rPr>
      <w:rFonts w:ascii="Wingdings" w:hAnsi="Wingdings" w:cs="Wingdings"/>
      <w:w w:val="100"/>
      <w:position w:val="0"/>
      <w:sz w:val="24"/>
      <w:effect w:val="none"/>
      <w:vertAlign w:val="baseline"/>
      <w:em w:val="none"/>
    </w:rPr>
  </w:style>
  <w:style w:type="character" w:customStyle="1" w:styleId="WW8Num329z3">
    <w:name w:val="WW8Num329z3"/>
    <w:qFormat/>
    <w:rPr>
      <w:rFonts w:ascii="Symbol" w:hAnsi="Symbol" w:cs="Symbol"/>
      <w:w w:val="100"/>
      <w:position w:val="0"/>
      <w:sz w:val="24"/>
      <w:effect w:val="none"/>
      <w:vertAlign w:val="baseline"/>
      <w:em w:val="none"/>
    </w:rPr>
  </w:style>
  <w:style w:type="character" w:customStyle="1" w:styleId="WW8Num330z0">
    <w:name w:val="WW8Num330z0"/>
    <w:qFormat/>
    <w:rPr>
      <w:rFonts w:ascii="Times New Roman" w:hAnsi="Times New Roman" w:cs="Times New Roman"/>
      <w:w w:val="100"/>
      <w:position w:val="0"/>
      <w:sz w:val="24"/>
      <w:effect w:val="none"/>
      <w:vertAlign w:val="baseline"/>
      <w:em w:val="none"/>
    </w:rPr>
  </w:style>
  <w:style w:type="character" w:customStyle="1" w:styleId="WW8Num332z0">
    <w:name w:val="WW8Num332z0"/>
    <w:qFormat/>
    <w:rPr>
      <w:rFonts w:ascii="Symbol" w:eastAsia="Times New Roman" w:hAnsi="Symbol" w:cs="Times New Roman"/>
      <w:w w:val="100"/>
      <w:position w:val="0"/>
      <w:sz w:val="24"/>
      <w:effect w:val="none"/>
      <w:vertAlign w:val="baseline"/>
      <w:em w:val="none"/>
    </w:rPr>
  </w:style>
  <w:style w:type="character" w:customStyle="1" w:styleId="WW8Num332z1">
    <w:name w:val="WW8Num332z1"/>
    <w:qFormat/>
    <w:rPr>
      <w:rFonts w:ascii="Times New Roman" w:eastAsia="Times New Roman" w:hAnsi="Times New Roman" w:cs="Times New Roman"/>
      <w:b/>
      <w:w w:val="100"/>
      <w:position w:val="0"/>
      <w:sz w:val="24"/>
      <w:effect w:val="none"/>
      <w:vertAlign w:val="baseline"/>
      <w:em w:val="none"/>
    </w:rPr>
  </w:style>
  <w:style w:type="character" w:customStyle="1" w:styleId="WW8Num332z2">
    <w:name w:val="WW8Num332z2"/>
    <w:qFormat/>
    <w:rPr>
      <w:rFonts w:ascii="Wingdings" w:hAnsi="Wingdings" w:cs="Wingdings"/>
      <w:w w:val="100"/>
      <w:position w:val="0"/>
      <w:sz w:val="24"/>
      <w:effect w:val="none"/>
      <w:vertAlign w:val="baseline"/>
      <w:em w:val="none"/>
    </w:rPr>
  </w:style>
  <w:style w:type="character" w:customStyle="1" w:styleId="WW8Num332z3">
    <w:name w:val="WW8Num332z3"/>
    <w:qFormat/>
    <w:rPr>
      <w:rFonts w:ascii="Symbol" w:hAnsi="Symbol" w:cs="Symbol"/>
      <w:w w:val="100"/>
      <w:position w:val="0"/>
      <w:sz w:val="24"/>
      <w:effect w:val="none"/>
      <w:vertAlign w:val="baseline"/>
      <w:em w:val="none"/>
    </w:rPr>
  </w:style>
  <w:style w:type="character" w:customStyle="1" w:styleId="WW8Num332z4">
    <w:name w:val="WW8Num332z4"/>
    <w:qFormat/>
    <w:rPr>
      <w:rFonts w:ascii="Courier New" w:hAnsi="Courier New" w:cs="Courier New"/>
      <w:w w:val="100"/>
      <w:position w:val="0"/>
      <w:sz w:val="24"/>
      <w:effect w:val="none"/>
      <w:vertAlign w:val="baseline"/>
      <w:em w:val="none"/>
    </w:rPr>
  </w:style>
  <w:style w:type="character" w:customStyle="1" w:styleId="WW8Num334z0">
    <w:name w:val="WW8Num334z0"/>
    <w:qFormat/>
    <w:rPr>
      <w:rFonts w:ascii="Times New Roman" w:eastAsia="Times New Roman" w:hAnsi="Times New Roman" w:cs="Times New Roman"/>
      <w:w w:val="100"/>
      <w:position w:val="0"/>
      <w:sz w:val="24"/>
      <w:effect w:val="none"/>
      <w:vertAlign w:val="baseline"/>
      <w:em w:val="none"/>
    </w:rPr>
  </w:style>
  <w:style w:type="character" w:customStyle="1" w:styleId="WW8Num334z1">
    <w:name w:val="WW8Num334z1"/>
    <w:qFormat/>
    <w:rPr>
      <w:rFonts w:ascii="Courier New" w:hAnsi="Courier New" w:cs="Courier New"/>
      <w:w w:val="100"/>
      <w:position w:val="0"/>
      <w:sz w:val="24"/>
      <w:effect w:val="none"/>
      <w:vertAlign w:val="baseline"/>
      <w:em w:val="none"/>
    </w:rPr>
  </w:style>
  <w:style w:type="character" w:customStyle="1" w:styleId="WW8Num334z2">
    <w:name w:val="WW8Num334z2"/>
    <w:qFormat/>
    <w:rPr>
      <w:rFonts w:ascii="Wingdings" w:hAnsi="Wingdings" w:cs="Wingdings"/>
      <w:w w:val="100"/>
      <w:position w:val="0"/>
      <w:sz w:val="24"/>
      <w:effect w:val="none"/>
      <w:vertAlign w:val="baseline"/>
      <w:em w:val="none"/>
    </w:rPr>
  </w:style>
  <w:style w:type="character" w:customStyle="1" w:styleId="WW8Num334z3">
    <w:name w:val="WW8Num334z3"/>
    <w:qFormat/>
    <w:rPr>
      <w:rFonts w:ascii="Symbol" w:hAnsi="Symbol" w:cs="Symbol"/>
      <w:w w:val="100"/>
      <w:position w:val="0"/>
      <w:sz w:val="24"/>
      <w:effect w:val="none"/>
      <w:vertAlign w:val="baseline"/>
      <w:em w:val="none"/>
    </w:rPr>
  </w:style>
  <w:style w:type="character" w:customStyle="1" w:styleId="WW8Num335z0">
    <w:name w:val="WW8Num335z0"/>
    <w:qFormat/>
    <w:rPr>
      <w:rFonts w:ascii="Symbol" w:hAnsi="Symbol" w:cs="Symbol"/>
      <w:w w:val="100"/>
      <w:position w:val="0"/>
      <w:sz w:val="24"/>
      <w:effect w:val="none"/>
      <w:vertAlign w:val="baseline"/>
      <w:em w:val="none"/>
    </w:rPr>
  </w:style>
  <w:style w:type="character" w:customStyle="1" w:styleId="WW8Num336z0">
    <w:name w:val="WW8Num336z0"/>
    <w:qFormat/>
    <w:rPr>
      <w:b w:val="0"/>
      <w:i w:val="0"/>
      <w:color w:val="000000"/>
      <w:w w:val="100"/>
      <w:position w:val="0"/>
      <w:sz w:val="24"/>
      <w:effect w:val="none"/>
      <w:vertAlign w:val="baseline"/>
      <w:em w:val="none"/>
    </w:rPr>
  </w:style>
  <w:style w:type="character" w:customStyle="1" w:styleId="WW8Num337z0">
    <w:name w:val="WW8Num337z0"/>
    <w:qFormat/>
    <w:rPr>
      <w:rFonts w:ascii="Times New Roman" w:hAnsi="Times New Roman" w:cs="Times New Roman"/>
      <w:w w:val="100"/>
      <w:position w:val="0"/>
      <w:sz w:val="24"/>
      <w:effect w:val="none"/>
      <w:vertAlign w:val="baseline"/>
      <w:em w:val="none"/>
    </w:rPr>
  </w:style>
  <w:style w:type="character" w:customStyle="1" w:styleId="WW8Num337z1">
    <w:name w:val="WW8Num337z1"/>
    <w:qFormat/>
    <w:rPr>
      <w:rFonts w:ascii="Courier New" w:hAnsi="Courier New" w:cs="Courier New"/>
      <w:w w:val="100"/>
      <w:position w:val="0"/>
      <w:sz w:val="24"/>
      <w:effect w:val="none"/>
      <w:vertAlign w:val="baseline"/>
      <w:em w:val="none"/>
    </w:rPr>
  </w:style>
  <w:style w:type="character" w:customStyle="1" w:styleId="WW8Num337z2">
    <w:name w:val="WW8Num337z2"/>
    <w:qFormat/>
    <w:rPr>
      <w:rFonts w:ascii="Wingdings" w:hAnsi="Wingdings" w:cs="Wingdings"/>
      <w:w w:val="100"/>
      <w:position w:val="0"/>
      <w:sz w:val="24"/>
      <w:effect w:val="none"/>
      <w:vertAlign w:val="baseline"/>
      <w:em w:val="none"/>
    </w:rPr>
  </w:style>
  <w:style w:type="character" w:customStyle="1" w:styleId="WW8Num337z3">
    <w:name w:val="WW8Num337z3"/>
    <w:qFormat/>
    <w:rPr>
      <w:rFonts w:ascii="Symbol" w:hAnsi="Symbol" w:cs="Symbol"/>
      <w:w w:val="100"/>
      <w:position w:val="0"/>
      <w:sz w:val="24"/>
      <w:effect w:val="none"/>
      <w:vertAlign w:val="baseline"/>
      <w:em w:val="none"/>
    </w:rPr>
  </w:style>
  <w:style w:type="character" w:customStyle="1" w:styleId="WW8Num339z0">
    <w:name w:val="WW8Num339z0"/>
    <w:qFormat/>
    <w:rPr>
      <w:rFonts w:ascii="Times New Roman" w:hAnsi="Times New Roman" w:cs="Times New Roman"/>
      <w:w w:val="100"/>
      <w:position w:val="0"/>
      <w:sz w:val="24"/>
      <w:effect w:val="none"/>
      <w:vertAlign w:val="baseline"/>
      <w:em w:val="none"/>
    </w:rPr>
  </w:style>
  <w:style w:type="character" w:customStyle="1" w:styleId="WW8Num339z1">
    <w:name w:val="WW8Num339z1"/>
    <w:qFormat/>
    <w:rPr>
      <w:rFonts w:ascii="Courier New" w:hAnsi="Courier New" w:cs="Courier New"/>
      <w:w w:val="100"/>
      <w:position w:val="0"/>
      <w:sz w:val="24"/>
      <w:effect w:val="none"/>
      <w:vertAlign w:val="baseline"/>
      <w:em w:val="none"/>
    </w:rPr>
  </w:style>
  <w:style w:type="character" w:customStyle="1" w:styleId="WW8Num339z2">
    <w:name w:val="WW8Num339z2"/>
    <w:qFormat/>
    <w:rPr>
      <w:rFonts w:ascii="Wingdings" w:hAnsi="Wingdings" w:cs="Wingdings"/>
      <w:w w:val="100"/>
      <w:position w:val="0"/>
      <w:sz w:val="24"/>
      <w:effect w:val="none"/>
      <w:vertAlign w:val="baseline"/>
      <w:em w:val="none"/>
    </w:rPr>
  </w:style>
  <w:style w:type="character" w:customStyle="1" w:styleId="WW8Num339z3">
    <w:name w:val="WW8Num339z3"/>
    <w:qFormat/>
    <w:rPr>
      <w:rFonts w:ascii="Symbol" w:hAnsi="Symbol" w:cs="Symbol"/>
      <w:w w:val="100"/>
      <w:position w:val="0"/>
      <w:sz w:val="24"/>
      <w:effect w:val="none"/>
      <w:vertAlign w:val="baseline"/>
      <w:em w:val="none"/>
    </w:rPr>
  </w:style>
  <w:style w:type="character" w:customStyle="1" w:styleId="WW8Num340z0">
    <w:name w:val="WW8Num340z0"/>
    <w:qFormat/>
    <w:rPr>
      <w:w w:val="100"/>
      <w:position w:val="0"/>
      <w:sz w:val="24"/>
      <w:u w:val="none"/>
      <w:effect w:val="none"/>
      <w:vertAlign w:val="baseline"/>
      <w:em w:val="none"/>
    </w:rPr>
  </w:style>
  <w:style w:type="character" w:customStyle="1" w:styleId="WW8Num341z0">
    <w:name w:val="WW8Num341z0"/>
    <w:qFormat/>
    <w:rPr>
      <w:rFonts w:ascii="Times New Roman" w:hAnsi="Times New Roman" w:cs="Times New Roman"/>
      <w:w w:val="100"/>
      <w:position w:val="0"/>
      <w:sz w:val="24"/>
      <w:effect w:val="none"/>
      <w:vertAlign w:val="baseline"/>
      <w:em w:val="none"/>
    </w:rPr>
  </w:style>
  <w:style w:type="character" w:customStyle="1" w:styleId="WW8Num341z1">
    <w:name w:val="WW8Num341z1"/>
    <w:qFormat/>
    <w:rPr>
      <w:rFonts w:ascii="Courier New" w:hAnsi="Courier New" w:cs="Courier New"/>
      <w:w w:val="100"/>
      <w:position w:val="0"/>
      <w:sz w:val="24"/>
      <w:effect w:val="none"/>
      <w:vertAlign w:val="baseline"/>
      <w:em w:val="none"/>
    </w:rPr>
  </w:style>
  <w:style w:type="character" w:customStyle="1" w:styleId="WW8Num341z2">
    <w:name w:val="WW8Num341z2"/>
    <w:qFormat/>
    <w:rPr>
      <w:rFonts w:ascii="Wingdings" w:hAnsi="Wingdings" w:cs="Wingdings"/>
      <w:w w:val="100"/>
      <w:position w:val="0"/>
      <w:sz w:val="24"/>
      <w:effect w:val="none"/>
      <w:vertAlign w:val="baseline"/>
      <w:em w:val="none"/>
    </w:rPr>
  </w:style>
  <w:style w:type="character" w:customStyle="1" w:styleId="WW8Num341z3">
    <w:name w:val="WW8Num341z3"/>
    <w:qFormat/>
    <w:rPr>
      <w:rFonts w:ascii="Symbol" w:hAnsi="Symbol" w:cs="Symbol"/>
      <w:w w:val="100"/>
      <w:position w:val="0"/>
      <w:sz w:val="24"/>
      <w:effect w:val="none"/>
      <w:vertAlign w:val="baseline"/>
      <w:em w:val="none"/>
    </w:rPr>
  </w:style>
  <w:style w:type="character" w:customStyle="1" w:styleId="WW8Num343z0">
    <w:name w:val="WW8Num343z0"/>
    <w:qFormat/>
    <w:rPr>
      <w:rFonts w:ascii="Symbol" w:hAnsi="Symbol" w:cs="Symbol"/>
      <w:w w:val="100"/>
      <w:position w:val="0"/>
      <w:sz w:val="24"/>
      <w:effect w:val="none"/>
      <w:vertAlign w:val="baseline"/>
      <w:em w:val="none"/>
    </w:rPr>
  </w:style>
  <w:style w:type="character" w:customStyle="1" w:styleId="WW8Num343z1">
    <w:name w:val="WW8Num343z1"/>
    <w:qFormat/>
    <w:rPr>
      <w:rFonts w:ascii="Courier New" w:hAnsi="Courier New" w:cs="Courier New"/>
      <w:w w:val="100"/>
      <w:position w:val="0"/>
      <w:sz w:val="24"/>
      <w:effect w:val="none"/>
      <w:vertAlign w:val="baseline"/>
      <w:em w:val="none"/>
    </w:rPr>
  </w:style>
  <w:style w:type="character" w:customStyle="1" w:styleId="WW8Num343z2">
    <w:name w:val="WW8Num343z2"/>
    <w:qFormat/>
    <w:rPr>
      <w:rFonts w:ascii="Wingdings" w:hAnsi="Wingdings" w:cs="Wingdings"/>
      <w:w w:val="100"/>
      <w:position w:val="0"/>
      <w:sz w:val="24"/>
      <w:effect w:val="none"/>
      <w:vertAlign w:val="baseline"/>
      <w:em w:val="none"/>
    </w:rPr>
  </w:style>
  <w:style w:type="character" w:customStyle="1" w:styleId="WW8Num344z0">
    <w:name w:val="WW8Num344z0"/>
    <w:qFormat/>
    <w:rPr>
      <w:rFonts w:ascii="Wingdings" w:hAnsi="Wingdings" w:cs="Wingdings"/>
      <w:w w:val="100"/>
      <w:position w:val="0"/>
      <w:sz w:val="24"/>
      <w:effect w:val="none"/>
      <w:vertAlign w:val="baseline"/>
      <w:em w:val="none"/>
    </w:rPr>
  </w:style>
  <w:style w:type="character" w:customStyle="1" w:styleId="WW8Num346z0">
    <w:name w:val="WW8Num346z0"/>
    <w:qFormat/>
    <w:rPr>
      <w:b w:val="0"/>
      <w:i w:val="0"/>
      <w:caps w:val="0"/>
      <w:smallCaps w:val="0"/>
      <w:strike w:val="0"/>
      <w:dstrike w:val="0"/>
      <w:outline w:val="0"/>
      <w:shadow w:val="0"/>
      <w:vanish w:val="0"/>
      <w:color w:val="000000"/>
      <w:w w:val="100"/>
      <w:position w:val="0"/>
      <w:sz w:val="24"/>
      <w:u w:val="none"/>
      <w:effect w:val="none"/>
      <w:vertAlign w:val="baseline"/>
      <w:em w:val="none"/>
    </w:rPr>
  </w:style>
  <w:style w:type="character" w:customStyle="1" w:styleId="WW8Num347z0">
    <w:name w:val="WW8Num347z0"/>
    <w:qFormat/>
    <w:rPr>
      <w:rFonts w:ascii="Times New Roman" w:hAnsi="Times New Roman" w:cs="Times New Roman"/>
      <w:w w:val="100"/>
      <w:position w:val="0"/>
      <w:sz w:val="24"/>
      <w:effect w:val="none"/>
      <w:vertAlign w:val="baseline"/>
      <w:em w:val="none"/>
    </w:rPr>
  </w:style>
  <w:style w:type="character" w:customStyle="1" w:styleId="WW8Num347z1">
    <w:name w:val="WW8Num347z1"/>
    <w:qFormat/>
    <w:rPr>
      <w:rFonts w:ascii="Courier New" w:hAnsi="Courier New" w:cs="Courier New"/>
      <w:w w:val="100"/>
      <w:position w:val="0"/>
      <w:sz w:val="24"/>
      <w:effect w:val="none"/>
      <w:vertAlign w:val="baseline"/>
      <w:em w:val="none"/>
    </w:rPr>
  </w:style>
  <w:style w:type="character" w:customStyle="1" w:styleId="WW8Num347z2">
    <w:name w:val="WW8Num347z2"/>
    <w:qFormat/>
    <w:rPr>
      <w:rFonts w:ascii="Wingdings" w:hAnsi="Wingdings" w:cs="Wingdings"/>
      <w:w w:val="100"/>
      <w:position w:val="0"/>
      <w:sz w:val="24"/>
      <w:effect w:val="none"/>
      <w:vertAlign w:val="baseline"/>
      <w:em w:val="none"/>
    </w:rPr>
  </w:style>
  <w:style w:type="character" w:customStyle="1" w:styleId="WW8Num347z3">
    <w:name w:val="WW8Num347z3"/>
    <w:qFormat/>
    <w:rPr>
      <w:rFonts w:ascii="Symbol" w:hAnsi="Symbol" w:cs="Symbol"/>
      <w:w w:val="100"/>
      <w:position w:val="0"/>
      <w:sz w:val="24"/>
      <w:effect w:val="none"/>
      <w:vertAlign w:val="baseline"/>
      <w:em w:val="none"/>
    </w:rPr>
  </w:style>
  <w:style w:type="character" w:customStyle="1" w:styleId="WW8Num348z0">
    <w:name w:val="WW8Num348z0"/>
    <w:qFormat/>
    <w:rPr>
      <w:rFonts w:ascii="Symbol" w:hAnsi="Symbol" w:cs="Symbol"/>
      <w:w w:val="100"/>
      <w:position w:val="0"/>
      <w:sz w:val="24"/>
      <w:effect w:val="none"/>
      <w:vertAlign w:val="baseline"/>
      <w:em w:val="none"/>
    </w:rPr>
  </w:style>
  <w:style w:type="character" w:customStyle="1" w:styleId="WW8Num348z1">
    <w:name w:val="WW8Num348z1"/>
    <w:qFormat/>
    <w:rPr>
      <w:rFonts w:ascii="Times New Roman" w:hAnsi="Times New Roman" w:cs="Times New Roman"/>
      <w:w w:val="100"/>
      <w:position w:val="0"/>
      <w:sz w:val="24"/>
      <w:effect w:val="none"/>
      <w:vertAlign w:val="baseline"/>
      <w:em w:val="none"/>
    </w:rPr>
  </w:style>
  <w:style w:type="character" w:customStyle="1" w:styleId="WW8Num350z0">
    <w:name w:val="WW8Num350z0"/>
    <w:qFormat/>
    <w:rPr>
      <w:rFonts w:ascii="Times New Roman" w:hAnsi="Times New Roman" w:cs="Times New Roman"/>
      <w:w w:val="100"/>
      <w:position w:val="0"/>
      <w:sz w:val="24"/>
      <w:effect w:val="none"/>
      <w:vertAlign w:val="baseline"/>
      <w:em w:val="none"/>
    </w:rPr>
  </w:style>
  <w:style w:type="character" w:customStyle="1" w:styleId="EnlacedeInternet">
    <w:name w:val="Enlace de Internet"/>
    <w:basedOn w:val="Fuentedeprrafopredeter"/>
    <w:uiPriority w:val="99"/>
    <w:unhideWhenUsed/>
    <w:rsid w:val="007D068D"/>
    <w:rPr>
      <w:color w:val="0000FF" w:themeColor="hyperlink"/>
      <w:u w:val="single"/>
    </w:rPr>
  </w:style>
  <w:style w:type="character" w:customStyle="1" w:styleId="EnlacedeInternetvisitado">
    <w:name w:val="Enlace de Internet visitado"/>
    <w:basedOn w:val="Fuentedeprrafopredeter"/>
    <w:qFormat/>
    <w:rPr>
      <w:color w:val="800080"/>
      <w:w w:val="100"/>
      <w:position w:val="0"/>
      <w:sz w:val="24"/>
      <w:u w:val="single"/>
      <w:effect w:val="none"/>
      <w:vertAlign w:val="baseline"/>
      <w:em w:val="none"/>
    </w:rPr>
  </w:style>
  <w:style w:type="character" w:customStyle="1" w:styleId="Vietas">
    <w:name w:val="Viñetas"/>
    <w:qFormat/>
    <w:rPr>
      <w:rFonts w:ascii="OpenSymbol" w:eastAsia="OpenSymbol" w:hAnsi="OpenSymbol" w:cs="OpenSymbol"/>
      <w:w w:val="100"/>
      <w:position w:val="0"/>
      <w:sz w:val="24"/>
      <w:effect w:val="none"/>
      <w:vertAlign w:val="baseline"/>
      <w:em w:val="none"/>
    </w:rPr>
  </w:style>
  <w:style w:type="character" w:customStyle="1" w:styleId="Smbolosdenumeracin">
    <w:name w:val="Símbolos de numeración"/>
    <w:qFormat/>
    <w:rPr>
      <w:w w:val="100"/>
      <w:position w:val="0"/>
      <w:sz w:val="24"/>
      <w:effect w:val="none"/>
      <w:vertAlign w:val="baseline"/>
      <w:em w:val="none"/>
    </w:rPr>
  </w:style>
  <w:style w:type="character" w:styleId="Mencinsinresolver">
    <w:name w:val="Unresolved Mention"/>
    <w:basedOn w:val="Fuentedeprrafopredeter"/>
    <w:uiPriority w:val="99"/>
    <w:semiHidden/>
    <w:unhideWhenUsed/>
    <w:qFormat/>
    <w:rsid w:val="008F5E97"/>
    <w:rPr>
      <w:color w:val="605E5C"/>
      <w:shd w:val="clear" w:color="auto" w:fill="E1DFDD"/>
    </w:rPr>
  </w:style>
  <w:style w:type="character" w:customStyle="1" w:styleId="Destacado">
    <w:name w:val="Destacado"/>
    <w:qFormat/>
    <w:rPr>
      <w:i/>
      <w:iCs/>
    </w:rPr>
  </w:style>
  <w:style w:type="paragraph" w:styleId="Ttulo">
    <w:name w:val="Title"/>
    <w:basedOn w:val="LO-normal1"/>
    <w:next w:val="Textoindependiente"/>
    <w:uiPriority w:val="10"/>
    <w:qFormat/>
    <w:pPr>
      <w:keepNext/>
      <w:keepLines/>
      <w:spacing w:before="480" w:after="120"/>
    </w:pPr>
    <w:rPr>
      <w:b/>
      <w:sz w:val="72"/>
      <w:szCs w:val="72"/>
    </w:rPr>
  </w:style>
  <w:style w:type="paragraph" w:styleId="Textoindependiente">
    <w:name w:val="Body Text"/>
    <w:basedOn w:val="LO-normal1"/>
    <w:qFormat/>
    <w:pPr>
      <w:suppressAutoHyphens w:val="0"/>
      <w:spacing w:line="1" w:lineRule="atLeast"/>
      <w:jc w:val="both"/>
      <w:textAlignment w:val="top"/>
      <w:outlineLvl w:val="0"/>
    </w:pPr>
    <w:rPr>
      <w:rFonts w:eastAsia="Times New Roman" w:cs="Times New Roman"/>
      <w:b/>
      <w:sz w:val="20"/>
      <w:szCs w:val="20"/>
      <w:lang w:bidi="ar-SA"/>
    </w:rPr>
  </w:style>
  <w:style w:type="paragraph" w:styleId="Lista">
    <w:name w:val="List"/>
    <w:basedOn w:val="Textoindependiente"/>
    <w:qFormat/>
    <w:rPr>
      <w:rFonts w:cs="FreeSans"/>
    </w:rPr>
  </w:style>
  <w:style w:type="paragraph" w:styleId="Descripcin">
    <w:name w:val="caption"/>
    <w:basedOn w:val="LO-normal1"/>
    <w:qFormat/>
    <w:pPr>
      <w:suppressLineNumbers/>
      <w:suppressAutoHyphens w:val="0"/>
      <w:spacing w:before="120" w:after="120" w:line="1" w:lineRule="atLeast"/>
      <w:textAlignment w:val="top"/>
      <w:outlineLvl w:val="0"/>
    </w:pPr>
    <w:rPr>
      <w:rFonts w:eastAsia="Times New Roman"/>
      <w:i/>
      <w:iCs/>
      <w:lang w:bidi="ar-SA"/>
    </w:rPr>
  </w:style>
  <w:style w:type="paragraph" w:customStyle="1" w:styleId="ndice">
    <w:name w:val="Índice"/>
    <w:basedOn w:val="LO-normal1"/>
    <w:qFormat/>
    <w:pPr>
      <w:suppressLineNumbers/>
      <w:suppressAutoHyphens w:val="0"/>
      <w:spacing w:line="1" w:lineRule="atLeast"/>
      <w:textAlignment w:val="top"/>
      <w:outlineLvl w:val="0"/>
    </w:pPr>
    <w:rPr>
      <w:rFonts w:eastAsia="Times New Roman" w:cs="FreeSans"/>
      <w:lang w:bidi="ar-SA"/>
    </w:rPr>
  </w:style>
  <w:style w:type="paragraph" w:customStyle="1" w:styleId="LO-normal1">
    <w:name w:val="LO-normal1"/>
    <w:qFormat/>
    <w:rPr>
      <w:rFonts w:eastAsia="NSimSun" w:cs="Lucida Sans"/>
      <w:lang w:eastAsia="zh-CN" w:bidi="hi-IN"/>
    </w:rPr>
  </w:style>
  <w:style w:type="paragraph" w:customStyle="1" w:styleId="Cabeceraypie">
    <w:name w:val="Cabecera y pie"/>
    <w:basedOn w:val="LO-normal1"/>
    <w:qFormat/>
    <w:pPr>
      <w:suppressLineNumbers/>
      <w:tabs>
        <w:tab w:val="center" w:pos="4819"/>
        <w:tab w:val="right" w:pos="9638"/>
      </w:tabs>
      <w:suppressAutoHyphens w:val="0"/>
      <w:spacing w:line="1" w:lineRule="atLeast"/>
      <w:textAlignment w:val="top"/>
      <w:outlineLvl w:val="0"/>
    </w:pPr>
    <w:rPr>
      <w:rFonts w:eastAsia="Times New Roman" w:cs="Times New Roman"/>
      <w:lang w:bidi="ar-SA"/>
    </w:rPr>
  </w:style>
  <w:style w:type="paragraph" w:styleId="Encabezado">
    <w:name w:val="header"/>
    <w:basedOn w:val="LO-normal1"/>
    <w:qFormat/>
    <w:pPr>
      <w:tabs>
        <w:tab w:val="center" w:pos="4252"/>
        <w:tab w:val="right" w:pos="8504"/>
      </w:tabs>
      <w:suppressAutoHyphens w:val="0"/>
      <w:spacing w:line="1" w:lineRule="atLeast"/>
      <w:textAlignment w:val="top"/>
      <w:outlineLvl w:val="0"/>
    </w:pPr>
    <w:rPr>
      <w:rFonts w:eastAsia="Times New Roman" w:cs="Times New Roman"/>
      <w:sz w:val="22"/>
      <w:szCs w:val="20"/>
      <w:lang w:bidi="ar-SA"/>
    </w:rPr>
  </w:style>
  <w:style w:type="paragraph" w:customStyle="1" w:styleId="Etiqueta">
    <w:name w:val="Etiqueta"/>
    <w:basedOn w:val="LO-normal1"/>
    <w:qFormat/>
    <w:pPr>
      <w:suppressLineNumbers/>
      <w:suppressAutoHyphens w:val="0"/>
      <w:spacing w:before="120" w:after="120" w:line="1" w:lineRule="atLeast"/>
      <w:textAlignment w:val="top"/>
      <w:outlineLvl w:val="0"/>
    </w:pPr>
    <w:rPr>
      <w:rFonts w:eastAsia="Times New Roman" w:cs="FreeSans"/>
      <w:i/>
      <w:iCs/>
      <w:lang w:bidi="ar-SA"/>
    </w:rPr>
  </w:style>
  <w:style w:type="paragraph" w:styleId="Sangra2detindependiente">
    <w:name w:val="Body Text Indent 2"/>
    <w:basedOn w:val="LO-normal1"/>
    <w:qFormat/>
    <w:pPr>
      <w:tabs>
        <w:tab w:val="right" w:pos="222"/>
      </w:tabs>
      <w:suppressAutoHyphens w:val="0"/>
      <w:spacing w:line="1" w:lineRule="atLeast"/>
      <w:ind w:left="360"/>
      <w:jc w:val="both"/>
      <w:textAlignment w:val="top"/>
      <w:outlineLvl w:val="0"/>
    </w:pPr>
    <w:rPr>
      <w:rFonts w:ascii="Gill Sans" w:eastAsia="Times New Roman" w:hAnsi="Gill Sans" w:cs="Gill Sans"/>
      <w:lang w:bidi="ar-SA"/>
    </w:rPr>
  </w:style>
  <w:style w:type="paragraph" w:styleId="Sangradetextonormal">
    <w:name w:val="Body Text Indent"/>
    <w:basedOn w:val="LO-normal1"/>
    <w:qFormat/>
    <w:pPr>
      <w:suppressAutoHyphens w:val="0"/>
      <w:spacing w:line="1" w:lineRule="atLeast"/>
      <w:ind w:firstLine="709"/>
      <w:jc w:val="both"/>
      <w:textAlignment w:val="top"/>
      <w:outlineLvl w:val="0"/>
    </w:pPr>
    <w:rPr>
      <w:rFonts w:ascii="Gill Sans" w:eastAsia="Times New Roman" w:hAnsi="Gill Sans" w:cs="Gill Sans"/>
      <w:spacing w:val="-3"/>
      <w:sz w:val="22"/>
      <w:szCs w:val="20"/>
      <w:lang w:bidi="ar-SA"/>
    </w:rPr>
  </w:style>
  <w:style w:type="paragraph" w:styleId="Sangra3detindependiente">
    <w:name w:val="Body Text Indent 3"/>
    <w:basedOn w:val="LO-normal1"/>
    <w:qFormat/>
    <w:pPr>
      <w:suppressAutoHyphens w:val="0"/>
      <w:spacing w:line="1" w:lineRule="atLeast"/>
      <w:ind w:firstLine="708"/>
      <w:jc w:val="both"/>
      <w:textAlignment w:val="top"/>
      <w:outlineLvl w:val="0"/>
    </w:pPr>
    <w:rPr>
      <w:rFonts w:ascii="Gill Sans" w:eastAsia="Times New Roman" w:hAnsi="Gill Sans" w:cs="Gill Sans"/>
      <w:sz w:val="22"/>
      <w:szCs w:val="20"/>
      <w:lang w:bidi="ar-SA"/>
    </w:rPr>
  </w:style>
  <w:style w:type="paragraph" w:styleId="Textoindependiente2">
    <w:name w:val="Body Text 2"/>
    <w:basedOn w:val="LO-normal1"/>
    <w:qFormat/>
    <w:pPr>
      <w:suppressAutoHyphens w:val="0"/>
      <w:spacing w:line="1" w:lineRule="atLeast"/>
      <w:jc w:val="both"/>
      <w:textAlignment w:val="top"/>
      <w:outlineLvl w:val="0"/>
    </w:pPr>
    <w:rPr>
      <w:rFonts w:ascii="GillSans" w:eastAsia="Times New Roman" w:hAnsi="GillSans" w:cs="GillSans"/>
      <w:sz w:val="22"/>
      <w:szCs w:val="20"/>
      <w:lang w:bidi="ar-SA"/>
    </w:rPr>
  </w:style>
  <w:style w:type="paragraph" w:styleId="Textoindependiente3">
    <w:name w:val="Body Text 3"/>
    <w:basedOn w:val="LO-normal1"/>
    <w:qFormat/>
    <w:pPr>
      <w:suppressAutoHyphens w:val="0"/>
      <w:spacing w:line="1" w:lineRule="atLeast"/>
      <w:jc w:val="both"/>
      <w:textAlignment w:val="top"/>
      <w:outlineLvl w:val="0"/>
    </w:pPr>
    <w:rPr>
      <w:rFonts w:ascii="Gill Sans" w:eastAsia="Times New Roman" w:hAnsi="Gill Sans" w:cs="Gill Sans"/>
      <w:color w:val="FF0000"/>
      <w:sz w:val="20"/>
      <w:lang w:bidi="ar-SA"/>
    </w:rPr>
  </w:style>
  <w:style w:type="paragraph" w:styleId="Prrafodelista">
    <w:name w:val="List Paragraph"/>
    <w:basedOn w:val="LO-normal1"/>
    <w:uiPriority w:val="34"/>
    <w:qFormat/>
    <w:pPr>
      <w:suppressAutoHyphens w:val="0"/>
      <w:spacing w:line="1" w:lineRule="atLeast"/>
      <w:ind w:left="708"/>
      <w:textAlignment w:val="top"/>
      <w:outlineLvl w:val="0"/>
    </w:pPr>
    <w:rPr>
      <w:rFonts w:eastAsia="Times New Roman" w:cs="Times New Roman"/>
      <w:lang w:bidi="ar-SA"/>
    </w:rPr>
  </w:style>
  <w:style w:type="paragraph" w:styleId="Textodebloque">
    <w:name w:val="Block Text"/>
    <w:basedOn w:val="LO-normal1"/>
    <w:qFormat/>
    <w:pPr>
      <w:suppressAutoHyphens w:val="0"/>
      <w:spacing w:line="480" w:lineRule="auto"/>
      <w:ind w:left="284" w:right="284"/>
      <w:jc w:val="both"/>
      <w:textAlignment w:val="top"/>
      <w:outlineLvl w:val="0"/>
    </w:pPr>
    <w:rPr>
      <w:rFonts w:eastAsia="Times New Roman" w:cs="Times New Roman"/>
      <w:sz w:val="28"/>
      <w:szCs w:val="20"/>
      <w:lang w:bidi="ar-SA"/>
    </w:rPr>
  </w:style>
  <w:style w:type="paragraph" w:styleId="Piedepgina">
    <w:name w:val="footer"/>
    <w:basedOn w:val="LO-normal1"/>
    <w:qFormat/>
    <w:pPr>
      <w:tabs>
        <w:tab w:val="center" w:pos="4252"/>
        <w:tab w:val="right" w:pos="8504"/>
      </w:tabs>
      <w:suppressAutoHyphens w:val="0"/>
      <w:spacing w:line="1" w:lineRule="atLeast"/>
      <w:textAlignment w:val="top"/>
      <w:outlineLvl w:val="0"/>
    </w:pPr>
    <w:rPr>
      <w:rFonts w:eastAsia="Times New Roman" w:cs="Times New Roman"/>
      <w:sz w:val="22"/>
      <w:szCs w:val="20"/>
      <w:lang w:bidi="ar-SA"/>
    </w:rPr>
  </w:style>
  <w:style w:type="paragraph" w:customStyle="1" w:styleId="toa">
    <w:name w:val="toa"/>
    <w:basedOn w:val="LO-normal1"/>
    <w:qFormat/>
    <w:pPr>
      <w:tabs>
        <w:tab w:val="left" w:pos="9000"/>
        <w:tab w:val="right" w:pos="9360"/>
      </w:tabs>
      <w:suppressAutoHyphens w:val="0"/>
      <w:spacing w:line="1" w:lineRule="atLeast"/>
      <w:textAlignment w:val="top"/>
      <w:outlineLvl w:val="0"/>
    </w:pPr>
    <w:rPr>
      <w:rFonts w:ascii="Arial" w:eastAsia="Times New Roman" w:hAnsi="Arial" w:cs="Arial"/>
      <w:szCs w:val="20"/>
      <w:lang w:val="en-US" w:bidi="ar-SA"/>
    </w:rPr>
  </w:style>
  <w:style w:type="paragraph" w:customStyle="1" w:styleId="LO-normal">
    <w:name w:val="LO-normal"/>
    <w:qFormat/>
    <w:pPr>
      <w:spacing w:line="1" w:lineRule="atLeast"/>
      <w:ind w:left="-1" w:right="-1" w:hanging="1"/>
      <w:textAlignment w:val="top"/>
      <w:outlineLvl w:val="0"/>
    </w:pPr>
    <w:rPr>
      <w:color w:val="000000"/>
      <w:szCs w:val="22"/>
      <w:lang w:eastAsia="zh-CN"/>
    </w:rPr>
  </w:style>
  <w:style w:type="paragraph" w:customStyle="1" w:styleId="Contenidodelatabla">
    <w:name w:val="Contenido de la tabla"/>
    <w:basedOn w:val="LO-normal1"/>
    <w:qFormat/>
    <w:pPr>
      <w:suppressLineNumbers/>
      <w:suppressAutoHyphens w:val="0"/>
      <w:spacing w:line="1" w:lineRule="atLeast"/>
      <w:textAlignment w:val="top"/>
      <w:outlineLvl w:val="0"/>
    </w:pPr>
    <w:rPr>
      <w:rFonts w:eastAsia="Times New Roman" w:cs="Times New Roman"/>
      <w:lang w:bidi="ar-SA"/>
    </w:rPr>
  </w:style>
  <w:style w:type="paragraph" w:customStyle="1" w:styleId="Encabezadodelatabla">
    <w:name w:val="Encabezado de la tabla"/>
    <w:basedOn w:val="Contenidodelatabla"/>
    <w:qFormat/>
    <w:pPr>
      <w:jc w:val="center"/>
    </w:pPr>
    <w:rPr>
      <w:b/>
      <w:bCs/>
    </w:rPr>
  </w:style>
  <w:style w:type="paragraph" w:customStyle="1" w:styleId="Ttulodelatabla">
    <w:name w:val="Título de la tabla"/>
    <w:basedOn w:val="Contenidodelatabla"/>
    <w:qFormat/>
    <w:pPr>
      <w:jc w:val="center"/>
    </w:pPr>
    <w:rPr>
      <w:b/>
      <w:bCs/>
    </w:rPr>
  </w:style>
  <w:style w:type="paragraph" w:styleId="Subttulo">
    <w:name w:val="Subtitle"/>
    <w:basedOn w:val="Normal"/>
    <w:next w:val="Normal"/>
    <w:uiPriority w:val="11"/>
    <w:qFormat/>
    <w:pPr>
      <w:keepNext/>
      <w:keepLines/>
      <w:spacing w:before="360" w:after="80" w:line="240" w:lineRule="auto"/>
    </w:pPr>
    <w:rPr>
      <w:rFonts w:ascii="Georgia" w:eastAsia="Georgia" w:hAnsi="Georgia" w:cs="Georgia"/>
      <w:i/>
      <w:color w:val="666666"/>
      <w:sz w:val="48"/>
      <w:szCs w:val="48"/>
    </w:rPr>
  </w:style>
  <w:style w:type="numbering" w:customStyle="1" w:styleId="WW8Num5">
    <w:name w:val="WW8Num5"/>
    <w:qFormat/>
  </w:style>
  <w:style w:type="table" w:customStyle="1" w:styleId="TableNormal">
    <w:name w:val="Table Normal"/>
    <w:tblPr>
      <w:tblCellMar>
        <w:top w:w="0" w:type="dxa"/>
        <w:left w:w="0" w:type="dxa"/>
        <w:bottom w:w="0" w:type="dxa"/>
        <w:right w:w="0" w:type="dxa"/>
      </w:tblCellMar>
    </w:tblPr>
  </w:style>
  <w:style w:type="table" w:customStyle="1" w:styleId="TableNormal0">
    <w:name w:val="Table Normal"/>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www.cert.fnmt.es./" TargetMode="External"/><Relationship Id="rId18" Type="http://schemas.openxmlformats.org/officeDocument/2006/relationships/hyperlink" Target="http://www.juntaex.es/" TargetMode="External"/><Relationship Id="rId26" Type="http://schemas.openxmlformats.org/officeDocument/2006/relationships/hyperlink" Target="http://www.cert.fnmt.es./" TargetMode="External"/><Relationship Id="rId21" Type="http://schemas.openxmlformats.org/officeDocument/2006/relationships/hyperlink" Target="mailto:programasdiversidad@educarex.es" TargetMode="External"/><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www.dnielectronico.es/PortalDNIe/PRF1_Cons02.action?pag=REF_009" TargetMode="External"/><Relationship Id="rId17" Type="http://schemas.openxmlformats.org/officeDocument/2006/relationships/hyperlink" Target="http://www.pap.hacienda.gob.es/bdnstrans/GE/es/convocatorias" TargetMode="External"/><Relationship Id="rId25" Type="http://schemas.openxmlformats.org/officeDocument/2006/relationships/hyperlink" Target="https://www.dnielectronico.es/PortalDNIe/PRF1_Cons02.action?pag=REF_009" TargetMode="External"/><Relationship Id="rId33"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hyperlink" Target="http://www.infosubvenciones.es/bdnstrans/A11/es/index" TargetMode="External"/><Relationship Id="rId20" Type="http://schemas.openxmlformats.org/officeDocument/2006/relationships/hyperlink" Target="https://tramites.juntaex.es/sta/reg/auth/es/6269000000814004007984" TargetMode="External"/><Relationship Id="rId29" Type="http://schemas.openxmlformats.org/officeDocument/2006/relationships/hyperlink" Target="http://doe.juntaex.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juntaex.es/" TargetMode="External"/><Relationship Id="rId24" Type="http://schemas.openxmlformats.org/officeDocument/2006/relationships/hyperlink" Target="http://www.juntaex.es/" TargetMode="External"/><Relationship Id="rId32" Type="http://schemas.openxmlformats.org/officeDocument/2006/relationships/image" Target="media/image2.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infosubvenciones.es/bdnstrans/A11/es/index" TargetMode="External"/><Relationship Id="rId23" Type="http://schemas.openxmlformats.org/officeDocument/2006/relationships/footer" Target="footer1.xml"/><Relationship Id="rId28" Type="http://schemas.openxmlformats.org/officeDocument/2006/relationships/hyperlink" Target="http://www.infosubvenciones.es/bdnstrans/A11/es/index"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juntaex.es/w/5145?inheritRedirect=true" TargetMode="External"/><Relationship Id="rId31"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nfosubvenciones.es/bdnstrans/A11/es/index)" TargetMode="External"/><Relationship Id="rId22" Type="http://schemas.openxmlformats.org/officeDocument/2006/relationships/header" Target="header1.xml"/><Relationship Id="rId27" Type="http://schemas.openxmlformats.org/officeDocument/2006/relationships/hyperlink" Target="http://doe.juntaex.es/" TargetMode="External"/><Relationship Id="rId30" Type="http://schemas.openxmlformats.org/officeDocument/2006/relationships/hyperlink" Target="http://www.juntaex.es/w/5145?inheritRedirect=true" TargetMode="External"/><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8d60e7c-bca7-40fe-94fd-8ce57f0b4d00">
      <Terms xmlns="http://schemas.microsoft.com/office/infopath/2007/PartnerControls"/>
    </lcf76f155ced4ddcb4097134ff3c332f>
    <TaxCatchAll xmlns="05b120b6-395e-42ed-861a-8a4f5f8638c4" xsi:nil="true"/>
    <_x0032_6dejunio xmlns="98d60e7c-bca7-40fe-94fd-8ce57f0b4d00" xsi:nil="true"/>
  </documentManagement>
</p:properties>
</file>

<file path=customXml/item3.xml><?xml version="1.0" encoding="utf-8"?>
<go:gDocsCustomXmlDataStorage xmlns:go="http://customooxmlschemas.google.com/" xmlns:r="http://schemas.openxmlformats.org/officeDocument/2006/relationships" uri="GoogleDocsCustomDataVersion2">
  <go:docsCustomData roundtripDataSignature="AMtx7miIAtWS/KSlQ0uFRe3JZMhdpH/JrQ==">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</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o" ma:contentTypeID="0x010100FC80B374413AB84AB780A6F11C807D4E" ma:contentTypeVersion="19" ma:contentTypeDescription="Crear nuevo documento." ma:contentTypeScope="" ma:versionID="26a07a46e491170d48992805a422f03d">
  <xsd:schema xmlns:xsd="http://www.w3.org/2001/XMLSchema" xmlns:xs="http://www.w3.org/2001/XMLSchema" xmlns:p="http://schemas.microsoft.com/office/2006/metadata/properties" xmlns:ns2="98d60e7c-bca7-40fe-94fd-8ce57f0b4d00" xmlns:ns3="05b120b6-395e-42ed-861a-8a4f5f8638c4" targetNamespace="http://schemas.microsoft.com/office/2006/metadata/properties" ma:root="true" ma:fieldsID="d5ae369aa3512ffbb44d29c63c6a2948" ns2:_="" ns3:_="">
    <xsd:import namespace="98d60e7c-bca7-40fe-94fd-8ce57f0b4d00"/>
    <xsd:import namespace="05b120b6-395e-42ed-861a-8a4f5f8638c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_x0032_6dejuni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d60e7c-bca7-40fe-94fd-8ce57f0b4d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96b1f72f-9c07-4021-8abb-002c1b25356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_x0032_6dejunio" ma:index="26" nillable="true" ma:displayName="26 de junio" ma:format="Dropdown" ma:internalName="_x0032_6dejunio">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5b120b6-395e-42ed-861a-8a4f5f8638c4"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4959ea89-95ab-4ccd-a68e-2d196601a641}" ma:internalName="TaxCatchAll" ma:showField="CatchAllData" ma:web="05b120b6-395e-42ed-861a-8a4f5f8638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7CECE9-46A3-4BD3-B5AB-4E2E8A7E7168}">
  <ds:schemaRefs>
    <ds:schemaRef ds:uri="http://schemas.microsoft.com/sharepoint/v3/contenttype/forms"/>
  </ds:schemaRefs>
</ds:datastoreItem>
</file>

<file path=customXml/itemProps2.xml><?xml version="1.0" encoding="utf-8"?>
<ds:datastoreItem xmlns:ds="http://schemas.openxmlformats.org/officeDocument/2006/customXml" ds:itemID="{4418E2DC-084D-4064-91E9-F49C8066A1FB}">
  <ds:schemaRefs>
    <ds:schemaRef ds:uri="http://schemas.microsoft.com/office/2006/metadata/properties"/>
    <ds:schemaRef ds:uri="http://schemas.microsoft.com/office/infopath/2007/PartnerControls"/>
    <ds:schemaRef ds:uri="98d60e7c-bca7-40fe-94fd-8ce57f0b4d00"/>
    <ds:schemaRef ds:uri="05b120b6-395e-42ed-861a-8a4f5f8638c4"/>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314EF7A7-BAD4-45BB-8893-AD8340445E8C}"/>
</file>

<file path=docProps/app.xml><?xml version="1.0" encoding="utf-8"?>
<Properties xmlns="http://schemas.openxmlformats.org/officeDocument/2006/extended-properties" xmlns:vt="http://schemas.openxmlformats.org/officeDocument/2006/docPropsVTypes">
  <Template>Normal</Template>
  <TotalTime>229</TotalTime>
  <Pages>28</Pages>
  <Words>11168</Words>
  <Characters>59419</Characters>
  <Application>Microsoft Office Word</Application>
  <DocSecurity>0</DocSecurity>
  <Lines>1042</Lines>
  <Paragraphs>331</Paragraphs>
  <ScaleCrop>false</ScaleCrop>
  <Company>HP Inc.</Company>
  <LinksUpToDate>false</LinksUpToDate>
  <CharactersWithSpaces>70256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Del Carmen Herrero Romero</dc:creator>
  <dc:description/>
  <cp:lastModifiedBy>Ana M. Reguero Becerra</cp:lastModifiedBy>
  <cp:revision>132</cp:revision>
  <dcterms:created xsi:type="dcterms:W3CDTF">2025-03-12T09:43:00Z</dcterms:created>
  <dcterms:modified xsi:type="dcterms:W3CDTF">2025-06-20T07:22:00Z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0x010100FC80B374413AB84AB780A6F11C807D4E</vt:lpwstr>
  </property>
  <property fmtid="{D5CDD505-2E9C-101B-9397-08002B2CF9AE}" pid="3" name="MediaServiceImageTags">
    <vt:lpwstr/>
  </property>
</Properties>
</file>