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872BB" w14:textId="1BF1603A" w:rsidR="00F45FFC" w:rsidRPr="00F45FFC" w:rsidRDefault="004D0BC8" w:rsidP="00F45FFC">
      <w:pPr>
        <w:spacing w:before="100" w:beforeAutospacing="1" w:after="100" w:afterAutospacing="1" w:line="360" w:lineRule="auto"/>
        <w:jc w:val="both"/>
        <w:rPr>
          <w:rFonts w:ascii="Gill Sans MT" w:hAnsi="Gill Sans MT" w:cs="Arial"/>
          <w:sz w:val="24"/>
          <w:szCs w:val="24"/>
        </w:rPr>
      </w:pPr>
      <w:r>
        <w:rPr>
          <w:rFonts w:ascii="Gill Sans MT" w:hAnsi="Gill Sans MT" w:cs="Arial"/>
          <w:b/>
          <w:bCs/>
          <w:sz w:val="24"/>
          <w:szCs w:val="24"/>
        </w:rPr>
        <w:t xml:space="preserve">DECRETO </w:t>
      </w:r>
      <w:r w:rsidRPr="004D0D13">
        <w:rPr>
          <w:rFonts w:ascii="Gill Sans MT" w:hAnsi="Gill Sans MT" w:cs="Arial"/>
          <w:b/>
          <w:bCs/>
          <w:sz w:val="24"/>
          <w:szCs w:val="24"/>
        </w:rPr>
        <w:t>XX/202</w:t>
      </w:r>
      <w:r w:rsidR="004E2458" w:rsidRPr="004D0D13">
        <w:rPr>
          <w:rFonts w:ascii="Gill Sans MT" w:hAnsi="Gill Sans MT" w:cs="Arial"/>
          <w:b/>
          <w:bCs/>
          <w:sz w:val="24"/>
          <w:szCs w:val="24"/>
        </w:rPr>
        <w:t>5</w:t>
      </w:r>
      <w:r w:rsidRPr="004D0D13">
        <w:rPr>
          <w:rFonts w:ascii="Gill Sans MT" w:hAnsi="Gill Sans MT" w:cs="Arial"/>
          <w:b/>
          <w:bCs/>
          <w:sz w:val="24"/>
          <w:szCs w:val="24"/>
        </w:rPr>
        <w:t xml:space="preserve">, DE XXX DE XXXX </w:t>
      </w:r>
      <w:r>
        <w:rPr>
          <w:rFonts w:ascii="Gill Sans MT" w:hAnsi="Gill Sans MT" w:cs="Arial"/>
          <w:b/>
          <w:bCs/>
          <w:sz w:val="24"/>
          <w:szCs w:val="24"/>
        </w:rPr>
        <w:t>P</w:t>
      </w:r>
      <w:r w:rsidRPr="00F45FFC">
        <w:rPr>
          <w:rFonts w:ascii="Gill Sans MT" w:hAnsi="Gill Sans MT" w:cs="Arial"/>
          <w:b/>
          <w:bCs/>
          <w:sz w:val="24"/>
          <w:szCs w:val="24"/>
        </w:rPr>
        <w:t>OR EL QUE SE AC</w:t>
      </w:r>
      <w:r>
        <w:rPr>
          <w:rFonts w:ascii="Gill Sans MT" w:hAnsi="Gill Sans MT" w:cs="Arial"/>
          <w:b/>
          <w:bCs/>
          <w:sz w:val="24"/>
          <w:szCs w:val="24"/>
        </w:rPr>
        <w:t>UERDA LA SUPRESIÓN DE ENSEÑANZA</w:t>
      </w:r>
      <w:r w:rsidR="004E2458">
        <w:rPr>
          <w:rFonts w:ascii="Gill Sans MT" w:hAnsi="Gill Sans MT" w:cs="Arial"/>
          <w:b/>
          <w:bCs/>
          <w:sz w:val="24"/>
          <w:szCs w:val="24"/>
        </w:rPr>
        <w:t>S</w:t>
      </w:r>
      <w:r>
        <w:rPr>
          <w:rFonts w:ascii="Gill Sans MT" w:hAnsi="Gill Sans MT" w:cs="Arial"/>
          <w:b/>
          <w:bCs/>
          <w:sz w:val="24"/>
          <w:szCs w:val="24"/>
        </w:rPr>
        <w:t xml:space="preserve"> OFICIAL</w:t>
      </w:r>
      <w:r w:rsidR="004E2458">
        <w:rPr>
          <w:rFonts w:ascii="Gill Sans MT" w:hAnsi="Gill Sans MT" w:cs="Arial"/>
          <w:b/>
          <w:bCs/>
          <w:sz w:val="24"/>
          <w:szCs w:val="24"/>
        </w:rPr>
        <w:t>ES</w:t>
      </w:r>
      <w:r>
        <w:rPr>
          <w:rFonts w:ascii="Gill Sans MT" w:hAnsi="Gill Sans MT" w:cs="Arial"/>
          <w:b/>
          <w:bCs/>
          <w:sz w:val="24"/>
          <w:szCs w:val="24"/>
        </w:rPr>
        <w:t xml:space="preserve"> CONDUCENTE</w:t>
      </w:r>
      <w:r w:rsidR="004E2458">
        <w:rPr>
          <w:rFonts w:ascii="Gill Sans MT" w:hAnsi="Gill Sans MT" w:cs="Arial"/>
          <w:b/>
          <w:bCs/>
          <w:sz w:val="24"/>
          <w:szCs w:val="24"/>
        </w:rPr>
        <w:t>S</w:t>
      </w:r>
      <w:r>
        <w:rPr>
          <w:rFonts w:ascii="Gill Sans MT" w:hAnsi="Gill Sans MT" w:cs="Arial"/>
          <w:b/>
          <w:bCs/>
          <w:sz w:val="24"/>
          <w:szCs w:val="24"/>
        </w:rPr>
        <w:t xml:space="preserve"> A LA OBTENCIÓN DE</w:t>
      </w:r>
      <w:r w:rsidR="004E2458">
        <w:rPr>
          <w:rFonts w:ascii="Gill Sans MT" w:hAnsi="Gill Sans MT" w:cs="Arial"/>
          <w:b/>
          <w:bCs/>
          <w:sz w:val="24"/>
          <w:szCs w:val="24"/>
        </w:rPr>
        <w:t xml:space="preserve"> TÍTULOS DE MÁSTER POR LA UNIVERSIDAD DE EXTREMADURA. </w:t>
      </w:r>
    </w:p>
    <w:p w14:paraId="0176680C" w14:textId="09FD980F" w:rsidR="00F45FFC" w:rsidRPr="00F45FFC" w:rsidRDefault="00F45FFC" w:rsidP="00F45FFC">
      <w:pPr>
        <w:spacing w:before="100" w:beforeAutospacing="1" w:after="100" w:afterAutospacing="1" w:line="360" w:lineRule="auto"/>
        <w:jc w:val="both"/>
        <w:rPr>
          <w:rFonts w:ascii="Gill Sans MT" w:hAnsi="Gill Sans MT" w:cs="Arial"/>
          <w:sz w:val="24"/>
          <w:szCs w:val="24"/>
        </w:rPr>
      </w:pPr>
      <w:r w:rsidRPr="00F45FFC">
        <w:rPr>
          <w:rFonts w:ascii="Gill Sans MT" w:hAnsi="Gill Sans MT" w:cs="Arial"/>
          <w:sz w:val="24"/>
          <w:szCs w:val="24"/>
        </w:rPr>
        <w:t>El artículo 10 del Estatuto de Autonomía de Extremadura en su redacción dada por la Ley Orgánica 1/2011, de 28 enero</w:t>
      </w:r>
      <w:r w:rsidR="0009412D">
        <w:rPr>
          <w:rFonts w:ascii="Gill Sans MT" w:hAnsi="Gill Sans MT" w:cs="Arial"/>
          <w:sz w:val="24"/>
          <w:szCs w:val="24"/>
        </w:rPr>
        <w:t xml:space="preserve"> </w:t>
      </w:r>
      <w:r w:rsidR="0009412D">
        <w:rPr>
          <w:rFonts w:ascii="Gill Sans MT" w:hAnsi="Gill Sans MT"/>
          <w:sz w:val="24"/>
          <w:szCs w:val="24"/>
        </w:rPr>
        <w:t>(BOE núm. 25, de 29 de enero)</w:t>
      </w:r>
      <w:r w:rsidRPr="00F45FFC">
        <w:rPr>
          <w:rFonts w:ascii="Gill Sans MT" w:hAnsi="Gill Sans MT" w:cs="Arial"/>
          <w:sz w:val="24"/>
          <w:szCs w:val="24"/>
        </w:rPr>
        <w:t>, atribuye a la Comunidad Autónoma la competencia de desarrollo normativo y ejecución en materia de educación y enseñanza en toda su extensión, niveles</w:t>
      </w:r>
      <w:r w:rsidR="004D0BC8">
        <w:rPr>
          <w:rFonts w:ascii="Gill Sans MT" w:hAnsi="Gill Sans MT" w:cs="Arial"/>
          <w:sz w:val="24"/>
          <w:szCs w:val="24"/>
        </w:rPr>
        <w:t>,</w:t>
      </w:r>
      <w:r w:rsidRPr="00F45FFC">
        <w:rPr>
          <w:rFonts w:ascii="Gill Sans MT" w:hAnsi="Gill Sans MT" w:cs="Arial"/>
          <w:sz w:val="24"/>
          <w:szCs w:val="24"/>
        </w:rPr>
        <w:t xml:space="preserve"> grados, modalidades y especialidades, así como en materia de Universidades públicas y privadas. </w:t>
      </w:r>
    </w:p>
    <w:p w14:paraId="5D4CABFD" w14:textId="44EA28CD" w:rsidR="0009412D" w:rsidRDefault="00F45FFC" w:rsidP="00F45FFC">
      <w:pPr>
        <w:spacing w:before="100" w:beforeAutospacing="1" w:after="100" w:afterAutospacing="1" w:line="360" w:lineRule="auto"/>
        <w:jc w:val="both"/>
        <w:rPr>
          <w:rFonts w:ascii="Gill Sans MT" w:hAnsi="Gill Sans MT" w:cs="Arial"/>
          <w:sz w:val="24"/>
          <w:szCs w:val="24"/>
        </w:rPr>
      </w:pPr>
      <w:r w:rsidRPr="00F45FFC">
        <w:rPr>
          <w:rFonts w:ascii="Gill Sans MT" w:hAnsi="Gill Sans MT" w:cs="Arial"/>
          <w:sz w:val="24"/>
          <w:szCs w:val="24"/>
        </w:rPr>
        <w:t>Por Real Decreto 634/1995, de 21 de abril, se traspasan funciones y servicios de la Administración del Estado a la Comunidad Autónoma de Extremadura en materia de universidades</w:t>
      </w:r>
      <w:r w:rsidR="0009412D">
        <w:rPr>
          <w:rFonts w:ascii="Gill Sans MT" w:hAnsi="Gill Sans MT" w:cs="Arial"/>
          <w:sz w:val="24"/>
          <w:szCs w:val="24"/>
        </w:rPr>
        <w:t xml:space="preserve"> </w:t>
      </w:r>
      <w:r w:rsidR="0009412D">
        <w:rPr>
          <w:rFonts w:ascii="Gill Sans MT" w:hAnsi="Gill Sans MT"/>
          <w:sz w:val="24"/>
          <w:szCs w:val="24"/>
        </w:rPr>
        <w:t>(BOE núm. 117, de 17 de mayo)</w:t>
      </w:r>
      <w:r w:rsidRPr="00F45FFC">
        <w:rPr>
          <w:rFonts w:ascii="Gill Sans MT" w:hAnsi="Gill Sans MT" w:cs="Arial"/>
          <w:sz w:val="24"/>
          <w:szCs w:val="24"/>
        </w:rPr>
        <w:t xml:space="preserve">. </w:t>
      </w:r>
    </w:p>
    <w:p w14:paraId="018CFA22" w14:textId="77777777" w:rsidR="0009412D" w:rsidRDefault="0009412D" w:rsidP="0009412D">
      <w:pPr>
        <w:spacing w:before="100" w:beforeAutospacing="1" w:after="100" w:afterAutospacing="1" w:line="360" w:lineRule="auto"/>
        <w:jc w:val="both"/>
        <w:rPr>
          <w:rFonts w:ascii="Gill Sans MT" w:hAnsi="Gill Sans MT" w:cs="Calibri"/>
          <w:sz w:val="24"/>
        </w:rPr>
      </w:pPr>
      <w:r w:rsidRPr="00B97CE5">
        <w:rPr>
          <w:rFonts w:ascii="Gill Sans MT" w:hAnsi="Gill Sans MT" w:cs="Calibri"/>
          <w:sz w:val="24"/>
        </w:rPr>
        <w:t>E</w:t>
      </w:r>
      <w:r>
        <w:rPr>
          <w:rFonts w:ascii="Gill Sans MT" w:hAnsi="Gill Sans MT" w:cs="Calibri"/>
          <w:sz w:val="24"/>
        </w:rPr>
        <w:t xml:space="preserve">n este marco y de acuerdo con el Decreto de la </w:t>
      </w:r>
      <w:proofErr w:type="gramStart"/>
      <w:r>
        <w:rPr>
          <w:rFonts w:ascii="Gill Sans MT" w:hAnsi="Gill Sans MT" w:cs="Calibri"/>
          <w:sz w:val="24"/>
        </w:rPr>
        <w:t>Presidenta</w:t>
      </w:r>
      <w:proofErr w:type="gramEnd"/>
      <w:r>
        <w:rPr>
          <w:rFonts w:ascii="Gill Sans MT" w:hAnsi="Gill Sans MT" w:cs="Calibri"/>
          <w:sz w:val="24"/>
        </w:rPr>
        <w:t xml:space="preserve"> 16/2023, de 20 de julio, por el que se modifican la denominación y las competencias de las Consejerías que conforman la Administración de la Comunidad Autónoma de Extremadura (DOE núm. 140, de 21 de julio), se atribuye a la Consejería de Educación, Ciencia y Formación Profesional la competencia en materia de universidades.</w:t>
      </w:r>
      <w:r w:rsidRPr="00B97CE5">
        <w:rPr>
          <w:rFonts w:ascii="Gill Sans MT" w:hAnsi="Gill Sans MT" w:cs="Calibri"/>
          <w:sz w:val="24"/>
        </w:rPr>
        <w:t xml:space="preserve"> </w:t>
      </w:r>
    </w:p>
    <w:p w14:paraId="11BFF9DA" w14:textId="44232F78" w:rsidR="00F45FFC" w:rsidRPr="00F45FFC" w:rsidRDefault="00F45FFC" w:rsidP="00F45FFC">
      <w:pPr>
        <w:spacing w:before="100" w:beforeAutospacing="1" w:after="100" w:afterAutospacing="1" w:line="360" w:lineRule="auto"/>
        <w:jc w:val="both"/>
        <w:rPr>
          <w:rFonts w:ascii="Gill Sans MT" w:hAnsi="Gill Sans MT" w:cs="Arial"/>
          <w:sz w:val="24"/>
          <w:szCs w:val="24"/>
        </w:rPr>
      </w:pPr>
      <w:r w:rsidRPr="00F45FFC">
        <w:rPr>
          <w:rFonts w:ascii="Gill Sans MT" w:hAnsi="Gill Sans MT" w:cs="Arial"/>
          <w:sz w:val="24"/>
          <w:szCs w:val="24"/>
        </w:rPr>
        <w:t>El procedimiento para la extinción de títulos oficiales viene regulado en el Decreto 157/2016, de 20 de septiembre, por el que se regula la autorización de implantación, modificación, supresión de enseñanzas universitarias oficiales y renovación de su acreditación. Este último, en su artículo 12 apartado primero, establece que “</w:t>
      </w:r>
      <w:r w:rsidRPr="00F45FFC">
        <w:rPr>
          <w:rFonts w:ascii="Gill Sans MT" w:hAnsi="Gill Sans MT" w:cs="Arial"/>
          <w:i/>
          <w:sz w:val="24"/>
          <w:szCs w:val="24"/>
        </w:rPr>
        <w:t>el Consejo de Gobierno de la Junta de Extremadura, a propuesta de la Consejería competente en materia de enseñanzas universitarias, de oficio o a instancia de la universidad proponente y previo informe preceptivo de la Comisión de Estudios para la Implantación, Modificación, Supresión y Revocación de Títulos Universitarios Oficiales, podrá acordar la supresión de las enseñanzas..</w:t>
      </w:r>
      <w:r w:rsidRPr="00F45FFC">
        <w:rPr>
          <w:rFonts w:ascii="Gill Sans MT" w:hAnsi="Gill Sans MT" w:cs="Arial"/>
          <w:sz w:val="24"/>
          <w:szCs w:val="24"/>
        </w:rPr>
        <w:t>.”.</w:t>
      </w:r>
    </w:p>
    <w:p w14:paraId="0CE0E0A3" w14:textId="547CB6C2" w:rsidR="00F45FFC" w:rsidRPr="00F45FFC" w:rsidRDefault="00F45FFC" w:rsidP="00F45FFC">
      <w:pPr>
        <w:spacing w:before="100" w:beforeAutospacing="1" w:after="100" w:afterAutospacing="1" w:line="360" w:lineRule="auto"/>
        <w:jc w:val="both"/>
        <w:rPr>
          <w:rFonts w:ascii="Gill Sans MT" w:hAnsi="Gill Sans MT" w:cs="Arial"/>
          <w:sz w:val="24"/>
          <w:szCs w:val="24"/>
        </w:rPr>
      </w:pPr>
      <w:r w:rsidRPr="00F45FFC">
        <w:rPr>
          <w:rFonts w:ascii="Gill Sans MT" w:hAnsi="Gill Sans MT" w:cs="Arial"/>
          <w:sz w:val="24"/>
          <w:szCs w:val="24"/>
        </w:rPr>
        <w:t xml:space="preserve">El citado precepto en su apartado </w:t>
      </w:r>
      <w:r w:rsidR="0073696A" w:rsidRPr="00F45FFC">
        <w:rPr>
          <w:rFonts w:ascii="Gill Sans MT" w:hAnsi="Gill Sans MT" w:cs="Arial"/>
          <w:sz w:val="24"/>
          <w:szCs w:val="24"/>
        </w:rPr>
        <w:t>tercero</w:t>
      </w:r>
      <w:r w:rsidRPr="00F45FFC">
        <w:rPr>
          <w:rFonts w:ascii="Gill Sans MT" w:hAnsi="Gill Sans MT" w:cs="Arial"/>
          <w:sz w:val="24"/>
          <w:szCs w:val="24"/>
        </w:rPr>
        <w:t xml:space="preserve"> dispone que la propuesta de autorización para la supresión de enseñanzas universitarias oficiales deberá completarse con el acuerdo del Consejo de Gobierno </w:t>
      </w:r>
      <w:r w:rsidRPr="00F45FFC">
        <w:rPr>
          <w:rFonts w:ascii="Gill Sans MT" w:hAnsi="Gill Sans MT" w:cs="Arial"/>
          <w:sz w:val="24"/>
          <w:szCs w:val="24"/>
        </w:rPr>
        <w:lastRenderedPageBreak/>
        <w:t>y el informe favorable del Consejo Social de la Universidad de Extremadura, que incluirá las medidas adoptadas para garantizar los derechos académicos de los estudiantes en materia de enseñanzas universitarias.</w:t>
      </w:r>
    </w:p>
    <w:p w14:paraId="2A1688C9" w14:textId="77777777" w:rsidR="00F45FFC" w:rsidRPr="00F45FFC" w:rsidRDefault="00F45FFC" w:rsidP="00F45FFC">
      <w:pPr>
        <w:spacing w:before="100" w:beforeAutospacing="1" w:after="100" w:afterAutospacing="1" w:line="360" w:lineRule="auto"/>
        <w:jc w:val="both"/>
        <w:rPr>
          <w:rFonts w:ascii="Gill Sans MT" w:hAnsi="Gill Sans MT" w:cs="Arial"/>
          <w:sz w:val="24"/>
          <w:szCs w:val="24"/>
        </w:rPr>
      </w:pPr>
      <w:r w:rsidRPr="00F45FFC">
        <w:rPr>
          <w:rFonts w:ascii="Gill Sans MT" w:hAnsi="Gill Sans MT" w:cs="Arial"/>
          <w:sz w:val="24"/>
          <w:szCs w:val="24"/>
        </w:rPr>
        <w:t xml:space="preserve">En este sentido, </w:t>
      </w:r>
      <w:r w:rsidR="002E1D7B" w:rsidRPr="002E1D7B">
        <w:rPr>
          <w:rFonts w:ascii="Gill Sans MT" w:hAnsi="Gill Sans MT" w:cs="Arial"/>
          <w:color w:val="000000" w:themeColor="text1"/>
          <w:sz w:val="24"/>
          <w:szCs w:val="24"/>
        </w:rPr>
        <w:t>se r</w:t>
      </w:r>
      <w:r w:rsidR="002E1D7B" w:rsidRPr="0009412D">
        <w:rPr>
          <w:rFonts w:ascii="Gill Sans MT" w:hAnsi="Gill Sans MT" w:cs="Arial"/>
          <w:sz w:val="24"/>
          <w:szCs w:val="24"/>
        </w:rPr>
        <w:t>emite</w:t>
      </w:r>
      <w:r w:rsidRPr="0009412D">
        <w:rPr>
          <w:rFonts w:ascii="Gill Sans MT" w:hAnsi="Gill Sans MT" w:cs="Arial"/>
          <w:sz w:val="24"/>
          <w:szCs w:val="24"/>
        </w:rPr>
        <w:t xml:space="preserve"> por el Vicerrectorado de Planificación Académica la co</w:t>
      </w:r>
      <w:r>
        <w:rPr>
          <w:rFonts w:ascii="Gill Sans MT" w:hAnsi="Gill Sans MT" w:cs="Arial"/>
          <w:color w:val="000000" w:themeColor="text1"/>
          <w:sz w:val="24"/>
          <w:szCs w:val="24"/>
        </w:rPr>
        <w:t>rrespondiente solicitud</w:t>
      </w:r>
      <w:r>
        <w:rPr>
          <w:rFonts w:ascii="Gill Sans MT" w:hAnsi="Gill Sans MT" w:cs="Arial"/>
          <w:sz w:val="24"/>
          <w:szCs w:val="24"/>
        </w:rPr>
        <w:t>, acompañada</w:t>
      </w:r>
      <w:r w:rsidRPr="00F45FFC">
        <w:rPr>
          <w:rFonts w:ascii="Gill Sans MT" w:hAnsi="Gill Sans MT" w:cs="Arial"/>
          <w:sz w:val="24"/>
          <w:szCs w:val="24"/>
        </w:rPr>
        <w:t xml:space="preserve"> de la documentación necesaria, incluido el informe favorable del Consejo Social de la Universidad, al objeto de obtener la autorización para la supresión de</w:t>
      </w:r>
      <w:r w:rsidR="002E1D7B">
        <w:rPr>
          <w:rFonts w:ascii="Gill Sans MT" w:hAnsi="Gill Sans MT" w:cs="Arial"/>
          <w:sz w:val="24"/>
          <w:szCs w:val="24"/>
        </w:rPr>
        <w:t>l</w:t>
      </w:r>
      <w:r w:rsidRPr="00F45FFC">
        <w:rPr>
          <w:rFonts w:ascii="Gill Sans MT" w:hAnsi="Gill Sans MT" w:cs="Arial"/>
          <w:sz w:val="24"/>
          <w:szCs w:val="24"/>
        </w:rPr>
        <w:t xml:space="preserve"> título </w:t>
      </w:r>
      <w:r w:rsidR="002E1D7B">
        <w:rPr>
          <w:rFonts w:ascii="Gill Sans MT" w:hAnsi="Gill Sans MT" w:cs="Arial"/>
          <w:sz w:val="24"/>
          <w:szCs w:val="24"/>
        </w:rPr>
        <w:t>que se indica</w:t>
      </w:r>
      <w:r w:rsidRPr="00F45FFC">
        <w:rPr>
          <w:rFonts w:ascii="Gill Sans MT" w:hAnsi="Gill Sans MT" w:cs="Arial"/>
          <w:sz w:val="24"/>
          <w:szCs w:val="24"/>
        </w:rPr>
        <w:t xml:space="preserve"> en el dispositivo de este decreto, con arreglo a lo establecido al Decreto 157/2016, de 20 de septiembre, por el que se regula la autorización de implantación, modificación, supresión de enseñanzas universitarias oficiales y renovación de su acreditación.</w:t>
      </w:r>
    </w:p>
    <w:p w14:paraId="3D8A4A02" w14:textId="22B4DFBC" w:rsidR="00F45FFC" w:rsidRPr="00416EF7" w:rsidRDefault="00F45FFC" w:rsidP="00416EF7">
      <w:pPr>
        <w:spacing w:before="100" w:beforeAutospacing="1" w:after="100" w:afterAutospacing="1" w:line="360" w:lineRule="auto"/>
        <w:jc w:val="both"/>
        <w:rPr>
          <w:rFonts w:ascii="Gill Sans MT" w:hAnsi="Gill Sans MT" w:cs="Arial"/>
          <w:color w:val="000000" w:themeColor="text1"/>
          <w:sz w:val="24"/>
          <w:szCs w:val="24"/>
        </w:rPr>
      </w:pPr>
      <w:r w:rsidRPr="00416EF7">
        <w:rPr>
          <w:rFonts w:ascii="Gill Sans MT" w:hAnsi="Gill Sans MT" w:cs="Arial"/>
          <w:color w:val="000000" w:themeColor="text1"/>
          <w:sz w:val="24"/>
          <w:szCs w:val="24"/>
        </w:rPr>
        <w:t>La</w:t>
      </w:r>
      <w:r w:rsidR="00416EF7" w:rsidRPr="00416EF7">
        <w:rPr>
          <w:rFonts w:ascii="Gill Sans MT" w:hAnsi="Gill Sans MT" w:cs="Arial"/>
          <w:color w:val="000000" w:themeColor="text1"/>
          <w:sz w:val="24"/>
          <w:szCs w:val="24"/>
        </w:rPr>
        <w:t>s</w:t>
      </w:r>
      <w:r w:rsidRPr="00416EF7">
        <w:rPr>
          <w:rFonts w:ascii="Gill Sans MT" w:hAnsi="Gill Sans MT" w:cs="Arial"/>
          <w:color w:val="000000" w:themeColor="text1"/>
          <w:sz w:val="24"/>
          <w:szCs w:val="24"/>
        </w:rPr>
        <w:t xml:space="preserve"> implantaci</w:t>
      </w:r>
      <w:r w:rsidR="00416EF7" w:rsidRPr="00416EF7">
        <w:rPr>
          <w:rFonts w:ascii="Gill Sans MT" w:hAnsi="Gill Sans MT" w:cs="Arial"/>
          <w:color w:val="000000" w:themeColor="text1"/>
          <w:sz w:val="24"/>
          <w:szCs w:val="24"/>
        </w:rPr>
        <w:t>ones</w:t>
      </w:r>
      <w:r w:rsidRPr="00416EF7">
        <w:rPr>
          <w:rFonts w:ascii="Gill Sans MT" w:hAnsi="Gill Sans MT" w:cs="Arial"/>
          <w:color w:val="000000" w:themeColor="text1"/>
          <w:sz w:val="24"/>
          <w:szCs w:val="24"/>
        </w:rPr>
        <w:t xml:space="preserve"> de la</w:t>
      </w:r>
      <w:r w:rsidR="00416EF7" w:rsidRPr="00416EF7">
        <w:rPr>
          <w:rFonts w:ascii="Gill Sans MT" w:hAnsi="Gill Sans MT" w:cs="Arial"/>
          <w:color w:val="000000" w:themeColor="text1"/>
          <w:sz w:val="24"/>
          <w:szCs w:val="24"/>
        </w:rPr>
        <w:t>s</w:t>
      </w:r>
      <w:r w:rsidR="002E1D7B" w:rsidRPr="00416EF7">
        <w:rPr>
          <w:rFonts w:ascii="Gill Sans MT" w:hAnsi="Gill Sans MT" w:cs="Arial"/>
          <w:color w:val="000000" w:themeColor="text1"/>
          <w:sz w:val="24"/>
          <w:szCs w:val="24"/>
        </w:rPr>
        <w:t xml:space="preserve"> titulaci</w:t>
      </w:r>
      <w:r w:rsidR="00416EF7" w:rsidRPr="00416EF7">
        <w:rPr>
          <w:rFonts w:ascii="Gill Sans MT" w:hAnsi="Gill Sans MT" w:cs="Arial"/>
          <w:color w:val="000000" w:themeColor="text1"/>
          <w:sz w:val="24"/>
          <w:szCs w:val="24"/>
        </w:rPr>
        <w:t>ones</w:t>
      </w:r>
      <w:r w:rsidR="002E1D7B" w:rsidRPr="00416EF7">
        <w:rPr>
          <w:rFonts w:ascii="Gill Sans MT" w:hAnsi="Gill Sans MT" w:cs="Arial"/>
          <w:color w:val="000000" w:themeColor="text1"/>
          <w:sz w:val="24"/>
          <w:szCs w:val="24"/>
        </w:rPr>
        <w:t xml:space="preserve"> que ahora se suprime</w:t>
      </w:r>
      <w:r w:rsidR="00416EF7" w:rsidRPr="00416EF7">
        <w:rPr>
          <w:rFonts w:ascii="Gill Sans MT" w:hAnsi="Gill Sans MT" w:cs="Arial"/>
          <w:color w:val="000000" w:themeColor="text1"/>
          <w:sz w:val="24"/>
          <w:szCs w:val="24"/>
        </w:rPr>
        <w:t>n</w:t>
      </w:r>
      <w:r w:rsidRPr="00416EF7">
        <w:rPr>
          <w:rFonts w:ascii="Gill Sans MT" w:hAnsi="Gill Sans MT" w:cs="Arial"/>
          <w:color w:val="000000" w:themeColor="text1"/>
          <w:sz w:val="24"/>
          <w:szCs w:val="24"/>
        </w:rPr>
        <w:t>, tuv</w:t>
      </w:r>
      <w:r w:rsidR="00416EF7" w:rsidRPr="00416EF7">
        <w:rPr>
          <w:rFonts w:ascii="Gill Sans MT" w:hAnsi="Gill Sans MT" w:cs="Arial"/>
          <w:color w:val="000000" w:themeColor="text1"/>
          <w:sz w:val="24"/>
          <w:szCs w:val="24"/>
        </w:rPr>
        <w:t>ieron</w:t>
      </w:r>
      <w:r w:rsidRPr="00416EF7">
        <w:rPr>
          <w:rFonts w:ascii="Gill Sans MT" w:hAnsi="Gill Sans MT" w:cs="Arial"/>
          <w:color w:val="000000" w:themeColor="text1"/>
          <w:sz w:val="24"/>
          <w:szCs w:val="24"/>
        </w:rPr>
        <w:t xml:space="preserve"> lugar mediante</w:t>
      </w:r>
      <w:r w:rsidR="00B65B1E" w:rsidRPr="00416EF7">
        <w:rPr>
          <w:rFonts w:ascii="Gill Sans MT" w:hAnsi="Gill Sans MT" w:cs="Arial"/>
          <w:color w:val="000000" w:themeColor="text1"/>
          <w:sz w:val="24"/>
          <w:szCs w:val="24"/>
        </w:rPr>
        <w:t xml:space="preserve"> </w:t>
      </w:r>
      <w:r w:rsidRPr="00416EF7">
        <w:rPr>
          <w:rFonts w:ascii="Gill Sans MT" w:hAnsi="Gill Sans MT" w:cs="Arial"/>
          <w:color w:val="000000" w:themeColor="text1"/>
          <w:sz w:val="24"/>
          <w:szCs w:val="24"/>
        </w:rPr>
        <w:t>Decreto</w:t>
      </w:r>
      <w:r w:rsidR="00416EF7" w:rsidRPr="00416EF7">
        <w:rPr>
          <w:rFonts w:ascii="Gill Sans MT" w:hAnsi="Gill Sans MT" w:cs="Arial"/>
          <w:color w:val="000000" w:themeColor="text1"/>
          <w:sz w:val="24"/>
          <w:szCs w:val="24"/>
        </w:rPr>
        <w:t xml:space="preserve"> 221/2010, de 10 de diciembre, por el que se acuerda la implantación de las enseñanzas conducentes a la obtención de los títulos universitarios oficiales de Grado y Máster en la Universidad de Extremadura (DOE Nº240, de 16 de diciembre de 2020), Decreto 56/2016, de 3 de mayo, por el que se acuerda la implantación de títulos universitarios oficiales de Máster en la Universidad de Extremadura (DOE Nº87, de 9 de mayo de 2016) y por Decreto 176/2016, de 25 de </w:t>
      </w:r>
      <w:r w:rsidR="004B0A15">
        <w:rPr>
          <w:rFonts w:ascii="Gill Sans MT" w:hAnsi="Gill Sans MT" w:cs="Arial"/>
          <w:color w:val="000000" w:themeColor="text1"/>
          <w:sz w:val="24"/>
          <w:szCs w:val="24"/>
        </w:rPr>
        <w:t>o</w:t>
      </w:r>
      <w:r w:rsidR="00416EF7" w:rsidRPr="00416EF7">
        <w:rPr>
          <w:rFonts w:ascii="Gill Sans MT" w:hAnsi="Gill Sans MT" w:cs="Arial"/>
          <w:color w:val="000000" w:themeColor="text1"/>
          <w:sz w:val="24"/>
          <w:szCs w:val="24"/>
        </w:rPr>
        <w:t>ctubre, por el que se acuerda la implantación de títulos universitarios oficiales de Máster en la Universidad de Extremadura</w:t>
      </w:r>
      <w:r w:rsidR="004B0A15">
        <w:rPr>
          <w:rFonts w:ascii="Gill Sans MT" w:hAnsi="Gill Sans MT" w:cs="Arial"/>
          <w:color w:val="000000" w:themeColor="text1"/>
          <w:sz w:val="24"/>
          <w:szCs w:val="24"/>
        </w:rPr>
        <w:t xml:space="preserve"> </w:t>
      </w:r>
      <w:r w:rsidR="004B0A15" w:rsidRPr="00416EF7">
        <w:rPr>
          <w:rFonts w:ascii="Gill Sans MT" w:hAnsi="Gill Sans MT" w:cs="Arial"/>
          <w:color w:val="000000" w:themeColor="text1"/>
          <w:sz w:val="24"/>
          <w:szCs w:val="24"/>
        </w:rPr>
        <w:t>(DOE Nº</w:t>
      </w:r>
      <w:r w:rsidR="004B0A15">
        <w:rPr>
          <w:rFonts w:ascii="Gill Sans MT" w:hAnsi="Gill Sans MT" w:cs="Arial"/>
          <w:color w:val="000000" w:themeColor="text1"/>
          <w:sz w:val="24"/>
          <w:szCs w:val="24"/>
        </w:rPr>
        <w:t>209</w:t>
      </w:r>
      <w:r w:rsidR="004B0A15" w:rsidRPr="00416EF7">
        <w:rPr>
          <w:rFonts w:ascii="Gill Sans MT" w:hAnsi="Gill Sans MT" w:cs="Arial"/>
          <w:color w:val="000000" w:themeColor="text1"/>
          <w:sz w:val="24"/>
          <w:szCs w:val="24"/>
        </w:rPr>
        <w:t xml:space="preserve">, de </w:t>
      </w:r>
      <w:r w:rsidR="004B0A15">
        <w:rPr>
          <w:rFonts w:ascii="Gill Sans MT" w:hAnsi="Gill Sans MT" w:cs="Arial"/>
          <w:color w:val="000000" w:themeColor="text1"/>
          <w:sz w:val="24"/>
          <w:szCs w:val="24"/>
        </w:rPr>
        <w:t>31</w:t>
      </w:r>
      <w:r w:rsidR="004B0A15" w:rsidRPr="00416EF7">
        <w:rPr>
          <w:rFonts w:ascii="Gill Sans MT" w:hAnsi="Gill Sans MT" w:cs="Arial"/>
          <w:color w:val="000000" w:themeColor="text1"/>
          <w:sz w:val="24"/>
          <w:szCs w:val="24"/>
        </w:rPr>
        <w:t xml:space="preserve"> de </w:t>
      </w:r>
      <w:r w:rsidR="004B0A15">
        <w:rPr>
          <w:rFonts w:ascii="Gill Sans MT" w:hAnsi="Gill Sans MT" w:cs="Arial"/>
          <w:color w:val="000000" w:themeColor="text1"/>
          <w:sz w:val="24"/>
          <w:szCs w:val="24"/>
        </w:rPr>
        <w:t>octubre</w:t>
      </w:r>
      <w:r w:rsidR="004B0A15" w:rsidRPr="00416EF7">
        <w:rPr>
          <w:rFonts w:ascii="Gill Sans MT" w:hAnsi="Gill Sans MT" w:cs="Arial"/>
          <w:color w:val="000000" w:themeColor="text1"/>
          <w:sz w:val="24"/>
          <w:szCs w:val="24"/>
        </w:rPr>
        <w:t xml:space="preserve"> de 2016)</w:t>
      </w:r>
      <w:r w:rsidR="00416EF7" w:rsidRPr="00416EF7">
        <w:rPr>
          <w:rFonts w:ascii="Gill Sans MT" w:hAnsi="Gill Sans MT" w:cs="Arial"/>
          <w:color w:val="000000" w:themeColor="text1"/>
          <w:sz w:val="24"/>
          <w:szCs w:val="24"/>
        </w:rPr>
        <w:t>.</w:t>
      </w:r>
    </w:p>
    <w:p w14:paraId="7D45F109" w14:textId="6451E8CD" w:rsidR="00F45FFC" w:rsidRPr="002E1D7B" w:rsidRDefault="00F45FFC" w:rsidP="00F45FFC">
      <w:pPr>
        <w:spacing w:before="100" w:beforeAutospacing="1" w:after="100" w:afterAutospacing="1" w:line="360" w:lineRule="auto"/>
        <w:jc w:val="both"/>
        <w:rPr>
          <w:rFonts w:ascii="Gill Sans MT" w:hAnsi="Gill Sans MT" w:cs="Arial"/>
          <w:color w:val="FF0000"/>
          <w:sz w:val="24"/>
          <w:szCs w:val="24"/>
        </w:rPr>
      </w:pPr>
      <w:r w:rsidRPr="00F45FFC">
        <w:rPr>
          <w:rFonts w:ascii="Gill Sans MT" w:hAnsi="Gill Sans MT" w:cs="Arial"/>
          <w:sz w:val="24"/>
          <w:szCs w:val="24"/>
        </w:rPr>
        <w:t>Habiéndose, emitido informe favorable por la Comisión de Estudios para la Implantación, Modificación, Supresió</w:t>
      </w:r>
      <w:r w:rsidRPr="004E2458">
        <w:rPr>
          <w:rFonts w:ascii="Gill Sans MT" w:hAnsi="Gill Sans MT" w:cs="Arial"/>
          <w:color w:val="000000" w:themeColor="text1"/>
          <w:sz w:val="24"/>
          <w:szCs w:val="24"/>
        </w:rPr>
        <w:t>n y Revocación de Títulos Universitarios Oficiales,</w:t>
      </w:r>
      <w:r w:rsidR="0009412D" w:rsidRPr="004E2458">
        <w:rPr>
          <w:rFonts w:ascii="Gill Sans MT" w:hAnsi="Gill Sans MT" w:cs="Arial"/>
          <w:color w:val="000000" w:themeColor="text1"/>
          <w:sz w:val="24"/>
          <w:szCs w:val="24"/>
        </w:rPr>
        <w:t xml:space="preserve"> el pasado </w:t>
      </w:r>
      <w:r w:rsidR="004E2458" w:rsidRPr="004E2458">
        <w:rPr>
          <w:rFonts w:ascii="Gill Sans MT" w:hAnsi="Gill Sans MT" w:cs="Arial"/>
          <w:color w:val="000000" w:themeColor="text1"/>
          <w:sz w:val="24"/>
          <w:szCs w:val="24"/>
        </w:rPr>
        <w:t>8</w:t>
      </w:r>
      <w:r w:rsidR="0009412D" w:rsidRPr="004E2458">
        <w:rPr>
          <w:rFonts w:ascii="Gill Sans MT" w:hAnsi="Gill Sans MT" w:cs="Arial"/>
          <w:color w:val="000000" w:themeColor="text1"/>
          <w:sz w:val="24"/>
          <w:szCs w:val="24"/>
        </w:rPr>
        <w:t xml:space="preserve"> de </w:t>
      </w:r>
      <w:r w:rsidR="004E2458" w:rsidRPr="004E2458">
        <w:rPr>
          <w:rFonts w:ascii="Gill Sans MT" w:hAnsi="Gill Sans MT" w:cs="Arial"/>
          <w:color w:val="000000" w:themeColor="text1"/>
          <w:sz w:val="24"/>
          <w:szCs w:val="24"/>
        </w:rPr>
        <w:t>abril</w:t>
      </w:r>
      <w:r w:rsidR="0009412D" w:rsidRPr="004E2458">
        <w:rPr>
          <w:rFonts w:ascii="Gill Sans MT" w:hAnsi="Gill Sans MT" w:cs="Arial"/>
          <w:color w:val="000000" w:themeColor="text1"/>
          <w:sz w:val="24"/>
          <w:szCs w:val="24"/>
        </w:rPr>
        <w:t xml:space="preserve"> de 202</w:t>
      </w:r>
      <w:r w:rsidR="004E2458" w:rsidRPr="004E2458">
        <w:rPr>
          <w:rFonts w:ascii="Gill Sans MT" w:hAnsi="Gill Sans MT" w:cs="Arial"/>
          <w:color w:val="000000" w:themeColor="text1"/>
          <w:sz w:val="24"/>
          <w:szCs w:val="24"/>
        </w:rPr>
        <w:t>5</w:t>
      </w:r>
      <w:r w:rsidR="0009412D" w:rsidRPr="004E2458">
        <w:rPr>
          <w:rFonts w:ascii="Gill Sans MT" w:hAnsi="Gill Sans MT" w:cs="Arial"/>
          <w:color w:val="000000" w:themeColor="text1"/>
          <w:sz w:val="24"/>
          <w:szCs w:val="24"/>
        </w:rPr>
        <w:t>,</w:t>
      </w:r>
      <w:r w:rsidRPr="004E2458">
        <w:rPr>
          <w:rFonts w:ascii="Gill Sans MT" w:hAnsi="Gill Sans MT" w:cs="Arial"/>
          <w:color w:val="000000" w:themeColor="text1"/>
          <w:sz w:val="24"/>
          <w:szCs w:val="24"/>
        </w:rPr>
        <w:t xml:space="preserve"> </w:t>
      </w:r>
      <w:r w:rsidRPr="00F45FFC">
        <w:rPr>
          <w:rFonts w:ascii="Gill Sans MT" w:hAnsi="Gill Sans MT" w:cs="Arial"/>
          <w:sz w:val="24"/>
          <w:szCs w:val="24"/>
        </w:rPr>
        <w:t>corresponde a la Administración de la Comunidad Autónoma de Extremadura autorizar la</w:t>
      </w:r>
      <w:r w:rsidR="004E2458">
        <w:rPr>
          <w:rFonts w:ascii="Gill Sans MT" w:hAnsi="Gill Sans MT" w:cs="Arial"/>
          <w:sz w:val="24"/>
          <w:szCs w:val="24"/>
        </w:rPr>
        <w:t>s</w:t>
      </w:r>
      <w:r w:rsidRPr="00F45FFC">
        <w:rPr>
          <w:rFonts w:ascii="Gill Sans MT" w:hAnsi="Gill Sans MT" w:cs="Arial"/>
          <w:sz w:val="24"/>
          <w:szCs w:val="24"/>
        </w:rPr>
        <w:t xml:space="preserve"> supresi</w:t>
      </w:r>
      <w:r w:rsidR="004E2458">
        <w:rPr>
          <w:rFonts w:ascii="Gill Sans MT" w:hAnsi="Gill Sans MT" w:cs="Arial"/>
          <w:sz w:val="24"/>
          <w:szCs w:val="24"/>
        </w:rPr>
        <w:t xml:space="preserve">ones mencionadas. </w:t>
      </w:r>
      <w:r w:rsidRPr="00F45FFC">
        <w:rPr>
          <w:rFonts w:ascii="Gill Sans MT" w:hAnsi="Gill Sans MT" w:cs="Arial"/>
          <w:sz w:val="24"/>
          <w:szCs w:val="24"/>
        </w:rPr>
        <w:t xml:space="preserve"> </w:t>
      </w:r>
    </w:p>
    <w:p w14:paraId="7F3CDCF4" w14:textId="1410B969" w:rsidR="00F45FFC" w:rsidRPr="004D0D13" w:rsidRDefault="00F45FFC" w:rsidP="00F45FFC">
      <w:pPr>
        <w:spacing w:before="100" w:beforeAutospacing="1" w:after="100" w:afterAutospacing="1" w:line="360" w:lineRule="auto"/>
        <w:jc w:val="both"/>
        <w:rPr>
          <w:rFonts w:ascii="Gill Sans MT" w:hAnsi="Gill Sans MT" w:cs="Arial"/>
          <w:sz w:val="24"/>
          <w:szCs w:val="24"/>
        </w:rPr>
      </w:pPr>
      <w:r w:rsidRPr="00F45FFC">
        <w:rPr>
          <w:rFonts w:ascii="Gill Sans MT" w:hAnsi="Gill Sans MT" w:cs="Arial"/>
          <w:sz w:val="24"/>
          <w:szCs w:val="24"/>
        </w:rPr>
        <w:t>En virtud de lo anterior, a propuesta de</w:t>
      </w:r>
      <w:r w:rsidR="000B59ED">
        <w:rPr>
          <w:rFonts w:ascii="Gill Sans MT" w:hAnsi="Gill Sans MT" w:cs="Arial"/>
          <w:sz w:val="24"/>
          <w:szCs w:val="24"/>
        </w:rPr>
        <w:t xml:space="preserve"> </w:t>
      </w:r>
      <w:r w:rsidRPr="00F45FFC">
        <w:rPr>
          <w:rFonts w:ascii="Gill Sans MT" w:hAnsi="Gill Sans MT" w:cs="Arial"/>
          <w:sz w:val="24"/>
          <w:szCs w:val="24"/>
        </w:rPr>
        <w:t>l</w:t>
      </w:r>
      <w:r w:rsidR="000B59ED">
        <w:rPr>
          <w:rFonts w:ascii="Gill Sans MT" w:hAnsi="Gill Sans MT" w:cs="Arial"/>
          <w:sz w:val="24"/>
          <w:szCs w:val="24"/>
        </w:rPr>
        <w:t>a</w:t>
      </w:r>
      <w:r w:rsidRPr="00F45FFC">
        <w:rPr>
          <w:rFonts w:ascii="Gill Sans MT" w:hAnsi="Gill Sans MT" w:cs="Arial"/>
          <w:sz w:val="24"/>
          <w:szCs w:val="24"/>
        </w:rPr>
        <w:t xml:space="preserve"> Consejer</w:t>
      </w:r>
      <w:r w:rsidR="000B59ED">
        <w:rPr>
          <w:rFonts w:ascii="Gill Sans MT" w:hAnsi="Gill Sans MT" w:cs="Arial"/>
          <w:sz w:val="24"/>
          <w:szCs w:val="24"/>
        </w:rPr>
        <w:t>a</w:t>
      </w:r>
      <w:r w:rsidRPr="00F45FFC">
        <w:rPr>
          <w:rFonts w:ascii="Gill Sans MT" w:hAnsi="Gill Sans MT" w:cs="Arial"/>
          <w:sz w:val="24"/>
          <w:szCs w:val="24"/>
        </w:rPr>
        <w:t xml:space="preserve"> de E</w:t>
      </w:r>
      <w:r w:rsidR="000B59ED">
        <w:rPr>
          <w:rFonts w:ascii="Gill Sans MT" w:hAnsi="Gill Sans MT" w:cs="Arial"/>
          <w:sz w:val="24"/>
          <w:szCs w:val="24"/>
        </w:rPr>
        <w:t>ducación</w:t>
      </w:r>
      <w:r w:rsidRPr="00F45FFC">
        <w:rPr>
          <w:rFonts w:ascii="Gill Sans MT" w:hAnsi="Gill Sans MT" w:cs="Arial"/>
          <w:sz w:val="24"/>
          <w:szCs w:val="24"/>
        </w:rPr>
        <w:t xml:space="preserve">, Ciencia y </w:t>
      </w:r>
      <w:r w:rsidR="000B59ED">
        <w:rPr>
          <w:rFonts w:ascii="Gill Sans MT" w:hAnsi="Gill Sans MT" w:cs="Arial"/>
          <w:sz w:val="24"/>
          <w:szCs w:val="24"/>
        </w:rPr>
        <w:t>Formación Profesional</w:t>
      </w:r>
      <w:r w:rsidRPr="00F45FFC">
        <w:rPr>
          <w:rFonts w:ascii="Gill Sans MT" w:hAnsi="Gill Sans MT" w:cs="Arial"/>
          <w:sz w:val="24"/>
          <w:szCs w:val="24"/>
        </w:rPr>
        <w:t>, y previa deliberación del Consejo de Gobierno en su</w:t>
      </w:r>
      <w:r w:rsidR="002E1D7B">
        <w:rPr>
          <w:rFonts w:ascii="Gill Sans MT" w:hAnsi="Gill Sans MT" w:cs="Arial"/>
          <w:sz w:val="24"/>
          <w:szCs w:val="24"/>
        </w:rPr>
        <w:t xml:space="preserve"> reunión del día</w:t>
      </w:r>
      <w:r w:rsidR="0009412D">
        <w:rPr>
          <w:rFonts w:ascii="Gill Sans MT" w:hAnsi="Gill Sans MT" w:cs="Arial"/>
          <w:sz w:val="24"/>
          <w:szCs w:val="24"/>
        </w:rPr>
        <w:t xml:space="preserve"> </w:t>
      </w:r>
      <w:proofErr w:type="spellStart"/>
      <w:r w:rsidR="0009412D" w:rsidRPr="004D0D13">
        <w:rPr>
          <w:rFonts w:ascii="Gill Sans MT" w:hAnsi="Gill Sans MT" w:cs="Arial"/>
          <w:sz w:val="24"/>
          <w:szCs w:val="24"/>
        </w:rPr>
        <w:t>xxxx</w:t>
      </w:r>
      <w:proofErr w:type="spellEnd"/>
      <w:r w:rsidR="0009412D" w:rsidRPr="004D0D13">
        <w:rPr>
          <w:rFonts w:ascii="Gill Sans MT" w:hAnsi="Gill Sans MT" w:cs="Arial"/>
          <w:sz w:val="24"/>
          <w:szCs w:val="24"/>
        </w:rPr>
        <w:t xml:space="preserve"> de </w:t>
      </w:r>
      <w:proofErr w:type="spellStart"/>
      <w:r w:rsidR="0009412D" w:rsidRPr="004D0D13">
        <w:rPr>
          <w:rFonts w:ascii="Gill Sans MT" w:hAnsi="Gill Sans MT" w:cs="Arial"/>
          <w:sz w:val="24"/>
          <w:szCs w:val="24"/>
        </w:rPr>
        <w:t>xxxx</w:t>
      </w:r>
      <w:proofErr w:type="spellEnd"/>
      <w:r w:rsidR="0009412D" w:rsidRPr="004D0D13">
        <w:rPr>
          <w:rFonts w:ascii="Gill Sans MT" w:hAnsi="Gill Sans MT" w:cs="Arial"/>
          <w:sz w:val="24"/>
          <w:szCs w:val="24"/>
        </w:rPr>
        <w:t xml:space="preserve"> de 202</w:t>
      </w:r>
      <w:r w:rsidR="004B0A15" w:rsidRPr="004D0D13">
        <w:rPr>
          <w:rFonts w:ascii="Gill Sans MT" w:hAnsi="Gill Sans MT" w:cs="Arial"/>
          <w:sz w:val="24"/>
          <w:szCs w:val="24"/>
        </w:rPr>
        <w:t>5</w:t>
      </w:r>
      <w:r w:rsidRPr="004D0D13">
        <w:rPr>
          <w:rFonts w:ascii="Gill Sans MT" w:hAnsi="Gill Sans MT" w:cs="Arial"/>
          <w:sz w:val="24"/>
          <w:szCs w:val="24"/>
        </w:rPr>
        <w:t>.</w:t>
      </w:r>
    </w:p>
    <w:p w14:paraId="5CF5720D" w14:textId="77777777" w:rsidR="00F45FFC" w:rsidRPr="0009412D" w:rsidRDefault="00F45FFC" w:rsidP="00F45FFC">
      <w:pPr>
        <w:spacing w:before="100" w:beforeAutospacing="1" w:after="100" w:afterAutospacing="1" w:line="360" w:lineRule="auto"/>
        <w:ind w:firstLine="708"/>
        <w:jc w:val="center"/>
        <w:rPr>
          <w:rFonts w:ascii="Gill Sans MT" w:hAnsi="Gill Sans MT" w:cs="Arial"/>
          <w:b/>
          <w:bCs/>
          <w:sz w:val="24"/>
          <w:szCs w:val="24"/>
        </w:rPr>
      </w:pPr>
      <w:r w:rsidRPr="0009412D">
        <w:rPr>
          <w:rFonts w:ascii="Gill Sans MT" w:hAnsi="Gill Sans MT" w:cs="Arial"/>
          <w:b/>
          <w:bCs/>
          <w:sz w:val="24"/>
          <w:szCs w:val="24"/>
        </w:rPr>
        <w:t>DISPONGO:</w:t>
      </w:r>
    </w:p>
    <w:p w14:paraId="30E58CEA" w14:textId="77777777" w:rsidR="00786D07" w:rsidRPr="00786D07" w:rsidRDefault="00786D07" w:rsidP="00786D07">
      <w:pPr>
        <w:spacing w:before="100" w:beforeAutospacing="1" w:after="100" w:afterAutospacing="1" w:line="360" w:lineRule="auto"/>
        <w:jc w:val="both"/>
        <w:rPr>
          <w:rFonts w:ascii="Gill Sans MT" w:hAnsi="Gill Sans MT" w:cstheme="majorHAnsi"/>
          <w:b/>
          <w:sz w:val="24"/>
          <w:szCs w:val="24"/>
        </w:rPr>
      </w:pPr>
      <w:r w:rsidRPr="00786D07">
        <w:rPr>
          <w:rFonts w:ascii="Gill Sans MT" w:hAnsi="Gill Sans MT" w:cs="Arial"/>
          <w:b/>
          <w:sz w:val="24"/>
          <w:szCs w:val="24"/>
        </w:rPr>
        <w:t xml:space="preserve">Artículo único. Supresión </w:t>
      </w:r>
      <w:r w:rsidRPr="00786D07">
        <w:rPr>
          <w:rFonts w:ascii="Gill Sans MT" w:hAnsi="Gill Sans MT" w:cstheme="majorHAnsi"/>
          <w:b/>
          <w:sz w:val="24"/>
          <w:szCs w:val="24"/>
        </w:rPr>
        <w:t>de títulos de enseñanzas universitarias oficiales.</w:t>
      </w:r>
    </w:p>
    <w:p w14:paraId="715BAE58" w14:textId="77777777" w:rsidR="00786D07" w:rsidRPr="00786D07" w:rsidRDefault="00786D07" w:rsidP="00786D07">
      <w:pPr>
        <w:spacing w:before="100" w:beforeAutospacing="1" w:after="100" w:afterAutospacing="1" w:line="360" w:lineRule="auto"/>
        <w:jc w:val="both"/>
        <w:rPr>
          <w:rFonts w:ascii="Gill Sans MT" w:hAnsi="Gill Sans MT" w:cstheme="majorHAnsi"/>
          <w:sz w:val="24"/>
          <w:szCs w:val="24"/>
        </w:rPr>
      </w:pPr>
      <w:r w:rsidRPr="00786D07">
        <w:rPr>
          <w:rFonts w:ascii="Gill Sans MT" w:hAnsi="Gill Sans MT" w:cstheme="majorHAnsi"/>
          <w:sz w:val="24"/>
          <w:szCs w:val="24"/>
        </w:rPr>
        <w:t>Se autoriza la supresión en la Universidad de Extremadura de las enseñanzas oficiales conducentes a la obtención de los siguientes títulos:</w:t>
      </w:r>
    </w:p>
    <w:p w14:paraId="22EF98E9" w14:textId="77777777" w:rsidR="00786D07" w:rsidRPr="00786D07" w:rsidRDefault="00786D07" w:rsidP="00786D07">
      <w:pPr>
        <w:spacing w:before="100" w:beforeAutospacing="1" w:after="100" w:afterAutospacing="1" w:line="360" w:lineRule="auto"/>
        <w:jc w:val="both"/>
        <w:rPr>
          <w:rFonts w:ascii="Gill Sans MT" w:hAnsi="Gill Sans MT" w:cstheme="majorHAnsi"/>
        </w:rPr>
      </w:pPr>
    </w:p>
    <w:p w14:paraId="5441A948" w14:textId="1F0BF242" w:rsidR="00E64FDF" w:rsidRPr="006238AD" w:rsidRDefault="00E64FDF" w:rsidP="006238AD">
      <w:pPr>
        <w:pStyle w:val="Prrafodelista"/>
        <w:numPr>
          <w:ilvl w:val="3"/>
          <w:numId w:val="19"/>
        </w:numPr>
        <w:spacing w:before="100" w:beforeAutospacing="1" w:after="100" w:afterAutospacing="1" w:line="360" w:lineRule="auto"/>
        <w:jc w:val="both"/>
        <w:rPr>
          <w:rFonts w:ascii="Gill Sans MT" w:hAnsi="Gill Sans MT" w:cs="Arial"/>
        </w:rPr>
      </w:pPr>
      <w:r w:rsidRPr="006238AD">
        <w:rPr>
          <w:rFonts w:ascii="Gill Sans MT" w:hAnsi="Gill Sans MT" w:cs="Arial"/>
        </w:rPr>
        <w:t xml:space="preserve">Máster Universitario en Dirección TIC. </w:t>
      </w:r>
    </w:p>
    <w:p w14:paraId="595FB7E1" w14:textId="18364A2C" w:rsidR="00E64FDF" w:rsidRPr="006238AD" w:rsidRDefault="00E64FDF" w:rsidP="006238AD">
      <w:pPr>
        <w:pStyle w:val="Prrafodelista"/>
        <w:numPr>
          <w:ilvl w:val="3"/>
          <w:numId w:val="19"/>
        </w:numPr>
        <w:spacing w:before="100" w:beforeAutospacing="1" w:after="100" w:afterAutospacing="1" w:line="360" w:lineRule="auto"/>
        <w:jc w:val="both"/>
        <w:rPr>
          <w:rFonts w:ascii="Gill Sans MT" w:hAnsi="Gill Sans MT" w:cs="Arial"/>
        </w:rPr>
      </w:pPr>
      <w:r w:rsidRPr="006238AD">
        <w:rPr>
          <w:rFonts w:ascii="Gill Sans MT" w:hAnsi="Gill Sans MT" w:cs="Arial"/>
        </w:rPr>
        <w:t xml:space="preserve">Máster </w:t>
      </w:r>
      <w:r w:rsidR="001415C5" w:rsidRPr="006238AD">
        <w:rPr>
          <w:rFonts w:ascii="Gill Sans MT" w:hAnsi="Gill Sans MT" w:cs="Arial"/>
        </w:rPr>
        <w:t xml:space="preserve">Universitario </w:t>
      </w:r>
      <w:r w:rsidRPr="006238AD">
        <w:rPr>
          <w:rFonts w:ascii="Gill Sans MT" w:hAnsi="Gill Sans MT" w:cs="Arial"/>
        </w:rPr>
        <w:t>en Cirugía Mínima Invasión Urológica Avanzada.</w:t>
      </w:r>
    </w:p>
    <w:p w14:paraId="06E0C79E" w14:textId="0BC3CDE2" w:rsidR="00E64FDF" w:rsidRPr="006238AD" w:rsidRDefault="00E64FDF" w:rsidP="006238AD">
      <w:pPr>
        <w:pStyle w:val="Prrafodelista"/>
        <w:numPr>
          <w:ilvl w:val="3"/>
          <w:numId w:val="19"/>
        </w:numPr>
        <w:spacing w:before="100" w:beforeAutospacing="1" w:after="100" w:afterAutospacing="1" w:line="360" w:lineRule="auto"/>
        <w:jc w:val="both"/>
        <w:rPr>
          <w:rFonts w:ascii="Gill Sans MT" w:hAnsi="Gill Sans MT" w:cs="Arial"/>
        </w:rPr>
      </w:pPr>
      <w:r w:rsidRPr="006238AD">
        <w:rPr>
          <w:rFonts w:ascii="Gill Sans MT" w:hAnsi="Gill Sans MT" w:cs="Arial"/>
        </w:rPr>
        <w:t>Máster Universitario en Investigaciones Históricas</w:t>
      </w:r>
    </w:p>
    <w:p w14:paraId="218C0E3E" w14:textId="1BAA22F3" w:rsidR="00E64FDF" w:rsidRPr="006238AD" w:rsidRDefault="00E64FDF" w:rsidP="006238AD">
      <w:pPr>
        <w:pStyle w:val="Prrafodelista"/>
        <w:numPr>
          <w:ilvl w:val="3"/>
          <w:numId w:val="19"/>
        </w:numPr>
        <w:spacing w:before="100" w:beforeAutospacing="1" w:after="100" w:afterAutospacing="1" w:line="360" w:lineRule="auto"/>
        <w:jc w:val="both"/>
        <w:rPr>
          <w:rFonts w:ascii="Gill Sans MT" w:hAnsi="Gill Sans MT" w:cs="Arial"/>
        </w:rPr>
      </w:pPr>
      <w:r w:rsidRPr="006238AD">
        <w:rPr>
          <w:rFonts w:ascii="Gill Sans MT" w:hAnsi="Gill Sans MT" w:cs="Arial"/>
        </w:rPr>
        <w:t>Máster Universitario en Creación de Empresas e Innovación.</w:t>
      </w:r>
    </w:p>
    <w:p w14:paraId="2AC83994" w14:textId="0606BD36" w:rsidR="00416EF7" w:rsidRPr="00E64FDF" w:rsidRDefault="00416EF7" w:rsidP="006238AD">
      <w:pPr>
        <w:pStyle w:val="Prrafodelista"/>
        <w:numPr>
          <w:ilvl w:val="3"/>
          <w:numId w:val="19"/>
        </w:numPr>
        <w:spacing w:before="100" w:beforeAutospacing="1" w:after="100" w:afterAutospacing="1" w:line="360" w:lineRule="auto"/>
        <w:jc w:val="both"/>
        <w:rPr>
          <w:rFonts w:ascii="Gill Sans MT" w:hAnsi="Gill Sans MT" w:cs="Arial"/>
        </w:rPr>
      </w:pPr>
      <w:r w:rsidRPr="006238AD">
        <w:rPr>
          <w:rFonts w:ascii="Gill Sans MT" w:hAnsi="Gill Sans MT" w:cs="Arial"/>
        </w:rPr>
        <w:t xml:space="preserve">Máster Universitario en Simulación </w:t>
      </w:r>
      <w:r w:rsidR="00E64FDF" w:rsidRPr="006238AD">
        <w:rPr>
          <w:rFonts w:ascii="Gill Sans MT" w:hAnsi="Gill Sans MT" w:cs="Arial"/>
        </w:rPr>
        <w:t>de</w:t>
      </w:r>
      <w:r w:rsidRPr="006238AD">
        <w:rPr>
          <w:rFonts w:ascii="Gill Sans MT" w:hAnsi="Gill Sans MT" w:cs="Arial"/>
        </w:rPr>
        <w:t xml:space="preserve"> Ciencias e Ingeniería</w:t>
      </w:r>
      <w:r>
        <w:rPr>
          <w:rFonts w:ascii="Gill Sans MT" w:hAnsi="Gill Sans MT" w:cs="Arial"/>
        </w:rPr>
        <w:t>.</w:t>
      </w:r>
    </w:p>
    <w:p w14:paraId="09E2B884" w14:textId="77777777" w:rsidR="00F45FFC" w:rsidRPr="00F45FFC" w:rsidRDefault="00F45FFC" w:rsidP="00F45FFC">
      <w:pPr>
        <w:spacing w:before="100" w:beforeAutospacing="1" w:after="100" w:afterAutospacing="1" w:line="360" w:lineRule="auto"/>
        <w:jc w:val="both"/>
        <w:rPr>
          <w:rFonts w:ascii="Gill Sans MT" w:hAnsi="Gill Sans MT" w:cs="Arial"/>
          <w:b/>
          <w:sz w:val="24"/>
          <w:szCs w:val="24"/>
        </w:rPr>
      </w:pPr>
      <w:r w:rsidRPr="00F45FFC">
        <w:rPr>
          <w:rFonts w:ascii="Gill Sans MT" w:hAnsi="Gill Sans MT" w:cs="Arial"/>
          <w:b/>
          <w:sz w:val="24"/>
          <w:szCs w:val="24"/>
        </w:rPr>
        <w:t>Disposición derogatoria única. Derogación normativa.</w:t>
      </w:r>
    </w:p>
    <w:p w14:paraId="1248404B" w14:textId="77777777" w:rsidR="004B0A15" w:rsidRDefault="00F45FFC" w:rsidP="00B65B1E">
      <w:pPr>
        <w:spacing w:before="100" w:beforeAutospacing="1" w:after="100" w:afterAutospacing="1" w:line="360" w:lineRule="auto"/>
        <w:jc w:val="both"/>
        <w:rPr>
          <w:rFonts w:ascii="Gill Sans MT" w:hAnsi="Gill Sans MT" w:cs="Arial"/>
          <w:sz w:val="24"/>
          <w:szCs w:val="24"/>
        </w:rPr>
      </w:pPr>
      <w:r w:rsidRPr="00F45FFC">
        <w:rPr>
          <w:rFonts w:ascii="Gill Sans MT" w:hAnsi="Gill Sans MT" w:cs="Arial"/>
          <w:sz w:val="24"/>
          <w:szCs w:val="24"/>
        </w:rPr>
        <w:t>A la entrada en vigor</w:t>
      </w:r>
      <w:r w:rsidR="002E1D7B">
        <w:rPr>
          <w:rFonts w:ascii="Gill Sans MT" w:hAnsi="Gill Sans MT" w:cs="Arial"/>
          <w:sz w:val="24"/>
          <w:szCs w:val="24"/>
        </w:rPr>
        <w:t xml:space="preserve"> del presente decreto se deroga</w:t>
      </w:r>
      <w:r w:rsidR="004B0A15">
        <w:rPr>
          <w:rFonts w:ascii="Gill Sans MT" w:hAnsi="Gill Sans MT" w:cs="Arial"/>
          <w:sz w:val="24"/>
          <w:szCs w:val="24"/>
        </w:rPr>
        <w:t>n</w:t>
      </w:r>
      <w:r w:rsidRPr="00F45FFC">
        <w:rPr>
          <w:rFonts w:ascii="Gill Sans MT" w:hAnsi="Gill Sans MT" w:cs="Arial"/>
          <w:sz w:val="24"/>
          <w:szCs w:val="24"/>
        </w:rPr>
        <w:t>, en lo que afecta a</w:t>
      </w:r>
      <w:r w:rsidR="004B0A15">
        <w:rPr>
          <w:rFonts w:ascii="Gill Sans MT" w:hAnsi="Gill Sans MT" w:cs="Arial"/>
          <w:sz w:val="24"/>
          <w:szCs w:val="24"/>
        </w:rPr>
        <w:t xml:space="preserve"> </w:t>
      </w:r>
      <w:r w:rsidR="002E1D7B">
        <w:rPr>
          <w:rFonts w:ascii="Gill Sans MT" w:hAnsi="Gill Sans MT" w:cs="Arial"/>
          <w:sz w:val="24"/>
          <w:szCs w:val="24"/>
        </w:rPr>
        <w:t>l</w:t>
      </w:r>
      <w:r w:rsidR="004B0A15">
        <w:rPr>
          <w:rFonts w:ascii="Gill Sans MT" w:hAnsi="Gill Sans MT" w:cs="Arial"/>
          <w:sz w:val="24"/>
          <w:szCs w:val="24"/>
        </w:rPr>
        <w:t>os</w:t>
      </w:r>
      <w:r w:rsidRPr="00F45FFC">
        <w:rPr>
          <w:rFonts w:ascii="Gill Sans MT" w:hAnsi="Gill Sans MT" w:cs="Arial"/>
          <w:sz w:val="24"/>
          <w:szCs w:val="24"/>
        </w:rPr>
        <w:t xml:space="preserve"> </w:t>
      </w:r>
      <w:r w:rsidR="002E1D7B">
        <w:rPr>
          <w:rFonts w:ascii="Gill Sans MT" w:hAnsi="Gill Sans MT" w:cs="Arial"/>
          <w:sz w:val="24"/>
          <w:szCs w:val="24"/>
        </w:rPr>
        <w:t>título</w:t>
      </w:r>
      <w:r w:rsidR="004B0A15">
        <w:rPr>
          <w:rFonts w:ascii="Gill Sans MT" w:hAnsi="Gill Sans MT" w:cs="Arial"/>
          <w:sz w:val="24"/>
          <w:szCs w:val="24"/>
        </w:rPr>
        <w:t>s</w:t>
      </w:r>
      <w:r w:rsidRPr="00F45FFC">
        <w:rPr>
          <w:rFonts w:ascii="Gill Sans MT" w:hAnsi="Gill Sans MT" w:cs="Arial"/>
          <w:sz w:val="24"/>
          <w:szCs w:val="24"/>
        </w:rPr>
        <w:t xml:space="preserve"> objeto de supresión </w:t>
      </w:r>
      <w:r w:rsidR="004B0A15">
        <w:rPr>
          <w:rFonts w:ascii="Gill Sans MT" w:hAnsi="Gill Sans MT" w:cs="Arial"/>
          <w:sz w:val="24"/>
          <w:szCs w:val="24"/>
        </w:rPr>
        <w:t>los siguientes decretos:</w:t>
      </w:r>
    </w:p>
    <w:p w14:paraId="2C74A50B" w14:textId="77777777" w:rsidR="004B0A15" w:rsidRDefault="00F45FFC" w:rsidP="004B0A15">
      <w:pPr>
        <w:pStyle w:val="Prrafodelista"/>
        <w:numPr>
          <w:ilvl w:val="0"/>
          <w:numId w:val="20"/>
        </w:numPr>
        <w:spacing w:before="100" w:beforeAutospacing="1" w:after="100" w:afterAutospacing="1" w:line="360" w:lineRule="auto"/>
        <w:ind w:left="777" w:hanging="357"/>
        <w:jc w:val="both"/>
        <w:rPr>
          <w:rFonts w:ascii="Gill Sans MT" w:hAnsi="Gill Sans MT" w:cs="Arial"/>
        </w:rPr>
      </w:pPr>
      <w:r w:rsidRPr="004B0A15">
        <w:rPr>
          <w:rFonts w:ascii="Gill Sans MT" w:hAnsi="Gill Sans MT" w:cs="Arial"/>
        </w:rPr>
        <w:t xml:space="preserve">Decreto </w:t>
      </w:r>
      <w:r w:rsidR="004B0A15" w:rsidRPr="004B0A15">
        <w:rPr>
          <w:rFonts w:ascii="Gill Sans MT" w:hAnsi="Gill Sans MT" w:cs="Arial"/>
        </w:rPr>
        <w:t xml:space="preserve">221/2010, de 10 de diciembre, por el que se acuerda la </w:t>
      </w:r>
      <w:r w:rsidR="004B0A15" w:rsidRPr="00416EF7">
        <w:rPr>
          <w:rFonts w:ascii="Gill Sans MT" w:hAnsi="Gill Sans MT" w:cs="Arial"/>
        </w:rPr>
        <w:t>implantación de las enseñanzas conducentes a la obtención de los títulos</w:t>
      </w:r>
      <w:r w:rsidR="004B0A15" w:rsidRPr="004B0A15">
        <w:rPr>
          <w:rFonts w:ascii="Gill Sans MT" w:hAnsi="Gill Sans MT" w:cs="Arial"/>
        </w:rPr>
        <w:t xml:space="preserve"> </w:t>
      </w:r>
      <w:r w:rsidR="004B0A15" w:rsidRPr="00416EF7">
        <w:rPr>
          <w:rFonts w:ascii="Gill Sans MT" w:hAnsi="Gill Sans MT" w:cs="Arial"/>
        </w:rPr>
        <w:t>universitarios oficiales de Grado y Máster en la Universidad de</w:t>
      </w:r>
      <w:r w:rsidR="004B0A15" w:rsidRPr="004B0A15">
        <w:rPr>
          <w:rFonts w:ascii="Gill Sans MT" w:hAnsi="Gill Sans MT" w:cs="Arial"/>
        </w:rPr>
        <w:t xml:space="preserve"> Extremadura (DOE Nº240, de 16 de diciembre de 2020)</w:t>
      </w:r>
      <w:r w:rsidR="004B0A15">
        <w:rPr>
          <w:rFonts w:ascii="Gill Sans MT" w:hAnsi="Gill Sans MT" w:cs="Arial"/>
        </w:rPr>
        <w:t>.</w:t>
      </w:r>
    </w:p>
    <w:p w14:paraId="0B28820E" w14:textId="77777777" w:rsidR="004B0A15" w:rsidRDefault="004B0A15" w:rsidP="004B0A15">
      <w:pPr>
        <w:pStyle w:val="Prrafodelista"/>
        <w:numPr>
          <w:ilvl w:val="0"/>
          <w:numId w:val="20"/>
        </w:numPr>
        <w:spacing w:before="100" w:beforeAutospacing="1" w:after="100" w:afterAutospacing="1" w:line="360" w:lineRule="auto"/>
        <w:ind w:left="777" w:hanging="357"/>
        <w:jc w:val="both"/>
        <w:rPr>
          <w:rFonts w:ascii="Gill Sans MT" w:hAnsi="Gill Sans MT" w:cs="Arial"/>
        </w:rPr>
      </w:pPr>
      <w:r w:rsidRPr="004B0A15">
        <w:rPr>
          <w:rFonts w:ascii="Gill Sans MT" w:hAnsi="Gill Sans MT" w:cs="Arial"/>
        </w:rPr>
        <w:t>Decreto 56/2016, de 3 de mayo, por el que se acuerda la implantación de títulos universitarios oficiales de Máster en la Universidad de Extremadura (DOE Nº87, de 9 de mayo de 2016)</w:t>
      </w:r>
      <w:r>
        <w:rPr>
          <w:rFonts w:ascii="Gill Sans MT" w:hAnsi="Gill Sans MT" w:cs="Arial"/>
        </w:rPr>
        <w:t>.</w:t>
      </w:r>
    </w:p>
    <w:p w14:paraId="67FE19BE" w14:textId="1122A7ED" w:rsidR="004B0A15" w:rsidRPr="004B0A15" w:rsidRDefault="004B0A15" w:rsidP="004B0A15">
      <w:pPr>
        <w:pStyle w:val="Prrafodelista"/>
        <w:numPr>
          <w:ilvl w:val="0"/>
          <w:numId w:val="20"/>
        </w:numPr>
        <w:spacing w:before="100" w:beforeAutospacing="1" w:after="100" w:afterAutospacing="1" w:line="360" w:lineRule="auto"/>
        <w:ind w:left="777" w:hanging="357"/>
        <w:jc w:val="both"/>
        <w:rPr>
          <w:rFonts w:ascii="Gill Sans MT" w:hAnsi="Gill Sans MT" w:cs="Arial"/>
        </w:rPr>
      </w:pPr>
      <w:r w:rsidRPr="004B0A15">
        <w:rPr>
          <w:rFonts w:ascii="Gill Sans MT" w:hAnsi="Gill Sans MT" w:cs="Arial"/>
        </w:rPr>
        <w:t xml:space="preserve">Decreto 176/2016, de 25 de </w:t>
      </w:r>
      <w:r>
        <w:rPr>
          <w:rFonts w:ascii="Gill Sans MT" w:hAnsi="Gill Sans MT" w:cs="Arial"/>
        </w:rPr>
        <w:t>o</w:t>
      </w:r>
      <w:r w:rsidRPr="004B0A15">
        <w:rPr>
          <w:rFonts w:ascii="Gill Sans MT" w:hAnsi="Gill Sans MT" w:cs="Arial"/>
        </w:rPr>
        <w:t>ctubre, por el que se acuerda la implantación de títulos universitarios oficiales de Máster en la Universidad de Extremadura</w:t>
      </w:r>
      <w:r>
        <w:rPr>
          <w:rFonts w:ascii="Gill Sans MT" w:hAnsi="Gill Sans MT" w:cs="Arial"/>
        </w:rPr>
        <w:t xml:space="preserve"> </w:t>
      </w:r>
      <w:r w:rsidRPr="00416EF7">
        <w:rPr>
          <w:rFonts w:ascii="Gill Sans MT" w:hAnsi="Gill Sans MT" w:cs="Arial"/>
          <w:color w:val="000000" w:themeColor="text1"/>
        </w:rPr>
        <w:t>(DOE Nº</w:t>
      </w:r>
      <w:r>
        <w:rPr>
          <w:rFonts w:ascii="Gill Sans MT" w:hAnsi="Gill Sans MT" w:cs="Arial"/>
          <w:color w:val="000000" w:themeColor="text1"/>
        </w:rPr>
        <w:t>209</w:t>
      </w:r>
      <w:r w:rsidRPr="00416EF7">
        <w:rPr>
          <w:rFonts w:ascii="Gill Sans MT" w:hAnsi="Gill Sans MT" w:cs="Arial"/>
          <w:color w:val="000000" w:themeColor="text1"/>
        </w:rPr>
        <w:t xml:space="preserve">, de </w:t>
      </w:r>
      <w:r>
        <w:rPr>
          <w:rFonts w:ascii="Gill Sans MT" w:hAnsi="Gill Sans MT" w:cs="Arial"/>
          <w:color w:val="000000" w:themeColor="text1"/>
        </w:rPr>
        <w:t>31</w:t>
      </w:r>
      <w:r w:rsidRPr="00416EF7">
        <w:rPr>
          <w:rFonts w:ascii="Gill Sans MT" w:hAnsi="Gill Sans MT" w:cs="Arial"/>
          <w:color w:val="000000" w:themeColor="text1"/>
        </w:rPr>
        <w:t xml:space="preserve"> de </w:t>
      </w:r>
      <w:r>
        <w:rPr>
          <w:rFonts w:ascii="Gill Sans MT" w:hAnsi="Gill Sans MT" w:cs="Arial"/>
          <w:color w:val="000000" w:themeColor="text1"/>
        </w:rPr>
        <w:t>octubre</w:t>
      </w:r>
      <w:r w:rsidRPr="00416EF7">
        <w:rPr>
          <w:rFonts w:ascii="Gill Sans MT" w:hAnsi="Gill Sans MT" w:cs="Arial"/>
          <w:color w:val="000000" w:themeColor="text1"/>
        </w:rPr>
        <w:t xml:space="preserve"> de 2016)</w:t>
      </w:r>
      <w:r w:rsidRPr="004B0A15">
        <w:rPr>
          <w:rFonts w:ascii="Gill Sans MT" w:hAnsi="Gill Sans MT" w:cs="Arial"/>
        </w:rPr>
        <w:t>.</w:t>
      </w:r>
    </w:p>
    <w:p w14:paraId="343A5DD1" w14:textId="6F12504B" w:rsidR="00F45FFC" w:rsidRDefault="00F45FFC" w:rsidP="00F45FFC">
      <w:pPr>
        <w:spacing w:before="100" w:beforeAutospacing="1" w:after="100" w:afterAutospacing="1" w:line="360" w:lineRule="auto"/>
        <w:jc w:val="both"/>
        <w:rPr>
          <w:rFonts w:ascii="Gill Sans MT" w:hAnsi="Gill Sans MT" w:cs="Arial"/>
          <w:sz w:val="24"/>
          <w:szCs w:val="24"/>
        </w:rPr>
      </w:pPr>
      <w:r w:rsidRPr="00F45FFC">
        <w:rPr>
          <w:rFonts w:ascii="Gill Sans MT" w:hAnsi="Gill Sans MT" w:cs="Arial"/>
          <w:sz w:val="24"/>
          <w:szCs w:val="24"/>
        </w:rPr>
        <w:t xml:space="preserve">No obstante, </w:t>
      </w:r>
      <w:r w:rsidR="004B0A15">
        <w:rPr>
          <w:rFonts w:ascii="Gill Sans MT" w:hAnsi="Gill Sans MT" w:cs="Arial"/>
          <w:sz w:val="24"/>
          <w:szCs w:val="24"/>
        </w:rPr>
        <w:t>los</w:t>
      </w:r>
      <w:r w:rsidR="004B0A15" w:rsidRPr="00F45FFC">
        <w:rPr>
          <w:rFonts w:ascii="Gill Sans MT" w:hAnsi="Gill Sans MT" w:cs="Arial"/>
          <w:sz w:val="24"/>
          <w:szCs w:val="24"/>
        </w:rPr>
        <w:t xml:space="preserve"> citado</w:t>
      </w:r>
      <w:r w:rsidR="004B0A15">
        <w:rPr>
          <w:rFonts w:ascii="Gill Sans MT" w:hAnsi="Gill Sans MT" w:cs="Arial"/>
          <w:sz w:val="24"/>
          <w:szCs w:val="24"/>
        </w:rPr>
        <w:t>s decretos seguirán</w:t>
      </w:r>
      <w:r w:rsidRPr="00F45FFC">
        <w:rPr>
          <w:rFonts w:ascii="Gill Sans MT" w:hAnsi="Gill Sans MT" w:cs="Arial"/>
          <w:sz w:val="24"/>
          <w:szCs w:val="24"/>
        </w:rPr>
        <w:t xml:space="preserve"> amparando los estudios que se hayan iniciado con anterioridad, garantizando así los derechos académicos de los estudiantes que estén cursando los estudios de cualquiera de las titulaciones oficiales que son objeto de supresión por el presente decreto.</w:t>
      </w:r>
    </w:p>
    <w:p w14:paraId="51AB7247" w14:textId="77777777" w:rsidR="006B2F35" w:rsidRPr="00665B05" w:rsidRDefault="006B2F35" w:rsidP="006B2F35">
      <w:pPr>
        <w:spacing w:before="100" w:beforeAutospacing="1" w:after="100" w:afterAutospacing="1" w:line="360" w:lineRule="auto"/>
        <w:jc w:val="both"/>
        <w:rPr>
          <w:rFonts w:ascii="Gill Sans MT" w:hAnsi="Gill Sans MT" w:cstheme="majorHAnsi"/>
          <w:b/>
          <w:sz w:val="24"/>
        </w:rPr>
      </w:pPr>
      <w:r w:rsidRPr="00665B05">
        <w:rPr>
          <w:rFonts w:ascii="Gill Sans MT" w:hAnsi="Gill Sans MT" w:cstheme="majorHAnsi"/>
          <w:b/>
          <w:sz w:val="24"/>
        </w:rPr>
        <w:t>Disposición final primera. Autorización.</w:t>
      </w:r>
    </w:p>
    <w:p w14:paraId="394BF053" w14:textId="77777777" w:rsidR="006B2F35" w:rsidRDefault="006B2F35" w:rsidP="006B2F35">
      <w:pPr>
        <w:spacing w:before="100" w:beforeAutospacing="1" w:after="100" w:afterAutospacing="1" w:line="360" w:lineRule="auto"/>
        <w:jc w:val="both"/>
        <w:rPr>
          <w:rFonts w:ascii="Gill Sans MT" w:hAnsi="Gill Sans MT" w:cstheme="majorHAnsi"/>
          <w:sz w:val="24"/>
        </w:rPr>
      </w:pPr>
      <w:r w:rsidRPr="00665B05">
        <w:rPr>
          <w:rFonts w:ascii="Gill Sans MT" w:hAnsi="Gill Sans MT" w:cstheme="majorHAnsi"/>
          <w:sz w:val="24"/>
        </w:rPr>
        <w:t>Se faculta al titular de la Consejería de Educación, Ciencia y Formación Profesional para dictar cuantas disposiciones resulten necesarias para el desarrollo y ejecución de las normas contenidas en el presente decreto.</w:t>
      </w:r>
    </w:p>
    <w:p w14:paraId="666DFE3B" w14:textId="77777777" w:rsidR="0089576D" w:rsidRDefault="0089576D" w:rsidP="00F45FFC">
      <w:pPr>
        <w:spacing w:before="100" w:beforeAutospacing="1" w:after="100" w:afterAutospacing="1" w:line="360" w:lineRule="auto"/>
        <w:jc w:val="both"/>
        <w:rPr>
          <w:rFonts w:ascii="Gill Sans MT" w:hAnsi="Gill Sans MT" w:cs="Arial"/>
          <w:b/>
          <w:sz w:val="24"/>
          <w:szCs w:val="24"/>
        </w:rPr>
      </w:pPr>
    </w:p>
    <w:p w14:paraId="5187D768" w14:textId="77777777" w:rsidR="0089576D" w:rsidRDefault="0089576D" w:rsidP="00F45FFC">
      <w:pPr>
        <w:spacing w:before="100" w:beforeAutospacing="1" w:after="100" w:afterAutospacing="1" w:line="360" w:lineRule="auto"/>
        <w:jc w:val="both"/>
        <w:rPr>
          <w:rFonts w:ascii="Gill Sans MT" w:hAnsi="Gill Sans MT" w:cs="Arial"/>
          <w:b/>
          <w:sz w:val="24"/>
          <w:szCs w:val="24"/>
        </w:rPr>
      </w:pPr>
    </w:p>
    <w:p w14:paraId="3E2DE601" w14:textId="24BF14A6" w:rsidR="00F45FFC" w:rsidRDefault="00F45FFC" w:rsidP="00F45FFC">
      <w:pPr>
        <w:spacing w:before="100" w:beforeAutospacing="1" w:after="100" w:afterAutospacing="1" w:line="360" w:lineRule="auto"/>
        <w:jc w:val="both"/>
        <w:rPr>
          <w:rFonts w:ascii="Gill Sans MT" w:hAnsi="Gill Sans MT" w:cs="Arial"/>
          <w:b/>
          <w:sz w:val="24"/>
          <w:szCs w:val="24"/>
        </w:rPr>
      </w:pPr>
      <w:r w:rsidRPr="00F45FFC">
        <w:rPr>
          <w:rFonts w:ascii="Gill Sans MT" w:hAnsi="Gill Sans MT" w:cs="Arial"/>
          <w:b/>
          <w:sz w:val="24"/>
          <w:szCs w:val="24"/>
        </w:rPr>
        <w:t xml:space="preserve">Disposición final </w:t>
      </w:r>
      <w:r w:rsidR="006B2F35">
        <w:rPr>
          <w:rFonts w:ascii="Gill Sans MT" w:hAnsi="Gill Sans MT" w:cs="Arial"/>
          <w:b/>
          <w:sz w:val="24"/>
          <w:szCs w:val="24"/>
        </w:rPr>
        <w:t>segunda</w:t>
      </w:r>
      <w:r w:rsidRPr="00F45FFC">
        <w:rPr>
          <w:rFonts w:ascii="Gill Sans MT" w:hAnsi="Gill Sans MT" w:cs="Arial"/>
          <w:b/>
          <w:sz w:val="24"/>
          <w:szCs w:val="24"/>
        </w:rPr>
        <w:t>. Entrada en vigor.</w:t>
      </w:r>
    </w:p>
    <w:p w14:paraId="01DD8E5B" w14:textId="77777777" w:rsidR="00F45FFC" w:rsidRPr="00F45FFC" w:rsidRDefault="00F45FFC" w:rsidP="00F45FFC">
      <w:pPr>
        <w:spacing w:before="100" w:beforeAutospacing="1" w:after="100" w:afterAutospacing="1" w:line="360" w:lineRule="auto"/>
        <w:jc w:val="both"/>
        <w:rPr>
          <w:rFonts w:ascii="Gill Sans MT" w:hAnsi="Gill Sans MT" w:cs="Arial"/>
          <w:sz w:val="24"/>
          <w:szCs w:val="24"/>
        </w:rPr>
      </w:pPr>
      <w:r w:rsidRPr="00F45FFC">
        <w:rPr>
          <w:rFonts w:ascii="Gill Sans MT" w:hAnsi="Gill Sans MT" w:cs="Arial"/>
          <w:sz w:val="24"/>
          <w:szCs w:val="24"/>
        </w:rPr>
        <w:t>El presente decreto entrará en vigor el día siguiente al de su publicación en el Diario Oficial de Extremadura.</w:t>
      </w:r>
    </w:p>
    <w:sectPr w:rsidR="00F45FFC" w:rsidRPr="00F45FFC" w:rsidSect="005F752A">
      <w:headerReference w:type="default" r:id="rId10"/>
      <w:footerReference w:type="default" r:id="rId11"/>
      <w:headerReference w:type="first" r:id="rId12"/>
      <w:footerReference w:type="first" r:id="rId13"/>
      <w:type w:val="continuous"/>
      <w:pgSz w:w="11906" w:h="16838"/>
      <w:pgMar w:top="1418" w:right="1134" w:bottom="1702" w:left="1134" w:header="720" w:footer="11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9B7D9" w14:textId="77777777" w:rsidR="001313AB" w:rsidRDefault="001313AB">
      <w:r>
        <w:separator/>
      </w:r>
    </w:p>
  </w:endnote>
  <w:endnote w:type="continuationSeparator" w:id="0">
    <w:p w14:paraId="296CB6BA" w14:textId="77777777" w:rsidR="001313AB" w:rsidRDefault="0013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Bitstream Vera Sans">
    <w:altName w:val="Arial Unicode MS"/>
    <w:charset w:val="80"/>
    <w:family w:val="auto"/>
    <w:pitch w:val="variable"/>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variable"/>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w:altName w:val="Lucida Sans Unicode"/>
    <w:charset w:val="00"/>
    <w:family w:val="auto"/>
    <w:pitch w:val="default"/>
  </w:font>
  <w:font w:name="Calibri">
    <w:panose1 w:val="020F0502020204030204"/>
    <w:charset w:val="00"/>
    <w:family w:val="swiss"/>
    <w:pitch w:val="variable"/>
    <w:sig w:usb0="E4002EFF" w:usb1="C200247B" w:usb2="00000009" w:usb3="00000000" w:csb0="000001FF" w:csb1="00000000"/>
  </w:font>
  <w:font w:name="Droid Sans">
    <w:altName w:val="Segoe UI"/>
    <w:charset w:val="00"/>
    <w:family w:val="roman"/>
    <w:pitch w:val="default"/>
  </w:font>
  <w:font w:name="FreeSans">
    <w:altName w:val="Calibri"/>
    <w:charset w:val="00"/>
    <w:family w:val="auto"/>
    <w:pitch w:val="variable"/>
  </w:font>
  <w:font w:name="Gill Sans MT">
    <w:panose1 w:val="020B0502020104020203"/>
    <w:charset w:val="00"/>
    <w:family w:val="swiss"/>
    <w:pitch w:val="variable"/>
    <w:sig w:usb0="00000007" w:usb1="00000000" w:usb2="00000000" w:usb3="00000000" w:csb0="00000003" w:csb1="00000000"/>
  </w:font>
  <w:font w:name="Albertus Medium">
    <w:panose1 w:val="020E06020303040203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2167003"/>
      <w:docPartObj>
        <w:docPartGallery w:val="Page Numbers (Bottom of Page)"/>
        <w:docPartUnique/>
      </w:docPartObj>
    </w:sdtPr>
    <w:sdtContent>
      <w:p w14:paraId="5D3E0F58" w14:textId="77777777" w:rsidR="009E5A67" w:rsidRDefault="009E5A67" w:rsidP="00283491">
        <w:pPr>
          <w:pStyle w:val="Piedepgina"/>
          <w:jc w:val="center"/>
        </w:pPr>
        <w:r>
          <w:fldChar w:fldCharType="begin"/>
        </w:r>
        <w:r>
          <w:instrText>PAGE   \* MERGEFORMAT</w:instrText>
        </w:r>
        <w:r>
          <w:fldChar w:fldCharType="separate"/>
        </w:r>
        <w:r w:rsidR="004937C9">
          <w:rPr>
            <w:noProof/>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2333146"/>
      <w:docPartObj>
        <w:docPartGallery w:val="Page Numbers (Bottom of Page)"/>
        <w:docPartUnique/>
      </w:docPartObj>
    </w:sdtPr>
    <w:sdtContent>
      <w:p w14:paraId="55C6C43D" w14:textId="77777777" w:rsidR="009E5A67" w:rsidRDefault="009E5A67">
        <w:pPr>
          <w:pStyle w:val="Piedepgina"/>
          <w:jc w:val="center"/>
        </w:pPr>
        <w:r>
          <w:fldChar w:fldCharType="begin"/>
        </w:r>
        <w:r>
          <w:instrText>PAGE   \* MERGEFORMAT</w:instrText>
        </w:r>
        <w:r>
          <w:fldChar w:fldCharType="separate"/>
        </w:r>
        <w:r w:rsidR="003F1406">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85E60" w14:textId="77777777" w:rsidR="001313AB" w:rsidRDefault="001313AB">
      <w:r>
        <w:separator/>
      </w:r>
    </w:p>
  </w:footnote>
  <w:footnote w:type="continuationSeparator" w:id="0">
    <w:p w14:paraId="0E789E1B" w14:textId="77777777" w:rsidR="001313AB" w:rsidRDefault="00131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E8038" w14:textId="77777777" w:rsidR="00D90218" w:rsidRPr="00AF54FF" w:rsidRDefault="00D90218" w:rsidP="00832241">
    <w:pPr>
      <w:pStyle w:val="Encabezado"/>
      <w:tabs>
        <w:tab w:val="clear" w:pos="4252"/>
        <w:tab w:val="clear" w:pos="8504"/>
        <w:tab w:val="right" w:pos="9356"/>
      </w:tabs>
      <w:ind w:left="-426"/>
      <w:rPr>
        <w:rFonts w:ascii="Albertus Medium" w:hAnsi="Albertus Medium" w:cs="Albertus Medium"/>
        <w:color w:val="808080"/>
        <w:sz w:val="12"/>
        <w:szCs w:val="20"/>
        <w:lang w:val="es-ES_tradnl"/>
      </w:rPr>
    </w:pPr>
    <w:r>
      <w:rPr>
        <w:noProof/>
      </w:rPr>
      <w:drawing>
        <wp:anchor distT="0" distB="0" distL="114300" distR="114300" simplePos="0" relativeHeight="251651072" behindDoc="0" locked="1" layoutInCell="1" allowOverlap="1" wp14:anchorId="50A1E620" wp14:editId="6E0645D2">
          <wp:simplePos x="0" y="0"/>
          <wp:positionH relativeFrom="column">
            <wp:posOffset>6223000</wp:posOffset>
          </wp:positionH>
          <wp:positionV relativeFrom="page">
            <wp:posOffset>4835525</wp:posOffset>
          </wp:positionV>
          <wp:extent cx="482600" cy="1138555"/>
          <wp:effectExtent l="0" t="0" r="0" b="4445"/>
          <wp:wrapNone/>
          <wp:docPr id="25" name="Imagen 25" descr="banderaus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banderausogen"/>
                  <pic:cNvPicPr>
                    <a:picLocks noChangeAspect="1" noChangeArrowheads="1"/>
                  </pic:cNvPicPr>
                </pic:nvPicPr>
                <pic:blipFill>
                  <a:blip r:embed="rId1">
                    <a:extLst>
                      <a:ext uri="{28A0092B-C50C-407E-A947-70E740481C1C}">
                        <a14:useLocalDpi xmlns:a14="http://schemas.microsoft.com/office/drawing/2010/main" val="0"/>
                      </a:ext>
                    </a:extLst>
                  </a:blip>
                  <a:srcRect r="59755" b="36047"/>
                  <a:stretch>
                    <a:fillRect/>
                  </a:stretch>
                </pic:blipFill>
                <pic:spPr bwMode="auto">
                  <a:xfrm>
                    <a:off x="0" y="0"/>
                    <a:ext cx="482600" cy="1138555"/>
                  </a:xfrm>
                  <a:prstGeom prst="rect">
                    <a:avLst/>
                  </a:prstGeom>
                  <a:noFill/>
                </pic:spPr>
              </pic:pic>
            </a:graphicData>
          </a:graphic>
        </wp:anchor>
      </w:drawing>
    </w:r>
  </w:p>
  <w:p w14:paraId="6229ABF9" w14:textId="77777777" w:rsidR="00D90218" w:rsidRPr="00832241" w:rsidRDefault="00D90218" w:rsidP="00832241">
    <w:pPr>
      <w:pStyle w:val="Encabezado"/>
      <w:tabs>
        <w:tab w:val="clear" w:pos="4252"/>
        <w:tab w:val="clear" w:pos="8504"/>
        <w:tab w:val="right" w:pos="9356"/>
      </w:tabs>
      <w:ind w:left="-426"/>
      <w:rPr>
        <w:rFonts w:ascii="Albertus Medium" w:hAnsi="Albertus Medium" w:cs="Albertus Medium"/>
        <w:color w:val="808080"/>
        <w:sz w:val="20"/>
        <w:szCs w:val="20"/>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DC08" w14:textId="77777777" w:rsidR="00D90218" w:rsidRPr="00AF54FF" w:rsidRDefault="00656C38" w:rsidP="00F2455B">
    <w:pPr>
      <w:pStyle w:val="Encabezado"/>
      <w:jc w:val="center"/>
      <w:rPr>
        <w:sz w:val="12"/>
        <w:lang w:val="en-GB"/>
      </w:rPr>
    </w:pPr>
    <w:r>
      <w:rPr>
        <w:noProof/>
      </w:rPr>
      <mc:AlternateContent>
        <mc:Choice Requires="wps">
          <w:drawing>
            <wp:anchor distT="0" distB="0" distL="114300" distR="114300" simplePos="0" relativeHeight="251653120" behindDoc="0" locked="1" layoutInCell="1" allowOverlap="1" wp14:anchorId="01B16E39" wp14:editId="38604893">
              <wp:simplePos x="0" y="0"/>
              <wp:positionH relativeFrom="column">
                <wp:posOffset>-272415</wp:posOffset>
              </wp:positionH>
              <wp:positionV relativeFrom="paragraph">
                <wp:posOffset>-304800</wp:posOffset>
              </wp:positionV>
              <wp:extent cx="2419350" cy="1600200"/>
              <wp:effectExtent l="0" t="0" r="0" b="0"/>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3CEC0" w14:textId="77777777" w:rsidR="00D03275" w:rsidRDefault="00D03275" w:rsidP="00080F5B">
                          <w:pPr>
                            <w:rPr>
                              <w:rFonts w:asciiTheme="minorHAnsi" w:hAnsiTheme="minorHAnsi" w:cstheme="minorHAnsi"/>
                              <w:color w:val="333333"/>
                            </w:rPr>
                          </w:pPr>
                        </w:p>
                        <w:p w14:paraId="679B7D2B" w14:textId="633839A9" w:rsidR="001A2214" w:rsidRPr="00637331" w:rsidRDefault="001A2214" w:rsidP="00080F5B">
                          <w:pPr>
                            <w:rPr>
                              <w:rFonts w:ascii="Gill Sans MT" w:hAnsi="Gill Sans MT" w:cstheme="minorHAnsi"/>
                              <w:color w:val="404040" w:themeColor="text1" w:themeTint="BF"/>
                              <w:sz w:val="24"/>
                              <w:szCs w:val="24"/>
                            </w:rPr>
                          </w:pPr>
                          <w:r w:rsidRPr="00637331">
                            <w:rPr>
                              <w:rFonts w:ascii="Gill Sans MT" w:hAnsi="Gill Sans MT" w:cstheme="minorHAnsi"/>
                              <w:color w:val="404040" w:themeColor="text1" w:themeTint="BF"/>
                              <w:sz w:val="24"/>
                              <w:szCs w:val="24"/>
                            </w:rPr>
                            <w:t>Consejería de</w:t>
                          </w:r>
                          <w:r w:rsidR="0009412D">
                            <w:rPr>
                              <w:rFonts w:ascii="Gill Sans MT" w:hAnsi="Gill Sans MT" w:cstheme="minorHAnsi"/>
                              <w:color w:val="404040" w:themeColor="text1" w:themeTint="BF"/>
                              <w:sz w:val="24"/>
                              <w:szCs w:val="24"/>
                            </w:rPr>
                            <w:t xml:space="preserve"> Educación, Ciencia y Formación Profesional</w:t>
                          </w:r>
                        </w:p>
                        <w:p w14:paraId="531DB775" w14:textId="77777777" w:rsidR="00D90218" w:rsidRPr="00AF54FF" w:rsidRDefault="00D90218">
                          <w:pPr>
                            <w:rPr>
                              <w:rFonts w:asciiTheme="minorHAnsi" w:hAnsiTheme="minorHAnsi" w:cstheme="minorHAnsi"/>
                              <w:iCs/>
                              <w:color w:val="333333"/>
                              <w:sz w:val="12"/>
                            </w:rPr>
                          </w:pPr>
                        </w:p>
                        <w:p w14:paraId="336CE726" w14:textId="61CBE0C5" w:rsidR="001A2214" w:rsidRPr="00F862D1" w:rsidRDefault="00D90218">
                          <w:pPr>
                            <w:rPr>
                              <w:rFonts w:ascii="Gill Sans MT" w:hAnsi="Gill Sans MT" w:cstheme="minorHAnsi"/>
                              <w:i/>
                              <w:iCs/>
                              <w:color w:val="333333"/>
                            </w:rPr>
                          </w:pPr>
                          <w:r w:rsidRPr="00F862D1">
                            <w:rPr>
                              <w:rFonts w:ascii="Gill Sans MT" w:hAnsi="Gill Sans MT" w:cstheme="minorHAnsi"/>
                              <w:i/>
                              <w:iCs/>
                              <w:color w:val="333333"/>
                            </w:rPr>
                            <w:t xml:space="preserve">Dirección General </w:t>
                          </w:r>
                          <w:r w:rsidR="001A2214" w:rsidRPr="00F862D1">
                            <w:rPr>
                              <w:rFonts w:ascii="Gill Sans MT" w:hAnsi="Gill Sans MT" w:cstheme="minorHAnsi"/>
                              <w:i/>
                              <w:iCs/>
                              <w:color w:val="333333"/>
                            </w:rPr>
                            <w:t>de</w:t>
                          </w:r>
                          <w:r w:rsidR="0009412D">
                            <w:rPr>
                              <w:rFonts w:ascii="Gill Sans MT" w:hAnsi="Gill Sans MT" w:cstheme="minorHAnsi"/>
                              <w:i/>
                              <w:iCs/>
                              <w:color w:val="333333"/>
                            </w:rPr>
                            <w:t xml:space="preserve"> Universidad</w:t>
                          </w:r>
                        </w:p>
                        <w:p w14:paraId="73EC7A03" w14:textId="77777777" w:rsidR="00D90218" w:rsidRPr="001A2214" w:rsidRDefault="00D90218">
                          <w:pPr>
                            <w:rPr>
                              <w:rFonts w:asciiTheme="minorHAnsi" w:hAnsiTheme="minorHAnsi" w:cstheme="minorHAnsi"/>
                              <w:color w:val="333333"/>
                              <w:sz w:val="16"/>
                              <w:szCs w:val="16"/>
                            </w:rPr>
                          </w:pPr>
                        </w:p>
                        <w:p w14:paraId="5211C3CB" w14:textId="44CDB527" w:rsidR="009E4F68" w:rsidRPr="008C051E" w:rsidRDefault="004D43C8">
                          <w:pPr>
                            <w:rPr>
                              <w:rFonts w:ascii="Gill Sans MT" w:hAnsi="Gill Sans MT"/>
                              <w:i/>
                              <w:sz w:val="16"/>
                              <w:szCs w:val="16"/>
                            </w:rPr>
                          </w:pPr>
                          <w:r w:rsidRPr="008C051E">
                            <w:rPr>
                              <w:rFonts w:ascii="Gill Sans MT" w:hAnsi="Gill Sans MT"/>
                              <w:i/>
                              <w:sz w:val="16"/>
                              <w:szCs w:val="16"/>
                            </w:rPr>
                            <w:t xml:space="preserve"> </w:t>
                          </w:r>
                          <w:r w:rsidR="004E2458">
                            <w:rPr>
                              <w:rFonts w:ascii="Gill Sans MT" w:hAnsi="Gill Sans MT"/>
                              <w:i/>
                              <w:sz w:val="16"/>
                              <w:szCs w:val="16"/>
                            </w:rPr>
                            <w:t>Avda Valhondo</w:t>
                          </w:r>
                          <w:r w:rsidRPr="008C051E">
                            <w:rPr>
                              <w:rFonts w:ascii="Gill Sans MT" w:hAnsi="Gill Sans MT"/>
                              <w:i/>
                              <w:sz w:val="16"/>
                              <w:szCs w:val="16"/>
                            </w:rPr>
                            <w:t xml:space="preserve">, S/N. Módulo </w:t>
                          </w:r>
                          <w:r w:rsidR="004E2458">
                            <w:rPr>
                              <w:rFonts w:ascii="Gill Sans MT" w:hAnsi="Gill Sans MT"/>
                              <w:i/>
                              <w:sz w:val="16"/>
                              <w:szCs w:val="16"/>
                            </w:rPr>
                            <w:t>4</w:t>
                          </w:r>
                        </w:p>
                        <w:p w14:paraId="0E912295" w14:textId="53AB356B" w:rsidR="009E4F68" w:rsidRDefault="009E4F68">
                          <w:pPr>
                            <w:rPr>
                              <w:rFonts w:ascii="Gill Sans MT" w:hAnsi="Gill Sans MT"/>
                              <w:i/>
                              <w:sz w:val="16"/>
                              <w:szCs w:val="16"/>
                            </w:rPr>
                          </w:pPr>
                          <w:r w:rsidRPr="008C051E">
                            <w:rPr>
                              <w:rFonts w:ascii="Gill Sans MT" w:hAnsi="Gill Sans MT"/>
                              <w:i/>
                              <w:sz w:val="16"/>
                              <w:szCs w:val="16"/>
                            </w:rPr>
                            <w:t xml:space="preserve"> </w:t>
                          </w:r>
                          <w:r w:rsidR="004E2458">
                            <w:rPr>
                              <w:rFonts w:ascii="Gill Sans MT" w:hAnsi="Gill Sans MT"/>
                              <w:i/>
                              <w:sz w:val="16"/>
                              <w:szCs w:val="16"/>
                            </w:rPr>
                            <w:t>4ª Planta</w:t>
                          </w:r>
                          <w:r w:rsidRPr="008C051E">
                            <w:rPr>
                              <w:rFonts w:ascii="Gill Sans MT" w:hAnsi="Gill Sans MT"/>
                              <w:i/>
                              <w:sz w:val="16"/>
                              <w:szCs w:val="16"/>
                            </w:rPr>
                            <w:t>. 06800 (Mérida)</w:t>
                          </w:r>
                        </w:p>
                        <w:p w14:paraId="313EA841" w14:textId="77777777" w:rsidR="0009412D" w:rsidRPr="008C051E" w:rsidRDefault="0009412D">
                          <w:pPr>
                            <w:rPr>
                              <w:rFonts w:ascii="Gill Sans MT" w:hAnsi="Gill Sans MT"/>
                              <w:i/>
                              <w:sz w:val="16"/>
                              <w:szCs w:val="16"/>
                            </w:rPr>
                          </w:pPr>
                        </w:p>
                        <w:p w14:paraId="70E86DD1" w14:textId="77777777" w:rsidR="001A2214" w:rsidRPr="008C051E" w:rsidRDefault="009E4F68">
                          <w:pPr>
                            <w:rPr>
                              <w:rFonts w:ascii="Gill Sans MT" w:hAnsi="Gill Sans MT" w:cstheme="minorHAnsi"/>
                              <w:i/>
                              <w:color w:val="333333"/>
                              <w:sz w:val="16"/>
                              <w:szCs w:val="16"/>
                            </w:rPr>
                          </w:pPr>
                          <w:r w:rsidRPr="008C051E">
                            <w:rPr>
                              <w:rStyle w:val="Hipervnculo"/>
                              <w:rFonts w:ascii="Gill Sans MT" w:hAnsi="Gill Sans MT" w:cstheme="minorHAnsi"/>
                              <w:i/>
                              <w:sz w:val="16"/>
                              <w:szCs w:val="16"/>
                            </w:rPr>
                            <w:t xml:space="preserve"> </w:t>
                          </w:r>
                          <w:hyperlink r:id="rId1" w:history="1">
                            <w:r w:rsidR="00745877" w:rsidRPr="008C051E">
                              <w:rPr>
                                <w:rStyle w:val="Hipervnculo"/>
                                <w:rFonts w:ascii="Gill Sans MT" w:hAnsi="Gill Sans MT" w:cstheme="minorHAnsi"/>
                                <w:i/>
                                <w:sz w:val="16"/>
                                <w:szCs w:val="16"/>
                              </w:rPr>
                              <w:t>http://www.juntaex.es</w:t>
                            </w:r>
                          </w:hyperlink>
                        </w:p>
                        <w:p w14:paraId="1FC9D3E7" w14:textId="77777777" w:rsidR="00D90218" w:rsidRPr="008C051E" w:rsidRDefault="00745877">
                          <w:pPr>
                            <w:rPr>
                              <w:rFonts w:asciiTheme="minorHAnsi" w:hAnsiTheme="minorHAnsi" w:cstheme="minorHAnsi"/>
                              <w:i/>
                              <w:color w:val="333333"/>
                              <w:sz w:val="16"/>
                              <w:szCs w:val="16"/>
                            </w:rPr>
                          </w:pPr>
                          <w:r w:rsidRPr="008C051E">
                            <w:rPr>
                              <w:rFonts w:asciiTheme="minorHAnsi" w:hAnsiTheme="minorHAnsi" w:cstheme="minorHAnsi"/>
                              <w:i/>
                              <w:color w:val="333333"/>
                              <w:sz w:val="16"/>
                              <w:szCs w:val="16"/>
                            </w:rPr>
                            <w:t>Teléfono: 924004048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16E39" id="_x0000_t202" coordsize="21600,21600" o:spt="202" path="m,l,21600r21600,l21600,xe">
              <v:stroke joinstyle="miter"/>
              <v:path gradientshapeok="t" o:connecttype="rect"/>
            </v:shapetype>
            <v:shape id="Text Box 9" o:spid="_x0000_s1026" type="#_x0000_t202" style="position:absolute;left:0;text-align:left;margin-left:-21.45pt;margin-top:-24pt;width:190.5pt;height:1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" filled="f" stroked="f">
              <v:textbox>
                <w:txbxContent>
                  <w:p w14:paraId="4963CEC0" w14:textId="77777777" w:rsidR="00D03275" w:rsidRDefault="00D03275" w:rsidP="00080F5B">
                    <w:pPr>
                      <w:rPr>
                        <w:rFonts w:asciiTheme="minorHAnsi" w:hAnsiTheme="minorHAnsi" w:cstheme="minorHAnsi"/>
                        <w:color w:val="333333"/>
                      </w:rPr>
                    </w:pPr>
                  </w:p>
                  <w:p w14:paraId="679B7D2B" w14:textId="633839A9" w:rsidR="001A2214" w:rsidRPr="00637331" w:rsidRDefault="001A2214" w:rsidP="00080F5B">
                    <w:pPr>
                      <w:rPr>
                        <w:rFonts w:ascii="Gill Sans MT" w:hAnsi="Gill Sans MT" w:cstheme="minorHAnsi"/>
                        <w:color w:val="404040" w:themeColor="text1" w:themeTint="BF"/>
                        <w:sz w:val="24"/>
                        <w:szCs w:val="24"/>
                      </w:rPr>
                    </w:pPr>
                    <w:r w:rsidRPr="00637331">
                      <w:rPr>
                        <w:rFonts w:ascii="Gill Sans MT" w:hAnsi="Gill Sans MT" w:cstheme="minorHAnsi"/>
                        <w:color w:val="404040" w:themeColor="text1" w:themeTint="BF"/>
                        <w:sz w:val="24"/>
                        <w:szCs w:val="24"/>
                      </w:rPr>
                      <w:t>Consejería de</w:t>
                    </w:r>
                    <w:r w:rsidR="0009412D">
                      <w:rPr>
                        <w:rFonts w:ascii="Gill Sans MT" w:hAnsi="Gill Sans MT" w:cstheme="minorHAnsi"/>
                        <w:color w:val="404040" w:themeColor="text1" w:themeTint="BF"/>
                        <w:sz w:val="24"/>
                        <w:szCs w:val="24"/>
                      </w:rPr>
                      <w:t xml:space="preserve"> Educación, Ciencia y Formación Profesional</w:t>
                    </w:r>
                  </w:p>
                  <w:p w14:paraId="531DB775" w14:textId="77777777" w:rsidR="00D90218" w:rsidRPr="00AF54FF" w:rsidRDefault="00D90218">
                    <w:pPr>
                      <w:rPr>
                        <w:rFonts w:asciiTheme="minorHAnsi" w:hAnsiTheme="minorHAnsi" w:cstheme="minorHAnsi"/>
                        <w:iCs/>
                        <w:color w:val="333333"/>
                        <w:sz w:val="12"/>
                      </w:rPr>
                    </w:pPr>
                  </w:p>
                  <w:p w14:paraId="336CE726" w14:textId="61CBE0C5" w:rsidR="001A2214" w:rsidRPr="00F862D1" w:rsidRDefault="00D90218">
                    <w:pPr>
                      <w:rPr>
                        <w:rFonts w:ascii="Gill Sans MT" w:hAnsi="Gill Sans MT" w:cstheme="minorHAnsi"/>
                        <w:i/>
                        <w:iCs/>
                        <w:color w:val="333333"/>
                      </w:rPr>
                    </w:pPr>
                    <w:r w:rsidRPr="00F862D1">
                      <w:rPr>
                        <w:rFonts w:ascii="Gill Sans MT" w:hAnsi="Gill Sans MT" w:cstheme="minorHAnsi"/>
                        <w:i/>
                        <w:iCs/>
                        <w:color w:val="333333"/>
                      </w:rPr>
                      <w:t xml:space="preserve">Dirección General </w:t>
                    </w:r>
                    <w:r w:rsidR="001A2214" w:rsidRPr="00F862D1">
                      <w:rPr>
                        <w:rFonts w:ascii="Gill Sans MT" w:hAnsi="Gill Sans MT" w:cstheme="minorHAnsi"/>
                        <w:i/>
                        <w:iCs/>
                        <w:color w:val="333333"/>
                      </w:rPr>
                      <w:t>de</w:t>
                    </w:r>
                    <w:r w:rsidR="0009412D">
                      <w:rPr>
                        <w:rFonts w:ascii="Gill Sans MT" w:hAnsi="Gill Sans MT" w:cstheme="minorHAnsi"/>
                        <w:i/>
                        <w:iCs/>
                        <w:color w:val="333333"/>
                      </w:rPr>
                      <w:t xml:space="preserve"> Universidad</w:t>
                    </w:r>
                  </w:p>
                  <w:p w14:paraId="73EC7A03" w14:textId="77777777" w:rsidR="00D90218" w:rsidRPr="001A2214" w:rsidRDefault="00D90218">
                    <w:pPr>
                      <w:rPr>
                        <w:rFonts w:asciiTheme="minorHAnsi" w:hAnsiTheme="minorHAnsi" w:cstheme="minorHAnsi"/>
                        <w:color w:val="333333"/>
                        <w:sz w:val="16"/>
                        <w:szCs w:val="16"/>
                      </w:rPr>
                    </w:pPr>
                  </w:p>
                  <w:p w14:paraId="5211C3CB" w14:textId="44CDB527" w:rsidR="009E4F68" w:rsidRPr="008C051E" w:rsidRDefault="004D43C8">
                    <w:pPr>
                      <w:rPr>
                        <w:rFonts w:ascii="Gill Sans MT" w:hAnsi="Gill Sans MT"/>
                        <w:i/>
                        <w:sz w:val="16"/>
                        <w:szCs w:val="16"/>
                      </w:rPr>
                    </w:pPr>
                    <w:r w:rsidRPr="008C051E">
                      <w:rPr>
                        <w:rFonts w:ascii="Gill Sans MT" w:hAnsi="Gill Sans MT"/>
                        <w:i/>
                        <w:sz w:val="16"/>
                        <w:szCs w:val="16"/>
                      </w:rPr>
                      <w:t xml:space="preserve"> </w:t>
                    </w:r>
                    <w:proofErr w:type="spellStart"/>
                    <w:r w:rsidR="004E2458">
                      <w:rPr>
                        <w:rFonts w:ascii="Gill Sans MT" w:hAnsi="Gill Sans MT"/>
                        <w:i/>
                        <w:sz w:val="16"/>
                        <w:szCs w:val="16"/>
                      </w:rPr>
                      <w:t>Avda</w:t>
                    </w:r>
                    <w:proofErr w:type="spellEnd"/>
                    <w:r w:rsidR="004E2458">
                      <w:rPr>
                        <w:rFonts w:ascii="Gill Sans MT" w:hAnsi="Gill Sans MT"/>
                        <w:i/>
                        <w:sz w:val="16"/>
                        <w:szCs w:val="16"/>
                      </w:rPr>
                      <w:t xml:space="preserve"> Valhondo</w:t>
                    </w:r>
                    <w:r w:rsidRPr="008C051E">
                      <w:rPr>
                        <w:rFonts w:ascii="Gill Sans MT" w:hAnsi="Gill Sans MT"/>
                        <w:i/>
                        <w:sz w:val="16"/>
                        <w:szCs w:val="16"/>
                      </w:rPr>
                      <w:t xml:space="preserve">, S/N. Módulo </w:t>
                    </w:r>
                    <w:r w:rsidR="004E2458">
                      <w:rPr>
                        <w:rFonts w:ascii="Gill Sans MT" w:hAnsi="Gill Sans MT"/>
                        <w:i/>
                        <w:sz w:val="16"/>
                        <w:szCs w:val="16"/>
                      </w:rPr>
                      <w:t>4</w:t>
                    </w:r>
                  </w:p>
                  <w:p w14:paraId="0E912295" w14:textId="53AB356B" w:rsidR="009E4F68" w:rsidRDefault="009E4F68">
                    <w:pPr>
                      <w:rPr>
                        <w:rFonts w:ascii="Gill Sans MT" w:hAnsi="Gill Sans MT"/>
                        <w:i/>
                        <w:sz w:val="16"/>
                        <w:szCs w:val="16"/>
                      </w:rPr>
                    </w:pPr>
                    <w:r w:rsidRPr="008C051E">
                      <w:rPr>
                        <w:rFonts w:ascii="Gill Sans MT" w:hAnsi="Gill Sans MT"/>
                        <w:i/>
                        <w:sz w:val="16"/>
                        <w:szCs w:val="16"/>
                      </w:rPr>
                      <w:t xml:space="preserve"> </w:t>
                    </w:r>
                    <w:r w:rsidR="004E2458">
                      <w:rPr>
                        <w:rFonts w:ascii="Gill Sans MT" w:hAnsi="Gill Sans MT"/>
                        <w:i/>
                        <w:sz w:val="16"/>
                        <w:szCs w:val="16"/>
                      </w:rPr>
                      <w:t>4ª Planta</w:t>
                    </w:r>
                    <w:r w:rsidRPr="008C051E">
                      <w:rPr>
                        <w:rFonts w:ascii="Gill Sans MT" w:hAnsi="Gill Sans MT"/>
                        <w:i/>
                        <w:sz w:val="16"/>
                        <w:szCs w:val="16"/>
                      </w:rPr>
                      <w:t>. 06800 (Mérida)</w:t>
                    </w:r>
                  </w:p>
                  <w:p w14:paraId="313EA841" w14:textId="77777777" w:rsidR="0009412D" w:rsidRPr="008C051E" w:rsidRDefault="0009412D">
                    <w:pPr>
                      <w:rPr>
                        <w:rFonts w:ascii="Gill Sans MT" w:hAnsi="Gill Sans MT"/>
                        <w:i/>
                        <w:sz w:val="16"/>
                        <w:szCs w:val="16"/>
                      </w:rPr>
                    </w:pPr>
                  </w:p>
                  <w:p w14:paraId="70E86DD1" w14:textId="77777777" w:rsidR="001A2214" w:rsidRPr="008C051E" w:rsidRDefault="009E4F68">
                    <w:pPr>
                      <w:rPr>
                        <w:rFonts w:ascii="Gill Sans MT" w:hAnsi="Gill Sans MT" w:cstheme="minorHAnsi"/>
                        <w:i/>
                        <w:color w:val="333333"/>
                        <w:sz w:val="16"/>
                        <w:szCs w:val="16"/>
                      </w:rPr>
                    </w:pPr>
                    <w:r w:rsidRPr="008C051E">
                      <w:rPr>
                        <w:rStyle w:val="Hipervnculo"/>
                        <w:rFonts w:ascii="Gill Sans MT" w:hAnsi="Gill Sans MT" w:cstheme="minorHAnsi"/>
                        <w:i/>
                        <w:sz w:val="16"/>
                        <w:szCs w:val="16"/>
                      </w:rPr>
                      <w:t xml:space="preserve"> </w:t>
                    </w:r>
                    <w:hyperlink r:id="rId2" w:history="1">
                      <w:r w:rsidR="00745877" w:rsidRPr="008C051E">
                        <w:rPr>
                          <w:rStyle w:val="Hipervnculo"/>
                          <w:rFonts w:ascii="Gill Sans MT" w:hAnsi="Gill Sans MT" w:cstheme="minorHAnsi"/>
                          <w:i/>
                          <w:sz w:val="16"/>
                          <w:szCs w:val="16"/>
                        </w:rPr>
                        <w:t>http://www.juntaex.es</w:t>
                      </w:r>
                    </w:hyperlink>
                  </w:p>
                  <w:p w14:paraId="1FC9D3E7" w14:textId="77777777" w:rsidR="00D90218" w:rsidRPr="008C051E" w:rsidRDefault="00745877">
                    <w:pPr>
                      <w:rPr>
                        <w:rFonts w:asciiTheme="minorHAnsi" w:hAnsiTheme="minorHAnsi" w:cstheme="minorHAnsi"/>
                        <w:i/>
                        <w:color w:val="333333"/>
                        <w:sz w:val="16"/>
                        <w:szCs w:val="16"/>
                      </w:rPr>
                    </w:pPr>
                    <w:r w:rsidRPr="008C051E">
                      <w:rPr>
                        <w:rFonts w:asciiTheme="minorHAnsi" w:hAnsiTheme="minorHAnsi" w:cstheme="minorHAnsi"/>
                        <w:i/>
                        <w:color w:val="333333"/>
                        <w:sz w:val="16"/>
                        <w:szCs w:val="16"/>
                      </w:rPr>
                      <w:t>Teléfono: 924004048</w:t>
                    </w:r>
                  </w:p>
                </w:txbxContent>
              </v:textbox>
              <w10:wrap type="square"/>
              <w10:anchorlock/>
            </v:shape>
          </w:pict>
        </mc:Fallback>
      </mc:AlternateContent>
    </w:r>
    <w:r>
      <w:rPr>
        <w:noProof/>
      </w:rPr>
      <mc:AlternateContent>
        <mc:Choice Requires="wps">
          <w:drawing>
            <wp:anchor distT="0" distB="0" distL="114300" distR="114300" simplePos="0" relativeHeight="251652096" behindDoc="0" locked="1" layoutInCell="1" allowOverlap="1" wp14:anchorId="7BA1D679" wp14:editId="0AADD227">
              <wp:simplePos x="0" y="0"/>
              <wp:positionH relativeFrom="column">
                <wp:posOffset>3744595</wp:posOffset>
              </wp:positionH>
              <wp:positionV relativeFrom="paragraph">
                <wp:posOffset>-104775</wp:posOffset>
              </wp:positionV>
              <wp:extent cx="3152775" cy="752475"/>
              <wp:effectExtent l="0" t="0" r="2540" b="0"/>
              <wp:wrapSquare wrapText="bothSides"/>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32C8C" w14:textId="77777777" w:rsidR="00D90218" w:rsidRPr="00AF54FF" w:rsidRDefault="00D90218" w:rsidP="00420CEF">
                          <w:pPr>
                            <w:pStyle w:val="Encabezado"/>
                            <w:rPr>
                              <w:sz w:val="12"/>
                              <w:lang w:val="en-GB"/>
                            </w:rPr>
                          </w:pPr>
                        </w:p>
                        <w:p w14:paraId="7CE0E646" w14:textId="77777777" w:rsidR="00D90218" w:rsidRPr="00E954AF" w:rsidRDefault="00DC106C" w:rsidP="00DC106C">
                          <w:pPr>
                            <w:pStyle w:val="Encabezado"/>
                            <w:tabs>
                              <w:tab w:val="clear" w:pos="4252"/>
                              <w:tab w:val="center" w:pos="5387"/>
                            </w:tabs>
                            <w:rPr>
                              <w:sz w:val="22"/>
                              <w:lang w:val="en-GB"/>
                            </w:rPr>
                          </w:pPr>
                          <w:r w:rsidRPr="00DC106C">
                            <w:rPr>
                              <w:noProof/>
                              <w:sz w:val="22"/>
                            </w:rPr>
                            <w:drawing>
                              <wp:inline distT="0" distB="0" distL="0" distR="0" wp14:anchorId="0706213D" wp14:editId="1135D3E4">
                                <wp:extent cx="2800350" cy="621665"/>
                                <wp:effectExtent l="0" t="0" r="0" b="6985"/>
                                <wp:docPr id="27" name="Imagen 27" descr="J:\DPTS\020700\PRIVADO\Git\documentos\3 GIT\9 DOCUMENTACION LOGOS PLANTILLAS\2 Logos, Carteles y Manual GIT\1. LOGOS JUNTAEX\junta de extremadura bande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PTS\020700\PRIVADO\Git\documentos\3 GIT\9 DOCUMENTACION LOGOS PLANTILLAS\2 Logos, Carteles y Manual GIT\1. LOGOS JUNTAEX\junta de extremadura banderit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39148" cy="63027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1D679" id="Text Box 10" o:spid="_x0000_s1027" type="#_x0000_t202" style="position:absolute;left:0;text-align:left;margin-left:294.85pt;margin-top:-8.25pt;width:248.25pt;height:5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" filled="f" stroked="f">
              <v:textbox>
                <w:txbxContent>
                  <w:p w14:paraId="67532C8C" w14:textId="77777777" w:rsidR="00D90218" w:rsidRPr="00AF54FF" w:rsidRDefault="00D90218" w:rsidP="00420CEF">
                    <w:pPr>
                      <w:pStyle w:val="Encabezado"/>
                      <w:rPr>
                        <w:sz w:val="12"/>
                        <w:lang w:val="en-GB"/>
                      </w:rPr>
                    </w:pPr>
                  </w:p>
                  <w:p w14:paraId="7CE0E646" w14:textId="77777777" w:rsidR="00D90218" w:rsidRPr="00E954AF" w:rsidRDefault="00DC106C" w:rsidP="00DC106C">
                    <w:pPr>
                      <w:pStyle w:val="Encabezado"/>
                      <w:tabs>
                        <w:tab w:val="clear" w:pos="4252"/>
                        <w:tab w:val="center" w:pos="5387"/>
                      </w:tabs>
                      <w:rPr>
                        <w:sz w:val="22"/>
                        <w:lang w:val="en-GB"/>
                      </w:rPr>
                    </w:pPr>
                    <w:r w:rsidRPr="00DC106C">
                      <w:rPr>
                        <w:noProof/>
                        <w:sz w:val="22"/>
                      </w:rPr>
                      <w:drawing>
                        <wp:inline distT="0" distB="0" distL="0" distR="0" wp14:anchorId="0706213D" wp14:editId="1135D3E4">
                          <wp:extent cx="2800350" cy="621665"/>
                          <wp:effectExtent l="0" t="0" r="0" b="6985"/>
                          <wp:docPr id="27" name="Imagen 27" descr="J:\DPTS\020700\PRIVADO\Git\documentos\3 GIT\9 DOCUMENTACION LOGOS PLANTILLAS\2 Logos, Carteles y Manual GIT\1. LOGOS JUNTAEX\junta de extremadura bande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PTS\020700\PRIVADO\Git\documentos\3 GIT\9 DOCUMENTACION LOGOS PLANTILLAS\2 Logos, Carteles y Manual GIT\1. LOGOS JUNTAEX\junta de extremadura banderit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39148" cy="630278"/>
                                  </a:xfrm>
                                  <a:prstGeom prst="rect">
                                    <a:avLst/>
                                  </a:prstGeom>
                                  <a:noFill/>
                                  <a:ln>
                                    <a:noFill/>
                                  </a:ln>
                                </pic:spPr>
                              </pic:pic>
                            </a:graphicData>
                          </a:graphic>
                        </wp:inline>
                      </w:drawing>
                    </w:r>
                  </w:p>
                </w:txbxContent>
              </v:textbox>
              <w10:wrap type="square"/>
              <w10:anchorlock/>
            </v:shape>
          </w:pict>
        </mc:Fallback>
      </mc:AlternateContent>
    </w:r>
  </w:p>
  <w:p w14:paraId="20BE05B6" w14:textId="77777777" w:rsidR="00D90218" w:rsidRDefault="00D90218" w:rsidP="00F2455B">
    <w:pPr>
      <w:pStyle w:val="Encabezado"/>
      <w:jc w:val="center"/>
      <w:rPr>
        <w:sz w:val="22"/>
        <w:lang w:val="en-GB"/>
      </w:rPr>
    </w:pPr>
  </w:p>
  <w:p w14:paraId="34EDD2B0" w14:textId="77777777" w:rsidR="00D5782F" w:rsidRDefault="00D5782F" w:rsidP="00F2455B">
    <w:pPr>
      <w:pStyle w:val="Encabezado"/>
      <w:jc w:val="center"/>
      <w:rPr>
        <w:sz w:val="22"/>
        <w:lang w:val="en-GB"/>
      </w:rPr>
    </w:pPr>
  </w:p>
  <w:p w14:paraId="22B86CED" w14:textId="77777777" w:rsidR="00D5782F" w:rsidRDefault="00D5782F" w:rsidP="00F2455B">
    <w:pPr>
      <w:pStyle w:val="Encabezado"/>
      <w:jc w:val="center"/>
      <w:rPr>
        <w:sz w:val="22"/>
        <w:lang w:val="en-GB"/>
      </w:rPr>
    </w:pPr>
  </w:p>
  <w:p w14:paraId="18378269" w14:textId="77777777" w:rsidR="00D5782F" w:rsidRDefault="00D5782F" w:rsidP="00F2455B">
    <w:pPr>
      <w:pStyle w:val="Encabezado"/>
      <w:jc w:val="center"/>
      <w:rPr>
        <w:sz w:val="22"/>
        <w:lang w:val="en-GB"/>
      </w:rPr>
    </w:pPr>
  </w:p>
  <w:p w14:paraId="2492C678" w14:textId="77777777" w:rsidR="00D5782F" w:rsidRDefault="00D5782F" w:rsidP="00F2455B">
    <w:pPr>
      <w:pStyle w:val="Encabezado"/>
      <w:jc w:val="center"/>
      <w:rPr>
        <w:sz w:val="22"/>
        <w:lang w:val="en-GB"/>
      </w:rPr>
    </w:pPr>
  </w:p>
  <w:p w14:paraId="2DD4B8A5" w14:textId="77777777" w:rsidR="00D5782F" w:rsidRDefault="00D5782F" w:rsidP="00F2455B">
    <w:pPr>
      <w:pStyle w:val="Encabezado"/>
      <w:jc w:val="center"/>
      <w:rPr>
        <w:sz w:val="22"/>
        <w:lang w:val="en-GB"/>
      </w:rPr>
    </w:pPr>
  </w:p>
  <w:p w14:paraId="54BC5D9E" w14:textId="77777777" w:rsidR="00745877" w:rsidRDefault="00745877" w:rsidP="00F2455B">
    <w:pPr>
      <w:pStyle w:val="Encabezado"/>
      <w:jc w:val="center"/>
      <w:rPr>
        <w:sz w:val="22"/>
        <w:lang w:val="en-GB"/>
      </w:rPr>
    </w:pPr>
  </w:p>
  <w:p w14:paraId="596061C5" w14:textId="77777777" w:rsidR="00D5782F" w:rsidRDefault="00D5782F" w:rsidP="00F2455B">
    <w:pPr>
      <w:pStyle w:val="Encabezado"/>
      <w:jc w:val="center"/>
      <w:rPr>
        <w:sz w:val="22"/>
        <w:lang w:val="en-GB"/>
      </w:rPr>
    </w:pPr>
  </w:p>
  <w:p w14:paraId="6193A791" w14:textId="77777777" w:rsidR="00D5782F" w:rsidRPr="00E954AF" w:rsidRDefault="00D5782F" w:rsidP="00F2455B">
    <w:pPr>
      <w:pStyle w:val="Encabezado"/>
      <w:jc w:val="center"/>
      <w:rPr>
        <w:sz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Courier New"/>
        <w:sz w:val="22"/>
        <w:szCs w:val="22"/>
      </w:rPr>
    </w:lvl>
    <w:lvl w:ilvl="1">
      <w:start w:val="1"/>
      <w:numFmt w:val="bullet"/>
      <w:lvlText w:val=""/>
      <w:lvlJc w:val="left"/>
      <w:pPr>
        <w:tabs>
          <w:tab w:val="num" w:pos="1080"/>
        </w:tabs>
        <w:ind w:left="1080" w:hanging="360"/>
      </w:pPr>
      <w:rPr>
        <w:rFonts w:ascii="Symbol" w:hAnsi="Symbol" w:cs="Courier New"/>
        <w:sz w:val="22"/>
        <w:szCs w:val="22"/>
      </w:rPr>
    </w:lvl>
    <w:lvl w:ilvl="2">
      <w:start w:val="1"/>
      <w:numFmt w:val="bullet"/>
      <w:lvlText w:val=""/>
      <w:lvlJc w:val="left"/>
      <w:pPr>
        <w:tabs>
          <w:tab w:val="num" w:pos="1440"/>
        </w:tabs>
        <w:ind w:left="1440" w:hanging="360"/>
      </w:pPr>
      <w:rPr>
        <w:rFonts w:ascii="Symbol" w:hAnsi="Symbol" w:cs="Courier New"/>
        <w:sz w:val="22"/>
        <w:szCs w:val="22"/>
      </w:rPr>
    </w:lvl>
    <w:lvl w:ilvl="3">
      <w:start w:val="1"/>
      <w:numFmt w:val="bullet"/>
      <w:lvlText w:val=""/>
      <w:lvlJc w:val="left"/>
      <w:pPr>
        <w:tabs>
          <w:tab w:val="num" w:pos="1800"/>
        </w:tabs>
        <w:ind w:left="1800" w:hanging="360"/>
      </w:pPr>
      <w:rPr>
        <w:rFonts w:ascii="Symbol" w:hAnsi="Symbol" w:cs="Courier New"/>
        <w:sz w:val="22"/>
        <w:szCs w:val="22"/>
      </w:rPr>
    </w:lvl>
    <w:lvl w:ilvl="4">
      <w:start w:val="1"/>
      <w:numFmt w:val="bullet"/>
      <w:lvlText w:val=""/>
      <w:lvlJc w:val="left"/>
      <w:pPr>
        <w:tabs>
          <w:tab w:val="num" w:pos="2160"/>
        </w:tabs>
        <w:ind w:left="2160" w:hanging="360"/>
      </w:pPr>
      <w:rPr>
        <w:rFonts w:ascii="Symbol" w:hAnsi="Symbol" w:cs="Courier New"/>
        <w:sz w:val="22"/>
        <w:szCs w:val="22"/>
      </w:rPr>
    </w:lvl>
    <w:lvl w:ilvl="5">
      <w:start w:val="1"/>
      <w:numFmt w:val="bullet"/>
      <w:lvlText w:val=""/>
      <w:lvlJc w:val="left"/>
      <w:pPr>
        <w:tabs>
          <w:tab w:val="num" w:pos="2520"/>
        </w:tabs>
        <w:ind w:left="2520" w:hanging="360"/>
      </w:pPr>
      <w:rPr>
        <w:rFonts w:ascii="Symbol" w:hAnsi="Symbol" w:cs="Courier New"/>
        <w:sz w:val="22"/>
        <w:szCs w:val="22"/>
      </w:rPr>
    </w:lvl>
    <w:lvl w:ilvl="6">
      <w:start w:val="1"/>
      <w:numFmt w:val="bullet"/>
      <w:lvlText w:val=""/>
      <w:lvlJc w:val="left"/>
      <w:pPr>
        <w:tabs>
          <w:tab w:val="num" w:pos="2880"/>
        </w:tabs>
        <w:ind w:left="2880" w:hanging="360"/>
      </w:pPr>
      <w:rPr>
        <w:rFonts w:ascii="Symbol" w:hAnsi="Symbol" w:cs="Courier New"/>
        <w:sz w:val="22"/>
        <w:szCs w:val="22"/>
      </w:rPr>
    </w:lvl>
    <w:lvl w:ilvl="7">
      <w:start w:val="1"/>
      <w:numFmt w:val="bullet"/>
      <w:lvlText w:val=""/>
      <w:lvlJc w:val="left"/>
      <w:pPr>
        <w:tabs>
          <w:tab w:val="num" w:pos="3240"/>
        </w:tabs>
        <w:ind w:left="3240" w:hanging="360"/>
      </w:pPr>
      <w:rPr>
        <w:rFonts w:ascii="Symbol" w:hAnsi="Symbol" w:cs="Courier New"/>
        <w:sz w:val="22"/>
        <w:szCs w:val="22"/>
      </w:rPr>
    </w:lvl>
    <w:lvl w:ilvl="8">
      <w:start w:val="1"/>
      <w:numFmt w:val="bullet"/>
      <w:lvlText w:val=""/>
      <w:lvlJc w:val="left"/>
      <w:pPr>
        <w:tabs>
          <w:tab w:val="num" w:pos="3600"/>
        </w:tabs>
        <w:ind w:left="3600" w:hanging="360"/>
      </w:pPr>
      <w:rPr>
        <w:rFonts w:ascii="Symbol" w:hAnsi="Symbol" w:cs="Courier New"/>
        <w:sz w:val="22"/>
        <w:szCs w:val="22"/>
      </w:rPr>
    </w:lvl>
  </w:abstractNum>
  <w:abstractNum w:abstractNumId="1" w15:restartNumberingAfterBreak="0">
    <w:nsid w:val="00000003"/>
    <w:multiLevelType w:val="singleLevel"/>
    <w:tmpl w:val="00000003"/>
    <w:name w:val="WW8Num3"/>
    <w:lvl w:ilvl="0">
      <w:start w:val="1"/>
      <w:numFmt w:val="decimal"/>
      <w:lvlText w:val="%1."/>
      <w:lvlJc w:val="left"/>
      <w:pPr>
        <w:tabs>
          <w:tab w:val="num" w:pos="1176"/>
        </w:tabs>
        <w:ind w:left="1176" w:hanging="360"/>
      </w:pPr>
      <w:rPr>
        <w:b/>
        <w:bCs/>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Symbol" w:hAnsi="Symbol" w:cs="OpenSymbol"/>
        <w:sz w:val="22"/>
        <w:szCs w:val="22"/>
      </w:rPr>
    </w:lvl>
    <w:lvl w:ilvl="2">
      <w:start w:val="1"/>
      <w:numFmt w:val="bullet"/>
      <w:lvlText w:val=""/>
      <w:lvlJc w:val="left"/>
      <w:pPr>
        <w:tabs>
          <w:tab w:val="num" w:pos="1440"/>
        </w:tabs>
        <w:ind w:left="1440" w:hanging="360"/>
      </w:pPr>
      <w:rPr>
        <w:rFonts w:ascii="Symbol" w:hAnsi="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Symbol" w:hAnsi="Symbol" w:cs="OpenSymbol"/>
        <w:sz w:val="22"/>
        <w:szCs w:val="22"/>
      </w:rPr>
    </w:lvl>
    <w:lvl w:ilvl="5">
      <w:start w:val="1"/>
      <w:numFmt w:val="bullet"/>
      <w:lvlText w:val=""/>
      <w:lvlJc w:val="left"/>
      <w:pPr>
        <w:tabs>
          <w:tab w:val="num" w:pos="2520"/>
        </w:tabs>
        <w:ind w:left="2520" w:hanging="360"/>
      </w:pPr>
      <w:rPr>
        <w:rFonts w:ascii="Symbol" w:hAnsi="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Symbol" w:hAnsi="Symbol" w:cs="OpenSymbol"/>
        <w:sz w:val="22"/>
        <w:szCs w:val="22"/>
      </w:rPr>
    </w:lvl>
    <w:lvl w:ilvl="8">
      <w:start w:val="1"/>
      <w:numFmt w:val="bullet"/>
      <w:lvlText w:val=""/>
      <w:lvlJc w:val="left"/>
      <w:pPr>
        <w:tabs>
          <w:tab w:val="num" w:pos="3600"/>
        </w:tabs>
        <w:ind w:left="3600" w:hanging="360"/>
      </w:pPr>
      <w:rPr>
        <w:rFonts w:ascii="Symbol" w:hAnsi="Symbol" w:cs="OpenSymbol"/>
        <w:sz w:val="22"/>
        <w:szCs w:val="22"/>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
      <w:lvlJc w:val="left"/>
      <w:pPr>
        <w:tabs>
          <w:tab w:val="num" w:pos="1080"/>
        </w:tabs>
        <w:ind w:left="1080" w:hanging="360"/>
      </w:pPr>
      <w:rPr>
        <w:rFonts w:ascii="Symbol" w:hAnsi="Symbol" w:cs="Symbol"/>
        <w:sz w:val="22"/>
        <w:szCs w:val="22"/>
      </w:rPr>
    </w:lvl>
    <w:lvl w:ilvl="2">
      <w:start w:val="1"/>
      <w:numFmt w:val="bullet"/>
      <w:lvlText w:val=""/>
      <w:lvlJc w:val="left"/>
      <w:pPr>
        <w:tabs>
          <w:tab w:val="num" w:pos="1440"/>
        </w:tabs>
        <w:ind w:left="1440" w:hanging="360"/>
      </w:pPr>
      <w:rPr>
        <w:rFonts w:ascii="Symbol" w:hAnsi="Symbol" w:cs="Symbol"/>
        <w:sz w:val="22"/>
        <w:szCs w:val="22"/>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Symbol" w:hAnsi="Symbol" w:cs="Symbol"/>
        <w:sz w:val="22"/>
        <w:szCs w:val="22"/>
      </w:rPr>
    </w:lvl>
    <w:lvl w:ilvl="5">
      <w:start w:val="1"/>
      <w:numFmt w:val="bullet"/>
      <w:lvlText w:val=""/>
      <w:lvlJc w:val="left"/>
      <w:pPr>
        <w:tabs>
          <w:tab w:val="num" w:pos="2520"/>
        </w:tabs>
        <w:ind w:left="2520" w:hanging="360"/>
      </w:pPr>
      <w:rPr>
        <w:rFonts w:ascii="Symbol" w:hAnsi="Symbol" w:cs="Symbol"/>
        <w:sz w:val="22"/>
        <w:szCs w:val="22"/>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Symbol" w:hAnsi="Symbol" w:cs="Symbol"/>
        <w:sz w:val="22"/>
        <w:szCs w:val="22"/>
      </w:rPr>
    </w:lvl>
    <w:lvl w:ilvl="8">
      <w:start w:val="1"/>
      <w:numFmt w:val="bullet"/>
      <w:lvlText w:val=""/>
      <w:lvlJc w:val="left"/>
      <w:pPr>
        <w:tabs>
          <w:tab w:val="num" w:pos="3600"/>
        </w:tabs>
        <w:ind w:left="3600" w:hanging="360"/>
      </w:pPr>
      <w:rPr>
        <w:rFonts w:ascii="Symbol" w:hAnsi="Symbol" w:cs="Symbol"/>
        <w:sz w:val="22"/>
        <w:szCs w:val="22"/>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Symbol" w:hAnsi="Symbol" w:cs="OpenSymbol"/>
        <w:sz w:val="22"/>
        <w:szCs w:val="22"/>
      </w:rPr>
    </w:lvl>
    <w:lvl w:ilvl="2">
      <w:start w:val="1"/>
      <w:numFmt w:val="bullet"/>
      <w:lvlText w:val=""/>
      <w:lvlJc w:val="left"/>
      <w:pPr>
        <w:tabs>
          <w:tab w:val="num" w:pos="1440"/>
        </w:tabs>
        <w:ind w:left="1440" w:hanging="360"/>
      </w:pPr>
      <w:rPr>
        <w:rFonts w:ascii="Symbol" w:hAnsi="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Symbol" w:hAnsi="Symbol" w:cs="OpenSymbol"/>
        <w:sz w:val="22"/>
        <w:szCs w:val="22"/>
      </w:rPr>
    </w:lvl>
    <w:lvl w:ilvl="5">
      <w:start w:val="1"/>
      <w:numFmt w:val="bullet"/>
      <w:lvlText w:val=""/>
      <w:lvlJc w:val="left"/>
      <w:pPr>
        <w:tabs>
          <w:tab w:val="num" w:pos="2520"/>
        </w:tabs>
        <w:ind w:left="2520" w:hanging="360"/>
      </w:pPr>
      <w:rPr>
        <w:rFonts w:ascii="Symbol" w:hAnsi="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Symbol" w:hAnsi="Symbol" w:cs="OpenSymbol"/>
        <w:sz w:val="22"/>
        <w:szCs w:val="22"/>
      </w:rPr>
    </w:lvl>
    <w:lvl w:ilvl="8">
      <w:start w:val="1"/>
      <w:numFmt w:val="bullet"/>
      <w:lvlText w:val=""/>
      <w:lvlJc w:val="left"/>
      <w:pPr>
        <w:tabs>
          <w:tab w:val="num" w:pos="3600"/>
        </w:tabs>
        <w:ind w:left="3600" w:hanging="360"/>
      </w:pPr>
      <w:rPr>
        <w:rFonts w:ascii="Symbol" w:hAnsi="Symbol" w:cs="OpenSymbol"/>
        <w:sz w:val="22"/>
        <w:szCs w:val="22"/>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Symbol" w:hAnsi="Symbol" w:cs="OpenSymbol"/>
        <w:sz w:val="22"/>
        <w:szCs w:val="22"/>
      </w:rPr>
    </w:lvl>
    <w:lvl w:ilvl="2">
      <w:start w:val="1"/>
      <w:numFmt w:val="bullet"/>
      <w:lvlText w:val=""/>
      <w:lvlJc w:val="left"/>
      <w:pPr>
        <w:tabs>
          <w:tab w:val="num" w:pos="1440"/>
        </w:tabs>
        <w:ind w:left="1440" w:hanging="360"/>
      </w:pPr>
      <w:rPr>
        <w:rFonts w:ascii="Symbol" w:hAnsi="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Symbol" w:hAnsi="Symbol" w:cs="OpenSymbol"/>
        <w:sz w:val="22"/>
        <w:szCs w:val="22"/>
      </w:rPr>
    </w:lvl>
    <w:lvl w:ilvl="5">
      <w:start w:val="1"/>
      <w:numFmt w:val="bullet"/>
      <w:lvlText w:val=""/>
      <w:lvlJc w:val="left"/>
      <w:pPr>
        <w:tabs>
          <w:tab w:val="num" w:pos="2520"/>
        </w:tabs>
        <w:ind w:left="2520" w:hanging="360"/>
      </w:pPr>
      <w:rPr>
        <w:rFonts w:ascii="Symbol" w:hAnsi="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Symbol" w:hAnsi="Symbol" w:cs="OpenSymbol"/>
        <w:sz w:val="22"/>
        <w:szCs w:val="22"/>
      </w:rPr>
    </w:lvl>
    <w:lvl w:ilvl="8">
      <w:start w:val="1"/>
      <w:numFmt w:val="bullet"/>
      <w:lvlText w:val=""/>
      <w:lvlJc w:val="left"/>
      <w:pPr>
        <w:tabs>
          <w:tab w:val="num" w:pos="3600"/>
        </w:tabs>
        <w:ind w:left="3600" w:hanging="360"/>
      </w:pPr>
      <w:rPr>
        <w:rFonts w:ascii="Symbol" w:hAnsi="Symbol" w:cs="OpenSymbol"/>
        <w:sz w:val="22"/>
        <w:szCs w:val="22"/>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Symbol" w:hAnsi="Symbol" w:cs="OpenSymbol"/>
        <w:sz w:val="22"/>
        <w:szCs w:val="22"/>
      </w:rPr>
    </w:lvl>
    <w:lvl w:ilvl="2">
      <w:start w:val="1"/>
      <w:numFmt w:val="bullet"/>
      <w:lvlText w:val=""/>
      <w:lvlJc w:val="left"/>
      <w:pPr>
        <w:tabs>
          <w:tab w:val="num" w:pos="1440"/>
        </w:tabs>
        <w:ind w:left="1440" w:hanging="360"/>
      </w:pPr>
      <w:rPr>
        <w:rFonts w:ascii="Symbol" w:hAnsi="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Symbol" w:hAnsi="Symbol" w:cs="OpenSymbol"/>
        <w:sz w:val="22"/>
        <w:szCs w:val="22"/>
      </w:rPr>
    </w:lvl>
    <w:lvl w:ilvl="5">
      <w:start w:val="1"/>
      <w:numFmt w:val="bullet"/>
      <w:lvlText w:val=""/>
      <w:lvlJc w:val="left"/>
      <w:pPr>
        <w:tabs>
          <w:tab w:val="num" w:pos="2520"/>
        </w:tabs>
        <w:ind w:left="2520" w:hanging="360"/>
      </w:pPr>
      <w:rPr>
        <w:rFonts w:ascii="Symbol" w:hAnsi="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Symbol" w:hAnsi="Symbol" w:cs="OpenSymbol"/>
        <w:sz w:val="22"/>
        <w:szCs w:val="22"/>
      </w:rPr>
    </w:lvl>
    <w:lvl w:ilvl="8">
      <w:start w:val="1"/>
      <w:numFmt w:val="bullet"/>
      <w:lvlText w:val=""/>
      <w:lvlJc w:val="left"/>
      <w:pPr>
        <w:tabs>
          <w:tab w:val="num" w:pos="3600"/>
        </w:tabs>
        <w:ind w:left="3600" w:hanging="360"/>
      </w:pPr>
      <w:rPr>
        <w:rFonts w:ascii="Symbol" w:hAnsi="Symbol" w:cs="OpenSymbol"/>
        <w:sz w:val="22"/>
        <w:szCs w:val="22"/>
      </w:rPr>
    </w:lvl>
  </w:abstractNum>
  <w:abstractNum w:abstractNumId="8"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Times New Roman"/>
        <w:sz w:val="22"/>
        <w:szCs w:val="22"/>
      </w:rPr>
    </w:lvl>
    <w:lvl w:ilvl="1">
      <w:start w:val="1"/>
      <w:numFmt w:val="bullet"/>
      <w:lvlText w:val=""/>
      <w:lvlJc w:val="left"/>
      <w:pPr>
        <w:tabs>
          <w:tab w:val="num" w:pos="1080"/>
        </w:tabs>
        <w:ind w:left="1080" w:hanging="360"/>
      </w:pPr>
      <w:rPr>
        <w:rFonts w:ascii="Symbol" w:hAnsi="Symbol" w:cs="Times New Roman"/>
        <w:sz w:val="22"/>
        <w:szCs w:val="22"/>
      </w:rPr>
    </w:lvl>
    <w:lvl w:ilvl="2">
      <w:start w:val="1"/>
      <w:numFmt w:val="bullet"/>
      <w:lvlText w:val=""/>
      <w:lvlJc w:val="left"/>
      <w:pPr>
        <w:tabs>
          <w:tab w:val="num" w:pos="1440"/>
        </w:tabs>
        <w:ind w:left="1440" w:hanging="360"/>
      </w:pPr>
      <w:rPr>
        <w:rFonts w:ascii="Symbol" w:hAnsi="Symbol" w:cs="Times New Roman"/>
        <w:sz w:val="22"/>
        <w:szCs w:val="22"/>
      </w:rPr>
    </w:lvl>
    <w:lvl w:ilvl="3">
      <w:start w:val="1"/>
      <w:numFmt w:val="bullet"/>
      <w:lvlText w:val=""/>
      <w:lvlJc w:val="left"/>
      <w:pPr>
        <w:tabs>
          <w:tab w:val="num" w:pos="1800"/>
        </w:tabs>
        <w:ind w:left="1800" w:hanging="360"/>
      </w:pPr>
      <w:rPr>
        <w:rFonts w:ascii="Symbol" w:hAnsi="Symbol" w:cs="Times New Roman"/>
        <w:sz w:val="22"/>
        <w:szCs w:val="22"/>
      </w:rPr>
    </w:lvl>
    <w:lvl w:ilvl="4">
      <w:start w:val="1"/>
      <w:numFmt w:val="bullet"/>
      <w:lvlText w:val=""/>
      <w:lvlJc w:val="left"/>
      <w:pPr>
        <w:tabs>
          <w:tab w:val="num" w:pos="2160"/>
        </w:tabs>
        <w:ind w:left="2160" w:hanging="360"/>
      </w:pPr>
      <w:rPr>
        <w:rFonts w:ascii="Symbol" w:hAnsi="Symbol" w:cs="Times New Roman"/>
        <w:sz w:val="22"/>
        <w:szCs w:val="22"/>
      </w:rPr>
    </w:lvl>
    <w:lvl w:ilvl="5">
      <w:start w:val="1"/>
      <w:numFmt w:val="bullet"/>
      <w:lvlText w:val=""/>
      <w:lvlJc w:val="left"/>
      <w:pPr>
        <w:tabs>
          <w:tab w:val="num" w:pos="2520"/>
        </w:tabs>
        <w:ind w:left="2520" w:hanging="360"/>
      </w:pPr>
      <w:rPr>
        <w:rFonts w:ascii="Symbol" w:hAnsi="Symbol" w:cs="Times New Roman"/>
        <w:sz w:val="22"/>
        <w:szCs w:val="22"/>
      </w:rPr>
    </w:lvl>
    <w:lvl w:ilvl="6">
      <w:start w:val="1"/>
      <w:numFmt w:val="bullet"/>
      <w:lvlText w:val=""/>
      <w:lvlJc w:val="left"/>
      <w:pPr>
        <w:tabs>
          <w:tab w:val="num" w:pos="2880"/>
        </w:tabs>
        <w:ind w:left="2880" w:hanging="360"/>
      </w:pPr>
      <w:rPr>
        <w:rFonts w:ascii="Symbol" w:hAnsi="Symbol" w:cs="Times New Roman"/>
        <w:sz w:val="22"/>
        <w:szCs w:val="22"/>
      </w:rPr>
    </w:lvl>
    <w:lvl w:ilvl="7">
      <w:start w:val="1"/>
      <w:numFmt w:val="bullet"/>
      <w:lvlText w:val=""/>
      <w:lvlJc w:val="left"/>
      <w:pPr>
        <w:tabs>
          <w:tab w:val="num" w:pos="3240"/>
        </w:tabs>
        <w:ind w:left="3240" w:hanging="360"/>
      </w:pPr>
      <w:rPr>
        <w:rFonts w:ascii="Symbol" w:hAnsi="Symbol" w:cs="Times New Roman"/>
        <w:sz w:val="22"/>
        <w:szCs w:val="22"/>
      </w:rPr>
    </w:lvl>
    <w:lvl w:ilvl="8">
      <w:start w:val="1"/>
      <w:numFmt w:val="bullet"/>
      <w:lvlText w:val=""/>
      <w:lvlJc w:val="left"/>
      <w:pPr>
        <w:tabs>
          <w:tab w:val="num" w:pos="3600"/>
        </w:tabs>
        <w:ind w:left="3600" w:hanging="360"/>
      </w:pPr>
      <w:rPr>
        <w:rFonts w:ascii="Symbol" w:hAnsi="Symbol" w:cs="Times New Roman"/>
        <w:sz w:val="22"/>
        <w:szCs w:val="22"/>
      </w:rPr>
    </w:lvl>
  </w:abstractNum>
  <w:abstractNum w:abstractNumId="9" w15:restartNumberingAfterBreak="0">
    <w:nsid w:val="00AC680D"/>
    <w:multiLevelType w:val="hybridMultilevel"/>
    <w:tmpl w:val="8E2E06F4"/>
    <w:lvl w:ilvl="0" w:tplc="BFCC8F9A">
      <w:start w:val="6"/>
      <w:numFmt w:val="bullet"/>
      <w:lvlText w:val="-"/>
      <w:lvlJc w:val="left"/>
      <w:pPr>
        <w:ind w:left="1069" w:hanging="360"/>
      </w:pPr>
      <w:rPr>
        <w:rFonts w:ascii="Arial" w:eastAsia="Bitstream Vera Sans"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0" w15:restartNumberingAfterBreak="0">
    <w:nsid w:val="17B47B8D"/>
    <w:multiLevelType w:val="hybridMultilevel"/>
    <w:tmpl w:val="263640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C358CA"/>
    <w:multiLevelType w:val="hybridMultilevel"/>
    <w:tmpl w:val="E03C1EE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2" w15:restartNumberingAfterBreak="0">
    <w:nsid w:val="402224C8"/>
    <w:multiLevelType w:val="hybridMultilevel"/>
    <w:tmpl w:val="72104574"/>
    <w:lvl w:ilvl="0" w:tplc="9C6A313E">
      <w:start w:val="1"/>
      <w:numFmt w:val="lowerLetter"/>
      <w:lvlText w:val="%1)"/>
      <w:lvlJc w:val="left"/>
      <w:pPr>
        <w:ind w:left="1069" w:hanging="360"/>
      </w:pPr>
      <w:rPr>
        <w:rFonts w:hint="default"/>
        <w:b/>
        <w:u w:val="single"/>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451A3DF1"/>
    <w:multiLevelType w:val="hybridMultilevel"/>
    <w:tmpl w:val="F140C0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4DBB3699"/>
    <w:multiLevelType w:val="hybridMultilevel"/>
    <w:tmpl w:val="12464E2A"/>
    <w:lvl w:ilvl="0" w:tplc="0000000F">
      <w:start w:val="6"/>
      <w:numFmt w:val="bullet"/>
      <w:lvlText w:val="-"/>
      <w:lvlJc w:val="left"/>
      <w:pPr>
        <w:ind w:left="720" w:hanging="360"/>
      </w:pPr>
      <w:rPr>
        <w:rFonts w:ascii="Arial" w:hAnsi="Arial" w:cs="Open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F152B51"/>
    <w:multiLevelType w:val="hybridMultilevel"/>
    <w:tmpl w:val="1EF2A4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69B1D25"/>
    <w:multiLevelType w:val="hybridMultilevel"/>
    <w:tmpl w:val="8514E4E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7" w15:restartNumberingAfterBreak="0">
    <w:nsid w:val="7ECD63E5"/>
    <w:multiLevelType w:val="multilevel"/>
    <w:tmpl w:val="16F62110"/>
    <w:styleLink w:val="WW8Num7"/>
    <w:lvl w:ilvl="0">
      <w:numFmt w:val="bullet"/>
      <w:lvlText w:val=""/>
      <w:lvlJc w:val="left"/>
      <w:pPr>
        <w:ind w:left="780" w:hanging="360"/>
      </w:pPr>
      <w:rPr>
        <w:rFonts w:ascii="Symbol" w:eastAsia="Times New Roman" w:hAnsi="Symbol" w:cs="Times New Roman"/>
        <w:sz w:val="19"/>
        <w:szCs w:val="19"/>
      </w:rPr>
    </w:lvl>
    <w:lvl w:ilvl="1">
      <w:numFmt w:val="bullet"/>
      <w:lvlText w:val="◦"/>
      <w:lvlJc w:val="left"/>
      <w:pPr>
        <w:ind w:left="1140" w:hanging="360"/>
      </w:pPr>
      <w:rPr>
        <w:rFonts w:ascii="OpenSymbol, 'Arial Unicode MS'" w:hAnsi="OpenSymbol, 'Arial Unicode MS'" w:cs="Courier New"/>
      </w:rPr>
    </w:lvl>
    <w:lvl w:ilvl="2">
      <w:numFmt w:val="bullet"/>
      <w:lvlText w:val="▪"/>
      <w:lvlJc w:val="left"/>
      <w:pPr>
        <w:ind w:left="1500" w:hanging="360"/>
      </w:pPr>
      <w:rPr>
        <w:rFonts w:ascii="OpenSymbol, 'Arial Unicode MS'" w:hAnsi="OpenSymbol, 'Arial Unicode MS'" w:cs="Courier New"/>
      </w:rPr>
    </w:lvl>
    <w:lvl w:ilvl="3">
      <w:numFmt w:val="bullet"/>
      <w:lvlText w:val=""/>
      <w:lvlJc w:val="left"/>
      <w:pPr>
        <w:ind w:left="1860" w:hanging="360"/>
      </w:pPr>
      <w:rPr>
        <w:rFonts w:ascii="Symbol" w:eastAsia="Times New Roman" w:hAnsi="Symbol" w:cs="Times New Roman"/>
        <w:sz w:val="19"/>
        <w:szCs w:val="19"/>
      </w:rPr>
    </w:lvl>
    <w:lvl w:ilvl="4">
      <w:numFmt w:val="bullet"/>
      <w:lvlText w:val="◦"/>
      <w:lvlJc w:val="left"/>
      <w:pPr>
        <w:ind w:left="2220" w:hanging="360"/>
      </w:pPr>
      <w:rPr>
        <w:rFonts w:ascii="OpenSymbol, 'Arial Unicode MS'" w:hAnsi="OpenSymbol, 'Arial Unicode MS'" w:cs="Courier New"/>
      </w:rPr>
    </w:lvl>
    <w:lvl w:ilvl="5">
      <w:numFmt w:val="bullet"/>
      <w:lvlText w:val="▪"/>
      <w:lvlJc w:val="left"/>
      <w:pPr>
        <w:ind w:left="2580" w:hanging="360"/>
      </w:pPr>
      <w:rPr>
        <w:rFonts w:ascii="OpenSymbol, 'Arial Unicode MS'" w:hAnsi="OpenSymbol, 'Arial Unicode MS'" w:cs="Courier New"/>
      </w:rPr>
    </w:lvl>
    <w:lvl w:ilvl="6">
      <w:numFmt w:val="bullet"/>
      <w:lvlText w:val=""/>
      <w:lvlJc w:val="left"/>
      <w:pPr>
        <w:ind w:left="2940" w:hanging="360"/>
      </w:pPr>
      <w:rPr>
        <w:rFonts w:ascii="Symbol" w:eastAsia="Times New Roman" w:hAnsi="Symbol" w:cs="Times New Roman"/>
        <w:sz w:val="19"/>
        <w:szCs w:val="19"/>
      </w:rPr>
    </w:lvl>
    <w:lvl w:ilvl="7">
      <w:numFmt w:val="bullet"/>
      <w:lvlText w:val="◦"/>
      <w:lvlJc w:val="left"/>
      <w:pPr>
        <w:ind w:left="3300" w:hanging="360"/>
      </w:pPr>
      <w:rPr>
        <w:rFonts w:ascii="OpenSymbol, 'Arial Unicode MS'" w:hAnsi="OpenSymbol, 'Arial Unicode MS'" w:cs="Courier New"/>
      </w:rPr>
    </w:lvl>
    <w:lvl w:ilvl="8">
      <w:numFmt w:val="bullet"/>
      <w:lvlText w:val="▪"/>
      <w:lvlJc w:val="left"/>
      <w:pPr>
        <w:ind w:left="3660" w:hanging="360"/>
      </w:pPr>
      <w:rPr>
        <w:rFonts w:ascii="OpenSymbol, 'Arial Unicode MS'" w:hAnsi="OpenSymbol, 'Arial Unicode MS'" w:cs="Courier New"/>
      </w:rPr>
    </w:lvl>
  </w:abstractNum>
  <w:num w:numId="1" w16cid:durableId="1575357412">
    <w:abstractNumId w:val="0"/>
  </w:num>
  <w:num w:numId="2" w16cid:durableId="176357707">
    <w:abstractNumId w:val="1"/>
  </w:num>
  <w:num w:numId="3" w16cid:durableId="1072118168">
    <w:abstractNumId w:val="2"/>
  </w:num>
  <w:num w:numId="4" w16cid:durableId="913121301">
    <w:abstractNumId w:val="3"/>
  </w:num>
  <w:num w:numId="5" w16cid:durableId="947617772">
    <w:abstractNumId w:val="4"/>
  </w:num>
  <w:num w:numId="6" w16cid:durableId="1787651929">
    <w:abstractNumId w:val="5"/>
  </w:num>
  <w:num w:numId="7" w16cid:durableId="2038306514">
    <w:abstractNumId w:val="6"/>
  </w:num>
  <w:num w:numId="8" w16cid:durableId="867716182">
    <w:abstractNumId w:val="7"/>
  </w:num>
  <w:num w:numId="9" w16cid:durableId="853374719">
    <w:abstractNumId w:val="8"/>
  </w:num>
  <w:num w:numId="10" w16cid:durableId="1834180716">
    <w:abstractNumId w:val="9"/>
  </w:num>
  <w:num w:numId="11" w16cid:durableId="54011177">
    <w:abstractNumId w:val="17"/>
  </w:num>
  <w:num w:numId="12" w16cid:durableId="1269777357">
    <w:abstractNumId w:val="17"/>
  </w:num>
  <w:num w:numId="13" w16cid:durableId="660814500">
    <w:abstractNumId w:val="17"/>
  </w:num>
  <w:num w:numId="14" w16cid:durableId="113066624">
    <w:abstractNumId w:val="12"/>
  </w:num>
  <w:num w:numId="15" w16cid:durableId="658003384">
    <w:abstractNumId w:val="13"/>
  </w:num>
  <w:num w:numId="16" w16cid:durableId="924270247">
    <w:abstractNumId w:val="14"/>
  </w:num>
  <w:num w:numId="17" w16cid:durableId="2120643424">
    <w:abstractNumId w:val="10"/>
  </w:num>
  <w:num w:numId="18" w16cid:durableId="1028332473">
    <w:abstractNumId w:val="15"/>
  </w:num>
  <w:num w:numId="19" w16cid:durableId="361900542">
    <w:abstractNumId w:val="11"/>
  </w:num>
  <w:num w:numId="20" w16cid:durableId="122992022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4E0"/>
    <w:rsid w:val="00007FCF"/>
    <w:rsid w:val="0001039C"/>
    <w:rsid w:val="00011478"/>
    <w:rsid w:val="0002554A"/>
    <w:rsid w:val="000258D0"/>
    <w:rsid w:val="000367BE"/>
    <w:rsid w:val="00036A6E"/>
    <w:rsid w:val="000401E5"/>
    <w:rsid w:val="00040D68"/>
    <w:rsid w:val="00041DAD"/>
    <w:rsid w:val="000429B8"/>
    <w:rsid w:val="00044880"/>
    <w:rsid w:val="000451FC"/>
    <w:rsid w:val="0004617D"/>
    <w:rsid w:val="00055147"/>
    <w:rsid w:val="00057E33"/>
    <w:rsid w:val="00060DBB"/>
    <w:rsid w:val="00076126"/>
    <w:rsid w:val="00076702"/>
    <w:rsid w:val="00080F5B"/>
    <w:rsid w:val="000908A1"/>
    <w:rsid w:val="00092488"/>
    <w:rsid w:val="0009412D"/>
    <w:rsid w:val="0009468E"/>
    <w:rsid w:val="000954E0"/>
    <w:rsid w:val="00097243"/>
    <w:rsid w:val="0009794D"/>
    <w:rsid w:val="000A062B"/>
    <w:rsid w:val="000A1CC3"/>
    <w:rsid w:val="000A621A"/>
    <w:rsid w:val="000A7529"/>
    <w:rsid w:val="000B59ED"/>
    <w:rsid w:val="000C3A81"/>
    <w:rsid w:val="000D5655"/>
    <w:rsid w:val="000D57F7"/>
    <w:rsid w:val="000D6DBC"/>
    <w:rsid w:val="000D77C2"/>
    <w:rsid w:val="000D7A83"/>
    <w:rsid w:val="000D7FF1"/>
    <w:rsid w:val="000E122C"/>
    <w:rsid w:val="000E1C26"/>
    <w:rsid w:val="000E7966"/>
    <w:rsid w:val="000F0C78"/>
    <w:rsid w:val="000F4C34"/>
    <w:rsid w:val="00103613"/>
    <w:rsid w:val="00111118"/>
    <w:rsid w:val="0011125F"/>
    <w:rsid w:val="00115595"/>
    <w:rsid w:val="00116841"/>
    <w:rsid w:val="00116A37"/>
    <w:rsid w:val="00116DB6"/>
    <w:rsid w:val="0011722A"/>
    <w:rsid w:val="001216C4"/>
    <w:rsid w:val="00123BA4"/>
    <w:rsid w:val="00126F01"/>
    <w:rsid w:val="0013071A"/>
    <w:rsid w:val="00130A6A"/>
    <w:rsid w:val="001313AB"/>
    <w:rsid w:val="001335DF"/>
    <w:rsid w:val="00134533"/>
    <w:rsid w:val="0013500D"/>
    <w:rsid w:val="00135785"/>
    <w:rsid w:val="00137602"/>
    <w:rsid w:val="001403CE"/>
    <w:rsid w:val="001405EB"/>
    <w:rsid w:val="001415C5"/>
    <w:rsid w:val="001453BD"/>
    <w:rsid w:val="001513F7"/>
    <w:rsid w:val="00152F78"/>
    <w:rsid w:val="00153F54"/>
    <w:rsid w:val="00163547"/>
    <w:rsid w:val="001642AE"/>
    <w:rsid w:val="00165D2E"/>
    <w:rsid w:val="00170E73"/>
    <w:rsid w:val="00172CE0"/>
    <w:rsid w:val="0017432E"/>
    <w:rsid w:val="00174853"/>
    <w:rsid w:val="00174CEF"/>
    <w:rsid w:val="0017790C"/>
    <w:rsid w:val="001802B6"/>
    <w:rsid w:val="001816FA"/>
    <w:rsid w:val="00183532"/>
    <w:rsid w:val="0018622C"/>
    <w:rsid w:val="0019109E"/>
    <w:rsid w:val="00191FBC"/>
    <w:rsid w:val="00193164"/>
    <w:rsid w:val="00194136"/>
    <w:rsid w:val="00195A71"/>
    <w:rsid w:val="00196A97"/>
    <w:rsid w:val="00197B23"/>
    <w:rsid w:val="001A2214"/>
    <w:rsid w:val="001A31DB"/>
    <w:rsid w:val="001A4A31"/>
    <w:rsid w:val="001A6E77"/>
    <w:rsid w:val="001B3BF1"/>
    <w:rsid w:val="001B77ED"/>
    <w:rsid w:val="001C0935"/>
    <w:rsid w:val="001D1E3F"/>
    <w:rsid w:val="001D7377"/>
    <w:rsid w:val="001E0E51"/>
    <w:rsid w:val="001E262F"/>
    <w:rsid w:val="001E2C19"/>
    <w:rsid w:val="001E3A4E"/>
    <w:rsid w:val="001F3BF3"/>
    <w:rsid w:val="001F4AD0"/>
    <w:rsid w:val="001F4E7F"/>
    <w:rsid w:val="002000D8"/>
    <w:rsid w:val="00205998"/>
    <w:rsid w:val="002105BA"/>
    <w:rsid w:val="0021310F"/>
    <w:rsid w:val="002164CD"/>
    <w:rsid w:val="0021687E"/>
    <w:rsid w:val="00226214"/>
    <w:rsid w:val="00240921"/>
    <w:rsid w:val="002442D0"/>
    <w:rsid w:val="00255410"/>
    <w:rsid w:val="002635D7"/>
    <w:rsid w:val="00266939"/>
    <w:rsid w:val="00270DB8"/>
    <w:rsid w:val="002729A5"/>
    <w:rsid w:val="0027369F"/>
    <w:rsid w:val="00273D6D"/>
    <w:rsid w:val="00274093"/>
    <w:rsid w:val="00276749"/>
    <w:rsid w:val="0028263F"/>
    <w:rsid w:val="00283491"/>
    <w:rsid w:val="002834FC"/>
    <w:rsid w:val="00285D7A"/>
    <w:rsid w:val="002866B8"/>
    <w:rsid w:val="00292A3E"/>
    <w:rsid w:val="0029624E"/>
    <w:rsid w:val="00296689"/>
    <w:rsid w:val="00297E5B"/>
    <w:rsid w:val="002A4663"/>
    <w:rsid w:val="002A55AC"/>
    <w:rsid w:val="002B25A3"/>
    <w:rsid w:val="002B3977"/>
    <w:rsid w:val="002B39D7"/>
    <w:rsid w:val="002B6455"/>
    <w:rsid w:val="002B7347"/>
    <w:rsid w:val="002C3094"/>
    <w:rsid w:val="002C4575"/>
    <w:rsid w:val="002C5777"/>
    <w:rsid w:val="002C71A5"/>
    <w:rsid w:val="002D04DF"/>
    <w:rsid w:val="002D19A6"/>
    <w:rsid w:val="002D5800"/>
    <w:rsid w:val="002E1D7B"/>
    <w:rsid w:val="002E2E05"/>
    <w:rsid w:val="002E53BF"/>
    <w:rsid w:val="002F2FAC"/>
    <w:rsid w:val="002F4A47"/>
    <w:rsid w:val="002F6886"/>
    <w:rsid w:val="003003F8"/>
    <w:rsid w:val="00301F95"/>
    <w:rsid w:val="003038D2"/>
    <w:rsid w:val="00305870"/>
    <w:rsid w:val="003102A1"/>
    <w:rsid w:val="00311408"/>
    <w:rsid w:val="00323070"/>
    <w:rsid w:val="003301DF"/>
    <w:rsid w:val="003348C2"/>
    <w:rsid w:val="00335979"/>
    <w:rsid w:val="00340BF9"/>
    <w:rsid w:val="0034322B"/>
    <w:rsid w:val="003457E3"/>
    <w:rsid w:val="00351955"/>
    <w:rsid w:val="003549C2"/>
    <w:rsid w:val="00355BAD"/>
    <w:rsid w:val="003574CB"/>
    <w:rsid w:val="00360015"/>
    <w:rsid w:val="003612E6"/>
    <w:rsid w:val="00361CB2"/>
    <w:rsid w:val="00362B9B"/>
    <w:rsid w:val="00371BDF"/>
    <w:rsid w:val="00372478"/>
    <w:rsid w:val="00373249"/>
    <w:rsid w:val="0037359A"/>
    <w:rsid w:val="00374F61"/>
    <w:rsid w:val="00376098"/>
    <w:rsid w:val="00384942"/>
    <w:rsid w:val="00392652"/>
    <w:rsid w:val="00395B84"/>
    <w:rsid w:val="00395FD8"/>
    <w:rsid w:val="003A1D94"/>
    <w:rsid w:val="003A3A6A"/>
    <w:rsid w:val="003A77A6"/>
    <w:rsid w:val="003B0EC9"/>
    <w:rsid w:val="003B3886"/>
    <w:rsid w:val="003B39E5"/>
    <w:rsid w:val="003B7C3B"/>
    <w:rsid w:val="003C6C3E"/>
    <w:rsid w:val="003D251C"/>
    <w:rsid w:val="003D4C1D"/>
    <w:rsid w:val="003E048C"/>
    <w:rsid w:val="003E0E0A"/>
    <w:rsid w:val="003E2D90"/>
    <w:rsid w:val="003E3627"/>
    <w:rsid w:val="003E58BB"/>
    <w:rsid w:val="003E6AD5"/>
    <w:rsid w:val="003E70E7"/>
    <w:rsid w:val="003F0C6C"/>
    <w:rsid w:val="003F1406"/>
    <w:rsid w:val="003F29C4"/>
    <w:rsid w:val="003F6CFC"/>
    <w:rsid w:val="003F7312"/>
    <w:rsid w:val="004041BE"/>
    <w:rsid w:val="00406FC0"/>
    <w:rsid w:val="004075F1"/>
    <w:rsid w:val="00412539"/>
    <w:rsid w:val="0041621B"/>
    <w:rsid w:val="00416EF7"/>
    <w:rsid w:val="00416F55"/>
    <w:rsid w:val="00420CEF"/>
    <w:rsid w:val="004306ED"/>
    <w:rsid w:val="00431F45"/>
    <w:rsid w:val="00435136"/>
    <w:rsid w:val="00437DED"/>
    <w:rsid w:val="0044069A"/>
    <w:rsid w:val="00441282"/>
    <w:rsid w:val="00441D20"/>
    <w:rsid w:val="00445634"/>
    <w:rsid w:val="004505C8"/>
    <w:rsid w:val="00451C05"/>
    <w:rsid w:val="00456613"/>
    <w:rsid w:val="00457B3D"/>
    <w:rsid w:val="00463759"/>
    <w:rsid w:val="00463DAE"/>
    <w:rsid w:val="00463DCD"/>
    <w:rsid w:val="0046659D"/>
    <w:rsid w:val="00467F9D"/>
    <w:rsid w:val="004706A7"/>
    <w:rsid w:val="00471285"/>
    <w:rsid w:val="00471980"/>
    <w:rsid w:val="004725C1"/>
    <w:rsid w:val="004743F9"/>
    <w:rsid w:val="004763A3"/>
    <w:rsid w:val="00477A24"/>
    <w:rsid w:val="004812F2"/>
    <w:rsid w:val="00481CC3"/>
    <w:rsid w:val="00483CC9"/>
    <w:rsid w:val="00485E44"/>
    <w:rsid w:val="004921F5"/>
    <w:rsid w:val="004937C9"/>
    <w:rsid w:val="00494608"/>
    <w:rsid w:val="00496026"/>
    <w:rsid w:val="0049648B"/>
    <w:rsid w:val="004A1A47"/>
    <w:rsid w:val="004A7716"/>
    <w:rsid w:val="004B0328"/>
    <w:rsid w:val="004B055C"/>
    <w:rsid w:val="004B0A15"/>
    <w:rsid w:val="004B1A34"/>
    <w:rsid w:val="004B4DA3"/>
    <w:rsid w:val="004C088A"/>
    <w:rsid w:val="004C1654"/>
    <w:rsid w:val="004C40B2"/>
    <w:rsid w:val="004C4D39"/>
    <w:rsid w:val="004C766E"/>
    <w:rsid w:val="004D0BC8"/>
    <w:rsid w:val="004D0D13"/>
    <w:rsid w:val="004D1EA0"/>
    <w:rsid w:val="004D43C8"/>
    <w:rsid w:val="004D44B2"/>
    <w:rsid w:val="004D72D3"/>
    <w:rsid w:val="004E2458"/>
    <w:rsid w:val="004E2D00"/>
    <w:rsid w:val="004E6A0A"/>
    <w:rsid w:val="004F1628"/>
    <w:rsid w:val="004F3647"/>
    <w:rsid w:val="004F76CD"/>
    <w:rsid w:val="00511B05"/>
    <w:rsid w:val="0051285F"/>
    <w:rsid w:val="0051323B"/>
    <w:rsid w:val="00522263"/>
    <w:rsid w:val="00524077"/>
    <w:rsid w:val="0053508C"/>
    <w:rsid w:val="00536116"/>
    <w:rsid w:val="0054175D"/>
    <w:rsid w:val="00541970"/>
    <w:rsid w:val="00544DFF"/>
    <w:rsid w:val="0054562F"/>
    <w:rsid w:val="005507C0"/>
    <w:rsid w:val="00552882"/>
    <w:rsid w:val="00555BF9"/>
    <w:rsid w:val="00561CC7"/>
    <w:rsid w:val="0056376B"/>
    <w:rsid w:val="00564273"/>
    <w:rsid w:val="005645CA"/>
    <w:rsid w:val="00564C86"/>
    <w:rsid w:val="00565E0B"/>
    <w:rsid w:val="00567041"/>
    <w:rsid w:val="00570612"/>
    <w:rsid w:val="00577669"/>
    <w:rsid w:val="00583BD3"/>
    <w:rsid w:val="00585570"/>
    <w:rsid w:val="005872A5"/>
    <w:rsid w:val="00590CB3"/>
    <w:rsid w:val="00593929"/>
    <w:rsid w:val="00596ECD"/>
    <w:rsid w:val="005A281C"/>
    <w:rsid w:val="005A3ACB"/>
    <w:rsid w:val="005A4ED1"/>
    <w:rsid w:val="005A561C"/>
    <w:rsid w:val="005A6A6B"/>
    <w:rsid w:val="005A6D34"/>
    <w:rsid w:val="005B1DB5"/>
    <w:rsid w:val="005B3667"/>
    <w:rsid w:val="005B3BB0"/>
    <w:rsid w:val="005B5493"/>
    <w:rsid w:val="005B6AFA"/>
    <w:rsid w:val="005C4D2F"/>
    <w:rsid w:val="005C6447"/>
    <w:rsid w:val="005D1CD7"/>
    <w:rsid w:val="005D5E92"/>
    <w:rsid w:val="005F0D61"/>
    <w:rsid w:val="005F5A3E"/>
    <w:rsid w:val="005F5C84"/>
    <w:rsid w:val="005F65B1"/>
    <w:rsid w:val="005F7498"/>
    <w:rsid w:val="005F752A"/>
    <w:rsid w:val="00600ED3"/>
    <w:rsid w:val="00604B7F"/>
    <w:rsid w:val="00604FB1"/>
    <w:rsid w:val="00613DF5"/>
    <w:rsid w:val="00616695"/>
    <w:rsid w:val="0061728C"/>
    <w:rsid w:val="006238AD"/>
    <w:rsid w:val="00624469"/>
    <w:rsid w:val="00625220"/>
    <w:rsid w:val="00626346"/>
    <w:rsid w:val="006318D0"/>
    <w:rsid w:val="00637331"/>
    <w:rsid w:val="006410D0"/>
    <w:rsid w:val="00645199"/>
    <w:rsid w:val="00645310"/>
    <w:rsid w:val="00645582"/>
    <w:rsid w:val="006539A4"/>
    <w:rsid w:val="00656C38"/>
    <w:rsid w:val="0066090D"/>
    <w:rsid w:val="00660BA4"/>
    <w:rsid w:val="00663255"/>
    <w:rsid w:val="00665B05"/>
    <w:rsid w:val="006720F0"/>
    <w:rsid w:val="00672F49"/>
    <w:rsid w:val="00675568"/>
    <w:rsid w:val="0068320D"/>
    <w:rsid w:val="00686DDF"/>
    <w:rsid w:val="006906D6"/>
    <w:rsid w:val="006909F2"/>
    <w:rsid w:val="00692413"/>
    <w:rsid w:val="00694BEC"/>
    <w:rsid w:val="006A0F84"/>
    <w:rsid w:val="006A247C"/>
    <w:rsid w:val="006A25AA"/>
    <w:rsid w:val="006A2841"/>
    <w:rsid w:val="006B0DCA"/>
    <w:rsid w:val="006B1DA2"/>
    <w:rsid w:val="006B2F35"/>
    <w:rsid w:val="006C0F66"/>
    <w:rsid w:val="006D07F8"/>
    <w:rsid w:val="006D0911"/>
    <w:rsid w:val="006D0FC8"/>
    <w:rsid w:val="006D257D"/>
    <w:rsid w:val="006D2A57"/>
    <w:rsid w:val="006D2FA3"/>
    <w:rsid w:val="006D6EDB"/>
    <w:rsid w:val="006E1A37"/>
    <w:rsid w:val="006E26E6"/>
    <w:rsid w:val="006F5BA0"/>
    <w:rsid w:val="006F6A84"/>
    <w:rsid w:val="006F6FE6"/>
    <w:rsid w:val="00700A30"/>
    <w:rsid w:val="0070241C"/>
    <w:rsid w:val="00705855"/>
    <w:rsid w:val="00705C57"/>
    <w:rsid w:val="00707103"/>
    <w:rsid w:val="007077DD"/>
    <w:rsid w:val="00711299"/>
    <w:rsid w:val="00711B17"/>
    <w:rsid w:val="007161DA"/>
    <w:rsid w:val="00723F3E"/>
    <w:rsid w:val="00726118"/>
    <w:rsid w:val="00734EE8"/>
    <w:rsid w:val="0073696A"/>
    <w:rsid w:val="00736E6C"/>
    <w:rsid w:val="00736E84"/>
    <w:rsid w:val="007414C8"/>
    <w:rsid w:val="00741ABE"/>
    <w:rsid w:val="007430B8"/>
    <w:rsid w:val="00743D65"/>
    <w:rsid w:val="00745877"/>
    <w:rsid w:val="00753863"/>
    <w:rsid w:val="00754C06"/>
    <w:rsid w:val="00755BB8"/>
    <w:rsid w:val="007563EE"/>
    <w:rsid w:val="0076417D"/>
    <w:rsid w:val="00765224"/>
    <w:rsid w:val="0077056D"/>
    <w:rsid w:val="00771981"/>
    <w:rsid w:val="00773B7A"/>
    <w:rsid w:val="007750B3"/>
    <w:rsid w:val="00780368"/>
    <w:rsid w:val="00786D07"/>
    <w:rsid w:val="007911A7"/>
    <w:rsid w:val="00791989"/>
    <w:rsid w:val="007A3DF8"/>
    <w:rsid w:val="007A40CC"/>
    <w:rsid w:val="007A63CB"/>
    <w:rsid w:val="007B3DAA"/>
    <w:rsid w:val="007B3FA7"/>
    <w:rsid w:val="007B6416"/>
    <w:rsid w:val="007B6F4A"/>
    <w:rsid w:val="007C2F5C"/>
    <w:rsid w:val="007E15F6"/>
    <w:rsid w:val="007E3A2C"/>
    <w:rsid w:val="007E5F41"/>
    <w:rsid w:val="007E64CC"/>
    <w:rsid w:val="0080655F"/>
    <w:rsid w:val="008141BE"/>
    <w:rsid w:val="0082082B"/>
    <w:rsid w:val="0082240E"/>
    <w:rsid w:val="00824812"/>
    <w:rsid w:val="008265CC"/>
    <w:rsid w:val="00830E83"/>
    <w:rsid w:val="00832241"/>
    <w:rsid w:val="00835851"/>
    <w:rsid w:val="00842A24"/>
    <w:rsid w:val="00843583"/>
    <w:rsid w:val="00845B64"/>
    <w:rsid w:val="00852367"/>
    <w:rsid w:val="00853D54"/>
    <w:rsid w:val="008562EB"/>
    <w:rsid w:val="00861030"/>
    <w:rsid w:val="00862130"/>
    <w:rsid w:val="00862C8B"/>
    <w:rsid w:val="00864CD1"/>
    <w:rsid w:val="008754B9"/>
    <w:rsid w:val="00877FD5"/>
    <w:rsid w:val="00881AA2"/>
    <w:rsid w:val="008852AD"/>
    <w:rsid w:val="008856C3"/>
    <w:rsid w:val="00886AAC"/>
    <w:rsid w:val="00891193"/>
    <w:rsid w:val="00892575"/>
    <w:rsid w:val="0089495E"/>
    <w:rsid w:val="0089576D"/>
    <w:rsid w:val="0089702D"/>
    <w:rsid w:val="008A1372"/>
    <w:rsid w:val="008A194A"/>
    <w:rsid w:val="008A23D3"/>
    <w:rsid w:val="008A25E9"/>
    <w:rsid w:val="008A2A2B"/>
    <w:rsid w:val="008A66AE"/>
    <w:rsid w:val="008B1575"/>
    <w:rsid w:val="008B6B6F"/>
    <w:rsid w:val="008B6C57"/>
    <w:rsid w:val="008B7436"/>
    <w:rsid w:val="008C051E"/>
    <w:rsid w:val="008C1B56"/>
    <w:rsid w:val="008C4084"/>
    <w:rsid w:val="008C629F"/>
    <w:rsid w:val="008C7A0F"/>
    <w:rsid w:val="008D35DD"/>
    <w:rsid w:val="008D5E30"/>
    <w:rsid w:val="008D7BFE"/>
    <w:rsid w:val="008D7E07"/>
    <w:rsid w:val="008E30EC"/>
    <w:rsid w:val="008E4163"/>
    <w:rsid w:val="00900EB8"/>
    <w:rsid w:val="00904755"/>
    <w:rsid w:val="00907A82"/>
    <w:rsid w:val="009132DC"/>
    <w:rsid w:val="00913EA0"/>
    <w:rsid w:val="00914D26"/>
    <w:rsid w:val="0091566A"/>
    <w:rsid w:val="0092091F"/>
    <w:rsid w:val="00924483"/>
    <w:rsid w:val="009334B3"/>
    <w:rsid w:val="009334CA"/>
    <w:rsid w:val="00937A61"/>
    <w:rsid w:val="009413A0"/>
    <w:rsid w:val="009414A5"/>
    <w:rsid w:val="00941CC0"/>
    <w:rsid w:val="00943BDA"/>
    <w:rsid w:val="00943C36"/>
    <w:rsid w:val="0095446B"/>
    <w:rsid w:val="00957BE4"/>
    <w:rsid w:val="009623CB"/>
    <w:rsid w:val="009708A7"/>
    <w:rsid w:val="009729AB"/>
    <w:rsid w:val="009729E5"/>
    <w:rsid w:val="00987B87"/>
    <w:rsid w:val="00991A08"/>
    <w:rsid w:val="00992957"/>
    <w:rsid w:val="00995B5D"/>
    <w:rsid w:val="00995C25"/>
    <w:rsid w:val="0099750F"/>
    <w:rsid w:val="009977AF"/>
    <w:rsid w:val="009A0CC7"/>
    <w:rsid w:val="009A2ED7"/>
    <w:rsid w:val="009A57EA"/>
    <w:rsid w:val="009B3589"/>
    <w:rsid w:val="009B5C99"/>
    <w:rsid w:val="009B6DE1"/>
    <w:rsid w:val="009C36CF"/>
    <w:rsid w:val="009C5E04"/>
    <w:rsid w:val="009C7CDF"/>
    <w:rsid w:val="009D1E75"/>
    <w:rsid w:val="009D3A83"/>
    <w:rsid w:val="009D60C4"/>
    <w:rsid w:val="009D61E0"/>
    <w:rsid w:val="009D7473"/>
    <w:rsid w:val="009E12C5"/>
    <w:rsid w:val="009E3563"/>
    <w:rsid w:val="009E4F68"/>
    <w:rsid w:val="009E5A67"/>
    <w:rsid w:val="009F2083"/>
    <w:rsid w:val="009F4A32"/>
    <w:rsid w:val="009F685B"/>
    <w:rsid w:val="009F75FE"/>
    <w:rsid w:val="00A13969"/>
    <w:rsid w:val="00A15448"/>
    <w:rsid w:val="00A167AF"/>
    <w:rsid w:val="00A17D9B"/>
    <w:rsid w:val="00A240CE"/>
    <w:rsid w:val="00A2510D"/>
    <w:rsid w:val="00A320AE"/>
    <w:rsid w:val="00A33887"/>
    <w:rsid w:val="00A3787F"/>
    <w:rsid w:val="00A401D7"/>
    <w:rsid w:val="00A42DB0"/>
    <w:rsid w:val="00A44B83"/>
    <w:rsid w:val="00A4507B"/>
    <w:rsid w:val="00A45770"/>
    <w:rsid w:val="00A45ED2"/>
    <w:rsid w:val="00A500DB"/>
    <w:rsid w:val="00A516E5"/>
    <w:rsid w:val="00A5486D"/>
    <w:rsid w:val="00A740D7"/>
    <w:rsid w:val="00A831C0"/>
    <w:rsid w:val="00A87D6B"/>
    <w:rsid w:val="00A96F17"/>
    <w:rsid w:val="00AA1206"/>
    <w:rsid w:val="00AA4151"/>
    <w:rsid w:val="00AA4E9A"/>
    <w:rsid w:val="00AA5218"/>
    <w:rsid w:val="00AA6D64"/>
    <w:rsid w:val="00AA7407"/>
    <w:rsid w:val="00AB1C04"/>
    <w:rsid w:val="00AB274E"/>
    <w:rsid w:val="00AB4B1B"/>
    <w:rsid w:val="00AC35FE"/>
    <w:rsid w:val="00AC45CF"/>
    <w:rsid w:val="00AC677F"/>
    <w:rsid w:val="00AD256B"/>
    <w:rsid w:val="00AD2EFD"/>
    <w:rsid w:val="00AD3E0D"/>
    <w:rsid w:val="00AD57EF"/>
    <w:rsid w:val="00AE45A1"/>
    <w:rsid w:val="00AE4CF3"/>
    <w:rsid w:val="00AE4DB7"/>
    <w:rsid w:val="00AE4F1D"/>
    <w:rsid w:val="00AF0892"/>
    <w:rsid w:val="00AF54FF"/>
    <w:rsid w:val="00AF786A"/>
    <w:rsid w:val="00B07964"/>
    <w:rsid w:val="00B12478"/>
    <w:rsid w:val="00B12778"/>
    <w:rsid w:val="00B15E6E"/>
    <w:rsid w:val="00B301E0"/>
    <w:rsid w:val="00B301E4"/>
    <w:rsid w:val="00B31357"/>
    <w:rsid w:val="00B35D6B"/>
    <w:rsid w:val="00B36B28"/>
    <w:rsid w:val="00B36FF1"/>
    <w:rsid w:val="00B418D3"/>
    <w:rsid w:val="00B43074"/>
    <w:rsid w:val="00B43AE5"/>
    <w:rsid w:val="00B51108"/>
    <w:rsid w:val="00B52A18"/>
    <w:rsid w:val="00B5708F"/>
    <w:rsid w:val="00B61582"/>
    <w:rsid w:val="00B6233F"/>
    <w:rsid w:val="00B65B1E"/>
    <w:rsid w:val="00B67712"/>
    <w:rsid w:val="00B67C36"/>
    <w:rsid w:val="00B7231C"/>
    <w:rsid w:val="00B81A17"/>
    <w:rsid w:val="00B821D4"/>
    <w:rsid w:val="00B826B8"/>
    <w:rsid w:val="00B91FC2"/>
    <w:rsid w:val="00B92824"/>
    <w:rsid w:val="00B97443"/>
    <w:rsid w:val="00BA1EE5"/>
    <w:rsid w:val="00BA7853"/>
    <w:rsid w:val="00BB019F"/>
    <w:rsid w:val="00BB3A5C"/>
    <w:rsid w:val="00BB41F7"/>
    <w:rsid w:val="00BB5B76"/>
    <w:rsid w:val="00BC185B"/>
    <w:rsid w:val="00BC2057"/>
    <w:rsid w:val="00BC547D"/>
    <w:rsid w:val="00BD381B"/>
    <w:rsid w:val="00BE35C2"/>
    <w:rsid w:val="00BE78C6"/>
    <w:rsid w:val="00BF3A72"/>
    <w:rsid w:val="00BF4E18"/>
    <w:rsid w:val="00BF5F7A"/>
    <w:rsid w:val="00C05755"/>
    <w:rsid w:val="00C05F96"/>
    <w:rsid w:val="00C07A77"/>
    <w:rsid w:val="00C07DE0"/>
    <w:rsid w:val="00C165EC"/>
    <w:rsid w:val="00C2192B"/>
    <w:rsid w:val="00C22ACB"/>
    <w:rsid w:val="00C24214"/>
    <w:rsid w:val="00C24BEF"/>
    <w:rsid w:val="00C276C6"/>
    <w:rsid w:val="00C424DD"/>
    <w:rsid w:val="00C42FE7"/>
    <w:rsid w:val="00C438AC"/>
    <w:rsid w:val="00C46E61"/>
    <w:rsid w:val="00C504A3"/>
    <w:rsid w:val="00C50F05"/>
    <w:rsid w:val="00C512A3"/>
    <w:rsid w:val="00C515F5"/>
    <w:rsid w:val="00C5690B"/>
    <w:rsid w:val="00C607AE"/>
    <w:rsid w:val="00C670B2"/>
    <w:rsid w:val="00C71F3D"/>
    <w:rsid w:val="00C75467"/>
    <w:rsid w:val="00C803CE"/>
    <w:rsid w:val="00C813A9"/>
    <w:rsid w:val="00C825C7"/>
    <w:rsid w:val="00C82F37"/>
    <w:rsid w:val="00C84EFF"/>
    <w:rsid w:val="00C905A7"/>
    <w:rsid w:val="00C907E7"/>
    <w:rsid w:val="00C93687"/>
    <w:rsid w:val="00CA0DA7"/>
    <w:rsid w:val="00CA6001"/>
    <w:rsid w:val="00CB03FA"/>
    <w:rsid w:val="00CB3F8D"/>
    <w:rsid w:val="00CB4AFE"/>
    <w:rsid w:val="00CB63C1"/>
    <w:rsid w:val="00CC0646"/>
    <w:rsid w:val="00CC20F9"/>
    <w:rsid w:val="00CC7074"/>
    <w:rsid w:val="00CC720D"/>
    <w:rsid w:val="00CC78E2"/>
    <w:rsid w:val="00CD38BB"/>
    <w:rsid w:val="00CD6375"/>
    <w:rsid w:val="00CD7B00"/>
    <w:rsid w:val="00CE2433"/>
    <w:rsid w:val="00CE4B41"/>
    <w:rsid w:val="00CE7A99"/>
    <w:rsid w:val="00CF3B5A"/>
    <w:rsid w:val="00CF51DD"/>
    <w:rsid w:val="00D01D9F"/>
    <w:rsid w:val="00D02EAF"/>
    <w:rsid w:val="00D03275"/>
    <w:rsid w:val="00D0602D"/>
    <w:rsid w:val="00D0751F"/>
    <w:rsid w:val="00D10CD5"/>
    <w:rsid w:val="00D14FB2"/>
    <w:rsid w:val="00D1588F"/>
    <w:rsid w:val="00D15D92"/>
    <w:rsid w:val="00D1653E"/>
    <w:rsid w:val="00D16AE2"/>
    <w:rsid w:val="00D20B7E"/>
    <w:rsid w:val="00D31B4D"/>
    <w:rsid w:val="00D33D0D"/>
    <w:rsid w:val="00D35A0C"/>
    <w:rsid w:val="00D41C10"/>
    <w:rsid w:val="00D41C2A"/>
    <w:rsid w:val="00D432D6"/>
    <w:rsid w:val="00D46196"/>
    <w:rsid w:val="00D52064"/>
    <w:rsid w:val="00D56CDB"/>
    <w:rsid w:val="00D5763E"/>
    <w:rsid w:val="00D5782F"/>
    <w:rsid w:val="00D605AA"/>
    <w:rsid w:val="00D747BB"/>
    <w:rsid w:val="00D857AE"/>
    <w:rsid w:val="00D90218"/>
    <w:rsid w:val="00D91A26"/>
    <w:rsid w:val="00D97AB9"/>
    <w:rsid w:val="00DA0717"/>
    <w:rsid w:val="00DA205F"/>
    <w:rsid w:val="00DA55EA"/>
    <w:rsid w:val="00DB0313"/>
    <w:rsid w:val="00DB0A8B"/>
    <w:rsid w:val="00DB2A93"/>
    <w:rsid w:val="00DB43F6"/>
    <w:rsid w:val="00DB44C3"/>
    <w:rsid w:val="00DC106C"/>
    <w:rsid w:val="00DC11F0"/>
    <w:rsid w:val="00DC2A2D"/>
    <w:rsid w:val="00DC55A5"/>
    <w:rsid w:val="00DD1CCF"/>
    <w:rsid w:val="00DD2259"/>
    <w:rsid w:val="00DE1B91"/>
    <w:rsid w:val="00DE731E"/>
    <w:rsid w:val="00DF0C9B"/>
    <w:rsid w:val="00DF1333"/>
    <w:rsid w:val="00E1055A"/>
    <w:rsid w:val="00E22729"/>
    <w:rsid w:val="00E2541F"/>
    <w:rsid w:val="00E263A9"/>
    <w:rsid w:val="00E27138"/>
    <w:rsid w:val="00E3197E"/>
    <w:rsid w:val="00E348FA"/>
    <w:rsid w:val="00E35455"/>
    <w:rsid w:val="00E365AB"/>
    <w:rsid w:val="00E3685D"/>
    <w:rsid w:val="00E3726A"/>
    <w:rsid w:val="00E559F8"/>
    <w:rsid w:val="00E610AA"/>
    <w:rsid w:val="00E648CB"/>
    <w:rsid w:val="00E64FDF"/>
    <w:rsid w:val="00E66CA5"/>
    <w:rsid w:val="00E73840"/>
    <w:rsid w:val="00E73C43"/>
    <w:rsid w:val="00E75671"/>
    <w:rsid w:val="00E76EEC"/>
    <w:rsid w:val="00E77470"/>
    <w:rsid w:val="00E77919"/>
    <w:rsid w:val="00E91089"/>
    <w:rsid w:val="00E93B66"/>
    <w:rsid w:val="00E93E2D"/>
    <w:rsid w:val="00E954AF"/>
    <w:rsid w:val="00E95CBF"/>
    <w:rsid w:val="00E97893"/>
    <w:rsid w:val="00EA0F13"/>
    <w:rsid w:val="00EA22E8"/>
    <w:rsid w:val="00EA2A33"/>
    <w:rsid w:val="00EA43F9"/>
    <w:rsid w:val="00EC0E79"/>
    <w:rsid w:val="00EC14C7"/>
    <w:rsid w:val="00ED0271"/>
    <w:rsid w:val="00ED0F1F"/>
    <w:rsid w:val="00ED346B"/>
    <w:rsid w:val="00ED5C87"/>
    <w:rsid w:val="00EE1CA8"/>
    <w:rsid w:val="00EE6644"/>
    <w:rsid w:val="00EF0687"/>
    <w:rsid w:val="00EF2911"/>
    <w:rsid w:val="00EF6526"/>
    <w:rsid w:val="00F05A77"/>
    <w:rsid w:val="00F10E00"/>
    <w:rsid w:val="00F11FC2"/>
    <w:rsid w:val="00F120F2"/>
    <w:rsid w:val="00F14934"/>
    <w:rsid w:val="00F23420"/>
    <w:rsid w:val="00F2455B"/>
    <w:rsid w:val="00F31116"/>
    <w:rsid w:val="00F4325B"/>
    <w:rsid w:val="00F45FFC"/>
    <w:rsid w:val="00F46F1A"/>
    <w:rsid w:val="00F4702C"/>
    <w:rsid w:val="00F4736D"/>
    <w:rsid w:val="00F53CD0"/>
    <w:rsid w:val="00F54ACD"/>
    <w:rsid w:val="00F54E04"/>
    <w:rsid w:val="00F6157C"/>
    <w:rsid w:val="00F65A87"/>
    <w:rsid w:val="00F671BF"/>
    <w:rsid w:val="00F679B7"/>
    <w:rsid w:val="00F70D18"/>
    <w:rsid w:val="00F715AD"/>
    <w:rsid w:val="00F77345"/>
    <w:rsid w:val="00F83290"/>
    <w:rsid w:val="00F837A4"/>
    <w:rsid w:val="00F844FD"/>
    <w:rsid w:val="00F862D1"/>
    <w:rsid w:val="00F86817"/>
    <w:rsid w:val="00F87FA7"/>
    <w:rsid w:val="00F91AF4"/>
    <w:rsid w:val="00F933F2"/>
    <w:rsid w:val="00F943DC"/>
    <w:rsid w:val="00FA0553"/>
    <w:rsid w:val="00FA4F53"/>
    <w:rsid w:val="00FA7579"/>
    <w:rsid w:val="00FB017D"/>
    <w:rsid w:val="00FB440D"/>
    <w:rsid w:val="00FB53B8"/>
    <w:rsid w:val="00FB66A5"/>
    <w:rsid w:val="00FC2176"/>
    <w:rsid w:val="00FC2C05"/>
    <w:rsid w:val="00FC2E6F"/>
    <w:rsid w:val="00FC41A0"/>
    <w:rsid w:val="00FC44F1"/>
    <w:rsid w:val="00FC6E68"/>
    <w:rsid w:val="00FD32ED"/>
    <w:rsid w:val="00FD4DE6"/>
    <w:rsid w:val="00FD6FAA"/>
    <w:rsid w:val="00FD70B3"/>
    <w:rsid w:val="00FE21FB"/>
    <w:rsid w:val="00FE2D16"/>
    <w:rsid w:val="00FF0BA2"/>
    <w:rsid w:val="00FF5F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F1B4F3"/>
  <w15:docId w15:val="{2F8EE6AF-536D-450D-B228-AE5A56BB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220"/>
    <w:rPr>
      <w:sz w:val="20"/>
      <w:szCs w:val="20"/>
    </w:rPr>
  </w:style>
  <w:style w:type="paragraph" w:styleId="Ttulo1">
    <w:name w:val="heading 1"/>
    <w:basedOn w:val="Normal"/>
    <w:next w:val="Normal"/>
    <w:link w:val="Ttulo1Car"/>
    <w:uiPriority w:val="99"/>
    <w:qFormat/>
    <w:rsid w:val="003F29C4"/>
    <w:pPr>
      <w:keepNext/>
      <w:tabs>
        <w:tab w:val="num" w:pos="0"/>
      </w:tabs>
      <w:suppressAutoHyphens/>
      <w:spacing w:before="240" w:after="60"/>
      <w:outlineLvl w:val="0"/>
    </w:pPr>
    <w:rPr>
      <w:rFonts w:ascii="Cambria" w:hAnsi="Cambria" w:cs="Cambria"/>
      <w:b/>
      <w:bCs/>
      <w:kern w:val="1"/>
      <w:sz w:val="32"/>
      <w:szCs w:val="32"/>
      <w:lang w:eastAsia="ar-SA"/>
    </w:rPr>
  </w:style>
  <w:style w:type="paragraph" w:styleId="Ttulo2">
    <w:name w:val="heading 2"/>
    <w:basedOn w:val="Normal"/>
    <w:next w:val="Normal"/>
    <w:link w:val="Ttulo2Car"/>
    <w:uiPriority w:val="99"/>
    <w:qFormat/>
    <w:rsid w:val="0082082B"/>
    <w:pPr>
      <w:keepNext/>
      <w:spacing w:before="240" w:after="60"/>
      <w:outlineLvl w:val="1"/>
    </w:pPr>
    <w:rPr>
      <w:rFonts w:ascii="Arial" w:hAnsi="Arial" w:cs="Arial"/>
      <w:b/>
      <w:bCs/>
      <w:i/>
      <w:iCs/>
      <w:sz w:val="28"/>
      <w:szCs w:val="28"/>
    </w:rPr>
  </w:style>
  <w:style w:type="paragraph" w:styleId="Ttulo6">
    <w:name w:val="heading 6"/>
    <w:basedOn w:val="Normal"/>
    <w:next w:val="Normal"/>
    <w:link w:val="Ttulo6Car"/>
    <w:semiHidden/>
    <w:unhideWhenUsed/>
    <w:qFormat/>
    <w:locked/>
    <w:rsid w:val="00041DAD"/>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semiHidden/>
    <w:unhideWhenUsed/>
    <w:qFormat/>
    <w:locked/>
    <w:rsid w:val="00ED346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F29C4"/>
    <w:rPr>
      <w:rFonts w:ascii="Cambria" w:hAnsi="Cambria" w:cs="Cambria"/>
      <w:b/>
      <w:bCs/>
      <w:kern w:val="1"/>
      <w:sz w:val="32"/>
      <w:szCs w:val="32"/>
      <w:lang w:eastAsia="ar-SA" w:bidi="ar-SA"/>
    </w:rPr>
  </w:style>
  <w:style w:type="character" w:customStyle="1" w:styleId="Ttulo2Car">
    <w:name w:val="Título 2 Car"/>
    <w:basedOn w:val="Fuentedeprrafopredeter"/>
    <w:link w:val="Ttulo2"/>
    <w:uiPriority w:val="99"/>
    <w:semiHidden/>
    <w:locked/>
    <w:rsid w:val="00C84EFF"/>
    <w:rPr>
      <w:rFonts w:ascii="Cambria" w:hAnsi="Cambria" w:cs="Cambria"/>
      <w:b/>
      <w:bCs/>
      <w:i/>
      <w:iCs/>
      <w:sz w:val="28"/>
      <w:szCs w:val="28"/>
    </w:rPr>
  </w:style>
  <w:style w:type="paragraph" w:styleId="Textoindependiente3">
    <w:name w:val="Body Text 3"/>
    <w:basedOn w:val="Sangradetextonormal"/>
    <w:link w:val="Textoindependiente3Car"/>
    <w:uiPriority w:val="99"/>
    <w:rsid w:val="00625220"/>
    <w:rPr>
      <w:rFonts w:ascii="Century Schoolbook" w:hAnsi="Century Schoolbook" w:cs="Century Schoolbook"/>
      <w:sz w:val="26"/>
      <w:szCs w:val="26"/>
      <w:lang w:val="es-ES_tradnl"/>
    </w:rPr>
  </w:style>
  <w:style w:type="character" w:customStyle="1" w:styleId="Textoindependiente3Car">
    <w:name w:val="Texto independiente 3 Car"/>
    <w:basedOn w:val="Fuentedeprrafopredeter"/>
    <w:link w:val="Textoindependiente3"/>
    <w:uiPriority w:val="99"/>
    <w:semiHidden/>
    <w:locked/>
    <w:rsid w:val="00C84EFF"/>
    <w:rPr>
      <w:sz w:val="16"/>
      <w:szCs w:val="16"/>
    </w:rPr>
  </w:style>
  <w:style w:type="paragraph" w:styleId="Sangradetextonormal">
    <w:name w:val="Body Text Indent"/>
    <w:basedOn w:val="Normal"/>
    <w:link w:val="SangradetextonormalCar"/>
    <w:uiPriority w:val="99"/>
    <w:rsid w:val="00625220"/>
    <w:pPr>
      <w:spacing w:after="120"/>
      <w:ind w:left="283"/>
    </w:pPr>
  </w:style>
  <w:style w:type="character" w:customStyle="1" w:styleId="SangradetextonormalCar">
    <w:name w:val="Sangría de texto normal Car"/>
    <w:basedOn w:val="Fuentedeprrafopredeter"/>
    <w:link w:val="Sangradetextonormal"/>
    <w:uiPriority w:val="99"/>
    <w:semiHidden/>
    <w:locked/>
    <w:rsid w:val="00C84EFF"/>
    <w:rPr>
      <w:sz w:val="20"/>
      <w:szCs w:val="20"/>
    </w:rPr>
  </w:style>
  <w:style w:type="paragraph" w:styleId="Textoindependiente">
    <w:name w:val="Body Text"/>
    <w:basedOn w:val="Normal"/>
    <w:link w:val="TextoindependienteCar"/>
    <w:uiPriority w:val="99"/>
    <w:rsid w:val="00625220"/>
    <w:pPr>
      <w:spacing w:line="360" w:lineRule="auto"/>
      <w:jc w:val="both"/>
    </w:pPr>
    <w:rPr>
      <w:sz w:val="24"/>
      <w:szCs w:val="24"/>
    </w:rPr>
  </w:style>
  <w:style w:type="character" w:customStyle="1" w:styleId="TextoindependienteCar">
    <w:name w:val="Texto independiente Car"/>
    <w:basedOn w:val="Fuentedeprrafopredeter"/>
    <w:link w:val="Textoindependiente"/>
    <w:uiPriority w:val="99"/>
    <w:semiHidden/>
    <w:locked/>
    <w:rsid w:val="00C84EFF"/>
    <w:rPr>
      <w:sz w:val="20"/>
      <w:szCs w:val="20"/>
    </w:rPr>
  </w:style>
  <w:style w:type="paragraph" w:styleId="Sangra2detindependiente">
    <w:name w:val="Body Text Indent 2"/>
    <w:basedOn w:val="Normal"/>
    <w:link w:val="Sangra2detindependienteCar"/>
    <w:uiPriority w:val="99"/>
    <w:rsid w:val="00625220"/>
    <w:pPr>
      <w:spacing w:line="360" w:lineRule="auto"/>
      <w:ind w:firstLine="709"/>
      <w:jc w:val="both"/>
    </w:pPr>
    <w:rPr>
      <w:sz w:val="24"/>
      <w:szCs w:val="24"/>
    </w:rPr>
  </w:style>
  <w:style w:type="character" w:customStyle="1" w:styleId="Sangra2detindependienteCar">
    <w:name w:val="Sangría 2 de t. independiente Car"/>
    <w:basedOn w:val="Fuentedeprrafopredeter"/>
    <w:link w:val="Sangra2detindependiente"/>
    <w:uiPriority w:val="99"/>
    <w:semiHidden/>
    <w:locked/>
    <w:rsid w:val="00C84EFF"/>
    <w:rPr>
      <w:sz w:val="20"/>
      <w:szCs w:val="20"/>
    </w:rPr>
  </w:style>
  <w:style w:type="paragraph" w:styleId="Encabezado">
    <w:name w:val="header"/>
    <w:basedOn w:val="Normal"/>
    <w:link w:val="EncabezadoCar"/>
    <w:uiPriority w:val="99"/>
    <w:rsid w:val="00625220"/>
    <w:pPr>
      <w:tabs>
        <w:tab w:val="center" w:pos="4252"/>
        <w:tab w:val="right" w:pos="8504"/>
      </w:tabs>
    </w:pPr>
    <w:rPr>
      <w:sz w:val="24"/>
      <w:szCs w:val="24"/>
    </w:rPr>
  </w:style>
  <w:style w:type="character" w:customStyle="1" w:styleId="EncabezadoCar">
    <w:name w:val="Encabezado Car"/>
    <w:basedOn w:val="Fuentedeprrafopredeter"/>
    <w:link w:val="Encabezado"/>
    <w:uiPriority w:val="99"/>
    <w:locked/>
    <w:rsid w:val="00BB41F7"/>
    <w:rPr>
      <w:sz w:val="24"/>
      <w:szCs w:val="24"/>
    </w:rPr>
  </w:style>
  <w:style w:type="paragraph" w:styleId="Textodebloque">
    <w:name w:val="Block Text"/>
    <w:basedOn w:val="Normal"/>
    <w:uiPriority w:val="99"/>
    <w:rsid w:val="00D56CDB"/>
    <w:pPr>
      <w:tabs>
        <w:tab w:val="left" w:pos="288"/>
        <w:tab w:val="left" w:pos="1701"/>
        <w:tab w:val="left" w:pos="2448"/>
        <w:tab w:val="left" w:pos="2694"/>
        <w:tab w:val="left" w:pos="3168"/>
        <w:tab w:val="left" w:pos="4608"/>
        <w:tab w:val="left" w:pos="5328"/>
        <w:tab w:val="left" w:pos="6048"/>
        <w:tab w:val="left" w:pos="6768"/>
      </w:tabs>
      <w:ind w:left="720" w:right="731"/>
      <w:jc w:val="both"/>
    </w:pPr>
    <w:rPr>
      <w:sz w:val="28"/>
      <w:szCs w:val="28"/>
      <w:lang w:val="es-ES_tradnl"/>
    </w:rPr>
  </w:style>
  <w:style w:type="paragraph" w:styleId="Piedepgina">
    <w:name w:val="footer"/>
    <w:basedOn w:val="Normal"/>
    <w:link w:val="PiedepginaCar"/>
    <w:uiPriority w:val="99"/>
    <w:rsid w:val="00172CE0"/>
    <w:pPr>
      <w:tabs>
        <w:tab w:val="center" w:pos="4252"/>
        <w:tab w:val="right" w:pos="8504"/>
      </w:tabs>
    </w:pPr>
  </w:style>
  <w:style w:type="character" w:customStyle="1" w:styleId="PiedepginaCar">
    <w:name w:val="Pie de página Car"/>
    <w:basedOn w:val="Fuentedeprrafopredeter"/>
    <w:link w:val="Piedepgina"/>
    <w:uiPriority w:val="99"/>
    <w:locked/>
    <w:rsid w:val="006A2841"/>
  </w:style>
  <w:style w:type="paragraph" w:styleId="Prrafodelista">
    <w:name w:val="List Paragraph"/>
    <w:basedOn w:val="Normal"/>
    <w:uiPriority w:val="34"/>
    <w:qFormat/>
    <w:rsid w:val="00BB41F7"/>
    <w:pPr>
      <w:ind w:left="720"/>
    </w:pPr>
    <w:rPr>
      <w:sz w:val="24"/>
      <w:szCs w:val="24"/>
    </w:rPr>
  </w:style>
  <w:style w:type="paragraph" w:styleId="Ttulo">
    <w:name w:val="Title"/>
    <w:basedOn w:val="Normal"/>
    <w:next w:val="Normal"/>
    <w:link w:val="TtuloCar"/>
    <w:uiPriority w:val="99"/>
    <w:qFormat/>
    <w:rsid w:val="003F29C4"/>
    <w:pPr>
      <w:suppressAutoHyphens/>
      <w:spacing w:before="240" w:after="60"/>
      <w:jc w:val="center"/>
    </w:pPr>
    <w:rPr>
      <w:rFonts w:ascii="Cambria" w:hAnsi="Cambria" w:cs="Cambria"/>
      <w:b/>
      <w:bCs/>
      <w:kern w:val="1"/>
      <w:sz w:val="32"/>
      <w:szCs w:val="32"/>
      <w:lang w:eastAsia="ar-SA"/>
    </w:rPr>
  </w:style>
  <w:style w:type="character" w:customStyle="1" w:styleId="TtuloCar">
    <w:name w:val="Título Car"/>
    <w:basedOn w:val="Fuentedeprrafopredeter"/>
    <w:link w:val="Ttulo"/>
    <w:uiPriority w:val="99"/>
    <w:locked/>
    <w:rsid w:val="003F29C4"/>
    <w:rPr>
      <w:rFonts w:ascii="Cambria" w:hAnsi="Cambria" w:cs="Cambria"/>
      <w:b/>
      <w:bCs/>
      <w:kern w:val="1"/>
      <w:sz w:val="32"/>
      <w:szCs w:val="32"/>
      <w:lang w:eastAsia="ar-SA" w:bidi="ar-SA"/>
    </w:rPr>
  </w:style>
  <w:style w:type="paragraph" w:styleId="Textodeglobo">
    <w:name w:val="Balloon Text"/>
    <w:basedOn w:val="Normal"/>
    <w:link w:val="TextodegloboCar"/>
    <w:uiPriority w:val="99"/>
    <w:semiHidden/>
    <w:rsid w:val="008322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84EFF"/>
    <w:rPr>
      <w:sz w:val="2"/>
      <w:szCs w:val="2"/>
    </w:rPr>
  </w:style>
  <w:style w:type="character" w:styleId="Hipervnculo">
    <w:name w:val="Hyperlink"/>
    <w:basedOn w:val="Fuentedeprrafopredeter"/>
    <w:uiPriority w:val="99"/>
    <w:semiHidden/>
    <w:rsid w:val="004B1A34"/>
    <w:rPr>
      <w:color w:val="0000FF"/>
      <w:u w:val="single"/>
    </w:rPr>
  </w:style>
  <w:style w:type="paragraph" w:styleId="Textoindependiente2">
    <w:name w:val="Body Text 2"/>
    <w:basedOn w:val="Normal"/>
    <w:link w:val="Textoindependiente2Car"/>
    <w:uiPriority w:val="99"/>
    <w:rsid w:val="0082082B"/>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C84EFF"/>
    <w:rPr>
      <w:sz w:val="20"/>
      <w:szCs w:val="20"/>
    </w:rPr>
  </w:style>
  <w:style w:type="character" w:customStyle="1" w:styleId="Cuerpotexto1Car">
    <w:name w:val="Cuerpo texto 1 Car"/>
    <w:link w:val="Cuerpotexto1"/>
    <w:locked/>
    <w:rsid w:val="00F2455B"/>
    <w:rPr>
      <w:spacing w:val="6"/>
      <w:sz w:val="24"/>
    </w:rPr>
  </w:style>
  <w:style w:type="paragraph" w:customStyle="1" w:styleId="Cuerpotexto1">
    <w:name w:val="Cuerpo texto 1"/>
    <w:next w:val="Normal"/>
    <w:link w:val="Cuerpotexto1Car"/>
    <w:rsid w:val="00F2455B"/>
    <w:pPr>
      <w:snapToGrid w:val="0"/>
      <w:ind w:firstLine="567"/>
      <w:jc w:val="both"/>
    </w:pPr>
    <w:rPr>
      <w:spacing w:val="6"/>
      <w:sz w:val="24"/>
    </w:rPr>
  </w:style>
  <w:style w:type="character" w:customStyle="1" w:styleId="NormalWebCar">
    <w:name w:val="Normal (Web) Car"/>
    <w:link w:val="NormalWeb"/>
    <w:locked/>
    <w:rsid w:val="00F46F1A"/>
    <w:rPr>
      <w:sz w:val="24"/>
      <w:szCs w:val="24"/>
    </w:rPr>
  </w:style>
  <w:style w:type="paragraph" w:styleId="NormalWeb">
    <w:name w:val="Normal (Web)"/>
    <w:basedOn w:val="Normal"/>
    <w:link w:val="NormalWebCar"/>
    <w:uiPriority w:val="99"/>
    <w:unhideWhenUsed/>
    <w:rsid w:val="00F46F1A"/>
    <w:pPr>
      <w:spacing w:before="100" w:beforeAutospacing="1" w:after="100" w:afterAutospacing="1"/>
    </w:pPr>
    <w:rPr>
      <w:sz w:val="24"/>
      <w:szCs w:val="24"/>
    </w:rPr>
  </w:style>
  <w:style w:type="character" w:customStyle="1" w:styleId="Ttulo6Car">
    <w:name w:val="Título 6 Car"/>
    <w:basedOn w:val="Fuentedeprrafopredeter"/>
    <w:link w:val="Ttulo6"/>
    <w:semiHidden/>
    <w:rsid w:val="00041DAD"/>
    <w:rPr>
      <w:rFonts w:asciiTheme="majorHAnsi" w:eastAsiaTheme="majorEastAsia" w:hAnsiTheme="majorHAnsi" w:cstheme="majorBidi"/>
      <w:color w:val="243F60" w:themeColor="accent1" w:themeShade="7F"/>
      <w:sz w:val="20"/>
      <w:szCs w:val="20"/>
    </w:rPr>
  </w:style>
  <w:style w:type="paragraph" w:styleId="Textonotapie">
    <w:name w:val="footnote text"/>
    <w:basedOn w:val="Normal"/>
    <w:link w:val="TextonotapieCar"/>
    <w:semiHidden/>
    <w:rsid w:val="00041DAD"/>
  </w:style>
  <w:style w:type="character" w:customStyle="1" w:styleId="TextonotapieCar">
    <w:name w:val="Texto nota pie Car"/>
    <w:basedOn w:val="Fuentedeprrafopredeter"/>
    <w:link w:val="Textonotapie"/>
    <w:semiHidden/>
    <w:rsid w:val="00041DAD"/>
    <w:rPr>
      <w:sz w:val="20"/>
      <w:szCs w:val="20"/>
    </w:rPr>
  </w:style>
  <w:style w:type="character" w:styleId="Refdenotaalpie">
    <w:name w:val="footnote reference"/>
    <w:basedOn w:val="Fuentedeprrafopredeter"/>
    <w:semiHidden/>
    <w:rsid w:val="00041DAD"/>
    <w:rPr>
      <w:vertAlign w:val="superscript"/>
    </w:rPr>
  </w:style>
  <w:style w:type="character" w:customStyle="1" w:styleId="Ttulo7Car">
    <w:name w:val="Título 7 Car"/>
    <w:basedOn w:val="Fuentedeprrafopredeter"/>
    <w:link w:val="Ttulo7"/>
    <w:semiHidden/>
    <w:rsid w:val="00ED346B"/>
    <w:rPr>
      <w:rFonts w:asciiTheme="majorHAnsi" w:eastAsiaTheme="majorEastAsia" w:hAnsiTheme="majorHAnsi" w:cstheme="majorBidi"/>
      <w:i/>
      <w:iCs/>
      <w:color w:val="404040" w:themeColor="text1" w:themeTint="BF"/>
      <w:sz w:val="20"/>
      <w:szCs w:val="20"/>
    </w:rPr>
  </w:style>
  <w:style w:type="character" w:customStyle="1" w:styleId="xbe">
    <w:name w:val="_xbe"/>
    <w:basedOn w:val="Fuentedeprrafopredeter"/>
    <w:rsid w:val="004F1628"/>
  </w:style>
  <w:style w:type="paragraph" w:customStyle="1" w:styleId="Default">
    <w:name w:val="Default"/>
    <w:rsid w:val="007414C8"/>
    <w:pPr>
      <w:autoSpaceDE w:val="0"/>
      <w:autoSpaceDN w:val="0"/>
      <w:adjustRightInd w:val="0"/>
    </w:pPr>
    <w:rPr>
      <w:rFonts w:ascii="Gill Sans" w:hAnsi="Gill Sans" w:cs="Gill Sans"/>
      <w:color w:val="000000"/>
      <w:sz w:val="24"/>
      <w:szCs w:val="24"/>
    </w:rPr>
  </w:style>
  <w:style w:type="table" w:styleId="Tablaconcuadrcula">
    <w:name w:val="Table Grid"/>
    <w:basedOn w:val="Tablanormal"/>
    <w:uiPriority w:val="39"/>
    <w:locked/>
    <w:rsid w:val="00F86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7">
    <w:name w:val="WW8Num7"/>
    <w:rsid w:val="0034322B"/>
    <w:pPr>
      <w:numPr>
        <w:numId w:val="11"/>
      </w:numPr>
    </w:pPr>
  </w:style>
  <w:style w:type="paragraph" w:customStyle="1" w:styleId="TableParagraph">
    <w:name w:val="Table Paragraph"/>
    <w:basedOn w:val="Normal"/>
    <w:uiPriority w:val="1"/>
    <w:qFormat/>
    <w:rsid w:val="00BC547D"/>
    <w:pPr>
      <w:widowControl w:val="0"/>
    </w:pPr>
    <w:rPr>
      <w:rFonts w:asciiTheme="minorHAnsi" w:eastAsiaTheme="minorHAnsi" w:hAnsiTheme="minorHAnsi" w:cstheme="minorBidi"/>
      <w:sz w:val="22"/>
      <w:szCs w:val="22"/>
      <w:lang w:eastAsia="en-US"/>
    </w:rPr>
  </w:style>
  <w:style w:type="paragraph" w:customStyle="1" w:styleId="Standard">
    <w:name w:val="Standard"/>
    <w:rsid w:val="007E15F6"/>
    <w:pPr>
      <w:widowControl w:val="0"/>
      <w:suppressAutoHyphens/>
      <w:autoSpaceDN w:val="0"/>
      <w:textAlignment w:val="baseline"/>
    </w:pPr>
    <w:rPr>
      <w:rFonts w:eastAsia="Droid Sans"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05258">
      <w:bodyDiv w:val="1"/>
      <w:marLeft w:val="0"/>
      <w:marRight w:val="0"/>
      <w:marTop w:val="0"/>
      <w:marBottom w:val="0"/>
      <w:divBdr>
        <w:top w:val="none" w:sz="0" w:space="0" w:color="auto"/>
        <w:left w:val="none" w:sz="0" w:space="0" w:color="auto"/>
        <w:bottom w:val="none" w:sz="0" w:space="0" w:color="auto"/>
        <w:right w:val="none" w:sz="0" w:space="0" w:color="auto"/>
      </w:divBdr>
    </w:div>
    <w:div w:id="514226712">
      <w:bodyDiv w:val="1"/>
      <w:marLeft w:val="0"/>
      <w:marRight w:val="0"/>
      <w:marTop w:val="0"/>
      <w:marBottom w:val="0"/>
      <w:divBdr>
        <w:top w:val="none" w:sz="0" w:space="0" w:color="auto"/>
        <w:left w:val="none" w:sz="0" w:space="0" w:color="auto"/>
        <w:bottom w:val="none" w:sz="0" w:space="0" w:color="auto"/>
        <w:right w:val="none" w:sz="0" w:space="0" w:color="auto"/>
      </w:divBdr>
    </w:div>
    <w:div w:id="578825995">
      <w:bodyDiv w:val="1"/>
      <w:marLeft w:val="0"/>
      <w:marRight w:val="0"/>
      <w:marTop w:val="0"/>
      <w:marBottom w:val="0"/>
      <w:divBdr>
        <w:top w:val="none" w:sz="0" w:space="0" w:color="auto"/>
        <w:left w:val="none" w:sz="0" w:space="0" w:color="auto"/>
        <w:bottom w:val="none" w:sz="0" w:space="0" w:color="auto"/>
        <w:right w:val="none" w:sz="0" w:space="0" w:color="auto"/>
      </w:divBdr>
    </w:div>
    <w:div w:id="789906094">
      <w:bodyDiv w:val="1"/>
      <w:marLeft w:val="0"/>
      <w:marRight w:val="0"/>
      <w:marTop w:val="0"/>
      <w:marBottom w:val="0"/>
      <w:divBdr>
        <w:top w:val="none" w:sz="0" w:space="0" w:color="auto"/>
        <w:left w:val="none" w:sz="0" w:space="0" w:color="auto"/>
        <w:bottom w:val="none" w:sz="0" w:space="0" w:color="auto"/>
        <w:right w:val="none" w:sz="0" w:space="0" w:color="auto"/>
      </w:divBdr>
    </w:div>
    <w:div w:id="792945993">
      <w:bodyDiv w:val="1"/>
      <w:marLeft w:val="0"/>
      <w:marRight w:val="0"/>
      <w:marTop w:val="0"/>
      <w:marBottom w:val="0"/>
      <w:divBdr>
        <w:top w:val="none" w:sz="0" w:space="0" w:color="auto"/>
        <w:left w:val="none" w:sz="0" w:space="0" w:color="auto"/>
        <w:bottom w:val="none" w:sz="0" w:space="0" w:color="auto"/>
        <w:right w:val="none" w:sz="0" w:space="0" w:color="auto"/>
      </w:divBdr>
    </w:div>
    <w:div w:id="1240479404">
      <w:bodyDiv w:val="1"/>
      <w:marLeft w:val="0"/>
      <w:marRight w:val="0"/>
      <w:marTop w:val="0"/>
      <w:marBottom w:val="0"/>
      <w:divBdr>
        <w:top w:val="none" w:sz="0" w:space="0" w:color="auto"/>
        <w:left w:val="none" w:sz="0" w:space="0" w:color="auto"/>
        <w:bottom w:val="none" w:sz="0" w:space="0" w:color="auto"/>
        <w:right w:val="none" w:sz="0" w:space="0" w:color="auto"/>
      </w:divBdr>
    </w:div>
    <w:div w:id="1720352583">
      <w:marLeft w:val="0"/>
      <w:marRight w:val="0"/>
      <w:marTop w:val="0"/>
      <w:marBottom w:val="0"/>
      <w:divBdr>
        <w:top w:val="none" w:sz="0" w:space="0" w:color="auto"/>
        <w:left w:val="none" w:sz="0" w:space="0" w:color="auto"/>
        <w:bottom w:val="none" w:sz="0" w:space="0" w:color="auto"/>
        <w:right w:val="none" w:sz="0" w:space="0" w:color="auto"/>
      </w:divBdr>
    </w:div>
    <w:div w:id="1720352584">
      <w:marLeft w:val="0"/>
      <w:marRight w:val="0"/>
      <w:marTop w:val="0"/>
      <w:marBottom w:val="0"/>
      <w:divBdr>
        <w:top w:val="none" w:sz="0" w:space="0" w:color="auto"/>
        <w:left w:val="none" w:sz="0" w:space="0" w:color="auto"/>
        <w:bottom w:val="none" w:sz="0" w:space="0" w:color="auto"/>
        <w:right w:val="none" w:sz="0" w:space="0" w:color="auto"/>
      </w:divBdr>
    </w:div>
    <w:div w:id="213216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juntaex.es" TargetMode="External"/><Relationship Id="rId1" Type="http://schemas.openxmlformats.org/officeDocument/2006/relationships/hyperlink" Target="http://www.juntaex.es" TargetMode="External"/><Relationship Id="rId4"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80B374413AB84AB780A6F11C807D4E" ma:contentTypeVersion="19" ma:contentTypeDescription="Crear nuevo documento." ma:contentTypeScope="" ma:versionID="26a07a46e491170d48992805a422f03d">
  <xsd:schema xmlns:xsd="http://www.w3.org/2001/XMLSchema" xmlns:xs="http://www.w3.org/2001/XMLSchema" xmlns:p="http://schemas.microsoft.com/office/2006/metadata/properties" xmlns:ns2="98d60e7c-bca7-40fe-94fd-8ce57f0b4d00" xmlns:ns3="05b120b6-395e-42ed-861a-8a4f5f8638c4" targetNamespace="http://schemas.microsoft.com/office/2006/metadata/properties" ma:root="true" ma:fieldsID="d5ae369aa3512ffbb44d29c63c6a2948" ns2:_="" ns3:_="">
    <xsd:import namespace="98d60e7c-bca7-40fe-94fd-8ce57f0b4d00"/>
    <xsd:import namespace="05b120b6-395e-42ed-861a-8a4f5f8638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x0032_6dejun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60e7c-bca7-40fe-94fd-8ce57f0b4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6b1f72f-9c07-4021-8abb-002c1b2535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32_6dejunio" ma:index="26" nillable="true" ma:displayName="26 de junio" ma:format="Dropdown" ma:internalName="_x0032_6dejuni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b120b6-395e-42ed-861a-8a4f5f8638c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959ea89-95ab-4ccd-a68e-2d196601a641}" ma:internalName="TaxCatchAll" ma:showField="CatchAllData" ma:web="05b120b6-395e-42ed-861a-8a4f5f8638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d60e7c-bca7-40fe-94fd-8ce57f0b4d00">
      <Terms xmlns="http://schemas.microsoft.com/office/infopath/2007/PartnerControls"/>
    </lcf76f155ced4ddcb4097134ff3c332f>
    <TaxCatchAll xmlns="05b120b6-395e-42ed-861a-8a4f5f8638c4" xsi:nil="true"/>
    <_x0032_6dejunio xmlns="98d60e7c-bca7-40fe-94fd-8ce57f0b4d00" xsi:nil="true"/>
  </documentManagement>
</p:properties>
</file>

<file path=customXml/itemProps1.xml><?xml version="1.0" encoding="utf-8"?>
<ds:datastoreItem xmlns:ds="http://schemas.openxmlformats.org/officeDocument/2006/customXml" ds:itemID="{316F9D4C-CB8F-4532-A790-95DE493E3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60e7c-bca7-40fe-94fd-8ce57f0b4d00"/>
    <ds:schemaRef ds:uri="05b120b6-395e-42ed-861a-8a4f5f863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9D8BF-292C-48EC-8697-82D1E7970C35}">
  <ds:schemaRefs>
    <ds:schemaRef ds:uri="http://schemas.microsoft.com/sharepoint/v3/contenttype/forms"/>
  </ds:schemaRefs>
</ds:datastoreItem>
</file>

<file path=customXml/itemProps3.xml><?xml version="1.0" encoding="utf-8"?>
<ds:datastoreItem xmlns:ds="http://schemas.openxmlformats.org/officeDocument/2006/customXml" ds:itemID="{C8F55CCF-2BA5-436D-88D9-713EE94750BA}">
  <ds:schemaRefs>
    <ds:schemaRef ds:uri="http://schemas.microsoft.com/office/2006/metadata/properties"/>
    <ds:schemaRef ds:uri="http://schemas.microsoft.com/office/infopath/2007/PartnerControls"/>
    <ds:schemaRef ds:uri="98d60e7c-bca7-40fe-94fd-8ce57f0b4d00"/>
    <ds:schemaRef ds:uri="05b120b6-395e-42ed-861a-8a4f5f8638c4"/>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936</Words>
  <Characters>5152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PROPUESTA DE APROBACIÓN DEL EXPEDIENTE DE CONTRATACIÓN Y DE APERTURA DEL PROCEDIMIENTO DE ADJUDICACIÓN DE LAS OBRAS DE (DENOMINACIÓN) (EXPTE</vt:lpstr>
    </vt:vector>
  </TitlesOfParts>
  <Company>CONS. MEDIO AMBIENTE, URBANISMO Y TURISMO</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APROBACIÓN DEL EXPEDIENTE DE CONTRATACIÓN Y DE APERTURA DEL PROCEDIMIENTO DE ADJUDICACIÓN DE LAS OBRAS DE (DENOMINACIÓN) (EXPTE</dc:title>
  <dc:subject/>
  <dc:creator>JulianE</dc:creator>
  <cp:keywords/>
  <dc:description/>
  <cp:lastModifiedBy>Guadalupe Porras Martinez</cp:lastModifiedBy>
  <cp:revision>25</cp:revision>
  <cp:lastPrinted>2021-04-16T07:53:00Z</cp:lastPrinted>
  <dcterms:created xsi:type="dcterms:W3CDTF">2023-04-04T07:53:00Z</dcterms:created>
  <dcterms:modified xsi:type="dcterms:W3CDTF">2025-08-13T07:41:00Z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0x010100FC80B374413AB84AB780A6F11C807D4E</vt:lpwstr>
  </property>
  <property fmtid="{D5CDD505-2E9C-101B-9397-08002B2CF9AE}" pid="3" name="MediaServiceImageTags">
    <vt:lpwstr/>
  </property>
</Properties>
</file>