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7" w:type="dxa"/>
        <w:tblLayout w:type="fixed"/>
        <w:tblCellMar>
          <w:left w:w="70" w:type="dxa"/>
          <w:right w:w="70" w:type="dxa"/>
        </w:tblCellMar>
        <w:tblLook w:val="0000" w:firstRow="0" w:lastRow="0" w:firstColumn="0" w:lastColumn="0" w:noHBand="0" w:noVBand="0"/>
      </w:tblPr>
      <w:tblGrid>
        <w:gridCol w:w="9817"/>
      </w:tblGrid>
      <w:tr w:rsidR="004C2DE5" w14:paraId="33CCC6D0" w14:textId="77777777" w:rsidTr="00AB3FF5">
        <w:trPr>
          <w:trHeight w:val="475"/>
        </w:trPr>
        <w:tc>
          <w:tcPr>
            <w:tcW w:w="9817" w:type="dxa"/>
            <w:shd w:val="clear" w:color="auto" w:fill="auto"/>
          </w:tcPr>
          <w:p w14:paraId="147FDDC8" w14:textId="2FE36E17" w:rsidR="004C2DE5" w:rsidRPr="00782A51" w:rsidRDefault="00CB32AC" w:rsidP="00AB3FF5">
            <w:pPr>
              <w:pStyle w:val="Encabezado"/>
              <w:tabs>
                <w:tab w:val="clear" w:pos="4252"/>
              </w:tabs>
              <w:snapToGrid w:val="0"/>
              <w:rPr>
                <w:rFonts w:ascii="Quercus" w:hAnsi="Quercus" w:cs="Quercus"/>
                <w:color w:val="758085"/>
                <w:w w:val="85"/>
                <w:sz w:val="20"/>
                <w:szCs w:val="20"/>
              </w:rPr>
            </w:pPr>
            <w:r>
              <w:rPr>
                <w:noProof/>
                <w:lang w:eastAsia="es-ES"/>
              </w:rPr>
              <w:drawing>
                <wp:anchor distT="0" distB="0" distL="114935" distR="114935" simplePos="0" relativeHeight="251661312" behindDoc="0" locked="0" layoutInCell="1" allowOverlap="1" wp14:anchorId="77C48379" wp14:editId="25040DED">
                  <wp:simplePos x="0" y="0"/>
                  <wp:positionH relativeFrom="column">
                    <wp:posOffset>5886450</wp:posOffset>
                  </wp:positionH>
                  <wp:positionV relativeFrom="paragraph">
                    <wp:posOffset>-121285</wp:posOffset>
                  </wp:positionV>
                  <wp:extent cx="363855" cy="525780"/>
                  <wp:effectExtent l="0" t="0" r="0" b="762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C2DE5">
              <w:rPr>
                <w:noProof/>
                <w:lang w:eastAsia="es-ES"/>
              </w:rPr>
              <w:drawing>
                <wp:anchor distT="0" distB="0" distL="0" distR="0" simplePos="0" relativeHeight="251659264" behindDoc="0" locked="0" layoutInCell="1" allowOverlap="1" wp14:anchorId="10BEDB78" wp14:editId="10188EF0">
                  <wp:simplePos x="0" y="0"/>
                  <wp:positionH relativeFrom="column">
                    <wp:posOffset>3573145</wp:posOffset>
                  </wp:positionH>
                  <wp:positionV relativeFrom="paragraph">
                    <wp:posOffset>0</wp:posOffset>
                  </wp:positionV>
                  <wp:extent cx="2227580" cy="281305"/>
                  <wp:effectExtent l="0" t="0" r="1270" b="4445"/>
                  <wp:wrapSquare wrapText="largest"/>
                  <wp:docPr id="12" name="Imagen 1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exto&#10;&#10;El contenido generado por IA puede ser incorrecto."/>
                          <pic:cNvPicPr>
                            <a:picLocks noChangeAspect="1" noChangeArrowheads="1"/>
                          </pic:cNvPicPr>
                        </pic:nvPicPr>
                        <pic:blipFill>
                          <a:blip r:embed="rId11" cstate="print">
                            <a:extLst>
                              <a:ext uri="{28A0092B-C50C-407E-A947-70E740481C1C}">
                                <a14:useLocalDpi xmlns:a14="http://schemas.microsoft.com/office/drawing/2010/main" val="0"/>
                              </a:ext>
                            </a:extLst>
                          </a:blip>
                          <a:srcRect l="-6" t="-49" r="-6" b="-49"/>
                          <a:stretch>
                            <a:fillRect/>
                          </a:stretch>
                        </pic:blipFill>
                        <pic:spPr bwMode="auto">
                          <a:xfrm>
                            <a:off x="0" y="0"/>
                            <a:ext cx="2227580" cy="2813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4C2DE5" w:rsidRPr="00782A51">
              <w:rPr>
                <w:rFonts w:ascii="Quercus" w:hAnsi="Quercus" w:cs="Quercus"/>
                <w:color w:val="758085"/>
                <w:w w:val="85"/>
                <w:sz w:val="20"/>
                <w:szCs w:val="20"/>
              </w:rPr>
              <w:t>Consejería de Educación, Ciencia</w:t>
            </w:r>
          </w:p>
          <w:p w14:paraId="086C0A1E" w14:textId="77777777" w:rsidR="004C2DE5" w:rsidRDefault="004C2DE5" w:rsidP="00AB3FF5">
            <w:pPr>
              <w:pStyle w:val="Encabezado"/>
              <w:tabs>
                <w:tab w:val="clear" w:pos="4252"/>
              </w:tabs>
              <w:snapToGrid w:val="0"/>
              <w:rPr>
                <w:rFonts w:ascii="Quercus" w:hAnsi="Quercus" w:cs="Quercus"/>
                <w:color w:val="758085"/>
                <w:w w:val="85"/>
                <w:sz w:val="20"/>
                <w:szCs w:val="20"/>
              </w:rPr>
            </w:pPr>
            <w:r>
              <w:rPr>
                <w:rFonts w:ascii="Quercus" w:hAnsi="Quercus" w:cs="Quercus"/>
                <w:color w:val="758085"/>
                <w:w w:val="85"/>
                <w:sz w:val="20"/>
                <w:szCs w:val="20"/>
              </w:rPr>
              <w:t xml:space="preserve">y </w:t>
            </w:r>
            <w:r w:rsidRPr="00782A51">
              <w:rPr>
                <w:rFonts w:ascii="Quercus" w:hAnsi="Quercus" w:cs="Quercus"/>
                <w:color w:val="758085"/>
                <w:w w:val="85"/>
                <w:sz w:val="20"/>
                <w:szCs w:val="20"/>
              </w:rPr>
              <w:t>Formación Profesional</w:t>
            </w:r>
          </w:p>
        </w:tc>
      </w:tr>
      <w:tr w:rsidR="004C2DE5" w14:paraId="4D31F633" w14:textId="77777777" w:rsidTr="00AB3FF5">
        <w:tc>
          <w:tcPr>
            <w:tcW w:w="9817" w:type="dxa"/>
            <w:shd w:val="clear" w:color="auto" w:fill="auto"/>
          </w:tcPr>
          <w:p w14:paraId="51F3EFF4" w14:textId="1C67B5C5" w:rsidR="004C2DE5" w:rsidRDefault="004C2DE5" w:rsidP="00AB3FF5">
            <w:pPr>
              <w:pStyle w:val="Encabezado"/>
              <w:rPr>
                <w:rFonts w:ascii="Quercus" w:hAnsi="Quercus" w:cs="Quercus"/>
                <w:i/>
                <w:iCs/>
                <w:color w:val="758085"/>
                <w:w w:val="85"/>
                <w:sz w:val="16"/>
                <w:lang w:val="es-ES_tradnl"/>
              </w:rPr>
            </w:pPr>
          </w:p>
          <w:p w14:paraId="16494E0B" w14:textId="5248048D" w:rsidR="004C2DE5" w:rsidRDefault="004C2DE5" w:rsidP="00AB3FF5">
            <w:pPr>
              <w:pStyle w:val="Encabezado"/>
              <w:rPr>
                <w:rFonts w:ascii="Quercus" w:hAnsi="Quercus" w:cs="Quercus"/>
                <w:color w:val="758085"/>
                <w:w w:val="85"/>
                <w:sz w:val="16"/>
                <w:lang w:val="pt-PT"/>
              </w:rPr>
            </w:pPr>
            <w:r w:rsidRPr="00117D49">
              <w:rPr>
                <w:rFonts w:ascii="Quercus" w:hAnsi="Quercus" w:cs="Quercus"/>
                <w:color w:val="758085"/>
                <w:w w:val="85"/>
                <w:sz w:val="16"/>
                <w:lang w:val="pt-PT"/>
              </w:rPr>
              <w:t>Avda. Valhondo, s/n</w:t>
            </w:r>
            <w:r>
              <w:rPr>
                <w:rFonts w:ascii="Quercus" w:hAnsi="Quercus" w:cs="Quercus"/>
                <w:color w:val="758085"/>
                <w:w w:val="85"/>
                <w:sz w:val="16"/>
                <w:lang w:val="pt-PT"/>
              </w:rPr>
              <w:t xml:space="preserve"> (Edificio III Milenio)</w:t>
            </w:r>
            <w:r w:rsidR="00CB32AC" w:rsidRPr="00CB32AC">
              <w:rPr>
                <w:noProof/>
                <w:lang w:val="pt-PT" w:eastAsia="es-ES"/>
              </w:rPr>
              <w:t xml:space="preserve"> </w:t>
            </w:r>
          </w:p>
          <w:p w14:paraId="1543ACC7" w14:textId="77777777" w:rsidR="004C2DE5" w:rsidRPr="00117D49" w:rsidRDefault="004C2DE5" w:rsidP="00AB3FF5">
            <w:pPr>
              <w:pStyle w:val="Encabezado"/>
              <w:rPr>
                <w:lang w:val="pt-PT"/>
              </w:rPr>
            </w:pPr>
            <w:r>
              <w:rPr>
                <w:rFonts w:ascii="Quercus" w:hAnsi="Quercus" w:cs="Quercus"/>
                <w:color w:val="758085"/>
                <w:w w:val="85"/>
                <w:sz w:val="16"/>
                <w:lang w:val="pt-PT"/>
              </w:rPr>
              <w:t>Módulo 4, planta 4ª</w:t>
            </w:r>
          </w:p>
          <w:p w14:paraId="60480B48" w14:textId="77777777" w:rsidR="004C2DE5" w:rsidRPr="00117D49" w:rsidRDefault="004C2DE5" w:rsidP="00AB3FF5">
            <w:pPr>
              <w:pStyle w:val="Encabezado"/>
              <w:rPr>
                <w:lang w:val="pt-PT"/>
              </w:rPr>
            </w:pPr>
            <w:r w:rsidRPr="00117D49">
              <w:rPr>
                <w:rFonts w:ascii="Quercus" w:hAnsi="Quercus" w:cs="Quercus"/>
                <w:color w:val="758085"/>
                <w:w w:val="85"/>
                <w:sz w:val="16"/>
                <w:lang w:val="pt-PT"/>
              </w:rPr>
              <w:t>06800 MÉRIDA</w:t>
            </w:r>
          </w:p>
          <w:p w14:paraId="46E5C3D0" w14:textId="77777777" w:rsidR="004C2DE5" w:rsidRPr="00117D49" w:rsidRDefault="004C2DE5" w:rsidP="00AB3FF5">
            <w:pPr>
              <w:pStyle w:val="Encabezado"/>
              <w:rPr>
                <w:lang w:val="pt-PT"/>
              </w:rPr>
            </w:pPr>
            <w:r w:rsidRPr="00117D49">
              <w:rPr>
                <w:rFonts w:ascii="Quercus" w:hAnsi="Quercus" w:cs="Quercus"/>
                <w:color w:val="758085"/>
                <w:w w:val="85"/>
                <w:sz w:val="16"/>
                <w:lang w:val="pt-PT"/>
              </w:rPr>
              <w:t>Teléfono: 924 00 75 00</w:t>
            </w:r>
          </w:p>
          <w:p w14:paraId="7795E9A9" w14:textId="77777777" w:rsidR="004C2DE5" w:rsidRDefault="004C2DE5" w:rsidP="00AB3FF5">
            <w:pPr>
              <w:pStyle w:val="Encabezado"/>
            </w:pPr>
          </w:p>
        </w:tc>
      </w:tr>
    </w:tbl>
    <w:p w14:paraId="474844D2" w14:textId="3DC92B36" w:rsidR="00C54CB3" w:rsidRPr="00FC589C" w:rsidRDefault="00DD41CE" w:rsidP="005D5064">
      <w:pPr>
        <w:spacing w:before="120" w:after="120" w:line="360" w:lineRule="auto"/>
        <w:jc w:val="both"/>
        <w:rPr>
          <w:rFonts w:ascii="Gill Sans MT" w:eastAsia="Times New Roman" w:hAnsi="Gill Sans MT" w:cs="Tahoma"/>
          <w:b/>
          <w:bCs/>
          <w:color w:val="000000"/>
          <w:kern w:val="0"/>
          <w:sz w:val="24"/>
          <w:szCs w:val="24"/>
          <w:lang w:eastAsia="es-ES_tradnl"/>
          <w14:ligatures w14:val="none"/>
        </w:rPr>
      </w:pPr>
      <w:r w:rsidRPr="00FC589C">
        <w:rPr>
          <w:rFonts w:ascii="Gill Sans MT" w:eastAsia="Times New Roman" w:hAnsi="Gill Sans MT" w:cs="Tahoma"/>
          <w:b/>
          <w:bCs/>
          <w:color w:val="000000"/>
          <w:kern w:val="0"/>
          <w:sz w:val="24"/>
          <w:szCs w:val="24"/>
          <w:lang w:eastAsia="es-ES_tradnl"/>
          <w14:ligatures w14:val="none"/>
        </w:rPr>
        <w:t xml:space="preserve">Proyecto </w:t>
      </w:r>
      <w:r w:rsidR="00B21E26" w:rsidRPr="00FC589C">
        <w:rPr>
          <w:rFonts w:ascii="Gill Sans MT" w:eastAsia="Times New Roman" w:hAnsi="Gill Sans MT" w:cs="Tahoma"/>
          <w:b/>
          <w:bCs/>
          <w:color w:val="000000"/>
          <w:kern w:val="0"/>
          <w:sz w:val="24"/>
          <w:szCs w:val="24"/>
          <w:lang w:eastAsia="es-ES_tradnl"/>
          <w14:ligatures w14:val="none"/>
        </w:rPr>
        <w:t>d</w:t>
      </w:r>
      <w:r w:rsidRPr="00FC589C">
        <w:rPr>
          <w:rFonts w:ascii="Gill Sans MT" w:eastAsia="Times New Roman" w:hAnsi="Gill Sans MT" w:cs="Tahoma"/>
          <w:b/>
          <w:bCs/>
          <w:color w:val="000000"/>
          <w:kern w:val="0"/>
          <w:sz w:val="24"/>
          <w:szCs w:val="24"/>
          <w:lang w:eastAsia="es-ES_tradnl"/>
          <w14:ligatures w14:val="none"/>
        </w:rPr>
        <w:t xml:space="preserve">e Decreto xxx/2025, de xx de xxxxxx de 2025, por el que se regula el régimen del personal docente e investigador contratado en régimen laboral de la </w:t>
      </w:r>
      <w:r w:rsidR="007F170E" w:rsidRPr="00FC589C">
        <w:rPr>
          <w:rFonts w:ascii="Gill Sans MT" w:eastAsia="Times New Roman" w:hAnsi="Gill Sans MT" w:cs="Tahoma"/>
          <w:b/>
          <w:bCs/>
          <w:color w:val="000000"/>
          <w:kern w:val="0"/>
          <w:sz w:val="24"/>
          <w:szCs w:val="24"/>
          <w:lang w:eastAsia="es-ES_tradnl"/>
          <w14:ligatures w14:val="none"/>
        </w:rPr>
        <w:t>Un</w:t>
      </w:r>
      <w:r w:rsidRPr="00FC589C">
        <w:rPr>
          <w:rFonts w:ascii="Gill Sans MT" w:eastAsia="Times New Roman" w:hAnsi="Gill Sans MT" w:cs="Tahoma"/>
          <w:b/>
          <w:bCs/>
          <w:color w:val="000000"/>
          <w:kern w:val="0"/>
          <w:sz w:val="24"/>
          <w:szCs w:val="24"/>
          <w:lang w:eastAsia="es-ES_tradnl"/>
          <w14:ligatures w14:val="none"/>
        </w:rPr>
        <w:t xml:space="preserve">iversidad de </w:t>
      </w:r>
      <w:r w:rsidR="007F170E" w:rsidRPr="00FC589C">
        <w:rPr>
          <w:rFonts w:ascii="Gill Sans MT" w:eastAsia="Times New Roman" w:hAnsi="Gill Sans MT" w:cs="Tahoma"/>
          <w:b/>
          <w:bCs/>
          <w:color w:val="000000"/>
          <w:kern w:val="0"/>
          <w:sz w:val="24"/>
          <w:szCs w:val="24"/>
          <w:lang w:eastAsia="es-ES_tradnl"/>
          <w14:ligatures w14:val="none"/>
        </w:rPr>
        <w:t>E</w:t>
      </w:r>
      <w:r w:rsidRPr="00FC589C">
        <w:rPr>
          <w:rFonts w:ascii="Gill Sans MT" w:eastAsia="Times New Roman" w:hAnsi="Gill Sans MT" w:cs="Tahoma"/>
          <w:b/>
          <w:bCs/>
          <w:color w:val="000000"/>
          <w:kern w:val="0"/>
          <w:sz w:val="24"/>
          <w:szCs w:val="24"/>
          <w:lang w:eastAsia="es-ES_tradnl"/>
          <w14:ligatures w14:val="none"/>
        </w:rPr>
        <w:t>xtremadura</w:t>
      </w:r>
      <w:r w:rsidR="00C54CB3" w:rsidRPr="00FC589C">
        <w:rPr>
          <w:rFonts w:ascii="Gill Sans MT" w:eastAsia="Times New Roman" w:hAnsi="Gill Sans MT" w:cs="Tahoma"/>
          <w:b/>
          <w:bCs/>
          <w:color w:val="000000"/>
          <w:kern w:val="0"/>
          <w:sz w:val="24"/>
          <w:szCs w:val="24"/>
          <w:lang w:eastAsia="es-ES_tradnl"/>
          <w14:ligatures w14:val="none"/>
        </w:rPr>
        <w:t>.</w:t>
      </w:r>
    </w:p>
    <w:p w14:paraId="3A85011C" w14:textId="2060AC40" w:rsidR="00C54CB3" w:rsidRPr="00FC589C" w:rsidRDefault="00C54CB3" w:rsidP="002B4FD6">
      <w:pPr>
        <w:spacing w:before="120" w:after="120" w:line="360" w:lineRule="auto"/>
        <w:jc w:val="both"/>
        <w:rPr>
          <w:rFonts w:ascii="Gill Sans MT" w:hAnsi="Gill Sans MT" w:cs="Tahoma"/>
          <w:sz w:val="24"/>
          <w:szCs w:val="24"/>
        </w:rPr>
      </w:pPr>
      <w:r w:rsidRPr="002A7AF9">
        <w:rPr>
          <w:rFonts w:ascii="Gill Sans MT" w:hAnsi="Gill Sans MT" w:cs="Tahoma"/>
          <w:sz w:val="24"/>
          <w:szCs w:val="24"/>
        </w:rPr>
        <w:t xml:space="preserve">El artículo 10 </w:t>
      </w:r>
      <w:r w:rsidR="0081512F" w:rsidRPr="002A7AF9">
        <w:rPr>
          <w:rFonts w:ascii="Gill Sans MT" w:hAnsi="Gill Sans MT" w:cs="Tahoma"/>
          <w:sz w:val="24"/>
          <w:szCs w:val="24"/>
        </w:rPr>
        <w:t>d</w:t>
      </w:r>
      <w:r w:rsidRPr="002A7AF9">
        <w:rPr>
          <w:rFonts w:ascii="Gill Sans MT" w:hAnsi="Gill Sans MT" w:cs="Tahoma"/>
          <w:sz w:val="24"/>
          <w:szCs w:val="24"/>
        </w:rPr>
        <w:t>el Estatuto de Autonomía de Extremadura en su redacción dada por Ley Orgánica 1/2011, de 28 de enero (BOE núm. 25, de 29 de enero</w:t>
      </w:r>
      <w:r w:rsidR="002B4FD6" w:rsidRPr="002A7AF9">
        <w:rPr>
          <w:rFonts w:ascii="Gill Sans MT" w:hAnsi="Gill Sans MT" w:cs="Tahoma"/>
          <w:sz w:val="24"/>
          <w:szCs w:val="24"/>
        </w:rPr>
        <w:t>), atribuye a la Comunidad Autóno</w:t>
      </w:r>
      <w:r w:rsidR="002B4FD6" w:rsidRPr="002A7AF9">
        <w:rPr>
          <w:rFonts w:ascii="Gill Sans MT" w:hAnsi="Gill Sans MT" w:cs="Tahoma"/>
          <w:sz w:val="24"/>
          <w:szCs w:val="24"/>
        </w:rPr>
        <w:softHyphen/>
        <w:t>ma la competencia de desarrollo normativo y ejecución en materia de educación y enseñanza en toda su extensión, niveles grados, modalidades y especialidades, así como en materia de Universidades públicas y privadas.</w:t>
      </w:r>
    </w:p>
    <w:p w14:paraId="1B885A54" w14:textId="77777777" w:rsidR="00C54CB3" w:rsidRPr="00FC589C" w:rsidRDefault="00C54CB3" w:rsidP="005D5064">
      <w:pPr>
        <w:spacing w:before="120" w:after="120" w:line="360" w:lineRule="auto"/>
        <w:jc w:val="both"/>
        <w:rPr>
          <w:rFonts w:ascii="Gill Sans MT" w:hAnsi="Gill Sans MT" w:cs="Tahoma"/>
          <w:sz w:val="24"/>
          <w:szCs w:val="24"/>
        </w:rPr>
      </w:pPr>
      <w:r w:rsidRPr="00FC589C">
        <w:rPr>
          <w:rFonts w:ascii="Gill Sans MT" w:hAnsi="Gill Sans MT" w:cs="Tahoma"/>
          <w:sz w:val="24"/>
          <w:szCs w:val="24"/>
        </w:rPr>
        <w:t>Mediante Real Decreto 634/1995, de 21 de abril, se realiza el traspaso de funciones y servicios de la Administración del Estado a la Comunidad Autónoma de Extremadura en materia de universidades (BOE núm. 117, de 17 de mayo).</w:t>
      </w:r>
    </w:p>
    <w:p w14:paraId="58FE031C" w14:textId="77777777" w:rsidR="00C54CB3" w:rsidRPr="00FC589C" w:rsidRDefault="00C54CB3" w:rsidP="005D5064">
      <w:pPr>
        <w:spacing w:before="120" w:after="120" w:line="360" w:lineRule="auto"/>
        <w:jc w:val="both"/>
        <w:rPr>
          <w:rFonts w:ascii="Gill Sans MT" w:hAnsi="Gill Sans MT" w:cs="Tahoma"/>
          <w:sz w:val="24"/>
          <w:szCs w:val="24"/>
        </w:rPr>
      </w:pPr>
      <w:r w:rsidRPr="00FC589C">
        <w:rPr>
          <w:rFonts w:ascii="Gill Sans MT" w:hAnsi="Gill Sans MT" w:cs="Tahoma"/>
          <w:sz w:val="24"/>
          <w:szCs w:val="24"/>
        </w:rPr>
        <w:t>En este marco y de acuerdo con el Decreto de la Presidenta 16/2023, de 20 de julio, por el que se modifican la denominación y las competencias de las Consejerías que conforman la Administración de la Comunidad Autónoma de Extremadura (DOE núm. 140, de 21 de julio), se atribuye a la Consejería de Educación, Ciencia y Formación Profesional la competencia en materia de universidades, y en particular la relación y coordinación con la Universidad de Extremadura, de acuerdo con el artículo 7 del Decreto 237/2023, de 12 de septiembre, por el que se establece la estructura orgánica de la Consejería de Educación, Ciencia y Formación Profesional (DOE Extraordinario núm. 3, de 16 de septiembre).</w:t>
      </w:r>
    </w:p>
    <w:p w14:paraId="321237C3" w14:textId="385AFE02" w:rsidR="00056DBE" w:rsidRDefault="00056DBE" w:rsidP="00056DBE">
      <w:pPr>
        <w:spacing w:before="120" w:after="120" w:line="360" w:lineRule="auto"/>
        <w:jc w:val="both"/>
        <w:rPr>
          <w:rFonts w:ascii="Gill Sans MT" w:hAnsi="Gill Sans MT" w:cs="Tahoma"/>
          <w:sz w:val="24"/>
          <w:szCs w:val="24"/>
        </w:rPr>
      </w:pPr>
      <w:r w:rsidRPr="00FC589C">
        <w:rPr>
          <w:rFonts w:ascii="Gill Sans MT" w:hAnsi="Gill Sans MT" w:cs="Tahoma"/>
          <w:sz w:val="24"/>
          <w:szCs w:val="24"/>
        </w:rPr>
        <w:t>La aprobación de la Ley Orgánica 2/2023, de 22 de marzo, del Sistema Universitario</w:t>
      </w:r>
      <w:r>
        <w:rPr>
          <w:rFonts w:ascii="Gill Sans MT" w:hAnsi="Gill Sans MT" w:cs="Tahoma"/>
          <w:sz w:val="24"/>
          <w:szCs w:val="24"/>
        </w:rPr>
        <w:t>,</w:t>
      </w:r>
      <w:r w:rsidRPr="00FC589C">
        <w:rPr>
          <w:rFonts w:ascii="Gill Sans MT" w:hAnsi="Gill Sans MT" w:cs="Tahoma"/>
          <w:sz w:val="24"/>
          <w:szCs w:val="24"/>
        </w:rPr>
        <w:t xml:space="preserve"> supone una reforma integral del marco jurídico del mismo y modifica, entre otras </w:t>
      </w:r>
      <w:r w:rsidRPr="002756D1">
        <w:rPr>
          <w:rFonts w:ascii="Gill Sans MT" w:hAnsi="Gill Sans MT" w:cs="Tahoma"/>
          <w:sz w:val="24"/>
          <w:szCs w:val="24"/>
        </w:rPr>
        <w:t xml:space="preserve">cuestiones, la estructura del personal docente e investigador laboral de las universidades públicas. En el capítulo IV del título IX de ese texto se regulan todos los aspectos relacionados con el personal docente e investigador de las universidades públicas, y en su sección segunda se les confieren a las comunidades autónomas las competencias para regular las materias relacionadas con el personal docente e investigador contratado en régimen laboral. </w:t>
      </w:r>
    </w:p>
    <w:p w14:paraId="4D67A9CD" w14:textId="11A8C61A" w:rsidR="000D12E0" w:rsidRPr="00684484" w:rsidRDefault="000D12E0" w:rsidP="005D5064">
      <w:pPr>
        <w:spacing w:before="120" w:after="120" w:line="360" w:lineRule="auto"/>
        <w:jc w:val="both"/>
        <w:rPr>
          <w:rFonts w:ascii="Gill Sans MT" w:hAnsi="Gill Sans MT" w:cs="Tahoma"/>
          <w:sz w:val="24"/>
          <w:szCs w:val="24"/>
        </w:rPr>
      </w:pPr>
      <w:r w:rsidRPr="00684484">
        <w:rPr>
          <w:rFonts w:ascii="Gill Sans MT" w:hAnsi="Gill Sans MT" w:cs="Tahoma"/>
          <w:sz w:val="24"/>
          <w:szCs w:val="24"/>
        </w:rPr>
        <w:lastRenderedPageBreak/>
        <w:t xml:space="preserve">Con el objetivo de establecer una carrera docente </w:t>
      </w:r>
      <w:r w:rsidR="002304DE" w:rsidRPr="00684484">
        <w:rPr>
          <w:rFonts w:ascii="Gill Sans MT" w:hAnsi="Gill Sans MT" w:cs="Tahoma"/>
          <w:sz w:val="24"/>
          <w:szCs w:val="24"/>
        </w:rPr>
        <w:t xml:space="preserve">laboral que respete los principios recogidos en la </w:t>
      </w:r>
      <w:r w:rsidR="00DD5A2D" w:rsidRPr="00684484">
        <w:rPr>
          <w:rFonts w:ascii="Gill Sans MT" w:hAnsi="Gill Sans MT" w:cs="Tahoma"/>
          <w:sz w:val="24"/>
          <w:szCs w:val="24"/>
        </w:rPr>
        <w:t>Ley Orgánica</w:t>
      </w:r>
      <w:r w:rsidR="002304DE" w:rsidRPr="00684484">
        <w:rPr>
          <w:rFonts w:ascii="Gill Sans MT" w:hAnsi="Gill Sans MT" w:cs="Tahoma"/>
          <w:sz w:val="24"/>
          <w:szCs w:val="24"/>
        </w:rPr>
        <w:t xml:space="preserve">, </w:t>
      </w:r>
      <w:r w:rsidR="007642D5" w:rsidRPr="00684484">
        <w:rPr>
          <w:rFonts w:ascii="Gill Sans MT" w:hAnsi="Gill Sans MT" w:cs="Tahoma"/>
          <w:sz w:val="24"/>
          <w:szCs w:val="24"/>
        </w:rPr>
        <w:t>pero igualmente con la pretensión</w:t>
      </w:r>
      <w:r w:rsidR="00CB6E07" w:rsidRPr="00684484">
        <w:rPr>
          <w:rFonts w:ascii="Gill Sans MT" w:hAnsi="Gill Sans MT" w:cs="Tahoma"/>
          <w:sz w:val="24"/>
          <w:szCs w:val="24"/>
        </w:rPr>
        <w:t xml:space="preserve"> de servir a los intereses que </w:t>
      </w:r>
      <w:r w:rsidR="00C36168" w:rsidRPr="00684484">
        <w:rPr>
          <w:rFonts w:ascii="Gill Sans MT" w:hAnsi="Gill Sans MT" w:cs="Tahoma"/>
          <w:sz w:val="24"/>
          <w:szCs w:val="24"/>
        </w:rPr>
        <w:t xml:space="preserve">persigue </w:t>
      </w:r>
      <w:r w:rsidR="002304DE" w:rsidRPr="00684484">
        <w:rPr>
          <w:rFonts w:ascii="Gill Sans MT" w:hAnsi="Gill Sans MT" w:cs="Tahoma"/>
          <w:sz w:val="24"/>
          <w:szCs w:val="24"/>
        </w:rPr>
        <w:t>la Universidad de Extremadura</w:t>
      </w:r>
      <w:r w:rsidR="002B1A20" w:rsidRPr="00684484">
        <w:rPr>
          <w:rFonts w:ascii="Gill Sans MT" w:hAnsi="Gill Sans MT" w:cs="Tahoma"/>
          <w:sz w:val="24"/>
          <w:szCs w:val="24"/>
        </w:rPr>
        <w:t xml:space="preserve"> y teniendo en cuenta </w:t>
      </w:r>
      <w:r w:rsidR="00F949DE" w:rsidRPr="00684484">
        <w:rPr>
          <w:rFonts w:ascii="Gill Sans MT" w:hAnsi="Gill Sans MT" w:cs="Tahoma"/>
          <w:sz w:val="24"/>
          <w:szCs w:val="24"/>
        </w:rPr>
        <w:t>su</w:t>
      </w:r>
      <w:r w:rsidR="002B1A20" w:rsidRPr="00684484">
        <w:rPr>
          <w:rFonts w:ascii="Gill Sans MT" w:hAnsi="Gill Sans MT" w:cs="Tahoma"/>
          <w:sz w:val="24"/>
          <w:szCs w:val="24"/>
        </w:rPr>
        <w:t>s circunstancias</w:t>
      </w:r>
      <w:r w:rsidR="00C36168" w:rsidRPr="00684484">
        <w:rPr>
          <w:rFonts w:ascii="Gill Sans MT" w:hAnsi="Gill Sans MT" w:cs="Tahoma"/>
          <w:sz w:val="24"/>
          <w:szCs w:val="24"/>
        </w:rPr>
        <w:t xml:space="preserve">, este decreto </w:t>
      </w:r>
      <w:r w:rsidR="00C24299" w:rsidRPr="00684484">
        <w:rPr>
          <w:rFonts w:ascii="Gill Sans MT" w:hAnsi="Gill Sans MT" w:cs="Tahoma"/>
          <w:sz w:val="24"/>
          <w:szCs w:val="24"/>
        </w:rPr>
        <w:t>regula</w:t>
      </w:r>
      <w:r w:rsidR="00511EB1" w:rsidRPr="00684484">
        <w:rPr>
          <w:rFonts w:ascii="Gill Sans MT" w:hAnsi="Gill Sans MT" w:cs="Tahoma"/>
          <w:sz w:val="24"/>
          <w:szCs w:val="24"/>
        </w:rPr>
        <w:t xml:space="preserve"> las</w:t>
      </w:r>
      <w:r w:rsidR="00C24299" w:rsidRPr="00684484">
        <w:rPr>
          <w:rFonts w:ascii="Gill Sans MT" w:hAnsi="Gill Sans MT" w:cs="Tahoma"/>
          <w:sz w:val="24"/>
          <w:szCs w:val="24"/>
        </w:rPr>
        <w:t xml:space="preserve"> figuras de</w:t>
      </w:r>
      <w:r w:rsidR="00D74214" w:rsidRPr="00684484">
        <w:rPr>
          <w:rFonts w:ascii="Gill Sans MT" w:hAnsi="Gill Sans MT" w:cs="Tahoma"/>
          <w:sz w:val="24"/>
          <w:szCs w:val="24"/>
        </w:rPr>
        <w:t>l</w:t>
      </w:r>
      <w:r w:rsidR="00C24299" w:rsidRPr="00684484">
        <w:rPr>
          <w:rFonts w:ascii="Gill Sans MT" w:hAnsi="Gill Sans MT" w:cs="Tahoma"/>
          <w:sz w:val="24"/>
          <w:szCs w:val="24"/>
        </w:rPr>
        <w:t xml:space="preserve"> </w:t>
      </w:r>
      <w:r w:rsidR="00AD2F3E" w:rsidRPr="00684484">
        <w:rPr>
          <w:rFonts w:ascii="Gill Sans MT" w:hAnsi="Gill Sans MT" w:cs="Tahoma"/>
          <w:sz w:val="24"/>
          <w:szCs w:val="24"/>
        </w:rPr>
        <w:t xml:space="preserve">personal </w:t>
      </w:r>
      <w:r w:rsidR="001D213E" w:rsidRPr="00684484">
        <w:rPr>
          <w:rFonts w:ascii="Gill Sans MT" w:hAnsi="Gill Sans MT" w:cs="Tahoma"/>
          <w:sz w:val="24"/>
          <w:szCs w:val="24"/>
        </w:rPr>
        <w:t>docente e investigador</w:t>
      </w:r>
      <w:r w:rsidR="000C159D" w:rsidRPr="00684484">
        <w:rPr>
          <w:rFonts w:ascii="Gill Sans MT" w:hAnsi="Gill Sans MT" w:cs="Tahoma"/>
          <w:sz w:val="24"/>
          <w:szCs w:val="24"/>
        </w:rPr>
        <w:t xml:space="preserve"> </w:t>
      </w:r>
      <w:r w:rsidR="00415678" w:rsidRPr="00684484">
        <w:rPr>
          <w:rFonts w:ascii="Gill Sans MT" w:hAnsi="Gill Sans MT" w:cs="Tahoma"/>
          <w:sz w:val="24"/>
          <w:szCs w:val="24"/>
        </w:rPr>
        <w:t xml:space="preserve">contratado en régimen </w:t>
      </w:r>
      <w:r w:rsidR="001D213E" w:rsidRPr="00684484">
        <w:rPr>
          <w:rFonts w:ascii="Gill Sans MT" w:hAnsi="Gill Sans MT" w:cs="Tahoma"/>
          <w:sz w:val="24"/>
          <w:szCs w:val="24"/>
        </w:rPr>
        <w:t>laboral</w:t>
      </w:r>
      <w:r w:rsidR="00D245CA" w:rsidRPr="00684484">
        <w:rPr>
          <w:rFonts w:ascii="Gill Sans MT" w:hAnsi="Gill Sans MT" w:cs="Tahoma"/>
          <w:sz w:val="24"/>
          <w:szCs w:val="24"/>
        </w:rPr>
        <w:t xml:space="preserve"> en el ámbito de la </w:t>
      </w:r>
      <w:r w:rsidR="00D74214" w:rsidRPr="00684484">
        <w:rPr>
          <w:rFonts w:ascii="Gill Sans MT" w:hAnsi="Gill Sans MT" w:cs="Tahoma"/>
          <w:sz w:val="24"/>
          <w:szCs w:val="24"/>
        </w:rPr>
        <w:t>Comunidad</w:t>
      </w:r>
      <w:r w:rsidR="00D245CA" w:rsidRPr="00684484">
        <w:rPr>
          <w:rFonts w:ascii="Gill Sans MT" w:hAnsi="Gill Sans MT" w:cs="Tahoma"/>
          <w:sz w:val="24"/>
          <w:szCs w:val="24"/>
        </w:rPr>
        <w:t xml:space="preserve"> Autónoma extremeña y, por tanto, en la Universidad de Extremadura, institución que presta el servicio público de enseñanza</w:t>
      </w:r>
      <w:r w:rsidR="0022661F" w:rsidRPr="00684484">
        <w:rPr>
          <w:rFonts w:ascii="Gill Sans MT" w:hAnsi="Gill Sans MT" w:cs="Tahoma"/>
          <w:sz w:val="24"/>
          <w:szCs w:val="24"/>
        </w:rPr>
        <w:t xml:space="preserve"> superior en la región.</w:t>
      </w:r>
    </w:p>
    <w:p w14:paraId="38D3DAD4" w14:textId="3CC8EF30" w:rsidR="00FF4184" w:rsidRDefault="00951C87" w:rsidP="005D5064">
      <w:pPr>
        <w:spacing w:before="120" w:after="120" w:line="360" w:lineRule="auto"/>
        <w:jc w:val="both"/>
        <w:rPr>
          <w:rFonts w:ascii="Gill Sans MT" w:hAnsi="Gill Sans MT" w:cs="Tahoma"/>
          <w:sz w:val="24"/>
          <w:szCs w:val="24"/>
        </w:rPr>
      </w:pPr>
      <w:r w:rsidRPr="00684484">
        <w:rPr>
          <w:noProof/>
          <w:lang w:eastAsia="es-ES"/>
        </w:rPr>
        <w:drawing>
          <wp:anchor distT="0" distB="0" distL="114935" distR="114935" simplePos="0" relativeHeight="251663360" behindDoc="0" locked="0" layoutInCell="1" allowOverlap="1" wp14:anchorId="2D6E7963" wp14:editId="5467D617">
            <wp:simplePos x="0" y="0"/>
            <wp:positionH relativeFrom="column">
              <wp:posOffset>5981700</wp:posOffset>
            </wp:positionH>
            <wp:positionV relativeFrom="paragraph">
              <wp:posOffset>1782445</wp:posOffset>
            </wp:positionV>
            <wp:extent cx="363855" cy="525780"/>
            <wp:effectExtent l="0" t="0" r="0" b="7620"/>
            <wp:wrapNone/>
            <wp:docPr id="1164435345" name="Imagen 11644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84B2F" w:rsidRPr="00684484">
        <w:rPr>
          <w:rFonts w:ascii="Gill Sans MT" w:hAnsi="Gill Sans MT" w:cs="Tahoma"/>
          <w:sz w:val="24"/>
          <w:szCs w:val="24"/>
        </w:rPr>
        <w:t>Esta norma</w:t>
      </w:r>
      <w:r w:rsidR="009D5D24" w:rsidRPr="00684484">
        <w:rPr>
          <w:rFonts w:ascii="Gill Sans MT" w:hAnsi="Gill Sans MT" w:cs="Tahoma"/>
          <w:sz w:val="24"/>
          <w:szCs w:val="24"/>
        </w:rPr>
        <w:t xml:space="preserve"> desarrolla las siete </w:t>
      </w:r>
      <w:r w:rsidR="0013649C" w:rsidRPr="00684484">
        <w:rPr>
          <w:rFonts w:ascii="Gill Sans MT" w:hAnsi="Gill Sans MT" w:cs="Tahoma"/>
          <w:sz w:val="24"/>
          <w:szCs w:val="24"/>
        </w:rPr>
        <w:t>figuras</w:t>
      </w:r>
      <w:r w:rsidR="00C0662B" w:rsidRPr="00684484">
        <w:rPr>
          <w:rFonts w:ascii="Gill Sans MT" w:hAnsi="Gill Sans MT" w:cs="Tahoma"/>
          <w:sz w:val="24"/>
          <w:szCs w:val="24"/>
        </w:rPr>
        <w:t xml:space="preserve"> de profesorado que se incluyen en el texto de la Ley Orgánica</w:t>
      </w:r>
      <w:r w:rsidR="00B62F55" w:rsidRPr="00684484">
        <w:rPr>
          <w:rFonts w:ascii="Gill Sans MT" w:hAnsi="Gill Sans MT" w:cs="Tahoma"/>
          <w:sz w:val="24"/>
          <w:szCs w:val="24"/>
        </w:rPr>
        <w:t xml:space="preserve"> correspondiéndose con las</w:t>
      </w:r>
      <w:r w:rsidR="0013649C" w:rsidRPr="00684484">
        <w:rPr>
          <w:rFonts w:ascii="Gill Sans MT" w:hAnsi="Gill Sans MT" w:cs="Tahoma"/>
          <w:sz w:val="24"/>
          <w:szCs w:val="24"/>
        </w:rPr>
        <w:t xml:space="preserve"> </w:t>
      </w:r>
      <w:r w:rsidR="000474AD" w:rsidRPr="00684484">
        <w:rPr>
          <w:rFonts w:ascii="Gill Sans MT" w:hAnsi="Gill Sans MT" w:cs="Tahoma"/>
          <w:sz w:val="24"/>
          <w:szCs w:val="24"/>
        </w:rPr>
        <w:t xml:space="preserve">categorías </w:t>
      </w:r>
      <w:r w:rsidR="00C3029B" w:rsidRPr="00684484">
        <w:rPr>
          <w:rFonts w:ascii="Gill Sans MT" w:hAnsi="Gill Sans MT" w:cs="Tahoma"/>
          <w:sz w:val="24"/>
          <w:szCs w:val="24"/>
        </w:rPr>
        <w:t>de Profesor</w:t>
      </w:r>
      <w:r w:rsidR="00CD14F1" w:rsidRPr="00684484">
        <w:rPr>
          <w:rFonts w:ascii="Gill Sans MT" w:hAnsi="Gill Sans MT" w:cs="Tahoma"/>
          <w:sz w:val="24"/>
          <w:szCs w:val="24"/>
        </w:rPr>
        <w:t>ado</w:t>
      </w:r>
      <w:r w:rsidR="00C3029B" w:rsidRPr="00684484">
        <w:rPr>
          <w:rFonts w:ascii="Gill Sans MT" w:hAnsi="Gill Sans MT" w:cs="Tahoma"/>
          <w:sz w:val="24"/>
          <w:szCs w:val="24"/>
        </w:rPr>
        <w:t xml:space="preserve"> Permanente Labora</w:t>
      </w:r>
      <w:r w:rsidR="00CD14F1" w:rsidRPr="00684484">
        <w:rPr>
          <w:rFonts w:ascii="Gill Sans MT" w:hAnsi="Gill Sans MT" w:cs="Tahoma"/>
          <w:sz w:val="24"/>
          <w:szCs w:val="24"/>
        </w:rPr>
        <w:t>l</w:t>
      </w:r>
      <w:r w:rsidR="00C3029B" w:rsidRPr="00684484">
        <w:rPr>
          <w:rFonts w:ascii="Gill Sans MT" w:hAnsi="Gill Sans MT" w:cs="Tahoma"/>
          <w:sz w:val="24"/>
          <w:szCs w:val="24"/>
        </w:rPr>
        <w:t>, P</w:t>
      </w:r>
      <w:r w:rsidR="0013649C" w:rsidRPr="00684484">
        <w:rPr>
          <w:rFonts w:ascii="Gill Sans MT" w:hAnsi="Gill Sans MT" w:cs="Tahoma"/>
          <w:sz w:val="24"/>
          <w:szCs w:val="24"/>
        </w:rPr>
        <w:t>rofesor</w:t>
      </w:r>
      <w:r w:rsidR="00CD14F1" w:rsidRPr="00684484">
        <w:rPr>
          <w:rFonts w:ascii="Gill Sans MT" w:hAnsi="Gill Sans MT" w:cs="Tahoma"/>
          <w:sz w:val="24"/>
          <w:szCs w:val="24"/>
        </w:rPr>
        <w:t>ado</w:t>
      </w:r>
      <w:r w:rsidR="0013649C" w:rsidRPr="00684484">
        <w:rPr>
          <w:rFonts w:ascii="Gill Sans MT" w:hAnsi="Gill Sans MT" w:cs="Tahoma"/>
          <w:sz w:val="24"/>
          <w:szCs w:val="24"/>
        </w:rPr>
        <w:t xml:space="preserve"> </w:t>
      </w:r>
      <w:r w:rsidR="00CD14F1" w:rsidRPr="00684484">
        <w:rPr>
          <w:rFonts w:ascii="Gill Sans MT" w:hAnsi="Gill Sans MT" w:cs="Tahoma"/>
          <w:sz w:val="24"/>
          <w:szCs w:val="24"/>
        </w:rPr>
        <w:t>A</w:t>
      </w:r>
      <w:r w:rsidR="0013649C" w:rsidRPr="00684484">
        <w:rPr>
          <w:rFonts w:ascii="Gill Sans MT" w:hAnsi="Gill Sans MT" w:cs="Tahoma"/>
          <w:sz w:val="24"/>
          <w:szCs w:val="24"/>
        </w:rPr>
        <w:t xml:space="preserve">yudante </w:t>
      </w:r>
      <w:r w:rsidR="00CD14F1" w:rsidRPr="00684484">
        <w:rPr>
          <w:rFonts w:ascii="Gill Sans MT" w:hAnsi="Gill Sans MT" w:cs="Tahoma"/>
          <w:sz w:val="24"/>
          <w:szCs w:val="24"/>
        </w:rPr>
        <w:t>D</w:t>
      </w:r>
      <w:r w:rsidR="0013649C" w:rsidRPr="00684484">
        <w:rPr>
          <w:rFonts w:ascii="Gill Sans MT" w:hAnsi="Gill Sans MT" w:cs="Tahoma"/>
          <w:sz w:val="24"/>
          <w:szCs w:val="24"/>
        </w:rPr>
        <w:t>octor,</w:t>
      </w:r>
      <w:r w:rsidR="009F2BF2" w:rsidRPr="00684484">
        <w:rPr>
          <w:rFonts w:ascii="Gill Sans MT" w:hAnsi="Gill Sans MT" w:cs="Tahoma"/>
          <w:sz w:val="24"/>
          <w:szCs w:val="24"/>
        </w:rPr>
        <w:t xml:space="preserve"> Profesorado Asociado, Profesorado Sustituto, Profesorado Visitante</w:t>
      </w:r>
      <w:r w:rsidR="0077698E" w:rsidRPr="00684484">
        <w:rPr>
          <w:rFonts w:ascii="Gill Sans MT" w:hAnsi="Gill Sans MT" w:cs="Tahoma"/>
          <w:sz w:val="24"/>
          <w:szCs w:val="24"/>
        </w:rPr>
        <w:t>, Profesorado Distinguido y Profesorado Emérito</w:t>
      </w:r>
      <w:r w:rsidR="00FF4184" w:rsidRPr="00684484">
        <w:rPr>
          <w:rFonts w:ascii="Gill Sans MT" w:hAnsi="Gill Sans MT" w:cs="Tahoma"/>
          <w:sz w:val="24"/>
          <w:szCs w:val="24"/>
        </w:rPr>
        <w:t xml:space="preserve">, </w:t>
      </w:r>
      <w:r w:rsidR="000F1A54" w:rsidRPr="00684484">
        <w:rPr>
          <w:rFonts w:ascii="Gill Sans MT" w:hAnsi="Gill Sans MT" w:cs="Tahoma"/>
          <w:sz w:val="24"/>
          <w:szCs w:val="24"/>
        </w:rPr>
        <w:t>a</w:t>
      </w:r>
      <w:r w:rsidR="00A06238" w:rsidRPr="00684484">
        <w:rPr>
          <w:rFonts w:ascii="Gill Sans MT" w:hAnsi="Gill Sans MT" w:cs="Tahoma"/>
          <w:sz w:val="24"/>
          <w:szCs w:val="24"/>
        </w:rPr>
        <w:t>borda l</w:t>
      </w:r>
      <w:r w:rsidR="00C57A96" w:rsidRPr="00684484">
        <w:rPr>
          <w:rFonts w:ascii="Gill Sans MT" w:hAnsi="Gill Sans MT" w:cs="Tahoma"/>
          <w:sz w:val="24"/>
          <w:szCs w:val="24"/>
        </w:rPr>
        <w:t xml:space="preserve">as modificaciones necesarias para acomodar las figuras de </w:t>
      </w:r>
      <w:r w:rsidR="00A06238" w:rsidRPr="00684484">
        <w:rPr>
          <w:rFonts w:ascii="Gill Sans MT" w:hAnsi="Gill Sans MT" w:cs="Tahoma"/>
          <w:sz w:val="24"/>
          <w:szCs w:val="24"/>
        </w:rPr>
        <w:t>P</w:t>
      </w:r>
      <w:r w:rsidR="00C57A96" w:rsidRPr="00684484">
        <w:rPr>
          <w:rFonts w:ascii="Gill Sans MT" w:hAnsi="Gill Sans MT" w:cs="Tahoma"/>
          <w:sz w:val="24"/>
          <w:szCs w:val="24"/>
        </w:rPr>
        <w:t>rofesor</w:t>
      </w:r>
      <w:r w:rsidR="00700004" w:rsidRPr="00684484">
        <w:rPr>
          <w:rFonts w:ascii="Gill Sans MT" w:hAnsi="Gill Sans MT" w:cs="Tahoma"/>
          <w:sz w:val="24"/>
          <w:szCs w:val="24"/>
        </w:rPr>
        <w:t>/a</w:t>
      </w:r>
      <w:r w:rsidR="00C57A96" w:rsidRPr="00684484">
        <w:rPr>
          <w:rFonts w:ascii="Gill Sans MT" w:hAnsi="Gill Sans MT" w:cs="Tahoma"/>
          <w:sz w:val="24"/>
          <w:szCs w:val="24"/>
        </w:rPr>
        <w:t xml:space="preserve"> </w:t>
      </w:r>
      <w:r w:rsidR="00A06238" w:rsidRPr="00684484">
        <w:rPr>
          <w:rFonts w:ascii="Gill Sans MT" w:hAnsi="Gill Sans MT" w:cs="Tahoma"/>
          <w:sz w:val="24"/>
          <w:szCs w:val="24"/>
        </w:rPr>
        <w:t>A</w:t>
      </w:r>
      <w:r w:rsidR="00C57A96" w:rsidRPr="00684484">
        <w:rPr>
          <w:rFonts w:ascii="Gill Sans MT" w:hAnsi="Gill Sans MT" w:cs="Tahoma"/>
          <w:sz w:val="24"/>
          <w:szCs w:val="24"/>
        </w:rPr>
        <w:t xml:space="preserve">yudante </w:t>
      </w:r>
      <w:r w:rsidR="00A06238" w:rsidRPr="00684484">
        <w:rPr>
          <w:rFonts w:ascii="Gill Sans MT" w:hAnsi="Gill Sans MT" w:cs="Tahoma"/>
          <w:sz w:val="24"/>
          <w:szCs w:val="24"/>
        </w:rPr>
        <w:t>D</w:t>
      </w:r>
      <w:r w:rsidR="00C57A96" w:rsidRPr="00684484">
        <w:rPr>
          <w:rFonts w:ascii="Gill Sans MT" w:hAnsi="Gill Sans MT" w:cs="Tahoma"/>
          <w:sz w:val="24"/>
          <w:szCs w:val="24"/>
        </w:rPr>
        <w:t>octor</w:t>
      </w:r>
      <w:r w:rsidR="00700004" w:rsidRPr="00684484">
        <w:rPr>
          <w:rFonts w:ascii="Gill Sans MT" w:hAnsi="Gill Sans MT" w:cs="Tahoma"/>
          <w:sz w:val="24"/>
          <w:szCs w:val="24"/>
        </w:rPr>
        <w:t>/a</w:t>
      </w:r>
      <w:r w:rsidR="00C57A96" w:rsidRPr="00684484">
        <w:rPr>
          <w:rFonts w:ascii="Gill Sans MT" w:hAnsi="Gill Sans MT" w:cs="Tahoma"/>
          <w:sz w:val="24"/>
          <w:szCs w:val="24"/>
        </w:rPr>
        <w:t xml:space="preserve"> y </w:t>
      </w:r>
      <w:r w:rsidR="00A06238" w:rsidRPr="00684484">
        <w:rPr>
          <w:rFonts w:ascii="Gill Sans MT" w:hAnsi="Gill Sans MT" w:cs="Tahoma"/>
          <w:sz w:val="24"/>
          <w:szCs w:val="24"/>
        </w:rPr>
        <w:t>P</w:t>
      </w:r>
      <w:r w:rsidR="00C57A96" w:rsidRPr="00684484">
        <w:rPr>
          <w:rFonts w:ascii="Gill Sans MT" w:hAnsi="Gill Sans MT" w:cs="Tahoma"/>
          <w:sz w:val="24"/>
          <w:szCs w:val="24"/>
        </w:rPr>
        <w:t>rofesor</w:t>
      </w:r>
      <w:r w:rsidR="00700004" w:rsidRPr="00684484">
        <w:rPr>
          <w:rFonts w:ascii="Gill Sans MT" w:hAnsi="Gill Sans MT" w:cs="Tahoma"/>
          <w:sz w:val="24"/>
          <w:szCs w:val="24"/>
        </w:rPr>
        <w:t>/a</w:t>
      </w:r>
      <w:r w:rsidR="00C57A96" w:rsidRPr="00684484">
        <w:rPr>
          <w:rFonts w:ascii="Gill Sans MT" w:hAnsi="Gill Sans MT" w:cs="Tahoma"/>
          <w:sz w:val="24"/>
          <w:szCs w:val="24"/>
        </w:rPr>
        <w:t xml:space="preserve"> </w:t>
      </w:r>
      <w:r w:rsidR="00A06238" w:rsidRPr="00684484">
        <w:rPr>
          <w:rFonts w:ascii="Gill Sans MT" w:hAnsi="Gill Sans MT" w:cs="Tahoma"/>
          <w:sz w:val="24"/>
          <w:szCs w:val="24"/>
        </w:rPr>
        <w:t>A</w:t>
      </w:r>
      <w:r w:rsidR="00C57A96" w:rsidRPr="00684484">
        <w:rPr>
          <w:rFonts w:ascii="Gill Sans MT" w:hAnsi="Gill Sans MT" w:cs="Tahoma"/>
          <w:sz w:val="24"/>
          <w:szCs w:val="24"/>
        </w:rPr>
        <w:t>sociado</w:t>
      </w:r>
      <w:r w:rsidR="00700004" w:rsidRPr="00684484">
        <w:rPr>
          <w:rFonts w:ascii="Gill Sans MT" w:hAnsi="Gill Sans MT" w:cs="Tahoma"/>
          <w:sz w:val="24"/>
          <w:szCs w:val="24"/>
        </w:rPr>
        <w:t>/a</w:t>
      </w:r>
      <w:r w:rsidR="00C57A96" w:rsidRPr="00684484">
        <w:rPr>
          <w:rFonts w:ascii="Gill Sans MT" w:hAnsi="Gill Sans MT" w:cs="Tahoma"/>
          <w:sz w:val="24"/>
          <w:szCs w:val="24"/>
        </w:rPr>
        <w:t xml:space="preserve"> a la dedicación docente establecida para ellas en los artículos 78 y 79 respectivamente</w:t>
      </w:r>
      <w:r w:rsidR="00DB40FB" w:rsidRPr="00684484">
        <w:rPr>
          <w:rFonts w:ascii="Gill Sans MT" w:hAnsi="Gill Sans MT" w:cs="Tahoma"/>
          <w:sz w:val="24"/>
          <w:szCs w:val="24"/>
        </w:rPr>
        <w:t xml:space="preserve"> de la </w:t>
      </w:r>
      <w:r w:rsidR="00256CB6" w:rsidRPr="00684484">
        <w:rPr>
          <w:rFonts w:ascii="Gill Sans MT" w:hAnsi="Gill Sans MT" w:cs="Tahoma"/>
          <w:sz w:val="24"/>
          <w:szCs w:val="24"/>
        </w:rPr>
        <w:t>L</w:t>
      </w:r>
      <w:r w:rsidR="00DB40FB" w:rsidRPr="00684484">
        <w:rPr>
          <w:rFonts w:ascii="Gill Sans MT" w:hAnsi="Gill Sans MT" w:cs="Tahoma"/>
          <w:sz w:val="24"/>
          <w:szCs w:val="24"/>
        </w:rPr>
        <w:t xml:space="preserve">ey </w:t>
      </w:r>
      <w:r w:rsidR="00256CB6" w:rsidRPr="00684484">
        <w:rPr>
          <w:rFonts w:ascii="Gill Sans MT" w:hAnsi="Gill Sans MT" w:cs="Tahoma"/>
          <w:sz w:val="24"/>
          <w:szCs w:val="24"/>
        </w:rPr>
        <w:t>O</w:t>
      </w:r>
      <w:r w:rsidR="00DB40FB" w:rsidRPr="00684484">
        <w:rPr>
          <w:rFonts w:ascii="Gill Sans MT" w:hAnsi="Gill Sans MT" w:cs="Tahoma"/>
          <w:sz w:val="24"/>
          <w:szCs w:val="24"/>
        </w:rPr>
        <w:t>rgánica</w:t>
      </w:r>
      <w:r w:rsidR="00EA6F43" w:rsidRPr="00684484">
        <w:rPr>
          <w:rFonts w:ascii="Gill Sans MT" w:hAnsi="Gill Sans MT" w:cs="Tahoma"/>
          <w:sz w:val="24"/>
          <w:szCs w:val="24"/>
        </w:rPr>
        <w:t xml:space="preserve"> del Sistema Universitario</w:t>
      </w:r>
      <w:r w:rsidR="009730A4" w:rsidRPr="00684484">
        <w:rPr>
          <w:rFonts w:ascii="Gill Sans MT" w:hAnsi="Gill Sans MT" w:cs="Tahoma"/>
          <w:sz w:val="24"/>
          <w:szCs w:val="24"/>
        </w:rPr>
        <w:t xml:space="preserve"> y</w:t>
      </w:r>
      <w:r w:rsidR="00C57A96" w:rsidRPr="00684484">
        <w:rPr>
          <w:rFonts w:ascii="Gill Sans MT" w:hAnsi="Gill Sans MT" w:cs="Tahoma"/>
          <w:sz w:val="24"/>
          <w:szCs w:val="24"/>
        </w:rPr>
        <w:t xml:space="preserve"> </w:t>
      </w:r>
      <w:r w:rsidR="00A444C2" w:rsidRPr="00684484">
        <w:rPr>
          <w:rFonts w:ascii="Gill Sans MT" w:hAnsi="Gill Sans MT" w:cs="Tahoma"/>
          <w:sz w:val="24"/>
          <w:szCs w:val="24"/>
        </w:rPr>
        <w:t>re</w:t>
      </w:r>
      <w:r w:rsidR="00A2080E" w:rsidRPr="00684484">
        <w:rPr>
          <w:rFonts w:ascii="Gill Sans MT" w:hAnsi="Gill Sans MT" w:cs="Tahoma"/>
          <w:sz w:val="24"/>
          <w:szCs w:val="24"/>
        </w:rPr>
        <w:t>gula</w:t>
      </w:r>
      <w:r w:rsidR="00C57A96" w:rsidRPr="00684484">
        <w:rPr>
          <w:rFonts w:ascii="Gill Sans MT" w:hAnsi="Gill Sans MT" w:cs="Tahoma"/>
          <w:sz w:val="24"/>
          <w:szCs w:val="24"/>
        </w:rPr>
        <w:t xml:space="preserve"> la nueva figura de </w:t>
      </w:r>
      <w:r w:rsidR="00FB7837" w:rsidRPr="00684484">
        <w:rPr>
          <w:rFonts w:ascii="Gill Sans MT" w:hAnsi="Gill Sans MT" w:cs="Tahoma"/>
          <w:sz w:val="24"/>
          <w:szCs w:val="24"/>
        </w:rPr>
        <w:t>P</w:t>
      </w:r>
      <w:r w:rsidR="00C57A96" w:rsidRPr="00684484">
        <w:rPr>
          <w:rFonts w:ascii="Gill Sans MT" w:hAnsi="Gill Sans MT" w:cs="Tahoma"/>
          <w:sz w:val="24"/>
          <w:szCs w:val="24"/>
        </w:rPr>
        <w:t>rofesor</w:t>
      </w:r>
      <w:r w:rsidR="00FB7837" w:rsidRPr="00684484">
        <w:rPr>
          <w:rFonts w:ascii="Gill Sans MT" w:hAnsi="Gill Sans MT" w:cs="Tahoma"/>
          <w:sz w:val="24"/>
          <w:szCs w:val="24"/>
        </w:rPr>
        <w:t>/a</w:t>
      </w:r>
      <w:r w:rsidR="00C57A96" w:rsidRPr="00684484">
        <w:rPr>
          <w:rFonts w:ascii="Gill Sans MT" w:hAnsi="Gill Sans MT" w:cs="Tahoma"/>
          <w:sz w:val="24"/>
          <w:szCs w:val="24"/>
        </w:rPr>
        <w:t xml:space="preserve"> </w:t>
      </w:r>
      <w:r w:rsidR="00FB7837" w:rsidRPr="00684484">
        <w:rPr>
          <w:rFonts w:ascii="Gill Sans MT" w:hAnsi="Gill Sans MT" w:cs="Tahoma"/>
          <w:sz w:val="24"/>
          <w:szCs w:val="24"/>
        </w:rPr>
        <w:t>P</w:t>
      </w:r>
      <w:r w:rsidR="00C57A96" w:rsidRPr="00684484">
        <w:rPr>
          <w:rFonts w:ascii="Gill Sans MT" w:hAnsi="Gill Sans MT" w:cs="Tahoma"/>
          <w:sz w:val="24"/>
          <w:szCs w:val="24"/>
        </w:rPr>
        <w:t xml:space="preserve">ermanente </w:t>
      </w:r>
      <w:r w:rsidR="00FB7837" w:rsidRPr="00684484">
        <w:rPr>
          <w:rFonts w:ascii="Gill Sans MT" w:hAnsi="Gill Sans MT" w:cs="Tahoma"/>
          <w:sz w:val="24"/>
          <w:szCs w:val="24"/>
        </w:rPr>
        <w:t>L</w:t>
      </w:r>
      <w:r w:rsidR="00C57A96" w:rsidRPr="00684484">
        <w:rPr>
          <w:rFonts w:ascii="Gill Sans MT" w:hAnsi="Gill Sans MT" w:cs="Tahoma"/>
          <w:sz w:val="24"/>
          <w:szCs w:val="24"/>
        </w:rPr>
        <w:t>aboral definida en el artículo 82</w:t>
      </w:r>
      <w:r w:rsidR="006B697F" w:rsidRPr="00684484">
        <w:rPr>
          <w:rFonts w:ascii="Gill Sans MT" w:hAnsi="Gill Sans MT" w:cs="Tahoma"/>
          <w:sz w:val="24"/>
          <w:szCs w:val="24"/>
        </w:rPr>
        <w:t xml:space="preserve"> de esa misma ley</w:t>
      </w:r>
      <w:r w:rsidR="008C7982" w:rsidRPr="00684484">
        <w:rPr>
          <w:rFonts w:ascii="Gill Sans MT" w:hAnsi="Gill Sans MT" w:cs="Tahoma"/>
          <w:sz w:val="24"/>
          <w:szCs w:val="24"/>
        </w:rPr>
        <w:t>.</w:t>
      </w:r>
      <w:r w:rsidR="008C7982" w:rsidRPr="00FC589C">
        <w:rPr>
          <w:rFonts w:ascii="Gill Sans MT" w:hAnsi="Gill Sans MT" w:cs="Tahoma"/>
          <w:sz w:val="24"/>
          <w:szCs w:val="24"/>
        </w:rPr>
        <w:t xml:space="preserve"> </w:t>
      </w:r>
    </w:p>
    <w:p w14:paraId="519ED7BB" w14:textId="3A432400" w:rsidR="008D6638" w:rsidRPr="00FC589C" w:rsidRDefault="00C8320A" w:rsidP="005D5064">
      <w:pPr>
        <w:spacing w:before="120" w:after="120" w:line="360" w:lineRule="auto"/>
        <w:jc w:val="both"/>
        <w:rPr>
          <w:rFonts w:ascii="Gill Sans MT" w:hAnsi="Gill Sans MT" w:cs="Tahoma"/>
          <w:sz w:val="24"/>
          <w:szCs w:val="24"/>
        </w:rPr>
      </w:pPr>
      <w:r w:rsidRPr="00FC589C">
        <w:rPr>
          <w:rFonts w:ascii="Gill Sans MT" w:hAnsi="Gill Sans MT" w:cs="Tahoma"/>
          <w:sz w:val="24"/>
          <w:szCs w:val="24"/>
        </w:rPr>
        <w:t>Igualmente</w:t>
      </w:r>
      <w:r w:rsidR="00D40ED7" w:rsidRPr="00FC589C">
        <w:rPr>
          <w:rFonts w:ascii="Gill Sans MT" w:hAnsi="Gill Sans MT" w:cs="Tahoma"/>
          <w:sz w:val="24"/>
          <w:szCs w:val="24"/>
        </w:rPr>
        <w:t>, est</w:t>
      </w:r>
      <w:r w:rsidR="006B697F" w:rsidRPr="00FC589C">
        <w:rPr>
          <w:rFonts w:ascii="Gill Sans MT" w:hAnsi="Gill Sans MT" w:cs="Tahoma"/>
          <w:sz w:val="24"/>
          <w:szCs w:val="24"/>
        </w:rPr>
        <w:t>e</w:t>
      </w:r>
      <w:r w:rsidR="00D40ED7" w:rsidRPr="00FC589C">
        <w:rPr>
          <w:rFonts w:ascii="Gill Sans MT" w:hAnsi="Gill Sans MT" w:cs="Tahoma"/>
          <w:sz w:val="24"/>
          <w:szCs w:val="24"/>
        </w:rPr>
        <w:t xml:space="preserve"> </w:t>
      </w:r>
      <w:r w:rsidR="006B697F" w:rsidRPr="00FC589C">
        <w:rPr>
          <w:rFonts w:ascii="Gill Sans MT" w:hAnsi="Gill Sans MT" w:cs="Tahoma"/>
          <w:sz w:val="24"/>
          <w:szCs w:val="24"/>
        </w:rPr>
        <w:t>decreto</w:t>
      </w:r>
      <w:r w:rsidR="00F51E9B" w:rsidRPr="00FC589C">
        <w:rPr>
          <w:rFonts w:ascii="Gill Sans MT" w:hAnsi="Gill Sans MT" w:cs="Tahoma"/>
          <w:sz w:val="24"/>
          <w:szCs w:val="24"/>
        </w:rPr>
        <w:t xml:space="preserve"> </w:t>
      </w:r>
      <w:r w:rsidR="00A2080E" w:rsidRPr="00FC589C">
        <w:rPr>
          <w:rFonts w:ascii="Gill Sans MT" w:hAnsi="Gill Sans MT" w:cs="Tahoma"/>
          <w:sz w:val="24"/>
          <w:szCs w:val="24"/>
        </w:rPr>
        <w:t>recoge</w:t>
      </w:r>
      <w:r w:rsidR="00BE51BA" w:rsidRPr="00FC589C">
        <w:rPr>
          <w:rFonts w:ascii="Gill Sans MT" w:hAnsi="Gill Sans MT" w:cs="Tahoma"/>
          <w:sz w:val="24"/>
          <w:szCs w:val="24"/>
        </w:rPr>
        <w:t xml:space="preserve"> la percepción</w:t>
      </w:r>
      <w:r w:rsidR="00C57A96" w:rsidRPr="00FC589C">
        <w:rPr>
          <w:rFonts w:ascii="Gill Sans MT" w:hAnsi="Gill Sans MT" w:cs="Tahoma"/>
          <w:sz w:val="24"/>
          <w:szCs w:val="24"/>
        </w:rPr>
        <w:t xml:space="preserve"> de complementos retributivos asociados a la actividad docente</w:t>
      </w:r>
      <w:r w:rsidR="008C66CB" w:rsidRPr="00FC589C">
        <w:rPr>
          <w:rFonts w:ascii="Gill Sans MT" w:hAnsi="Gill Sans MT" w:cs="Tahoma"/>
          <w:sz w:val="24"/>
          <w:szCs w:val="24"/>
        </w:rPr>
        <w:t xml:space="preserve"> para estas tres figuras de profesorado </w:t>
      </w:r>
      <w:r w:rsidR="00705FA9" w:rsidRPr="00FC589C">
        <w:rPr>
          <w:rFonts w:ascii="Gill Sans MT" w:hAnsi="Gill Sans MT" w:cs="Tahoma"/>
          <w:sz w:val="24"/>
          <w:szCs w:val="24"/>
        </w:rPr>
        <w:t xml:space="preserve">y </w:t>
      </w:r>
      <w:r w:rsidR="008C66CB" w:rsidRPr="00FC589C">
        <w:rPr>
          <w:rFonts w:ascii="Gill Sans MT" w:hAnsi="Gill Sans MT" w:cs="Tahoma"/>
          <w:sz w:val="24"/>
          <w:szCs w:val="24"/>
        </w:rPr>
        <w:t xml:space="preserve">complementos retributivos </w:t>
      </w:r>
      <w:r w:rsidR="00705FA9" w:rsidRPr="00FC589C">
        <w:rPr>
          <w:rFonts w:ascii="Gill Sans MT" w:hAnsi="Gill Sans MT" w:cs="Tahoma"/>
          <w:sz w:val="24"/>
          <w:szCs w:val="24"/>
        </w:rPr>
        <w:t>a la actividad</w:t>
      </w:r>
      <w:r w:rsidR="00C57A96" w:rsidRPr="00FC589C">
        <w:rPr>
          <w:rFonts w:ascii="Gill Sans MT" w:hAnsi="Gill Sans MT" w:cs="Tahoma"/>
          <w:sz w:val="24"/>
          <w:szCs w:val="24"/>
        </w:rPr>
        <w:t xml:space="preserve"> investigadora </w:t>
      </w:r>
      <w:r w:rsidR="00BE51BA" w:rsidRPr="00FC589C">
        <w:rPr>
          <w:rFonts w:ascii="Gill Sans MT" w:hAnsi="Gill Sans MT" w:cs="Tahoma"/>
          <w:sz w:val="24"/>
          <w:szCs w:val="24"/>
        </w:rPr>
        <w:t xml:space="preserve">para </w:t>
      </w:r>
      <w:r w:rsidR="008C66CB" w:rsidRPr="00FC589C">
        <w:rPr>
          <w:rFonts w:ascii="Gill Sans MT" w:hAnsi="Gill Sans MT" w:cs="Tahoma"/>
          <w:sz w:val="24"/>
          <w:szCs w:val="24"/>
        </w:rPr>
        <w:t>l</w:t>
      </w:r>
      <w:r w:rsidR="00BE51BA" w:rsidRPr="00FC589C">
        <w:rPr>
          <w:rFonts w:ascii="Gill Sans MT" w:hAnsi="Gill Sans MT" w:cs="Tahoma"/>
          <w:sz w:val="24"/>
          <w:szCs w:val="24"/>
        </w:rPr>
        <w:t xml:space="preserve">as figuras de profesorado </w:t>
      </w:r>
      <w:r w:rsidR="00FC2F76" w:rsidRPr="00FC589C">
        <w:rPr>
          <w:rFonts w:ascii="Gill Sans MT" w:hAnsi="Gill Sans MT" w:cs="Tahoma"/>
          <w:sz w:val="24"/>
          <w:szCs w:val="24"/>
        </w:rPr>
        <w:t xml:space="preserve">permanente laboral y profesorado ayudante doctor </w:t>
      </w:r>
      <w:r w:rsidR="00240E40" w:rsidRPr="00FC589C">
        <w:rPr>
          <w:rFonts w:ascii="Gill Sans MT" w:hAnsi="Gill Sans MT" w:cs="Tahoma"/>
          <w:sz w:val="24"/>
          <w:szCs w:val="24"/>
        </w:rPr>
        <w:t>que</w:t>
      </w:r>
      <w:r w:rsidR="002E541D" w:rsidRPr="00FC589C">
        <w:rPr>
          <w:rFonts w:ascii="Gill Sans MT" w:hAnsi="Gill Sans MT" w:cs="Tahoma"/>
          <w:sz w:val="24"/>
          <w:szCs w:val="24"/>
        </w:rPr>
        <w:t xml:space="preserve">, hasta este momento, </w:t>
      </w:r>
      <w:r w:rsidR="00240E40" w:rsidRPr="00FC589C">
        <w:rPr>
          <w:rFonts w:ascii="Gill Sans MT" w:hAnsi="Gill Sans MT" w:cs="Tahoma"/>
          <w:sz w:val="24"/>
          <w:szCs w:val="24"/>
        </w:rPr>
        <w:t>no h</w:t>
      </w:r>
      <w:r w:rsidR="003B3F56" w:rsidRPr="00FC589C">
        <w:rPr>
          <w:rFonts w:ascii="Gill Sans MT" w:hAnsi="Gill Sans MT" w:cs="Tahoma"/>
          <w:sz w:val="24"/>
          <w:szCs w:val="24"/>
        </w:rPr>
        <w:t>abían visto</w:t>
      </w:r>
      <w:r w:rsidR="0000550E" w:rsidRPr="00FC589C">
        <w:rPr>
          <w:rFonts w:ascii="Gill Sans MT" w:hAnsi="Gill Sans MT" w:cs="Tahoma"/>
          <w:sz w:val="24"/>
          <w:szCs w:val="24"/>
        </w:rPr>
        <w:t xml:space="preserve"> reconocido este derecho</w:t>
      </w:r>
      <w:r w:rsidR="000B579D" w:rsidRPr="00FC589C">
        <w:rPr>
          <w:rFonts w:ascii="Gill Sans MT" w:hAnsi="Gill Sans MT" w:cs="Tahoma"/>
          <w:sz w:val="24"/>
          <w:szCs w:val="24"/>
        </w:rPr>
        <w:t>.</w:t>
      </w:r>
    </w:p>
    <w:p w14:paraId="292CCDAD" w14:textId="793F239D" w:rsidR="00EE68AD" w:rsidRPr="00FC589C" w:rsidRDefault="00B62F55" w:rsidP="005D5064">
      <w:pPr>
        <w:spacing w:before="120" w:after="120" w:line="360" w:lineRule="auto"/>
        <w:jc w:val="both"/>
        <w:rPr>
          <w:rFonts w:ascii="Gill Sans MT" w:hAnsi="Gill Sans MT" w:cs="Tahoma"/>
          <w:sz w:val="24"/>
          <w:szCs w:val="24"/>
        </w:rPr>
      </w:pPr>
      <w:r w:rsidRPr="00FC589C">
        <w:rPr>
          <w:rFonts w:ascii="Gill Sans MT" w:hAnsi="Gill Sans MT" w:cs="Tahoma"/>
          <w:sz w:val="24"/>
          <w:szCs w:val="24"/>
        </w:rPr>
        <w:t>Atendiendo a las necesidades detectadas en nuestro sistema público universitario, est</w:t>
      </w:r>
      <w:r w:rsidR="00856A7D" w:rsidRPr="00FC589C">
        <w:rPr>
          <w:rFonts w:ascii="Gill Sans MT" w:hAnsi="Gill Sans MT" w:cs="Tahoma"/>
          <w:sz w:val="24"/>
          <w:szCs w:val="24"/>
        </w:rPr>
        <w:t xml:space="preserve">e </w:t>
      </w:r>
      <w:r w:rsidR="00D143A5" w:rsidRPr="00FC589C">
        <w:rPr>
          <w:rFonts w:ascii="Gill Sans MT" w:hAnsi="Gill Sans MT" w:cs="Tahoma"/>
          <w:sz w:val="24"/>
          <w:szCs w:val="24"/>
        </w:rPr>
        <w:t>tex</w:t>
      </w:r>
      <w:r w:rsidR="00856A7D" w:rsidRPr="00FC589C">
        <w:rPr>
          <w:rFonts w:ascii="Gill Sans MT" w:hAnsi="Gill Sans MT" w:cs="Tahoma"/>
          <w:sz w:val="24"/>
          <w:szCs w:val="24"/>
        </w:rPr>
        <w:t>to</w:t>
      </w:r>
      <w:r w:rsidRPr="00FC589C">
        <w:rPr>
          <w:rFonts w:ascii="Gill Sans MT" w:hAnsi="Gill Sans MT" w:cs="Tahoma"/>
          <w:sz w:val="24"/>
          <w:szCs w:val="24"/>
        </w:rPr>
        <w:t xml:space="preserve"> </w:t>
      </w:r>
      <w:r w:rsidR="00975BCE" w:rsidRPr="00FC589C">
        <w:rPr>
          <w:rFonts w:ascii="Gill Sans MT" w:hAnsi="Gill Sans MT" w:cs="Tahoma"/>
          <w:sz w:val="24"/>
          <w:szCs w:val="24"/>
        </w:rPr>
        <w:t>desarrolla</w:t>
      </w:r>
      <w:r w:rsidR="002B27F7" w:rsidRPr="00FC589C">
        <w:rPr>
          <w:rFonts w:ascii="Gill Sans MT" w:hAnsi="Gill Sans MT" w:cs="Tahoma"/>
          <w:sz w:val="24"/>
          <w:szCs w:val="24"/>
        </w:rPr>
        <w:t xml:space="preserve"> la carrera docente del personal docente e investigador laboral </w:t>
      </w:r>
      <w:r w:rsidR="006D318A" w:rsidRPr="00FC589C">
        <w:rPr>
          <w:rFonts w:ascii="Gill Sans MT" w:hAnsi="Gill Sans MT" w:cs="Tahoma"/>
          <w:sz w:val="24"/>
          <w:szCs w:val="24"/>
        </w:rPr>
        <w:t>vinculado</w:t>
      </w:r>
      <w:r w:rsidR="002B27F7" w:rsidRPr="00FC589C">
        <w:rPr>
          <w:rFonts w:ascii="Gill Sans MT" w:hAnsi="Gill Sans MT" w:cs="Tahoma"/>
          <w:sz w:val="24"/>
          <w:szCs w:val="24"/>
        </w:rPr>
        <w:t xml:space="preserve"> al </w:t>
      </w:r>
      <w:r w:rsidR="006D318A" w:rsidRPr="00FC589C">
        <w:rPr>
          <w:rFonts w:ascii="Gill Sans MT" w:hAnsi="Gill Sans MT" w:cs="Tahoma"/>
          <w:sz w:val="24"/>
          <w:szCs w:val="24"/>
        </w:rPr>
        <w:t>S</w:t>
      </w:r>
      <w:r w:rsidR="002B27F7" w:rsidRPr="00FC589C">
        <w:rPr>
          <w:rFonts w:ascii="Gill Sans MT" w:hAnsi="Gill Sans MT" w:cs="Tahoma"/>
          <w:sz w:val="24"/>
          <w:szCs w:val="24"/>
        </w:rPr>
        <w:t xml:space="preserve">istema </w:t>
      </w:r>
      <w:r w:rsidR="006D318A" w:rsidRPr="00FC589C">
        <w:rPr>
          <w:rFonts w:ascii="Gill Sans MT" w:hAnsi="Gill Sans MT" w:cs="Tahoma"/>
          <w:sz w:val="24"/>
          <w:szCs w:val="24"/>
        </w:rPr>
        <w:t xml:space="preserve">Extremeño </w:t>
      </w:r>
      <w:r w:rsidR="002B27F7" w:rsidRPr="00FC589C">
        <w:rPr>
          <w:rFonts w:ascii="Gill Sans MT" w:hAnsi="Gill Sans MT" w:cs="Tahoma"/>
          <w:sz w:val="24"/>
          <w:szCs w:val="24"/>
        </w:rPr>
        <w:t xml:space="preserve">de </w:t>
      </w:r>
      <w:r w:rsidR="00227FB7" w:rsidRPr="00FC589C">
        <w:rPr>
          <w:rFonts w:ascii="Gill Sans MT" w:hAnsi="Gill Sans MT" w:cs="Tahoma"/>
          <w:sz w:val="24"/>
          <w:szCs w:val="24"/>
        </w:rPr>
        <w:t>S</w:t>
      </w:r>
      <w:r w:rsidR="002B27F7" w:rsidRPr="00FC589C">
        <w:rPr>
          <w:rFonts w:ascii="Gill Sans MT" w:hAnsi="Gill Sans MT" w:cs="Tahoma"/>
          <w:sz w:val="24"/>
          <w:szCs w:val="24"/>
        </w:rPr>
        <w:t>alud</w:t>
      </w:r>
      <w:r w:rsidR="003937C4" w:rsidRPr="00FC589C">
        <w:rPr>
          <w:rFonts w:ascii="Gill Sans MT" w:hAnsi="Gill Sans MT" w:cs="Tahoma"/>
          <w:sz w:val="24"/>
          <w:szCs w:val="24"/>
        </w:rPr>
        <w:t xml:space="preserve"> con el doble objetivo de facilitar la incorporación del personal asistencial a las labores docentes e investigadoras y de configurar una </w:t>
      </w:r>
      <w:r w:rsidR="00EE68AD" w:rsidRPr="00FC589C">
        <w:rPr>
          <w:rFonts w:ascii="Gill Sans MT" w:hAnsi="Gill Sans MT" w:cs="Tahoma"/>
          <w:sz w:val="24"/>
          <w:szCs w:val="24"/>
        </w:rPr>
        <w:t>carrera vinculada laboral que hasta ahora no se contemplaba</w:t>
      </w:r>
      <w:r w:rsidR="0077326F" w:rsidRPr="00FC589C">
        <w:rPr>
          <w:rFonts w:ascii="Gill Sans MT" w:hAnsi="Gill Sans MT" w:cs="Tahoma"/>
          <w:sz w:val="24"/>
          <w:szCs w:val="24"/>
        </w:rPr>
        <w:t xml:space="preserve"> de manera explícita</w:t>
      </w:r>
      <w:r w:rsidR="00EE68AD" w:rsidRPr="00FC589C">
        <w:rPr>
          <w:rFonts w:ascii="Gill Sans MT" w:hAnsi="Gill Sans MT" w:cs="Tahoma"/>
          <w:sz w:val="24"/>
          <w:szCs w:val="24"/>
        </w:rPr>
        <w:t xml:space="preserve"> en Extremadura.</w:t>
      </w:r>
    </w:p>
    <w:p w14:paraId="0F27EA83" w14:textId="48BFEAD5" w:rsidR="00B62F55" w:rsidRPr="00FC589C" w:rsidRDefault="00227FB7" w:rsidP="005D5064">
      <w:pPr>
        <w:spacing w:before="120" w:after="120" w:line="360" w:lineRule="auto"/>
        <w:jc w:val="both"/>
        <w:rPr>
          <w:rFonts w:ascii="Gill Sans MT" w:hAnsi="Gill Sans MT" w:cs="Tahoma"/>
          <w:sz w:val="24"/>
          <w:szCs w:val="24"/>
        </w:rPr>
      </w:pPr>
      <w:r w:rsidRPr="00FC589C">
        <w:rPr>
          <w:rFonts w:ascii="Gill Sans MT" w:hAnsi="Gill Sans MT" w:cs="Tahoma"/>
          <w:sz w:val="24"/>
          <w:szCs w:val="24"/>
        </w:rPr>
        <w:t xml:space="preserve">En este sentido, </w:t>
      </w:r>
      <w:r w:rsidR="003937C4" w:rsidRPr="00FC589C">
        <w:rPr>
          <w:rFonts w:ascii="Gill Sans MT" w:hAnsi="Gill Sans MT" w:cs="Tahoma"/>
          <w:sz w:val="24"/>
          <w:szCs w:val="24"/>
        </w:rPr>
        <w:t>se recogen dos figuras</w:t>
      </w:r>
      <w:r w:rsidR="002B27F7" w:rsidRPr="00FC589C">
        <w:rPr>
          <w:rFonts w:ascii="Gill Sans MT" w:hAnsi="Gill Sans MT" w:cs="Tahoma"/>
          <w:sz w:val="24"/>
          <w:szCs w:val="24"/>
        </w:rPr>
        <w:t xml:space="preserve"> </w:t>
      </w:r>
      <w:r w:rsidR="00EE68AD" w:rsidRPr="00FC589C">
        <w:rPr>
          <w:rFonts w:ascii="Gill Sans MT" w:hAnsi="Gill Sans MT" w:cs="Tahoma"/>
          <w:sz w:val="24"/>
          <w:szCs w:val="24"/>
        </w:rPr>
        <w:t xml:space="preserve">de </w:t>
      </w:r>
      <w:r w:rsidR="00C37487" w:rsidRPr="00FC589C">
        <w:rPr>
          <w:rFonts w:ascii="Gill Sans MT" w:hAnsi="Gill Sans MT" w:cs="Tahoma"/>
          <w:sz w:val="24"/>
          <w:szCs w:val="24"/>
        </w:rPr>
        <w:t>P</w:t>
      </w:r>
      <w:r w:rsidR="00EE68AD" w:rsidRPr="00FC589C">
        <w:rPr>
          <w:rFonts w:ascii="Gill Sans MT" w:hAnsi="Gill Sans MT" w:cs="Tahoma"/>
          <w:sz w:val="24"/>
          <w:szCs w:val="24"/>
        </w:rPr>
        <w:t xml:space="preserve">rofesor </w:t>
      </w:r>
      <w:r w:rsidR="00C37487" w:rsidRPr="00FC589C">
        <w:rPr>
          <w:rFonts w:ascii="Gill Sans MT" w:hAnsi="Gill Sans MT" w:cs="Tahoma"/>
          <w:sz w:val="24"/>
          <w:szCs w:val="24"/>
        </w:rPr>
        <w:t>A</w:t>
      </w:r>
      <w:r w:rsidR="00EE68AD" w:rsidRPr="00FC589C">
        <w:rPr>
          <w:rFonts w:ascii="Gill Sans MT" w:hAnsi="Gill Sans MT" w:cs="Tahoma"/>
          <w:sz w:val="24"/>
          <w:szCs w:val="24"/>
        </w:rPr>
        <w:t xml:space="preserve">sociado </w:t>
      </w:r>
      <w:r w:rsidR="00B37D6A">
        <w:rPr>
          <w:rFonts w:ascii="Gill Sans MT" w:hAnsi="Gill Sans MT" w:cs="Tahoma"/>
          <w:sz w:val="24"/>
          <w:szCs w:val="24"/>
        </w:rPr>
        <w:t xml:space="preserve">en </w:t>
      </w:r>
      <w:r w:rsidR="00CB3EF8" w:rsidRPr="00FC589C">
        <w:rPr>
          <w:rFonts w:ascii="Gill Sans MT" w:hAnsi="Gill Sans MT" w:cs="Tahoma"/>
          <w:sz w:val="24"/>
          <w:szCs w:val="24"/>
        </w:rPr>
        <w:t>Ciencias de la Salud</w:t>
      </w:r>
      <w:r w:rsidR="004037B8" w:rsidRPr="00FC589C">
        <w:rPr>
          <w:rFonts w:ascii="Gill Sans MT" w:hAnsi="Gill Sans MT" w:cs="Tahoma"/>
          <w:sz w:val="24"/>
          <w:szCs w:val="24"/>
        </w:rPr>
        <w:t xml:space="preserve"> </w:t>
      </w:r>
      <w:r w:rsidR="00FF1112" w:rsidRPr="00FC589C">
        <w:rPr>
          <w:rFonts w:ascii="Gill Sans MT" w:hAnsi="Gill Sans MT" w:cs="Tahoma"/>
          <w:sz w:val="24"/>
          <w:szCs w:val="24"/>
        </w:rPr>
        <w:t xml:space="preserve">con docencia a tiempo parcial </w:t>
      </w:r>
      <w:r w:rsidR="008C2B8A" w:rsidRPr="00FC589C">
        <w:rPr>
          <w:rFonts w:ascii="Gill Sans MT" w:hAnsi="Gill Sans MT" w:cs="Tahoma"/>
          <w:sz w:val="24"/>
          <w:szCs w:val="24"/>
        </w:rPr>
        <w:t>y con</w:t>
      </w:r>
      <w:r w:rsidR="00131678" w:rsidRPr="00FC589C">
        <w:rPr>
          <w:rFonts w:ascii="Gill Sans MT" w:hAnsi="Gill Sans MT" w:cs="Tahoma"/>
          <w:sz w:val="24"/>
          <w:szCs w:val="24"/>
        </w:rPr>
        <w:t xml:space="preserve"> dos dedicaciones diferente</w:t>
      </w:r>
      <w:r w:rsidR="00F51875" w:rsidRPr="00FC589C">
        <w:rPr>
          <w:rFonts w:ascii="Gill Sans MT" w:hAnsi="Gill Sans MT" w:cs="Tahoma"/>
          <w:sz w:val="24"/>
          <w:szCs w:val="24"/>
        </w:rPr>
        <w:t>s</w:t>
      </w:r>
      <w:r w:rsidR="007E6B57" w:rsidRPr="00FC589C">
        <w:rPr>
          <w:rFonts w:ascii="Gill Sans MT" w:hAnsi="Gill Sans MT" w:cs="Tahoma"/>
          <w:sz w:val="24"/>
          <w:szCs w:val="24"/>
        </w:rPr>
        <w:t xml:space="preserve"> que permitan</w:t>
      </w:r>
      <w:r w:rsidR="003E062A" w:rsidRPr="00FC589C">
        <w:rPr>
          <w:rFonts w:ascii="Gill Sans MT" w:hAnsi="Gill Sans MT" w:cs="Tahoma"/>
          <w:sz w:val="24"/>
          <w:szCs w:val="24"/>
        </w:rPr>
        <w:t>,</w:t>
      </w:r>
      <w:r w:rsidR="007E6B57" w:rsidRPr="00FC589C">
        <w:rPr>
          <w:rFonts w:ascii="Gill Sans MT" w:hAnsi="Gill Sans MT" w:cs="Tahoma"/>
          <w:sz w:val="24"/>
          <w:szCs w:val="24"/>
        </w:rPr>
        <w:t xml:space="preserve"> </w:t>
      </w:r>
      <w:r w:rsidR="0034079D" w:rsidRPr="00FC589C">
        <w:rPr>
          <w:rFonts w:ascii="Gill Sans MT" w:hAnsi="Gill Sans MT" w:cs="Tahoma"/>
          <w:sz w:val="24"/>
          <w:szCs w:val="24"/>
        </w:rPr>
        <w:t>por un lado</w:t>
      </w:r>
      <w:r w:rsidR="003E062A" w:rsidRPr="00FC589C">
        <w:rPr>
          <w:rFonts w:ascii="Gill Sans MT" w:hAnsi="Gill Sans MT" w:cs="Tahoma"/>
          <w:sz w:val="24"/>
          <w:szCs w:val="24"/>
        </w:rPr>
        <w:t>,</w:t>
      </w:r>
      <w:r w:rsidR="0034079D" w:rsidRPr="00FC589C">
        <w:rPr>
          <w:rFonts w:ascii="Gill Sans MT" w:hAnsi="Gill Sans MT" w:cs="Tahoma"/>
          <w:sz w:val="24"/>
          <w:szCs w:val="24"/>
        </w:rPr>
        <w:t xml:space="preserve"> cubrir la </w:t>
      </w:r>
      <w:r w:rsidR="0066702E" w:rsidRPr="00FC589C">
        <w:rPr>
          <w:rFonts w:ascii="Gill Sans MT" w:hAnsi="Gill Sans MT" w:cs="Tahoma"/>
          <w:sz w:val="24"/>
          <w:szCs w:val="24"/>
        </w:rPr>
        <w:t xml:space="preserve">docencia práctica clínica </w:t>
      </w:r>
      <w:r w:rsidR="00C115C2" w:rsidRPr="00FC589C">
        <w:rPr>
          <w:rFonts w:ascii="Gill Sans MT" w:hAnsi="Gill Sans MT" w:cs="Tahoma"/>
          <w:sz w:val="24"/>
          <w:szCs w:val="24"/>
        </w:rPr>
        <w:t>y</w:t>
      </w:r>
      <w:r w:rsidR="003E062A" w:rsidRPr="00FC589C">
        <w:rPr>
          <w:rFonts w:ascii="Gill Sans MT" w:hAnsi="Gill Sans MT" w:cs="Tahoma"/>
          <w:sz w:val="24"/>
          <w:szCs w:val="24"/>
        </w:rPr>
        <w:t>,</w:t>
      </w:r>
      <w:r w:rsidR="0034079D" w:rsidRPr="00FC589C">
        <w:rPr>
          <w:rFonts w:ascii="Gill Sans MT" w:hAnsi="Gill Sans MT" w:cs="Tahoma"/>
          <w:sz w:val="24"/>
          <w:szCs w:val="24"/>
        </w:rPr>
        <w:t xml:space="preserve"> por otro</w:t>
      </w:r>
      <w:r w:rsidR="003E062A" w:rsidRPr="00FC589C">
        <w:rPr>
          <w:rFonts w:ascii="Gill Sans MT" w:hAnsi="Gill Sans MT" w:cs="Tahoma"/>
          <w:sz w:val="24"/>
          <w:szCs w:val="24"/>
        </w:rPr>
        <w:t>,</w:t>
      </w:r>
      <w:r w:rsidR="00B07EB0" w:rsidRPr="00FC589C">
        <w:rPr>
          <w:rFonts w:ascii="Gill Sans MT" w:hAnsi="Gill Sans MT" w:cs="Tahoma"/>
          <w:sz w:val="24"/>
          <w:szCs w:val="24"/>
        </w:rPr>
        <w:t xml:space="preserve"> facilitar</w:t>
      </w:r>
      <w:r w:rsidR="0034079D" w:rsidRPr="00FC589C">
        <w:rPr>
          <w:rFonts w:ascii="Gill Sans MT" w:hAnsi="Gill Sans MT" w:cs="Tahoma"/>
          <w:sz w:val="24"/>
          <w:szCs w:val="24"/>
        </w:rPr>
        <w:t xml:space="preserve"> la formación del personal sanitario </w:t>
      </w:r>
      <w:r w:rsidR="001854BE" w:rsidRPr="00FC589C">
        <w:rPr>
          <w:rFonts w:ascii="Gill Sans MT" w:hAnsi="Gill Sans MT" w:cs="Tahoma"/>
          <w:sz w:val="24"/>
          <w:szCs w:val="24"/>
        </w:rPr>
        <w:t>para</w:t>
      </w:r>
      <w:r w:rsidR="00CB014F" w:rsidRPr="00FC589C">
        <w:rPr>
          <w:rFonts w:ascii="Gill Sans MT" w:hAnsi="Gill Sans MT" w:cs="Tahoma"/>
          <w:sz w:val="24"/>
          <w:szCs w:val="24"/>
        </w:rPr>
        <w:t xml:space="preserve"> su </w:t>
      </w:r>
      <w:r w:rsidR="00C00659" w:rsidRPr="00FC589C">
        <w:rPr>
          <w:rFonts w:ascii="Gill Sans MT" w:hAnsi="Gill Sans MT" w:cs="Tahoma"/>
          <w:sz w:val="24"/>
          <w:szCs w:val="24"/>
        </w:rPr>
        <w:t>incorporación posterior a</w:t>
      </w:r>
      <w:r w:rsidR="00CB014F" w:rsidRPr="00FC589C">
        <w:rPr>
          <w:rFonts w:ascii="Gill Sans MT" w:hAnsi="Gill Sans MT" w:cs="Tahoma"/>
          <w:sz w:val="24"/>
          <w:szCs w:val="24"/>
        </w:rPr>
        <w:t xml:space="preserve"> la carrera laboral vinculada.</w:t>
      </w:r>
      <w:r w:rsidR="00C115C2" w:rsidRPr="00FC589C">
        <w:rPr>
          <w:rFonts w:ascii="Gill Sans MT" w:hAnsi="Gill Sans MT" w:cs="Tahoma"/>
          <w:sz w:val="24"/>
          <w:szCs w:val="24"/>
        </w:rPr>
        <w:t xml:space="preserve"> </w:t>
      </w:r>
      <w:r w:rsidR="008F4484" w:rsidRPr="00FC589C">
        <w:rPr>
          <w:rFonts w:ascii="Gill Sans MT" w:hAnsi="Gill Sans MT" w:cs="Tahoma"/>
          <w:sz w:val="24"/>
          <w:szCs w:val="24"/>
        </w:rPr>
        <w:t>Se crea además</w:t>
      </w:r>
      <w:r w:rsidR="003F4921" w:rsidRPr="00FC589C">
        <w:rPr>
          <w:rFonts w:ascii="Gill Sans MT" w:hAnsi="Gill Sans MT" w:cs="Tahoma"/>
          <w:sz w:val="24"/>
          <w:szCs w:val="24"/>
        </w:rPr>
        <w:t xml:space="preserve"> </w:t>
      </w:r>
      <w:r w:rsidR="00650E8E">
        <w:rPr>
          <w:rFonts w:ascii="Gill Sans MT" w:hAnsi="Gill Sans MT" w:cs="Tahoma"/>
          <w:sz w:val="24"/>
          <w:szCs w:val="24"/>
        </w:rPr>
        <w:t>la</w:t>
      </w:r>
      <w:r w:rsidR="003F4921" w:rsidRPr="00FC589C">
        <w:rPr>
          <w:rFonts w:ascii="Gill Sans MT" w:hAnsi="Gill Sans MT" w:cs="Tahoma"/>
          <w:sz w:val="24"/>
          <w:szCs w:val="24"/>
        </w:rPr>
        <w:t xml:space="preserve"> figura de</w:t>
      </w:r>
      <w:r w:rsidR="00650E8E">
        <w:rPr>
          <w:rFonts w:ascii="Gill Sans MT" w:hAnsi="Gill Sans MT" w:cs="Tahoma"/>
          <w:sz w:val="24"/>
          <w:szCs w:val="24"/>
        </w:rPr>
        <w:t>l</w:t>
      </w:r>
      <w:r w:rsidR="003F4921" w:rsidRPr="00FC589C">
        <w:rPr>
          <w:rFonts w:ascii="Gill Sans MT" w:hAnsi="Gill Sans MT" w:cs="Tahoma"/>
          <w:sz w:val="24"/>
          <w:szCs w:val="24"/>
        </w:rPr>
        <w:t xml:space="preserve"> Profesor Permanente Laboral vinculado, con dedicación a tiempo completo.</w:t>
      </w:r>
      <w:r w:rsidR="008C2B8A" w:rsidRPr="00FC589C">
        <w:rPr>
          <w:rFonts w:ascii="Gill Sans MT" w:hAnsi="Gill Sans MT" w:cs="Tahoma"/>
          <w:sz w:val="24"/>
          <w:szCs w:val="24"/>
        </w:rPr>
        <w:t xml:space="preserve"> De esta manera </w:t>
      </w:r>
      <w:r w:rsidR="00F722BD" w:rsidRPr="00FC589C">
        <w:rPr>
          <w:rFonts w:ascii="Gill Sans MT" w:hAnsi="Gill Sans MT" w:cs="Tahoma"/>
          <w:sz w:val="24"/>
          <w:szCs w:val="24"/>
        </w:rPr>
        <w:t xml:space="preserve">se estructura y organiza la carrera docente para el personal clínico con </w:t>
      </w:r>
      <w:r w:rsidR="00F722BD" w:rsidRPr="00FC589C">
        <w:rPr>
          <w:rFonts w:ascii="Gill Sans MT" w:hAnsi="Gill Sans MT" w:cs="Tahoma"/>
          <w:sz w:val="24"/>
          <w:szCs w:val="24"/>
        </w:rPr>
        <w:lastRenderedPageBreak/>
        <w:t>vinculación permanente en el S</w:t>
      </w:r>
      <w:r w:rsidR="00496279" w:rsidRPr="00FC589C">
        <w:rPr>
          <w:rFonts w:ascii="Gill Sans MT" w:hAnsi="Gill Sans MT" w:cs="Tahoma"/>
          <w:sz w:val="24"/>
          <w:szCs w:val="24"/>
        </w:rPr>
        <w:t xml:space="preserve">ervicio Extremeño de Salud que simultáneamente imparta docencia en </w:t>
      </w:r>
      <w:r w:rsidR="006155C0" w:rsidRPr="00FC589C">
        <w:rPr>
          <w:rFonts w:ascii="Gill Sans MT" w:hAnsi="Gill Sans MT" w:cs="Tahoma"/>
          <w:sz w:val="24"/>
          <w:szCs w:val="24"/>
        </w:rPr>
        <w:t>el Grado en Medicina.</w:t>
      </w:r>
    </w:p>
    <w:p w14:paraId="4572EBF2" w14:textId="7400356B" w:rsidR="00C02FB5" w:rsidRPr="00FC589C" w:rsidRDefault="00C02FB5" w:rsidP="005D5064">
      <w:pPr>
        <w:spacing w:before="120" w:after="120" w:line="360" w:lineRule="auto"/>
        <w:jc w:val="both"/>
        <w:rPr>
          <w:rFonts w:ascii="Gill Sans MT" w:hAnsi="Gill Sans MT" w:cs="Tahoma"/>
          <w:sz w:val="24"/>
          <w:szCs w:val="24"/>
        </w:rPr>
      </w:pPr>
      <w:r w:rsidRPr="00FC589C">
        <w:rPr>
          <w:rFonts w:ascii="Gill Sans MT" w:hAnsi="Gill Sans MT" w:cs="Tahoma"/>
          <w:sz w:val="24"/>
          <w:szCs w:val="24"/>
        </w:rPr>
        <w:t>Finalmente, se establecen en este decreto los procedimientos a seguir para la acreditación de este profesorado,</w:t>
      </w:r>
      <w:r w:rsidR="00F00BB4" w:rsidRPr="00FC589C">
        <w:rPr>
          <w:rFonts w:ascii="Gill Sans MT" w:hAnsi="Gill Sans MT" w:cs="Tahoma"/>
          <w:sz w:val="24"/>
          <w:szCs w:val="24"/>
        </w:rPr>
        <w:t xml:space="preserve"> l</w:t>
      </w:r>
      <w:r w:rsidR="00065BF9" w:rsidRPr="00FC589C">
        <w:rPr>
          <w:rFonts w:ascii="Gill Sans MT" w:hAnsi="Gill Sans MT" w:cs="Tahoma"/>
          <w:sz w:val="24"/>
          <w:szCs w:val="24"/>
        </w:rPr>
        <w:t xml:space="preserve">as normas generales para su selección y contratación, su </w:t>
      </w:r>
      <w:r w:rsidR="002355E6" w:rsidRPr="00FC589C">
        <w:rPr>
          <w:rFonts w:ascii="Gill Sans MT" w:hAnsi="Gill Sans MT" w:cs="Tahoma"/>
          <w:sz w:val="24"/>
          <w:szCs w:val="24"/>
        </w:rPr>
        <w:t>régimen</w:t>
      </w:r>
      <w:r w:rsidR="00065BF9" w:rsidRPr="00FC589C">
        <w:rPr>
          <w:rFonts w:ascii="Gill Sans MT" w:hAnsi="Gill Sans MT" w:cs="Tahoma"/>
          <w:sz w:val="24"/>
          <w:szCs w:val="24"/>
        </w:rPr>
        <w:t xml:space="preserve"> retributiv</w:t>
      </w:r>
      <w:r w:rsidR="002355E6" w:rsidRPr="00FC589C">
        <w:rPr>
          <w:rFonts w:ascii="Gill Sans MT" w:hAnsi="Gill Sans MT" w:cs="Tahoma"/>
          <w:sz w:val="24"/>
          <w:szCs w:val="24"/>
        </w:rPr>
        <w:t>o,</w:t>
      </w:r>
      <w:r w:rsidRPr="00FC589C">
        <w:rPr>
          <w:rFonts w:ascii="Gill Sans MT" w:hAnsi="Gill Sans MT" w:cs="Tahoma"/>
          <w:sz w:val="24"/>
          <w:szCs w:val="24"/>
        </w:rPr>
        <w:t xml:space="preserve"> así como la transitoriedad para las figuras existentes antes de la entrada en vigor de </w:t>
      </w:r>
      <w:r w:rsidR="0092157F" w:rsidRPr="00FC589C">
        <w:rPr>
          <w:rFonts w:ascii="Gill Sans MT" w:hAnsi="Gill Sans MT" w:cs="Tahoma"/>
          <w:sz w:val="24"/>
          <w:szCs w:val="24"/>
        </w:rPr>
        <w:t>la Ley Orgánica 2/2023, de 22 de marzo, del Sistema Universitario</w:t>
      </w:r>
      <w:r w:rsidRPr="00FC589C">
        <w:rPr>
          <w:rFonts w:ascii="Gill Sans MT" w:hAnsi="Gill Sans MT" w:cs="Tahoma"/>
          <w:sz w:val="24"/>
          <w:szCs w:val="24"/>
        </w:rPr>
        <w:t>.</w:t>
      </w:r>
    </w:p>
    <w:p w14:paraId="68239B43" w14:textId="7AFDADDE" w:rsidR="00C54CB3" w:rsidRPr="00FC589C" w:rsidRDefault="00C54CB3" w:rsidP="005D5064">
      <w:pPr>
        <w:spacing w:before="120" w:after="120" w:line="360" w:lineRule="auto"/>
        <w:jc w:val="both"/>
        <w:rPr>
          <w:rFonts w:ascii="Gill Sans MT" w:hAnsi="Gill Sans MT" w:cs="Tahoma"/>
          <w:sz w:val="24"/>
          <w:szCs w:val="24"/>
        </w:rPr>
      </w:pPr>
      <w:r w:rsidRPr="00FC589C">
        <w:rPr>
          <w:rFonts w:ascii="Gill Sans MT" w:hAnsi="Gill Sans MT" w:cs="Tahoma"/>
          <w:sz w:val="24"/>
          <w:szCs w:val="24"/>
        </w:rPr>
        <w:t>Por último, y de conformidad con lo dispuesto en el artículo 129.1. de la Ley 39/2015, de 1 de octubre, del Procedimiento Administrativo Común de las Administraciones Públicas, el presente decreto se dicta de acuerdo con los principios de necesidad, eficacia, proporcionalidad, seguridad jurídica, transparencia y eficiencia.</w:t>
      </w:r>
    </w:p>
    <w:p w14:paraId="520006E5" w14:textId="261690E7" w:rsidR="00AB5AA6" w:rsidRPr="00FC589C" w:rsidRDefault="00951C87" w:rsidP="005D5064">
      <w:pPr>
        <w:spacing w:before="120" w:after="120" w:line="360" w:lineRule="auto"/>
        <w:jc w:val="both"/>
        <w:rPr>
          <w:rFonts w:ascii="Gill Sans MT" w:hAnsi="Gill Sans MT" w:cs="Tahoma"/>
          <w:sz w:val="24"/>
          <w:szCs w:val="24"/>
        </w:rPr>
      </w:pPr>
      <w:r>
        <w:rPr>
          <w:noProof/>
          <w:lang w:eastAsia="es-ES"/>
        </w:rPr>
        <w:drawing>
          <wp:anchor distT="0" distB="0" distL="114935" distR="114935" simplePos="0" relativeHeight="251665408" behindDoc="0" locked="0" layoutInCell="1" allowOverlap="1" wp14:anchorId="4E8B77B7" wp14:editId="1835F0E4">
            <wp:simplePos x="0" y="0"/>
            <wp:positionH relativeFrom="column">
              <wp:posOffset>6010275</wp:posOffset>
            </wp:positionH>
            <wp:positionV relativeFrom="paragraph">
              <wp:posOffset>970915</wp:posOffset>
            </wp:positionV>
            <wp:extent cx="363855" cy="525780"/>
            <wp:effectExtent l="0" t="0" r="0" b="7620"/>
            <wp:wrapNone/>
            <wp:docPr id="1046031934" name="Imagen 104603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54CB3" w:rsidRPr="00FC589C">
        <w:rPr>
          <w:rFonts w:ascii="Gill Sans MT" w:hAnsi="Gill Sans MT" w:cs="Tahoma"/>
          <w:sz w:val="24"/>
          <w:szCs w:val="24"/>
        </w:rPr>
        <w:t>Así, de acuerdo con los principios de necesidad y eficacia, la iniciativa normativa se encuentra justificada por una razón de interés general, habiéndose identificado los fines perseguidos y entendiéndose que el decreto es el instrumento más adecuado para garantizar su consecución. Por otra parte, las medidas contenidas en el mismo son adecuadas y proporcionadas a las necesidades que exigen su dictado, habiéndose constatado que no existen otras medidas menos restrictivas de derechos, o que impongan menos obligaciones a las personas destinatarias.</w:t>
      </w:r>
    </w:p>
    <w:p w14:paraId="390852B9" w14:textId="66155223" w:rsidR="00C54CB3" w:rsidRPr="00FC589C" w:rsidRDefault="00C54CB3" w:rsidP="005D5064">
      <w:pPr>
        <w:spacing w:before="120" w:after="120" w:line="360" w:lineRule="auto"/>
        <w:jc w:val="both"/>
        <w:rPr>
          <w:rFonts w:ascii="Gill Sans MT" w:hAnsi="Gill Sans MT" w:cs="Tahoma"/>
          <w:sz w:val="24"/>
          <w:szCs w:val="24"/>
        </w:rPr>
      </w:pPr>
      <w:r w:rsidRPr="00FC589C">
        <w:rPr>
          <w:rFonts w:ascii="Gill Sans MT" w:hAnsi="Gill Sans MT" w:cs="Tahoma"/>
          <w:sz w:val="24"/>
          <w:szCs w:val="24"/>
        </w:rPr>
        <w:t>A su vez, como garantía del principio de seguridad jurídica, esta iniciativa normativa se adopta de manera coherente con el resto del ordenamiento jurídico, generando un marco normativo de certidumbre que facilita su conocimiento y, en consecuencia, la actuación y toma de decisiones. Responde al principio de transparencia con los trámites de publicación en el Portal de Transparencia de la Junta de Extremadura y los informes requeridos a los órganos consultivos de la administración autonómica. Respecto al principio de eficiencia, no se imponen más cargas que las estrictamente necesarias.</w:t>
      </w:r>
    </w:p>
    <w:p w14:paraId="0F5A66F1" w14:textId="77777777" w:rsidR="00C54CB3" w:rsidRPr="00FC589C" w:rsidRDefault="00C54CB3" w:rsidP="005D5064">
      <w:pPr>
        <w:spacing w:before="120" w:after="120" w:line="360" w:lineRule="auto"/>
        <w:jc w:val="both"/>
        <w:rPr>
          <w:rFonts w:ascii="Gill Sans MT" w:hAnsi="Gill Sans MT" w:cs="Tahoma"/>
          <w:sz w:val="24"/>
          <w:szCs w:val="24"/>
        </w:rPr>
      </w:pPr>
      <w:r w:rsidRPr="00FC589C">
        <w:rPr>
          <w:rFonts w:ascii="Gill Sans MT" w:hAnsi="Gill Sans MT" w:cs="Tahoma"/>
          <w:sz w:val="24"/>
          <w:szCs w:val="24"/>
        </w:rPr>
        <w:t>El presente decreto incorpora la perspectiva de igualdad de género, conforme a lo establecido en la Ley Orgánica 3/2007, de 22 de marzo, de igualdad efectiva de mujeres y hombres y en la Ley 8/2011, de 23 de marzo, de Igualdad entre mujeres y hombres y contra la violencia de género en Extremadura. </w:t>
      </w:r>
    </w:p>
    <w:p w14:paraId="4DE9D08F" w14:textId="1F3B0F8F" w:rsidR="00672D4C" w:rsidRPr="00FC589C" w:rsidRDefault="00C54CB3" w:rsidP="00672D4C">
      <w:pPr>
        <w:spacing w:before="120" w:after="120" w:line="360" w:lineRule="auto"/>
        <w:jc w:val="both"/>
        <w:rPr>
          <w:rFonts w:ascii="Gill Sans MT" w:hAnsi="Gill Sans MT" w:cs="Tahoma"/>
          <w:sz w:val="24"/>
          <w:szCs w:val="24"/>
        </w:rPr>
      </w:pPr>
      <w:r w:rsidRPr="00FC589C">
        <w:rPr>
          <w:rFonts w:ascii="Gill Sans MT" w:hAnsi="Gill Sans MT" w:cs="Tahoma"/>
          <w:sz w:val="24"/>
          <w:szCs w:val="24"/>
        </w:rPr>
        <w:t xml:space="preserve">En virtud de todo lo expuesto, oída la Universidad de Extremadura, y a iniciativa de la </w:t>
      </w:r>
      <w:proofErr w:type="gramStart"/>
      <w:r w:rsidRPr="00FC589C">
        <w:rPr>
          <w:rFonts w:ascii="Gill Sans MT" w:hAnsi="Gill Sans MT" w:cs="Tahoma"/>
          <w:sz w:val="24"/>
          <w:szCs w:val="24"/>
        </w:rPr>
        <w:t>Consejera</w:t>
      </w:r>
      <w:proofErr w:type="gramEnd"/>
      <w:r w:rsidRPr="00FC589C">
        <w:rPr>
          <w:rFonts w:ascii="Gill Sans MT" w:hAnsi="Gill Sans MT" w:cs="Tahoma"/>
          <w:sz w:val="24"/>
          <w:szCs w:val="24"/>
        </w:rPr>
        <w:t xml:space="preserve"> de Educación, Ciencia y Formación Profesional y previa deliberación del Consejo de Gobierno, en su sesión del día xxx de xxx de 2025,</w:t>
      </w:r>
    </w:p>
    <w:p w14:paraId="198B7945" w14:textId="44D05C46" w:rsidR="00672D4C" w:rsidRPr="00951C87" w:rsidRDefault="00E73394" w:rsidP="00E73394">
      <w:pPr>
        <w:spacing w:before="120" w:after="120" w:line="360" w:lineRule="auto"/>
        <w:jc w:val="center"/>
        <w:rPr>
          <w:rFonts w:ascii="Gill Sans MT" w:hAnsi="Gill Sans MT" w:cs="Tahoma"/>
          <w:b/>
          <w:bCs/>
          <w:sz w:val="24"/>
          <w:szCs w:val="24"/>
        </w:rPr>
      </w:pPr>
      <w:r w:rsidRPr="00951C87">
        <w:rPr>
          <w:rFonts w:ascii="Gill Sans MT" w:hAnsi="Gill Sans MT" w:cs="Tahoma"/>
          <w:b/>
          <w:bCs/>
          <w:sz w:val="24"/>
          <w:szCs w:val="24"/>
        </w:rPr>
        <w:lastRenderedPageBreak/>
        <w:t>DISPONGO:</w:t>
      </w:r>
    </w:p>
    <w:p w14:paraId="39D35909" w14:textId="6CA4B734" w:rsidR="000700C6" w:rsidRPr="00951C87" w:rsidRDefault="000700C6" w:rsidP="0092157F">
      <w:pPr>
        <w:spacing w:before="120" w:after="120" w:line="360" w:lineRule="auto"/>
        <w:jc w:val="center"/>
        <w:rPr>
          <w:rFonts w:ascii="Gill Sans MT" w:hAnsi="Gill Sans MT" w:cs="Tahoma"/>
          <w:b/>
          <w:bCs/>
          <w:sz w:val="24"/>
          <w:szCs w:val="24"/>
        </w:rPr>
      </w:pPr>
      <w:r w:rsidRPr="00951C87">
        <w:rPr>
          <w:rFonts w:ascii="Gill Sans MT" w:hAnsi="Gill Sans MT" w:cs="Tahoma"/>
          <w:b/>
          <w:bCs/>
          <w:sz w:val="24"/>
          <w:szCs w:val="24"/>
        </w:rPr>
        <w:t>CAPÍTULO I</w:t>
      </w:r>
    </w:p>
    <w:p w14:paraId="7C0B8256" w14:textId="0C707A99" w:rsidR="000700C6" w:rsidRPr="00951C87" w:rsidRDefault="000700C6" w:rsidP="0092157F">
      <w:pPr>
        <w:spacing w:before="120" w:after="120" w:line="360" w:lineRule="auto"/>
        <w:jc w:val="center"/>
        <w:rPr>
          <w:rFonts w:ascii="Gill Sans MT" w:hAnsi="Gill Sans MT" w:cs="Tahoma"/>
          <w:b/>
          <w:bCs/>
          <w:sz w:val="24"/>
          <w:szCs w:val="24"/>
        </w:rPr>
      </w:pPr>
      <w:r w:rsidRPr="00951C87">
        <w:rPr>
          <w:rFonts w:ascii="Gill Sans MT" w:hAnsi="Gill Sans MT" w:cs="Tahoma"/>
          <w:b/>
          <w:bCs/>
          <w:sz w:val="24"/>
          <w:szCs w:val="24"/>
        </w:rPr>
        <w:t>Disposiciones Generales</w:t>
      </w:r>
    </w:p>
    <w:p w14:paraId="609415CD" w14:textId="72CB09C4" w:rsidR="000700C6" w:rsidRPr="00951C87" w:rsidRDefault="000700C6" w:rsidP="005D5064">
      <w:pPr>
        <w:spacing w:before="120" w:after="120" w:line="360" w:lineRule="auto"/>
        <w:jc w:val="both"/>
        <w:rPr>
          <w:rFonts w:ascii="Gill Sans MT" w:hAnsi="Gill Sans MT" w:cs="Tahoma"/>
          <w:b/>
          <w:bCs/>
          <w:sz w:val="24"/>
          <w:szCs w:val="24"/>
        </w:rPr>
      </w:pPr>
      <w:r w:rsidRPr="00951C87">
        <w:rPr>
          <w:rFonts w:ascii="Gill Sans MT" w:hAnsi="Gill Sans MT" w:cs="Tahoma"/>
          <w:b/>
          <w:bCs/>
          <w:sz w:val="24"/>
          <w:szCs w:val="24"/>
        </w:rPr>
        <w:t>Artículo 1. Objeto.</w:t>
      </w:r>
    </w:p>
    <w:p w14:paraId="163BF842" w14:textId="1BD0275B" w:rsidR="0009050B" w:rsidRPr="00951C87" w:rsidRDefault="000700C6" w:rsidP="005D5064">
      <w:pPr>
        <w:pStyle w:val="Prrafodelista"/>
        <w:tabs>
          <w:tab w:val="left" w:pos="284"/>
        </w:tabs>
        <w:spacing w:before="120" w:after="120" w:line="360" w:lineRule="auto"/>
        <w:ind w:left="0"/>
        <w:contextualSpacing w:val="0"/>
        <w:jc w:val="both"/>
        <w:rPr>
          <w:rFonts w:ascii="Gill Sans MT" w:hAnsi="Gill Sans MT" w:cs="Tahoma"/>
          <w:sz w:val="24"/>
          <w:szCs w:val="24"/>
        </w:rPr>
      </w:pPr>
      <w:r w:rsidRPr="00951C87">
        <w:rPr>
          <w:rFonts w:ascii="Gill Sans MT" w:hAnsi="Gill Sans MT" w:cs="Tahoma"/>
          <w:sz w:val="24"/>
          <w:szCs w:val="24"/>
        </w:rPr>
        <w:t xml:space="preserve">El presente Decreto regula el régimen </w:t>
      </w:r>
      <w:r w:rsidR="008B070B" w:rsidRPr="00951C87">
        <w:rPr>
          <w:rFonts w:ascii="Gill Sans MT" w:hAnsi="Gill Sans MT" w:cs="Tahoma"/>
          <w:sz w:val="24"/>
          <w:szCs w:val="24"/>
        </w:rPr>
        <w:t xml:space="preserve">jurídico y retributivo </w:t>
      </w:r>
      <w:r w:rsidRPr="00951C87">
        <w:rPr>
          <w:rFonts w:ascii="Gill Sans MT" w:hAnsi="Gill Sans MT" w:cs="Tahoma"/>
          <w:sz w:val="24"/>
          <w:szCs w:val="24"/>
        </w:rPr>
        <w:t xml:space="preserve">del personal docente e investigador contratado en régimen laboral en la Universidad de Extremadura en </w:t>
      </w:r>
      <w:r w:rsidR="003B3A96" w:rsidRPr="00951C87">
        <w:rPr>
          <w:rFonts w:ascii="Gill Sans MT" w:hAnsi="Gill Sans MT" w:cs="Tahoma"/>
          <w:sz w:val="24"/>
          <w:szCs w:val="24"/>
        </w:rPr>
        <w:t>aplicación de la Ley Orgánica</w:t>
      </w:r>
      <w:r w:rsidR="00A90BD8" w:rsidRPr="00951C87">
        <w:rPr>
          <w:rFonts w:ascii="Gill Sans MT" w:hAnsi="Gill Sans MT" w:cs="Tahoma"/>
          <w:sz w:val="24"/>
          <w:szCs w:val="24"/>
        </w:rPr>
        <w:t xml:space="preserve"> 2/2023, de 22 de marzo, del Sistema Universitario</w:t>
      </w:r>
      <w:r w:rsidR="00605859" w:rsidRPr="00951C87">
        <w:rPr>
          <w:rFonts w:ascii="Gill Sans MT" w:hAnsi="Gill Sans MT" w:cs="Tahoma"/>
          <w:sz w:val="24"/>
          <w:szCs w:val="24"/>
        </w:rPr>
        <w:t xml:space="preserve">, con </w:t>
      </w:r>
      <w:r w:rsidR="002708CC" w:rsidRPr="00951C87">
        <w:rPr>
          <w:rFonts w:ascii="Gill Sans MT" w:hAnsi="Gill Sans MT" w:cs="Tahoma"/>
          <w:sz w:val="24"/>
          <w:szCs w:val="24"/>
        </w:rPr>
        <w:t xml:space="preserve">el respeto a la autonomía universitaria y </w:t>
      </w:r>
      <w:r w:rsidR="00274537" w:rsidRPr="00951C87">
        <w:rPr>
          <w:rFonts w:ascii="Gill Sans MT" w:hAnsi="Gill Sans MT" w:cs="Tahoma"/>
          <w:sz w:val="24"/>
          <w:szCs w:val="24"/>
        </w:rPr>
        <w:t>a la legislación laboral vigente</w:t>
      </w:r>
      <w:r w:rsidRPr="00951C87">
        <w:rPr>
          <w:rFonts w:ascii="Gill Sans MT" w:hAnsi="Gill Sans MT" w:cs="Tahoma"/>
          <w:sz w:val="24"/>
          <w:szCs w:val="24"/>
        </w:rPr>
        <w:t>.</w:t>
      </w:r>
    </w:p>
    <w:p w14:paraId="0758E281" w14:textId="7242A24E" w:rsidR="0009050B" w:rsidRPr="00951C87" w:rsidRDefault="0009050B" w:rsidP="005D5064">
      <w:pPr>
        <w:pStyle w:val="Prrafodelista"/>
        <w:tabs>
          <w:tab w:val="left" w:pos="284"/>
        </w:tabs>
        <w:spacing w:before="120" w:after="120" w:line="360" w:lineRule="auto"/>
        <w:ind w:left="0"/>
        <w:contextualSpacing w:val="0"/>
        <w:jc w:val="both"/>
        <w:rPr>
          <w:rFonts w:ascii="Gill Sans MT" w:hAnsi="Gill Sans MT" w:cs="Tahoma"/>
          <w:b/>
          <w:bCs/>
          <w:sz w:val="24"/>
          <w:szCs w:val="24"/>
        </w:rPr>
      </w:pPr>
      <w:r w:rsidRPr="00951C87">
        <w:rPr>
          <w:rFonts w:ascii="Gill Sans MT" w:hAnsi="Gill Sans MT" w:cs="Tahoma"/>
          <w:b/>
          <w:bCs/>
          <w:sz w:val="24"/>
          <w:szCs w:val="24"/>
        </w:rPr>
        <w:t>Artículo 2. Ámbito de aplicación.</w:t>
      </w:r>
    </w:p>
    <w:p w14:paraId="1C8CD9C4" w14:textId="6FB42E14" w:rsidR="00FB022D" w:rsidRPr="00951C87" w:rsidRDefault="00FB022D" w:rsidP="005D5064">
      <w:pPr>
        <w:pStyle w:val="Prrafodelista"/>
        <w:numPr>
          <w:ilvl w:val="0"/>
          <w:numId w:val="2"/>
        </w:numPr>
        <w:tabs>
          <w:tab w:val="left" w:pos="284"/>
        </w:tabs>
        <w:spacing w:before="120" w:after="120" w:line="360" w:lineRule="auto"/>
        <w:ind w:left="0" w:firstLine="0"/>
        <w:contextualSpacing w:val="0"/>
        <w:jc w:val="both"/>
        <w:rPr>
          <w:rFonts w:ascii="Gill Sans MT" w:hAnsi="Gill Sans MT" w:cs="Tahoma"/>
          <w:sz w:val="24"/>
          <w:szCs w:val="24"/>
        </w:rPr>
      </w:pPr>
      <w:r w:rsidRPr="00951C87">
        <w:rPr>
          <w:rFonts w:ascii="Gill Sans MT" w:hAnsi="Gill Sans MT" w:cs="Tahoma"/>
          <w:sz w:val="24"/>
          <w:szCs w:val="24"/>
        </w:rPr>
        <w:t>El ámbito</w:t>
      </w:r>
      <w:r w:rsidR="00BC3E58" w:rsidRPr="00951C87">
        <w:rPr>
          <w:rFonts w:ascii="Gill Sans MT" w:hAnsi="Gill Sans MT" w:cs="Tahoma"/>
          <w:sz w:val="24"/>
          <w:szCs w:val="24"/>
        </w:rPr>
        <w:t xml:space="preserve"> de aplicación se circunscribe al personal docente e investigador contratado en régimen laboral </w:t>
      </w:r>
      <w:r w:rsidR="00C76ECF" w:rsidRPr="00951C87">
        <w:rPr>
          <w:rFonts w:ascii="Gill Sans MT" w:hAnsi="Gill Sans MT" w:cs="Tahoma"/>
          <w:sz w:val="24"/>
          <w:szCs w:val="24"/>
        </w:rPr>
        <w:t xml:space="preserve">por la universidad pública </w:t>
      </w:r>
      <w:r w:rsidR="00BC3E58" w:rsidRPr="00951C87">
        <w:rPr>
          <w:rFonts w:ascii="Gill Sans MT" w:hAnsi="Gill Sans MT" w:cs="Tahoma"/>
          <w:sz w:val="24"/>
          <w:szCs w:val="24"/>
        </w:rPr>
        <w:t xml:space="preserve">contenido en </w:t>
      </w:r>
      <w:r w:rsidR="0047387E" w:rsidRPr="00951C87">
        <w:rPr>
          <w:rFonts w:ascii="Gill Sans MT" w:hAnsi="Gill Sans MT" w:cs="Tahoma"/>
          <w:sz w:val="24"/>
          <w:szCs w:val="24"/>
        </w:rPr>
        <w:t>el</w:t>
      </w:r>
      <w:r w:rsidR="00304B63" w:rsidRPr="00951C87">
        <w:rPr>
          <w:rFonts w:ascii="Gill Sans MT" w:hAnsi="Gill Sans MT" w:cs="Tahoma"/>
          <w:sz w:val="24"/>
          <w:szCs w:val="24"/>
        </w:rPr>
        <w:t xml:space="preserve"> Capítulo IV, del Título IX de la Ley Orgánica 2/2023, de 22 de marzo, del Sistema Universitario, en el marco de la competencia atribuida a la Comunidad Autónoma de Extremadura.</w:t>
      </w:r>
    </w:p>
    <w:p w14:paraId="2F996CD2" w14:textId="059A061C" w:rsidR="00E96267" w:rsidRPr="00951C87" w:rsidRDefault="00D728B4" w:rsidP="005D5064">
      <w:pPr>
        <w:pStyle w:val="Prrafodelista"/>
        <w:numPr>
          <w:ilvl w:val="0"/>
          <w:numId w:val="2"/>
        </w:numPr>
        <w:tabs>
          <w:tab w:val="left" w:pos="284"/>
        </w:tabs>
        <w:spacing w:before="120" w:after="120" w:line="360" w:lineRule="auto"/>
        <w:ind w:left="0" w:firstLine="0"/>
        <w:contextualSpacing w:val="0"/>
        <w:jc w:val="both"/>
        <w:rPr>
          <w:rFonts w:ascii="Gill Sans MT" w:hAnsi="Gill Sans MT" w:cs="Tahoma"/>
          <w:sz w:val="24"/>
          <w:szCs w:val="24"/>
        </w:rPr>
      </w:pPr>
      <w:r>
        <w:rPr>
          <w:noProof/>
          <w:lang w:eastAsia="es-ES"/>
        </w:rPr>
        <w:drawing>
          <wp:anchor distT="0" distB="0" distL="114935" distR="114935" simplePos="0" relativeHeight="251667456" behindDoc="0" locked="0" layoutInCell="1" allowOverlap="1" wp14:anchorId="41F67B5B" wp14:editId="435B9B7A">
            <wp:simplePos x="0" y="0"/>
            <wp:positionH relativeFrom="column">
              <wp:posOffset>6029325</wp:posOffset>
            </wp:positionH>
            <wp:positionV relativeFrom="paragraph">
              <wp:posOffset>593725</wp:posOffset>
            </wp:positionV>
            <wp:extent cx="363855" cy="525780"/>
            <wp:effectExtent l="0" t="0" r="0" b="7620"/>
            <wp:wrapNone/>
            <wp:docPr id="129054317" name="Imagen 12905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7387E" w:rsidRPr="00951C87">
        <w:rPr>
          <w:rFonts w:ascii="Gill Sans MT" w:hAnsi="Gill Sans MT" w:cs="Tahoma"/>
          <w:sz w:val="24"/>
          <w:szCs w:val="24"/>
        </w:rPr>
        <w:t>Quedan igualmente incluidos en el ámbito de aplicación de este decreto l</w:t>
      </w:r>
      <w:r w:rsidR="00E96267" w:rsidRPr="00951C87">
        <w:rPr>
          <w:rFonts w:ascii="Gill Sans MT" w:hAnsi="Gill Sans MT" w:cs="Tahoma"/>
          <w:sz w:val="24"/>
          <w:szCs w:val="24"/>
        </w:rPr>
        <w:t>os profesores</w:t>
      </w:r>
      <w:r w:rsidR="00400DE6" w:rsidRPr="00951C87">
        <w:rPr>
          <w:rFonts w:ascii="Gill Sans MT" w:hAnsi="Gill Sans MT" w:cs="Tahoma"/>
          <w:sz w:val="24"/>
          <w:szCs w:val="24"/>
        </w:rPr>
        <w:t xml:space="preserve"> y profesoras </w:t>
      </w:r>
      <w:r w:rsidR="00E96267" w:rsidRPr="00951C87">
        <w:rPr>
          <w:rFonts w:ascii="Gill Sans MT" w:hAnsi="Gill Sans MT" w:cs="Tahoma"/>
          <w:sz w:val="24"/>
          <w:szCs w:val="24"/>
        </w:rPr>
        <w:t>cuya</w:t>
      </w:r>
      <w:r w:rsidR="0047387E" w:rsidRPr="00951C87">
        <w:rPr>
          <w:rFonts w:ascii="Gill Sans MT" w:hAnsi="Gill Sans MT" w:cs="Tahoma"/>
          <w:sz w:val="24"/>
          <w:szCs w:val="24"/>
        </w:rPr>
        <w:t>s</w:t>
      </w:r>
      <w:r w:rsidR="00E96267" w:rsidRPr="00951C87">
        <w:rPr>
          <w:rFonts w:ascii="Gill Sans MT" w:hAnsi="Gill Sans MT" w:cs="Tahoma"/>
          <w:sz w:val="24"/>
          <w:szCs w:val="24"/>
        </w:rPr>
        <w:t xml:space="preserve"> plaza</w:t>
      </w:r>
      <w:r w:rsidR="0047387E" w:rsidRPr="00951C87">
        <w:rPr>
          <w:rFonts w:ascii="Gill Sans MT" w:hAnsi="Gill Sans MT" w:cs="Tahoma"/>
          <w:sz w:val="24"/>
          <w:szCs w:val="24"/>
        </w:rPr>
        <w:t>s</w:t>
      </w:r>
      <w:r w:rsidR="00E96267" w:rsidRPr="00951C87">
        <w:rPr>
          <w:rFonts w:ascii="Gill Sans MT" w:hAnsi="Gill Sans MT" w:cs="Tahoma"/>
          <w:sz w:val="24"/>
          <w:szCs w:val="24"/>
        </w:rPr>
        <w:t xml:space="preserve"> </w:t>
      </w:r>
      <w:r w:rsidR="0047387E" w:rsidRPr="00951C87">
        <w:rPr>
          <w:rFonts w:ascii="Gill Sans MT" w:hAnsi="Gill Sans MT" w:cs="Tahoma"/>
          <w:sz w:val="24"/>
          <w:szCs w:val="24"/>
        </w:rPr>
        <w:t>provengan</w:t>
      </w:r>
      <w:r w:rsidR="00335DE7" w:rsidRPr="00951C87">
        <w:rPr>
          <w:rFonts w:ascii="Gill Sans MT" w:hAnsi="Gill Sans MT" w:cs="Tahoma"/>
          <w:sz w:val="24"/>
          <w:szCs w:val="24"/>
        </w:rPr>
        <w:t xml:space="preserve"> del artículo 105 de la ley 14/1986, de 25 de abril, General de Sanidad</w:t>
      </w:r>
      <w:r w:rsidR="0047387E" w:rsidRPr="00951C87">
        <w:rPr>
          <w:rFonts w:ascii="Gill Sans MT" w:hAnsi="Gill Sans MT" w:cs="Tahoma"/>
          <w:sz w:val="24"/>
          <w:szCs w:val="24"/>
        </w:rPr>
        <w:t xml:space="preserve"> a quienes además les serán de aplicación </w:t>
      </w:r>
      <w:r w:rsidR="00335DE7" w:rsidRPr="00951C87">
        <w:rPr>
          <w:rFonts w:ascii="Gill Sans MT" w:hAnsi="Gill Sans MT" w:cs="Tahoma"/>
          <w:sz w:val="24"/>
          <w:szCs w:val="24"/>
        </w:rPr>
        <w:t xml:space="preserve">las normas propias de su figura contractual, lo establecido en los conciertos entre el </w:t>
      </w:r>
      <w:r w:rsidR="00267A75" w:rsidRPr="00951C87">
        <w:rPr>
          <w:rFonts w:ascii="Gill Sans MT" w:hAnsi="Gill Sans MT" w:cs="Tahoma"/>
          <w:sz w:val="24"/>
          <w:szCs w:val="24"/>
        </w:rPr>
        <w:t>Servicio Extremeño de Salud</w:t>
      </w:r>
      <w:r w:rsidR="00335DE7" w:rsidRPr="00951C87">
        <w:rPr>
          <w:rFonts w:ascii="Gill Sans MT" w:hAnsi="Gill Sans MT" w:cs="Tahoma"/>
          <w:sz w:val="24"/>
          <w:szCs w:val="24"/>
        </w:rPr>
        <w:t xml:space="preserve"> y la Universidad de </w:t>
      </w:r>
      <w:r w:rsidR="00151941" w:rsidRPr="00951C87">
        <w:rPr>
          <w:rFonts w:ascii="Gill Sans MT" w:hAnsi="Gill Sans MT" w:cs="Tahoma"/>
          <w:sz w:val="24"/>
          <w:szCs w:val="24"/>
        </w:rPr>
        <w:t>Extremadura,</w:t>
      </w:r>
      <w:r w:rsidR="0047387E" w:rsidRPr="00951C87">
        <w:rPr>
          <w:rFonts w:ascii="Gill Sans MT" w:hAnsi="Gill Sans MT" w:cs="Tahoma"/>
          <w:sz w:val="24"/>
          <w:szCs w:val="24"/>
        </w:rPr>
        <w:t xml:space="preserve"> así como, en su caso, en el convenio colectivo.</w:t>
      </w:r>
      <w:r w:rsidRPr="00D728B4">
        <w:rPr>
          <w:noProof/>
          <w:lang w:eastAsia="es-ES"/>
        </w:rPr>
        <w:t xml:space="preserve"> </w:t>
      </w:r>
    </w:p>
    <w:p w14:paraId="4579274E" w14:textId="3688C7AD" w:rsidR="000700C6" w:rsidRPr="00951C87" w:rsidRDefault="00E64349" w:rsidP="005D5064">
      <w:pPr>
        <w:pStyle w:val="Prrafodelista"/>
        <w:numPr>
          <w:ilvl w:val="0"/>
          <w:numId w:val="2"/>
        </w:numPr>
        <w:tabs>
          <w:tab w:val="left" w:pos="284"/>
        </w:tabs>
        <w:spacing w:before="120" w:after="120" w:line="360" w:lineRule="auto"/>
        <w:ind w:left="0" w:firstLine="0"/>
        <w:contextualSpacing w:val="0"/>
        <w:jc w:val="both"/>
        <w:rPr>
          <w:rFonts w:ascii="Gill Sans MT" w:hAnsi="Gill Sans MT" w:cs="Tahoma"/>
          <w:sz w:val="24"/>
          <w:szCs w:val="24"/>
        </w:rPr>
      </w:pPr>
      <w:r w:rsidRPr="00951C87">
        <w:rPr>
          <w:rFonts w:ascii="Gill Sans MT" w:hAnsi="Gill Sans MT" w:cs="Tahoma"/>
          <w:sz w:val="24"/>
          <w:szCs w:val="24"/>
        </w:rPr>
        <w:t>L</w:t>
      </w:r>
      <w:r w:rsidR="000700C6" w:rsidRPr="00951C87">
        <w:rPr>
          <w:rFonts w:ascii="Gill Sans MT" w:hAnsi="Gill Sans MT" w:cs="Tahoma"/>
          <w:sz w:val="24"/>
          <w:szCs w:val="24"/>
        </w:rPr>
        <w:t>as contrataciones de personal investigador, científico o técnico que se realicen al amparo de lo establecido e</w:t>
      </w:r>
      <w:r w:rsidRPr="00951C87">
        <w:rPr>
          <w:rFonts w:ascii="Gill Sans MT" w:hAnsi="Gill Sans MT" w:cs="Tahoma"/>
          <w:sz w:val="24"/>
          <w:szCs w:val="24"/>
        </w:rPr>
        <w:t>n</w:t>
      </w:r>
      <w:r w:rsidR="00CD39C6" w:rsidRPr="00951C87">
        <w:rPr>
          <w:rFonts w:ascii="Gill Sans MT" w:hAnsi="Gill Sans MT" w:cs="Tahoma"/>
          <w:sz w:val="24"/>
          <w:szCs w:val="24"/>
        </w:rPr>
        <w:t xml:space="preserve"> la </w:t>
      </w:r>
      <w:r w:rsidR="006D03D3">
        <w:rPr>
          <w:rFonts w:ascii="Gill Sans MT" w:hAnsi="Gill Sans MT" w:cs="Tahoma"/>
          <w:sz w:val="24"/>
          <w:szCs w:val="24"/>
        </w:rPr>
        <w:t>L</w:t>
      </w:r>
      <w:r w:rsidR="00CD39C6" w:rsidRPr="00951C87">
        <w:rPr>
          <w:rFonts w:ascii="Gill Sans MT" w:hAnsi="Gill Sans MT" w:cs="Tahoma"/>
          <w:sz w:val="24"/>
          <w:szCs w:val="24"/>
        </w:rPr>
        <w:t xml:space="preserve">ey 14/2011 de 1 de junio de la Ciencia, la Tecnología y la Innovación se regirán por lo dispuesto en dicha Ley y en sus normas de desarrollo, </w:t>
      </w:r>
      <w:r w:rsidR="0069147D" w:rsidRPr="00951C87">
        <w:rPr>
          <w:rFonts w:ascii="Gill Sans MT" w:hAnsi="Gill Sans MT" w:cs="Tahoma"/>
          <w:sz w:val="24"/>
          <w:szCs w:val="24"/>
        </w:rPr>
        <w:t xml:space="preserve">en la legislación autonómica en materia de Ciencia y Tecnología, </w:t>
      </w:r>
      <w:r w:rsidRPr="00951C87">
        <w:rPr>
          <w:rFonts w:ascii="Gill Sans MT" w:hAnsi="Gill Sans MT" w:cs="Tahoma"/>
          <w:sz w:val="24"/>
          <w:szCs w:val="24"/>
        </w:rPr>
        <w:t xml:space="preserve">en su caso, en el convenio colectivo, en las convocatorias de sus concursos y, </w:t>
      </w:r>
      <w:r w:rsidR="00CD39C6" w:rsidRPr="00951C87">
        <w:rPr>
          <w:rFonts w:ascii="Gill Sans MT" w:hAnsi="Gill Sans MT" w:cs="Tahoma"/>
          <w:sz w:val="24"/>
          <w:szCs w:val="24"/>
        </w:rPr>
        <w:t>en su defecto</w:t>
      </w:r>
      <w:r w:rsidRPr="00951C87">
        <w:rPr>
          <w:rFonts w:ascii="Gill Sans MT" w:hAnsi="Gill Sans MT" w:cs="Tahoma"/>
          <w:sz w:val="24"/>
          <w:szCs w:val="24"/>
        </w:rPr>
        <w:t>,</w:t>
      </w:r>
      <w:r w:rsidR="00FF6642" w:rsidRPr="00951C87">
        <w:rPr>
          <w:rFonts w:ascii="Gill Sans MT" w:hAnsi="Gill Sans MT" w:cs="Tahoma"/>
          <w:sz w:val="24"/>
          <w:szCs w:val="24"/>
        </w:rPr>
        <w:t xml:space="preserve"> les será de aplicación lo dispuesto en el Estatuto de los </w:t>
      </w:r>
      <w:r w:rsidR="00FF2ADC" w:rsidRPr="00951C87">
        <w:rPr>
          <w:rFonts w:ascii="Gill Sans MT" w:hAnsi="Gill Sans MT" w:cs="Tahoma"/>
          <w:sz w:val="24"/>
          <w:szCs w:val="24"/>
        </w:rPr>
        <w:t>T</w:t>
      </w:r>
      <w:r w:rsidR="00FF6642" w:rsidRPr="00951C87">
        <w:rPr>
          <w:rFonts w:ascii="Gill Sans MT" w:hAnsi="Gill Sans MT" w:cs="Tahoma"/>
          <w:sz w:val="24"/>
          <w:szCs w:val="24"/>
        </w:rPr>
        <w:t>rabajadores y en sus normas de desarrollo</w:t>
      </w:r>
      <w:r w:rsidR="000700C6" w:rsidRPr="00951C87">
        <w:rPr>
          <w:rFonts w:ascii="Gill Sans MT" w:hAnsi="Gill Sans MT" w:cs="Tahoma"/>
          <w:sz w:val="24"/>
          <w:szCs w:val="24"/>
        </w:rPr>
        <w:t>.</w:t>
      </w:r>
    </w:p>
    <w:p w14:paraId="44FF7C2F" w14:textId="01597F27" w:rsidR="00CF2912" w:rsidRPr="00951C87" w:rsidRDefault="00681DEB" w:rsidP="005D5064">
      <w:pPr>
        <w:pStyle w:val="Prrafodelista"/>
        <w:tabs>
          <w:tab w:val="left" w:pos="284"/>
        </w:tabs>
        <w:spacing w:before="120" w:after="120" w:line="360" w:lineRule="auto"/>
        <w:ind w:left="0"/>
        <w:contextualSpacing w:val="0"/>
        <w:jc w:val="both"/>
        <w:rPr>
          <w:rFonts w:ascii="Gill Sans MT" w:hAnsi="Gill Sans MT" w:cs="Tahoma"/>
          <w:b/>
          <w:bCs/>
          <w:sz w:val="24"/>
          <w:szCs w:val="24"/>
        </w:rPr>
      </w:pPr>
      <w:r w:rsidRPr="00951C87">
        <w:rPr>
          <w:rFonts w:ascii="Gill Sans MT" w:hAnsi="Gill Sans MT" w:cs="Tahoma"/>
          <w:b/>
          <w:bCs/>
          <w:sz w:val="24"/>
          <w:szCs w:val="24"/>
        </w:rPr>
        <w:t xml:space="preserve">Artículo </w:t>
      </w:r>
      <w:r w:rsidR="00151941" w:rsidRPr="00951C87">
        <w:rPr>
          <w:rFonts w:ascii="Gill Sans MT" w:hAnsi="Gill Sans MT" w:cs="Tahoma"/>
          <w:b/>
          <w:bCs/>
          <w:sz w:val="24"/>
          <w:szCs w:val="24"/>
        </w:rPr>
        <w:t>3</w:t>
      </w:r>
      <w:r w:rsidRPr="00951C87">
        <w:rPr>
          <w:rFonts w:ascii="Gill Sans MT" w:hAnsi="Gill Sans MT" w:cs="Tahoma"/>
          <w:b/>
          <w:bCs/>
          <w:sz w:val="24"/>
          <w:szCs w:val="24"/>
        </w:rPr>
        <w:t xml:space="preserve">. Régimen </w:t>
      </w:r>
      <w:r w:rsidR="00151941" w:rsidRPr="00951C87">
        <w:rPr>
          <w:rFonts w:ascii="Gill Sans MT" w:hAnsi="Gill Sans MT" w:cs="Tahoma"/>
          <w:b/>
          <w:bCs/>
          <w:sz w:val="24"/>
          <w:szCs w:val="24"/>
        </w:rPr>
        <w:t>jurídico</w:t>
      </w:r>
      <w:r w:rsidR="00CF2912" w:rsidRPr="00951C87">
        <w:rPr>
          <w:rFonts w:ascii="Gill Sans MT" w:hAnsi="Gill Sans MT" w:cs="Tahoma"/>
          <w:b/>
          <w:bCs/>
          <w:sz w:val="24"/>
          <w:szCs w:val="24"/>
        </w:rPr>
        <w:t>.</w:t>
      </w:r>
    </w:p>
    <w:p w14:paraId="398BB1E7" w14:textId="292286FD" w:rsidR="00CF2912" w:rsidRPr="00951C87" w:rsidRDefault="00CF2912" w:rsidP="005D5064">
      <w:pPr>
        <w:pStyle w:val="Prrafodelista"/>
        <w:numPr>
          <w:ilvl w:val="0"/>
          <w:numId w:val="4"/>
        </w:numPr>
        <w:tabs>
          <w:tab w:val="left" w:pos="284"/>
        </w:tabs>
        <w:spacing w:before="120" w:after="120" w:line="360" w:lineRule="auto"/>
        <w:ind w:left="0" w:firstLine="0"/>
        <w:contextualSpacing w:val="0"/>
        <w:jc w:val="both"/>
        <w:rPr>
          <w:rFonts w:ascii="Gill Sans MT" w:hAnsi="Gill Sans MT" w:cs="Tahoma"/>
          <w:sz w:val="24"/>
          <w:szCs w:val="24"/>
        </w:rPr>
      </w:pPr>
      <w:r w:rsidRPr="00951C87">
        <w:rPr>
          <w:rFonts w:ascii="Gill Sans MT" w:hAnsi="Gill Sans MT" w:cs="Tahoma"/>
          <w:sz w:val="24"/>
          <w:szCs w:val="24"/>
        </w:rPr>
        <w:t xml:space="preserve">El régimen jurídico del personal docente e investigador contratado laboral de la Universidad de Extremadura estará a lo que disponga la Ley </w:t>
      </w:r>
      <w:r w:rsidR="004B6967">
        <w:rPr>
          <w:rFonts w:ascii="Gill Sans MT" w:hAnsi="Gill Sans MT" w:cs="Tahoma"/>
          <w:sz w:val="24"/>
          <w:szCs w:val="24"/>
        </w:rPr>
        <w:t>O</w:t>
      </w:r>
      <w:r w:rsidRPr="00951C87">
        <w:rPr>
          <w:rFonts w:ascii="Gill Sans MT" w:hAnsi="Gill Sans MT" w:cs="Tahoma"/>
          <w:sz w:val="24"/>
          <w:szCs w:val="24"/>
        </w:rPr>
        <w:t xml:space="preserve">rgánica 2/2023, de 22 de marzo, del </w:t>
      </w:r>
      <w:r w:rsidR="000173B7">
        <w:rPr>
          <w:rFonts w:ascii="Gill Sans MT" w:hAnsi="Gill Sans MT" w:cs="Tahoma"/>
          <w:sz w:val="24"/>
          <w:szCs w:val="24"/>
        </w:rPr>
        <w:t>S</w:t>
      </w:r>
      <w:r w:rsidRPr="00951C87">
        <w:rPr>
          <w:rFonts w:ascii="Gill Sans MT" w:hAnsi="Gill Sans MT" w:cs="Tahoma"/>
          <w:sz w:val="24"/>
          <w:szCs w:val="24"/>
        </w:rPr>
        <w:t xml:space="preserve">istema </w:t>
      </w:r>
      <w:r w:rsidR="000173B7">
        <w:rPr>
          <w:rFonts w:ascii="Gill Sans MT" w:hAnsi="Gill Sans MT" w:cs="Tahoma"/>
          <w:sz w:val="24"/>
          <w:szCs w:val="24"/>
        </w:rPr>
        <w:t>U</w:t>
      </w:r>
      <w:r w:rsidRPr="00951C87">
        <w:rPr>
          <w:rFonts w:ascii="Gill Sans MT" w:hAnsi="Gill Sans MT" w:cs="Tahoma"/>
          <w:sz w:val="24"/>
          <w:szCs w:val="24"/>
        </w:rPr>
        <w:t>niversitario y sus normas de desarrollo, la legislación autonómica y su desarrollo y, supletoriamente, el Estatuto de los Trabajadores y sus normas de desarrollo, el convenio colectivo, el Estatuto Básico del Empleado Público y los Estatutos de la Universidad de Extremadura.</w:t>
      </w:r>
    </w:p>
    <w:p w14:paraId="13225FD1" w14:textId="3446F5C5" w:rsidR="00A117AB" w:rsidRPr="00951C87" w:rsidRDefault="00C97D14" w:rsidP="005D5064">
      <w:pPr>
        <w:pStyle w:val="Prrafodelista"/>
        <w:numPr>
          <w:ilvl w:val="0"/>
          <w:numId w:val="4"/>
        </w:numPr>
        <w:tabs>
          <w:tab w:val="left" w:pos="284"/>
        </w:tabs>
        <w:spacing w:before="120" w:after="120" w:line="360" w:lineRule="auto"/>
        <w:ind w:left="0" w:firstLine="0"/>
        <w:contextualSpacing w:val="0"/>
        <w:jc w:val="both"/>
        <w:rPr>
          <w:rFonts w:ascii="Gill Sans MT" w:hAnsi="Gill Sans MT" w:cs="Tahoma"/>
          <w:sz w:val="24"/>
          <w:szCs w:val="24"/>
        </w:rPr>
      </w:pPr>
      <w:r w:rsidRPr="00951C87">
        <w:rPr>
          <w:rFonts w:ascii="Gill Sans MT" w:hAnsi="Gill Sans MT" w:cs="Tahoma"/>
          <w:sz w:val="24"/>
          <w:szCs w:val="24"/>
        </w:rPr>
        <w:lastRenderedPageBreak/>
        <w:t>La</w:t>
      </w:r>
      <w:r w:rsidR="000203A2" w:rsidRPr="00951C87">
        <w:rPr>
          <w:rFonts w:ascii="Gill Sans MT" w:hAnsi="Gill Sans MT" w:cs="Tahoma"/>
          <w:sz w:val="24"/>
          <w:szCs w:val="24"/>
        </w:rPr>
        <w:t xml:space="preserve"> </w:t>
      </w:r>
      <w:r w:rsidR="00A21A6E" w:rsidRPr="00951C87">
        <w:rPr>
          <w:rFonts w:ascii="Gill Sans MT" w:hAnsi="Gill Sans MT" w:cs="Tahoma"/>
          <w:sz w:val="24"/>
          <w:szCs w:val="24"/>
        </w:rPr>
        <w:t xml:space="preserve">creación, modificación o supresión de puestos </w:t>
      </w:r>
      <w:r w:rsidR="00B47A46" w:rsidRPr="00951C87">
        <w:rPr>
          <w:rFonts w:ascii="Gill Sans MT" w:hAnsi="Gill Sans MT" w:cs="Tahoma"/>
          <w:sz w:val="24"/>
          <w:szCs w:val="24"/>
        </w:rPr>
        <w:t xml:space="preserve">de </w:t>
      </w:r>
      <w:r w:rsidR="00B47A46" w:rsidRPr="00951C87">
        <w:rPr>
          <w:rFonts w:ascii="Gill Sans MT" w:hAnsi="Gill Sans MT" w:cs="Tahoma"/>
          <w:sz w:val="24"/>
          <w:szCs w:val="24"/>
          <w:shd w:val="clear" w:color="auto" w:fill="FFFFFF"/>
        </w:rPr>
        <w:t>personal docente e investigador con contrato en régimen laboral</w:t>
      </w:r>
      <w:r w:rsidR="00B47A46" w:rsidRPr="00951C87">
        <w:rPr>
          <w:rFonts w:ascii="Gill Sans MT" w:hAnsi="Gill Sans MT" w:cs="Tahoma"/>
          <w:sz w:val="24"/>
          <w:szCs w:val="24"/>
        </w:rPr>
        <w:t xml:space="preserve"> </w:t>
      </w:r>
      <w:r w:rsidR="00A21A6E" w:rsidRPr="00951C87">
        <w:rPr>
          <w:rFonts w:ascii="Gill Sans MT" w:hAnsi="Gill Sans MT" w:cs="Tahoma"/>
          <w:sz w:val="24"/>
          <w:szCs w:val="24"/>
        </w:rPr>
        <w:t xml:space="preserve">que se produzcan, </w:t>
      </w:r>
      <w:r w:rsidR="000203A2" w:rsidRPr="00951C87">
        <w:rPr>
          <w:rFonts w:ascii="Gill Sans MT" w:hAnsi="Gill Sans MT" w:cs="Tahoma"/>
          <w:sz w:val="24"/>
          <w:szCs w:val="24"/>
        </w:rPr>
        <w:t xml:space="preserve">así como </w:t>
      </w:r>
      <w:r w:rsidR="00B47A46" w:rsidRPr="00951C87">
        <w:rPr>
          <w:rFonts w:ascii="Gill Sans MT" w:hAnsi="Gill Sans MT" w:cs="Tahoma"/>
          <w:sz w:val="24"/>
          <w:szCs w:val="24"/>
        </w:rPr>
        <w:t>su</w:t>
      </w:r>
      <w:r w:rsidR="000203A2" w:rsidRPr="00951C87">
        <w:rPr>
          <w:rFonts w:ascii="Gill Sans MT" w:hAnsi="Gill Sans MT" w:cs="Tahoma"/>
          <w:color w:val="000000"/>
          <w:sz w:val="24"/>
          <w:szCs w:val="24"/>
          <w:shd w:val="clear" w:color="auto" w:fill="FFFFFF"/>
        </w:rPr>
        <w:t>s costes</w:t>
      </w:r>
      <w:r w:rsidR="00930129" w:rsidRPr="00951C87">
        <w:rPr>
          <w:rFonts w:ascii="Gill Sans MT" w:hAnsi="Gill Sans MT" w:cs="Tahoma"/>
          <w:color w:val="000000"/>
          <w:sz w:val="24"/>
          <w:szCs w:val="24"/>
          <w:shd w:val="clear" w:color="auto" w:fill="FFFFFF"/>
        </w:rPr>
        <w:t>,</w:t>
      </w:r>
      <w:r w:rsidR="000203A2" w:rsidRPr="00951C87">
        <w:rPr>
          <w:rFonts w:ascii="Gill Sans MT" w:hAnsi="Gill Sans MT" w:cs="Tahoma"/>
          <w:color w:val="000000"/>
          <w:sz w:val="24"/>
          <w:szCs w:val="24"/>
          <w:shd w:val="clear" w:color="auto" w:fill="FFFFFF"/>
        </w:rPr>
        <w:t xml:space="preserve"> </w:t>
      </w:r>
      <w:r w:rsidRPr="00951C87">
        <w:rPr>
          <w:rFonts w:ascii="Gill Sans MT" w:hAnsi="Gill Sans MT" w:cs="Tahoma"/>
          <w:color w:val="000000"/>
          <w:sz w:val="24"/>
          <w:szCs w:val="24"/>
          <w:shd w:val="clear" w:color="auto" w:fill="FFFFFF"/>
        </w:rPr>
        <w:t xml:space="preserve">formará parte de </w:t>
      </w:r>
      <w:r w:rsidR="00B47A46" w:rsidRPr="00951C87">
        <w:rPr>
          <w:rFonts w:ascii="Gill Sans MT" w:hAnsi="Gill Sans MT" w:cs="Tahoma"/>
          <w:color w:val="000000"/>
          <w:sz w:val="24"/>
          <w:szCs w:val="24"/>
          <w:shd w:val="clear" w:color="auto" w:fill="FFFFFF"/>
        </w:rPr>
        <w:t>la relación de puestos de trabajo que anualmente se com</w:t>
      </w:r>
      <w:r w:rsidR="00B413B8" w:rsidRPr="00951C87">
        <w:rPr>
          <w:rFonts w:ascii="Gill Sans MT" w:hAnsi="Gill Sans MT" w:cs="Tahoma"/>
          <w:color w:val="000000"/>
          <w:sz w:val="24"/>
          <w:szCs w:val="24"/>
          <w:shd w:val="clear" w:color="auto" w:fill="FFFFFF"/>
        </w:rPr>
        <w:t xml:space="preserve">unicará </w:t>
      </w:r>
      <w:r w:rsidR="00111AA3" w:rsidRPr="00951C87">
        <w:rPr>
          <w:rFonts w:ascii="Gill Sans MT" w:hAnsi="Gill Sans MT" w:cs="Tahoma"/>
          <w:color w:val="000000"/>
          <w:sz w:val="24"/>
          <w:szCs w:val="24"/>
          <w:shd w:val="clear" w:color="auto" w:fill="FFFFFF"/>
        </w:rPr>
        <w:t xml:space="preserve">por parte de la Universidad de Extremadura </w:t>
      </w:r>
      <w:r w:rsidR="00B413B8" w:rsidRPr="00951C87">
        <w:rPr>
          <w:rFonts w:ascii="Gill Sans MT" w:hAnsi="Gill Sans MT" w:cs="Tahoma"/>
          <w:color w:val="000000"/>
          <w:sz w:val="24"/>
          <w:szCs w:val="24"/>
          <w:shd w:val="clear" w:color="auto" w:fill="FFFFFF"/>
        </w:rPr>
        <w:t>a la Comunidad Autónoma de Extremadura</w:t>
      </w:r>
      <w:r w:rsidR="00A21A6E" w:rsidRPr="00951C87">
        <w:rPr>
          <w:rFonts w:ascii="Gill Sans MT" w:hAnsi="Gill Sans MT" w:cs="Tahoma"/>
          <w:color w:val="000000"/>
          <w:sz w:val="24"/>
          <w:szCs w:val="24"/>
          <w:shd w:val="clear" w:color="auto" w:fill="FFFFFF"/>
        </w:rPr>
        <w:t xml:space="preserve">. </w:t>
      </w:r>
      <w:r w:rsidR="000203A2" w:rsidRPr="00951C87">
        <w:rPr>
          <w:rFonts w:ascii="Gill Sans MT" w:hAnsi="Gill Sans MT" w:cs="Tahoma"/>
          <w:color w:val="000000"/>
          <w:sz w:val="24"/>
          <w:szCs w:val="24"/>
          <w:shd w:val="clear" w:color="auto" w:fill="FFFFFF"/>
        </w:rPr>
        <w:t>Estos deberán ser autorizados por la Comunidad Autónoma, en el marco de la normativa básica sobre Oferta de Empleo Público, salvo en el caso de los contratos previstos en la Ley 14/2011, de 1 de junio, de la Ciencia, la Tecnología y la Innovación, que no precisan dicha autorización</w:t>
      </w:r>
      <w:r w:rsidR="004B50B8" w:rsidRPr="00951C87">
        <w:rPr>
          <w:rFonts w:ascii="Gill Sans MT" w:hAnsi="Gill Sans MT" w:cs="Tahoma"/>
          <w:color w:val="000000"/>
          <w:sz w:val="24"/>
          <w:szCs w:val="24"/>
          <w:shd w:val="clear" w:color="auto" w:fill="FFFFFF"/>
        </w:rPr>
        <w:t>.</w:t>
      </w:r>
      <w:r w:rsidR="00BE6B8C" w:rsidRPr="00951C87">
        <w:rPr>
          <w:rFonts w:ascii="Gill Sans MT" w:hAnsi="Gill Sans MT" w:cs="Tahoma"/>
          <w:color w:val="000000"/>
          <w:sz w:val="24"/>
          <w:szCs w:val="24"/>
          <w:shd w:val="clear" w:color="auto" w:fill="FFFFFF"/>
        </w:rPr>
        <w:t xml:space="preserve"> </w:t>
      </w:r>
    </w:p>
    <w:p w14:paraId="7C54F168" w14:textId="72A0FEDF" w:rsidR="00207CCA" w:rsidRPr="00951C87" w:rsidRDefault="00783D46" w:rsidP="005D5064">
      <w:pPr>
        <w:pStyle w:val="Prrafodelista"/>
        <w:numPr>
          <w:ilvl w:val="0"/>
          <w:numId w:val="4"/>
        </w:numPr>
        <w:tabs>
          <w:tab w:val="left" w:pos="284"/>
        </w:tabs>
        <w:spacing w:before="120" w:after="120" w:line="360" w:lineRule="auto"/>
        <w:ind w:left="0" w:firstLine="0"/>
        <w:contextualSpacing w:val="0"/>
        <w:jc w:val="both"/>
        <w:rPr>
          <w:rFonts w:ascii="Gill Sans MT" w:hAnsi="Gill Sans MT" w:cs="Tahoma"/>
          <w:sz w:val="24"/>
          <w:szCs w:val="24"/>
        </w:rPr>
      </w:pPr>
      <w:r w:rsidRPr="00951C87">
        <w:rPr>
          <w:rFonts w:ascii="Gill Sans MT" w:hAnsi="Gill Sans MT" w:cs="Tahoma"/>
          <w:sz w:val="24"/>
          <w:szCs w:val="24"/>
          <w:shd w:val="clear" w:color="auto" w:fill="FFFFFF"/>
        </w:rPr>
        <w:t>En el caso de</w:t>
      </w:r>
      <w:r w:rsidR="00EE1BF7" w:rsidRPr="00951C87">
        <w:rPr>
          <w:rFonts w:ascii="Gill Sans MT" w:hAnsi="Gill Sans MT" w:cs="Tahoma"/>
          <w:sz w:val="24"/>
          <w:szCs w:val="24"/>
          <w:shd w:val="clear" w:color="auto" w:fill="FFFFFF"/>
        </w:rPr>
        <w:t xml:space="preserve"> </w:t>
      </w:r>
      <w:r w:rsidR="004B3B3F" w:rsidRPr="00951C87">
        <w:rPr>
          <w:rFonts w:ascii="Gill Sans MT" w:hAnsi="Gill Sans MT" w:cs="Tahoma"/>
          <w:sz w:val="24"/>
          <w:szCs w:val="24"/>
          <w:shd w:val="clear" w:color="auto" w:fill="FFFFFF"/>
        </w:rPr>
        <w:t xml:space="preserve">la </w:t>
      </w:r>
      <w:r w:rsidR="00207CCA" w:rsidRPr="00951C87">
        <w:rPr>
          <w:rFonts w:ascii="Gill Sans MT" w:hAnsi="Gill Sans MT" w:cs="Tahoma"/>
          <w:sz w:val="24"/>
          <w:szCs w:val="24"/>
          <w:shd w:val="clear" w:color="auto" w:fill="FFFFFF"/>
        </w:rPr>
        <w:t>creación</w:t>
      </w:r>
      <w:r w:rsidR="00534989" w:rsidRPr="00951C87">
        <w:rPr>
          <w:rFonts w:ascii="Gill Sans MT" w:hAnsi="Gill Sans MT" w:cs="Tahoma"/>
          <w:sz w:val="24"/>
          <w:szCs w:val="24"/>
          <w:shd w:val="clear" w:color="auto" w:fill="FFFFFF"/>
        </w:rPr>
        <w:t>, modificación o supresión</w:t>
      </w:r>
      <w:r w:rsidR="00207CCA" w:rsidRPr="00951C87">
        <w:rPr>
          <w:rFonts w:ascii="Gill Sans MT" w:hAnsi="Gill Sans MT" w:cs="Tahoma"/>
          <w:sz w:val="24"/>
          <w:szCs w:val="24"/>
          <w:shd w:val="clear" w:color="auto" w:fill="FFFFFF"/>
        </w:rPr>
        <w:t xml:space="preserve"> de puestos de trabajo de</w:t>
      </w:r>
      <w:r w:rsidR="00F47F8A" w:rsidRPr="00951C87">
        <w:rPr>
          <w:rFonts w:ascii="Gill Sans MT" w:hAnsi="Gill Sans MT" w:cs="Tahoma"/>
          <w:sz w:val="24"/>
          <w:szCs w:val="24"/>
          <w:shd w:val="clear" w:color="auto" w:fill="FFFFFF"/>
        </w:rPr>
        <w:t>l</w:t>
      </w:r>
      <w:r w:rsidR="00207CCA" w:rsidRPr="00951C87">
        <w:rPr>
          <w:rFonts w:ascii="Gill Sans MT" w:hAnsi="Gill Sans MT" w:cs="Tahoma"/>
          <w:sz w:val="24"/>
          <w:szCs w:val="24"/>
          <w:shd w:val="clear" w:color="auto" w:fill="FFFFFF"/>
        </w:rPr>
        <w:t xml:space="preserve"> </w:t>
      </w:r>
      <w:r w:rsidR="00E55871" w:rsidRPr="00951C87">
        <w:rPr>
          <w:rFonts w:ascii="Gill Sans MT" w:hAnsi="Gill Sans MT" w:cs="Tahoma"/>
          <w:sz w:val="24"/>
          <w:szCs w:val="24"/>
          <w:shd w:val="clear" w:color="auto" w:fill="FFFFFF"/>
        </w:rPr>
        <w:t xml:space="preserve">personal docente e investigador </w:t>
      </w:r>
      <w:r w:rsidR="00F47F8A" w:rsidRPr="00951C87">
        <w:rPr>
          <w:rFonts w:ascii="Gill Sans MT" w:hAnsi="Gill Sans MT" w:cs="Tahoma"/>
          <w:sz w:val="24"/>
          <w:szCs w:val="24"/>
          <w:shd w:val="clear" w:color="auto" w:fill="FFFFFF"/>
        </w:rPr>
        <w:t>regulado en este decreto</w:t>
      </w:r>
      <w:r w:rsidR="00E55871" w:rsidRPr="00951C87">
        <w:rPr>
          <w:rFonts w:ascii="Gill Sans MT" w:hAnsi="Gill Sans MT" w:cs="Tahoma"/>
          <w:sz w:val="24"/>
          <w:szCs w:val="24"/>
          <w:shd w:val="clear" w:color="auto" w:fill="FFFFFF"/>
        </w:rPr>
        <w:t xml:space="preserve">, al igual que en el caso del resto de colectivos, se establecerá un procedimiento </w:t>
      </w:r>
      <w:r w:rsidR="003011E7" w:rsidRPr="00951C87">
        <w:rPr>
          <w:rFonts w:ascii="Gill Sans MT" w:hAnsi="Gill Sans MT" w:cs="Tahoma"/>
          <w:sz w:val="24"/>
          <w:szCs w:val="24"/>
          <w:shd w:val="clear" w:color="auto" w:fill="FFFFFF"/>
        </w:rPr>
        <w:t xml:space="preserve">por parte de la comunidad autónoma que </w:t>
      </w:r>
      <w:r w:rsidR="00AD5965" w:rsidRPr="00951C87">
        <w:rPr>
          <w:rFonts w:ascii="Gill Sans MT" w:hAnsi="Gill Sans MT" w:cs="Tahoma"/>
          <w:sz w:val="24"/>
          <w:szCs w:val="24"/>
          <w:shd w:val="clear" w:color="auto" w:fill="FFFFFF"/>
        </w:rPr>
        <w:t xml:space="preserve">especifique el </w:t>
      </w:r>
      <w:r w:rsidR="003F5EEE" w:rsidRPr="00951C87">
        <w:rPr>
          <w:rFonts w:ascii="Gill Sans MT" w:hAnsi="Gill Sans MT" w:cs="Tahoma"/>
          <w:sz w:val="24"/>
          <w:szCs w:val="24"/>
          <w:shd w:val="clear" w:color="auto" w:fill="FFFFFF"/>
        </w:rPr>
        <w:t>proce</w:t>
      </w:r>
      <w:r w:rsidR="0020106B" w:rsidRPr="00951C87">
        <w:rPr>
          <w:rFonts w:ascii="Gill Sans MT" w:hAnsi="Gill Sans MT" w:cs="Tahoma"/>
          <w:sz w:val="24"/>
          <w:szCs w:val="24"/>
          <w:shd w:val="clear" w:color="auto" w:fill="FFFFFF"/>
        </w:rPr>
        <w:t>s</w:t>
      </w:r>
      <w:r w:rsidR="003F5EEE" w:rsidRPr="00951C87">
        <w:rPr>
          <w:rFonts w:ascii="Gill Sans MT" w:hAnsi="Gill Sans MT" w:cs="Tahoma"/>
          <w:sz w:val="24"/>
          <w:szCs w:val="24"/>
          <w:shd w:val="clear" w:color="auto" w:fill="FFFFFF"/>
        </w:rPr>
        <w:t xml:space="preserve">o y los criterios </w:t>
      </w:r>
      <w:r w:rsidR="00970C0A" w:rsidRPr="00951C87">
        <w:rPr>
          <w:rFonts w:ascii="Gill Sans MT" w:hAnsi="Gill Sans MT" w:cs="Tahoma"/>
          <w:sz w:val="24"/>
          <w:szCs w:val="24"/>
          <w:shd w:val="clear" w:color="auto" w:fill="FFFFFF"/>
        </w:rPr>
        <w:t xml:space="preserve">que </w:t>
      </w:r>
      <w:r w:rsidR="000529FB" w:rsidRPr="00951C87">
        <w:rPr>
          <w:rFonts w:ascii="Gill Sans MT" w:hAnsi="Gill Sans MT" w:cs="Tahoma"/>
          <w:sz w:val="24"/>
          <w:szCs w:val="24"/>
          <w:shd w:val="clear" w:color="auto" w:fill="FFFFFF"/>
        </w:rPr>
        <w:t>permitan</w:t>
      </w:r>
      <w:r w:rsidR="008675CB" w:rsidRPr="00951C87">
        <w:rPr>
          <w:rFonts w:ascii="Gill Sans MT" w:hAnsi="Gill Sans MT" w:cs="Tahoma"/>
          <w:sz w:val="24"/>
          <w:szCs w:val="24"/>
          <w:shd w:val="clear" w:color="auto" w:fill="FFFFFF"/>
        </w:rPr>
        <w:t xml:space="preserve"> autori</w:t>
      </w:r>
      <w:r w:rsidR="000529FB" w:rsidRPr="00951C87">
        <w:rPr>
          <w:rFonts w:ascii="Gill Sans MT" w:hAnsi="Gill Sans MT" w:cs="Tahoma"/>
          <w:sz w:val="24"/>
          <w:szCs w:val="24"/>
          <w:shd w:val="clear" w:color="auto" w:fill="FFFFFF"/>
        </w:rPr>
        <w:t>zar</w:t>
      </w:r>
      <w:r w:rsidR="00970C0A" w:rsidRPr="00951C87">
        <w:rPr>
          <w:rFonts w:ascii="Gill Sans MT" w:hAnsi="Gill Sans MT" w:cs="Tahoma"/>
          <w:sz w:val="24"/>
          <w:szCs w:val="24"/>
          <w:shd w:val="clear" w:color="auto" w:fill="FFFFFF"/>
        </w:rPr>
        <w:t xml:space="preserve"> </w:t>
      </w:r>
      <w:r w:rsidR="00E525FC" w:rsidRPr="00951C87">
        <w:rPr>
          <w:rFonts w:ascii="Gill Sans MT" w:hAnsi="Gill Sans MT" w:cs="Tahoma"/>
          <w:sz w:val="24"/>
          <w:szCs w:val="24"/>
          <w:shd w:val="clear" w:color="auto" w:fill="FFFFFF"/>
        </w:rPr>
        <w:t>las modificaciones de la relación de puestos de trabajo</w:t>
      </w:r>
      <w:r w:rsidR="000B5E6D" w:rsidRPr="00951C87">
        <w:rPr>
          <w:rFonts w:ascii="Gill Sans MT" w:hAnsi="Gill Sans MT" w:cs="Tahoma"/>
          <w:sz w:val="24"/>
          <w:szCs w:val="24"/>
          <w:shd w:val="clear" w:color="auto" w:fill="FFFFFF"/>
        </w:rPr>
        <w:t>.</w:t>
      </w:r>
    </w:p>
    <w:p w14:paraId="7A3D110A" w14:textId="49D454A5" w:rsidR="00A208E2" w:rsidRPr="00951C87" w:rsidRDefault="00D728B4" w:rsidP="005D5064">
      <w:pPr>
        <w:pStyle w:val="Prrafodelista"/>
        <w:numPr>
          <w:ilvl w:val="0"/>
          <w:numId w:val="4"/>
        </w:numPr>
        <w:tabs>
          <w:tab w:val="left" w:pos="284"/>
        </w:tabs>
        <w:spacing w:before="120" w:after="120" w:line="360" w:lineRule="auto"/>
        <w:ind w:left="0" w:firstLine="0"/>
        <w:contextualSpacing w:val="0"/>
        <w:jc w:val="both"/>
        <w:rPr>
          <w:rFonts w:ascii="Gill Sans MT" w:hAnsi="Gill Sans MT" w:cs="Tahoma"/>
          <w:sz w:val="24"/>
          <w:szCs w:val="24"/>
        </w:rPr>
      </w:pPr>
      <w:r>
        <w:rPr>
          <w:noProof/>
          <w:lang w:eastAsia="es-ES"/>
        </w:rPr>
        <w:drawing>
          <wp:anchor distT="0" distB="0" distL="114935" distR="114935" simplePos="0" relativeHeight="251669504" behindDoc="0" locked="0" layoutInCell="1" allowOverlap="1" wp14:anchorId="0B2D3BC1" wp14:editId="0F43519D">
            <wp:simplePos x="0" y="0"/>
            <wp:positionH relativeFrom="column">
              <wp:posOffset>5972175</wp:posOffset>
            </wp:positionH>
            <wp:positionV relativeFrom="paragraph">
              <wp:posOffset>525145</wp:posOffset>
            </wp:positionV>
            <wp:extent cx="363855" cy="525780"/>
            <wp:effectExtent l="0" t="0" r="0" b="7620"/>
            <wp:wrapNone/>
            <wp:docPr id="533425076" name="Imagen 533425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07984" w:rsidRPr="00951C87">
        <w:rPr>
          <w:rFonts w:ascii="Gill Sans MT" w:hAnsi="Gill Sans MT" w:cs="Tahoma"/>
          <w:sz w:val="24"/>
          <w:szCs w:val="24"/>
          <w:shd w:val="clear" w:color="auto" w:fill="FFFFFF"/>
        </w:rPr>
        <w:t>En todo caso</w:t>
      </w:r>
      <w:r w:rsidR="00632608" w:rsidRPr="00951C87">
        <w:rPr>
          <w:rFonts w:ascii="Gill Sans MT" w:hAnsi="Gill Sans MT" w:cs="Tahoma"/>
          <w:sz w:val="24"/>
          <w:szCs w:val="24"/>
          <w:shd w:val="clear" w:color="auto" w:fill="FFFFFF"/>
        </w:rPr>
        <w:t xml:space="preserve"> el procedimiento recogido en el apartado anterior para</w:t>
      </w:r>
      <w:r w:rsidR="00F07984" w:rsidRPr="00951C87">
        <w:rPr>
          <w:rFonts w:ascii="Gill Sans MT" w:hAnsi="Gill Sans MT" w:cs="Tahoma"/>
          <w:sz w:val="24"/>
          <w:szCs w:val="24"/>
          <w:shd w:val="clear" w:color="auto" w:fill="FFFFFF"/>
        </w:rPr>
        <w:t xml:space="preserve"> la creación, modificación o supresión de puestos de personal docente e investigador</w:t>
      </w:r>
      <w:r w:rsidR="00EC2068" w:rsidRPr="00951C87">
        <w:rPr>
          <w:rFonts w:ascii="Gill Sans MT" w:hAnsi="Gill Sans MT" w:cs="Tahoma"/>
          <w:sz w:val="24"/>
          <w:szCs w:val="24"/>
          <w:shd w:val="clear" w:color="auto" w:fill="FFFFFF"/>
        </w:rPr>
        <w:t xml:space="preserve"> laboral</w:t>
      </w:r>
      <w:r w:rsidR="00632608" w:rsidRPr="00951C87">
        <w:rPr>
          <w:rFonts w:ascii="Gill Sans MT" w:hAnsi="Gill Sans MT" w:cs="Tahoma"/>
          <w:sz w:val="24"/>
          <w:szCs w:val="24"/>
          <w:shd w:val="clear" w:color="auto" w:fill="FFFFFF"/>
        </w:rPr>
        <w:t xml:space="preserve"> deberá respetar </w:t>
      </w:r>
      <w:r w:rsidR="002003EE" w:rsidRPr="00951C87">
        <w:rPr>
          <w:rFonts w:ascii="Gill Sans MT" w:hAnsi="Gill Sans MT" w:cs="Tahoma"/>
          <w:sz w:val="24"/>
          <w:szCs w:val="24"/>
          <w:shd w:val="clear" w:color="auto" w:fill="FFFFFF"/>
        </w:rPr>
        <w:t>lo establecido en el artículo</w:t>
      </w:r>
      <w:r w:rsidR="00EC2068" w:rsidRPr="00951C87">
        <w:rPr>
          <w:rFonts w:ascii="Gill Sans MT" w:hAnsi="Gill Sans MT" w:cs="Tahoma"/>
          <w:sz w:val="24"/>
          <w:szCs w:val="24"/>
          <w:shd w:val="clear" w:color="auto" w:fill="FFFFFF"/>
        </w:rPr>
        <w:t xml:space="preserve"> 64.3 de la Ley Orgánica 2/2023, de 22 de marzo, del </w:t>
      </w:r>
      <w:r w:rsidR="00F841AE">
        <w:rPr>
          <w:rFonts w:ascii="Gill Sans MT" w:hAnsi="Gill Sans MT" w:cs="Tahoma"/>
          <w:sz w:val="24"/>
          <w:szCs w:val="24"/>
          <w:shd w:val="clear" w:color="auto" w:fill="FFFFFF"/>
        </w:rPr>
        <w:t>S</w:t>
      </w:r>
      <w:r w:rsidR="00EC2068" w:rsidRPr="00951C87">
        <w:rPr>
          <w:rFonts w:ascii="Gill Sans MT" w:hAnsi="Gill Sans MT" w:cs="Tahoma"/>
          <w:sz w:val="24"/>
          <w:szCs w:val="24"/>
          <w:shd w:val="clear" w:color="auto" w:fill="FFFFFF"/>
        </w:rPr>
        <w:t xml:space="preserve">istema </w:t>
      </w:r>
      <w:r w:rsidR="00F841AE">
        <w:rPr>
          <w:rFonts w:ascii="Gill Sans MT" w:hAnsi="Gill Sans MT" w:cs="Tahoma"/>
          <w:sz w:val="24"/>
          <w:szCs w:val="24"/>
          <w:shd w:val="clear" w:color="auto" w:fill="FFFFFF"/>
        </w:rPr>
        <w:t>U</w:t>
      </w:r>
      <w:r w:rsidR="00EC2068" w:rsidRPr="00951C87">
        <w:rPr>
          <w:rFonts w:ascii="Gill Sans MT" w:hAnsi="Gill Sans MT" w:cs="Tahoma"/>
          <w:sz w:val="24"/>
          <w:szCs w:val="24"/>
          <w:shd w:val="clear" w:color="auto" w:fill="FFFFFF"/>
        </w:rPr>
        <w:t>niversitario.</w:t>
      </w:r>
      <w:r w:rsidR="002003EE" w:rsidRPr="00951C87">
        <w:rPr>
          <w:rFonts w:ascii="Gill Sans MT" w:hAnsi="Gill Sans MT" w:cs="Tahoma"/>
          <w:sz w:val="24"/>
          <w:szCs w:val="24"/>
          <w:shd w:val="clear" w:color="auto" w:fill="FFFFFF"/>
        </w:rPr>
        <w:t xml:space="preserve"> </w:t>
      </w:r>
      <w:r w:rsidR="00F07984" w:rsidRPr="00951C87">
        <w:rPr>
          <w:rFonts w:ascii="Gill Sans MT" w:hAnsi="Gill Sans MT" w:cs="Tahoma"/>
          <w:sz w:val="24"/>
          <w:szCs w:val="24"/>
          <w:shd w:val="clear" w:color="auto" w:fill="FFFFFF"/>
        </w:rPr>
        <w:t xml:space="preserve"> </w:t>
      </w:r>
    </w:p>
    <w:p w14:paraId="4219901A" w14:textId="533F98C3" w:rsidR="007A4317" w:rsidRPr="00951C87" w:rsidRDefault="000203A2" w:rsidP="005D5064">
      <w:pPr>
        <w:pStyle w:val="Prrafodelista"/>
        <w:numPr>
          <w:ilvl w:val="0"/>
          <w:numId w:val="4"/>
        </w:numPr>
        <w:tabs>
          <w:tab w:val="left" w:pos="284"/>
        </w:tabs>
        <w:spacing w:before="120" w:after="120" w:line="360" w:lineRule="auto"/>
        <w:ind w:left="0" w:firstLine="0"/>
        <w:contextualSpacing w:val="0"/>
        <w:jc w:val="both"/>
        <w:rPr>
          <w:rFonts w:ascii="Gill Sans MT" w:hAnsi="Gill Sans MT" w:cs="Tahoma"/>
          <w:color w:val="000000"/>
          <w:sz w:val="24"/>
          <w:szCs w:val="24"/>
          <w:shd w:val="clear" w:color="auto" w:fill="FFFFFF"/>
        </w:rPr>
      </w:pPr>
      <w:r w:rsidRPr="00951C87">
        <w:rPr>
          <w:rFonts w:ascii="Gill Sans MT" w:hAnsi="Gill Sans MT" w:cs="Tahoma"/>
          <w:color w:val="000000"/>
          <w:sz w:val="24"/>
          <w:szCs w:val="24"/>
          <w:shd w:val="clear" w:color="auto" w:fill="FFFFFF"/>
        </w:rPr>
        <w:t xml:space="preserve">El convenio colectivo del personal docente e investigador laboral </w:t>
      </w:r>
      <w:r w:rsidR="008C2A05" w:rsidRPr="00951C87">
        <w:rPr>
          <w:rFonts w:ascii="Gill Sans MT" w:hAnsi="Gill Sans MT" w:cs="Tahoma"/>
          <w:color w:val="000000"/>
          <w:sz w:val="24"/>
          <w:szCs w:val="24"/>
          <w:shd w:val="clear" w:color="auto" w:fill="FFFFFF"/>
        </w:rPr>
        <w:t>será el marco en el que se negocien los derechos</w:t>
      </w:r>
      <w:r w:rsidR="00E64A61" w:rsidRPr="00951C87">
        <w:rPr>
          <w:rFonts w:ascii="Gill Sans MT" w:hAnsi="Gill Sans MT" w:cs="Tahoma"/>
          <w:color w:val="000000"/>
          <w:sz w:val="24"/>
          <w:szCs w:val="24"/>
          <w:shd w:val="clear" w:color="auto" w:fill="FFFFFF"/>
        </w:rPr>
        <w:t xml:space="preserve"> y</w:t>
      </w:r>
      <w:r w:rsidR="008C2A05" w:rsidRPr="00951C87">
        <w:rPr>
          <w:rFonts w:ascii="Gill Sans MT" w:hAnsi="Gill Sans MT" w:cs="Tahoma"/>
          <w:color w:val="000000"/>
          <w:sz w:val="24"/>
          <w:szCs w:val="24"/>
          <w:shd w:val="clear" w:color="auto" w:fill="FFFFFF"/>
        </w:rPr>
        <w:t xml:space="preserve"> deberes del </w:t>
      </w:r>
      <w:r w:rsidR="008C2A05" w:rsidRPr="00951C87">
        <w:rPr>
          <w:rFonts w:ascii="Gill Sans MT" w:hAnsi="Gill Sans MT" w:cs="Tahoma"/>
          <w:sz w:val="24"/>
          <w:szCs w:val="24"/>
          <w:shd w:val="clear" w:color="auto" w:fill="FFFFFF"/>
        </w:rPr>
        <w:t>personal</w:t>
      </w:r>
      <w:r w:rsidR="008C2A05" w:rsidRPr="00951C87">
        <w:rPr>
          <w:rFonts w:ascii="Gill Sans MT" w:hAnsi="Gill Sans MT" w:cs="Tahoma"/>
          <w:color w:val="000000"/>
          <w:sz w:val="24"/>
          <w:szCs w:val="24"/>
          <w:shd w:val="clear" w:color="auto" w:fill="FFFFFF"/>
        </w:rPr>
        <w:t>.</w:t>
      </w:r>
      <w:r w:rsidRPr="00951C87">
        <w:rPr>
          <w:rFonts w:ascii="Gill Sans MT" w:hAnsi="Gill Sans MT" w:cs="Tahoma"/>
          <w:color w:val="000000"/>
          <w:sz w:val="24"/>
          <w:szCs w:val="24"/>
          <w:shd w:val="clear" w:color="auto" w:fill="FFFFFF"/>
        </w:rPr>
        <w:t xml:space="preserve"> </w:t>
      </w:r>
      <w:r w:rsidR="00CF2912" w:rsidRPr="00951C87">
        <w:rPr>
          <w:rFonts w:ascii="Gill Sans MT" w:hAnsi="Gill Sans MT" w:cs="Tahoma"/>
          <w:color w:val="000000"/>
          <w:sz w:val="24"/>
          <w:szCs w:val="24"/>
          <w:shd w:val="clear" w:color="auto" w:fill="FFFFFF"/>
        </w:rPr>
        <w:t>En todo caso la negociación colectiva ha de garantizar que lo acordado no altera el equilibrio presupuestario y</w:t>
      </w:r>
      <w:r w:rsidR="00DA25CE" w:rsidRPr="00951C87">
        <w:rPr>
          <w:rFonts w:ascii="Gill Sans MT" w:hAnsi="Gill Sans MT" w:cs="Tahoma"/>
          <w:color w:val="000000"/>
          <w:sz w:val="24"/>
          <w:szCs w:val="24"/>
          <w:shd w:val="clear" w:color="auto" w:fill="FFFFFF"/>
        </w:rPr>
        <w:t xml:space="preserve"> salvaguarda </w:t>
      </w:r>
      <w:r w:rsidR="00CF2912" w:rsidRPr="00951C87">
        <w:rPr>
          <w:rFonts w:ascii="Gill Sans MT" w:hAnsi="Gill Sans MT" w:cs="Tahoma"/>
          <w:color w:val="000000"/>
          <w:sz w:val="24"/>
          <w:szCs w:val="24"/>
          <w:shd w:val="clear" w:color="auto" w:fill="FFFFFF"/>
        </w:rPr>
        <w:t xml:space="preserve">la sostenibilidad económico-financiera de la </w:t>
      </w:r>
      <w:r w:rsidR="008C2A05" w:rsidRPr="00951C87">
        <w:rPr>
          <w:rFonts w:ascii="Gill Sans MT" w:hAnsi="Gill Sans MT" w:cs="Tahoma"/>
          <w:color w:val="000000"/>
          <w:sz w:val="24"/>
          <w:szCs w:val="24"/>
          <w:shd w:val="clear" w:color="auto" w:fill="FFFFFF"/>
        </w:rPr>
        <w:t>Universidad de Extremadura</w:t>
      </w:r>
      <w:r w:rsidR="007A4317" w:rsidRPr="00951C87">
        <w:rPr>
          <w:rFonts w:ascii="Gill Sans MT" w:hAnsi="Gill Sans MT" w:cs="Tahoma"/>
          <w:color w:val="000000"/>
          <w:sz w:val="24"/>
          <w:szCs w:val="24"/>
          <w:shd w:val="clear" w:color="auto" w:fill="FFFFFF"/>
        </w:rPr>
        <w:t>.</w:t>
      </w:r>
    </w:p>
    <w:p w14:paraId="17552C28" w14:textId="37428093" w:rsidR="00CF2912" w:rsidRPr="00ED2E61" w:rsidRDefault="00CF2912" w:rsidP="0092157F">
      <w:pPr>
        <w:pStyle w:val="Prrafodelista"/>
        <w:tabs>
          <w:tab w:val="left" w:pos="284"/>
        </w:tabs>
        <w:spacing w:before="120" w:after="120" w:line="360" w:lineRule="auto"/>
        <w:ind w:left="0"/>
        <w:contextualSpacing w:val="0"/>
        <w:jc w:val="center"/>
        <w:rPr>
          <w:rFonts w:ascii="Gill Sans MT" w:hAnsi="Gill Sans MT" w:cs="Tahoma"/>
          <w:b/>
          <w:bCs/>
          <w:sz w:val="24"/>
          <w:szCs w:val="24"/>
        </w:rPr>
      </w:pPr>
      <w:r w:rsidRPr="00ED2E61">
        <w:rPr>
          <w:rFonts w:ascii="Gill Sans MT" w:hAnsi="Gill Sans MT" w:cs="Tahoma"/>
          <w:b/>
          <w:bCs/>
          <w:sz w:val="24"/>
          <w:szCs w:val="24"/>
        </w:rPr>
        <w:t>CAPITULO II</w:t>
      </w:r>
    </w:p>
    <w:p w14:paraId="65FC5EEA" w14:textId="77777777" w:rsidR="008C2A05" w:rsidRPr="00ED2E61" w:rsidRDefault="008C2A05" w:rsidP="0092157F">
      <w:pPr>
        <w:spacing w:before="120" w:after="120" w:line="360" w:lineRule="auto"/>
        <w:jc w:val="center"/>
        <w:rPr>
          <w:rFonts w:ascii="Gill Sans MT" w:hAnsi="Gill Sans MT" w:cs="Tahoma"/>
          <w:b/>
          <w:bCs/>
          <w:sz w:val="24"/>
          <w:szCs w:val="24"/>
        </w:rPr>
      </w:pPr>
      <w:r w:rsidRPr="00ED2E61">
        <w:rPr>
          <w:rFonts w:ascii="Gill Sans MT" w:hAnsi="Gill Sans MT" w:cs="Tahoma"/>
          <w:b/>
          <w:bCs/>
          <w:sz w:val="24"/>
          <w:szCs w:val="24"/>
        </w:rPr>
        <w:t>Del personal docente e investigador contratado en régimen laboral</w:t>
      </w:r>
    </w:p>
    <w:p w14:paraId="28AD8994" w14:textId="159435B8" w:rsidR="00127BD5" w:rsidRPr="00ED2E61" w:rsidRDefault="00CF2912" w:rsidP="005D5064">
      <w:pPr>
        <w:tabs>
          <w:tab w:val="left" w:pos="284"/>
        </w:tabs>
        <w:spacing w:before="120" w:after="120" w:line="360" w:lineRule="auto"/>
        <w:jc w:val="both"/>
        <w:rPr>
          <w:rFonts w:ascii="Gill Sans MT" w:hAnsi="Gill Sans MT" w:cs="Tahoma"/>
          <w:b/>
          <w:bCs/>
          <w:sz w:val="24"/>
          <w:szCs w:val="24"/>
        </w:rPr>
      </w:pPr>
      <w:r w:rsidRPr="00ED2E61">
        <w:rPr>
          <w:rFonts w:ascii="Gill Sans MT" w:hAnsi="Gill Sans MT" w:cs="Tahoma"/>
          <w:b/>
          <w:bCs/>
          <w:sz w:val="24"/>
          <w:szCs w:val="24"/>
        </w:rPr>
        <w:t xml:space="preserve">Artículo </w:t>
      </w:r>
      <w:r w:rsidR="008C2A05" w:rsidRPr="00ED2E61">
        <w:rPr>
          <w:rFonts w:ascii="Gill Sans MT" w:hAnsi="Gill Sans MT" w:cs="Tahoma"/>
          <w:b/>
          <w:bCs/>
          <w:sz w:val="24"/>
          <w:szCs w:val="24"/>
        </w:rPr>
        <w:t>4</w:t>
      </w:r>
      <w:r w:rsidRPr="00ED2E61">
        <w:rPr>
          <w:rFonts w:ascii="Gill Sans MT" w:hAnsi="Gill Sans MT" w:cs="Tahoma"/>
          <w:b/>
          <w:bCs/>
          <w:sz w:val="24"/>
          <w:szCs w:val="24"/>
        </w:rPr>
        <w:t xml:space="preserve">. </w:t>
      </w:r>
      <w:r w:rsidR="0005145A" w:rsidRPr="00ED2E61">
        <w:rPr>
          <w:rFonts w:ascii="Gill Sans MT" w:hAnsi="Gill Sans MT" w:cs="Tahoma"/>
          <w:b/>
          <w:bCs/>
          <w:sz w:val="24"/>
          <w:szCs w:val="24"/>
        </w:rPr>
        <w:t>Normas generales</w:t>
      </w:r>
      <w:r w:rsidR="00E56FAC" w:rsidRPr="00ED2E61">
        <w:rPr>
          <w:rFonts w:ascii="Gill Sans MT" w:hAnsi="Gill Sans MT" w:cs="Tahoma"/>
          <w:b/>
          <w:bCs/>
          <w:sz w:val="24"/>
          <w:szCs w:val="24"/>
        </w:rPr>
        <w:t>.</w:t>
      </w:r>
    </w:p>
    <w:p w14:paraId="0A8FD0B2" w14:textId="36B07CB2" w:rsidR="00681DEB" w:rsidRPr="00ED2E61" w:rsidRDefault="0005145A" w:rsidP="005D5064">
      <w:pPr>
        <w:tabs>
          <w:tab w:val="left" w:pos="284"/>
        </w:tabs>
        <w:spacing w:before="120" w:after="120" w:line="360" w:lineRule="auto"/>
        <w:jc w:val="both"/>
        <w:rPr>
          <w:rFonts w:ascii="Gill Sans MT" w:hAnsi="Gill Sans MT" w:cs="Tahoma"/>
          <w:sz w:val="24"/>
          <w:szCs w:val="24"/>
        </w:rPr>
      </w:pPr>
      <w:r w:rsidRPr="00ED2E61">
        <w:rPr>
          <w:rFonts w:ascii="Gill Sans MT" w:hAnsi="Gill Sans MT" w:cs="Tahoma"/>
          <w:sz w:val="24"/>
          <w:szCs w:val="24"/>
        </w:rPr>
        <w:t xml:space="preserve">1. </w:t>
      </w:r>
      <w:r w:rsidR="00681DEB" w:rsidRPr="00ED2E61">
        <w:rPr>
          <w:rFonts w:ascii="Gill Sans MT" w:hAnsi="Gill Sans MT" w:cs="Tahoma"/>
          <w:sz w:val="24"/>
          <w:szCs w:val="24"/>
        </w:rPr>
        <w:t>La Universidad de Extremadura podrá contratar, en régimen laboral, dentro de sus disponibilidades presupuestarias y conforme a las previsiones de la Ley Orgánica del Sistema Universitario y de este Decreto, personal docente e investigador en las categorías de profesores</w:t>
      </w:r>
      <w:r w:rsidR="007E72A7" w:rsidRPr="00ED2E61">
        <w:rPr>
          <w:rFonts w:ascii="Gill Sans MT" w:hAnsi="Gill Sans MT" w:cs="Tahoma"/>
          <w:sz w:val="24"/>
          <w:szCs w:val="24"/>
        </w:rPr>
        <w:t>/as</w:t>
      </w:r>
      <w:r w:rsidR="00681DEB" w:rsidRPr="00ED2E61">
        <w:rPr>
          <w:rFonts w:ascii="Gill Sans MT" w:hAnsi="Gill Sans MT" w:cs="Tahoma"/>
          <w:sz w:val="24"/>
          <w:szCs w:val="24"/>
        </w:rPr>
        <w:t xml:space="preserve"> permanentes laborales, profesores</w:t>
      </w:r>
      <w:r w:rsidR="007E72A7" w:rsidRPr="00ED2E61">
        <w:rPr>
          <w:rFonts w:ascii="Gill Sans MT" w:hAnsi="Gill Sans MT" w:cs="Tahoma"/>
          <w:sz w:val="24"/>
          <w:szCs w:val="24"/>
        </w:rPr>
        <w:t>/as</w:t>
      </w:r>
      <w:r w:rsidR="00681DEB" w:rsidRPr="00ED2E61">
        <w:rPr>
          <w:rFonts w:ascii="Gill Sans MT" w:hAnsi="Gill Sans MT" w:cs="Tahoma"/>
          <w:sz w:val="24"/>
          <w:szCs w:val="24"/>
        </w:rPr>
        <w:t xml:space="preserve"> ayudantes doctores</w:t>
      </w:r>
      <w:r w:rsidR="007E72A7" w:rsidRPr="00ED2E61">
        <w:rPr>
          <w:rFonts w:ascii="Gill Sans MT" w:hAnsi="Gill Sans MT" w:cs="Tahoma"/>
          <w:sz w:val="24"/>
          <w:szCs w:val="24"/>
        </w:rPr>
        <w:t>/as</w:t>
      </w:r>
      <w:r w:rsidR="00681DEB" w:rsidRPr="00ED2E61">
        <w:rPr>
          <w:rFonts w:ascii="Gill Sans MT" w:hAnsi="Gill Sans MT" w:cs="Tahoma"/>
          <w:sz w:val="24"/>
          <w:szCs w:val="24"/>
        </w:rPr>
        <w:t>, profesores</w:t>
      </w:r>
      <w:r w:rsidR="007E72A7" w:rsidRPr="00ED2E61">
        <w:rPr>
          <w:rFonts w:ascii="Gill Sans MT" w:hAnsi="Gill Sans MT" w:cs="Tahoma"/>
          <w:sz w:val="24"/>
          <w:szCs w:val="24"/>
        </w:rPr>
        <w:t>/as</w:t>
      </w:r>
      <w:r w:rsidR="00681DEB" w:rsidRPr="00ED2E61">
        <w:rPr>
          <w:rFonts w:ascii="Gill Sans MT" w:hAnsi="Gill Sans MT" w:cs="Tahoma"/>
          <w:sz w:val="24"/>
          <w:szCs w:val="24"/>
        </w:rPr>
        <w:t xml:space="preserve"> asociados</w:t>
      </w:r>
      <w:r w:rsidR="007E72A7" w:rsidRPr="00ED2E61">
        <w:rPr>
          <w:rFonts w:ascii="Gill Sans MT" w:hAnsi="Gill Sans MT" w:cs="Tahoma"/>
          <w:sz w:val="24"/>
          <w:szCs w:val="24"/>
        </w:rPr>
        <w:t>/as</w:t>
      </w:r>
      <w:r w:rsidR="00681DEB" w:rsidRPr="00ED2E61">
        <w:rPr>
          <w:rFonts w:ascii="Gill Sans MT" w:hAnsi="Gill Sans MT" w:cs="Tahoma"/>
          <w:sz w:val="24"/>
          <w:szCs w:val="24"/>
        </w:rPr>
        <w:t>, profesores</w:t>
      </w:r>
      <w:r w:rsidR="007E72A7" w:rsidRPr="00ED2E61">
        <w:rPr>
          <w:rFonts w:ascii="Gill Sans MT" w:hAnsi="Gill Sans MT" w:cs="Tahoma"/>
          <w:sz w:val="24"/>
          <w:szCs w:val="24"/>
        </w:rPr>
        <w:t>/as</w:t>
      </w:r>
      <w:r w:rsidR="00681DEB" w:rsidRPr="00ED2E61">
        <w:rPr>
          <w:rFonts w:ascii="Gill Sans MT" w:hAnsi="Gill Sans MT" w:cs="Tahoma"/>
          <w:sz w:val="24"/>
          <w:szCs w:val="24"/>
        </w:rPr>
        <w:t xml:space="preserve"> sustitutos</w:t>
      </w:r>
      <w:r w:rsidR="007E72A7" w:rsidRPr="00ED2E61">
        <w:rPr>
          <w:rFonts w:ascii="Gill Sans MT" w:hAnsi="Gill Sans MT" w:cs="Tahoma"/>
          <w:sz w:val="24"/>
          <w:szCs w:val="24"/>
        </w:rPr>
        <w:t>/as</w:t>
      </w:r>
      <w:r w:rsidR="00681DEB" w:rsidRPr="00ED2E61">
        <w:rPr>
          <w:rFonts w:ascii="Gill Sans MT" w:hAnsi="Gill Sans MT" w:cs="Tahoma"/>
          <w:sz w:val="24"/>
          <w:szCs w:val="24"/>
        </w:rPr>
        <w:t>, profesores</w:t>
      </w:r>
      <w:r w:rsidR="007E72A7" w:rsidRPr="00ED2E61">
        <w:rPr>
          <w:rFonts w:ascii="Gill Sans MT" w:hAnsi="Gill Sans MT" w:cs="Tahoma"/>
          <w:sz w:val="24"/>
          <w:szCs w:val="24"/>
        </w:rPr>
        <w:t>/as</w:t>
      </w:r>
      <w:r w:rsidR="00681DEB" w:rsidRPr="00ED2E61">
        <w:rPr>
          <w:rFonts w:ascii="Gill Sans MT" w:hAnsi="Gill Sans MT" w:cs="Tahoma"/>
          <w:sz w:val="24"/>
          <w:szCs w:val="24"/>
        </w:rPr>
        <w:t xml:space="preserve"> visitantes, profesores</w:t>
      </w:r>
      <w:r w:rsidR="007E72A7" w:rsidRPr="00ED2E61">
        <w:rPr>
          <w:rFonts w:ascii="Gill Sans MT" w:hAnsi="Gill Sans MT" w:cs="Tahoma"/>
          <w:sz w:val="24"/>
          <w:szCs w:val="24"/>
        </w:rPr>
        <w:t>/as</w:t>
      </w:r>
      <w:r w:rsidR="00681DEB" w:rsidRPr="00ED2E61">
        <w:rPr>
          <w:rFonts w:ascii="Gill Sans MT" w:hAnsi="Gill Sans MT" w:cs="Tahoma"/>
          <w:sz w:val="24"/>
          <w:szCs w:val="24"/>
        </w:rPr>
        <w:t xml:space="preserve"> distinguidos</w:t>
      </w:r>
      <w:r w:rsidR="007E72A7" w:rsidRPr="00ED2E61">
        <w:rPr>
          <w:rFonts w:ascii="Gill Sans MT" w:hAnsi="Gill Sans MT" w:cs="Tahoma"/>
          <w:sz w:val="24"/>
          <w:szCs w:val="24"/>
        </w:rPr>
        <w:t>/as</w:t>
      </w:r>
      <w:r w:rsidR="00681DEB" w:rsidRPr="00ED2E61">
        <w:rPr>
          <w:rFonts w:ascii="Gill Sans MT" w:hAnsi="Gill Sans MT" w:cs="Tahoma"/>
          <w:sz w:val="24"/>
          <w:szCs w:val="24"/>
        </w:rPr>
        <w:t xml:space="preserve"> y profesores</w:t>
      </w:r>
      <w:r w:rsidR="007E72A7" w:rsidRPr="00ED2E61">
        <w:rPr>
          <w:rFonts w:ascii="Gill Sans MT" w:hAnsi="Gill Sans MT" w:cs="Tahoma"/>
          <w:sz w:val="24"/>
          <w:szCs w:val="24"/>
        </w:rPr>
        <w:t>/as</w:t>
      </w:r>
      <w:r w:rsidR="00681DEB" w:rsidRPr="00ED2E61">
        <w:rPr>
          <w:rFonts w:ascii="Gill Sans MT" w:hAnsi="Gill Sans MT" w:cs="Tahoma"/>
          <w:sz w:val="24"/>
          <w:szCs w:val="24"/>
        </w:rPr>
        <w:t xml:space="preserve"> eméritos</w:t>
      </w:r>
      <w:r w:rsidR="007E72A7" w:rsidRPr="00ED2E61">
        <w:rPr>
          <w:rFonts w:ascii="Gill Sans MT" w:hAnsi="Gill Sans MT" w:cs="Tahoma"/>
          <w:sz w:val="24"/>
          <w:szCs w:val="24"/>
        </w:rPr>
        <w:t>/as</w:t>
      </w:r>
      <w:r w:rsidR="00681DEB" w:rsidRPr="00ED2E61">
        <w:rPr>
          <w:rFonts w:ascii="Gill Sans MT" w:hAnsi="Gill Sans MT" w:cs="Tahoma"/>
          <w:sz w:val="24"/>
          <w:szCs w:val="24"/>
        </w:rPr>
        <w:t>.</w:t>
      </w:r>
    </w:p>
    <w:p w14:paraId="1E3D3317" w14:textId="60955C87" w:rsidR="0005145A" w:rsidRPr="003A2847" w:rsidRDefault="0005145A" w:rsidP="005D5064">
      <w:pPr>
        <w:tabs>
          <w:tab w:val="left" w:pos="284"/>
        </w:tabs>
        <w:spacing w:before="120" w:after="120" w:line="360" w:lineRule="auto"/>
        <w:jc w:val="both"/>
        <w:rPr>
          <w:rFonts w:ascii="Gill Sans MT" w:hAnsi="Gill Sans MT" w:cs="Tahoma"/>
          <w:sz w:val="24"/>
          <w:szCs w:val="24"/>
        </w:rPr>
      </w:pPr>
      <w:r w:rsidRPr="003A2847">
        <w:rPr>
          <w:rFonts w:ascii="Gill Sans MT" w:hAnsi="Gill Sans MT" w:cs="Tahoma"/>
          <w:sz w:val="24"/>
          <w:szCs w:val="24"/>
        </w:rPr>
        <w:lastRenderedPageBreak/>
        <w:t xml:space="preserve">2. La dedicación a tareas docentes de este personal </w:t>
      </w:r>
      <w:r w:rsidR="009F5F7A" w:rsidRPr="003A2847">
        <w:rPr>
          <w:rFonts w:ascii="Gill Sans MT" w:hAnsi="Gill Sans MT" w:cs="Tahoma"/>
          <w:sz w:val="24"/>
          <w:szCs w:val="24"/>
        </w:rPr>
        <w:t>será la establecida</w:t>
      </w:r>
      <w:r w:rsidR="005D49A1" w:rsidRPr="003A2847">
        <w:rPr>
          <w:rFonts w:ascii="Gill Sans MT" w:hAnsi="Gill Sans MT" w:cs="Tahoma"/>
          <w:sz w:val="24"/>
          <w:szCs w:val="24"/>
        </w:rPr>
        <w:t>,</w:t>
      </w:r>
      <w:r w:rsidR="00261F8E" w:rsidRPr="003A2847">
        <w:rPr>
          <w:rFonts w:ascii="Gill Sans MT" w:hAnsi="Gill Sans MT" w:cs="Tahoma"/>
          <w:sz w:val="24"/>
          <w:szCs w:val="24"/>
        </w:rPr>
        <w:t xml:space="preserve"> para cada </w:t>
      </w:r>
      <w:r w:rsidR="009F5F7A" w:rsidRPr="003A2847">
        <w:rPr>
          <w:rFonts w:ascii="Gill Sans MT" w:hAnsi="Gill Sans MT" w:cs="Tahoma"/>
          <w:sz w:val="24"/>
          <w:szCs w:val="24"/>
        </w:rPr>
        <w:t>categoría profesional</w:t>
      </w:r>
      <w:r w:rsidR="005D49A1" w:rsidRPr="003A2847">
        <w:rPr>
          <w:rFonts w:ascii="Gill Sans MT" w:hAnsi="Gill Sans MT" w:cs="Tahoma"/>
          <w:sz w:val="24"/>
          <w:szCs w:val="24"/>
        </w:rPr>
        <w:t>,</w:t>
      </w:r>
      <w:r w:rsidRPr="003A2847">
        <w:rPr>
          <w:rFonts w:ascii="Gill Sans MT" w:hAnsi="Gill Sans MT" w:cs="Tahoma"/>
          <w:sz w:val="24"/>
          <w:szCs w:val="24"/>
        </w:rPr>
        <w:t xml:space="preserve"> en el convenio colectivo en vigor y en la normativa que la </w:t>
      </w:r>
      <w:r w:rsidR="0052328C" w:rsidRPr="003A2847">
        <w:rPr>
          <w:rFonts w:ascii="Gill Sans MT" w:hAnsi="Gill Sans MT" w:cs="Tahoma"/>
          <w:sz w:val="24"/>
          <w:szCs w:val="24"/>
        </w:rPr>
        <w:t xml:space="preserve">Universidad de Extremadura </w:t>
      </w:r>
      <w:r w:rsidRPr="003A2847">
        <w:rPr>
          <w:rFonts w:ascii="Gill Sans MT" w:hAnsi="Gill Sans MT" w:cs="Tahoma"/>
          <w:sz w:val="24"/>
          <w:szCs w:val="24"/>
        </w:rPr>
        <w:t>establezca para determinar la capacidad docente de su personal docente e investigador.</w:t>
      </w:r>
    </w:p>
    <w:p w14:paraId="54130792" w14:textId="2309CB42" w:rsidR="00CD7554" w:rsidRPr="00307663" w:rsidRDefault="0097332F" w:rsidP="005D5064">
      <w:pPr>
        <w:spacing w:before="120" w:after="120" w:line="360" w:lineRule="auto"/>
        <w:jc w:val="both"/>
        <w:rPr>
          <w:rFonts w:ascii="Gill Sans MT" w:hAnsi="Gill Sans MT" w:cs="Tahoma"/>
          <w:b/>
          <w:bCs/>
          <w:sz w:val="24"/>
          <w:szCs w:val="24"/>
        </w:rPr>
      </w:pPr>
      <w:r w:rsidRPr="00307663">
        <w:rPr>
          <w:rFonts w:ascii="Gill Sans MT" w:hAnsi="Gill Sans MT" w:cs="Tahoma"/>
          <w:b/>
          <w:bCs/>
          <w:sz w:val="24"/>
          <w:szCs w:val="24"/>
        </w:rPr>
        <w:t xml:space="preserve">Artículo </w:t>
      </w:r>
      <w:r w:rsidR="0068321C" w:rsidRPr="00307663">
        <w:rPr>
          <w:rFonts w:ascii="Gill Sans MT" w:hAnsi="Gill Sans MT" w:cs="Tahoma"/>
          <w:b/>
          <w:bCs/>
          <w:sz w:val="24"/>
          <w:szCs w:val="24"/>
        </w:rPr>
        <w:t>5</w:t>
      </w:r>
      <w:r w:rsidRPr="00307663">
        <w:rPr>
          <w:rFonts w:ascii="Gill Sans MT" w:hAnsi="Gill Sans MT" w:cs="Tahoma"/>
          <w:b/>
          <w:bCs/>
          <w:sz w:val="24"/>
          <w:szCs w:val="24"/>
        </w:rPr>
        <w:t xml:space="preserve">. </w:t>
      </w:r>
      <w:r w:rsidR="00CD7554" w:rsidRPr="00307663">
        <w:rPr>
          <w:rFonts w:ascii="Gill Sans MT" w:hAnsi="Gill Sans MT" w:cs="Tahoma"/>
          <w:b/>
          <w:bCs/>
          <w:sz w:val="24"/>
          <w:szCs w:val="24"/>
        </w:rPr>
        <w:t>Profesores</w:t>
      </w:r>
      <w:r w:rsidR="009920B0" w:rsidRPr="00307663">
        <w:rPr>
          <w:rFonts w:ascii="Gill Sans MT" w:hAnsi="Gill Sans MT" w:cs="Tahoma"/>
          <w:b/>
          <w:bCs/>
          <w:sz w:val="24"/>
          <w:szCs w:val="24"/>
        </w:rPr>
        <w:t>/as</w:t>
      </w:r>
      <w:r w:rsidR="00CD7554" w:rsidRPr="00307663">
        <w:rPr>
          <w:rFonts w:ascii="Gill Sans MT" w:hAnsi="Gill Sans MT" w:cs="Tahoma"/>
          <w:b/>
          <w:bCs/>
          <w:sz w:val="24"/>
          <w:szCs w:val="24"/>
        </w:rPr>
        <w:t xml:space="preserve"> Permanente</w:t>
      </w:r>
      <w:r w:rsidR="009920B0" w:rsidRPr="00307663">
        <w:rPr>
          <w:rFonts w:ascii="Gill Sans MT" w:hAnsi="Gill Sans MT" w:cs="Tahoma"/>
          <w:b/>
          <w:bCs/>
          <w:sz w:val="24"/>
          <w:szCs w:val="24"/>
        </w:rPr>
        <w:t>s</w:t>
      </w:r>
      <w:r w:rsidR="00CD7554" w:rsidRPr="00307663">
        <w:rPr>
          <w:rFonts w:ascii="Gill Sans MT" w:hAnsi="Gill Sans MT" w:cs="Tahoma"/>
          <w:b/>
          <w:bCs/>
          <w:sz w:val="24"/>
          <w:szCs w:val="24"/>
        </w:rPr>
        <w:t xml:space="preserve"> Laborales</w:t>
      </w:r>
      <w:r w:rsidR="00EE59F1">
        <w:rPr>
          <w:rFonts w:ascii="Gill Sans MT" w:hAnsi="Gill Sans MT" w:cs="Tahoma"/>
          <w:b/>
          <w:bCs/>
          <w:sz w:val="24"/>
          <w:szCs w:val="24"/>
        </w:rPr>
        <w:t>.</w:t>
      </w:r>
    </w:p>
    <w:p w14:paraId="6DE17A25" w14:textId="7CE12C0C" w:rsidR="000959E5" w:rsidRPr="00307663" w:rsidRDefault="00CD7554" w:rsidP="005D5064">
      <w:pPr>
        <w:spacing w:before="120" w:after="120" w:line="360" w:lineRule="auto"/>
        <w:jc w:val="both"/>
        <w:rPr>
          <w:rFonts w:ascii="Gill Sans MT" w:hAnsi="Gill Sans MT" w:cs="Tahoma"/>
          <w:sz w:val="24"/>
          <w:szCs w:val="24"/>
        </w:rPr>
      </w:pPr>
      <w:r w:rsidRPr="00307663">
        <w:rPr>
          <w:rFonts w:ascii="Gill Sans MT" w:hAnsi="Gill Sans MT" w:cs="Tahoma"/>
          <w:sz w:val="24"/>
          <w:szCs w:val="24"/>
        </w:rPr>
        <w:t xml:space="preserve">1. </w:t>
      </w:r>
      <w:r w:rsidR="00B340D8" w:rsidRPr="00307663">
        <w:rPr>
          <w:rFonts w:ascii="Gill Sans MT" w:hAnsi="Gill Sans MT" w:cs="Tahoma"/>
          <w:sz w:val="24"/>
          <w:szCs w:val="24"/>
        </w:rPr>
        <w:t>La Universidad de Extremadura</w:t>
      </w:r>
      <w:r w:rsidRPr="00307663">
        <w:rPr>
          <w:rFonts w:ascii="Gill Sans MT" w:hAnsi="Gill Sans MT" w:cs="Tahoma"/>
          <w:sz w:val="24"/>
          <w:szCs w:val="24"/>
        </w:rPr>
        <w:t xml:space="preserve"> podrá contratar bajo esta modalidad a las personas que ostenten el título de </w:t>
      </w:r>
      <w:r w:rsidR="00B340D8" w:rsidRPr="00307663">
        <w:rPr>
          <w:rFonts w:ascii="Gill Sans MT" w:hAnsi="Gill Sans MT" w:cs="Tahoma"/>
          <w:sz w:val="24"/>
          <w:szCs w:val="24"/>
        </w:rPr>
        <w:t>d</w:t>
      </w:r>
      <w:r w:rsidRPr="00307663">
        <w:rPr>
          <w:rFonts w:ascii="Gill Sans MT" w:hAnsi="Gill Sans MT" w:cs="Tahoma"/>
          <w:sz w:val="24"/>
          <w:szCs w:val="24"/>
        </w:rPr>
        <w:t>octor</w:t>
      </w:r>
      <w:r w:rsidR="001F718C">
        <w:rPr>
          <w:rFonts w:ascii="Gill Sans MT" w:hAnsi="Gill Sans MT" w:cs="Tahoma"/>
          <w:sz w:val="24"/>
          <w:szCs w:val="24"/>
        </w:rPr>
        <w:t>/a</w:t>
      </w:r>
      <w:r w:rsidRPr="00307663">
        <w:rPr>
          <w:rFonts w:ascii="Gill Sans MT" w:hAnsi="Gill Sans MT" w:cs="Tahoma"/>
          <w:sz w:val="24"/>
          <w:szCs w:val="24"/>
        </w:rPr>
        <w:t xml:space="preserve"> y que cuenten con la acreditación correspondiente, emitida por </w:t>
      </w:r>
      <w:r w:rsidR="0068321C" w:rsidRPr="00307663">
        <w:rPr>
          <w:rFonts w:ascii="Gill Sans MT" w:hAnsi="Gill Sans MT" w:cs="Tahoma"/>
          <w:sz w:val="24"/>
          <w:szCs w:val="24"/>
        </w:rPr>
        <w:t>la Agencia Nacional de Evaluación de la Calidad y Acreditación</w:t>
      </w:r>
      <w:r w:rsidR="0024501D" w:rsidRPr="00307663">
        <w:rPr>
          <w:rFonts w:ascii="Gill Sans MT" w:hAnsi="Gill Sans MT" w:cs="Tahoma"/>
          <w:sz w:val="24"/>
          <w:szCs w:val="24"/>
        </w:rPr>
        <w:t xml:space="preserve"> o, en su caso, por el órgano de evaluación determinado por la Comunidad Autónoma de Extremadura.</w:t>
      </w:r>
    </w:p>
    <w:p w14:paraId="6A189127" w14:textId="56D174F0" w:rsidR="00CD7554" w:rsidRPr="00307663" w:rsidRDefault="00D728B4" w:rsidP="005D5064">
      <w:pPr>
        <w:spacing w:before="120" w:after="120" w:line="360" w:lineRule="auto"/>
        <w:jc w:val="both"/>
        <w:rPr>
          <w:rFonts w:ascii="Gill Sans MT" w:hAnsi="Gill Sans MT" w:cs="Tahoma"/>
          <w:sz w:val="24"/>
          <w:szCs w:val="24"/>
        </w:rPr>
      </w:pPr>
      <w:r>
        <w:rPr>
          <w:noProof/>
          <w:lang w:eastAsia="es-ES"/>
        </w:rPr>
        <w:drawing>
          <wp:anchor distT="0" distB="0" distL="114935" distR="114935" simplePos="0" relativeHeight="251671552" behindDoc="0" locked="0" layoutInCell="1" allowOverlap="1" wp14:anchorId="710CA8F2" wp14:editId="3EFB4BED">
            <wp:simplePos x="0" y="0"/>
            <wp:positionH relativeFrom="column">
              <wp:posOffset>6038850</wp:posOffset>
            </wp:positionH>
            <wp:positionV relativeFrom="paragraph">
              <wp:posOffset>477520</wp:posOffset>
            </wp:positionV>
            <wp:extent cx="363855" cy="525780"/>
            <wp:effectExtent l="0" t="0" r="0" b="7620"/>
            <wp:wrapNone/>
            <wp:docPr id="1867079409" name="Imagen 186707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D7554" w:rsidRPr="00307663">
        <w:rPr>
          <w:rFonts w:ascii="Gill Sans MT" w:hAnsi="Gill Sans MT" w:cs="Tahoma"/>
          <w:sz w:val="24"/>
          <w:szCs w:val="24"/>
        </w:rPr>
        <w:t>2.</w:t>
      </w:r>
      <w:r w:rsidR="007D462E" w:rsidRPr="00307663">
        <w:rPr>
          <w:rFonts w:ascii="Gill Sans MT" w:hAnsi="Gill Sans MT" w:cs="Tahoma"/>
          <w:sz w:val="24"/>
          <w:szCs w:val="24"/>
        </w:rPr>
        <w:t xml:space="preserve"> </w:t>
      </w:r>
      <w:r w:rsidR="00CD7554" w:rsidRPr="00307663">
        <w:rPr>
          <w:rFonts w:ascii="Gill Sans MT" w:hAnsi="Gill Sans MT" w:cs="Tahoma"/>
          <w:sz w:val="24"/>
          <w:szCs w:val="24"/>
        </w:rPr>
        <w:t>La finalidad del contrato será desarrollar tareas docentes, de investigación, de transferencia e intercambio del conocimiento y, en su caso, de desempeño de funciones de gobierno de la universidad.</w:t>
      </w:r>
    </w:p>
    <w:p w14:paraId="70026C91" w14:textId="3E93106C" w:rsidR="00787207" w:rsidRPr="00307663" w:rsidRDefault="00580E3C" w:rsidP="005D5064">
      <w:pPr>
        <w:spacing w:before="120" w:after="120" w:line="360" w:lineRule="auto"/>
        <w:jc w:val="both"/>
        <w:rPr>
          <w:rFonts w:ascii="Gill Sans MT" w:hAnsi="Gill Sans MT" w:cs="Tahoma"/>
          <w:sz w:val="24"/>
          <w:szCs w:val="24"/>
        </w:rPr>
      </w:pPr>
      <w:r w:rsidRPr="00307663">
        <w:rPr>
          <w:rFonts w:ascii="Gill Sans MT" w:hAnsi="Gill Sans MT" w:cs="Tahoma"/>
          <w:sz w:val="24"/>
          <w:szCs w:val="24"/>
        </w:rPr>
        <w:t>3.</w:t>
      </w:r>
      <w:r w:rsidR="00787207" w:rsidRPr="00307663">
        <w:rPr>
          <w:rFonts w:ascii="Gill Sans MT" w:hAnsi="Gill Sans MT" w:cs="Tahoma"/>
          <w:sz w:val="24"/>
          <w:szCs w:val="24"/>
        </w:rPr>
        <w:t xml:space="preserve"> </w:t>
      </w:r>
      <w:r w:rsidR="00CD7554" w:rsidRPr="00307663">
        <w:rPr>
          <w:rFonts w:ascii="Gill Sans MT" w:hAnsi="Gill Sans MT" w:cs="Tahoma"/>
          <w:sz w:val="24"/>
          <w:szCs w:val="24"/>
        </w:rPr>
        <w:t>El contrato será de carácter fijo e indefinido</w:t>
      </w:r>
      <w:r w:rsidR="0068321C" w:rsidRPr="00307663">
        <w:rPr>
          <w:rFonts w:ascii="Gill Sans MT" w:hAnsi="Gill Sans MT" w:cs="Tahoma"/>
          <w:sz w:val="24"/>
          <w:szCs w:val="24"/>
        </w:rPr>
        <w:t xml:space="preserve"> </w:t>
      </w:r>
      <w:r w:rsidR="00CD7554" w:rsidRPr="00307663">
        <w:rPr>
          <w:rFonts w:ascii="Gill Sans MT" w:hAnsi="Gill Sans MT" w:cs="Tahoma"/>
          <w:sz w:val="24"/>
          <w:szCs w:val="24"/>
        </w:rPr>
        <w:t>y conllevará una dedicación a tiempo completo</w:t>
      </w:r>
      <w:r w:rsidR="0068321C" w:rsidRPr="00307663">
        <w:rPr>
          <w:rFonts w:ascii="Gill Sans MT" w:hAnsi="Gill Sans MT" w:cs="Tahoma"/>
          <w:sz w:val="24"/>
          <w:szCs w:val="24"/>
        </w:rPr>
        <w:t xml:space="preserve">. </w:t>
      </w:r>
    </w:p>
    <w:p w14:paraId="309984CE" w14:textId="481E8B43" w:rsidR="00D44151" w:rsidRPr="00307663" w:rsidRDefault="00787207" w:rsidP="005D5064">
      <w:pPr>
        <w:spacing w:before="120" w:after="120" w:line="360" w:lineRule="auto"/>
        <w:jc w:val="both"/>
        <w:rPr>
          <w:rFonts w:ascii="Gill Sans MT" w:hAnsi="Gill Sans MT" w:cs="Tahoma"/>
          <w:sz w:val="24"/>
          <w:szCs w:val="24"/>
        </w:rPr>
      </w:pPr>
      <w:r w:rsidRPr="00307663">
        <w:rPr>
          <w:rFonts w:ascii="Gill Sans MT" w:hAnsi="Gill Sans MT" w:cs="Tahoma"/>
          <w:sz w:val="24"/>
          <w:szCs w:val="24"/>
        </w:rPr>
        <w:t xml:space="preserve">4. </w:t>
      </w:r>
      <w:r w:rsidR="0068321C" w:rsidRPr="00307663">
        <w:rPr>
          <w:rFonts w:ascii="Gill Sans MT" w:hAnsi="Gill Sans MT" w:cs="Tahoma"/>
          <w:sz w:val="24"/>
          <w:szCs w:val="24"/>
        </w:rPr>
        <w:t xml:space="preserve">Dentro de esta categoría se establecen dos modalidades: </w:t>
      </w:r>
    </w:p>
    <w:p w14:paraId="4DF1BE42" w14:textId="6BE5A9CB" w:rsidR="00D44151" w:rsidRPr="00307663" w:rsidRDefault="0068321C" w:rsidP="0092157F">
      <w:pPr>
        <w:pStyle w:val="Prrafodelista"/>
        <w:numPr>
          <w:ilvl w:val="0"/>
          <w:numId w:val="5"/>
        </w:numPr>
        <w:tabs>
          <w:tab w:val="left" w:pos="284"/>
        </w:tabs>
        <w:spacing w:before="120" w:after="120" w:line="360" w:lineRule="auto"/>
        <w:ind w:left="0" w:firstLine="0"/>
        <w:contextualSpacing w:val="0"/>
        <w:jc w:val="both"/>
        <w:rPr>
          <w:rFonts w:ascii="Gill Sans MT" w:hAnsi="Gill Sans MT" w:cs="Tahoma"/>
          <w:color w:val="000000" w:themeColor="text1"/>
          <w:sz w:val="24"/>
          <w:szCs w:val="24"/>
        </w:rPr>
      </w:pPr>
      <w:r w:rsidRPr="00307663">
        <w:rPr>
          <w:rFonts w:ascii="Gill Sans MT" w:hAnsi="Gill Sans MT" w:cs="Tahoma"/>
          <w:color w:val="000000" w:themeColor="text1"/>
          <w:sz w:val="24"/>
          <w:szCs w:val="24"/>
        </w:rPr>
        <w:t>la de profesorado permanente laboral a efectos de su equiparación en derechos y deberes de carácter académico al profesorado titular de universidad</w:t>
      </w:r>
      <w:r w:rsidR="00D44151" w:rsidRPr="00307663">
        <w:rPr>
          <w:rFonts w:ascii="Gill Sans MT" w:hAnsi="Gill Sans MT" w:cs="Tahoma"/>
          <w:color w:val="000000" w:themeColor="text1"/>
          <w:sz w:val="24"/>
          <w:szCs w:val="24"/>
        </w:rPr>
        <w:t xml:space="preserve"> cuya dedicación a tareas docentes </w:t>
      </w:r>
      <w:r w:rsidR="00580E3C" w:rsidRPr="00307663">
        <w:rPr>
          <w:rFonts w:ascii="Gill Sans MT" w:hAnsi="Gill Sans MT" w:cs="Tahoma"/>
          <w:color w:val="000000" w:themeColor="text1"/>
          <w:sz w:val="24"/>
          <w:szCs w:val="24"/>
        </w:rPr>
        <w:t>estará entre un mínimo de 120 horas lectivas y</w:t>
      </w:r>
      <w:r w:rsidR="00D44151" w:rsidRPr="00307663">
        <w:rPr>
          <w:rFonts w:ascii="Gill Sans MT" w:hAnsi="Gill Sans MT" w:cs="Tahoma"/>
          <w:color w:val="000000" w:themeColor="text1"/>
          <w:sz w:val="24"/>
          <w:szCs w:val="24"/>
        </w:rPr>
        <w:t xml:space="preserve"> un máximo de 240 horas</w:t>
      </w:r>
      <w:r w:rsidR="00580E3C" w:rsidRPr="00307663">
        <w:rPr>
          <w:rFonts w:ascii="Gill Sans MT" w:hAnsi="Gill Sans MT" w:cs="Tahoma"/>
          <w:color w:val="000000" w:themeColor="text1"/>
          <w:sz w:val="24"/>
          <w:szCs w:val="24"/>
        </w:rPr>
        <w:t xml:space="preserve"> lectivas por curso académico</w:t>
      </w:r>
      <w:r w:rsidR="00DC0C96" w:rsidRPr="00307663">
        <w:rPr>
          <w:rFonts w:ascii="Gill Sans MT" w:hAnsi="Gill Sans MT" w:cs="Tahoma"/>
          <w:color w:val="000000" w:themeColor="text1"/>
          <w:sz w:val="24"/>
          <w:szCs w:val="24"/>
        </w:rPr>
        <w:t>.</w:t>
      </w:r>
    </w:p>
    <w:p w14:paraId="023602E2" w14:textId="7928DEDC" w:rsidR="00834104" w:rsidRPr="00307663" w:rsidRDefault="0068321C" w:rsidP="0092157F">
      <w:pPr>
        <w:pStyle w:val="Prrafodelista"/>
        <w:numPr>
          <w:ilvl w:val="0"/>
          <w:numId w:val="5"/>
        </w:numPr>
        <w:tabs>
          <w:tab w:val="left" w:pos="284"/>
        </w:tabs>
        <w:spacing w:before="120" w:after="120" w:line="360" w:lineRule="auto"/>
        <w:ind w:left="0" w:firstLine="0"/>
        <w:contextualSpacing w:val="0"/>
        <w:jc w:val="both"/>
        <w:rPr>
          <w:rFonts w:ascii="Gill Sans MT" w:hAnsi="Gill Sans MT" w:cs="Tahoma"/>
          <w:color w:val="000000" w:themeColor="text1"/>
          <w:sz w:val="24"/>
          <w:szCs w:val="24"/>
        </w:rPr>
      </w:pPr>
      <w:r w:rsidRPr="00307663">
        <w:rPr>
          <w:rFonts w:ascii="Gill Sans MT" w:hAnsi="Gill Sans MT" w:cs="Tahoma"/>
          <w:color w:val="000000" w:themeColor="text1"/>
          <w:sz w:val="24"/>
          <w:szCs w:val="24"/>
        </w:rPr>
        <w:t xml:space="preserve">la de profesorado permanente laboral con vinculación clínica </w:t>
      </w:r>
      <w:r w:rsidR="000154D1" w:rsidRPr="00307663">
        <w:rPr>
          <w:rFonts w:ascii="Gill Sans MT" w:hAnsi="Gill Sans MT" w:cs="Tahoma"/>
          <w:color w:val="000000" w:themeColor="text1"/>
          <w:sz w:val="24"/>
          <w:szCs w:val="24"/>
        </w:rPr>
        <w:t xml:space="preserve">permanente </w:t>
      </w:r>
      <w:r w:rsidRPr="00307663">
        <w:rPr>
          <w:rFonts w:ascii="Gill Sans MT" w:hAnsi="Gill Sans MT" w:cs="Tahoma"/>
          <w:color w:val="000000" w:themeColor="text1"/>
          <w:sz w:val="24"/>
          <w:szCs w:val="24"/>
        </w:rPr>
        <w:t>al Sistema Extremeño de Salud, a efectos de su equiparación en derechos y deberes de carácter académico al profesorado titular de universidad vinculado</w:t>
      </w:r>
      <w:r w:rsidR="00580E3C" w:rsidRPr="00307663">
        <w:rPr>
          <w:rFonts w:ascii="Gill Sans MT" w:hAnsi="Gill Sans MT" w:cs="Tahoma"/>
          <w:color w:val="000000" w:themeColor="text1"/>
          <w:sz w:val="24"/>
          <w:szCs w:val="24"/>
        </w:rPr>
        <w:t xml:space="preserve"> cuya dedicación a tareas docentes estará entre un mínimo de 120 horas lectivas y un máximo de 180 horas lectivas por curso académico</w:t>
      </w:r>
      <w:r w:rsidR="00DC0C96" w:rsidRPr="00307663">
        <w:rPr>
          <w:rFonts w:ascii="Gill Sans MT" w:hAnsi="Gill Sans MT" w:cs="Tahoma"/>
          <w:color w:val="000000" w:themeColor="text1"/>
          <w:sz w:val="24"/>
          <w:szCs w:val="24"/>
        </w:rPr>
        <w:t>.</w:t>
      </w:r>
    </w:p>
    <w:p w14:paraId="3F4C692C" w14:textId="56DCFB43" w:rsidR="00916A2D" w:rsidRPr="00672403" w:rsidRDefault="00916A2D" w:rsidP="005D5064">
      <w:pPr>
        <w:spacing w:before="120" w:after="120" w:line="360" w:lineRule="auto"/>
        <w:jc w:val="both"/>
        <w:rPr>
          <w:rFonts w:ascii="Gill Sans MT" w:hAnsi="Gill Sans MT" w:cs="Tahoma"/>
          <w:b/>
          <w:bCs/>
          <w:color w:val="FF0000"/>
          <w:sz w:val="24"/>
          <w:szCs w:val="24"/>
        </w:rPr>
      </w:pPr>
      <w:r w:rsidRPr="00672403">
        <w:rPr>
          <w:rFonts w:ascii="Gill Sans MT" w:hAnsi="Gill Sans MT" w:cs="Tahoma"/>
          <w:b/>
          <w:bCs/>
          <w:sz w:val="24"/>
          <w:szCs w:val="24"/>
        </w:rPr>
        <w:t xml:space="preserve">Artículo </w:t>
      </w:r>
      <w:r w:rsidR="0068321C" w:rsidRPr="00672403">
        <w:rPr>
          <w:rFonts w:ascii="Gill Sans MT" w:hAnsi="Gill Sans MT" w:cs="Tahoma"/>
          <w:b/>
          <w:bCs/>
          <w:sz w:val="24"/>
          <w:szCs w:val="24"/>
        </w:rPr>
        <w:t>6</w:t>
      </w:r>
      <w:r w:rsidRPr="00672403">
        <w:rPr>
          <w:rFonts w:ascii="Gill Sans MT" w:hAnsi="Gill Sans MT" w:cs="Tahoma"/>
          <w:b/>
          <w:bCs/>
          <w:sz w:val="24"/>
          <w:szCs w:val="24"/>
        </w:rPr>
        <w:t>. Profesores</w:t>
      </w:r>
      <w:r w:rsidR="009920B0" w:rsidRPr="00672403">
        <w:rPr>
          <w:rFonts w:ascii="Gill Sans MT" w:hAnsi="Gill Sans MT" w:cs="Tahoma"/>
          <w:b/>
          <w:bCs/>
          <w:sz w:val="24"/>
          <w:szCs w:val="24"/>
        </w:rPr>
        <w:t>/as</w:t>
      </w:r>
      <w:r w:rsidRPr="00672403">
        <w:rPr>
          <w:rFonts w:ascii="Gill Sans MT" w:hAnsi="Gill Sans MT" w:cs="Tahoma"/>
          <w:b/>
          <w:bCs/>
          <w:sz w:val="24"/>
          <w:szCs w:val="24"/>
        </w:rPr>
        <w:t xml:space="preserve"> </w:t>
      </w:r>
      <w:r w:rsidR="00F95183" w:rsidRPr="00672403">
        <w:rPr>
          <w:rFonts w:ascii="Gill Sans MT" w:hAnsi="Gill Sans MT" w:cs="Tahoma"/>
          <w:b/>
          <w:bCs/>
          <w:sz w:val="24"/>
          <w:szCs w:val="24"/>
        </w:rPr>
        <w:t>A</w:t>
      </w:r>
      <w:r w:rsidRPr="00672403">
        <w:rPr>
          <w:rFonts w:ascii="Gill Sans MT" w:hAnsi="Gill Sans MT" w:cs="Tahoma"/>
          <w:b/>
          <w:bCs/>
          <w:sz w:val="24"/>
          <w:szCs w:val="24"/>
        </w:rPr>
        <w:t xml:space="preserve">yudantes </w:t>
      </w:r>
      <w:r w:rsidR="00F95183" w:rsidRPr="00672403">
        <w:rPr>
          <w:rFonts w:ascii="Gill Sans MT" w:hAnsi="Gill Sans MT" w:cs="Tahoma"/>
          <w:b/>
          <w:bCs/>
          <w:sz w:val="24"/>
          <w:szCs w:val="24"/>
        </w:rPr>
        <w:t>D</w:t>
      </w:r>
      <w:r w:rsidRPr="00672403">
        <w:rPr>
          <w:rFonts w:ascii="Gill Sans MT" w:hAnsi="Gill Sans MT" w:cs="Tahoma"/>
          <w:b/>
          <w:bCs/>
          <w:sz w:val="24"/>
          <w:szCs w:val="24"/>
        </w:rPr>
        <w:t>octores</w:t>
      </w:r>
      <w:r w:rsidR="009920B0" w:rsidRPr="00672403">
        <w:rPr>
          <w:rFonts w:ascii="Gill Sans MT" w:hAnsi="Gill Sans MT" w:cs="Tahoma"/>
          <w:b/>
          <w:bCs/>
          <w:sz w:val="24"/>
          <w:szCs w:val="24"/>
        </w:rPr>
        <w:t>/as</w:t>
      </w:r>
      <w:r w:rsidRPr="00672403">
        <w:rPr>
          <w:rFonts w:ascii="Gill Sans MT" w:hAnsi="Gill Sans MT" w:cs="Tahoma"/>
          <w:b/>
          <w:bCs/>
          <w:sz w:val="24"/>
          <w:szCs w:val="24"/>
        </w:rPr>
        <w:t>.</w:t>
      </w:r>
    </w:p>
    <w:p w14:paraId="716B947F" w14:textId="41511FC7" w:rsidR="00916A2D" w:rsidRPr="00672403" w:rsidRDefault="00916A2D" w:rsidP="005D5064">
      <w:pPr>
        <w:spacing w:before="120" w:after="120" w:line="360" w:lineRule="auto"/>
        <w:jc w:val="both"/>
        <w:rPr>
          <w:rFonts w:ascii="Gill Sans MT" w:hAnsi="Gill Sans MT" w:cs="Tahoma"/>
          <w:sz w:val="24"/>
          <w:szCs w:val="24"/>
        </w:rPr>
      </w:pPr>
      <w:r w:rsidRPr="00672403">
        <w:rPr>
          <w:rFonts w:ascii="Gill Sans MT" w:hAnsi="Gill Sans MT" w:cs="Tahoma"/>
          <w:sz w:val="24"/>
          <w:szCs w:val="24"/>
        </w:rPr>
        <w:t xml:space="preserve">1.  La </w:t>
      </w:r>
      <w:r w:rsidR="00834143" w:rsidRPr="00672403">
        <w:rPr>
          <w:rFonts w:ascii="Gill Sans MT" w:hAnsi="Gill Sans MT" w:cs="Tahoma"/>
          <w:sz w:val="24"/>
          <w:szCs w:val="24"/>
        </w:rPr>
        <w:t>U</w:t>
      </w:r>
      <w:r w:rsidRPr="00672403">
        <w:rPr>
          <w:rFonts w:ascii="Gill Sans MT" w:hAnsi="Gill Sans MT" w:cs="Tahoma"/>
          <w:sz w:val="24"/>
          <w:szCs w:val="24"/>
        </w:rPr>
        <w:t>niversidad</w:t>
      </w:r>
      <w:r w:rsidR="00834143" w:rsidRPr="00672403">
        <w:rPr>
          <w:rFonts w:ascii="Gill Sans MT" w:hAnsi="Gill Sans MT" w:cs="Tahoma"/>
          <w:sz w:val="24"/>
          <w:szCs w:val="24"/>
        </w:rPr>
        <w:t xml:space="preserve"> de Extremadura</w:t>
      </w:r>
      <w:r w:rsidRPr="00672403">
        <w:rPr>
          <w:rFonts w:ascii="Gill Sans MT" w:hAnsi="Gill Sans MT" w:cs="Tahoma"/>
          <w:sz w:val="24"/>
          <w:szCs w:val="24"/>
        </w:rPr>
        <w:t xml:space="preserve"> podrá contratar bajo esta modalidad a las personas que ostenten el título de </w:t>
      </w:r>
      <w:r w:rsidR="00834143" w:rsidRPr="00672403">
        <w:rPr>
          <w:rFonts w:ascii="Gill Sans MT" w:hAnsi="Gill Sans MT" w:cs="Tahoma"/>
          <w:sz w:val="24"/>
          <w:szCs w:val="24"/>
        </w:rPr>
        <w:t>d</w:t>
      </w:r>
      <w:r w:rsidRPr="00672403">
        <w:rPr>
          <w:rFonts w:ascii="Gill Sans MT" w:hAnsi="Gill Sans MT" w:cs="Tahoma"/>
          <w:sz w:val="24"/>
          <w:szCs w:val="24"/>
        </w:rPr>
        <w:t>octor</w:t>
      </w:r>
      <w:r w:rsidR="001F718C">
        <w:rPr>
          <w:rFonts w:ascii="Gill Sans MT" w:hAnsi="Gill Sans MT" w:cs="Tahoma"/>
          <w:sz w:val="24"/>
          <w:szCs w:val="24"/>
        </w:rPr>
        <w:t>/a</w:t>
      </w:r>
      <w:r w:rsidRPr="00672403">
        <w:rPr>
          <w:rFonts w:ascii="Gill Sans MT" w:hAnsi="Gill Sans MT" w:cs="Tahoma"/>
          <w:sz w:val="24"/>
          <w:szCs w:val="24"/>
        </w:rPr>
        <w:t xml:space="preserve">. </w:t>
      </w:r>
    </w:p>
    <w:p w14:paraId="56D21FDC" w14:textId="3797ED25" w:rsidR="00E05AEE" w:rsidRPr="00672403" w:rsidRDefault="00916A2D" w:rsidP="005D5064">
      <w:pPr>
        <w:spacing w:before="120" w:after="120" w:line="360" w:lineRule="auto"/>
        <w:jc w:val="both"/>
        <w:rPr>
          <w:rFonts w:ascii="Gill Sans MT" w:hAnsi="Gill Sans MT" w:cs="Tahoma"/>
          <w:sz w:val="24"/>
          <w:szCs w:val="24"/>
        </w:rPr>
      </w:pPr>
      <w:r w:rsidRPr="00672403">
        <w:rPr>
          <w:rFonts w:ascii="Gill Sans MT" w:hAnsi="Gill Sans MT" w:cs="Tahoma"/>
          <w:sz w:val="24"/>
          <w:szCs w:val="24"/>
        </w:rPr>
        <w:t>2. La finalidad del contrato será desarrollar las capacidades docentes y de investigación y, en su caso, de transferencia e intercambio del conocimiento, y de desempeño de funciones de gobierno de la universidad.</w:t>
      </w:r>
    </w:p>
    <w:p w14:paraId="61D90D3B" w14:textId="48D23B47" w:rsidR="00D44151" w:rsidRPr="00672403" w:rsidRDefault="00E05AEE" w:rsidP="005D5064">
      <w:pPr>
        <w:spacing w:before="120" w:after="120" w:line="360" w:lineRule="auto"/>
        <w:jc w:val="both"/>
        <w:rPr>
          <w:rFonts w:ascii="Gill Sans MT" w:hAnsi="Gill Sans MT" w:cs="Tahoma"/>
          <w:color w:val="000000" w:themeColor="text1"/>
          <w:sz w:val="24"/>
          <w:szCs w:val="24"/>
        </w:rPr>
      </w:pPr>
      <w:r w:rsidRPr="00672403">
        <w:rPr>
          <w:rFonts w:ascii="Gill Sans MT" w:hAnsi="Gill Sans MT" w:cs="Tahoma"/>
          <w:sz w:val="24"/>
          <w:szCs w:val="24"/>
        </w:rPr>
        <w:lastRenderedPageBreak/>
        <w:t xml:space="preserve">3. </w:t>
      </w:r>
      <w:r w:rsidR="00D44151" w:rsidRPr="00672403">
        <w:rPr>
          <w:rFonts w:ascii="Gill Sans MT" w:hAnsi="Gill Sans MT" w:cs="Tahoma"/>
          <w:sz w:val="24"/>
          <w:szCs w:val="24"/>
        </w:rPr>
        <w:t>Los Profesores</w:t>
      </w:r>
      <w:r w:rsidR="004F688F" w:rsidRPr="00672403">
        <w:rPr>
          <w:rFonts w:ascii="Gill Sans MT" w:hAnsi="Gill Sans MT" w:cs="Tahoma"/>
          <w:sz w:val="24"/>
          <w:szCs w:val="24"/>
        </w:rPr>
        <w:t>/as</w:t>
      </w:r>
      <w:r w:rsidR="00D44151" w:rsidRPr="00672403">
        <w:rPr>
          <w:rFonts w:ascii="Gill Sans MT" w:hAnsi="Gill Sans MT" w:cs="Tahoma"/>
          <w:sz w:val="24"/>
          <w:szCs w:val="24"/>
        </w:rPr>
        <w:t xml:space="preserve"> Ayudantes Doctores</w:t>
      </w:r>
      <w:r w:rsidR="004F688F" w:rsidRPr="00672403">
        <w:rPr>
          <w:rFonts w:ascii="Gill Sans MT" w:hAnsi="Gill Sans MT" w:cs="Tahoma"/>
          <w:sz w:val="24"/>
          <w:szCs w:val="24"/>
        </w:rPr>
        <w:t>/as</w:t>
      </w:r>
      <w:r w:rsidR="00D44151" w:rsidRPr="00672403">
        <w:rPr>
          <w:rFonts w:ascii="Gill Sans MT" w:hAnsi="Gill Sans MT" w:cs="Tahoma"/>
          <w:sz w:val="24"/>
          <w:szCs w:val="24"/>
        </w:rPr>
        <w:t xml:space="preserve"> desarrollarán tareas docentes hasta un máximo de 180 horas lectivas por curso </w:t>
      </w:r>
      <w:r w:rsidR="00D44151" w:rsidRPr="00672403">
        <w:rPr>
          <w:rFonts w:ascii="Gill Sans MT" w:hAnsi="Gill Sans MT" w:cs="Tahoma"/>
          <w:color w:val="000000" w:themeColor="text1"/>
          <w:sz w:val="24"/>
          <w:szCs w:val="24"/>
        </w:rPr>
        <w:t>académico</w:t>
      </w:r>
      <w:r w:rsidR="004F6FF4" w:rsidRPr="00672403">
        <w:rPr>
          <w:rFonts w:ascii="Gill Sans MT" w:hAnsi="Gill Sans MT" w:cs="Tahoma"/>
          <w:color w:val="000000" w:themeColor="text1"/>
          <w:sz w:val="24"/>
          <w:szCs w:val="24"/>
        </w:rPr>
        <w:t>.</w:t>
      </w:r>
    </w:p>
    <w:p w14:paraId="65B1432B" w14:textId="1CD3D559" w:rsidR="00776AB1" w:rsidRPr="00672403" w:rsidRDefault="00D44151" w:rsidP="005D5064">
      <w:pPr>
        <w:spacing w:before="120" w:after="120" w:line="360" w:lineRule="auto"/>
        <w:jc w:val="both"/>
        <w:rPr>
          <w:rFonts w:ascii="Gill Sans MT" w:hAnsi="Gill Sans MT" w:cs="Tahoma"/>
          <w:sz w:val="24"/>
          <w:szCs w:val="24"/>
        </w:rPr>
      </w:pPr>
      <w:r w:rsidRPr="00672403">
        <w:rPr>
          <w:rFonts w:ascii="Gill Sans MT" w:hAnsi="Gill Sans MT" w:cs="Tahoma"/>
          <w:sz w:val="24"/>
          <w:szCs w:val="24"/>
        </w:rPr>
        <w:t xml:space="preserve">4. </w:t>
      </w:r>
      <w:r w:rsidR="00E05AEE" w:rsidRPr="00672403">
        <w:rPr>
          <w:rFonts w:ascii="Gill Sans MT" w:hAnsi="Gill Sans MT" w:cs="Tahoma"/>
          <w:sz w:val="24"/>
          <w:szCs w:val="24"/>
        </w:rPr>
        <w:t>El contrato será de carácter temporal y conllevará una dedicación a tiempo completo. La duración total del contrato será de seis años improrrogables, en la misma o distinta universidad.</w:t>
      </w:r>
      <w:r w:rsidR="00776AB1" w:rsidRPr="00672403">
        <w:rPr>
          <w:rFonts w:ascii="Gill Sans MT" w:hAnsi="Gill Sans MT" w:cs="Tahoma"/>
          <w:sz w:val="24"/>
          <w:szCs w:val="24"/>
        </w:rPr>
        <w:t xml:space="preserve"> El cómputo del plazo de duración del contrato y de su evaluación se interrumpirá o se dilatará en las situaciones establecidas por el artículo 78</w:t>
      </w:r>
      <w:r w:rsidR="0088554A" w:rsidRPr="00672403">
        <w:rPr>
          <w:rFonts w:ascii="Gill Sans MT" w:hAnsi="Gill Sans MT" w:cs="Tahoma"/>
          <w:sz w:val="24"/>
          <w:szCs w:val="24"/>
        </w:rPr>
        <w:t xml:space="preserve"> apartado e)</w:t>
      </w:r>
      <w:r w:rsidR="00776AB1" w:rsidRPr="00672403">
        <w:rPr>
          <w:rFonts w:ascii="Gill Sans MT" w:hAnsi="Gill Sans MT" w:cs="Tahoma"/>
          <w:sz w:val="24"/>
          <w:szCs w:val="24"/>
        </w:rPr>
        <w:t xml:space="preserve"> de la </w:t>
      </w:r>
      <w:r w:rsidR="008A2918" w:rsidRPr="00672403">
        <w:rPr>
          <w:rFonts w:ascii="Gill Sans MT" w:hAnsi="Gill Sans MT" w:cs="Tahoma"/>
          <w:sz w:val="24"/>
          <w:szCs w:val="24"/>
        </w:rPr>
        <w:t>Ley Orgánica 2/2023, de 22 de marzo, del Sistema Universitario</w:t>
      </w:r>
      <w:r w:rsidR="00776AB1" w:rsidRPr="00672403">
        <w:rPr>
          <w:rFonts w:ascii="Gill Sans MT" w:hAnsi="Gill Sans MT" w:cs="Tahoma"/>
          <w:sz w:val="24"/>
          <w:szCs w:val="24"/>
        </w:rPr>
        <w:t>.</w:t>
      </w:r>
    </w:p>
    <w:p w14:paraId="26658C44" w14:textId="5837D732" w:rsidR="00E05AEE" w:rsidRPr="00672403" w:rsidRDefault="00D44151" w:rsidP="005D5064">
      <w:pPr>
        <w:spacing w:before="120" w:after="120" w:line="360" w:lineRule="auto"/>
        <w:jc w:val="both"/>
        <w:rPr>
          <w:rFonts w:ascii="Gill Sans MT" w:hAnsi="Gill Sans MT" w:cs="Tahoma"/>
          <w:sz w:val="24"/>
          <w:szCs w:val="24"/>
        </w:rPr>
      </w:pPr>
      <w:r w:rsidRPr="00672403">
        <w:rPr>
          <w:rFonts w:ascii="Gill Sans MT" w:hAnsi="Gill Sans MT" w:cs="Tahoma"/>
          <w:sz w:val="24"/>
          <w:szCs w:val="24"/>
        </w:rPr>
        <w:t>5</w:t>
      </w:r>
      <w:r w:rsidR="00776AB1" w:rsidRPr="00672403">
        <w:rPr>
          <w:rFonts w:ascii="Gill Sans MT" w:hAnsi="Gill Sans MT" w:cs="Tahoma"/>
          <w:sz w:val="24"/>
          <w:szCs w:val="24"/>
        </w:rPr>
        <w:t xml:space="preserve">. </w:t>
      </w:r>
      <w:r w:rsidR="00E05AEE" w:rsidRPr="00672403">
        <w:rPr>
          <w:rFonts w:ascii="Gill Sans MT" w:hAnsi="Gill Sans MT" w:cs="Tahoma"/>
          <w:sz w:val="24"/>
          <w:szCs w:val="24"/>
        </w:rPr>
        <w:t>Para el desarrollo de su capacidad docente, l</w:t>
      </w:r>
      <w:r w:rsidR="00776AB1" w:rsidRPr="00672403">
        <w:rPr>
          <w:rFonts w:ascii="Gill Sans MT" w:hAnsi="Gill Sans MT" w:cs="Tahoma"/>
          <w:sz w:val="24"/>
          <w:szCs w:val="24"/>
        </w:rPr>
        <w:t>os</w:t>
      </w:r>
      <w:r w:rsidR="00E05AEE" w:rsidRPr="00672403">
        <w:rPr>
          <w:rFonts w:ascii="Gill Sans MT" w:hAnsi="Gill Sans MT" w:cs="Tahoma"/>
          <w:sz w:val="24"/>
          <w:szCs w:val="24"/>
        </w:rPr>
        <w:t xml:space="preserve"> Profesores</w:t>
      </w:r>
      <w:r w:rsidR="004F688F" w:rsidRPr="00672403">
        <w:rPr>
          <w:rFonts w:ascii="Gill Sans MT" w:hAnsi="Gill Sans MT" w:cs="Tahoma"/>
          <w:sz w:val="24"/>
          <w:szCs w:val="24"/>
        </w:rPr>
        <w:t>/as</w:t>
      </w:r>
      <w:r w:rsidR="00E05AEE" w:rsidRPr="00672403">
        <w:rPr>
          <w:rFonts w:ascii="Gill Sans MT" w:hAnsi="Gill Sans MT" w:cs="Tahoma"/>
          <w:sz w:val="24"/>
          <w:szCs w:val="24"/>
        </w:rPr>
        <w:t xml:space="preserve"> Ayudantes Doctores</w:t>
      </w:r>
      <w:r w:rsidR="004F688F" w:rsidRPr="00672403">
        <w:rPr>
          <w:rFonts w:ascii="Gill Sans MT" w:hAnsi="Gill Sans MT" w:cs="Tahoma"/>
          <w:sz w:val="24"/>
          <w:szCs w:val="24"/>
        </w:rPr>
        <w:t>/as</w:t>
      </w:r>
      <w:r w:rsidR="00E05AEE" w:rsidRPr="00672403">
        <w:rPr>
          <w:rFonts w:ascii="Gill Sans MT" w:hAnsi="Gill Sans MT" w:cs="Tahoma"/>
          <w:sz w:val="24"/>
          <w:szCs w:val="24"/>
        </w:rPr>
        <w:t xml:space="preserve"> deberán realizar, en el primer año de contrato</w:t>
      </w:r>
      <w:r w:rsidR="00787207" w:rsidRPr="00672403">
        <w:rPr>
          <w:rFonts w:ascii="Gill Sans MT" w:hAnsi="Gill Sans MT" w:cs="Tahoma"/>
          <w:sz w:val="24"/>
          <w:szCs w:val="24"/>
        </w:rPr>
        <w:t xml:space="preserve"> en la Universidad de Extremadura</w:t>
      </w:r>
      <w:r w:rsidR="00E05AEE" w:rsidRPr="00672403">
        <w:rPr>
          <w:rFonts w:ascii="Gill Sans MT" w:hAnsi="Gill Sans MT" w:cs="Tahoma"/>
          <w:sz w:val="24"/>
          <w:szCs w:val="24"/>
        </w:rPr>
        <w:t xml:space="preserve">, </w:t>
      </w:r>
      <w:r w:rsidR="007A7758" w:rsidRPr="00672403">
        <w:rPr>
          <w:rFonts w:ascii="Gill Sans MT" w:hAnsi="Gill Sans MT" w:cs="Tahoma"/>
          <w:sz w:val="24"/>
          <w:szCs w:val="24"/>
        </w:rPr>
        <w:t>un</w:t>
      </w:r>
      <w:r w:rsidR="00776AB1" w:rsidRPr="00672403">
        <w:rPr>
          <w:rFonts w:ascii="Gill Sans MT" w:hAnsi="Gill Sans MT" w:cs="Tahoma"/>
          <w:sz w:val="24"/>
          <w:szCs w:val="24"/>
        </w:rPr>
        <w:t xml:space="preserve"> curso de </w:t>
      </w:r>
      <w:r w:rsidR="001C358A" w:rsidRPr="00672403">
        <w:rPr>
          <w:rFonts w:ascii="Gill Sans MT" w:hAnsi="Gill Sans MT" w:cs="Tahoma"/>
          <w:sz w:val="24"/>
          <w:szCs w:val="24"/>
        </w:rPr>
        <w:t xml:space="preserve">formación docente para </w:t>
      </w:r>
      <w:r w:rsidR="004271FB" w:rsidRPr="00672403">
        <w:rPr>
          <w:rFonts w:ascii="Gill Sans MT" w:hAnsi="Gill Sans MT" w:cs="Tahoma"/>
          <w:sz w:val="24"/>
          <w:szCs w:val="24"/>
        </w:rPr>
        <w:t>p</w:t>
      </w:r>
      <w:r w:rsidR="00776AB1" w:rsidRPr="00672403">
        <w:rPr>
          <w:rFonts w:ascii="Gill Sans MT" w:hAnsi="Gill Sans MT" w:cs="Tahoma"/>
          <w:sz w:val="24"/>
          <w:szCs w:val="24"/>
        </w:rPr>
        <w:t>rofesores</w:t>
      </w:r>
      <w:r w:rsidR="00ED5FAC" w:rsidRPr="00672403">
        <w:rPr>
          <w:rFonts w:ascii="Gill Sans MT" w:hAnsi="Gill Sans MT" w:cs="Tahoma"/>
          <w:sz w:val="24"/>
          <w:szCs w:val="24"/>
        </w:rPr>
        <w:t>/as</w:t>
      </w:r>
      <w:r w:rsidR="00776AB1" w:rsidRPr="00672403">
        <w:rPr>
          <w:rFonts w:ascii="Gill Sans MT" w:hAnsi="Gill Sans MT" w:cs="Tahoma"/>
          <w:sz w:val="24"/>
          <w:szCs w:val="24"/>
        </w:rPr>
        <w:t xml:space="preserve"> </w:t>
      </w:r>
      <w:r w:rsidR="004271FB" w:rsidRPr="00672403">
        <w:rPr>
          <w:rFonts w:ascii="Gill Sans MT" w:hAnsi="Gill Sans MT" w:cs="Tahoma"/>
          <w:sz w:val="24"/>
          <w:szCs w:val="24"/>
        </w:rPr>
        <w:t>n</w:t>
      </w:r>
      <w:r w:rsidR="00776AB1" w:rsidRPr="00672403">
        <w:rPr>
          <w:rFonts w:ascii="Gill Sans MT" w:hAnsi="Gill Sans MT" w:cs="Tahoma"/>
          <w:sz w:val="24"/>
          <w:szCs w:val="24"/>
        </w:rPr>
        <w:t xml:space="preserve">oveles </w:t>
      </w:r>
      <w:r w:rsidR="00490A38" w:rsidRPr="00672403">
        <w:rPr>
          <w:rFonts w:ascii="Gill Sans MT" w:hAnsi="Gill Sans MT" w:cs="Tahoma"/>
          <w:sz w:val="24"/>
          <w:szCs w:val="24"/>
        </w:rPr>
        <w:t xml:space="preserve">que se </w:t>
      </w:r>
      <w:r w:rsidR="00E61545" w:rsidRPr="00672403">
        <w:rPr>
          <w:rFonts w:ascii="Gill Sans MT" w:hAnsi="Gill Sans MT" w:cs="Tahoma"/>
          <w:sz w:val="24"/>
          <w:szCs w:val="24"/>
        </w:rPr>
        <w:t>establecerá</w:t>
      </w:r>
      <w:r w:rsidR="00490A38" w:rsidRPr="00672403">
        <w:rPr>
          <w:rFonts w:ascii="Gill Sans MT" w:hAnsi="Gill Sans MT" w:cs="Tahoma"/>
          <w:sz w:val="24"/>
          <w:szCs w:val="24"/>
        </w:rPr>
        <w:t xml:space="preserve"> </w:t>
      </w:r>
      <w:r w:rsidR="00E61545" w:rsidRPr="00672403">
        <w:rPr>
          <w:rFonts w:ascii="Gill Sans MT" w:hAnsi="Gill Sans MT" w:cs="Tahoma"/>
          <w:sz w:val="24"/>
          <w:szCs w:val="24"/>
        </w:rPr>
        <w:t xml:space="preserve">a tal efecto </w:t>
      </w:r>
      <w:r w:rsidR="00490A38" w:rsidRPr="00672403">
        <w:rPr>
          <w:rFonts w:ascii="Gill Sans MT" w:hAnsi="Gill Sans MT" w:cs="Tahoma"/>
          <w:sz w:val="24"/>
          <w:szCs w:val="24"/>
        </w:rPr>
        <w:t xml:space="preserve">por el </w:t>
      </w:r>
      <w:r w:rsidR="0090568C" w:rsidRPr="00672403">
        <w:rPr>
          <w:rFonts w:ascii="Gill Sans MT" w:hAnsi="Gill Sans MT" w:cs="Tahoma"/>
          <w:sz w:val="24"/>
          <w:szCs w:val="24"/>
        </w:rPr>
        <w:t>Vicerrectorado con competencias en</w:t>
      </w:r>
      <w:r w:rsidR="002C1777" w:rsidRPr="00672403">
        <w:rPr>
          <w:rFonts w:ascii="Gill Sans MT" w:hAnsi="Gill Sans MT" w:cs="Tahoma"/>
          <w:sz w:val="24"/>
          <w:szCs w:val="24"/>
        </w:rPr>
        <w:t xml:space="preserve"> orientación y</w:t>
      </w:r>
      <w:r w:rsidR="0090568C" w:rsidRPr="00672403">
        <w:rPr>
          <w:rFonts w:ascii="Gill Sans MT" w:hAnsi="Gill Sans MT" w:cs="Tahoma"/>
          <w:sz w:val="24"/>
          <w:szCs w:val="24"/>
        </w:rPr>
        <w:t xml:space="preserve"> </w:t>
      </w:r>
      <w:r w:rsidR="00350DCF" w:rsidRPr="00672403">
        <w:rPr>
          <w:rFonts w:ascii="Gill Sans MT" w:hAnsi="Gill Sans MT" w:cs="Tahoma"/>
          <w:sz w:val="24"/>
          <w:szCs w:val="24"/>
        </w:rPr>
        <w:t>f</w:t>
      </w:r>
      <w:r w:rsidR="0090568C" w:rsidRPr="00672403">
        <w:rPr>
          <w:rFonts w:ascii="Gill Sans MT" w:hAnsi="Gill Sans MT" w:cs="Tahoma"/>
          <w:sz w:val="24"/>
          <w:szCs w:val="24"/>
        </w:rPr>
        <w:t>ormación docente</w:t>
      </w:r>
      <w:r w:rsidR="00776AB1" w:rsidRPr="00672403">
        <w:rPr>
          <w:rFonts w:ascii="Gill Sans MT" w:hAnsi="Gill Sans MT" w:cs="Tahoma"/>
          <w:sz w:val="24"/>
          <w:szCs w:val="24"/>
        </w:rPr>
        <w:t xml:space="preserve">, salvo que </w:t>
      </w:r>
      <w:r w:rsidR="00636F9C" w:rsidRPr="00672403">
        <w:rPr>
          <w:rFonts w:ascii="Gill Sans MT" w:hAnsi="Gill Sans MT" w:cs="Tahoma"/>
          <w:sz w:val="24"/>
          <w:szCs w:val="24"/>
        </w:rPr>
        <w:t>el profesor</w:t>
      </w:r>
      <w:r w:rsidR="006722B8" w:rsidRPr="00672403">
        <w:rPr>
          <w:rFonts w:ascii="Gill Sans MT" w:hAnsi="Gill Sans MT" w:cs="Tahoma"/>
          <w:sz w:val="24"/>
          <w:szCs w:val="24"/>
        </w:rPr>
        <w:t>ado</w:t>
      </w:r>
      <w:r w:rsidR="00636F9C" w:rsidRPr="00672403">
        <w:rPr>
          <w:rFonts w:ascii="Gill Sans MT" w:hAnsi="Gill Sans MT" w:cs="Tahoma"/>
          <w:sz w:val="24"/>
          <w:szCs w:val="24"/>
        </w:rPr>
        <w:t xml:space="preserve"> contratado </w:t>
      </w:r>
      <w:r w:rsidR="00776AB1" w:rsidRPr="00672403">
        <w:rPr>
          <w:rFonts w:ascii="Gill Sans MT" w:hAnsi="Gill Sans MT" w:cs="Tahoma"/>
          <w:sz w:val="24"/>
          <w:szCs w:val="24"/>
        </w:rPr>
        <w:t>acredite su realización previa</w:t>
      </w:r>
      <w:r w:rsidR="002C2EB6" w:rsidRPr="00672403">
        <w:rPr>
          <w:rFonts w:ascii="Gill Sans MT" w:hAnsi="Gill Sans MT" w:cs="Tahoma"/>
          <w:sz w:val="24"/>
          <w:szCs w:val="24"/>
        </w:rPr>
        <w:t>,</w:t>
      </w:r>
      <w:r w:rsidR="00776AB1" w:rsidRPr="00672403">
        <w:rPr>
          <w:rFonts w:ascii="Gill Sans MT" w:hAnsi="Gill Sans MT" w:cs="Tahoma"/>
          <w:sz w:val="24"/>
          <w:szCs w:val="24"/>
        </w:rPr>
        <w:t xml:space="preserve"> en cuyo caso quedará exento.</w:t>
      </w:r>
    </w:p>
    <w:p w14:paraId="414EFC01" w14:textId="0FF6CE17" w:rsidR="00916A2D" w:rsidRPr="00672403" w:rsidRDefault="00D728B4" w:rsidP="005D5064">
      <w:pPr>
        <w:spacing w:before="120" w:after="120" w:line="360" w:lineRule="auto"/>
        <w:jc w:val="both"/>
        <w:rPr>
          <w:rFonts w:ascii="Gill Sans MT" w:hAnsi="Gill Sans MT" w:cs="Tahoma"/>
          <w:sz w:val="24"/>
          <w:szCs w:val="24"/>
        </w:rPr>
      </w:pPr>
      <w:r>
        <w:rPr>
          <w:noProof/>
          <w:lang w:eastAsia="es-ES"/>
        </w:rPr>
        <w:drawing>
          <wp:anchor distT="0" distB="0" distL="114935" distR="114935" simplePos="0" relativeHeight="251673600" behindDoc="0" locked="0" layoutInCell="1" allowOverlap="1" wp14:anchorId="12F66A15" wp14:editId="7F2B3124">
            <wp:simplePos x="0" y="0"/>
            <wp:positionH relativeFrom="column">
              <wp:posOffset>6048375</wp:posOffset>
            </wp:positionH>
            <wp:positionV relativeFrom="paragraph">
              <wp:posOffset>189865</wp:posOffset>
            </wp:positionV>
            <wp:extent cx="363855" cy="525780"/>
            <wp:effectExtent l="0" t="0" r="0" b="7620"/>
            <wp:wrapNone/>
            <wp:docPr id="1662677712" name="Imagen 166267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44151" w:rsidRPr="00672403">
        <w:rPr>
          <w:rFonts w:ascii="Gill Sans MT" w:hAnsi="Gill Sans MT" w:cs="Tahoma"/>
          <w:sz w:val="24"/>
          <w:szCs w:val="24"/>
        </w:rPr>
        <w:t>6</w:t>
      </w:r>
      <w:r w:rsidR="00776AB1" w:rsidRPr="00672403">
        <w:rPr>
          <w:rFonts w:ascii="Gill Sans MT" w:hAnsi="Gill Sans MT" w:cs="Tahoma"/>
          <w:sz w:val="24"/>
          <w:szCs w:val="24"/>
        </w:rPr>
        <w:t xml:space="preserve">. </w:t>
      </w:r>
      <w:r w:rsidR="00E05AEE" w:rsidRPr="00672403">
        <w:rPr>
          <w:rFonts w:ascii="Gill Sans MT" w:hAnsi="Gill Sans MT" w:cs="Tahoma"/>
          <w:sz w:val="24"/>
          <w:szCs w:val="24"/>
        </w:rPr>
        <w:t xml:space="preserve">Transcurridos los tres primeros años del contrato, la </w:t>
      </w:r>
      <w:r w:rsidR="00787207" w:rsidRPr="00672403">
        <w:rPr>
          <w:rFonts w:ascii="Gill Sans MT" w:hAnsi="Gill Sans MT" w:cs="Tahoma"/>
          <w:sz w:val="24"/>
          <w:szCs w:val="24"/>
        </w:rPr>
        <w:t>U</w:t>
      </w:r>
      <w:r w:rsidR="00E05AEE" w:rsidRPr="00672403">
        <w:rPr>
          <w:rFonts w:ascii="Gill Sans MT" w:hAnsi="Gill Sans MT" w:cs="Tahoma"/>
          <w:sz w:val="24"/>
          <w:szCs w:val="24"/>
        </w:rPr>
        <w:t>niversidad</w:t>
      </w:r>
      <w:r w:rsidR="00DE173E" w:rsidRPr="00672403">
        <w:rPr>
          <w:rFonts w:ascii="Gill Sans MT" w:hAnsi="Gill Sans MT" w:cs="Tahoma"/>
          <w:sz w:val="24"/>
          <w:szCs w:val="24"/>
        </w:rPr>
        <w:t xml:space="preserve"> </w:t>
      </w:r>
      <w:r w:rsidR="00787207" w:rsidRPr="00672403">
        <w:rPr>
          <w:rFonts w:ascii="Gill Sans MT" w:hAnsi="Gill Sans MT" w:cs="Tahoma"/>
          <w:sz w:val="24"/>
          <w:szCs w:val="24"/>
        </w:rPr>
        <w:t xml:space="preserve">de Extremadura </w:t>
      </w:r>
      <w:r w:rsidR="00E05AEE" w:rsidRPr="00672403">
        <w:rPr>
          <w:rFonts w:ascii="Gill Sans MT" w:hAnsi="Gill Sans MT" w:cs="Tahoma"/>
          <w:sz w:val="24"/>
          <w:szCs w:val="24"/>
        </w:rPr>
        <w:t>realizará una evaluación orientativa del desempeño de los Profesores</w:t>
      </w:r>
      <w:r w:rsidR="006722B8" w:rsidRPr="00672403">
        <w:rPr>
          <w:rFonts w:ascii="Gill Sans MT" w:hAnsi="Gill Sans MT" w:cs="Tahoma"/>
          <w:sz w:val="24"/>
          <w:szCs w:val="24"/>
        </w:rPr>
        <w:t>/as</w:t>
      </w:r>
      <w:r w:rsidR="00E05AEE" w:rsidRPr="00672403">
        <w:rPr>
          <w:rFonts w:ascii="Gill Sans MT" w:hAnsi="Gill Sans MT" w:cs="Tahoma"/>
          <w:sz w:val="24"/>
          <w:szCs w:val="24"/>
        </w:rPr>
        <w:t xml:space="preserve"> Ayudantes Doctores</w:t>
      </w:r>
      <w:r w:rsidR="006722B8" w:rsidRPr="00672403">
        <w:rPr>
          <w:rFonts w:ascii="Gill Sans MT" w:hAnsi="Gill Sans MT" w:cs="Tahoma"/>
          <w:sz w:val="24"/>
          <w:szCs w:val="24"/>
        </w:rPr>
        <w:t>/as</w:t>
      </w:r>
      <w:r w:rsidR="00776AB1" w:rsidRPr="00672403">
        <w:rPr>
          <w:rFonts w:ascii="Gill Sans MT" w:hAnsi="Gill Sans MT" w:cs="Tahoma"/>
          <w:sz w:val="24"/>
          <w:szCs w:val="24"/>
        </w:rPr>
        <w:t xml:space="preserve">. </w:t>
      </w:r>
      <w:r w:rsidR="00554A59" w:rsidRPr="00672403">
        <w:rPr>
          <w:rFonts w:ascii="Gill Sans MT" w:hAnsi="Gill Sans MT" w:cs="Tahoma"/>
          <w:sz w:val="24"/>
          <w:szCs w:val="24"/>
        </w:rPr>
        <w:t>Esta evaluación tendrá como objetivo valorar el progreso y la calidad de la actividad docente e investigadora y, en su caso, de transferencia e intercambio del conocimiento del profesorado</w:t>
      </w:r>
      <w:r w:rsidR="00530601" w:rsidRPr="00672403">
        <w:rPr>
          <w:rFonts w:ascii="Gill Sans MT" w:hAnsi="Gill Sans MT" w:cs="Tahoma"/>
          <w:sz w:val="24"/>
          <w:szCs w:val="24"/>
        </w:rPr>
        <w:t xml:space="preserve"> y podrá ser encargada a las agencias de calidad competentes. </w:t>
      </w:r>
      <w:r w:rsidR="00776AB1" w:rsidRPr="00672403">
        <w:rPr>
          <w:rFonts w:ascii="Gill Sans MT" w:hAnsi="Gill Sans MT" w:cs="Tahoma"/>
          <w:sz w:val="24"/>
          <w:szCs w:val="24"/>
        </w:rPr>
        <w:t xml:space="preserve">A tal efecto el </w:t>
      </w:r>
      <w:r w:rsidR="00350DCF" w:rsidRPr="00672403">
        <w:rPr>
          <w:rFonts w:ascii="Gill Sans MT" w:hAnsi="Gill Sans MT" w:cs="Tahoma"/>
          <w:sz w:val="24"/>
          <w:szCs w:val="24"/>
        </w:rPr>
        <w:t>V</w:t>
      </w:r>
      <w:r w:rsidR="00776AB1" w:rsidRPr="00672403">
        <w:rPr>
          <w:rFonts w:ascii="Gill Sans MT" w:hAnsi="Gill Sans MT" w:cs="Tahoma"/>
          <w:sz w:val="24"/>
          <w:szCs w:val="24"/>
        </w:rPr>
        <w:t xml:space="preserve">icerrectorado con competencias en profesorado establecerá </w:t>
      </w:r>
      <w:r w:rsidR="00AA7474" w:rsidRPr="00672403">
        <w:rPr>
          <w:rFonts w:ascii="Gill Sans MT" w:hAnsi="Gill Sans MT" w:cs="Tahoma"/>
          <w:sz w:val="24"/>
          <w:szCs w:val="24"/>
        </w:rPr>
        <w:t>tanto</w:t>
      </w:r>
      <w:r w:rsidR="00776AB1" w:rsidRPr="00672403">
        <w:rPr>
          <w:rFonts w:ascii="Gill Sans MT" w:hAnsi="Gill Sans MT" w:cs="Tahoma"/>
          <w:sz w:val="24"/>
          <w:szCs w:val="24"/>
        </w:rPr>
        <w:t xml:space="preserve"> el </w:t>
      </w:r>
      <w:r w:rsidR="00D44151" w:rsidRPr="00672403">
        <w:rPr>
          <w:rFonts w:ascii="Gill Sans MT" w:hAnsi="Gill Sans MT" w:cs="Tahoma"/>
          <w:sz w:val="24"/>
          <w:szCs w:val="24"/>
        </w:rPr>
        <w:t xml:space="preserve">procedimiento </w:t>
      </w:r>
      <w:r w:rsidR="00D02250" w:rsidRPr="00672403">
        <w:rPr>
          <w:rFonts w:ascii="Gill Sans MT" w:hAnsi="Gill Sans MT" w:cs="Tahoma"/>
          <w:sz w:val="24"/>
          <w:szCs w:val="24"/>
        </w:rPr>
        <w:t>como</w:t>
      </w:r>
      <w:r w:rsidR="00D44151" w:rsidRPr="00672403">
        <w:rPr>
          <w:rFonts w:ascii="Gill Sans MT" w:hAnsi="Gill Sans MT" w:cs="Tahoma"/>
          <w:sz w:val="24"/>
          <w:szCs w:val="24"/>
        </w:rPr>
        <w:t xml:space="preserve"> la normativa</w:t>
      </w:r>
      <w:r w:rsidR="00776AB1" w:rsidRPr="00672403">
        <w:rPr>
          <w:rFonts w:ascii="Gill Sans MT" w:hAnsi="Gill Sans MT" w:cs="Tahoma"/>
          <w:sz w:val="24"/>
          <w:szCs w:val="24"/>
        </w:rPr>
        <w:t xml:space="preserve"> de evaluación</w:t>
      </w:r>
      <w:r w:rsidR="00236ACC" w:rsidRPr="00672403">
        <w:rPr>
          <w:rFonts w:ascii="Gill Sans MT" w:hAnsi="Gill Sans MT" w:cs="Tahoma"/>
          <w:sz w:val="24"/>
          <w:szCs w:val="24"/>
        </w:rPr>
        <w:t xml:space="preserve"> y, en su caso, el órgano encargado de llevarla a cabo.</w:t>
      </w:r>
    </w:p>
    <w:p w14:paraId="0BEA0760" w14:textId="065677FB" w:rsidR="00C5210E" w:rsidRPr="008A667D" w:rsidRDefault="00611A6C" w:rsidP="005D5064">
      <w:pPr>
        <w:tabs>
          <w:tab w:val="left" w:pos="284"/>
        </w:tabs>
        <w:spacing w:before="120" w:after="120" w:line="360" w:lineRule="auto"/>
        <w:jc w:val="both"/>
        <w:rPr>
          <w:rFonts w:ascii="Gill Sans MT" w:hAnsi="Gill Sans MT" w:cs="Tahoma"/>
          <w:b/>
          <w:bCs/>
          <w:sz w:val="24"/>
          <w:szCs w:val="24"/>
          <w:lang w:val="pt-PT"/>
        </w:rPr>
      </w:pPr>
      <w:r w:rsidRPr="008A667D">
        <w:rPr>
          <w:rFonts w:ascii="Gill Sans MT" w:hAnsi="Gill Sans MT" w:cs="Tahoma"/>
          <w:b/>
          <w:bCs/>
          <w:sz w:val="24"/>
          <w:szCs w:val="24"/>
          <w:lang w:val="pt-PT"/>
        </w:rPr>
        <w:t xml:space="preserve">Artículo </w:t>
      </w:r>
      <w:r w:rsidR="00580E3C" w:rsidRPr="008A667D">
        <w:rPr>
          <w:rFonts w:ascii="Gill Sans MT" w:hAnsi="Gill Sans MT" w:cs="Tahoma"/>
          <w:b/>
          <w:bCs/>
          <w:sz w:val="24"/>
          <w:szCs w:val="24"/>
          <w:lang w:val="pt-PT"/>
        </w:rPr>
        <w:t>7</w:t>
      </w:r>
      <w:r w:rsidR="001904FE" w:rsidRPr="008A667D">
        <w:rPr>
          <w:rFonts w:ascii="Gill Sans MT" w:hAnsi="Gill Sans MT" w:cs="Tahoma"/>
          <w:b/>
          <w:bCs/>
          <w:sz w:val="24"/>
          <w:szCs w:val="24"/>
          <w:lang w:val="pt-PT"/>
        </w:rPr>
        <w:t xml:space="preserve">. </w:t>
      </w:r>
      <w:r w:rsidRPr="008A667D">
        <w:rPr>
          <w:rFonts w:ascii="Gill Sans MT" w:hAnsi="Gill Sans MT" w:cs="Tahoma"/>
          <w:b/>
          <w:bCs/>
          <w:sz w:val="24"/>
          <w:szCs w:val="24"/>
          <w:lang w:val="pt-PT"/>
        </w:rPr>
        <w:t>Profesores</w:t>
      </w:r>
      <w:r w:rsidR="009920B0" w:rsidRPr="008A667D">
        <w:rPr>
          <w:rFonts w:ascii="Gill Sans MT" w:hAnsi="Gill Sans MT" w:cs="Tahoma"/>
          <w:b/>
          <w:bCs/>
          <w:sz w:val="24"/>
          <w:szCs w:val="24"/>
          <w:lang w:val="pt-PT"/>
        </w:rPr>
        <w:t>/as</w:t>
      </w:r>
      <w:r w:rsidRPr="008A667D">
        <w:rPr>
          <w:rFonts w:ascii="Gill Sans MT" w:hAnsi="Gill Sans MT" w:cs="Tahoma"/>
          <w:b/>
          <w:bCs/>
          <w:sz w:val="24"/>
          <w:szCs w:val="24"/>
          <w:lang w:val="pt-PT"/>
        </w:rPr>
        <w:t xml:space="preserve"> </w:t>
      </w:r>
      <w:r w:rsidR="00B9416C" w:rsidRPr="008A667D">
        <w:rPr>
          <w:rFonts w:ascii="Gill Sans MT" w:hAnsi="Gill Sans MT" w:cs="Tahoma"/>
          <w:b/>
          <w:bCs/>
          <w:sz w:val="24"/>
          <w:szCs w:val="24"/>
          <w:lang w:val="pt-PT"/>
        </w:rPr>
        <w:t>A</w:t>
      </w:r>
      <w:r w:rsidRPr="008A667D">
        <w:rPr>
          <w:rFonts w:ascii="Gill Sans MT" w:hAnsi="Gill Sans MT" w:cs="Tahoma"/>
          <w:b/>
          <w:bCs/>
          <w:sz w:val="24"/>
          <w:szCs w:val="24"/>
          <w:lang w:val="pt-PT"/>
        </w:rPr>
        <w:t>sociados</w:t>
      </w:r>
      <w:r w:rsidR="009920B0" w:rsidRPr="008A667D">
        <w:rPr>
          <w:rFonts w:ascii="Gill Sans MT" w:hAnsi="Gill Sans MT" w:cs="Tahoma"/>
          <w:b/>
          <w:bCs/>
          <w:sz w:val="24"/>
          <w:szCs w:val="24"/>
          <w:lang w:val="pt-PT"/>
        </w:rPr>
        <w:t>/as</w:t>
      </w:r>
      <w:r w:rsidR="00B9416C" w:rsidRPr="008A667D">
        <w:rPr>
          <w:rFonts w:ascii="Gill Sans MT" w:hAnsi="Gill Sans MT" w:cs="Tahoma"/>
          <w:b/>
          <w:bCs/>
          <w:sz w:val="24"/>
          <w:szCs w:val="24"/>
          <w:lang w:val="pt-PT"/>
        </w:rPr>
        <w:t>.</w:t>
      </w:r>
    </w:p>
    <w:p w14:paraId="3BD15067" w14:textId="085AFBEB" w:rsidR="00FE0089" w:rsidRPr="008A667D" w:rsidRDefault="00FE0089" w:rsidP="005D5064">
      <w:pPr>
        <w:tabs>
          <w:tab w:val="left" w:pos="284"/>
        </w:tabs>
        <w:spacing w:before="120" w:after="120" w:line="360" w:lineRule="auto"/>
        <w:jc w:val="both"/>
        <w:rPr>
          <w:rFonts w:ascii="Gill Sans MT" w:hAnsi="Gill Sans MT" w:cs="Tahoma"/>
          <w:sz w:val="24"/>
          <w:szCs w:val="24"/>
        </w:rPr>
      </w:pPr>
      <w:r w:rsidRPr="008A667D">
        <w:rPr>
          <w:rFonts w:ascii="Gill Sans MT" w:hAnsi="Gill Sans MT" w:cs="Tahoma"/>
          <w:sz w:val="24"/>
          <w:szCs w:val="24"/>
        </w:rPr>
        <w:t>1.</w:t>
      </w:r>
      <w:r w:rsidRPr="008A667D">
        <w:rPr>
          <w:rFonts w:ascii="Gill Sans MT" w:hAnsi="Gill Sans MT" w:cs="Tahoma"/>
          <w:sz w:val="24"/>
          <w:szCs w:val="24"/>
        </w:rPr>
        <w:tab/>
        <w:t xml:space="preserve">La </w:t>
      </w:r>
      <w:r w:rsidR="00D35E1D" w:rsidRPr="008A667D">
        <w:rPr>
          <w:rFonts w:ascii="Gill Sans MT" w:hAnsi="Gill Sans MT" w:cs="Tahoma"/>
          <w:sz w:val="24"/>
          <w:szCs w:val="24"/>
        </w:rPr>
        <w:t xml:space="preserve">Universidad de Extremadura </w:t>
      </w:r>
      <w:r w:rsidRPr="008A667D">
        <w:rPr>
          <w:rFonts w:ascii="Gill Sans MT" w:hAnsi="Gill Sans MT" w:cs="Tahoma"/>
          <w:sz w:val="24"/>
          <w:szCs w:val="24"/>
        </w:rPr>
        <w:t>podrá contratar bajo esta modalidad a especialistas y profesionales de reconocida competencia que acrediten ejercer su actividad principal fuera del ámbito académico universitario</w:t>
      </w:r>
      <w:r w:rsidR="00872FEB" w:rsidRPr="008A667D">
        <w:rPr>
          <w:rFonts w:ascii="Gill Sans MT" w:hAnsi="Gill Sans MT" w:cs="Tahoma"/>
          <w:sz w:val="24"/>
          <w:szCs w:val="24"/>
        </w:rPr>
        <w:t>,</w:t>
      </w:r>
      <w:r w:rsidRPr="008A667D">
        <w:rPr>
          <w:rFonts w:ascii="Gill Sans MT" w:hAnsi="Gill Sans MT" w:cs="Tahoma"/>
          <w:sz w:val="24"/>
          <w:szCs w:val="24"/>
        </w:rPr>
        <w:t xml:space="preserve"> cuando existan necesidades docentes específicas relacionadas con su ámbito profesional.</w:t>
      </w:r>
    </w:p>
    <w:p w14:paraId="0FD51A36" w14:textId="2A1FBCF9" w:rsidR="000154D1" w:rsidRPr="008A667D" w:rsidRDefault="00FE0089" w:rsidP="005D5064">
      <w:pPr>
        <w:tabs>
          <w:tab w:val="left" w:pos="284"/>
        </w:tabs>
        <w:spacing w:before="120" w:after="120" w:line="360" w:lineRule="auto"/>
        <w:jc w:val="both"/>
        <w:rPr>
          <w:rFonts w:ascii="Gill Sans MT" w:hAnsi="Gill Sans MT" w:cs="Tahoma"/>
          <w:sz w:val="24"/>
          <w:szCs w:val="24"/>
        </w:rPr>
      </w:pPr>
      <w:r w:rsidRPr="008A667D">
        <w:rPr>
          <w:rFonts w:ascii="Gill Sans MT" w:hAnsi="Gill Sans MT" w:cs="Tahoma"/>
          <w:sz w:val="24"/>
          <w:szCs w:val="24"/>
        </w:rPr>
        <w:t>2.</w:t>
      </w:r>
      <w:r w:rsidRPr="008A667D">
        <w:rPr>
          <w:rFonts w:ascii="Gill Sans MT" w:hAnsi="Gill Sans MT" w:cs="Tahoma"/>
          <w:sz w:val="24"/>
          <w:szCs w:val="24"/>
        </w:rPr>
        <w:tab/>
        <w:t>La finalidad del contrato será desarrollar tareas docentes a través de las que aporten sus conocimientos y experiencia profesionales a la universidad, en aquellas materias en las que esta experiencia resulte relevante</w:t>
      </w:r>
      <w:r w:rsidR="000E3A1F" w:rsidRPr="008A667D">
        <w:rPr>
          <w:rFonts w:ascii="Gill Sans MT" w:hAnsi="Gill Sans MT" w:cs="Tahoma"/>
          <w:sz w:val="24"/>
          <w:szCs w:val="24"/>
        </w:rPr>
        <w:t xml:space="preserve"> y acreditada</w:t>
      </w:r>
      <w:r w:rsidRPr="008A667D">
        <w:rPr>
          <w:rFonts w:ascii="Gill Sans MT" w:hAnsi="Gill Sans MT" w:cs="Tahoma"/>
          <w:sz w:val="24"/>
          <w:szCs w:val="24"/>
        </w:rPr>
        <w:t xml:space="preserve">. </w:t>
      </w:r>
    </w:p>
    <w:p w14:paraId="791A8BB2" w14:textId="77777777" w:rsidR="00787207" w:rsidRPr="008A667D" w:rsidRDefault="000154D1" w:rsidP="005D5064">
      <w:pPr>
        <w:spacing w:before="120" w:after="120" w:line="360" w:lineRule="auto"/>
        <w:jc w:val="both"/>
        <w:rPr>
          <w:rFonts w:ascii="Gill Sans MT" w:hAnsi="Gill Sans MT" w:cs="Tahoma"/>
          <w:sz w:val="24"/>
          <w:szCs w:val="24"/>
        </w:rPr>
      </w:pPr>
      <w:r w:rsidRPr="008A667D">
        <w:rPr>
          <w:rFonts w:ascii="Gill Sans MT" w:hAnsi="Gill Sans MT" w:cs="Tahoma"/>
          <w:sz w:val="24"/>
          <w:szCs w:val="24"/>
        </w:rPr>
        <w:t xml:space="preserve">3. </w:t>
      </w:r>
      <w:r w:rsidR="00161A7D" w:rsidRPr="008A667D">
        <w:rPr>
          <w:rFonts w:ascii="Gill Sans MT" w:hAnsi="Gill Sans MT" w:cs="Tahoma"/>
          <w:sz w:val="24"/>
          <w:szCs w:val="24"/>
        </w:rPr>
        <w:t>El contrato conlleva una dedicación a tiempo parcial</w:t>
      </w:r>
      <w:r w:rsidR="00787207" w:rsidRPr="008A667D">
        <w:rPr>
          <w:rFonts w:ascii="Gill Sans MT" w:hAnsi="Gill Sans MT" w:cs="Tahoma"/>
          <w:sz w:val="24"/>
          <w:szCs w:val="24"/>
        </w:rPr>
        <w:t>.</w:t>
      </w:r>
    </w:p>
    <w:p w14:paraId="559BD9AD" w14:textId="597B637B" w:rsidR="000154D1" w:rsidRPr="008A667D" w:rsidRDefault="00787207" w:rsidP="005D5064">
      <w:pPr>
        <w:spacing w:before="120" w:after="120" w:line="360" w:lineRule="auto"/>
        <w:jc w:val="both"/>
        <w:rPr>
          <w:rFonts w:ascii="Gill Sans MT" w:hAnsi="Gill Sans MT" w:cs="Tahoma"/>
          <w:sz w:val="24"/>
          <w:szCs w:val="24"/>
        </w:rPr>
      </w:pPr>
      <w:r w:rsidRPr="008A667D">
        <w:rPr>
          <w:rFonts w:ascii="Gill Sans MT" w:hAnsi="Gill Sans MT" w:cs="Tahoma"/>
          <w:sz w:val="24"/>
          <w:szCs w:val="24"/>
        </w:rPr>
        <w:t>4. D</w:t>
      </w:r>
      <w:r w:rsidR="00161A7D" w:rsidRPr="008A667D">
        <w:rPr>
          <w:rFonts w:ascii="Gill Sans MT" w:hAnsi="Gill Sans MT" w:cs="Tahoma"/>
          <w:sz w:val="24"/>
          <w:szCs w:val="24"/>
        </w:rPr>
        <w:t xml:space="preserve">entro </w:t>
      </w:r>
      <w:r w:rsidR="000154D1" w:rsidRPr="008A667D">
        <w:rPr>
          <w:rFonts w:ascii="Gill Sans MT" w:hAnsi="Gill Sans MT" w:cs="Tahoma"/>
          <w:sz w:val="24"/>
          <w:szCs w:val="24"/>
        </w:rPr>
        <w:t xml:space="preserve">de esta categoría se establecen </w:t>
      </w:r>
      <w:r w:rsidR="00E067EE" w:rsidRPr="008A667D">
        <w:rPr>
          <w:rFonts w:ascii="Gill Sans MT" w:hAnsi="Gill Sans MT" w:cs="Tahoma"/>
          <w:sz w:val="24"/>
          <w:szCs w:val="24"/>
        </w:rPr>
        <w:t>tres</w:t>
      </w:r>
      <w:r w:rsidR="000154D1" w:rsidRPr="008A667D">
        <w:rPr>
          <w:rFonts w:ascii="Gill Sans MT" w:hAnsi="Gill Sans MT" w:cs="Tahoma"/>
          <w:sz w:val="24"/>
          <w:szCs w:val="24"/>
        </w:rPr>
        <w:t xml:space="preserve"> modalidades: </w:t>
      </w:r>
    </w:p>
    <w:p w14:paraId="56FAA1AE" w14:textId="5DB75F6B" w:rsidR="000154D1" w:rsidRPr="008A667D" w:rsidRDefault="000154D1" w:rsidP="0034062C">
      <w:pPr>
        <w:pStyle w:val="Prrafodelista"/>
        <w:numPr>
          <w:ilvl w:val="0"/>
          <w:numId w:val="11"/>
        </w:numPr>
        <w:tabs>
          <w:tab w:val="left" w:pos="284"/>
        </w:tabs>
        <w:spacing w:before="120" w:after="120" w:line="360" w:lineRule="auto"/>
        <w:ind w:left="0" w:firstLine="0"/>
        <w:contextualSpacing w:val="0"/>
        <w:jc w:val="both"/>
        <w:rPr>
          <w:rFonts w:ascii="Gill Sans MT" w:hAnsi="Gill Sans MT" w:cs="Tahoma"/>
          <w:sz w:val="24"/>
          <w:szCs w:val="24"/>
        </w:rPr>
      </w:pPr>
      <w:r w:rsidRPr="008A667D">
        <w:rPr>
          <w:rFonts w:ascii="Gill Sans MT" w:hAnsi="Gill Sans MT" w:cs="Tahoma"/>
          <w:sz w:val="24"/>
          <w:szCs w:val="24"/>
        </w:rPr>
        <w:lastRenderedPageBreak/>
        <w:t xml:space="preserve">la de profesorado asociado </w:t>
      </w:r>
      <w:r w:rsidR="003E312C" w:rsidRPr="008A667D">
        <w:rPr>
          <w:rFonts w:ascii="Gill Sans MT" w:hAnsi="Gill Sans MT" w:cs="Tahoma"/>
          <w:sz w:val="24"/>
          <w:szCs w:val="24"/>
        </w:rPr>
        <w:t xml:space="preserve">cuyo contrato será de carácter indefinido estableciéndose una </w:t>
      </w:r>
      <w:r w:rsidRPr="008A667D">
        <w:rPr>
          <w:rFonts w:ascii="Gill Sans MT" w:hAnsi="Gill Sans MT" w:cs="Tahoma"/>
          <w:sz w:val="24"/>
          <w:szCs w:val="24"/>
        </w:rPr>
        <w:t xml:space="preserve">dedicación a tareas docentes </w:t>
      </w:r>
      <w:r w:rsidR="003E312C" w:rsidRPr="008A667D">
        <w:rPr>
          <w:rFonts w:ascii="Gill Sans MT" w:hAnsi="Gill Sans MT" w:cs="Tahoma"/>
          <w:sz w:val="24"/>
          <w:szCs w:val="24"/>
        </w:rPr>
        <w:t>de</w:t>
      </w:r>
      <w:r w:rsidR="0028523B" w:rsidRPr="008A667D">
        <w:rPr>
          <w:rFonts w:ascii="Gill Sans MT" w:hAnsi="Gill Sans MT" w:cs="Tahoma"/>
          <w:sz w:val="24"/>
          <w:szCs w:val="24"/>
        </w:rPr>
        <w:t xml:space="preserve"> un máximo de</w:t>
      </w:r>
      <w:r w:rsidRPr="008A667D">
        <w:rPr>
          <w:rFonts w:ascii="Gill Sans MT" w:hAnsi="Gill Sans MT" w:cs="Tahoma"/>
          <w:sz w:val="24"/>
          <w:szCs w:val="24"/>
        </w:rPr>
        <w:t xml:space="preserve"> 120 horas lectivas por curso académico</w:t>
      </w:r>
      <w:r w:rsidR="00A037DF" w:rsidRPr="008A667D">
        <w:rPr>
          <w:rFonts w:ascii="Gill Sans MT" w:hAnsi="Gill Sans MT" w:cs="Tahoma"/>
          <w:sz w:val="24"/>
          <w:szCs w:val="24"/>
        </w:rPr>
        <w:t>.</w:t>
      </w:r>
    </w:p>
    <w:p w14:paraId="68197643" w14:textId="40BB3D79" w:rsidR="000154D1" w:rsidRPr="008A667D" w:rsidRDefault="000154D1" w:rsidP="0034062C">
      <w:pPr>
        <w:pStyle w:val="Prrafodelista"/>
        <w:numPr>
          <w:ilvl w:val="0"/>
          <w:numId w:val="11"/>
        </w:numPr>
        <w:tabs>
          <w:tab w:val="left" w:pos="284"/>
        </w:tabs>
        <w:spacing w:before="120" w:after="120" w:line="360" w:lineRule="auto"/>
        <w:ind w:left="0" w:firstLine="0"/>
        <w:contextualSpacing w:val="0"/>
        <w:jc w:val="both"/>
        <w:rPr>
          <w:rFonts w:ascii="Gill Sans MT" w:hAnsi="Gill Sans MT" w:cs="Tahoma"/>
          <w:sz w:val="24"/>
          <w:szCs w:val="24"/>
        </w:rPr>
      </w:pPr>
      <w:r w:rsidRPr="008A667D">
        <w:rPr>
          <w:rFonts w:ascii="Gill Sans MT" w:hAnsi="Gill Sans MT" w:cs="Tahoma"/>
          <w:sz w:val="24"/>
          <w:szCs w:val="24"/>
        </w:rPr>
        <w:t xml:space="preserve">la de profesorado asociado </w:t>
      </w:r>
      <w:r w:rsidR="00064F9B" w:rsidRPr="008A667D">
        <w:rPr>
          <w:rFonts w:ascii="Gill Sans MT" w:hAnsi="Gill Sans MT" w:cs="Tahoma"/>
          <w:sz w:val="24"/>
          <w:szCs w:val="24"/>
        </w:rPr>
        <w:t xml:space="preserve">que tenga </w:t>
      </w:r>
      <w:r w:rsidRPr="008A667D">
        <w:rPr>
          <w:rFonts w:ascii="Gill Sans MT" w:hAnsi="Gill Sans MT" w:cs="Tahoma"/>
          <w:sz w:val="24"/>
          <w:szCs w:val="24"/>
        </w:rPr>
        <w:t>vinculación clínica permanente</w:t>
      </w:r>
      <w:r w:rsidR="00161A7D" w:rsidRPr="008A667D">
        <w:rPr>
          <w:rFonts w:ascii="Gill Sans MT" w:hAnsi="Gill Sans MT" w:cs="Tahoma"/>
          <w:sz w:val="24"/>
          <w:szCs w:val="24"/>
        </w:rPr>
        <w:t xml:space="preserve"> y a tiempo completo en el</w:t>
      </w:r>
      <w:r w:rsidRPr="008A667D">
        <w:rPr>
          <w:rFonts w:ascii="Gill Sans MT" w:hAnsi="Gill Sans MT" w:cs="Tahoma"/>
          <w:sz w:val="24"/>
          <w:szCs w:val="24"/>
        </w:rPr>
        <w:t xml:space="preserve"> Sistema Extremeño de Salud,</w:t>
      </w:r>
      <w:r w:rsidR="00161A7D" w:rsidRPr="008A667D">
        <w:rPr>
          <w:rFonts w:ascii="Gill Sans MT" w:hAnsi="Gill Sans MT" w:cs="Tahoma"/>
          <w:sz w:val="24"/>
          <w:szCs w:val="24"/>
        </w:rPr>
        <w:t xml:space="preserve"> que </w:t>
      </w:r>
      <w:r w:rsidR="003E312C" w:rsidRPr="008A667D">
        <w:rPr>
          <w:rFonts w:ascii="Gill Sans MT" w:hAnsi="Gill Sans MT" w:cs="Tahoma"/>
          <w:sz w:val="24"/>
          <w:szCs w:val="24"/>
        </w:rPr>
        <w:t>se regirá por las peculiaridades que reglamentariamente se establezcan en cuanto al régimen temporal de su contrato</w:t>
      </w:r>
      <w:r w:rsidR="00161A7D" w:rsidRPr="008A667D">
        <w:rPr>
          <w:rFonts w:ascii="Gill Sans MT" w:hAnsi="Gill Sans MT" w:cs="Tahoma"/>
          <w:sz w:val="24"/>
          <w:szCs w:val="24"/>
        </w:rPr>
        <w:t xml:space="preserve">, estableciéndose una dedicación </w:t>
      </w:r>
      <w:r w:rsidRPr="008A667D">
        <w:rPr>
          <w:rFonts w:ascii="Gill Sans MT" w:hAnsi="Gill Sans MT" w:cs="Tahoma"/>
          <w:sz w:val="24"/>
          <w:szCs w:val="24"/>
        </w:rPr>
        <w:t>a tareas docentes</w:t>
      </w:r>
      <w:r w:rsidR="00256242" w:rsidRPr="008A667D">
        <w:rPr>
          <w:rFonts w:ascii="Gill Sans MT" w:hAnsi="Gill Sans MT" w:cs="Tahoma"/>
          <w:sz w:val="24"/>
          <w:szCs w:val="24"/>
        </w:rPr>
        <w:t>,</w:t>
      </w:r>
      <w:r w:rsidR="00564C2F" w:rsidRPr="008A667D">
        <w:rPr>
          <w:rFonts w:ascii="Gill Sans MT" w:hAnsi="Gill Sans MT" w:cs="Tahoma"/>
          <w:sz w:val="24"/>
          <w:szCs w:val="24"/>
        </w:rPr>
        <w:t xml:space="preserve"> de índole práctico</w:t>
      </w:r>
      <w:r w:rsidR="00256242" w:rsidRPr="008A667D">
        <w:rPr>
          <w:rFonts w:ascii="Gill Sans MT" w:hAnsi="Gill Sans MT" w:cs="Tahoma"/>
          <w:sz w:val="24"/>
          <w:szCs w:val="24"/>
        </w:rPr>
        <w:t>,</w:t>
      </w:r>
      <w:r w:rsidRPr="008A667D">
        <w:rPr>
          <w:rFonts w:ascii="Gill Sans MT" w:hAnsi="Gill Sans MT" w:cs="Tahoma"/>
          <w:sz w:val="24"/>
          <w:szCs w:val="24"/>
        </w:rPr>
        <w:t xml:space="preserve"> </w:t>
      </w:r>
      <w:r w:rsidR="00161A7D" w:rsidRPr="008A667D">
        <w:rPr>
          <w:rFonts w:ascii="Gill Sans MT" w:hAnsi="Gill Sans MT" w:cs="Tahoma"/>
          <w:sz w:val="24"/>
          <w:szCs w:val="24"/>
        </w:rPr>
        <w:t>de</w:t>
      </w:r>
      <w:r w:rsidRPr="008A667D">
        <w:rPr>
          <w:rFonts w:ascii="Gill Sans MT" w:hAnsi="Gill Sans MT" w:cs="Tahoma"/>
          <w:sz w:val="24"/>
          <w:szCs w:val="24"/>
        </w:rPr>
        <w:t xml:space="preserve"> un máximo de </w:t>
      </w:r>
      <w:r w:rsidR="0028523B" w:rsidRPr="008A667D">
        <w:rPr>
          <w:rFonts w:ascii="Gill Sans MT" w:hAnsi="Gill Sans MT" w:cs="Tahoma"/>
          <w:sz w:val="24"/>
          <w:szCs w:val="24"/>
        </w:rPr>
        <w:t>90</w:t>
      </w:r>
      <w:r w:rsidRPr="008A667D">
        <w:rPr>
          <w:rFonts w:ascii="Gill Sans MT" w:hAnsi="Gill Sans MT" w:cs="Tahoma"/>
          <w:sz w:val="24"/>
          <w:szCs w:val="24"/>
        </w:rPr>
        <w:t xml:space="preserve"> horas lectivas por curso académico.</w:t>
      </w:r>
    </w:p>
    <w:p w14:paraId="62D2E75F" w14:textId="75F1D6AA" w:rsidR="005E6253" w:rsidRPr="008A667D" w:rsidRDefault="00D728B4" w:rsidP="0034062C">
      <w:pPr>
        <w:pStyle w:val="Prrafodelista"/>
        <w:numPr>
          <w:ilvl w:val="0"/>
          <w:numId w:val="11"/>
        </w:numPr>
        <w:tabs>
          <w:tab w:val="left" w:pos="284"/>
        </w:tabs>
        <w:spacing w:before="120" w:after="120" w:line="360" w:lineRule="auto"/>
        <w:ind w:left="0" w:firstLine="0"/>
        <w:contextualSpacing w:val="0"/>
        <w:jc w:val="both"/>
        <w:rPr>
          <w:rFonts w:ascii="Gill Sans MT" w:hAnsi="Gill Sans MT" w:cs="Tahoma"/>
          <w:sz w:val="24"/>
          <w:szCs w:val="24"/>
        </w:rPr>
      </w:pPr>
      <w:r>
        <w:rPr>
          <w:noProof/>
          <w:lang w:eastAsia="es-ES"/>
        </w:rPr>
        <w:drawing>
          <wp:anchor distT="0" distB="0" distL="114935" distR="114935" simplePos="0" relativeHeight="251675648" behindDoc="0" locked="0" layoutInCell="1" allowOverlap="1" wp14:anchorId="481238C8" wp14:editId="492C3445">
            <wp:simplePos x="0" y="0"/>
            <wp:positionH relativeFrom="column">
              <wp:posOffset>6019800</wp:posOffset>
            </wp:positionH>
            <wp:positionV relativeFrom="paragraph">
              <wp:posOffset>1140460</wp:posOffset>
            </wp:positionV>
            <wp:extent cx="363855" cy="525780"/>
            <wp:effectExtent l="0" t="0" r="0" b="7620"/>
            <wp:wrapNone/>
            <wp:docPr id="482320492" name="Imagen 482320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E6253" w:rsidRPr="008A667D">
        <w:rPr>
          <w:rFonts w:ascii="Gill Sans MT" w:hAnsi="Gill Sans MT" w:cs="Tahoma"/>
          <w:sz w:val="24"/>
          <w:szCs w:val="24"/>
        </w:rPr>
        <w:t>la de profesorado asociado que tenga vinculación clínica permanente y a tiempo completo en el Sistema Extremeño de Salud</w:t>
      </w:r>
      <w:r w:rsidR="0003352B" w:rsidRPr="008A667D">
        <w:rPr>
          <w:rFonts w:ascii="Gill Sans MT" w:hAnsi="Gill Sans MT" w:cs="Tahoma"/>
          <w:sz w:val="24"/>
          <w:szCs w:val="24"/>
        </w:rPr>
        <w:t>,</w:t>
      </w:r>
      <w:r w:rsidR="005E6253" w:rsidRPr="008A667D">
        <w:rPr>
          <w:rFonts w:ascii="Gill Sans MT" w:hAnsi="Gill Sans MT" w:cs="Tahoma"/>
          <w:sz w:val="24"/>
          <w:szCs w:val="24"/>
        </w:rPr>
        <w:t xml:space="preserve"> que se regirá por las peculiaridades que reglamentariamente se establezcan en cuanto al régimen temporal de su contrato, estableciéndose una dedicación a tareas docentes</w:t>
      </w:r>
      <w:r w:rsidR="00256242" w:rsidRPr="008A667D">
        <w:rPr>
          <w:rFonts w:ascii="Gill Sans MT" w:hAnsi="Gill Sans MT" w:cs="Tahoma"/>
          <w:sz w:val="24"/>
          <w:szCs w:val="24"/>
        </w:rPr>
        <w:t>, de carácter teórico y práctico,</w:t>
      </w:r>
      <w:r w:rsidR="005E6253" w:rsidRPr="008A667D">
        <w:rPr>
          <w:rFonts w:ascii="Gill Sans MT" w:hAnsi="Gill Sans MT" w:cs="Tahoma"/>
          <w:sz w:val="24"/>
          <w:szCs w:val="24"/>
        </w:rPr>
        <w:t xml:space="preserve"> de un máximo de 120 horas lectivas por curso académico.</w:t>
      </w:r>
    </w:p>
    <w:p w14:paraId="68064600" w14:textId="735744A8" w:rsidR="00FE0089" w:rsidRPr="008A667D" w:rsidRDefault="00580E3C" w:rsidP="005D5064">
      <w:pPr>
        <w:tabs>
          <w:tab w:val="left" w:pos="284"/>
        </w:tabs>
        <w:spacing w:before="120" w:after="120" w:line="360" w:lineRule="auto"/>
        <w:jc w:val="both"/>
        <w:rPr>
          <w:rFonts w:ascii="Gill Sans MT" w:hAnsi="Gill Sans MT" w:cs="Tahoma"/>
          <w:sz w:val="24"/>
          <w:szCs w:val="24"/>
        </w:rPr>
      </w:pPr>
      <w:r w:rsidRPr="008A667D">
        <w:rPr>
          <w:rFonts w:ascii="Gill Sans MT" w:hAnsi="Gill Sans MT" w:cs="Tahoma"/>
          <w:sz w:val="24"/>
          <w:szCs w:val="24"/>
        </w:rPr>
        <w:t>N</w:t>
      </w:r>
      <w:r w:rsidR="00FE0089" w:rsidRPr="008A667D">
        <w:rPr>
          <w:rFonts w:ascii="Gill Sans MT" w:hAnsi="Gill Sans MT" w:cs="Tahoma"/>
          <w:sz w:val="24"/>
          <w:szCs w:val="24"/>
        </w:rPr>
        <w:t xml:space="preserve">o podrán </w:t>
      </w:r>
      <w:r w:rsidRPr="008A667D">
        <w:rPr>
          <w:rFonts w:ascii="Gill Sans MT" w:hAnsi="Gill Sans MT" w:cs="Tahoma"/>
          <w:sz w:val="24"/>
          <w:szCs w:val="24"/>
        </w:rPr>
        <w:t>llevar a cabo el</w:t>
      </w:r>
      <w:r w:rsidR="00FE0089" w:rsidRPr="008A667D">
        <w:rPr>
          <w:rFonts w:ascii="Gill Sans MT" w:hAnsi="Gill Sans MT" w:cs="Tahoma"/>
          <w:sz w:val="24"/>
          <w:szCs w:val="24"/>
        </w:rPr>
        <w:t xml:space="preserve"> desempeño de funciones</w:t>
      </w:r>
      <w:r w:rsidRPr="008A667D">
        <w:rPr>
          <w:rFonts w:ascii="Gill Sans MT" w:hAnsi="Gill Sans MT" w:cs="Tahoma"/>
          <w:sz w:val="24"/>
          <w:szCs w:val="24"/>
        </w:rPr>
        <w:t xml:space="preserve"> de investigación y transferencia del conocimiento, así como tampoco funciones</w:t>
      </w:r>
      <w:r w:rsidR="00FE0089" w:rsidRPr="008A667D">
        <w:rPr>
          <w:rFonts w:ascii="Gill Sans MT" w:hAnsi="Gill Sans MT" w:cs="Tahoma"/>
          <w:sz w:val="24"/>
          <w:szCs w:val="24"/>
        </w:rPr>
        <w:t xml:space="preserve"> estructurales de gestión y coordinación. </w:t>
      </w:r>
    </w:p>
    <w:p w14:paraId="53B84BE2" w14:textId="18CC104F" w:rsidR="00FE0089" w:rsidRPr="008A667D" w:rsidRDefault="0028523B" w:rsidP="005D5064">
      <w:pPr>
        <w:tabs>
          <w:tab w:val="left" w:pos="284"/>
        </w:tabs>
        <w:spacing w:before="120" w:after="120" w:line="360" w:lineRule="auto"/>
        <w:jc w:val="both"/>
        <w:rPr>
          <w:rFonts w:ascii="Gill Sans MT" w:hAnsi="Gill Sans MT" w:cs="Tahoma"/>
          <w:sz w:val="24"/>
          <w:szCs w:val="24"/>
        </w:rPr>
      </w:pPr>
      <w:r w:rsidRPr="008A667D">
        <w:rPr>
          <w:rFonts w:ascii="Gill Sans MT" w:hAnsi="Gill Sans MT" w:cs="Tahoma"/>
          <w:sz w:val="24"/>
          <w:szCs w:val="24"/>
        </w:rPr>
        <w:t>5</w:t>
      </w:r>
      <w:r w:rsidR="00FE0089" w:rsidRPr="008A667D">
        <w:rPr>
          <w:rFonts w:ascii="Gill Sans MT" w:hAnsi="Gill Sans MT" w:cs="Tahoma"/>
          <w:sz w:val="24"/>
          <w:szCs w:val="24"/>
        </w:rPr>
        <w:t>.</w:t>
      </w:r>
      <w:r w:rsidR="00161A7D" w:rsidRPr="008A667D">
        <w:rPr>
          <w:rFonts w:ascii="Gill Sans MT" w:hAnsi="Gill Sans MT" w:cs="Tahoma"/>
          <w:sz w:val="24"/>
          <w:szCs w:val="24"/>
        </w:rPr>
        <w:t xml:space="preserve"> </w:t>
      </w:r>
      <w:r w:rsidR="00FE0089" w:rsidRPr="008A667D">
        <w:rPr>
          <w:rFonts w:ascii="Gill Sans MT" w:hAnsi="Gill Sans MT" w:cs="Tahoma"/>
          <w:sz w:val="24"/>
          <w:szCs w:val="24"/>
        </w:rPr>
        <w:t xml:space="preserve">La contratación de este profesorado no formará parte de la Oferta de Empleo Público ni de los instrumentos similares de gestión </w:t>
      </w:r>
      <w:r w:rsidR="00F42CC1" w:rsidRPr="008A667D">
        <w:rPr>
          <w:rFonts w:ascii="Gill Sans MT" w:hAnsi="Gill Sans MT" w:cs="Tahoma"/>
          <w:sz w:val="24"/>
          <w:szCs w:val="24"/>
        </w:rPr>
        <w:t>de</w:t>
      </w:r>
      <w:r w:rsidR="00FE0089" w:rsidRPr="008A667D">
        <w:rPr>
          <w:rFonts w:ascii="Gill Sans MT" w:hAnsi="Gill Sans MT" w:cs="Tahoma"/>
          <w:sz w:val="24"/>
          <w:szCs w:val="24"/>
        </w:rPr>
        <w:t xml:space="preserve"> las necesidades de personal a que se refiere el artículo 70 del texto refundido de la Ley del Estatuto Básico del Empleado Público.</w:t>
      </w:r>
    </w:p>
    <w:p w14:paraId="60440DCB" w14:textId="04CF8209" w:rsidR="00FE0089" w:rsidRPr="008A667D" w:rsidRDefault="0028523B" w:rsidP="005D5064">
      <w:pPr>
        <w:tabs>
          <w:tab w:val="left" w:pos="284"/>
        </w:tabs>
        <w:spacing w:before="120" w:after="120" w:line="360" w:lineRule="auto"/>
        <w:jc w:val="both"/>
        <w:rPr>
          <w:rFonts w:ascii="Gill Sans MT" w:hAnsi="Gill Sans MT" w:cs="Tahoma"/>
          <w:sz w:val="24"/>
          <w:szCs w:val="24"/>
        </w:rPr>
      </w:pPr>
      <w:r w:rsidRPr="008A667D">
        <w:rPr>
          <w:rFonts w:ascii="Gill Sans MT" w:hAnsi="Gill Sans MT" w:cs="Tahoma"/>
          <w:sz w:val="24"/>
          <w:szCs w:val="24"/>
        </w:rPr>
        <w:t>6</w:t>
      </w:r>
      <w:r w:rsidR="00580E3C" w:rsidRPr="008A667D">
        <w:rPr>
          <w:rFonts w:ascii="Gill Sans MT" w:hAnsi="Gill Sans MT" w:cs="Tahoma"/>
          <w:sz w:val="24"/>
          <w:szCs w:val="24"/>
        </w:rPr>
        <w:t>.</w:t>
      </w:r>
      <w:r w:rsidR="00FE0089" w:rsidRPr="008A667D">
        <w:rPr>
          <w:rFonts w:ascii="Gill Sans MT" w:hAnsi="Gill Sans MT" w:cs="Tahoma"/>
          <w:sz w:val="24"/>
          <w:szCs w:val="24"/>
        </w:rPr>
        <w:tab/>
      </w:r>
      <w:r w:rsidR="00161A7D" w:rsidRPr="008A667D">
        <w:rPr>
          <w:rFonts w:ascii="Gill Sans MT" w:hAnsi="Gill Sans MT" w:cs="Tahoma"/>
          <w:sz w:val="24"/>
          <w:szCs w:val="24"/>
        </w:rPr>
        <w:t>En el caso de los profesores</w:t>
      </w:r>
      <w:r w:rsidR="007B7ABD" w:rsidRPr="008A667D">
        <w:rPr>
          <w:rFonts w:ascii="Gill Sans MT" w:hAnsi="Gill Sans MT" w:cs="Tahoma"/>
          <w:sz w:val="24"/>
          <w:szCs w:val="24"/>
        </w:rPr>
        <w:t>/as</w:t>
      </w:r>
      <w:r w:rsidR="00161A7D" w:rsidRPr="008A667D">
        <w:rPr>
          <w:rFonts w:ascii="Gill Sans MT" w:hAnsi="Gill Sans MT" w:cs="Tahoma"/>
          <w:sz w:val="24"/>
          <w:szCs w:val="24"/>
        </w:rPr>
        <w:t xml:space="preserve"> recogidos en el </w:t>
      </w:r>
      <w:r w:rsidR="00F0658F" w:rsidRPr="008A667D">
        <w:rPr>
          <w:rFonts w:ascii="Gill Sans MT" w:hAnsi="Gill Sans MT" w:cs="Tahoma"/>
          <w:sz w:val="24"/>
          <w:szCs w:val="24"/>
        </w:rPr>
        <w:t xml:space="preserve">apartado </w:t>
      </w:r>
      <w:r w:rsidR="00450956" w:rsidRPr="008A667D">
        <w:rPr>
          <w:rFonts w:ascii="Gill Sans MT" w:hAnsi="Gill Sans MT" w:cs="Tahoma"/>
          <w:sz w:val="24"/>
          <w:szCs w:val="24"/>
        </w:rPr>
        <w:t>4</w:t>
      </w:r>
      <w:r w:rsidR="00F4298B">
        <w:rPr>
          <w:rFonts w:ascii="Gill Sans MT" w:hAnsi="Gill Sans MT" w:cs="Tahoma"/>
          <w:sz w:val="24"/>
          <w:szCs w:val="24"/>
        </w:rPr>
        <w:t xml:space="preserve"> </w:t>
      </w:r>
      <w:r w:rsidR="00161A7D" w:rsidRPr="008A667D">
        <w:rPr>
          <w:rFonts w:ascii="Gill Sans MT" w:hAnsi="Gill Sans MT" w:cs="Tahoma"/>
          <w:sz w:val="24"/>
          <w:szCs w:val="24"/>
        </w:rPr>
        <w:t>a) s</w:t>
      </w:r>
      <w:r w:rsidR="00FE0089" w:rsidRPr="008A667D">
        <w:rPr>
          <w:rFonts w:ascii="Gill Sans MT" w:hAnsi="Gill Sans MT" w:cs="Tahoma"/>
          <w:sz w:val="24"/>
          <w:szCs w:val="24"/>
        </w:rPr>
        <w:t xml:space="preserve">erá causa objetiva de extinción del contrato la pérdida sobrevenida de cualquiera de los requisitos establecidos en el </w:t>
      </w:r>
      <w:r w:rsidR="00580E3C" w:rsidRPr="008A667D">
        <w:rPr>
          <w:rFonts w:ascii="Gill Sans MT" w:hAnsi="Gill Sans MT" w:cs="Tahoma"/>
          <w:sz w:val="24"/>
          <w:szCs w:val="24"/>
        </w:rPr>
        <w:t>punto 1 de este artículo</w:t>
      </w:r>
      <w:r w:rsidR="00FE0089" w:rsidRPr="008A667D">
        <w:rPr>
          <w:rFonts w:ascii="Gill Sans MT" w:hAnsi="Gill Sans MT" w:cs="Tahoma"/>
          <w:sz w:val="24"/>
          <w:szCs w:val="24"/>
        </w:rPr>
        <w:t xml:space="preserve">. En el supuesto de cese de la actividad principal, la finalización del contrato se producirá una vez concluya el curso académico en el que se </w:t>
      </w:r>
      <w:r w:rsidR="003B459C" w:rsidRPr="008A667D">
        <w:rPr>
          <w:rFonts w:ascii="Gill Sans MT" w:hAnsi="Gill Sans MT" w:cs="Tahoma"/>
          <w:sz w:val="24"/>
          <w:szCs w:val="24"/>
        </w:rPr>
        <w:t>haya producido dicho cese</w:t>
      </w:r>
      <w:r w:rsidR="00FE0089" w:rsidRPr="008A667D">
        <w:rPr>
          <w:rFonts w:ascii="Gill Sans MT" w:hAnsi="Gill Sans MT" w:cs="Tahoma"/>
          <w:sz w:val="24"/>
          <w:szCs w:val="24"/>
        </w:rPr>
        <w:t>.</w:t>
      </w:r>
    </w:p>
    <w:p w14:paraId="68320F11" w14:textId="30BA6271" w:rsidR="00D35E1D" w:rsidRDefault="00161A7D" w:rsidP="005D5064">
      <w:pPr>
        <w:tabs>
          <w:tab w:val="left" w:pos="284"/>
        </w:tabs>
        <w:spacing w:before="120" w:after="120" w:line="360" w:lineRule="auto"/>
        <w:jc w:val="both"/>
        <w:rPr>
          <w:rFonts w:ascii="Gill Sans MT" w:hAnsi="Gill Sans MT" w:cs="Tahoma"/>
          <w:sz w:val="24"/>
          <w:szCs w:val="24"/>
        </w:rPr>
      </w:pPr>
      <w:r w:rsidRPr="008A667D">
        <w:rPr>
          <w:rFonts w:ascii="Gill Sans MT" w:hAnsi="Gill Sans MT" w:cs="Tahoma"/>
          <w:sz w:val="24"/>
          <w:szCs w:val="24"/>
        </w:rPr>
        <w:t xml:space="preserve">7. En </w:t>
      </w:r>
      <w:r w:rsidR="00747BC0" w:rsidRPr="008A667D">
        <w:rPr>
          <w:rFonts w:ascii="Gill Sans MT" w:hAnsi="Gill Sans MT" w:cs="Tahoma"/>
          <w:sz w:val="24"/>
          <w:szCs w:val="24"/>
        </w:rPr>
        <w:t>e</w:t>
      </w:r>
      <w:r w:rsidRPr="008A667D">
        <w:rPr>
          <w:rFonts w:ascii="Gill Sans MT" w:hAnsi="Gill Sans MT" w:cs="Tahoma"/>
          <w:sz w:val="24"/>
          <w:szCs w:val="24"/>
        </w:rPr>
        <w:t>l caso de los profesores</w:t>
      </w:r>
      <w:r w:rsidR="007B7ABD" w:rsidRPr="008A667D">
        <w:rPr>
          <w:rFonts w:ascii="Gill Sans MT" w:hAnsi="Gill Sans MT" w:cs="Tahoma"/>
          <w:sz w:val="24"/>
          <w:szCs w:val="24"/>
        </w:rPr>
        <w:t>/as</w:t>
      </w:r>
      <w:r w:rsidRPr="008A667D">
        <w:rPr>
          <w:rFonts w:ascii="Gill Sans MT" w:hAnsi="Gill Sans MT" w:cs="Tahoma"/>
          <w:sz w:val="24"/>
          <w:szCs w:val="24"/>
        </w:rPr>
        <w:t xml:space="preserve"> recogidos en el</w:t>
      </w:r>
      <w:r w:rsidR="00747BC0" w:rsidRPr="008A667D">
        <w:rPr>
          <w:rFonts w:ascii="Gill Sans MT" w:hAnsi="Gill Sans MT" w:cs="Tahoma"/>
          <w:sz w:val="24"/>
          <w:szCs w:val="24"/>
        </w:rPr>
        <w:t xml:space="preserve"> apartado</w:t>
      </w:r>
      <w:r w:rsidRPr="008A667D">
        <w:rPr>
          <w:rFonts w:ascii="Gill Sans MT" w:hAnsi="Gill Sans MT" w:cs="Tahoma"/>
          <w:sz w:val="24"/>
          <w:szCs w:val="24"/>
        </w:rPr>
        <w:t xml:space="preserve"> </w:t>
      </w:r>
      <w:r w:rsidR="00450956" w:rsidRPr="008A667D">
        <w:rPr>
          <w:rFonts w:ascii="Gill Sans MT" w:hAnsi="Gill Sans MT" w:cs="Tahoma"/>
          <w:sz w:val="24"/>
          <w:szCs w:val="24"/>
        </w:rPr>
        <w:t>4</w:t>
      </w:r>
      <w:r w:rsidR="00AD7C75">
        <w:rPr>
          <w:rFonts w:ascii="Gill Sans MT" w:hAnsi="Gill Sans MT" w:cs="Tahoma"/>
          <w:sz w:val="24"/>
          <w:szCs w:val="24"/>
        </w:rPr>
        <w:t xml:space="preserve"> </w:t>
      </w:r>
      <w:r w:rsidRPr="008A667D">
        <w:rPr>
          <w:rFonts w:ascii="Gill Sans MT" w:hAnsi="Gill Sans MT" w:cs="Tahoma"/>
          <w:sz w:val="24"/>
          <w:szCs w:val="24"/>
        </w:rPr>
        <w:t xml:space="preserve">b) </w:t>
      </w:r>
      <w:r w:rsidR="00432F3F" w:rsidRPr="008A667D">
        <w:rPr>
          <w:rFonts w:ascii="Gill Sans MT" w:hAnsi="Gill Sans MT" w:cs="Tahoma"/>
          <w:sz w:val="24"/>
          <w:szCs w:val="24"/>
        </w:rPr>
        <w:t xml:space="preserve">y </w:t>
      </w:r>
      <w:r w:rsidR="00450956" w:rsidRPr="008A667D">
        <w:rPr>
          <w:rFonts w:ascii="Gill Sans MT" w:hAnsi="Gill Sans MT" w:cs="Tahoma"/>
          <w:sz w:val="24"/>
          <w:szCs w:val="24"/>
        </w:rPr>
        <w:t>4</w:t>
      </w:r>
      <w:r w:rsidR="00AD7C75">
        <w:rPr>
          <w:rFonts w:ascii="Gill Sans MT" w:hAnsi="Gill Sans MT" w:cs="Tahoma"/>
          <w:sz w:val="24"/>
          <w:szCs w:val="24"/>
        </w:rPr>
        <w:t xml:space="preserve"> </w:t>
      </w:r>
      <w:r w:rsidR="00432F3F" w:rsidRPr="008A667D">
        <w:rPr>
          <w:rFonts w:ascii="Gill Sans MT" w:hAnsi="Gill Sans MT" w:cs="Tahoma"/>
          <w:sz w:val="24"/>
          <w:szCs w:val="24"/>
        </w:rPr>
        <w:t xml:space="preserve">c) </w:t>
      </w:r>
      <w:r w:rsidR="00EE639F" w:rsidRPr="008A667D">
        <w:rPr>
          <w:rFonts w:ascii="Gill Sans MT" w:hAnsi="Gill Sans MT" w:cs="Tahoma"/>
          <w:sz w:val="24"/>
          <w:szCs w:val="24"/>
        </w:rPr>
        <w:t xml:space="preserve">será causa objetiva de extinción del contrato la modificación del destino en el </w:t>
      </w:r>
      <w:r w:rsidR="005D23EA" w:rsidRPr="008A667D">
        <w:rPr>
          <w:rFonts w:ascii="Gill Sans MT" w:hAnsi="Gill Sans MT" w:cs="Tahoma"/>
          <w:sz w:val="24"/>
          <w:szCs w:val="24"/>
        </w:rPr>
        <w:t>S</w:t>
      </w:r>
      <w:r w:rsidR="00EE639F" w:rsidRPr="008A667D">
        <w:rPr>
          <w:rFonts w:ascii="Gill Sans MT" w:hAnsi="Gill Sans MT" w:cs="Tahoma"/>
          <w:sz w:val="24"/>
          <w:szCs w:val="24"/>
        </w:rPr>
        <w:t xml:space="preserve">ervicio </w:t>
      </w:r>
      <w:r w:rsidR="005D23EA" w:rsidRPr="008A667D">
        <w:rPr>
          <w:rFonts w:ascii="Gill Sans MT" w:hAnsi="Gill Sans MT" w:cs="Tahoma"/>
          <w:sz w:val="24"/>
          <w:szCs w:val="24"/>
        </w:rPr>
        <w:t>E</w:t>
      </w:r>
      <w:r w:rsidR="00EE639F" w:rsidRPr="008A667D">
        <w:rPr>
          <w:rFonts w:ascii="Gill Sans MT" w:hAnsi="Gill Sans MT" w:cs="Tahoma"/>
          <w:sz w:val="24"/>
          <w:szCs w:val="24"/>
        </w:rPr>
        <w:t xml:space="preserve">xtremeño de </w:t>
      </w:r>
      <w:r w:rsidR="005D23EA" w:rsidRPr="008A667D">
        <w:rPr>
          <w:rFonts w:ascii="Gill Sans MT" w:hAnsi="Gill Sans MT" w:cs="Tahoma"/>
          <w:sz w:val="24"/>
          <w:szCs w:val="24"/>
        </w:rPr>
        <w:t>S</w:t>
      </w:r>
      <w:r w:rsidR="00EE639F" w:rsidRPr="008A667D">
        <w:rPr>
          <w:rFonts w:ascii="Gill Sans MT" w:hAnsi="Gill Sans MT" w:cs="Tahoma"/>
          <w:sz w:val="24"/>
          <w:szCs w:val="24"/>
        </w:rPr>
        <w:t xml:space="preserve">alud, así como cualquier otra causa que le impida llevar a cabo las tareas docentes </w:t>
      </w:r>
      <w:r w:rsidR="00F516DA" w:rsidRPr="008A667D">
        <w:rPr>
          <w:rFonts w:ascii="Gill Sans MT" w:hAnsi="Gill Sans MT" w:cs="Tahoma"/>
          <w:sz w:val="24"/>
          <w:szCs w:val="24"/>
        </w:rPr>
        <w:t xml:space="preserve">y </w:t>
      </w:r>
      <w:r w:rsidR="00EE639F" w:rsidRPr="008A667D">
        <w:rPr>
          <w:rFonts w:ascii="Gill Sans MT" w:hAnsi="Gill Sans MT" w:cs="Tahoma"/>
          <w:sz w:val="24"/>
          <w:szCs w:val="24"/>
        </w:rPr>
        <w:t>de atención al estudiantado.</w:t>
      </w:r>
      <w:r w:rsidR="00D35E1D" w:rsidRPr="008A667D">
        <w:rPr>
          <w:rFonts w:ascii="Gill Sans MT" w:hAnsi="Gill Sans MT" w:cs="Tahoma"/>
          <w:sz w:val="24"/>
          <w:szCs w:val="24"/>
        </w:rPr>
        <w:t xml:space="preserve"> Asimismo, su régimen se completará con las particularidades previstas en el correspondiente concierto suscrito entre la Universidad de Extremadura y </w:t>
      </w:r>
      <w:r w:rsidR="008A0009" w:rsidRPr="008A667D">
        <w:rPr>
          <w:rFonts w:ascii="Gill Sans MT" w:hAnsi="Gill Sans MT" w:cs="Tahoma"/>
          <w:sz w:val="24"/>
          <w:szCs w:val="24"/>
        </w:rPr>
        <w:t>el Servicio Extremeño de Salud</w:t>
      </w:r>
      <w:r w:rsidR="00D35E1D" w:rsidRPr="008A667D">
        <w:rPr>
          <w:rFonts w:ascii="Gill Sans MT" w:hAnsi="Gill Sans MT" w:cs="Tahoma"/>
          <w:sz w:val="24"/>
          <w:szCs w:val="24"/>
        </w:rPr>
        <w:t>.</w:t>
      </w:r>
    </w:p>
    <w:p w14:paraId="5D50AEE8" w14:textId="77777777" w:rsidR="00166BB4" w:rsidRDefault="00166BB4" w:rsidP="005D5064">
      <w:pPr>
        <w:tabs>
          <w:tab w:val="left" w:pos="284"/>
        </w:tabs>
        <w:spacing w:before="120" w:after="120" w:line="360" w:lineRule="auto"/>
        <w:jc w:val="both"/>
        <w:rPr>
          <w:rFonts w:ascii="Gill Sans MT" w:hAnsi="Gill Sans MT" w:cs="Tahoma"/>
          <w:sz w:val="24"/>
          <w:szCs w:val="24"/>
        </w:rPr>
      </w:pPr>
    </w:p>
    <w:p w14:paraId="369EC6DB" w14:textId="43C8F4E9" w:rsidR="00742DEB" w:rsidRPr="00AD7C75" w:rsidRDefault="00187AE5" w:rsidP="005D5064">
      <w:pPr>
        <w:tabs>
          <w:tab w:val="left" w:pos="284"/>
        </w:tabs>
        <w:spacing w:before="120" w:after="120" w:line="360" w:lineRule="auto"/>
        <w:jc w:val="both"/>
        <w:rPr>
          <w:rFonts w:ascii="Gill Sans MT" w:hAnsi="Gill Sans MT" w:cs="Tahoma"/>
          <w:b/>
          <w:bCs/>
          <w:sz w:val="24"/>
          <w:szCs w:val="24"/>
          <w:lang w:val="pt-PT"/>
        </w:rPr>
      </w:pPr>
      <w:r w:rsidRPr="00AD7C75">
        <w:rPr>
          <w:rFonts w:ascii="Gill Sans MT" w:hAnsi="Gill Sans MT" w:cs="Tahoma"/>
          <w:b/>
          <w:bCs/>
          <w:sz w:val="24"/>
          <w:szCs w:val="24"/>
          <w:lang w:val="pt-PT"/>
        </w:rPr>
        <w:lastRenderedPageBreak/>
        <w:t xml:space="preserve">Artículo </w:t>
      </w:r>
      <w:r w:rsidR="00127BD5" w:rsidRPr="00AD7C75">
        <w:rPr>
          <w:rFonts w:ascii="Gill Sans MT" w:hAnsi="Gill Sans MT" w:cs="Tahoma"/>
          <w:b/>
          <w:bCs/>
          <w:sz w:val="24"/>
          <w:szCs w:val="24"/>
          <w:lang w:val="pt-PT"/>
        </w:rPr>
        <w:t>8</w:t>
      </w:r>
      <w:r w:rsidR="001904FE" w:rsidRPr="00AD7C75">
        <w:rPr>
          <w:rFonts w:ascii="Gill Sans MT" w:hAnsi="Gill Sans MT" w:cs="Tahoma"/>
          <w:b/>
          <w:bCs/>
          <w:sz w:val="24"/>
          <w:szCs w:val="24"/>
          <w:lang w:val="pt-PT"/>
        </w:rPr>
        <w:t xml:space="preserve">. </w:t>
      </w:r>
      <w:r w:rsidR="00FF6DDE" w:rsidRPr="00AD7C75">
        <w:rPr>
          <w:rFonts w:ascii="Gill Sans MT" w:hAnsi="Gill Sans MT" w:cs="Tahoma"/>
          <w:b/>
          <w:bCs/>
          <w:sz w:val="24"/>
          <w:szCs w:val="24"/>
          <w:lang w:val="pt-PT"/>
        </w:rPr>
        <w:t>Profesores</w:t>
      </w:r>
      <w:r w:rsidR="009920B0" w:rsidRPr="00AD7C75">
        <w:rPr>
          <w:rFonts w:ascii="Gill Sans MT" w:hAnsi="Gill Sans MT" w:cs="Tahoma"/>
          <w:b/>
          <w:bCs/>
          <w:sz w:val="24"/>
          <w:szCs w:val="24"/>
          <w:lang w:val="pt-PT"/>
        </w:rPr>
        <w:t>/as</w:t>
      </w:r>
      <w:r w:rsidR="00FF6DDE" w:rsidRPr="00AD7C75">
        <w:rPr>
          <w:rFonts w:ascii="Gill Sans MT" w:hAnsi="Gill Sans MT" w:cs="Tahoma"/>
          <w:b/>
          <w:bCs/>
          <w:sz w:val="24"/>
          <w:szCs w:val="24"/>
          <w:lang w:val="pt-PT"/>
        </w:rPr>
        <w:t xml:space="preserve"> Sustitutos</w:t>
      </w:r>
      <w:r w:rsidR="009920B0" w:rsidRPr="00AD7C75">
        <w:rPr>
          <w:rFonts w:ascii="Gill Sans MT" w:hAnsi="Gill Sans MT" w:cs="Tahoma"/>
          <w:b/>
          <w:bCs/>
          <w:sz w:val="24"/>
          <w:szCs w:val="24"/>
          <w:lang w:val="pt-PT"/>
        </w:rPr>
        <w:t>/as</w:t>
      </w:r>
      <w:r w:rsidR="00AD7C75">
        <w:rPr>
          <w:rFonts w:ascii="Gill Sans MT" w:hAnsi="Gill Sans MT" w:cs="Tahoma"/>
          <w:b/>
          <w:bCs/>
          <w:sz w:val="24"/>
          <w:szCs w:val="24"/>
          <w:lang w:val="pt-PT"/>
        </w:rPr>
        <w:t>.</w:t>
      </w:r>
    </w:p>
    <w:p w14:paraId="7D8F4EAE" w14:textId="422B7D24" w:rsidR="00A845B3" w:rsidRPr="00AD7C75" w:rsidRDefault="00A845B3" w:rsidP="005D5064">
      <w:pPr>
        <w:tabs>
          <w:tab w:val="left" w:pos="284"/>
        </w:tabs>
        <w:spacing w:before="120" w:after="120" w:line="360" w:lineRule="auto"/>
        <w:jc w:val="both"/>
        <w:rPr>
          <w:rFonts w:ascii="Gill Sans MT" w:hAnsi="Gill Sans MT" w:cs="Tahoma"/>
          <w:sz w:val="24"/>
          <w:szCs w:val="24"/>
        </w:rPr>
      </w:pPr>
      <w:r w:rsidRPr="00AD7C75">
        <w:rPr>
          <w:rFonts w:ascii="Gill Sans MT" w:hAnsi="Gill Sans MT" w:cs="Tahoma"/>
          <w:sz w:val="24"/>
          <w:szCs w:val="24"/>
        </w:rPr>
        <w:t>1.</w:t>
      </w:r>
      <w:r w:rsidRPr="00AD7C75">
        <w:rPr>
          <w:rFonts w:ascii="Gill Sans MT" w:hAnsi="Gill Sans MT" w:cs="Tahoma"/>
          <w:sz w:val="24"/>
          <w:szCs w:val="24"/>
        </w:rPr>
        <w:tab/>
        <w:t>La Universidad de Extremadura</w:t>
      </w:r>
      <w:r w:rsidR="003804E2" w:rsidRPr="00AD7C75">
        <w:rPr>
          <w:rFonts w:ascii="Gill Sans MT" w:hAnsi="Gill Sans MT" w:cs="Tahoma"/>
          <w:sz w:val="24"/>
          <w:szCs w:val="24"/>
        </w:rPr>
        <w:t>,</w:t>
      </w:r>
      <w:r w:rsidRPr="00AD7C75">
        <w:rPr>
          <w:rFonts w:ascii="Gill Sans MT" w:hAnsi="Gill Sans MT" w:cs="Tahoma"/>
          <w:sz w:val="24"/>
          <w:szCs w:val="24"/>
        </w:rPr>
        <w:t xml:space="preserve"> </w:t>
      </w:r>
      <w:r w:rsidR="00646D00" w:rsidRPr="00AD7C75">
        <w:rPr>
          <w:rFonts w:ascii="Gill Sans MT" w:hAnsi="Gill Sans MT" w:cs="Tahoma"/>
          <w:sz w:val="24"/>
          <w:szCs w:val="24"/>
        </w:rPr>
        <w:t xml:space="preserve">atendiendo a lo recogido en el artículo 80 de la </w:t>
      </w:r>
      <w:r w:rsidR="008A2918" w:rsidRPr="00AD7C75">
        <w:rPr>
          <w:rFonts w:ascii="Gill Sans MT" w:hAnsi="Gill Sans MT" w:cs="Tahoma"/>
          <w:sz w:val="24"/>
          <w:szCs w:val="24"/>
        </w:rPr>
        <w:t>Ley Orgánica 2/2023, de 22 de marzo, del Sistema Universitario</w:t>
      </w:r>
      <w:r w:rsidR="003804E2" w:rsidRPr="00AD7C75">
        <w:rPr>
          <w:rFonts w:ascii="Gill Sans MT" w:hAnsi="Gill Sans MT" w:cs="Tahoma"/>
          <w:sz w:val="24"/>
          <w:szCs w:val="24"/>
        </w:rPr>
        <w:t>,</w:t>
      </w:r>
      <w:r w:rsidR="004F6A81" w:rsidRPr="00AD7C75">
        <w:rPr>
          <w:rFonts w:ascii="Gill Sans MT" w:hAnsi="Gill Sans MT" w:cs="Tahoma"/>
          <w:sz w:val="24"/>
          <w:szCs w:val="24"/>
        </w:rPr>
        <w:t xml:space="preserve"> podrá contratar </w:t>
      </w:r>
      <w:r w:rsidR="00EE1FE9" w:rsidRPr="00AD7C75">
        <w:rPr>
          <w:rFonts w:ascii="Gill Sans MT" w:hAnsi="Gill Sans MT" w:cs="Tahoma"/>
          <w:sz w:val="24"/>
          <w:szCs w:val="24"/>
        </w:rPr>
        <w:t xml:space="preserve">Personal Docente e </w:t>
      </w:r>
      <w:r w:rsidR="00C63100" w:rsidRPr="00AD7C75">
        <w:rPr>
          <w:rFonts w:ascii="Gill Sans MT" w:hAnsi="Gill Sans MT" w:cs="Tahoma"/>
          <w:sz w:val="24"/>
          <w:szCs w:val="24"/>
        </w:rPr>
        <w:t>I</w:t>
      </w:r>
      <w:r w:rsidR="00EE1FE9" w:rsidRPr="00AD7C75">
        <w:rPr>
          <w:rFonts w:ascii="Gill Sans MT" w:hAnsi="Gill Sans MT" w:cs="Tahoma"/>
          <w:sz w:val="24"/>
          <w:szCs w:val="24"/>
        </w:rPr>
        <w:t>nvestigador en régimen de interinidad con la denominación de P</w:t>
      </w:r>
      <w:r w:rsidR="004F6A81" w:rsidRPr="00AD7C75">
        <w:rPr>
          <w:rFonts w:ascii="Gill Sans MT" w:hAnsi="Gill Sans MT" w:cs="Tahoma"/>
          <w:sz w:val="24"/>
          <w:szCs w:val="24"/>
        </w:rPr>
        <w:t>rofesor</w:t>
      </w:r>
      <w:r w:rsidR="00C132EF" w:rsidRPr="00AD7C75">
        <w:rPr>
          <w:rFonts w:ascii="Gill Sans MT" w:hAnsi="Gill Sans MT" w:cs="Tahoma"/>
          <w:sz w:val="24"/>
          <w:szCs w:val="24"/>
        </w:rPr>
        <w:t>/a</w:t>
      </w:r>
      <w:r w:rsidR="004F6A81" w:rsidRPr="00AD7C75">
        <w:rPr>
          <w:rFonts w:ascii="Gill Sans MT" w:hAnsi="Gill Sans MT" w:cs="Tahoma"/>
          <w:sz w:val="24"/>
          <w:szCs w:val="24"/>
        </w:rPr>
        <w:t xml:space="preserve"> </w:t>
      </w:r>
      <w:r w:rsidR="00C63100" w:rsidRPr="00AD7C75">
        <w:rPr>
          <w:rFonts w:ascii="Gill Sans MT" w:hAnsi="Gill Sans MT" w:cs="Tahoma"/>
          <w:sz w:val="24"/>
          <w:szCs w:val="24"/>
        </w:rPr>
        <w:t>S</w:t>
      </w:r>
      <w:r w:rsidR="004F6A81" w:rsidRPr="00AD7C75">
        <w:rPr>
          <w:rFonts w:ascii="Gill Sans MT" w:hAnsi="Gill Sans MT" w:cs="Tahoma"/>
          <w:sz w:val="24"/>
          <w:szCs w:val="24"/>
        </w:rPr>
        <w:t>ustitut</w:t>
      </w:r>
      <w:r w:rsidR="00C132EF" w:rsidRPr="00AD7C75">
        <w:rPr>
          <w:rFonts w:ascii="Gill Sans MT" w:hAnsi="Gill Sans MT" w:cs="Tahoma"/>
          <w:sz w:val="24"/>
          <w:szCs w:val="24"/>
        </w:rPr>
        <w:t>o/a</w:t>
      </w:r>
      <w:r w:rsidR="00EE1FE9" w:rsidRPr="00AD7C75">
        <w:rPr>
          <w:rFonts w:ascii="Gill Sans MT" w:hAnsi="Gill Sans MT" w:cs="Tahoma"/>
          <w:sz w:val="24"/>
          <w:szCs w:val="24"/>
        </w:rPr>
        <w:t xml:space="preserve"> a egresados</w:t>
      </w:r>
      <w:r w:rsidR="00C132EF" w:rsidRPr="00AD7C75">
        <w:rPr>
          <w:rFonts w:ascii="Gill Sans MT" w:hAnsi="Gill Sans MT" w:cs="Tahoma"/>
          <w:sz w:val="24"/>
          <w:szCs w:val="24"/>
        </w:rPr>
        <w:t>/as</w:t>
      </w:r>
      <w:r w:rsidR="00EE1FE9" w:rsidRPr="00AD7C75">
        <w:rPr>
          <w:rFonts w:ascii="Gill Sans MT" w:hAnsi="Gill Sans MT" w:cs="Tahoma"/>
          <w:sz w:val="24"/>
          <w:szCs w:val="24"/>
        </w:rPr>
        <w:t xml:space="preserve"> de </w:t>
      </w:r>
      <w:r w:rsidR="00C220C3" w:rsidRPr="00AD7C75">
        <w:rPr>
          <w:rFonts w:ascii="Gill Sans MT" w:hAnsi="Gill Sans MT" w:cs="Tahoma"/>
          <w:sz w:val="24"/>
          <w:szCs w:val="24"/>
        </w:rPr>
        <w:t>g</w:t>
      </w:r>
      <w:r w:rsidR="00EE1FE9" w:rsidRPr="00AD7C75">
        <w:rPr>
          <w:rFonts w:ascii="Gill Sans MT" w:hAnsi="Gill Sans MT" w:cs="Tahoma"/>
          <w:sz w:val="24"/>
          <w:szCs w:val="24"/>
        </w:rPr>
        <w:t xml:space="preserve">rado, </w:t>
      </w:r>
      <w:r w:rsidR="00C63100" w:rsidRPr="00AD7C75">
        <w:rPr>
          <w:rFonts w:ascii="Gill Sans MT" w:hAnsi="Gill Sans MT" w:cs="Tahoma"/>
          <w:sz w:val="24"/>
          <w:szCs w:val="24"/>
        </w:rPr>
        <w:t>l</w:t>
      </w:r>
      <w:r w:rsidR="00EE1FE9" w:rsidRPr="00AD7C75">
        <w:rPr>
          <w:rFonts w:ascii="Gill Sans MT" w:hAnsi="Gill Sans MT" w:cs="Tahoma"/>
          <w:sz w:val="24"/>
          <w:szCs w:val="24"/>
        </w:rPr>
        <w:t>icenciatura, arquitectura</w:t>
      </w:r>
      <w:r w:rsidR="009E2DE8" w:rsidRPr="00AD7C75">
        <w:rPr>
          <w:rFonts w:ascii="Gill Sans MT" w:hAnsi="Gill Sans MT" w:cs="Tahoma"/>
          <w:sz w:val="24"/>
          <w:szCs w:val="24"/>
        </w:rPr>
        <w:t xml:space="preserve"> e</w:t>
      </w:r>
      <w:r w:rsidR="00EE1FE9" w:rsidRPr="00AD7C75">
        <w:rPr>
          <w:rFonts w:ascii="Gill Sans MT" w:hAnsi="Gill Sans MT" w:cs="Tahoma"/>
          <w:sz w:val="24"/>
          <w:szCs w:val="24"/>
        </w:rPr>
        <w:t xml:space="preserve"> ingeniería</w:t>
      </w:r>
      <w:r w:rsidR="00C92450" w:rsidRPr="00AD7C75">
        <w:rPr>
          <w:rFonts w:ascii="Gill Sans MT" w:hAnsi="Gill Sans MT" w:cs="Tahoma"/>
          <w:sz w:val="24"/>
          <w:szCs w:val="24"/>
        </w:rPr>
        <w:t>.</w:t>
      </w:r>
      <w:r w:rsidR="009E2DE8" w:rsidRPr="00AD7C75">
        <w:rPr>
          <w:rFonts w:ascii="Gill Sans MT" w:hAnsi="Gill Sans MT" w:cs="Tahoma"/>
          <w:sz w:val="24"/>
          <w:szCs w:val="24"/>
        </w:rPr>
        <w:t xml:space="preserve"> Se podrán igualmente contratar ba</w:t>
      </w:r>
      <w:r w:rsidR="00C248E8" w:rsidRPr="00AD7C75">
        <w:rPr>
          <w:rFonts w:ascii="Gill Sans MT" w:hAnsi="Gill Sans MT" w:cs="Tahoma"/>
          <w:sz w:val="24"/>
          <w:szCs w:val="24"/>
        </w:rPr>
        <w:t>j</w:t>
      </w:r>
      <w:r w:rsidR="009E2DE8" w:rsidRPr="00AD7C75">
        <w:rPr>
          <w:rFonts w:ascii="Gill Sans MT" w:hAnsi="Gill Sans MT" w:cs="Tahoma"/>
          <w:sz w:val="24"/>
          <w:szCs w:val="24"/>
        </w:rPr>
        <w:t>o esta modalidad</w:t>
      </w:r>
      <w:r w:rsidR="00EE1FE9" w:rsidRPr="00AD7C75">
        <w:rPr>
          <w:rFonts w:ascii="Gill Sans MT" w:hAnsi="Gill Sans MT" w:cs="Tahoma"/>
          <w:sz w:val="24"/>
          <w:szCs w:val="24"/>
        </w:rPr>
        <w:t xml:space="preserve"> </w:t>
      </w:r>
      <w:r w:rsidR="00C248E8" w:rsidRPr="00AD7C75">
        <w:rPr>
          <w:rFonts w:ascii="Gill Sans MT" w:hAnsi="Gill Sans MT" w:cs="Tahoma"/>
          <w:sz w:val="24"/>
          <w:szCs w:val="24"/>
        </w:rPr>
        <w:t>egresados</w:t>
      </w:r>
      <w:r w:rsidR="00C132EF" w:rsidRPr="00AD7C75">
        <w:rPr>
          <w:rFonts w:ascii="Gill Sans MT" w:hAnsi="Gill Sans MT" w:cs="Tahoma"/>
          <w:sz w:val="24"/>
          <w:szCs w:val="24"/>
        </w:rPr>
        <w:t>/as</w:t>
      </w:r>
      <w:r w:rsidR="00C248E8" w:rsidRPr="00AD7C75">
        <w:rPr>
          <w:rFonts w:ascii="Gill Sans MT" w:hAnsi="Gill Sans MT" w:cs="Tahoma"/>
          <w:sz w:val="24"/>
          <w:szCs w:val="24"/>
        </w:rPr>
        <w:t xml:space="preserve"> de </w:t>
      </w:r>
      <w:r w:rsidR="00EE1FE9" w:rsidRPr="00AD7C75">
        <w:rPr>
          <w:rFonts w:ascii="Gill Sans MT" w:hAnsi="Gill Sans MT" w:cs="Tahoma"/>
          <w:sz w:val="24"/>
          <w:szCs w:val="24"/>
        </w:rPr>
        <w:t xml:space="preserve">arquitecturas </w:t>
      </w:r>
      <w:r w:rsidR="00C248E8" w:rsidRPr="00AD7C75">
        <w:rPr>
          <w:rFonts w:ascii="Gill Sans MT" w:hAnsi="Gill Sans MT" w:cs="Tahoma"/>
          <w:sz w:val="24"/>
          <w:szCs w:val="24"/>
        </w:rPr>
        <w:t xml:space="preserve">e </w:t>
      </w:r>
      <w:r w:rsidR="00EE1FE9" w:rsidRPr="00AD7C75">
        <w:rPr>
          <w:rFonts w:ascii="Gill Sans MT" w:hAnsi="Gill Sans MT" w:cs="Tahoma"/>
          <w:sz w:val="24"/>
          <w:szCs w:val="24"/>
        </w:rPr>
        <w:t xml:space="preserve">ingenierías </w:t>
      </w:r>
      <w:r w:rsidR="00C63100" w:rsidRPr="00AD7C75">
        <w:rPr>
          <w:rFonts w:ascii="Gill Sans MT" w:hAnsi="Gill Sans MT" w:cs="Tahoma"/>
          <w:sz w:val="24"/>
          <w:szCs w:val="24"/>
        </w:rPr>
        <w:t>técnica</w:t>
      </w:r>
      <w:r w:rsidR="00C248E8" w:rsidRPr="00AD7C75">
        <w:rPr>
          <w:rFonts w:ascii="Gill Sans MT" w:hAnsi="Gill Sans MT" w:cs="Tahoma"/>
          <w:sz w:val="24"/>
          <w:szCs w:val="24"/>
        </w:rPr>
        <w:t>s</w:t>
      </w:r>
      <w:r w:rsidR="00E50EBD" w:rsidRPr="00AD7C75">
        <w:rPr>
          <w:rFonts w:ascii="Gill Sans MT" w:hAnsi="Gill Sans MT" w:cs="Tahoma"/>
          <w:sz w:val="24"/>
          <w:szCs w:val="24"/>
        </w:rPr>
        <w:t>, diplomaturas o equivalentes en los términos que a este respecto se recojan en el convenio colectivo</w:t>
      </w:r>
      <w:r w:rsidR="00C43C46" w:rsidRPr="00AD7C75">
        <w:rPr>
          <w:rFonts w:ascii="Gill Sans MT" w:hAnsi="Gill Sans MT" w:cs="Tahoma"/>
          <w:sz w:val="24"/>
          <w:szCs w:val="24"/>
        </w:rPr>
        <w:t xml:space="preserve"> y sus normas de desarrollo.</w:t>
      </w:r>
    </w:p>
    <w:p w14:paraId="77BB77DD" w14:textId="65F56DB9" w:rsidR="00D8543A" w:rsidRPr="00AD7C75" w:rsidRDefault="0013421E" w:rsidP="005D5064">
      <w:pPr>
        <w:tabs>
          <w:tab w:val="left" w:pos="284"/>
        </w:tabs>
        <w:spacing w:before="120" w:after="120" w:line="360" w:lineRule="auto"/>
        <w:jc w:val="both"/>
        <w:rPr>
          <w:rFonts w:ascii="Gill Sans MT" w:hAnsi="Gill Sans MT" w:cs="Tahoma"/>
          <w:color w:val="FF0000"/>
          <w:sz w:val="24"/>
          <w:szCs w:val="24"/>
        </w:rPr>
      </w:pPr>
      <w:r w:rsidRPr="00AD7C75">
        <w:rPr>
          <w:rFonts w:ascii="Gill Sans MT" w:hAnsi="Gill Sans MT" w:cs="Tahoma"/>
          <w:sz w:val="24"/>
          <w:szCs w:val="24"/>
        </w:rPr>
        <w:t>2. El contrato de sustitución será de carácter temporal y podrá ser a tiempo completo</w:t>
      </w:r>
      <w:r w:rsidR="00F36AEE" w:rsidRPr="00AD7C75">
        <w:rPr>
          <w:rFonts w:ascii="Gill Sans MT" w:hAnsi="Gill Sans MT" w:cs="Tahoma"/>
          <w:sz w:val="24"/>
          <w:szCs w:val="24"/>
        </w:rPr>
        <w:t xml:space="preserve">, según lo establecido en el artículo 80.2 de la </w:t>
      </w:r>
      <w:r w:rsidR="006E564A" w:rsidRPr="00AD7C75">
        <w:rPr>
          <w:rFonts w:ascii="Gill Sans MT" w:hAnsi="Gill Sans MT" w:cs="Tahoma"/>
          <w:sz w:val="24"/>
          <w:szCs w:val="24"/>
        </w:rPr>
        <w:t>Ley Orgánica 2/2023, de 22 de marzo, del Sistema Universitario</w:t>
      </w:r>
      <w:r w:rsidR="00F36AEE" w:rsidRPr="00AD7C75">
        <w:rPr>
          <w:rFonts w:ascii="Gill Sans MT" w:hAnsi="Gill Sans MT" w:cs="Tahoma"/>
          <w:sz w:val="24"/>
          <w:szCs w:val="24"/>
        </w:rPr>
        <w:t>,</w:t>
      </w:r>
      <w:r w:rsidRPr="00AD7C75">
        <w:rPr>
          <w:rFonts w:ascii="Gill Sans MT" w:hAnsi="Gill Sans MT" w:cs="Tahoma"/>
          <w:sz w:val="24"/>
          <w:szCs w:val="24"/>
        </w:rPr>
        <w:t xml:space="preserve"> o a tiempo parcial en los casos previstos en el convenio colectivo</w:t>
      </w:r>
      <w:r w:rsidR="00DF5D62" w:rsidRPr="00AD7C75">
        <w:rPr>
          <w:rFonts w:ascii="Gill Sans MT" w:hAnsi="Gill Sans MT" w:cs="Tahoma"/>
          <w:sz w:val="24"/>
          <w:szCs w:val="24"/>
        </w:rPr>
        <w:t xml:space="preserve"> y en sus normas de desarrollo</w:t>
      </w:r>
      <w:r w:rsidR="00D8543A" w:rsidRPr="00AD7C75">
        <w:rPr>
          <w:rFonts w:ascii="Gill Sans MT" w:hAnsi="Gill Sans MT" w:cs="Tahoma"/>
          <w:sz w:val="24"/>
          <w:szCs w:val="24"/>
        </w:rPr>
        <w:t>.</w:t>
      </w:r>
    </w:p>
    <w:p w14:paraId="05E815AC" w14:textId="229804A1" w:rsidR="00493674" w:rsidRPr="00AD7C75" w:rsidRDefault="00D728B4" w:rsidP="005D5064">
      <w:pPr>
        <w:tabs>
          <w:tab w:val="left" w:pos="284"/>
        </w:tabs>
        <w:spacing w:before="120" w:after="120" w:line="360" w:lineRule="auto"/>
        <w:jc w:val="both"/>
        <w:rPr>
          <w:rFonts w:ascii="Gill Sans MT" w:hAnsi="Gill Sans MT" w:cs="Tahoma"/>
          <w:sz w:val="24"/>
          <w:szCs w:val="24"/>
        </w:rPr>
      </w:pPr>
      <w:r>
        <w:rPr>
          <w:noProof/>
          <w:lang w:eastAsia="es-ES"/>
        </w:rPr>
        <w:drawing>
          <wp:anchor distT="0" distB="0" distL="114935" distR="114935" simplePos="0" relativeHeight="251677696" behindDoc="0" locked="0" layoutInCell="1" allowOverlap="1" wp14:anchorId="7F091E36" wp14:editId="3BB7EBBC">
            <wp:simplePos x="0" y="0"/>
            <wp:positionH relativeFrom="column">
              <wp:posOffset>6057900</wp:posOffset>
            </wp:positionH>
            <wp:positionV relativeFrom="paragraph">
              <wp:posOffset>106045</wp:posOffset>
            </wp:positionV>
            <wp:extent cx="363855" cy="525780"/>
            <wp:effectExtent l="0" t="0" r="0" b="7620"/>
            <wp:wrapNone/>
            <wp:docPr id="1115337035" name="Imagen 111533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93674" w:rsidRPr="00AD7C75">
        <w:rPr>
          <w:rFonts w:ascii="Gill Sans MT" w:hAnsi="Gill Sans MT" w:cs="Tahoma"/>
          <w:sz w:val="24"/>
          <w:szCs w:val="24"/>
        </w:rPr>
        <w:t xml:space="preserve">3. </w:t>
      </w:r>
      <w:r w:rsidR="0010147D" w:rsidRPr="00AD7C75">
        <w:rPr>
          <w:rFonts w:ascii="Gill Sans MT" w:hAnsi="Gill Sans MT" w:cs="Tahoma"/>
          <w:sz w:val="24"/>
          <w:szCs w:val="24"/>
        </w:rPr>
        <w:t>La dura</w:t>
      </w:r>
      <w:r w:rsidR="00D81705" w:rsidRPr="00AD7C75">
        <w:rPr>
          <w:rFonts w:ascii="Gill Sans MT" w:hAnsi="Gill Sans MT" w:cs="Tahoma"/>
          <w:sz w:val="24"/>
          <w:szCs w:val="24"/>
        </w:rPr>
        <w:t xml:space="preserve">ción de </w:t>
      </w:r>
      <w:r w:rsidR="00117B50" w:rsidRPr="00AD7C75">
        <w:rPr>
          <w:rFonts w:ascii="Gill Sans MT" w:hAnsi="Gill Sans MT" w:cs="Tahoma"/>
          <w:sz w:val="24"/>
          <w:szCs w:val="24"/>
        </w:rPr>
        <w:t>los</w:t>
      </w:r>
      <w:r w:rsidR="00D81705" w:rsidRPr="00AD7C75">
        <w:rPr>
          <w:rFonts w:ascii="Gill Sans MT" w:hAnsi="Gill Sans MT" w:cs="Tahoma"/>
          <w:sz w:val="24"/>
          <w:szCs w:val="24"/>
        </w:rPr>
        <w:t xml:space="preserve"> contratos</w:t>
      </w:r>
      <w:r w:rsidR="007B2F51" w:rsidRPr="00AD7C75">
        <w:rPr>
          <w:rFonts w:ascii="Gill Sans MT" w:hAnsi="Gill Sans MT" w:cs="Tahoma"/>
          <w:sz w:val="24"/>
          <w:szCs w:val="24"/>
        </w:rPr>
        <w:t>,</w:t>
      </w:r>
      <w:r w:rsidR="007B2F51" w:rsidRPr="00AD7C75">
        <w:rPr>
          <w:rFonts w:ascii="Gill Sans MT" w:hAnsi="Gill Sans MT" w:cs="Tahoma"/>
          <w:color w:val="000000"/>
          <w:shd w:val="clear" w:color="auto" w:fill="FFFFFF"/>
        </w:rPr>
        <w:t xml:space="preserve"> </w:t>
      </w:r>
      <w:r w:rsidR="007B2F51" w:rsidRPr="00AD7C75">
        <w:rPr>
          <w:rFonts w:ascii="Gill Sans MT" w:hAnsi="Gill Sans MT" w:cs="Tahoma"/>
          <w:sz w:val="24"/>
          <w:szCs w:val="24"/>
        </w:rPr>
        <w:t xml:space="preserve">incluidas sus renovaciones o prórrogas, </w:t>
      </w:r>
      <w:r w:rsidR="00117B50" w:rsidRPr="00AD7C75">
        <w:rPr>
          <w:rFonts w:ascii="Gill Sans MT" w:hAnsi="Gill Sans MT" w:cs="Tahoma"/>
          <w:sz w:val="24"/>
          <w:szCs w:val="24"/>
        </w:rPr>
        <w:t xml:space="preserve">se extenderá hasta la cobertura reglamentaria del puesto o </w:t>
      </w:r>
      <w:r w:rsidR="009B7DEB" w:rsidRPr="00AD7C75">
        <w:rPr>
          <w:rFonts w:ascii="Gill Sans MT" w:hAnsi="Gill Sans MT" w:cs="Tahoma"/>
          <w:sz w:val="24"/>
          <w:szCs w:val="24"/>
        </w:rPr>
        <w:t xml:space="preserve">hasta </w:t>
      </w:r>
      <w:r w:rsidR="00117B50" w:rsidRPr="00AD7C75">
        <w:rPr>
          <w:rFonts w:ascii="Gill Sans MT" w:hAnsi="Gill Sans MT" w:cs="Tahoma"/>
          <w:sz w:val="24"/>
          <w:szCs w:val="24"/>
        </w:rPr>
        <w:t>la reincorporación de la persona sustituida</w:t>
      </w:r>
      <w:r w:rsidR="00435D54" w:rsidRPr="00AD7C75">
        <w:rPr>
          <w:rFonts w:ascii="Gill Sans MT" w:hAnsi="Gill Sans MT" w:cs="Tahoma"/>
          <w:sz w:val="24"/>
          <w:szCs w:val="24"/>
        </w:rPr>
        <w:t>.</w:t>
      </w:r>
    </w:p>
    <w:p w14:paraId="7FCB0817" w14:textId="11D6BC52" w:rsidR="00187AE5" w:rsidRPr="00CF157E" w:rsidRDefault="00D850BC" w:rsidP="005D5064">
      <w:pPr>
        <w:tabs>
          <w:tab w:val="left" w:pos="284"/>
        </w:tabs>
        <w:spacing w:before="120" w:after="120" w:line="360" w:lineRule="auto"/>
        <w:jc w:val="both"/>
        <w:rPr>
          <w:rFonts w:ascii="Gill Sans MT" w:hAnsi="Gill Sans MT" w:cs="Tahoma"/>
          <w:b/>
          <w:bCs/>
          <w:sz w:val="24"/>
          <w:szCs w:val="24"/>
        </w:rPr>
      </w:pPr>
      <w:r w:rsidRPr="00CF157E">
        <w:rPr>
          <w:rFonts w:ascii="Gill Sans MT" w:hAnsi="Gill Sans MT" w:cs="Tahoma"/>
          <w:b/>
          <w:bCs/>
          <w:sz w:val="24"/>
          <w:szCs w:val="24"/>
        </w:rPr>
        <w:t xml:space="preserve">Artículo </w:t>
      </w:r>
      <w:r w:rsidR="00127BD5" w:rsidRPr="00CF157E">
        <w:rPr>
          <w:rFonts w:ascii="Gill Sans MT" w:hAnsi="Gill Sans MT" w:cs="Tahoma"/>
          <w:b/>
          <w:bCs/>
          <w:sz w:val="24"/>
          <w:szCs w:val="24"/>
        </w:rPr>
        <w:t>9</w:t>
      </w:r>
      <w:r w:rsidR="001904FE" w:rsidRPr="00CF157E">
        <w:rPr>
          <w:rFonts w:ascii="Gill Sans MT" w:hAnsi="Gill Sans MT" w:cs="Tahoma"/>
          <w:b/>
          <w:bCs/>
          <w:sz w:val="24"/>
          <w:szCs w:val="24"/>
        </w:rPr>
        <w:t xml:space="preserve">. </w:t>
      </w:r>
      <w:r w:rsidRPr="00CF157E">
        <w:rPr>
          <w:rFonts w:ascii="Gill Sans MT" w:hAnsi="Gill Sans MT" w:cs="Tahoma"/>
          <w:b/>
          <w:bCs/>
          <w:sz w:val="24"/>
          <w:szCs w:val="24"/>
        </w:rPr>
        <w:t>Profesores</w:t>
      </w:r>
      <w:r w:rsidR="009920B0" w:rsidRPr="00CF157E">
        <w:rPr>
          <w:rFonts w:ascii="Gill Sans MT" w:hAnsi="Gill Sans MT" w:cs="Tahoma"/>
          <w:b/>
          <w:bCs/>
          <w:sz w:val="24"/>
          <w:szCs w:val="24"/>
        </w:rPr>
        <w:t>/as</w:t>
      </w:r>
      <w:r w:rsidR="00CE6FC6" w:rsidRPr="00CF157E">
        <w:rPr>
          <w:rFonts w:ascii="Gill Sans MT" w:hAnsi="Gill Sans MT" w:cs="Tahoma"/>
          <w:b/>
          <w:bCs/>
          <w:sz w:val="24"/>
          <w:szCs w:val="24"/>
        </w:rPr>
        <w:t xml:space="preserve"> Visitantes.</w:t>
      </w:r>
    </w:p>
    <w:p w14:paraId="61B8AE5F" w14:textId="0AD182EA" w:rsidR="00711BE6" w:rsidRPr="00CF157E" w:rsidRDefault="00711BE6" w:rsidP="005D5064">
      <w:pPr>
        <w:tabs>
          <w:tab w:val="left" w:pos="284"/>
        </w:tabs>
        <w:spacing w:before="120" w:after="120" w:line="360" w:lineRule="auto"/>
        <w:jc w:val="both"/>
        <w:rPr>
          <w:rFonts w:ascii="Gill Sans MT" w:hAnsi="Gill Sans MT" w:cs="Tahoma"/>
          <w:sz w:val="24"/>
          <w:szCs w:val="24"/>
        </w:rPr>
      </w:pPr>
      <w:r w:rsidRPr="00CF157E">
        <w:rPr>
          <w:rFonts w:ascii="Gill Sans MT" w:hAnsi="Gill Sans MT" w:cs="Tahoma"/>
          <w:sz w:val="24"/>
          <w:szCs w:val="24"/>
        </w:rPr>
        <w:t>1.</w:t>
      </w:r>
      <w:r w:rsidR="0034062C" w:rsidRPr="00CF157E">
        <w:rPr>
          <w:rFonts w:ascii="Gill Sans MT" w:hAnsi="Gill Sans MT" w:cs="Tahoma"/>
          <w:sz w:val="24"/>
          <w:szCs w:val="24"/>
        </w:rPr>
        <w:t xml:space="preserve"> </w:t>
      </w:r>
      <w:r w:rsidRPr="00CF157E">
        <w:rPr>
          <w:rFonts w:ascii="Gill Sans MT" w:hAnsi="Gill Sans MT" w:cs="Tahoma"/>
          <w:sz w:val="24"/>
          <w:szCs w:val="24"/>
        </w:rPr>
        <w:t>Las universidades podrán contratar bajo esta modalidad a docentes e investigadoras o investigadores de otras universidades y centros de investigación, tanto españoles como extranjeros, que puedan contribuir significativamente al desempeño de los centros universitarios.</w:t>
      </w:r>
    </w:p>
    <w:p w14:paraId="05066A7A" w14:textId="77777777" w:rsidR="00711BE6" w:rsidRPr="00CF157E" w:rsidRDefault="00711BE6" w:rsidP="005D5064">
      <w:pPr>
        <w:tabs>
          <w:tab w:val="left" w:pos="284"/>
        </w:tabs>
        <w:spacing w:before="120" w:after="120" w:line="360" w:lineRule="auto"/>
        <w:jc w:val="both"/>
        <w:rPr>
          <w:rFonts w:ascii="Gill Sans MT" w:hAnsi="Gill Sans MT" w:cs="Tahoma"/>
          <w:sz w:val="24"/>
          <w:szCs w:val="24"/>
        </w:rPr>
      </w:pPr>
      <w:r w:rsidRPr="00CF157E">
        <w:rPr>
          <w:rFonts w:ascii="Gill Sans MT" w:hAnsi="Gill Sans MT" w:cs="Tahoma"/>
          <w:sz w:val="24"/>
          <w:szCs w:val="24"/>
        </w:rPr>
        <w:t>2. La finalidad del contrato será desarrollar tareas docentes y/o investigadoras, así como, en su caso, de transferencia e intercambio del conocimiento e innovación, en la especialidad en la que la persona contratada haya destacado.</w:t>
      </w:r>
    </w:p>
    <w:p w14:paraId="15CBD805" w14:textId="622F7660" w:rsidR="00187AE5" w:rsidRPr="00CF157E" w:rsidRDefault="00711BE6" w:rsidP="005D5064">
      <w:pPr>
        <w:tabs>
          <w:tab w:val="left" w:pos="284"/>
        </w:tabs>
        <w:spacing w:before="120" w:after="120" w:line="360" w:lineRule="auto"/>
        <w:jc w:val="both"/>
        <w:rPr>
          <w:rFonts w:ascii="Gill Sans MT" w:hAnsi="Gill Sans MT" w:cs="Tahoma"/>
          <w:sz w:val="24"/>
          <w:szCs w:val="24"/>
        </w:rPr>
      </w:pPr>
      <w:r w:rsidRPr="00CF157E">
        <w:rPr>
          <w:rFonts w:ascii="Gill Sans MT" w:hAnsi="Gill Sans MT" w:cs="Tahoma"/>
          <w:sz w:val="24"/>
          <w:szCs w:val="24"/>
        </w:rPr>
        <w:t>3. El contrato tendrá una duración máxima de dos años, improrrogable y no renovable, y conllevará una dedicación a tiempo parcial o completo, según lo acuerden las partes.</w:t>
      </w:r>
    </w:p>
    <w:p w14:paraId="5A524109" w14:textId="561B7C57" w:rsidR="001E4D7F" w:rsidRPr="005958EC" w:rsidRDefault="001E4D7F" w:rsidP="005D5064">
      <w:pPr>
        <w:tabs>
          <w:tab w:val="left" w:pos="284"/>
        </w:tabs>
        <w:spacing w:before="120" w:after="120" w:line="360" w:lineRule="auto"/>
        <w:jc w:val="both"/>
        <w:rPr>
          <w:rFonts w:ascii="Gill Sans MT" w:hAnsi="Gill Sans MT" w:cs="Tahoma"/>
          <w:b/>
          <w:bCs/>
          <w:sz w:val="24"/>
          <w:szCs w:val="24"/>
          <w:lang w:val="pt-PT"/>
        </w:rPr>
      </w:pPr>
      <w:r w:rsidRPr="005958EC">
        <w:rPr>
          <w:rFonts w:ascii="Gill Sans MT" w:hAnsi="Gill Sans MT" w:cs="Tahoma"/>
          <w:b/>
          <w:bCs/>
          <w:sz w:val="24"/>
          <w:szCs w:val="24"/>
          <w:lang w:val="pt-PT"/>
        </w:rPr>
        <w:t xml:space="preserve">Artículo </w:t>
      </w:r>
      <w:r w:rsidR="00127BD5" w:rsidRPr="005958EC">
        <w:rPr>
          <w:rFonts w:ascii="Gill Sans MT" w:hAnsi="Gill Sans MT" w:cs="Tahoma"/>
          <w:b/>
          <w:bCs/>
          <w:sz w:val="24"/>
          <w:szCs w:val="24"/>
          <w:lang w:val="pt-PT"/>
        </w:rPr>
        <w:t>10</w:t>
      </w:r>
      <w:r w:rsidR="001904FE" w:rsidRPr="005958EC">
        <w:rPr>
          <w:rFonts w:ascii="Gill Sans MT" w:hAnsi="Gill Sans MT" w:cs="Tahoma"/>
          <w:b/>
          <w:bCs/>
          <w:sz w:val="24"/>
          <w:szCs w:val="24"/>
          <w:lang w:val="pt-PT"/>
        </w:rPr>
        <w:t xml:space="preserve">. </w:t>
      </w:r>
      <w:r w:rsidR="005958EC">
        <w:rPr>
          <w:rFonts w:ascii="Gill Sans MT" w:hAnsi="Gill Sans MT" w:cs="Tahoma"/>
          <w:b/>
          <w:bCs/>
          <w:sz w:val="24"/>
          <w:szCs w:val="24"/>
          <w:lang w:val="pt-PT"/>
        </w:rPr>
        <w:t xml:space="preserve"> </w:t>
      </w:r>
      <w:r w:rsidRPr="005958EC">
        <w:rPr>
          <w:rFonts w:ascii="Gill Sans MT" w:hAnsi="Gill Sans MT" w:cs="Tahoma"/>
          <w:b/>
          <w:bCs/>
          <w:sz w:val="24"/>
          <w:szCs w:val="24"/>
          <w:lang w:val="pt-PT"/>
        </w:rPr>
        <w:t>Profesor</w:t>
      </w:r>
      <w:r w:rsidR="009920B0" w:rsidRPr="005958EC">
        <w:rPr>
          <w:rFonts w:ascii="Gill Sans MT" w:hAnsi="Gill Sans MT" w:cs="Tahoma"/>
          <w:b/>
          <w:bCs/>
          <w:sz w:val="24"/>
          <w:szCs w:val="24"/>
          <w:lang w:val="pt-PT"/>
        </w:rPr>
        <w:t>es/as</w:t>
      </w:r>
      <w:r w:rsidRPr="005958EC">
        <w:rPr>
          <w:rFonts w:ascii="Gill Sans MT" w:hAnsi="Gill Sans MT" w:cs="Tahoma"/>
          <w:b/>
          <w:bCs/>
          <w:sz w:val="24"/>
          <w:szCs w:val="24"/>
          <w:lang w:val="pt-PT"/>
        </w:rPr>
        <w:t xml:space="preserve"> Distinguido</w:t>
      </w:r>
      <w:r w:rsidR="009920B0" w:rsidRPr="005958EC">
        <w:rPr>
          <w:rFonts w:ascii="Gill Sans MT" w:hAnsi="Gill Sans MT" w:cs="Tahoma"/>
          <w:b/>
          <w:bCs/>
          <w:sz w:val="24"/>
          <w:szCs w:val="24"/>
          <w:lang w:val="pt-PT"/>
        </w:rPr>
        <w:t>s/as</w:t>
      </w:r>
      <w:r w:rsidRPr="005958EC">
        <w:rPr>
          <w:rFonts w:ascii="Gill Sans MT" w:hAnsi="Gill Sans MT" w:cs="Tahoma"/>
          <w:b/>
          <w:bCs/>
          <w:sz w:val="24"/>
          <w:szCs w:val="24"/>
          <w:lang w:val="pt-PT"/>
        </w:rPr>
        <w:t>.</w:t>
      </w:r>
    </w:p>
    <w:p w14:paraId="348C48D5" w14:textId="77777777" w:rsidR="0058537F" w:rsidRPr="005958EC" w:rsidRDefault="0002666D" w:rsidP="005D5064">
      <w:pPr>
        <w:tabs>
          <w:tab w:val="left" w:pos="284"/>
        </w:tabs>
        <w:spacing w:before="120" w:after="120" w:line="360" w:lineRule="auto"/>
        <w:jc w:val="both"/>
        <w:rPr>
          <w:rFonts w:ascii="Gill Sans MT" w:hAnsi="Gill Sans MT" w:cs="Tahoma"/>
          <w:sz w:val="24"/>
          <w:szCs w:val="24"/>
        </w:rPr>
      </w:pPr>
      <w:r w:rsidRPr="005958EC">
        <w:rPr>
          <w:rFonts w:ascii="Gill Sans MT" w:hAnsi="Gill Sans MT" w:cs="Tahoma"/>
          <w:sz w:val="24"/>
          <w:szCs w:val="24"/>
        </w:rPr>
        <w:t xml:space="preserve">1. </w:t>
      </w:r>
      <w:r w:rsidR="009077CA" w:rsidRPr="005958EC">
        <w:rPr>
          <w:rFonts w:ascii="Gill Sans MT" w:hAnsi="Gill Sans MT" w:cs="Tahoma"/>
          <w:sz w:val="24"/>
          <w:szCs w:val="24"/>
        </w:rPr>
        <w:t>La Universidad de Extremadura</w:t>
      </w:r>
      <w:r w:rsidR="00612025" w:rsidRPr="005958EC">
        <w:rPr>
          <w:rFonts w:ascii="Gill Sans MT" w:hAnsi="Gill Sans MT" w:cs="Tahoma"/>
          <w:sz w:val="24"/>
          <w:szCs w:val="24"/>
        </w:rPr>
        <w:t>,</w:t>
      </w:r>
      <w:r w:rsidR="009077CA" w:rsidRPr="005958EC">
        <w:rPr>
          <w:rFonts w:ascii="Gill Sans MT" w:hAnsi="Gill Sans MT" w:cs="Tahoma"/>
          <w:sz w:val="24"/>
          <w:szCs w:val="24"/>
        </w:rPr>
        <w:t xml:space="preserve"> de acuerdo con la legislación vigente aplicable, podrá contratar bajo esta modalidad a </w:t>
      </w:r>
      <w:r w:rsidR="0018190E" w:rsidRPr="005958EC">
        <w:rPr>
          <w:rFonts w:ascii="Gill Sans MT" w:hAnsi="Gill Sans MT" w:cs="Tahoma"/>
          <w:sz w:val="24"/>
          <w:szCs w:val="24"/>
        </w:rPr>
        <w:t xml:space="preserve">personal </w:t>
      </w:r>
      <w:r w:rsidR="009077CA" w:rsidRPr="005958EC">
        <w:rPr>
          <w:rFonts w:ascii="Gill Sans MT" w:hAnsi="Gill Sans MT" w:cs="Tahoma"/>
          <w:sz w:val="24"/>
          <w:szCs w:val="24"/>
        </w:rPr>
        <w:t xml:space="preserve">docente </w:t>
      </w:r>
      <w:r w:rsidR="00C65E03" w:rsidRPr="005958EC">
        <w:rPr>
          <w:rFonts w:ascii="Gill Sans MT" w:hAnsi="Gill Sans MT" w:cs="Tahoma"/>
          <w:sz w:val="24"/>
          <w:szCs w:val="24"/>
        </w:rPr>
        <w:t>o</w:t>
      </w:r>
      <w:r w:rsidR="009077CA" w:rsidRPr="005958EC">
        <w:rPr>
          <w:rFonts w:ascii="Gill Sans MT" w:hAnsi="Gill Sans MT" w:cs="Tahoma"/>
          <w:sz w:val="24"/>
          <w:szCs w:val="24"/>
        </w:rPr>
        <w:t xml:space="preserve"> investigador, tanto español como extranjero, que esté desarrollando su carrera académica o investigadora en el extranjero, y cuya excelencia y contribución científica, tecnológica, humanística o artística, sean significativas y reconocidas internacionalmente. </w:t>
      </w:r>
    </w:p>
    <w:p w14:paraId="4B04CBC6" w14:textId="745D261E" w:rsidR="00AA3C26" w:rsidRPr="005958EC" w:rsidRDefault="00815E63" w:rsidP="005D5064">
      <w:pPr>
        <w:tabs>
          <w:tab w:val="left" w:pos="284"/>
        </w:tabs>
        <w:spacing w:before="120" w:after="120" w:line="360" w:lineRule="auto"/>
        <w:jc w:val="both"/>
        <w:rPr>
          <w:rFonts w:ascii="Gill Sans MT" w:hAnsi="Gill Sans MT" w:cs="Tahoma"/>
          <w:sz w:val="24"/>
          <w:szCs w:val="24"/>
        </w:rPr>
      </w:pPr>
      <w:r w:rsidRPr="005958EC">
        <w:rPr>
          <w:rFonts w:ascii="Gill Sans MT" w:hAnsi="Gill Sans MT" w:cs="Tahoma"/>
          <w:sz w:val="24"/>
          <w:szCs w:val="24"/>
        </w:rPr>
        <w:lastRenderedPageBreak/>
        <w:t>Del mismo modo, s</w:t>
      </w:r>
      <w:r w:rsidR="00AA3C26" w:rsidRPr="005958EC">
        <w:rPr>
          <w:rFonts w:ascii="Gill Sans MT" w:hAnsi="Gill Sans MT" w:cs="Tahoma"/>
          <w:sz w:val="24"/>
          <w:szCs w:val="24"/>
        </w:rPr>
        <w:t xml:space="preserve">e utilizará esta figura contractual para establecer la relación laboral </w:t>
      </w:r>
      <w:r w:rsidR="00CD66B4" w:rsidRPr="005958EC">
        <w:rPr>
          <w:rFonts w:ascii="Gill Sans MT" w:hAnsi="Gill Sans MT" w:cs="Tahoma"/>
          <w:sz w:val="24"/>
          <w:szCs w:val="24"/>
        </w:rPr>
        <w:t xml:space="preserve">de la Universidad de Extremadura </w:t>
      </w:r>
      <w:r w:rsidR="00AA3C26" w:rsidRPr="005958EC">
        <w:rPr>
          <w:rFonts w:ascii="Gill Sans MT" w:hAnsi="Gill Sans MT" w:cs="Tahoma"/>
          <w:sz w:val="24"/>
          <w:szCs w:val="24"/>
        </w:rPr>
        <w:t xml:space="preserve">con este tipo de personal bajo las condiciones de convocatorias externas </w:t>
      </w:r>
      <w:r w:rsidR="00CD66B4" w:rsidRPr="005958EC">
        <w:rPr>
          <w:rFonts w:ascii="Gill Sans MT" w:hAnsi="Gill Sans MT" w:cs="Tahoma"/>
          <w:sz w:val="24"/>
          <w:szCs w:val="24"/>
        </w:rPr>
        <w:t>a la Universida</w:t>
      </w:r>
      <w:r w:rsidR="009B288D" w:rsidRPr="005958EC">
        <w:rPr>
          <w:rFonts w:ascii="Gill Sans MT" w:hAnsi="Gill Sans MT" w:cs="Tahoma"/>
          <w:sz w:val="24"/>
          <w:szCs w:val="24"/>
        </w:rPr>
        <w:t>d de Extremadura</w:t>
      </w:r>
      <w:r w:rsidR="00AA3C26" w:rsidRPr="005958EC">
        <w:rPr>
          <w:rFonts w:ascii="Gill Sans MT" w:hAnsi="Gill Sans MT" w:cs="Tahoma"/>
          <w:sz w:val="24"/>
          <w:szCs w:val="24"/>
        </w:rPr>
        <w:t xml:space="preserve"> que así lo determinen.</w:t>
      </w:r>
    </w:p>
    <w:p w14:paraId="45D89012" w14:textId="77777777" w:rsidR="009077CA" w:rsidRPr="005958EC" w:rsidRDefault="009077CA" w:rsidP="005D5064">
      <w:pPr>
        <w:tabs>
          <w:tab w:val="left" w:pos="284"/>
        </w:tabs>
        <w:spacing w:before="120" w:after="120" w:line="360" w:lineRule="auto"/>
        <w:jc w:val="both"/>
        <w:rPr>
          <w:rFonts w:ascii="Gill Sans MT" w:hAnsi="Gill Sans MT" w:cs="Tahoma"/>
          <w:sz w:val="24"/>
          <w:szCs w:val="24"/>
        </w:rPr>
      </w:pPr>
      <w:r w:rsidRPr="005958EC">
        <w:rPr>
          <w:rFonts w:ascii="Gill Sans MT" w:hAnsi="Gill Sans MT" w:cs="Tahoma"/>
          <w:sz w:val="24"/>
          <w:szCs w:val="24"/>
        </w:rPr>
        <w:t xml:space="preserve">2.  La finalidad del contrato será desarrollar tareas docentes, investigadoras, de transferencia e intercambio del conocimiento, de innovación o de dirección de grupos, centros de investigación y programas científicos y tecnológicos singulares. </w:t>
      </w:r>
    </w:p>
    <w:p w14:paraId="3E1CBBE2" w14:textId="5B3C4557" w:rsidR="00F0674C" w:rsidRPr="005958EC" w:rsidRDefault="002C6BB8" w:rsidP="005D5064">
      <w:pPr>
        <w:tabs>
          <w:tab w:val="left" w:pos="284"/>
        </w:tabs>
        <w:spacing w:before="120" w:after="120" w:line="360" w:lineRule="auto"/>
        <w:jc w:val="both"/>
        <w:rPr>
          <w:rFonts w:ascii="Gill Sans MT" w:hAnsi="Gill Sans MT" w:cs="Tahoma"/>
          <w:sz w:val="24"/>
          <w:szCs w:val="24"/>
        </w:rPr>
      </w:pPr>
      <w:r w:rsidRPr="005958EC">
        <w:rPr>
          <w:rFonts w:ascii="Gill Sans MT" w:hAnsi="Gill Sans MT" w:cs="Tahoma"/>
          <w:sz w:val="24"/>
          <w:szCs w:val="24"/>
        </w:rPr>
        <w:t>3</w:t>
      </w:r>
      <w:r w:rsidR="009077CA" w:rsidRPr="005958EC">
        <w:rPr>
          <w:rFonts w:ascii="Gill Sans MT" w:hAnsi="Gill Sans MT" w:cs="Tahoma"/>
          <w:sz w:val="24"/>
          <w:szCs w:val="24"/>
        </w:rPr>
        <w:t>. Los Profesores</w:t>
      </w:r>
      <w:r w:rsidR="009920B0" w:rsidRPr="005958EC">
        <w:rPr>
          <w:rFonts w:ascii="Gill Sans MT" w:hAnsi="Gill Sans MT" w:cs="Tahoma"/>
          <w:sz w:val="24"/>
          <w:szCs w:val="24"/>
        </w:rPr>
        <w:t>/as</w:t>
      </w:r>
      <w:r w:rsidR="009077CA" w:rsidRPr="005958EC">
        <w:rPr>
          <w:rFonts w:ascii="Gill Sans MT" w:hAnsi="Gill Sans MT" w:cs="Tahoma"/>
          <w:sz w:val="24"/>
          <w:szCs w:val="24"/>
        </w:rPr>
        <w:t xml:space="preserve"> Distinguido</w:t>
      </w:r>
      <w:r w:rsidR="009920B0" w:rsidRPr="005958EC">
        <w:rPr>
          <w:rFonts w:ascii="Gill Sans MT" w:hAnsi="Gill Sans MT" w:cs="Tahoma"/>
          <w:sz w:val="24"/>
          <w:szCs w:val="24"/>
        </w:rPr>
        <w:t>s/as</w:t>
      </w:r>
      <w:r w:rsidR="009077CA" w:rsidRPr="005958EC">
        <w:rPr>
          <w:rFonts w:ascii="Gill Sans MT" w:hAnsi="Gill Sans MT" w:cs="Tahoma"/>
          <w:sz w:val="24"/>
          <w:szCs w:val="24"/>
        </w:rPr>
        <w:t xml:space="preserve"> podrán desarrollar tareas docentes por una extensión máxima de 180 horas lectivas por curso académico</w:t>
      </w:r>
      <w:r w:rsidR="00F0674C" w:rsidRPr="005958EC">
        <w:rPr>
          <w:rFonts w:ascii="Gill Sans MT" w:hAnsi="Gill Sans MT" w:cs="Tahoma"/>
          <w:sz w:val="24"/>
          <w:szCs w:val="24"/>
        </w:rPr>
        <w:t>.</w:t>
      </w:r>
    </w:p>
    <w:p w14:paraId="67D6C76D" w14:textId="1B710906" w:rsidR="009077CA" w:rsidRPr="005958EC" w:rsidRDefault="00D728B4" w:rsidP="005D5064">
      <w:pPr>
        <w:tabs>
          <w:tab w:val="left" w:pos="284"/>
        </w:tabs>
        <w:spacing w:before="120" w:after="120" w:line="360" w:lineRule="auto"/>
        <w:jc w:val="both"/>
        <w:rPr>
          <w:rFonts w:ascii="Gill Sans MT" w:hAnsi="Gill Sans MT" w:cs="Tahoma"/>
          <w:sz w:val="24"/>
          <w:szCs w:val="24"/>
        </w:rPr>
      </w:pPr>
      <w:r>
        <w:rPr>
          <w:noProof/>
          <w:lang w:eastAsia="es-ES"/>
        </w:rPr>
        <w:drawing>
          <wp:anchor distT="0" distB="0" distL="114935" distR="114935" simplePos="0" relativeHeight="251679744" behindDoc="0" locked="0" layoutInCell="1" allowOverlap="1" wp14:anchorId="531ED344" wp14:editId="30400285">
            <wp:simplePos x="0" y="0"/>
            <wp:positionH relativeFrom="column">
              <wp:posOffset>5981700</wp:posOffset>
            </wp:positionH>
            <wp:positionV relativeFrom="paragraph">
              <wp:posOffset>1255395</wp:posOffset>
            </wp:positionV>
            <wp:extent cx="363855" cy="525780"/>
            <wp:effectExtent l="0" t="0" r="0" b="7620"/>
            <wp:wrapNone/>
            <wp:docPr id="93869774" name="Imagen 9386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C6BB8" w:rsidRPr="005958EC">
        <w:rPr>
          <w:rFonts w:ascii="Gill Sans MT" w:hAnsi="Gill Sans MT" w:cs="Tahoma"/>
          <w:sz w:val="24"/>
          <w:szCs w:val="24"/>
        </w:rPr>
        <w:t>4</w:t>
      </w:r>
      <w:r w:rsidR="00F0674C" w:rsidRPr="005958EC">
        <w:rPr>
          <w:rFonts w:ascii="Gill Sans MT" w:hAnsi="Gill Sans MT" w:cs="Tahoma"/>
          <w:sz w:val="24"/>
          <w:szCs w:val="24"/>
        </w:rPr>
        <w:t xml:space="preserve">. La duración </w:t>
      </w:r>
      <w:r w:rsidR="005D338E" w:rsidRPr="005958EC">
        <w:rPr>
          <w:rFonts w:ascii="Gill Sans MT" w:hAnsi="Gill Sans MT" w:cs="Tahoma"/>
          <w:sz w:val="24"/>
          <w:szCs w:val="24"/>
        </w:rPr>
        <w:t>y las condiciones del contrato</w:t>
      </w:r>
      <w:r w:rsidR="006F7E44" w:rsidRPr="005958EC">
        <w:rPr>
          <w:rFonts w:ascii="Gill Sans MT" w:hAnsi="Gill Sans MT" w:cs="Tahoma"/>
          <w:sz w:val="24"/>
          <w:szCs w:val="24"/>
        </w:rPr>
        <w:t>, incluidas las retribuciones</w:t>
      </w:r>
      <w:r w:rsidR="00121FEE" w:rsidRPr="005958EC">
        <w:rPr>
          <w:rFonts w:ascii="Gill Sans MT" w:hAnsi="Gill Sans MT" w:cs="Tahoma"/>
          <w:sz w:val="24"/>
          <w:szCs w:val="24"/>
        </w:rPr>
        <w:t>,</w:t>
      </w:r>
      <w:r w:rsidR="005D338E" w:rsidRPr="005958EC">
        <w:rPr>
          <w:rFonts w:ascii="Gill Sans MT" w:hAnsi="Gill Sans MT" w:cs="Tahoma"/>
          <w:sz w:val="24"/>
          <w:szCs w:val="24"/>
        </w:rPr>
        <w:t xml:space="preserve"> se determinar</w:t>
      </w:r>
      <w:r w:rsidR="00121FEE" w:rsidRPr="005958EC">
        <w:rPr>
          <w:rFonts w:ascii="Gill Sans MT" w:hAnsi="Gill Sans MT" w:cs="Tahoma"/>
          <w:sz w:val="24"/>
          <w:szCs w:val="24"/>
        </w:rPr>
        <w:t>án</w:t>
      </w:r>
      <w:r w:rsidR="005D338E" w:rsidRPr="005958EC">
        <w:rPr>
          <w:rFonts w:ascii="Gill Sans MT" w:hAnsi="Gill Sans MT" w:cs="Tahoma"/>
          <w:sz w:val="24"/>
          <w:szCs w:val="24"/>
        </w:rPr>
        <w:t xml:space="preserve"> de acuerdo con lo que dispone la Ley 14/2011 de la </w:t>
      </w:r>
      <w:r w:rsidR="00867353">
        <w:rPr>
          <w:rFonts w:ascii="Gill Sans MT" w:hAnsi="Gill Sans MT" w:cs="Tahoma"/>
          <w:sz w:val="24"/>
          <w:szCs w:val="24"/>
        </w:rPr>
        <w:t>C</w:t>
      </w:r>
      <w:r w:rsidR="005D338E" w:rsidRPr="005958EC">
        <w:rPr>
          <w:rFonts w:ascii="Gill Sans MT" w:hAnsi="Gill Sans MT" w:cs="Tahoma"/>
          <w:sz w:val="24"/>
          <w:szCs w:val="24"/>
        </w:rPr>
        <w:t xml:space="preserve">iencia, la </w:t>
      </w:r>
      <w:r w:rsidR="00867353">
        <w:rPr>
          <w:rFonts w:ascii="Gill Sans MT" w:hAnsi="Gill Sans MT" w:cs="Tahoma"/>
          <w:sz w:val="24"/>
          <w:szCs w:val="24"/>
        </w:rPr>
        <w:t>T</w:t>
      </w:r>
      <w:r w:rsidR="005D338E" w:rsidRPr="005958EC">
        <w:rPr>
          <w:rFonts w:ascii="Gill Sans MT" w:hAnsi="Gill Sans MT" w:cs="Tahoma"/>
          <w:sz w:val="24"/>
          <w:szCs w:val="24"/>
        </w:rPr>
        <w:t xml:space="preserve">ecnología y la </w:t>
      </w:r>
      <w:r w:rsidR="00867353">
        <w:rPr>
          <w:rFonts w:ascii="Gill Sans MT" w:hAnsi="Gill Sans MT" w:cs="Tahoma"/>
          <w:sz w:val="24"/>
          <w:szCs w:val="24"/>
        </w:rPr>
        <w:t>I</w:t>
      </w:r>
      <w:r w:rsidR="005D338E" w:rsidRPr="005958EC">
        <w:rPr>
          <w:rFonts w:ascii="Gill Sans MT" w:hAnsi="Gill Sans MT" w:cs="Tahoma"/>
          <w:sz w:val="24"/>
          <w:szCs w:val="24"/>
        </w:rPr>
        <w:t>nnovación para la modalidad de investigador distinguido</w:t>
      </w:r>
      <w:r w:rsidR="00BE2A02" w:rsidRPr="005958EC">
        <w:rPr>
          <w:rFonts w:ascii="Gill Sans MT" w:hAnsi="Gill Sans MT" w:cs="Tahoma"/>
          <w:sz w:val="24"/>
          <w:szCs w:val="24"/>
        </w:rPr>
        <w:t xml:space="preserve"> y, en su</w:t>
      </w:r>
      <w:r w:rsidR="005D338E" w:rsidRPr="005958EC">
        <w:rPr>
          <w:rFonts w:ascii="Gill Sans MT" w:hAnsi="Gill Sans MT" w:cs="Tahoma"/>
          <w:sz w:val="24"/>
          <w:szCs w:val="24"/>
        </w:rPr>
        <w:t xml:space="preserve"> caso,</w:t>
      </w:r>
      <w:r w:rsidR="009920B0" w:rsidRPr="005958EC">
        <w:rPr>
          <w:rFonts w:ascii="Gill Sans MT" w:hAnsi="Gill Sans MT" w:cs="Tahoma"/>
          <w:sz w:val="24"/>
          <w:szCs w:val="24"/>
        </w:rPr>
        <w:t xml:space="preserve"> </w:t>
      </w:r>
      <w:r w:rsidR="00121FEE" w:rsidRPr="005958EC">
        <w:rPr>
          <w:rFonts w:ascii="Gill Sans MT" w:hAnsi="Gill Sans MT" w:cs="Tahoma"/>
          <w:sz w:val="24"/>
          <w:szCs w:val="24"/>
        </w:rPr>
        <w:t xml:space="preserve">de acuerdo </w:t>
      </w:r>
      <w:r w:rsidR="009920B0" w:rsidRPr="005958EC">
        <w:rPr>
          <w:rFonts w:ascii="Gill Sans MT" w:hAnsi="Gill Sans MT" w:cs="Tahoma"/>
          <w:sz w:val="24"/>
          <w:szCs w:val="24"/>
        </w:rPr>
        <w:t>con lo dispuesto</w:t>
      </w:r>
      <w:r w:rsidR="005D338E" w:rsidRPr="005958EC">
        <w:rPr>
          <w:rFonts w:ascii="Gill Sans MT" w:hAnsi="Gill Sans MT" w:cs="Tahoma"/>
          <w:sz w:val="24"/>
          <w:szCs w:val="24"/>
        </w:rPr>
        <w:t xml:space="preserve"> </w:t>
      </w:r>
      <w:r w:rsidR="009077CA" w:rsidRPr="005958EC">
        <w:rPr>
          <w:rFonts w:ascii="Gill Sans MT" w:hAnsi="Gill Sans MT" w:cs="Tahoma"/>
          <w:sz w:val="24"/>
          <w:szCs w:val="24"/>
        </w:rPr>
        <w:t xml:space="preserve">en las convocatorias externas a la Universidad de Extremadura que determinen en sus bases que debe </w:t>
      </w:r>
      <w:r w:rsidR="009920B0" w:rsidRPr="005958EC">
        <w:rPr>
          <w:rFonts w:ascii="Gill Sans MT" w:hAnsi="Gill Sans MT" w:cs="Tahoma"/>
          <w:sz w:val="24"/>
          <w:szCs w:val="24"/>
        </w:rPr>
        <w:t xml:space="preserve">utilizarse esta figura contractual para </w:t>
      </w:r>
      <w:r w:rsidR="009077CA" w:rsidRPr="005958EC">
        <w:rPr>
          <w:rFonts w:ascii="Gill Sans MT" w:hAnsi="Gill Sans MT" w:cs="Tahoma"/>
          <w:sz w:val="24"/>
          <w:szCs w:val="24"/>
        </w:rPr>
        <w:t>formalizar la relación con la universidad.</w:t>
      </w:r>
      <w:r w:rsidR="004A4735" w:rsidRPr="005958EC">
        <w:rPr>
          <w:rFonts w:ascii="Gill Sans MT" w:hAnsi="Gill Sans MT" w:cs="Tahoma"/>
          <w:sz w:val="24"/>
          <w:szCs w:val="24"/>
        </w:rPr>
        <w:t xml:space="preserve"> En todo caso, </w:t>
      </w:r>
      <w:r w:rsidR="00FE4E13" w:rsidRPr="005958EC">
        <w:rPr>
          <w:rFonts w:ascii="Gill Sans MT" w:hAnsi="Gill Sans MT" w:cs="Tahoma"/>
          <w:sz w:val="24"/>
          <w:szCs w:val="24"/>
        </w:rPr>
        <w:t>la duración y condiciones de</w:t>
      </w:r>
      <w:r w:rsidR="00151F6F" w:rsidRPr="005958EC">
        <w:rPr>
          <w:rFonts w:ascii="Gill Sans MT" w:hAnsi="Gill Sans MT" w:cs="Tahoma"/>
          <w:sz w:val="24"/>
          <w:szCs w:val="24"/>
        </w:rPr>
        <w:t xml:space="preserve"> estos</w:t>
      </w:r>
      <w:r w:rsidR="00FE4E13" w:rsidRPr="005958EC">
        <w:rPr>
          <w:rFonts w:ascii="Gill Sans MT" w:hAnsi="Gill Sans MT" w:cs="Tahoma"/>
          <w:sz w:val="24"/>
          <w:szCs w:val="24"/>
        </w:rPr>
        <w:t xml:space="preserve"> contrato</w:t>
      </w:r>
      <w:r w:rsidR="00151F6F" w:rsidRPr="005958EC">
        <w:rPr>
          <w:rFonts w:ascii="Gill Sans MT" w:hAnsi="Gill Sans MT" w:cs="Tahoma"/>
          <w:sz w:val="24"/>
          <w:szCs w:val="24"/>
        </w:rPr>
        <w:t>s</w:t>
      </w:r>
      <w:r w:rsidR="00FE4E13" w:rsidRPr="005958EC">
        <w:rPr>
          <w:rFonts w:ascii="Gill Sans MT" w:hAnsi="Gill Sans MT" w:cs="Tahoma"/>
          <w:sz w:val="24"/>
          <w:szCs w:val="24"/>
        </w:rPr>
        <w:t xml:space="preserve"> tendrán en cuenta </w:t>
      </w:r>
      <w:r w:rsidR="00AD7217" w:rsidRPr="005958EC">
        <w:rPr>
          <w:rFonts w:ascii="Gill Sans MT" w:hAnsi="Gill Sans MT" w:cs="Tahoma"/>
          <w:sz w:val="24"/>
          <w:szCs w:val="24"/>
        </w:rPr>
        <w:t xml:space="preserve">las </w:t>
      </w:r>
      <w:r w:rsidR="00DE5F90" w:rsidRPr="005958EC">
        <w:rPr>
          <w:rFonts w:ascii="Gill Sans MT" w:hAnsi="Gill Sans MT" w:cs="Tahoma"/>
          <w:sz w:val="24"/>
          <w:szCs w:val="24"/>
        </w:rPr>
        <w:t>circunstancias</w:t>
      </w:r>
      <w:r w:rsidR="00151F6F" w:rsidRPr="005958EC">
        <w:rPr>
          <w:rFonts w:ascii="Gill Sans MT" w:hAnsi="Gill Sans MT" w:cs="Tahoma"/>
          <w:sz w:val="24"/>
          <w:szCs w:val="24"/>
        </w:rPr>
        <w:t xml:space="preserve"> y disponibilidades</w:t>
      </w:r>
      <w:r w:rsidR="00AD7217" w:rsidRPr="005958EC">
        <w:rPr>
          <w:rFonts w:ascii="Gill Sans MT" w:hAnsi="Gill Sans MT" w:cs="Tahoma"/>
          <w:sz w:val="24"/>
          <w:szCs w:val="24"/>
        </w:rPr>
        <w:t xml:space="preserve"> de financiación que </w:t>
      </w:r>
      <w:r w:rsidR="00F76CDC" w:rsidRPr="005958EC">
        <w:rPr>
          <w:rFonts w:ascii="Gill Sans MT" w:hAnsi="Gill Sans MT" w:cs="Tahoma"/>
          <w:sz w:val="24"/>
          <w:szCs w:val="24"/>
        </w:rPr>
        <w:t>posibilitan</w:t>
      </w:r>
      <w:r w:rsidR="00AD7217" w:rsidRPr="005958EC">
        <w:rPr>
          <w:rFonts w:ascii="Gill Sans MT" w:hAnsi="Gill Sans MT" w:cs="Tahoma"/>
          <w:sz w:val="24"/>
          <w:szCs w:val="24"/>
        </w:rPr>
        <w:t xml:space="preserve"> la creación de la plaza.</w:t>
      </w:r>
    </w:p>
    <w:p w14:paraId="73801AF4" w14:textId="5A73FB20" w:rsidR="00F82049" w:rsidRPr="00BC02D1" w:rsidRDefault="00F82049" w:rsidP="005D5064">
      <w:pPr>
        <w:tabs>
          <w:tab w:val="left" w:pos="284"/>
        </w:tabs>
        <w:spacing w:before="120" w:after="120" w:line="360" w:lineRule="auto"/>
        <w:jc w:val="both"/>
        <w:rPr>
          <w:rFonts w:ascii="Gill Sans MT" w:hAnsi="Gill Sans MT" w:cs="Tahoma"/>
          <w:b/>
          <w:bCs/>
          <w:sz w:val="24"/>
          <w:szCs w:val="24"/>
          <w:lang w:val="pt-PT"/>
        </w:rPr>
      </w:pPr>
      <w:r w:rsidRPr="00BC02D1">
        <w:rPr>
          <w:rFonts w:ascii="Gill Sans MT" w:hAnsi="Gill Sans MT" w:cs="Tahoma"/>
          <w:b/>
          <w:bCs/>
          <w:sz w:val="24"/>
          <w:szCs w:val="24"/>
          <w:lang w:val="pt-PT"/>
        </w:rPr>
        <w:t xml:space="preserve">Artículo </w:t>
      </w:r>
      <w:r w:rsidR="00127BD5" w:rsidRPr="00BC02D1">
        <w:rPr>
          <w:rFonts w:ascii="Gill Sans MT" w:hAnsi="Gill Sans MT" w:cs="Tahoma"/>
          <w:b/>
          <w:bCs/>
          <w:sz w:val="24"/>
          <w:szCs w:val="24"/>
          <w:lang w:val="pt-PT"/>
        </w:rPr>
        <w:t>11</w:t>
      </w:r>
      <w:r w:rsidRPr="00BC02D1">
        <w:rPr>
          <w:rFonts w:ascii="Gill Sans MT" w:hAnsi="Gill Sans MT" w:cs="Tahoma"/>
          <w:b/>
          <w:bCs/>
          <w:sz w:val="24"/>
          <w:szCs w:val="24"/>
          <w:lang w:val="pt-PT"/>
        </w:rPr>
        <w:t>. Profesores</w:t>
      </w:r>
      <w:r w:rsidR="009920B0" w:rsidRPr="00BC02D1">
        <w:rPr>
          <w:rFonts w:ascii="Gill Sans MT" w:hAnsi="Gill Sans MT" w:cs="Tahoma"/>
          <w:b/>
          <w:bCs/>
          <w:sz w:val="24"/>
          <w:szCs w:val="24"/>
          <w:lang w:val="pt-PT"/>
        </w:rPr>
        <w:t>/as</w:t>
      </w:r>
      <w:r w:rsidRPr="00BC02D1">
        <w:rPr>
          <w:rFonts w:ascii="Gill Sans MT" w:hAnsi="Gill Sans MT" w:cs="Tahoma"/>
          <w:b/>
          <w:bCs/>
          <w:sz w:val="24"/>
          <w:szCs w:val="24"/>
          <w:lang w:val="pt-PT"/>
        </w:rPr>
        <w:t xml:space="preserve"> </w:t>
      </w:r>
      <w:r w:rsidR="0081052F" w:rsidRPr="00BC02D1">
        <w:rPr>
          <w:rFonts w:ascii="Gill Sans MT" w:hAnsi="Gill Sans MT" w:cs="Tahoma"/>
          <w:b/>
          <w:bCs/>
          <w:sz w:val="24"/>
          <w:szCs w:val="24"/>
          <w:lang w:val="pt-PT"/>
        </w:rPr>
        <w:t>E</w:t>
      </w:r>
      <w:r w:rsidRPr="00BC02D1">
        <w:rPr>
          <w:rFonts w:ascii="Gill Sans MT" w:hAnsi="Gill Sans MT" w:cs="Tahoma"/>
          <w:b/>
          <w:bCs/>
          <w:sz w:val="24"/>
          <w:szCs w:val="24"/>
          <w:lang w:val="pt-PT"/>
        </w:rPr>
        <w:t>méritos</w:t>
      </w:r>
      <w:r w:rsidR="009920B0" w:rsidRPr="00BC02D1">
        <w:rPr>
          <w:rFonts w:ascii="Gill Sans MT" w:hAnsi="Gill Sans MT" w:cs="Tahoma"/>
          <w:b/>
          <w:bCs/>
          <w:sz w:val="24"/>
          <w:szCs w:val="24"/>
          <w:lang w:val="pt-PT"/>
        </w:rPr>
        <w:t>/as</w:t>
      </w:r>
      <w:r w:rsidRPr="00BC02D1">
        <w:rPr>
          <w:rFonts w:ascii="Gill Sans MT" w:hAnsi="Gill Sans MT" w:cs="Tahoma"/>
          <w:b/>
          <w:bCs/>
          <w:sz w:val="24"/>
          <w:szCs w:val="24"/>
          <w:lang w:val="pt-PT"/>
        </w:rPr>
        <w:t>.</w:t>
      </w:r>
    </w:p>
    <w:p w14:paraId="5F05368A" w14:textId="0F6C1AF2" w:rsidR="005075AE" w:rsidRPr="00BC02D1" w:rsidRDefault="00F82049" w:rsidP="005D5064">
      <w:pPr>
        <w:tabs>
          <w:tab w:val="left" w:pos="284"/>
        </w:tabs>
        <w:spacing w:before="120" w:after="120" w:line="360" w:lineRule="auto"/>
        <w:jc w:val="both"/>
        <w:rPr>
          <w:rFonts w:ascii="Gill Sans MT" w:hAnsi="Gill Sans MT" w:cs="Tahoma"/>
          <w:sz w:val="24"/>
          <w:szCs w:val="24"/>
        </w:rPr>
      </w:pPr>
      <w:r w:rsidRPr="00BC02D1">
        <w:rPr>
          <w:rFonts w:ascii="Gill Sans MT" w:hAnsi="Gill Sans MT" w:cs="Tahoma"/>
          <w:sz w:val="24"/>
          <w:szCs w:val="24"/>
        </w:rPr>
        <w:t xml:space="preserve">1. </w:t>
      </w:r>
      <w:r w:rsidR="005075AE" w:rsidRPr="00BC02D1">
        <w:rPr>
          <w:rFonts w:ascii="Gill Sans MT" w:hAnsi="Gill Sans MT" w:cs="Tahoma"/>
          <w:sz w:val="24"/>
          <w:szCs w:val="24"/>
        </w:rPr>
        <w:t xml:space="preserve">La </w:t>
      </w:r>
      <w:r w:rsidR="00F81C40" w:rsidRPr="00BC02D1">
        <w:rPr>
          <w:rFonts w:ascii="Gill Sans MT" w:hAnsi="Gill Sans MT" w:cs="Tahoma"/>
          <w:sz w:val="24"/>
          <w:szCs w:val="24"/>
        </w:rPr>
        <w:t>U</w:t>
      </w:r>
      <w:r w:rsidR="005075AE" w:rsidRPr="00BC02D1">
        <w:rPr>
          <w:rFonts w:ascii="Gill Sans MT" w:hAnsi="Gill Sans MT" w:cs="Tahoma"/>
          <w:sz w:val="24"/>
          <w:szCs w:val="24"/>
        </w:rPr>
        <w:t>niversidad</w:t>
      </w:r>
      <w:r w:rsidR="00F81C40" w:rsidRPr="00BC02D1">
        <w:rPr>
          <w:rFonts w:ascii="Gill Sans MT" w:hAnsi="Gill Sans MT" w:cs="Tahoma"/>
          <w:sz w:val="24"/>
          <w:szCs w:val="24"/>
        </w:rPr>
        <w:t xml:space="preserve"> de Extremadura</w:t>
      </w:r>
      <w:r w:rsidR="005075AE" w:rsidRPr="00BC02D1">
        <w:rPr>
          <w:rFonts w:ascii="Gill Sans MT" w:hAnsi="Gill Sans MT" w:cs="Tahoma"/>
          <w:sz w:val="24"/>
          <w:szCs w:val="24"/>
        </w:rPr>
        <w:t xml:space="preserve"> podrá nombrar a Profesores</w:t>
      </w:r>
      <w:r w:rsidR="009920B0" w:rsidRPr="00BC02D1">
        <w:rPr>
          <w:rFonts w:ascii="Gill Sans MT" w:hAnsi="Gill Sans MT" w:cs="Tahoma"/>
          <w:sz w:val="24"/>
          <w:szCs w:val="24"/>
        </w:rPr>
        <w:t>/as</w:t>
      </w:r>
      <w:r w:rsidR="005075AE" w:rsidRPr="00BC02D1">
        <w:rPr>
          <w:rFonts w:ascii="Gill Sans MT" w:hAnsi="Gill Sans MT" w:cs="Tahoma"/>
          <w:sz w:val="24"/>
          <w:szCs w:val="24"/>
        </w:rPr>
        <w:t xml:space="preserve"> Eméritos</w:t>
      </w:r>
      <w:r w:rsidR="009920B0" w:rsidRPr="00BC02D1">
        <w:rPr>
          <w:rFonts w:ascii="Gill Sans MT" w:hAnsi="Gill Sans MT" w:cs="Tahoma"/>
          <w:sz w:val="24"/>
          <w:szCs w:val="24"/>
        </w:rPr>
        <w:t>/a</w:t>
      </w:r>
      <w:r w:rsidR="005075AE" w:rsidRPr="00BC02D1">
        <w:rPr>
          <w:rFonts w:ascii="Gill Sans MT" w:hAnsi="Gill Sans MT" w:cs="Tahoma"/>
          <w:sz w:val="24"/>
          <w:szCs w:val="24"/>
        </w:rPr>
        <w:t xml:space="preserve"> entre el personal docente e investigador funcionario o laboral jubilado que haya prestado servicios destacados en el ámbito docente, de investigación o de transferencia e intercambio del conocimiento e innovación en la Universidad de Extremadura.</w:t>
      </w:r>
    </w:p>
    <w:p w14:paraId="7F4F55E8" w14:textId="1F42C17A" w:rsidR="00F82049" w:rsidRPr="00BC02D1" w:rsidRDefault="00F82049" w:rsidP="005D5064">
      <w:pPr>
        <w:tabs>
          <w:tab w:val="left" w:pos="284"/>
        </w:tabs>
        <w:spacing w:before="120" w:after="120" w:line="360" w:lineRule="auto"/>
        <w:jc w:val="both"/>
        <w:rPr>
          <w:rFonts w:ascii="Gill Sans MT" w:hAnsi="Gill Sans MT" w:cs="Tahoma"/>
          <w:sz w:val="24"/>
          <w:szCs w:val="24"/>
        </w:rPr>
      </w:pPr>
      <w:r w:rsidRPr="00BC02D1">
        <w:rPr>
          <w:rFonts w:ascii="Gill Sans MT" w:hAnsi="Gill Sans MT" w:cs="Tahoma"/>
          <w:sz w:val="24"/>
          <w:szCs w:val="24"/>
        </w:rPr>
        <w:t>2. La finalidad de este nombramiento será contribuir desde su experiencia a mejorar la docencia e impulsar la investigación y la transferencia e intercambio del conocimiento e innovación.</w:t>
      </w:r>
    </w:p>
    <w:p w14:paraId="35F15B5B" w14:textId="01C7F0BD" w:rsidR="009920B0" w:rsidRPr="00BC02D1" w:rsidRDefault="00F82049" w:rsidP="005D5064">
      <w:pPr>
        <w:tabs>
          <w:tab w:val="left" w:pos="284"/>
        </w:tabs>
        <w:spacing w:before="120" w:after="120" w:line="360" w:lineRule="auto"/>
        <w:jc w:val="both"/>
        <w:rPr>
          <w:rFonts w:ascii="Gill Sans MT" w:hAnsi="Gill Sans MT" w:cs="Tahoma"/>
          <w:sz w:val="24"/>
          <w:szCs w:val="24"/>
        </w:rPr>
      </w:pPr>
      <w:r w:rsidRPr="00BC02D1">
        <w:rPr>
          <w:rFonts w:ascii="Gill Sans MT" w:hAnsi="Gill Sans MT" w:cs="Tahoma"/>
          <w:sz w:val="24"/>
          <w:szCs w:val="24"/>
        </w:rPr>
        <w:t xml:space="preserve">3. Los requisitos de desempeño y acceso a esta modalidad, así como las funciones que podrá desempeñar </w:t>
      </w:r>
      <w:r w:rsidR="009B69CE" w:rsidRPr="00BC02D1">
        <w:rPr>
          <w:rFonts w:ascii="Gill Sans MT" w:hAnsi="Gill Sans MT" w:cs="Tahoma"/>
          <w:sz w:val="24"/>
          <w:szCs w:val="24"/>
        </w:rPr>
        <w:t xml:space="preserve">se regularán por la Universidad de Extremadura y en todo caso </w:t>
      </w:r>
      <w:r w:rsidR="00C26B0C" w:rsidRPr="00BC02D1">
        <w:rPr>
          <w:rFonts w:ascii="Gill Sans MT" w:hAnsi="Gill Sans MT" w:cs="Tahoma"/>
          <w:sz w:val="24"/>
          <w:szCs w:val="24"/>
        </w:rPr>
        <w:t xml:space="preserve">estarán </w:t>
      </w:r>
      <w:r w:rsidRPr="00BC02D1">
        <w:rPr>
          <w:rFonts w:ascii="Gill Sans MT" w:hAnsi="Gill Sans MT" w:cs="Tahoma"/>
          <w:sz w:val="24"/>
          <w:szCs w:val="24"/>
        </w:rPr>
        <w:t xml:space="preserve">definidos </w:t>
      </w:r>
      <w:r w:rsidR="00C26B0C" w:rsidRPr="00BC02D1">
        <w:rPr>
          <w:rFonts w:ascii="Gill Sans MT" w:hAnsi="Gill Sans MT" w:cs="Tahoma"/>
          <w:sz w:val="24"/>
          <w:szCs w:val="24"/>
        </w:rPr>
        <w:t>en el convenio colectivo y en sus normas de desarrollo</w:t>
      </w:r>
      <w:r w:rsidRPr="00BC02D1">
        <w:rPr>
          <w:rFonts w:ascii="Gill Sans MT" w:hAnsi="Gill Sans MT" w:cs="Tahoma"/>
          <w:sz w:val="24"/>
          <w:szCs w:val="24"/>
        </w:rPr>
        <w:t>.</w:t>
      </w:r>
      <w:r w:rsidR="00883812" w:rsidRPr="00BC02D1">
        <w:rPr>
          <w:rFonts w:ascii="Gill Sans MT" w:hAnsi="Gill Sans MT" w:cs="Tahoma"/>
          <w:sz w:val="24"/>
          <w:szCs w:val="24"/>
        </w:rPr>
        <w:t xml:space="preserve"> </w:t>
      </w:r>
    </w:p>
    <w:p w14:paraId="1B9B58D8" w14:textId="2DCF50DE" w:rsidR="00320A9F" w:rsidRDefault="009920B0" w:rsidP="005D5064">
      <w:pPr>
        <w:tabs>
          <w:tab w:val="left" w:pos="284"/>
        </w:tabs>
        <w:spacing w:before="120" w:after="120" w:line="360" w:lineRule="auto"/>
        <w:jc w:val="both"/>
        <w:rPr>
          <w:rFonts w:ascii="Gill Sans MT" w:hAnsi="Gill Sans MT" w:cs="Tahoma"/>
          <w:sz w:val="24"/>
          <w:szCs w:val="24"/>
        </w:rPr>
      </w:pPr>
      <w:r w:rsidRPr="00BC02D1">
        <w:rPr>
          <w:rFonts w:ascii="Gill Sans MT" w:hAnsi="Gill Sans MT" w:cs="Tahoma"/>
          <w:sz w:val="24"/>
          <w:szCs w:val="24"/>
        </w:rPr>
        <w:t>4. El contrato de Profesor/a Emérito/a</w:t>
      </w:r>
      <w:r w:rsidR="00883812" w:rsidRPr="00BC02D1">
        <w:rPr>
          <w:rFonts w:ascii="Gill Sans MT" w:hAnsi="Gill Sans MT" w:cs="Tahoma"/>
          <w:sz w:val="24"/>
          <w:szCs w:val="24"/>
        </w:rPr>
        <w:t xml:space="preserve"> tendrá carácter temporal</w:t>
      </w:r>
      <w:r w:rsidR="00E975B6" w:rsidRPr="00BC02D1">
        <w:rPr>
          <w:rFonts w:ascii="Gill Sans MT" w:hAnsi="Gill Sans MT" w:cs="Tahoma"/>
          <w:sz w:val="24"/>
          <w:szCs w:val="24"/>
        </w:rPr>
        <w:t xml:space="preserve"> y su duración será la establecida en </w:t>
      </w:r>
      <w:r w:rsidR="00776BF0" w:rsidRPr="00BC02D1">
        <w:rPr>
          <w:rFonts w:ascii="Gill Sans MT" w:hAnsi="Gill Sans MT" w:cs="Tahoma"/>
          <w:sz w:val="24"/>
          <w:szCs w:val="24"/>
        </w:rPr>
        <w:t>el convenio colectivo</w:t>
      </w:r>
      <w:r w:rsidR="009257BF" w:rsidRPr="00BC02D1">
        <w:rPr>
          <w:rFonts w:ascii="Gill Sans MT" w:hAnsi="Gill Sans MT" w:cs="Tahoma"/>
          <w:sz w:val="24"/>
          <w:szCs w:val="24"/>
        </w:rPr>
        <w:t xml:space="preserve"> en vigor</w:t>
      </w:r>
      <w:r w:rsidR="00E975B6" w:rsidRPr="00BC02D1">
        <w:rPr>
          <w:rFonts w:ascii="Gill Sans MT" w:hAnsi="Gill Sans MT" w:cs="Tahoma"/>
          <w:sz w:val="24"/>
          <w:szCs w:val="24"/>
        </w:rPr>
        <w:t>.</w:t>
      </w:r>
    </w:p>
    <w:p w14:paraId="6B4CB19A" w14:textId="77777777" w:rsidR="00610A40" w:rsidRDefault="00610A40" w:rsidP="005D5064">
      <w:pPr>
        <w:tabs>
          <w:tab w:val="left" w:pos="284"/>
        </w:tabs>
        <w:spacing w:before="120" w:after="120" w:line="360" w:lineRule="auto"/>
        <w:jc w:val="both"/>
        <w:rPr>
          <w:rFonts w:ascii="Gill Sans MT" w:hAnsi="Gill Sans MT" w:cs="Tahoma"/>
          <w:sz w:val="24"/>
          <w:szCs w:val="24"/>
        </w:rPr>
      </w:pPr>
    </w:p>
    <w:p w14:paraId="47A106E6" w14:textId="77777777" w:rsidR="007B63F5" w:rsidRDefault="007B63F5" w:rsidP="005D5064">
      <w:pPr>
        <w:tabs>
          <w:tab w:val="left" w:pos="284"/>
        </w:tabs>
        <w:spacing w:before="120" w:after="120" w:line="360" w:lineRule="auto"/>
        <w:jc w:val="both"/>
        <w:rPr>
          <w:rFonts w:ascii="Gill Sans MT" w:hAnsi="Gill Sans MT" w:cs="Tahoma"/>
          <w:sz w:val="24"/>
          <w:szCs w:val="24"/>
        </w:rPr>
      </w:pPr>
    </w:p>
    <w:p w14:paraId="3C2AD9AE" w14:textId="6288E5B2" w:rsidR="00727D79" w:rsidRPr="00DA3C83" w:rsidRDefault="00727D79" w:rsidP="0034062C">
      <w:pPr>
        <w:tabs>
          <w:tab w:val="left" w:pos="284"/>
        </w:tabs>
        <w:spacing w:before="120" w:after="120" w:line="360" w:lineRule="auto"/>
        <w:jc w:val="center"/>
        <w:rPr>
          <w:rFonts w:ascii="Gill Sans MT" w:hAnsi="Gill Sans MT" w:cs="Tahoma"/>
          <w:b/>
          <w:bCs/>
          <w:sz w:val="24"/>
          <w:szCs w:val="24"/>
        </w:rPr>
      </w:pPr>
      <w:r w:rsidRPr="00DA3C83">
        <w:rPr>
          <w:rFonts w:ascii="Gill Sans MT" w:hAnsi="Gill Sans MT" w:cs="Tahoma"/>
          <w:b/>
          <w:bCs/>
          <w:sz w:val="24"/>
          <w:szCs w:val="24"/>
        </w:rPr>
        <w:lastRenderedPageBreak/>
        <w:t>CAPÍTULO III</w:t>
      </w:r>
    </w:p>
    <w:p w14:paraId="2EE63389" w14:textId="7E60531E" w:rsidR="00727D79" w:rsidRPr="00DA3C83" w:rsidRDefault="00F851BD" w:rsidP="0034062C">
      <w:pPr>
        <w:tabs>
          <w:tab w:val="left" w:pos="284"/>
        </w:tabs>
        <w:spacing w:before="120" w:after="120" w:line="360" w:lineRule="auto"/>
        <w:jc w:val="center"/>
        <w:rPr>
          <w:rFonts w:ascii="Gill Sans MT" w:hAnsi="Gill Sans MT" w:cs="Tahoma"/>
          <w:b/>
          <w:bCs/>
          <w:sz w:val="24"/>
          <w:szCs w:val="24"/>
        </w:rPr>
      </w:pPr>
      <w:r w:rsidRPr="00DA3C83">
        <w:rPr>
          <w:rFonts w:ascii="Gill Sans MT" w:hAnsi="Gill Sans MT" w:cs="Tahoma"/>
          <w:b/>
          <w:bCs/>
          <w:sz w:val="24"/>
          <w:szCs w:val="24"/>
        </w:rPr>
        <w:t>Acreditación, s</w:t>
      </w:r>
      <w:r w:rsidR="00B810AB" w:rsidRPr="00DA3C83">
        <w:rPr>
          <w:rFonts w:ascii="Gill Sans MT" w:hAnsi="Gill Sans MT" w:cs="Tahoma"/>
          <w:b/>
          <w:bCs/>
          <w:sz w:val="24"/>
          <w:szCs w:val="24"/>
        </w:rPr>
        <w:t xml:space="preserve">elección </w:t>
      </w:r>
      <w:r w:rsidR="0031229E" w:rsidRPr="00DA3C83">
        <w:rPr>
          <w:rFonts w:ascii="Gill Sans MT" w:hAnsi="Gill Sans MT" w:cs="Tahoma"/>
          <w:b/>
          <w:bCs/>
          <w:sz w:val="24"/>
          <w:szCs w:val="24"/>
        </w:rPr>
        <w:t xml:space="preserve">y contratación </w:t>
      </w:r>
      <w:r w:rsidR="00B810AB" w:rsidRPr="00DA3C83">
        <w:rPr>
          <w:rFonts w:ascii="Gill Sans MT" w:hAnsi="Gill Sans MT" w:cs="Tahoma"/>
          <w:b/>
          <w:bCs/>
          <w:sz w:val="24"/>
          <w:szCs w:val="24"/>
        </w:rPr>
        <w:t>de personal</w:t>
      </w:r>
    </w:p>
    <w:p w14:paraId="23D6A3EF" w14:textId="6383135F" w:rsidR="00E030F8" w:rsidRPr="00DA3C83" w:rsidRDefault="00E030F8" w:rsidP="005D5064">
      <w:pPr>
        <w:tabs>
          <w:tab w:val="left" w:pos="284"/>
        </w:tabs>
        <w:spacing w:before="120" w:after="120" w:line="360" w:lineRule="auto"/>
        <w:jc w:val="both"/>
        <w:rPr>
          <w:rFonts w:ascii="Gill Sans MT" w:hAnsi="Gill Sans MT" w:cs="Tahoma"/>
          <w:b/>
          <w:bCs/>
          <w:sz w:val="24"/>
          <w:szCs w:val="24"/>
        </w:rPr>
      </w:pPr>
      <w:r w:rsidRPr="00DA3C83">
        <w:rPr>
          <w:rFonts w:ascii="Gill Sans MT" w:hAnsi="Gill Sans MT" w:cs="Tahoma"/>
          <w:b/>
          <w:bCs/>
          <w:sz w:val="24"/>
          <w:szCs w:val="24"/>
        </w:rPr>
        <w:t>Artículo 12. Acreditación.</w:t>
      </w:r>
    </w:p>
    <w:p w14:paraId="66E19C76" w14:textId="5D59C4AC" w:rsidR="00870D42" w:rsidRPr="00DA3C83" w:rsidRDefault="00AA7884" w:rsidP="005D5064">
      <w:pPr>
        <w:pStyle w:val="Prrafodelista"/>
        <w:numPr>
          <w:ilvl w:val="0"/>
          <w:numId w:val="18"/>
        </w:numPr>
        <w:tabs>
          <w:tab w:val="left" w:pos="284"/>
        </w:tabs>
        <w:spacing w:before="120" w:after="120" w:line="360" w:lineRule="auto"/>
        <w:ind w:left="0" w:firstLine="0"/>
        <w:contextualSpacing w:val="0"/>
        <w:jc w:val="both"/>
        <w:rPr>
          <w:rFonts w:ascii="Gill Sans MT" w:hAnsi="Gill Sans MT" w:cs="Tahoma"/>
          <w:sz w:val="24"/>
          <w:szCs w:val="24"/>
        </w:rPr>
      </w:pPr>
      <w:r w:rsidRPr="00DA3C83">
        <w:rPr>
          <w:rFonts w:ascii="Gill Sans MT" w:hAnsi="Gill Sans MT" w:cs="Tahoma"/>
          <w:sz w:val="24"/>
          <w:szCs w:val="24"/>
        </w:rPr>
        <w:t>La acreditación</w:t>
      </w:r>
      <w:r w:rsidR="001B7E5B" w:rsidRPr="00DA3C83">
        <w:rPr>
          <w:rFonts w:ascii="Gill Sans MT" w:hAnsi="Gill Sans MT" w:cs="Tahoma"/>
          <w:sz w:val="24"/>
          <w:szCs w:val="24"/>
        </w:rPr>
        <w:t xml:space="preserve"> para la figura</w:t>
      </w:r>
      <w:r w:rsidRPr="00DA3C83">
        <w:rPr>
          <w:rFonts w:ascii="Gill Sans MT" w:hAnsi="Gill Sans MT" w:cs="Tahoma"/>
          <w:sz w:val="24"/>
          <w:szCs w:val="24"/>
        </w:rPr>
        <w:t xml:space="preserve"> de </w:t>
      </w:r>
      <w:r w:rsidR="00D5474A" w:rsidRPr="00DA3C83">
        <w:rPr>
          <w:rFonts w:ascii="Gill Sans MT" w:hAnsi="Gill Sans MT" w:cs="Tahoma"/>
          <w:sz w:val="24"/>
          <w:szCs w:val="24"/>
        </w:rPr>
        <w:t>P</w:t>
      </w:r>
      <w:r w:rsidR="001B7E5B" w:rsidRPr="00DA3C83">
        <w:rPr>
          <w:rFonts w:ascii="Gill Sans MT" w:hAnsi="Gill Sans MT" w:cs="Tahoma"/>
          <w:sz w:val="24"/>
          <w:szCs w:val="24"/>
        </w:rPr>
        <w:t xml:space="preserve">rofesorado </w:t>
      </w:r>
      <w:r w:rsidR="00D5474A" w:rsidRPr="00DA3C83">
        <w:rPr>
          <w:rFonts w:ascii="Gill Sans MT" w:hAnsi="Gill Sans MT" w:cs="Tahoma"/>
          <w:sz w:val="24"/>
          <w:szCs w:val="24"/>
        </w:rPr>
        <w:t>P</w:t>
      </w:r>
      <w:r w:rsidR="008A4ECB" w:rsidRPr="00DA3C83">
        <w:rPr>
          <w:rFonts w:ascii="Gill Sans MT" w:hAnsi="Gill Sans MT" w:cs="Tahoma"/>
          <w:sz w:val="24"/>
          <w:szCs w:val="24"/>
        </w:rPr>
        <w:t xml:space="preserve">ermanente </w:t>
      </w:r>
      <w:r w:rsidR="00D5474A" w:rsidRPr="00DA3C83">
        <w:rPr>
          <w:rFonts w:ascii="Gill Sans MT" w:hAnsi="Gill Sans MT" w:cs="Tahoma"/>
          <w:sz w:val="24"/>
          <w:szCs w:val="24"/>
        </w:rPr>
        <w:t>L</w:t>
      </w:r>
      <w:r w:rsidR="001B7E5B" w:rsidRPr="00DA3C83">
        <w:rPr>
          <w:rFonts w:ascii="Gill Sans MT" w:hAnsi="Gill Sans MT" w:cs="Tahoma"/>
          <w:sz w:val="24"/>
          <w:szCs w:val="24"/>
        </w:rPr>
        <w:t xml:space="preserve">aboral </w:t>
      </w:r>
      <w:r w:rsidR="00BE2E5D" w:rsidRPr="00DA3C83">
        <w:rPr>
          <w:rFonts w:ascii="Gill Sans MT" w:hAnsi="Gill Sans MT" w:cs="Tahoma"/>
          <w:sz w:val="24"/>
          <w:szCs w:val="24"/>
        </w:rPr>
        <w:t xml:space="preserve">se realizará atendiendo a lo establecido en el artículo 85 de la Ley Orgánica del </w:t>
      </w:r>
      <w:r w:rsidR="008C3E81" w:rsidRPr="00DA3C83">
        <w:rPr>
          <w:rFonts w:ascii="Gill Sans MT" w:hAnsi="Gill Sans MT" w:cs="Tahoma"/>
          <w:sz w:val="24"/>
          <w:szCs w:val="24"/>
        </w:rPr>
        <w:t>S</w:t>
      </w:r>
      <w:r w:rsidR="00AD1D3A" w:rsidRPr="00DA3C83">
        <w:rPr>
          <w:rFonts w:ascii="Gill Sans MT" w:hAnsi="Gill Sans MT" w:cs="Tahoma"/>
          <w:sz w:val="24"/>
          <w:szCs w:val="24"/>
        </w:rPr>
        <w:t>istema Universitario</w:t>
      </w:r>
      <w:r w:rsidR="000453E2" w:rsidRPr="00DA3C83">
        <w:rPr>
          <w:rFonts w:ascii="Gill Sans MT" w:hAnsi="Gill Sans MT" w:cs="Tahoma"/>
          <w:sz w:val="24"/>
          <w:szCs w:val="24"/>
        </w:rPr>
        <w:t>.</w:t>
      </w:r>
    </w:p>
    <w:p w14:paraId="4EF4EC24" w14:textId="564D19BF" w:rsidR="00AA7884" w:rsidRPr="00DA3C83" w:rsidRDefault="00944058" w:rsidP="005D5064">
      <w:pPr>
        <w:pStyle w:val="Prrafodelista"/>
        <w:numPr>
          <w:ilvl w:val="0"/>
          <w:numId w:val="18"/>
        </w:numPr>
        <w:tabs>
          <w:tab w:val="left" w:pos="284"/>
        </w:tabs>
        <w:spacing w:before="120" w:after="120" w:line="360" w:lineRule="auto"/>
        <w:ind w:left="0" w:firstLine="0"/>
        <w:contextualSpacing w:val="0"/>
        <w:jc w:val="both"/>
        <w:rPr>
          <w:rFonts w:ascii="Gill Sans MT" w:hAnsi="Gill Sans MT" w:cs="Tahoma"/>
          <w:sz w:val="24"/>
          <w:szCs w:val="24"/>
        </w:rPr>
      </w:pPr>
      <w:r w:rsidRPr="00DA3C83">
        <w:rPr>
          <w:rFonts w:ascii="Gill Sans MT" w:hAnsi="Gill Sans MT" w:cs="Tahoma"/>
          <w:sz w:val="24"/>
          <w:szCs w:val="24"/>
        </w:rPr>
        <w:t>Con carácter general, los</w:t>
      </w:r>
      <w:r w:rsidR="00B43D1F" w:rsidRPr="00DA3C83">
        <w:rPr>
          <w:rFonts w:ascii="Gill Sans MT" w:hAnsi="Gill Sans MT" w:cs="Tahoma"/>
          <w:sz w:val="24"/>
          <w:szCs w:val="24"/>
        </w:rPr>
        <w:t xml:space="preserve"> criterios y los procedimientos</w:t>
      </w:r>
      <w:r w:rsidR="00E030F8" w:rsidRPr="00DA3C83">
        <w:rPr>
          <w:rFonts w:ascii="Gill Sans MT" w:hAnsi="Gill Sans MT" w:cs="Tahoma"/>
          <w:sz w:val="24"/>
          <w:szCs w:val="24"/>
        </w:rPr>
        <w:t xml:space="preserve"> de acreditación</w:t>
      </w:r>
      <w:r w:rsidR="00B43D1F" w:rsidRPr="00DA3C83">
        <w:rPr>
          <w:rFonts w:ascii="Gill Sans MT" w:hAnsi="Gill Sans MT" w:cs="Tahoma"/>
          <w:sz w:val="24"/>
          <w:szCs w:val="24"/>
        </w:rPr>
        <w:t xml:space="preserve"> </w:t>
      </w:r>
      <w:r w:rsidR="001B7E5B" w:rsidRPr="00DA3C83">
        <w:rPr>
          <w:rFonts w:ascii="Gill Sans MT" w:hAnsi="Gill Sans MT" w:cs="Tahoma"/>
          <w:sz w:val="24"/>
          <w:szCs w:val="24"/>
        </w:rPr>
        <w:t>será</w:t>
      </w:r>
      <w:r w:rsidR="008B0864" w:rsidRPr="00DA3C83">
        <w:rPr>
          <w:rFonts w:ascii="Gill Sans MT" w:hAnsi="Gill Sans MT" w:cs="Tahoma"/>
          <w:sz w:val="24"/>
          <w:szCs w:val="24"/>
        </w:rPr>
        <w:t>n</w:t>
      </w:r>
      <w:r w:rsidR="001B7E5B" w:rsidRPr="00DA3C83">
        <w:rPr>
          <w:rFonts w:ascii="Gill Sans MT" w:hAnsi="Gill Sans MT" w:cs="Tahoma"/>
          <w:sz w:val="24"/>
          <w:szCs w:val="24"/>
        </w:rPr>
        <w:t xml:space="preserve"> </w:t>
      </w:r>
      <w:r w:rsidR="008B0864" w:rsidRPr="00DA3C83">
        <w:rPr>
          <w:rFonts w:ascii="Gill Sans MT" w:hAnsi="Gill Sans MT" w:cs="Tahoma"/>
          <w:sz w:val="24"/>
          <w:szCs w:val="24"/>
        </w:rPr>
        <w:t xml:space="preserve">los </w:t>
      </w:r>
      <w:r w:rsidR="00F1772C" w:rsidRPr="00DA3C83">
        <w:rPr>
          <w:rFonts w:ascii="Gill Sans MT" w:hAnsi="Gill Sans MT" w:cs="Tahoma"/>
          <w:sz w:val="24"/>
          <w:szCs w:val="24"/>
        </w:rPr>
        <w:t>establecidos</w:t>
      </w:r>
      <w:r w:rsidR="001B7E5B" w:rsidRPr="00DA3C83">
        <w:rPr>
          <w:rFonts w:ascii="Gill Sans MT" w:hAnsi="Gill Sans MT" w:cs="Tahoma"/>
          <w:sz w:val="24"/>
          <w:szCs w:val="24"/>
        </w:rPr>
        <w:t xml:space="preserve"> </w:t>
      </w:r>
      <w:r w:rsidR="00AA7884" w:rsidRPr="00DA3C83">
        <w:rPr>
          <w:rFonts w:ascii="Gill Sans MT" w:hAnsi="Gill Sans MT" w:cs="Tahoma"/>
          <w:sz w:val="24"/>
          <w:szCs w:val="24"/>
        </w:rPr>
        <w:t>por la Agencia Nacional de Evaluación de la Calidad y Acreditación o, en su caso, por el órgano de evaluación determinado por la Comunidad Autónoma de Extremadura</w:t>
      </w:r>
      <w:r w:rsidRPr="00DA3C83">
        <w:rPr>
          <w:rFonts w:ascii="Gill Sans MT" w:hAnsi="Gill Sans MT" w:cs="Tahoma"/>
          <w:sz w:val="24"/>
          <w:szCs w:val="24"/>
        </w:rPr>
        <w:t>.</w:t>
      </w:r>
    </w:p>
    <w:p w14:paraId="4C8D2698" w14:textId="368B1AB9" w:rsidR="00A03FFC" w:rsidRPr="00DA3C83" w:rsidRDefault="003E3809" w:rsidP="005D5064">
      <w:pPr>
        <w:tabs>
          <w:tab w:val="left" w:pos="284"/>
        </w:tabs>
        <w:spacing w:before="120" w:after="120" w:line="360" w:lineRule="auto"/>
        <w:jc w:val="both"/>
        <w:rPr>
          <w:rFonts w:ascii="Gill Sans MT" w:hAnsi="Gill Sans MT" w:cs="Tahoma"/>
          <w:b/>
          <w:bCs/>
          <w:sz w:val="24"/>
          <w:szCs w:val="24"/>
        </w:rPr>
      </w:pPr>
      <w:r w:rsidRPr="00DA3C83">
        <w:rPr>
          <w:rFonts w:ascii="Gill Sans MT" w:hAnsi="Gill Sans MT" w:cs="Tahoma"/>
          <w:b/>
          <w:bCs/>
          <w:sz w:val="24"/>
          <w:szCs w:val="24"/>
        </w:rPr>
        <w:t>Artículo 1</w:t>
      </w:r>
      <w:r w:rsidR="00C306EB" w:rsidRPr="00DA3C83">
        <w:rPr>
          <w:rFonts w:ascii="Gill Sans MT" w:hAnsi="Gill Sans MT" w:cs="Tahoma"/>
          <w:b/>
          <w:bCs/>
          <w:sz w:val="24"/>
          <w:szCs w:val="24"/>
        </w:rPr>
        <w:t>3</w:t>
      </w:r>
      <w:r w:rsidR="00A03FFC" w:rsidRPr="00DA3C83">
        <w:rPr>
          <w:rFonts w:ascii="Gill Sans MT" w:hAnsi="Gill Sans MT" w:cs="Tahoma"/>
          <w:b/>
          <w:bCs/>
          <w:sz w:val="24"/>
          <w:szCs w:val="24"/>
        </w:rPr>
        <w:t xml:space="preserve">. Selección de </w:t>
      </w:r>
      <w:r w:rsidR="00536AA8" w:rsidRPr="00DA3C83">
        <w:rPr>
          <w:rFonts w:ascii="Gill Sans MT" w:hAnsi="Gill Sans MT" w:cs="Tahoma"/>
          <w:b/>
          <w:bCs/>
          <w:sz w:val="24"/>
          <w:szCs w:val="24"/>
        </w:rPr>
        <w:t>personal</w:t>
      </w:r>
      <w:r w:rsidR="00A03FFC" w:rsidRPr="00DA3C83">
        <w:rPr>
          <w:rFonts w:ascii="Gill Sans MT" w:hAnsi="Gill Sans MT" w:cs="Tahoma"/>
          <w:b/>
          <w:bCs/>
          <w:sz w:val="24"/>
          <w:szCs w:val="24"/>
        </w:rPr>
        <w:t>.</w:t>
      </w:r>
    </w:p>
    <w:p w14:paraId="460B8F0C" w14:textId="094247D2" w:rsidR="00F34BA2" w:rsidRPr="0059508F" w:rsidRDefault="00A03FFC" w:rsidP="00801939">
      <w:pPr>
        <w:pStyle w:val="Prrafodelista"/>
        <w:numPr>
          <w:ilvl w:val="0"/>
          <w:numId w:val="8"/>
        </w:numPr>
        <w:tabs>
          <w:tab w:val="left" w:pos="284"/>
        </w:tabs>
        <w:spacing w:before="120" w:after="120" w:line="360" w:lineRule="auto"/>
        <w:ind w:left="0" w:firstLine="0"/>
        <w:contextualSpacing w:val="0"/>
        <w:jc w:val="both"/>
        <w:rPr>
          <w:rFonts w:ascii="Gill Sans MT" w:hAnsi="Gill Sans MT" w:cs="Tahoma"/>
          <w:sz w:val="24"/>
          <w:szCs w:val="24"/>
        </w:rPr>
      </w:pPr>
      <w:r w:rsidRPr="0059508F">
        <w:rPr>
          <w:rFonts w:ascii="Gill Sans MT" w:hAnsi="Gill Sans MT" w:cs="Tahoma"/>
          <w:sz w:val="24"/>
          <w:szCs w:val="24"/>
        </w:rPr>
        <w:t xml:space="preserve">La selección del personal docente e investigador contratado se efectuará mediante concurso público, con respeto a los principios constitucionales de </w:t>
      </w:r>
      <w:r w:rsidRPr="00FB1BBC">
        <w:rPr>
          <w:rFonts w:ascii="Gill Sans MT" w:hAnsi="Gill Sans MT" w:cs="Tahoma"/>
          <w:sz w:val="24"/>
          <w:szCs w:val="24"/>
        </w:rPr>
        <w:t>igualdad, mérito, capacidad, publicidad y concurrencia competitiva.</w:t>
      </w:r>
      <w:r w:rsidR="00A47F79" w:rsidRPr="00FB1BBC">
        <w:rPr>
          <w:rFonts w:ascii="Gill Sans MT" w:hAnsi="Gill Sans MT" w:cs="Tahoma"/>
          <w:sz w:val="24"/>
          <w:szCs w:val="24"/>
        </w:rPr>
        <w:t xml:space="preserve"> </w:t>
      </w:r>
      <w:r w:rsidR="004F2967" w:rsidRPr="00FB1BBC">
        <w:rPr>
          <w:rFonts w:ascii="Gill Sans MT" w:hAnsi="Gill Sans MT" w:cs="Tahoma"/>
          <w:sz w:val="24"/>
          <w:szCs w:val="24"/>
        </w:rPr>
        <w:t>Se exceptúan las modalidades de Profesoras/es Visitantes, Profesoras/es Distinguidos</w:t>
      </w:r>
      <w:r w:rsidR="00D8711D" w:rsidRPr="00FB1BBC">
        <w:rPr>
          <w:rFonts w:ascii="Gill Sans MT" w:hAnsi="Gill Sans MT" w:cs="Tahoma"/>
          <w:sz w:val="24"/>
          <w:szCs w:val="24"/>
        </w:rPr>
        <w:t>/as</w:t>
      </w:r>
      <w:r w:rsidR="004F2967" w:rsidRPr="00FB1BBC">
        <w:rPr>
          <w:rFonts w:ascii="Gill Sans MT" w:hAnsi="Gill Sans MT" w:cs="Tahoma"/>
          <w:sz w:val="24"/>
          <w:szCs w:val="24"/>
        </w:rPr>
        <w:t xml:space="preserve"> y Profesoras/es Eméritos</w:t>
      </w:r>
      <w:r w:rsidR="003F6612" w:rsidRPr="00FB1BBC">
        <w:rPr>
          <w:rFonts w:ascii="Gill Sans MT" w:hAnsi="Gill Sans MT" w:cs="Tahoma"/>
          <w:sz w:val="24"/>
          <w:szCs w:val="24"/>
        </w:rPr>
        <w:t>/as</w:t>
      </w:r>
      <w:r w:rsidR="004F2967" w:rsidRPr="00FB1BBC">
        <w:rPr>
          <w:rFonts w:ascii="Gill Sans MT" w:hAnsi="Gill Sans MT" w:cs="Tahoma"/>
          <w:sz w:val="24"/>
          <w:szCs w:val="24"/>
        </w:rPr>
        <w:t>, así como las modalidades previstas en la Ley 14/2011, de 1 de junio</w:t>
      </w:r>
      <w:r w:rsidR="008B42C7">
        <w:rPr>
          <w:rFonts w:ascii="Gill Sans MT" w:hAnsi="Gill Sans MT" w:cs="Tahoma"/>
          <w:sz w:val="24"/>
          <w:szCs w:val="24"/>
        </w:rPr>
        <w:t>,</w:t>
      </w:r>
      <w:r w:rsidR="00F44853">
        <w:rPr>
          <w:rFonts w:ascii="Gill Sans MT" w:hAnsi="Gill Sans MT" w:cs="Tahoma"/>
          <w:sz w:val="24"/>
          <w:szCs w:val="24"/>
        </w:rPr>
        <w:t xml:space="preserve"> </w:t>
      </w:r>
      <w:r w:rsidR="00F44853" w:rsidRPr="00951C87">
        <w:rPr>
          <w:rFonts w:ascii="Gill Sans MT" w:hAnsi="Gill Sans MT" w:cs="Tahoma"/>
          <w:sz w:val="24"/>
          <w:szCs w:val="24"/>
        </w:rPr>
        <w:t>de la Ciencia, la Tecnología y la Innovación</w:t>
      </w:r>
      <w:r w:rsidR="00F44853">
        <w:rPr>
          <w:rFonts w:ascii="Gill Sans MT" w:hAnsi="Gill Sans MT" w:cs="Tahoma"/>
          <w:sz w:val="24"/>
          <w:szCs w:val="24"/>
        </w:rPr>
        <w:t>.</w:t>
      </w:r>
    </w:p>
    <w:p w14:paraId="1B46979A" w14:textId="24554922" w:rsidR="00996B89" w:rsidRPr="00DA3C83" w:rsidRDefault="00D728B4" w:rsidP="005D5064">
      <w:pPr>
        <w:pStyle w:val="Prrafodelista"/>
        <w:numPr>
          <w:ilvl w:val="0"/>
          <w:numId w:val="8"/>
        </w:numPr>
        <w:tabs>
          <w:tab w:val="left" w:pos="284"/>
        </w:tabs>
        <w:spacing w:before="120" w:after="120" w:line="360" w:lineRule="auto"/>
        <w:ind w:left="0" w:firstLine="0"/>
        <w:contextualSpacing w:val="0"/>
        <w:jc w:val="both"/>
        <w:rPr>
          <w:rFonts w:ascii="Gill Sans MT" w:hAnsi="Gill Sans MT" w:cs="Tahoma"/>
          <w:sz w:val="24"/>
          <w:szCs w:val="24"/>
        </w:rPr>
      </w:pPr>
      <w:r>
        <w:rPr>
          <w:noProof/>
          <w:lang w:eastAsia="es-ES"/>
        </w:rPr>
        <w:drawing>
          <wp:anchor distT="0" distB="0" distL="114935" distR="114935" simplePos="0" relativeHeight="251681792" behindDoc="0" locked="0" layoutInCell="1" allowOverlap="1" wp14:anchorId="7E0D953B" wp14:editId="1BDF6AE4">
            <wp:simplePos x="0" y="0"/>
            <wp:positionH relativeFrom="column">
              <wp:posOffset>5991225</wp:posOffset>
            </wp:positionH>
            <wp:positionV relativeFrom="paragraph">
              <wp:posOffset>346075</wp:posOffset>
            </wp:positionV>
            <wp:extent cx="363855" cy="525780"/>
            <wp:effectExtent l="0" t="0" r="0" b="7620"/>
            <wp:wrapNone/>
            <wp:docPr id="1167681350" name="Imagen 116768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C2A05" w:rsidRPr="00DA3C83">
        <w:rPr>
          <w:rFonts w:ascii="Gill Sans MT" w:hAnsi="Gill Sans MT" w:cs="Tahoma"/>
          <w:sz w:val="24"/>
          <w:szCs w:val="24"/>
        </w:rPr>
        <w:t>La Universidad de Extremadura regulará el régimen de los concursos públicos para la contratación del personal docente e investigador contratado</w:t>
      </w:r>
      <w:r w:rsidR="00E613F4" w:rsidRPr="00DA3C83">
        <w:rPr>
          <w:rFonts w:ascii="Gill Sans MT" w:hAnsi="Gill Sans MT" w:cs="Tahoma"/>
          <w:sz w:val="24"/>
          <w:szCs w:val="24"/>
        </w:rPr>
        <w:t xml:space="preserve"> </w:t>
      </w:r>
      <w:r w:rsidR="006E001E" w:rsidRPr="00DA3C83">
        <w:rPr>
          <w:rFonts w:ascii="Gill Sans MT" w:hAnsi="Gill Sans MT" w:cs="Tahoma"/>
          <w:sz w:val="24"/>
          <w:szCs w:val="24"/>
        </w:rPr>
        <w:t xml:space="preserve">en régimen laboral </w:t>
      </w:r>
      <w:r w:rsidR="00AE68F3" w:rsidRPr="00DA3C83">
        <w:rPr>
          <w:rFonts w:ascii="Gill Sans MT" w:hAnsi="Gill Sans MT" w:cs="Tahoma"/>
          <w:sz w:val="24"/>
          <w:szCs w:val="24"/>
        </w:rPr>
        <w:t>observando lo establecido en</w:t>
      </w:r>
      <w:r w:rsidR="00100E0D" w:rsidRPr="00DA3C83">
        <w:rPr>
          <w:rFonts w:ascii="Gill Sans MT" w:hAnsi="Gill Sans MT" w:cs="Tahoma"/>
          <w:sz w:val="24"/>
          <w:szCs w:val="24"/>
        </w:rPr>
        <w:t xml:space="preserve"> la Ley </w:t>
      </w:r>
      <w:r w:rsidR="00B352A0" w:rsidRPr="00DA3C83">
        <w:rPr>
          <w:rFonts w:ascii="Gill Sans MT" w:hAnsi="Gill Sans MT" w:cs="Tahoma"/>
          <w:sz w:val="24"/>
          <w:szCs w:val="24"/>
        </w:rPr>
        <w:t>Orgánica</w:t>
      </w:r>
      <w:r w:rsidR="00100E0D" w:rsidRPr="00DA3C83">
        <w:rPr>
          <w:rFonts w:ascii="Gill Sans MT" w:hAnsi="Gill Sans MT" w:cs="Tahoma"/>
          <w:sz w:val="24"/>
          <w:szCs w:val="24"/>
        </w:rPr>
        <w:t xml:space="preserve"> 2/2023, de 22 de marzo</w:t>
      </w:r>
      <w:r w:rsidR="009B69CE" w:rsidRPr="00DA3C83">
        <w:rPr>
          <w:rFonts w:ascii="Gill Sans MT" w:hAnsi="Gill Sans MT" w:cs="Tahoma"/>
          <w:sz w:val="24"/>
          <w:szCs w:val="24"/>
        </w:rPr>
        <w:t>,</w:t>
      </w:r>
      <w:r w:rsidR="00100E0D" w:rsidRPr="00DA3C83">
        <w:rPr>
          <w:rFonts w:ascii="Gill Sans MT" w:hAnsi="Gill Sans MT" w:cs="Tahoma"/>
          <w:sz w:val="24"/>
          <w:szCs w:val="24"/>
        </w:rPr>
        <w:t xml:space="preserve"> del </w:t>
      </w:r>
      <w:r w:rsidR="009B69CE" w:rsidRPr="00DA3C83">
        <w:rPr>
          <w:rFonts w:ascii="Gill Sans MT" w:hAnsi="Gill Sans MT" w:cs="Tahoma"/>
          <w:sz w:val="24"/>
          <w:szCs w:val="24"/>
        </w:rPr>
        <w:t>S</w:t>
      </w:r>
      <w:r w:rsidR="00100E0D" w:rsidRPr="00DA3C83">
        <w:rPr>
          <w:rFonts w:ascii="Gill Sans MT" w:hAnsi="Gill Sans MT" w:cs="Tahoma"/>
          <w:sz w:val="24"/>
          <w:szCs w:val="24"/>
        </w:rPr>
        <w:t xml:space="preserve">istema </w:t>
      </w:r>
      <w:r w:rsidR="009B69CE" w:rsidRPr="00DA3C83">
        <w:rPr>
          <w:rFonts w:ascii="Gill Sans MT" w:hAnsi="Gill Sans MT" w:cs="Tahoma"/>
          <w:sz w:val="24"/>
          <w:szCs w:val="24"/>
        </w:rPr>
        <w:t>U</w:t>
      </w:r>
      <w:r w:rsidR="00100E0D" w:rsidRPr="00DA3C83">
        <w:rPr>
          <w:rFonts w:ascii="Gill Sans MT" w:hAnsi="Gill Sans MT" w:cs="Tahoma"/>
          <w:sz w:val="24"/>
          <w:szCs w:val="24"/>
        </w:rPr>
        <w:t>niversita</w:t>
      </w:r>
      <w:r w:rsidR="00E613F4" w:rsidRPr="00DA3C83">
        <w:rPr>
          <w:rFonts w:ascii="Gill Sans MT" w:hAnsi="Gill Sans MT" w:cs="Tahoma"/>
          <w:sz w:val="24"/>
          <w:szCs w:val="24"/>
        </w:rPr>
        <w:t>r</w:t>
      </w:r>
      <w:r w:rsidR="00100E0D" w:rsidRPr="00DA3C83">
        <w:rPr>
          <w:rFonts w:ascii="Gill Sans MT" w:hAnsi="Gill Sans MT" w:cs="Tahoma"/>
          <w:sz w:val="24"/>
          <w:szCs w:val="24"/>
        </w:rPr>
        <w:t>io</w:t>
      </w:r>
      <w:r w:rsidR="00B352A0" w:rsidRPr="00DA3C83">
        <w:rPr>
          <w:rFonts w:ascii="Gill Sans MT" w:hAnsi="Gill Sans MT" w:cs="Tahoma"/>
          <w:sz w:val="24"/>
          <w:szCs w:val="24"/>
        </w:rPr>
        <w:t xml:space="preserve">, </w:t>
      </w:r>
      <w:r w:rsidR="00AE68F3" w:rsidRPr="00DA3C83">
        <w:rPr>
          <w:rFonts w:ascii="Gill Sans MT" w:hAnsi="Gill Sans MT" w:cs="Tahoma"/>
          <w:sz w:val="24"/>
          <w:szCs w:val="24"/>
        </w:rPr>
        <w:t>en</w:t>
      </w:r>
      <w:r w:rsidR="00B352A0" w:rsidRPr="00DA3C83">
        <w:rPr>
          <w:rFonts w:ascii="Gill Sans MT" w:hAnsi="Gill Sans MT" w:cs="Tahoma"/>
          <w:sz w:val="24"/>
          <w:szCs w:val="24"/>
        </w:rPr>
        <w:t xml:space="preserve"> este decreto, </w:t>
      </w:r>
      <w:r w:rsidR="00AE68F3" w:rsidRPr="00DA3C83">
        <w:rPr>
          <w:rFonts w:ascii="Gill Sans MT" w:hAnsi="Gill Sans MT" w:cs="Tahoma"/>
          <w:sz w:val="24"/>
          <w:szCs w:val="24"/>
        </w:rPr>
        <w:t>en</w:t>
      </w:r>
      <w:r w:rsidR="00B352A0" w:rsidRPr="00DA3C83">
        <w:rPr>
          <w:rFonts w:ascii="Gill Sans MT" w:hAnsi="Gill Sans MT" w:cs="Tahoma"/>
          <w:sz w:val="24"/>
          <w:szCs w:val="24"/>
        </w:rPr>
        <w:t xml:space="preserve"> la normativa </w:t>
      </w:r>
      <w:r w:rsidR="00936CE9" w:rsidRPr="00DA3C83">
        <w:rPr>
          <w:rFonts w:ascii="Gill Sans MT" w:hAnsi="Gill Sans MT" w:cs="Tahoma"/>
          <w:sz w:val="24"/>
          <w:szCs w:val="24"/>
        </w:rPr>
        <w:t xml:space="preserve">laboral vigente y </w:t>
      </w:r>
      <w:r w:rsidR="00AC751B" w:rsidRPr="00DA3C83">
        <w:rPr>
          <w:rFonts w:ascii="Gill Sans MT" w:hAnsi="Gill Sans MT" w:cs="Tahoma"/>
          <w:sz w:val="24"/>
          <w:szCs w:val="24"/>
        </w:rPr>
        <w:t xml:space="preserve">en </w:t>
      </w:r>
      <w:r w:rsidR="00936CE9" w:rsidRPr="00DA3C83">
        <w:rPr>
          <w:rFonts w:ascii="Gill Sans MT" w:hAnsi="Gill Sans MT" w:cs="Tahoma"/>
          <w:sz w:val="24"/>
          <w:szCs w:val="24"/>
        </w:rPr>
        <w:t xml:space="preserve">la </w:t>
      </w:r>
      <w:r w:rsidR="00AC751B" w:rsidRPr="00DA3C83">
        <w:rPr>
          <w:rFonts w:ascii="Gill Sans MT" w:hAnsi="Gill Sans MT" w:cs="Tahoma"/>
          <w:sz w:val="24"/>
          <w:szCs w:val="24"/>
        </w:rPr>
        <w:t>normativa de</w:t>
      </w:r>
      <w:r w:rsidR="00936CE9" w:rsidRPr="00DA3C83">
        <w:rPr>
          <w:rFonts w:ascii="Gill Sans MT" w:hAnsi="Gill Sans MT" w:cs="Tahoma"/>
          <w:sz w:val="24"/>
          <w:szCs w:val="24"/>
        </w:rPr>
        <w:t xml:space="preserve"> la propia </w:t>
      </w:r>
      <w:r w:rsidR="00F253E0" w:rsidRPr="00DA3C83">
        <w:rPr>
          <w:rFonts w:ascii="Gill Sans MT" w:hAnsi="Gill Sans MT" w:cs="Tahoma"/>
          <w:sz w:val="24"/>
          <w:szCs w:val="24"/>
        </w:rPr>
        <w:t>U</w:t>
      </w:r>
      <w:r w:rsidR="00936CE9" w:rsidRPr="00DA3C83">
        <w:rPr>
          <w:rFonts w:ascii="Gill Sans MT" w:hAnsi="Gill Sans MT" w:cs="Tahoma"/>
          <w:sz w:val="24"/>
          <w:szCs w:val="24"/>
        </w:rPr>
        <w:t xml:space="preserve">niversidad de </w:t>
      </w:r>
      <w:r w:rsidR="00F253E0" w:rsidRPr="00DA3C83">
        <w:rPr>
          <w:rFonts w:ascii="Gill Sans MT" w:hAnsi="Gill Sans MT" w:cs="Tahoma"/>
          <w:sz w:val="24"/>
          <w:szCs w:val="24"/>
        </w:rPr>
        <w:t>E</w:t>
      </w:r>
      <w:r w:rsidR="00936CE9" w:rsidRPr="00DA3C83">
        <w:rPr>
          <w:rFonts w:ascii="Gill Sans MT" w:hAnsi="Gill Sans MT" w:cs="Tahoma"/>
          <w:sz w:val="24"/>
          <w:szCs w:val="24"/>
        </w:rPr>
        <w:t>xtremadura.</w:t>
      </w:r>
      <w:r w:rsidRPr="00D728B4">
        <w:rPr>
          <w:noProof/>
          <w:lang w:eastAsia="es-ES"/>
        </w:rPr>
        <w:t xml:space="preserve"> </w:t>
      </w:r>
    </w:p>
    <w:p w14:paraId="403BE273" w14:textId="118D04AD" w:rsidR="008D3D52" w:rsidRPr="00DA3C83" w:rsidRDefault="005E756D" w:rsidP="005D5064">
      <w:pPr>
        <w:tabs>
          <w:tab w:val="left" w:pos="284"/>
        </w:tabs>
        <w:spacing w:before="120" w:after="120" w:line="360" w:lineRule="auto"/>
        <w:jc w:val="both"/>
        <w:rPr>
          <w:rFonts w:ascii="Gill Sans MT" w:hAnsi="Gill Sans MT" w:cs="Tahoma"/>
          <w:b/>
          <w:bCs/>
          <w:sz w:val="24"/>
          <w:szCs w:val="24"/>
        </w:rPr>
      </w:pPr>
      <w:r w:rsidRPr="00DA3C83">
        <w:rPr>
          <w:rFonts w:ascii="Gill Sans MT" w:hAnsi="Gill Sans MT" w:cs="Tahoma"/>
          <w:b/>
          <w:bCs/>
          <w:sz w:val="24"/>
          <w:szCs w:val="24"/>
        </w:rPr>
        <w:t>Artículo 1</w:t>
      </w:r>
      <w:r w:rsidR="00C306EB" w:rsidRPr="00DA3C83">
        <w:rPr>
          <w:rFonts w:ascii="Gill Sans MT" w:hAnsi="Gill Sans MT" w:cs="Tahoma"/>
          <w:b/>
          <w:bCs/>
          <w:sz w:val="24"/>
          <w:szCs w:val="24"/>
        </w:rPr>
        <w:t>4</w:t>
      </w:r>
      <w:r w:rsidRPr="00DA3C83">
        <w:rPr>
          <w:rFonts w:ascii="Gill Sans MT" w:hAnsi="Gill Sans MT" w:cs="Tahoma"/>
          <w:b/>
          <w:bCs/>
          <w:sz w:val="24"/>
          <w:szCs w:val="24"/>
        </w:rPr>
        <w:t>. Convocatorias</w:t>
      </w:r>
      <w:r w:rsidR="00A602F5" w:rsidRPr="00DA3C83">
        <w:rPr>
          <w:rFonts w:ascii="Gill Sans MT" w:hAnsi="Gill Sans MT" w:cs="Tahoma"/>
          <w:b/>
          <w:bCs/>
          <w:sz w:val="24"/>
          <w:szCs w:val="24"/>
        </w:rPr>
        <w:t>.</w:t>
      </w:r>
    </w:p>
    <w:p w14:paraId="11061A2E" w14:textId="2ED3197C" w:rsidR="005E756D" w:rsidRPr="00DA3C83" w:rsidRDefault="005E756D" w:rsidP="005D5064">
      <w:pPr>
        <w:pStyle w:val="Prrafodelista"/>
        <w:numPr>
          <w:ilvl w:val="0"/>
          <w:numId w:val="15"/>
        </w:numPr>
        <w:tabs>
          <w:tab w:val="left" w:pos="284"/>
        </w:tabs>
        <w:spacing w:before="120" w:after="120" w:line="360" w:lineRule="auto"/>
        <w:ind w:left="0" w:firstLine="0"/>
        <w:contextualSpacing w:val="0"/>
        <w:jc w:val="both"/>
        <w:rPr>
          <w:rFonts w:ascii="Gill Sans MT" w:hAnsi="Gill Sans MT" w:cs="Tahoma"/>
          <w:sz w:val="24"/>
          <w:szCs w:val="24"/>
        </w:rPr>
      </w:pPr>
      <w:r w:rsidRPr="00DA3C83">
        <w:rPr>
          <w:rFonts w:ascii="Gill Sans MT" w:hAnsi="Gill Sans MT" w:cs="Tahoma"/>
          <w:sz w:val="24"/>
          <w:szCs w:val="24"/>
        </w:rPr>
        <w:t xml:space="preserve">Las convocatorias de estos concursos deberán hacerse públicas en el Diario Oficial de Extremadura y deberán comunicarse con antelación </w:t>
      </w:r>
      <w:r w:rsidR="002D0D7F" w:rsidRPr="00DA3C83">
        <w:rPr>
          <w:rFonts w:ascii="Gill Sans MT" w:hAnsi="Gill Sans MT" w:cs="Tahoma"/>
          <w:sz w:val="24"/>
          <w:szCs w:val="24"/>
        </w:rPr>
        <w:t xml:space="preserve">a la </w:t>
      </w:r>
      <w:r w:rsidR="009B69CE" w:rsidRPr="00DA3C83">
        <w:rPr>
          <w:rFonts w:ascii="Gill Sans MT" w:hAnsi="Gill Sans MT" w:cs="Tahoma"/>
          <w:sz w:val="24"/>
          <w:szCs w:val="24"/>
        </w:rPr>
        <w:t>C</w:t>
      </w:r>
      <w:r w:rsidR="00030E8F" w:rsidRPr="00DA3C83">
        <w:rPr>
          <w:rFonts w:ascii="Gill Sans MT" w:hAnsi="Gill Sans MT" w:cs="Tahoma"/>
          <w:sz w:val="24"/>
          <w:szCs w:val="24"/>
        </w:rPr>
        <w:t>o</w:t>
      </w:r>
      <w:r w:rsidR="002D0D7F" w:rsidRPr="00DA3C83">
        <w:rPr>
          <w:rFonts w:ascii="Gill Sans MT" w:hAnsi="Gill Sans MT" w:cs="Tahoma"/>
          <w:sz w:val="24"/>
          <w:szCs w:val="24"/>
        </w:rPr>
        <w:t xml:space="preserve">nsejería con competencias en materia de universidades y </w:t>
      </w:r>
      <w:r w:rsidRPr="00DA3C83">
        <w:rPr>
          <w:rFonts w:ascii="Gill Sans MT" w:hAnsi="Gill Sans MT" w:cs="Tahoma"/>
          <w:sz w:val="24"/>
          <w:szCs w:val="24"/>
        </w:rPr>
        <w:t>al Registro Público de Concursos del Personal Docente e Investigador del ministerio competente en materia de universidades.</w:t>
      </w:r>
    </w:p>
    <w:p w14:paraId="653D4883" w14:textId="13B57A3C" w:rsidR="00513EB4" w:rsidRDefault="00693C6C" w:rsidP="005D5064">
      <w:pPr>
        <w:pStyle w:val="Prrafodelista"/>
        <w:numPr>
          <w:ilvl w:val="0"/>
          <w:numId w:val="15"/>
        </w:numPr>
        <w:tabs>
          <w:tab w:val="left" w:pos="284"/>
        </w:tabs>
        <w:spacing w:before="120" w:after="120" w:line="360" w:lineRule="auto"/>
        <w:ind w:left="0" w:firstLine="0"/>
        <w:contextualSpacing w:val="0"/>
        <w:jc w:val="both"/>
        <w:rPr>
          <w:rFonts w:ascii="Gill Sans MT" w:hAnsi="Gill Sans MT" w:cs="Tahoma"/>
          <w:sz w:val="24"/>
          <w:szCs w:val="24"/>
        </w:rPr>
      </w:pPr>
      <w:r w:rsidRPr="00DA3C83">
        <w:rPr>
          <w:rFonts w:ascii="Gill Sans MT" w:hAnsi="Gill Sans MT" w:cs="Tahoma"/>
          <w:sz w:val="24"/>
          <w:szCs w:val="24"/>
        </w:rPr>
        <w:t xml:space="preserve">Las </w:t>
      </w:r>
      <w:r w:rsidR="000B15A9" w:rsidRPr="00DA3C83">
        <w:rPr>
          <w:rFonts w:ascii="Gill Sans MT" w:hAnsi="Gill Sans MT" w:cs="Tahoma"/>
          <w:sz w:val="24"/>
          <w:szCs w:val="24"/>
        </w:rPr>
        <w:t xml:space="preserve">bases de la </w:t>
      </w:r>
      <w:r w:rsidRPr="00DA3C83">
        <w:rPr>
          <w:rFonts w:ascii="Gill Sans MT" w:hAnsi="Gill Sans MT" w:cs="Tahoma"/>
          <w:sz w:val="24"/>
          <w:szCs w:val="24"/>
        </w:rPr>
        <w:t>convocatoria deberán incluir</w:t>
      </w:r>
      <w:r w:rsidR="00F958FA" w:rsidRPr="00DA3C83">
        <w:rPr>
          <w:rFonts w:ascii="Gill Sans MT" w:hAnsi="Gill Sans MT" w:cs="Tahoma"/>
          <w:sz w:val="24"/>
          <w:szCs w:val="24"/>
        </w:rPr>
        <w:t>, como mínimo,</w:t>
      </w:r>
      <w:r w:rsidRPr="00DA3C83">
        <w:rPr>
          <w:rFonts w:ascii="Gill Sans MT" w:hAnsi="Gill Sans MT" w:cs="Tahoma"/>
          <w:sz w:val="24"/>
          <w:szCs w:val="24"/>
        </w:rPr>
        <w:t xml:space="preserve"> </w:t>
      </w:r>
      <w:r w:rsidR="000B15A9" w:rsidRPr="00DA3C83">
        <w:rPr>
          <w:rFonts w:ascii="Gill Sans MT" w:hAnsi="Gill Sans MT" w:cs="Tahoma"/>
          <w:sz w:val="24"/>
          <w:szCs w:val="24"/>
        </w:rPr>
        <w:t xml:space="preserve">el número y </w:t>
      </w:r>
      <w:r w:rsidR="005C423E" w:rsidRPr="00DA3C83">
        <w:rPr>
          <w:rFonts w:ascii="Gill Sans MT" w:hAnsi="Gill Sans MT" w:cs="Tahoma"/>
          <w:sz w:val="24"/>
          <w:szCs w:val="24"/>
        </w:rPr>
        <w:t>características</w:t>
      </w:r>
      <w:r w:rsidR="000B15A9" w:rsidRPr="00DA3C83">
        <w:rPr>
          <w:rFonts w:ascii="Gill Sans MT" w:hAnsi="Gill Sans MT" w:cs="Tahoma"/>
          <w:sz w:val="24"/>
          <w:szCs w:val="24"/>
        </w:rPr>
        <w:t xml:space="preserve"> de las plazas convocadas,</w:t>
      </w:r>
      <w:r w:rsidR="008570CA" w:rsidRPr="00DA3C83">
        <w:rPr>
          <w:rFonts w:ascii="Gill Sans MT" w:hAnsi="Gill Sans MT" w:cs="Tahoma"/>
          <w:sz w:val="24"/>
          <w:szCs w:val="24"/>
        </w:rPr>
        <w:t xml:space="preserve"> los</w:t>
      </w:r>
      <w:r w:rsidRPr="00DA3C83">
        <w:rPr>
          <w:rFonts w:ascii="Gill Sans MT" w:hAnsi="Gill Sans MT" w:cs="Tahoma"/>
          <w:sz w:val="24"/>
          <w:szCs w:val="24"/>
        </w:rPr>
        <w:t xml:space="preserve"> requisitos</w:t>
      </w:r>
      <w:r w:rsidR="00BD7219" w:rsidRPr="00DA3C83">
        <w:rPr>
          <w:rFonts w:ascii="Gill Sans MT" w:hAnsi="Gill Sans MT" w:cs="Tahoma"/>
          <w:sz w:val="24"/>
          <w:szCs w:val="24"/>
        </w:rPr>
        <w:t xml:space="preserve"> y condiciones</w:t>
      </w:r>
      <w:r w:rsidRPr="00DA3C83">
        <w:rPr>
          <w:rFonts w:ascii="Gill Sans MT" w:hAnsi="Gill Sans MT" w:cs="Tahoma"/>
          <w:sz w:val="24"/>
          <w:szCs w:val="24"/>
        </w:rPr>
        <w:t xml:space="preserve"> </w:t>
      </w:r>
      <w:r w:rsidR="008570CA" w:rsidRPr="00DA3C83">
        <w:rPr>
          <w:rFonts w:ascii="Gill Sans MT" w:hAnsi="Gill Sans MT" w:cs="Tahoma"/>
          <w:sz w:val="24"/>
          <w:szCs w:val="24"/>
        </w:rPr>
        <w:t>que deben reunir los aspirantes</w:t>
      </w:r>
      <w:r w:rsidRPr="00DA3C83">
        <w:rPr>
          <w:rFonts w:ascii="Gill Sans MT" w:hAnsi="Gill Sans MT" w:cs="Tahoma"/>
          <w:sz w:val="24"/>
          <w:szCs w:val="24"/>
        </w:rPr>
        <w:t xml:space="preserve">, </w:t>
      </w:r>
      <w:r w:rsidR="00BF49B1" w:rsidRPr="00DA3C83">
        <w:rPr>
          <w:rFonts w:ascii="Gill Sans MT" w:hAnsi="Gill Sans MT" w:cs="Tahoma"/>
          <w:sz w:val="24"/>
          <w:szCs w:val="24"/>
        </w:rPr>
        <w:t>la composición</w:t>
      </w:r>
      <w:r w:rsidRPr="00DA3C83">
        <w:rPr>
          <w:rFonts w:ascii="Gill Sans MT" w:hAnsi="Gill Sans MT" w:cs="Tahoma"/>
          <w:sz w:val="24"/>
          <w:szCs w:val="24"/>
        </w:rPr>
        <w:t xml:space="preserve"> de la </w:t>
      </w:r>
      <w:r w:rsidR="00925712" w:rsidRPr="00DA3C83">
        <w:rPr>
          <w:rFonts w:ascii="Gill Sans MT" w:hAnsi="Gill Sans MT" w:cs="Tahoma"/>
          <w:sz w:val="24"/>
          <w:szCs w:val="24"/>
        </w:rPr>
        <w:t>c</w:t>
      </w:r>
      <w:r w:rsidRPr="00DA3C83">
        <w:rPr>
          <w:rFonts w:ascii="Gill Sans MT" w:hAnsi="Gill Sans MT" w:cs="Tahoma"/>
          <w:sz w:val="24"/>
          <w:szCs w:val="24"/>
        </w:rPr>
        <w:t>omisión de selección</w:t>
      </w:r>
      <w:r w:rsidR="00C52C62" w:rsidRPr="00DA3C83">
        <w:rPr>
          <w:rFonts w:ascii="Gill Sans MT" w:hAnsi="Gill Sans MT" w:cs="Tahoma"/>
          <w:sz w:val="24"/>
          <w:szCs w:val="24"/>
        </w:rPr>
        <w:t>,</w:t>
      </w:r>
      <w:r w:rsidR="00BF49B1" w:rsidRPr="00DA3C83">
        <w:rPr>
          <w:rFonts w:ascii="Gill Sans MT" w:hAnsi="Gill Sans MT" w:cs="Tahoma"/>
          <w:sz w:val="24"/>
          <w:szCs w:val="24"/>
        </w:rPr>
        <w:t xml:space="preserve"> el</w:t>
      </w:r>
      <w:r w:rsidR="00C52C62" w:rsidRPr="00DA3C83">
        <w:rPr>
          <w:rFonts w:ascii="Gill Sans MT" w:hAnsi="Gill Sans MT" w:cs="Tahoma"/>
          <w:sz w:val="24"/>
          <w:szCs w:val="24"/>
        </w:rPr>
        <w:t xml:space="preserve"> plazo de solicitud</w:t>
      </w:r>
      <w:r w:rsidRPr="00DA3C83">
        <w:rPr>
          <w:rFonts w:ascii="Gill Sans MT" w:hAnsi="Gill Sans MT" w:cs="Tahoma"/>
          <w:sz w:val="24"/>
          <w:szCs w:val="24"/>
        </w:rPr>
        <w:t xml:space="preserve"> y </w:t>
      </w:r>
      <w:r w:rsidR="0039336A" w:rsidRPr="00DA3C83">
        <w:rPr>
          <w:rFonts w:ascii="Gill Sans MT" w:hAnsi="Gill Sans MT" w:cs="Tahoma"/>
          <w:sz w:val="24"/>
          <w:szCs w:val="24"/>
        </w:rPr>
        <w:t xml:space="preserve">el </w:t>
      </w:r>
      <w:r w:rsidRPr="00DA3C83">
        <w:rPr>
          <w:rFonts w:ascii="Gill Sans MT" w:hAnsi="Gill Sans MT" w:cs="Tahoma"/>
          <w:sz w:val="24"/>
          <w:szCs w:val="24"/>
        </w:rPr>
        <w:t>modelo de solicitud de participación</w:t>
      </w:r>
      <w:r w:rsidR="00C52C62" w:rsidRPr="00DA3C83">
        <w:rPr>
          <w:rFonts w:ascii="Gill Sans MT" w:hAnsi="Gill Sans MT" w:cs="Tahoma"/>
          <w:sz w:val="24"/>
          <w:szCs w:val="24"/>
        </w:rPr>
        <w:t>.</w:t>
      </w:r>
    </w:p>
    <w:p w14:paraId="1B81481B" w14:textId="77777777" w:rsidR="007B63F5" w:rsidRPr="00DA3C83" w:rsidRDefault="007B63F5" w:rsidP="007B63F5">
      <w:pPr>
        <w:pStyle w:val="Prrafodelista"/>
        <w:tabs>
          <w:tab w:val="left" w:pos="284"/>
        </w:tabs>
        <w:spacing w:before="120" w:after="120" w:line="360" w:lineRule="auto"/>
        <w:ind w:left="0"/>
        <w:contextualSpacing w:val="0"/>
        <w:jc w:val="both"/>
        <w:rPr>
          <w:rFonts w:ascii="Gill Sans MT" w:hAnsi="Gill Sans MT" w:cs="Tahoma"/>
          <w:sz w:val="24"/>
          <w:szCs w:val="24"/>
        </w:rPr>
      </w:pPr>
    </w:p>
    <w:p w14:paraId="358B9A51" w14:textId="69F90FAD" w:rsidR="00211EFE" w:rsidRPr="00CD6FE1" w:rsidRDefault="00CE153E" w:rsidP="005D5064">
      <w:pPr>
        <w:tabs>
          <w:tab w:val="left" w:pos="284"/>
        </w:tabs>
        <w:spacing w:before="120" w:after="120" w:line="360" w:lineRule="auto"/>
        <w:jc w:val="both"/>
        <w:rPr>
          <w:rFonts w:ascii="Gill Sans MT" w:hAnsi="Gill Sans MT" w:cs="Tahoma"/>
          <w:b/>
          <w:bCs/>
          <w:sz w:val="24"/>
          <w:szCs w:val="24"/>
        </w:rPr>
      </w:pPr>
      <w:r w:rsidRPr="00CD6FE1">
        <w:rPr>
          <w:rFonts w:ascii="Gill Sans MT" w:hAnsi="Gill Sans MT" w:cs="Tahoma"/>
          <w:b/>
          <w:bCs/>
          <w:sz w:val="24"/>
          <w:szCs w:val="24"/>
        </w:rPr>
        <w:t>Artículo 1</w:t>
      </w:r>
      <w:r w:rsidR="00C306EB" w:rsidRPr="00CD6FE1">
        <w:rPr>
          <w:rFonts w:ascii="Gill Sans MT" w:hAnsi="Gill Sans MT" w:cs="Tahoma"/>
          <w:b/>
          <w:bCs/>
          <w:sz w:val="24"/>
          <w:szCs w:val="24"/>
        </w:rPr>
        <w:t>5</w:t>
      </w:r>
      <w:r w:rsidRPr="00CD6FE1">
        <w:rPr>
          <w:rFonts w:ascii="Gill Sans MT" w:hAnsi="Gill Sans MT" w:cs="Tahoma"/>
          <w:b/>
          <w:bCs/>
          <w:sz w:val="24"/>
          <w:szCs w:val="24"/>
        </w:rPr>
        <w:t xml:space="preserve">. </w:t>
      </w:r>
      <w:r w:rsidR="00C4776D" w:rsidRPr="00CD6FE1">
        <w:rPr>
          <w:rFonts w:ascii="Gill Sans MT" w:hAnsi="Gill Sans MT" w:cs="Tahoma"/>
          <w:b/>
          <w:bCs/>
          <w:sz w:val="24"/>
          <w:szCs w:val="24"/>
        </w:rPr>
        <w:t>Forma del contrato, a</w:t>
      </w:r>
      <w:r w:rsidRPr="00CD6FE1">
        <w:rPr>
          <w:rFonts w:ascii="Gill Sans MT" w:hAnsi="Gill Sans MT" w:cs="Tahoma"/>
          <w:b/>
          <w:bCs/>
          <w:sz w:val="24"/>
          <w:szCs w:val="24"/>
        </w:rPr>
        <w:t>dscripción</w:t>
      </w:r>
      <w:r w:rsidR="00A602F5" w:rsidRPr="00CD6FE1">
        <w:rPr>
          <w:rFonts w:ascii="Gill Sans MT" w:hAnsi="Gill Sans MT" w:cs="Tahoma"/>
          <w:b/>
          <w:bCs/>
          <w:sz w:val="24"/>
          <w:szCs w:val="24"/>
        </w:rPr>
        <w:t xml:space="preserve"> y registro</w:t>
      </w:r>
      <w:r w:rsidRPr="00CD6FE1">
        <w:rPr>
          <w:rFonts w:ascii="Gill Sans MT" w:hAnsi="Gill Sans MT" w:cs="Tahoma"/>
          <w:b/>
          <w:bCs/>
          <w:sz w:val="24"/>
          <w:szCs w:val="24"/>
        </w:rPr>
        <w:t>.</w:t>
      </w:r>
    </w:p>
    <w:p w14:paraId="41033680" w14:textId="72394CD6" w:rsidR="00C4776D" w:rsidRPr="00CD6FE1" w:rsidRDefault="00C4776D" w:rsidP="005D5064">
      <w:pPr>
        <w:pStyle w:val="Prrafodelista"/>
        <w:numPr>
          <w:ilvl w:val="0"/>
          <w:numId w:val="17"/>
        </w:numPr>
        <w:tabs>
          <w:tab w:val="left" w:pos="284"/>
        </w:tabs>
        <w:spacing w:before="120" w:after="120" w:line="360" w:lineRule="auto"/>
        <w:ind w:left="0" w:firstLine="0"/>
        <w:contextualSpacing w:val="0"/>
        <w:jc w:val="both"/>
        <w:rPr>
          <w:rFonts w:ascii="Gill Sans MT" w:hAnsi="Gill Sans MT" w:cs="Tahoma"/>
          <w:sz w:val="24"/>
          <w:szCs w:val="24"/>
        </w:rPr>
      </w:pPr>
      <w:r w:rsidRPr="00CD6FE1">
        <w:rPr>
          <w:rFonts w:ascii="Gill Sans MT" w:hAnsi="Gill Sans MT" w:cs="Tahoma"/>
          <w:sz w:val="24"/>
          <w:szCs w:val="24"/>
        </w:rPr>
        <w:t>Los contratos del personal docente e investigador se formalizarán siguiendo lo establecido por la Universidad de Extremadura en su normativa al respecto.</w:t>
      </w:r>
    </w:p>
    <w:p w14:paraId="7030B063" w14:textId="77777777" w:rsidR="00211EFE" w:rsidRPr="00CD6FE1" w:rsidRDefault="00CE153E" w:rsidP="005D5064">
      <w:pPr>
        <w:pStyle w:val="Prrafodelista"/>
        <w:numPr>
          <w:ilvl w:val="0"/>
          <w:numId w:val="17"/>
        </w:numPr>
        <w:tabs>
          <w:tab w:val="left" w:pos="284"/>
        </w:tabs>
        <w:spacing w:before="120" w:after="120" w:line="360" w:lineRule="auto"/>
        <w:ind w:left="0" w:firstLine="0"/>
        <w:contextualSpacing w:val="0"/>
        <w:jc w:val="both"/>
        <w:rPr>
          <w:rFonts w:ascii="Gill Sans MT" w:hAnsi="Gill Sans MT" w:cs="Tahoma"/>
          <w:sz w:val="24"/>
          <w:szCs w:val="24"/>
        </w:rPr>
      </w:pPr>
      <w:r w:rsidRPr="00CD6FE1">
        <w:rPr>
          <w:rFonts w:ascii="Gill Sans MT" w:hAnsi="Gill Sans MT" w:cs="Tahoma"/>
          <w:sz w:val="24"/>
          <w:szCs w:val="24"/>
        </w:rPr>
        <w:t>El personal docente e investigador contratado por la Universidad de Extremadura se adscribirá a un departamento universitario, de acuerdo con las disposiciones legales vigentes y lo que, en su caso, prevea la normativa de la Universidad de Extremadura y las convocatorias en las que fueran seleccionados.</w:t>
      </w:r>
    </w:p>
    <w:p w14:paraId="4AD2C1DA" w14:textId="482DD30D" w:rsidR="00CE153E" w:rsidRPr="00CD6FE1" w:rsidRDefault="00211EFE" w:rsidP="005D5064">
      <w:pPr>
        <w:pStyle w:val="Prrafodelista"/>
        <w:numPr>
          <w:ilvl w:val="0"/>
          <w:numId w:val="17"/>
        </w:numPr>
        <w:tabs>
          <w:tab w:val="left" w:pos="284"/>
        </w:tabs>
        <w:spacing w:before="120" w:after="120" w:line="360" w:lineRule="auto"/>
        <w:ind w:left="0" w:firstLine="0"/>
        <w:contextualSpacing w:val="0"/>
        <w:jc w:val="both"/>
        <w:rPr>
          <w:rFonts w:ascii="Gill Sans MT" w:hAnsi="Gill Sans MT" w:cs="Tahoma"/>
          <w:sz w:val="24"/>
          <w:szCs w:val="24"/>
        </w:rPr>
      </w:pPr>
      <w:r w:rsidRPr="00CD6FE1">
        <w:rPr>
          <w:rFonts w:ascii="Gill Sans MT" w:hAnsi="Gill Sans MT" w:cs="Tahoma"/>
          <w:sz w:val="24"/>
          <w:szCs w:val="24"/>
        </w:rPr>
        <w:t>L</w:t>
      </w:r>
      <w:r w:rsidR="00010D8D" w:rsidRPr="00CD6FE1">
        <w:rPr>
          <w:rFonts w:ascii="Gill Sans MT" w:hAnsi="Gill Sans MT" w:cs="Tahoma"/>
          <w:sz w:val="24"/>
          <w:szCs w:val="24"/>
          <w:shd w:val="clear" w:color="auto" w:fill="FFFFFF"/>
        </w:rPr>
        <w:t xml:space="preserve">os datos de este personal estarán recogidos y actualizados en un Registro específico de datos de Personal creado a tal efecto dentro del sistema establecido por la Universidad de Extremadura para dar cumplimiento al artículo 59.4 de la </w:t>
      </w:r>
      <w:r w:rsidR="00C343F0" w:rsidRPr="00CD6FE1">
        <w:rPr>
          <w:rFonts w:ascii="Gill Sans MT" w:hAnsi="Gill Sans MT" w:cs="Tahoma"/>
          <w:sz w:val="24"/>
          <w:szCs w:val="24"/>
          <w:shd w:val="clear" w:color="auto" w:fill="FFFFFF"/>
        </w:rPr>
        <w:t>Ley Orgánica 2/2023, de 22 de marzo, del Sistema Universitario</w:t>
      </w:r>
      <w:r w:rsidR="00010D8D" w:rsidRPr="00CD6FE1">
        <w:rPr>
          <w:rFonts w:ascii="Gill Sans MT" w:hAnsi="Gill Sans MT" w:cs="Tahoma"/>
          <w:sz w:val="24"/>
          <w:szCs w:val="24"/>
          <w:shd w:val="clear" w:color="auto" w:fill="FFFFFF"/>
        </w:rPr>
        <w:t>.</w:t>
      </w:r>
    </w:p>
    <w:p w14:paraId="6A23FB17" w14:textId="6156D485" w:rsidR="00727D79" w:rsidRPr="00C4710F" w:rsidRDefault="00BD799A" w:rsidP="0034062C">
      <w:pPr>
        <w:tabs>
          <w:tab w:val="left" w:pos="284"/>
        </w:tabs>
        <w:spacing w:before="120" w:after="120" w:line="360" w:lineRule="auto"/>
        <w:jc w:val="center"/>
        <w:rPr>
          <w:rFonts w:ascii="Gill Sans MT" w:hAnsi="Gill Sans MT" w:cs="Tahoma"/>
          <w:b/>
          <w:bCs/>
          <w:sz w:val="24"/>
          <w:szCs w:val="24"/>
        </w:rPr>
      </w:pPr>
      <w:r w:rsidRPr="00C4710F">
        <w:rPr>
          <w:rFonts w:ascii="Gill Sans MT" w:hAnsi="Gill Sans MT"/>
          <w:noProof/>
          <w:lang w:eastAsia="es-ES"/>
        </w:rPr>
        <w:drawing>
          <wp:anchor distT="0" distB="0" distL="114935" distR="114935" simplePos="0" relativeHeight="251683840" behindDoc="0" locked="0" layoutInCell="1" allowOverlap="1" wp14:anchorId="0CC08A16" wp14:editId="1E93C5F2">
            <wp:simplePos x="0" y="0"/>
            <wp:positionH relativeFrom="column">
              <wp:posOffset>5981700</wp:posOffset>
            </wp:positionH>
            <wp:positionV relativeFrom="paragraph">
              <wp:posOffset>388620</wp:posOffset>
            </wp:positionV>
            <wp:extent cx="363855" cy="525780"/>
            <wp:effectExtent l="0" t="0" r="0" b="7620"/>
            <wp:wrapNone/>
            <wp:docPr id="2092362594" name="Imagen 209236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27D79" w:rsidRPr="00C4710F">
        <w:rPr>
          <w:rFonts w:ascii="Gill Sans MT" w:hAnsi="Gill Sans MT" w:cs="Tahoma"/>
          <w:b/>
          <w:bCs/>
          <w:sz w:val="24"/>
          <w:szCs w:val="24"/>
        </w:rPr>
        <w:t xml:space="preserve">CAPÍTULO </w:t>
      </w:r>
      <w:r w:rsidR="00611035" w:rsidRPr="00C4710F">
        <w:rPr>
          <w:rFonts w:ascii="Gill Sans MT" w:hAnsi="Gill Sans MT" w:cs="Tahoma"/>
          <w:b/>
          <w:bCs/>
          <w:sz w:val="24"/>
          <w:szCs w:val="24"/>
        </w:rPr>
        <w:t>I</w:t>
      </w:r>
      <w:r w:rsidR="00727D79" w:rsidRPr="00C4710F">
        <w:rPr>
          <w:rFonts w:ascii="Gill Sans MT" w:hAnsi="Gill Sans MT" w:cs="Tahoma"/>
          <w:b/>
          <w:bCs/>
          <w:sz w:val="24"/>
          <w:szCs w:val="24"/>
        </w:rPr>
        <w:t>V</w:t>
      </w:r>
    </w:p>
    <w:p w14:paraId="016499B2" w14:textId="7A378B79" w:rsidR="00727D79" w:rsidRPr="00C4710F" w:rsidRDefault="00727D79" w:rsidP="0034062C">
      <w:pPr>
        <w:tabs>
          <w:tab w:val="left" w:pos="284"/>
        </w:tabs>
        <w:spacing w:before="120" w:after="120" w:line="360" w:lineRule="auto"/>
        <w:jc w:val="center"/>
        <w:rPr>
          <w:rFonts w:ascii="Gill Sans MT" w:hAnsi="Gill Sans MT" w:cs="Tahoma"/>
          <w:b/>
          <w:bCs/>
          <w:sz w:val="24"/>
          <w:szCs w:val="24"/>
        </w:rPr>
      </w:pPr>
      <w:r w:rsidRPr="00C4710F">
        <w:rPr>
          <w:rFonts w:ascii="Gill Sans MT" w:hAnsi="Gill Sans MT" w:cs="Tahoma"/>
          <w:b/>
          <w:bCs/>
          <w:sz w:val="24"/>
          <w:szCs w:val="24"/>
        </w:rPr>
        <w:t>Régimen retributivo</w:t>
      </w:r>
    </w:p>
    <w:p w14:paraId="0B690135" w14:textId="7DA75119" w:rsidR="00727D79" w:rsidRPr="00C4710F" w:rsidRDefault="00727D79" w:rsidP="005D5064">
      <w:pPr>
        <w:tabs>
          <w:tab w:val="left" w:pos="284"/>
        </w:tabs>
        <w:spacing w:before="120" w:after="120" w:line="360" w:lineRule="auto"/>
        <w:jc w:val="both"/>
        <w:rPr>
          <w:rFonts w:ascii="Gill Sans MT" w:hAnsi="Gill Sans MT" w:cs="Tahoma"/>
          <w:b/>
          <w:bCs/>
          <w:sz w:val="24"/>
          <w:szCs w:val="24"/>
        </w:rPr>
      </w:pPr>
      <w:r w:rsidRPr="00C4710F">
        <w:rPr>
          <w:rFonts w:ascii="Gill Sans MT" w:hAnsi="Gill Sans MT" w:cs="Tahoma"/>
          <w:b/>
          <w:bCs/>
          <w:sz w:val="24"/>
          <w:szCs w:val="24"/>
        </w:rPr>
        <w:t xml:space="preserve">Artículo </w:t>
      </w:r>
      <w:r w:rsidR="006E7A6E" w:rsidRPr="00C4710F">
        <w:rPr>
          <w:rFonts w:ascii="Gill Sans MT" w:hAnsi="Gill Sans MT" w:cs="Tahoma"/>
          <w:b/>
          <w:bCs/>
          <w:sz w:val="24"/>
          <w:szCs w:val="24"/>
        </w:rPr>
        <w:t>1</w:t>
      </w:r>
      <w:r w:rsidR="00C306EB" w:rsidRPr="00C4710F">
        <w:rPr>
          <w:rFonts w:ascii="Gill Sans MT" w:hAnsi="Gill Sans MT" w:cs="Tahoma"/>
          <w:b/>
          <w:bCs/>
          <w:sz w:val="24"/>
          <w:szCs w:val="24"/>
        </w:rPr>
        <w:t>6</w:t>
      </w:r>
      <w:r w:rsidRPr="00C4710F">
        <w:rPr>
          <w:rFonts w:ascii="Gill Sans MT" w:hAnsi="Gill Sans MT" w:cs="Tahoma"/>
          <w:b/>
          <w:bCs/>
          <w:sz w:val="24"/>
          <w:szCs w:val="24"/>
        </w:rPr>
        <w:t>. Retribuciones</w:t>
      </w:r>
      <w:r w:rsidR="004D4D61" w:rsidRPr="00C4710F">
        <w:rPr>
          <w:rFonts w:ascii="Gill Sans MT" w:hAnsi="Gill Sans MT" w:cs="Tahoma"/>
          <w:b/>
          <w:bCs/>
          <w:sz w:val="24"/>
          <w:szCs w:val="24"/>
        </w:rPr>
        <w:t>: e</w:t>
      </w:r>
      <w:r w:rsidRPr="00C4710F">
        <w:rPr>
          <w:rFonts w:ascii="Gill Sans MT" w:hAnsi="Gill Sans MT" w:cs="Tahoma"/>
          <w:b/>
          <w:bCs/>
          <w:sz w:val="24"/>
          <w:szCs w:val="24"/>
        </w:rPr>
        <w:t>structura básica.</w:t>
      </w:r>
    </w:p>
    <w:p w14:paraId="566002EE" w14:textId="417C8714" w:rsidR="00727D79" w:rsidRPr="00C4710F" w:rsidRDefault="00727D79" w:rsidP="005D5064">
      <w:pPr>
        <w:tabs>
          <w:tab w:val="left" w:pos="284"/>
        </w:tabs>
        <w:spacing w:before="120" w:after="120" w:line="360" w:lineRule="auto"/>
        <w:jc w:val="both"/>
        <w:rPr>
          <w:rFonts w:ascii="Gill Sans MT" w:hAnsi="Gill Sans MT" w:cs="Tahoma"/>
          <w:sz w:val="24"/>
          <w:szCs w:val="24"/>
        </w:rPr>
      </w:pPr>
      <w:r w:rsidRPr="00C4710F">
        <w:rPr>
          <w:rFonts w:ascii="Gill Sans MT" w:hAnsi="Gill Sans MT" w:cs="Tahoma"/>
          <w:sz w:val="24"/>
          <w:szCs w:val="24"/>
        </w:rPr>
        <w:t>1.</w:t>
      </w:r>
      <w:r w:rsidRPr="00C4710F">
        <w:rPr>
          <w:rFonts w:ascii="Gill Sans MT" w:hAnsi="Gill Sans MT" w:cs="Tahoma"/>
          <w:sz w:val="24"/>
          <w:szCs w:val="24"/>
        </w:rPr>
        <w:tab/>
      </w:r>
      <w:r w:rsidR="007C647A" w:rsidRPr="00C4710F">
        <w:rPr>
          <w:rFonts w:ascii="Gill Sans MT" w:hAnsi="Gill Sans MT" w:cs="Tahoma"/>
          <w:sz w:val="24"/>
          <w:szCs w:val="24"/>
        </w:rPr>
        <w:t>La Universidad de Extremadura</w:t>
      </w:r>
      <w:r w:rsidR="00182C4C" w:rsidRPr="00C4710F">
        <w:rPr>
          <w:rFonts w:ascii="Gill Sans MT" w:hAnsi="Gill Sans MT" w:cs="Tahoma"/>
          <w:sz w:val="24"/>
          <w:szCs w:val="24"/>
        </w:rPr>
        <w:t>,</w:t>
      </w:r>
      <w:r w:rsidR="007C647A" w:rsidRPr="00C4710F">
        <w:rPr>
          <w:rFonts w:ascii="Gill Sans MT" w:hAnsi="Gill Sans MT" w:cs="Tahoma"/>
          <w:sz w:val="24"/>
          <w:szCs w:val="24"/>
        </w:rPr>
        <w:t xml:space="preserve"> </w:t>
      </w:r>
      <w:r w:rsidR="00F46246" w:rsidRPr="00C4710F">
        <w:rPr>
          <w:rFonts w:ascii="Gill Sans MT" w:hAnsi="Gill Sans MT" w:cs="Tahoma"/>
          <w:sz w:val="24"/>
          <w:szCs w:val="24"/>
        </w:rPr>
        <w:t>de acuerdo con sus disponibilidades presupuestarias y dentro de los límites de costes de personal autorizados por la Junta de Extremadura</w:t>
      </w:r>
      <w:r w:rsidR="00ED766D" w:rsidRPr="00C4710F">
        <w:rPr>
          <w:rFonts w:ascii="Gill Sans MT" w:hAnsi="Gill Sans MT" w:cs="Tahoma"/>
          <w:sz w:val="24"/>
          <w:szCs w:val="24"/>
        </w:rPr>
        <w:t xml:space="preserve"> y recogidos en</w:t>
      </w:r>
      <w:r w:rsidR="006509D7" w:rsidRPr="00C4710F">
        <w:rPr>
          <w:rFonts w:ascii="Gill Sans MT" w:hAnsi="Gill Sans MT" w:cs="Tahoma"/>
          <w:sz w:val="24"/>
          <w:szCs w:val="24"/>
        </w:rPr>
        <w:t xml:space="preserve"> el artículo 3.2 del presente decreto,</w:t>
      </w:r>
      <w:r w:rsidR="00216D0E" w:rsidRPr="00C4710F">
        <w:rPr>
          <w:rFonts w:ascii="Gill Sans MT" w:hAnsi="Gill Sans MT" w:cs="Tahoma"/>
          <w:sz w:val="24"/>
          <w:szCs w:val="24"/>
        </w:rPr>
        <w:t xml:space="preserve"> </w:t>
      </w:r>
      <w:r w:rsidR="002822C5" w:rsidRPr="00C4710F">
        <w:rPr>
          <w:rFonts w:ascii="Gill Sans MT" w:hAnsi="Gill Sans MT" w:cs="Tahoma"/>
          <w:sz w:val="24"/>
          <w:szCs w:val="24"/>
        </w:rPr>
        <w:t>retribuirá al personal docente e investigador regulado en esta norma</w:t>
      </w:r>
      <w:r w:rsidR="002D691C" w:rsidRPr="00C4710F">
        <w:rPr>
          <w:rFonts w:ascii="Gill Sans MT" w:hAnsi="Gill Sans MT" w:cs="Tahoma"/>
          <w:sz w:val="24"/>
          <w:szCs w:val="24"/>
        </w:rPr>
        <w:t xml:space="preserve"> por los</w:t>
      </w:r>
      <w:r w:rsidRPr="00C4710F">
        <w:rPr>
          <w:rFonts w:ascii="Gill Sans MT" w:hAnsi="Gill Sans MT" w:cs="Tahoma"/>
          <w:sz w:val="24"/>
          <w:szCs w:val="24"/>
        </w:rPr>
        <w:t xml:space="preserve"> conceptos de retribuciones contemplados en el convenio colectivo del P</w:t>
      </w:r>
      <w:r w:rsidR="009B69CE" w:rsidRPr="00C4710F">
        <w:rPr>
          <w:rFonts w:ascii="Gill Sans MT" w:hAnsi="Gill Sans MT" w:cs="Tahoma"/>
          <w:sz w:val="24"/>
          <w:szCs w:val="24"/>
        </w:rPr>
        <w:t xml:space="preserve">ersonal </w:t>
      </w:r>
      <w:r w:rsidRPr="00C4710F">
        <w:rPr>
          <w:rFonts w:ascii="Gill Sans MT" w:hAnsi="Gill Sans MT" w:cs="Tahoma"/>
          <w:sz w:val="24"/>
          <w:szCs w:val="24"/>
        </w:rPr>
        <w:t>D</w:t>
      </w:r>
      <w:r w:rsidR="009B69CE" w:rsidRPr="00C4710F">
        <w:rPr>
          <w:rFonts w:ascii="Gill Sans MT" w:hAnsi="Gill Sans MT" w:cs="Tahoma"/>
          <w:sz w:val="24"/>
          <w:szCs w:val="24"/>
        </w:rPr>
        <w:t xml:space="preserve">ocente e </w:t>
      </w:r>
      <w:r w:rsidRPr="00C4710F">
        <w:rPr>
          <w:rFonts w:ascii="Gill Sans MT" w:hAnsi="Gill Sans MT" w:cs="Tahoma"/>
          <w:sz w:val="24"/>
          <w:szCs w:val="24"/>
        </w:rPr>
        <w:t>I</w:t>
      </w:r>
      <w:r w:rsidR="009B69CE" w:rsidRPr="00C4710F">
        <w:rPr>
          <w:rFonts w:ascii="Gill Sans MT" w:hAnsi="Gill Sans MT" w:cs="Tahoma"/>
          <w:sz w:val="24"/>
          <w:szCs w:val="24"/>
        </w:rPr>
        <w:t>nvestigador</w:t>
      </w:r>
      <w:r w:rsidRPr="00C4710F">
        <w:rPr>
          <w:rFonts w:ascii="Gill Sans MT" w:hAnsi="Gill Sans MT" w:cs="Tahoma"/>
          <w:sz w:val="24"/>
          <w:szCs w:val="24"/>
        </w:rPr>
        <w:t xml:space="preserve"> laboral en vigor</w:t>
      </w:r>
      <w:r w:rsidR="008E04E0" w:rsidRPr="00C4710F">
        <w:rPr>
          <w:rFonts w:ascii="Gill Sans MT" w:hAnsi="Gill Sans MT" w:cs="Tahoma"/>
          <w:sz w:val="24"/>
          <w:szCs w:val="24"/>
        </w:rPr>
        <w:t xml:space="preserve"> </w:t>
      </w:r>
      <w:r w:rsidR="00182C4C" w:rsidRPr="00C4710F">
        <w:rPr>
          <w:rFonts w:ascii="Gill Sans MT" w:hAnsi="Gill Sans MT" w:cs="Tahoma"/>
          <w:sz w:val="24"/>
          <w:szCs w:val="24"/>
        </w:rPr>
        <w:t>que</w:t>
      </w:r>
      <w:r w:rsidR="008E04E0" w:rsidRPr="00C4710F">
        <w:rPr>
          <w:rFonts w:ascii="Gill Sans MT" w:hAnsi="Gill Sans MT" w:cs="Tahoma"/>
          <w:sz w:val="24"/>
          <w:szCs w:val="24"/>
        </w:rPr>
        <w:t xml:space="preserve">, en todo caso, </w:t>
      </w:r>
      <w:r w:rsidR="00291CB4" w:rsidRPr="00C4710F">
        <w:rPr>
          <w:rFonts w:ascii="Gill Sans MT" w:hAnsi="Gill Sans MT" w:cs="Tahoma"/>
          <w:sz w:val="24"/>
          <w:szCs w:val="24"/>
        </w:rPr>
        <w:t>responderán a la siguiente estructura salarial</w:t>
      </w:r>
      <w:r w:rsidRPr="00C4710F">
        <w:rPr>
          <w:rFonts w:ascii="Gill Sans MT" w:hAnsi="Gill Sans MT" w:cs="Tahoma"/>
          <w:sz w:val="24"/>
          <w:szCs w:val="24"/>
        </w:rPr>
        <w:t>:</w:t>
      </w:r>
    </w:p>
    <w:p w14:paraId="0B0ECF6B" w14:textId="046C4D3A" w:rsidR="00727D79" w:rsidRPr="00C4710F" w:rsidRDefault="00291CB4" w:rsidP="005D5064">
      <w:pPr>
        <w:tabs>
          <w:tab w:val="left" w:pos="284"/>
        </w:tabs>
        <w:spacing w:before="120" w:after="120" w:line="360" w:lineRule="auto"/>
        <w:jc w:val="both"/>
        <w:rPr>
          <w:rFonts w:ascii="Gill Sans MT" w:hAnsi="Gill Sans MT" w:cs="Tahoma"/>
          <w:sz w:val="24"/>
          <w:szCs w:val="24"/>
        </w:rPr>
      </w:pPr>
      <w:r w:rsidRPr="00C4710F">
        <w:rPr>
          <w:rFonts w:ascii="Gill Sans MT" w:hAnsi="Gill Sans MT" w:cs="Tahoma"/>
          <w:sz w:val="24"/>
          <w:szCs w:val="24"/>
        </w:rPr>
        <w:t>a</w:t>
      </w:r>
      <w:r w:rsidR="00727D79" w:rsidRPr="00C4710F">
        <w:rPr>
          <w:rFonts w:ascii="Gill Sans MT" w:hAnsi="Gill Sans MT" w:cs="Tahoma"/>
          <w:sz w:val="24"/>
          <w:szCs w:val="24"/>
        </w:rPr>
        <w:t>)</w:t>
      </w:r>
      <w:r w:rsidR="00727D79" w:rsidRPr="00C4710F">
        <w:rPr>
          <w:rFonts w:ascii="Gill Sans MT" w:hAnsi="Gill Sans MT" w:cs="Tahoma"/>
          <w:sz w:val="24"/>
          <w:szCs w:val="24"/>
        </w:rPr>
        <w:tab/>
        <w:t>Sueldo</w:t>
      </w:r>
      <w:r w:rsidR="00E70D46" w:rsidRPr="00C4710F">
        <w:rPr>
          <w:rFonts w:ascii="Gill Sans MT" w:hAnsi="Gill Sans MT" w:cs="Tahoma"/>
          <w:sz w:val="24"/>
          <w:szCs w:val="24"/>
        </w:rPr>
        <w:t xml:space="preserve">. </w:t>
      </w:r>
      <w:r w:rsidR="00727D79" w:rsidRPr="00C4710F">
        <w:rPr>
          <w:rFonts w:ascii="Gill Sans MT" w:hAnsi="Gill Sans MT" w:cs="Tahoma"/>
          <w:sz w:val="24"/>
          <w:szCs w:val="24"/>
        </w:rPr>
        <w:t>Concebido como partida salarial básica</w:t>
      </w:r>
      <w:r w:rsidR="002A7C15" w:rsidRPr="00C4710F">
        <w:rPr>
          <w:rFonts w:ascii="Gill Sans MT" w:hAnsi="Gill Sans MT" w:cs="Tahoma"/>
          <w:sz w:val="24"/>
          <w:szCs w:val="24"/>
        </w:rPr>
        <w:t xml:space="preserve"> y establecido en </w:t>
      </w:r>
      <w:r w:rsidR="006845BD" w:rsidRPr="00C4710F">
        <w:rPr>
          <w:rFonts w:ascii="Gill Sans MT" w:hAnsi="Gill Sans MT" w:cs="Tahoma"/>
          <w:sz w:val="24"/>
          <w:szCs w:val="24"/>
        </w:rPr>
        <w:t>doce</w:t>
      </w:r>
      <w:r w:rsidR="002A7C15" w:rsidRPr="00C4710F">
        <w:rPr>
          <w:rFonts w:ascii="Gill Sans MT" w:hAnsi="Gill Sans MT" w:cs="Tahoma"/>
          <w:sz w:val="24"/>
          <w:szCs w:val="24"/>
        </w:rPr>
        <w:t xml:space="preserve"> mensualidades</w:t>
      </w:r>
      <w:r w:rsidR="00727D79" w:rsidRPr="00C4710F">
        <w:rPr>
          <w:rFonts w:ascii="Gill Sans MT" w:hAnsi="Gill Sans MT" w:cs="Tahoma"/>
          <w:sz w:val="24"/>
          <w:szCs w:val="24"/>
        </w:rPr>
        <w:t>.</w:t>
      </w:r>
    </w:p>
    <w:p w14:paraId="34193BE1" w14:textId="044345B0" w:rsidR="00746CF9" w:rsidRPr="00C4710F" w:rsidRDefault="006F3B0D" w:rsidP="005D5064">
      <w:pPr>
        <w:tabs>
          <w:tab w:val="left" w:pos="284"/>
        </w:tabs>
        <w:spacing w:before="120" w:after="120" w:line="360" w:lineRule="auto"/>
        <w:jc w:val="both"/>
        <w:rPr>
          <w:rFonts w:ascii="Gill Sans MT" w:hAnsi="Gill Sans MT" w:cs="Tahoma"/>
          <w:sz w:val="24"/>
          <w:szCs w:val="24"/>
        </w:rPr>
      </w:pPr>
      <w:r w:rsidRPr="00C4710F">
        <w:rPr>
          <w:rFonts w:ascii="Gill Sans MT" w:hAnsi="Gill Sans MT" w:cs="Tahoma"/>
          <w:sz w:val="24"/>
          <w:szCs w:val="24"/>
        </w:rPr>
        <w:t>b</w:t>
      </w:r>
      <w:r w:rsidR="00746CF9" w:rsidRPr="00C4710F">
        <w:rPr>
          <w:rFonts w:ascii="Gill Sans MT" w:hAnsi="Gill Sans MT" w:cs="Tahoma"/>
          <w:sz w:val="24"/>
          <w:szCs w:val="24"/>
        </w:rPr>
        <w:t>)</w:t>
      </w:r>
      <w:r w:rsidR="00746CF9" w:rsidRPr="00C4710F">
        <w:rPr>
          <w:rFonts w:ascii="Gill Sans MT" w:hAnsi="Gill Sans MT" w:cs="Tahoma"/>
          <w:sz w:val="24"/>
          <w:szCs w:val="24"/>
        </w:rPr>
        <w:tab/>
        <w:t>Complemento de destino (CD). Que atenderá al grado de cualificación exigido para la plaza ocupada, según la titulación académica</w:t>
      </w:r>
      <w:r w:rsidR="000B325B" w:rsidRPr="00C4710F">
        <w:rPr>
          <w:rFonts w:ascii="Gill Sans MT" w:hAnsi="Gill Sans MT" w:cs="Tahoma"/>
          <w:sz w:val="24"/>
          <w:szCs w:val="24"/>
        </w:rPr>
        <w:t>,</w:t>
      </w:r>
      <w:r w:rsidR="00746CF9" w:rsidRPr="00C4710F">
        <w:rPr>
          <w:rFonts w:ascii="Gill Sans MT" w:hAnsi="Gill Sans MT" w:cs="Tahoma"/>
          <w:sz w:val="24"/>
          <w:szCs w:val="24"/>
        </w:rPr>
        <w:t xml:space="preserve"> y al desempeño de </w:t>
      </w:r>
      <w:r w:rsidR="00913282" w:rsidRPr="00C4710F">
        <w:rPr>
          <w:rFonts w:ascii="Gill Sans MT" w:hAnsi="Gill Sans MT" w:cs="Tahoma"/>
          <w:sz w:val="24"/>
          <w:szCs w:val="24"/>
        </w:rPr>
        <w:t>esta</w:t>
      </w:r>
      <w:r w:rsidR="00746CF9" w:rsidRPr="00C4710F">
        <w:rPr>
          <w:rFonts w:ascii="Gill Sans MT" w:hAnsi="Gill Sans MT" w:cs="Tahoma"/>
          <w:sz w:val="24"/>
          <w:szCs w:val="24"/>
        </w:rPr>
        <w:t xml:space="preserve"> en régimen de dedicación a tiempo completo o a tiempo parcial.</w:t>
      </w:r>
    </w:p>
    <w:p w14:paraId="471AE5C1" w14:textId="2E209F2A" w:rsidR="00746CF9" w:rsidRPr="00C16885" w:rsidRDefault="006F3B0D" w:rsidP="005D5064">
      <w:pPr>
        <w:tabs>
          <w:tab w:val="left" w:pos="284"/>
        </w:tabs>
        <w:spacing w:before="120" w:after="120" w:line="360" w:lineRule="auto"/>
        <w:jc w:val="both"/>
        <w:rPr>
          <w:rFonts w:ascii="Gill Sans MT" w:hAnsi="Gill Sans MT" w:cs="Tahoma"/>
          <w:sz w:val="24"/>
          <w:szCs w:val="24"/>
        </w:rPr>
      </w:pPr>
      <w:r w:rsidRPr="00C4710F">
        <w:rPr>
          <w:rFonts w:ascii="Gill Sans MT" w:hAnsi="Gill Sans MT" w:cs="Tahoma"/>
          <w:sz w:val="24"/>
          <w:szCs w:val="24"/>
        </w:rPr>
        <w:t>c</w:t>
      </w:r>
      <w:r w:rsidR="00746CF9" w:rsidRPr="00C4710F">
        <w:rPr>
          <w:rFonts w:ascii="Gill Sans MT" w:hAnsi="Gill Sans MT" w:cs="Tahoma"/>
          <w:sz w:val="24"/>
          <w:szCs w:val="24"/>
        </w:rPr>
        <w:t>)</w:t>
      </w:r>
      <w:r w:rsidR="00746CF9" w:rsidRPr="00C4710F">
        <w:rPr>
          <w:rFonts w:ascii="Gill Sans MT" w:hAnsi="Gill Sans MT" w:cs="Tahoma"/>
          <w:sz w:val="24"/>
          <w:szCs w:val="24"/>
        </w:rPr>
        <w:tab/>
        <w:t xml:space="preserve">Complemento específico (CE). Aplicable a todo el personal docente e investigador </w:t>
      </w:r>
      <w:r w:rsidR="00746CF9" w:rsidRPr="00C16885">
        <w:rPr>
          <w:rFonts w:ascii="Gill Sans MT" w:hAnsi="Gill Sans MT" w:cs="Tahoma"/>
          <w:sz w:val="24"/>
          <w:szCs w:val="24"/>
        </w:rPr>
        <w:t>con contrato indefinido y dedicación a tiempo completo.</w:t>
      </w:r>
    </w:p>
    <w:p w14:paraId="01431667" w14:textId="64998DAE" w:rsidR="002D226A" w:rsidRPr="00C16885" w:rsidRDefault="006F3B0D" w:rsidP="005D5064">
      <w:pPr>
        <w:tabs>
          <w:tab w:val="left" w:pos="284"/>
        </w:tabs>
        <w:spacing w:before="120" w:after="120" w:line="360" w:lineRule="auto"/>
        <w:jc w:val="both"/>
        <w:rPr>
          <w:rFonts w:ascii="Gill Sans MT" w:hAnsi="Gill Sans MT" w:cs="Tahoma"/>
          <w:sz w:val="24"/>
          <w:szCs w:val="24"/>
        </w:rPr>
      </w:pPr>
      <w:r w:rsidRPr="00C16885">
        <w:rPr>
          <w:rFonts w:ascii="Gill Sans MT" w:hAnsi="Gill Sans MT" w:cs="Tahoma"/>
          <w:sz w:val="24"/>
          <w:szCs w:val="24"/>
        </w:rPr>
        <w:t>d</w:t>
      </w:r>
      <w:r w:rsidR="002D226A" w:rsidRPr="00C16885">
        <w:rPr>
          <w:rFonts w:ascii="Gill Sans MT" w:hAnsi="Gill Sans MT" w:cs="Tahoma"/>
          <w:sz w:val="24"/>
          <w:szCs w:val="24"/>
        </w:rPr>
        <w:t>)</w:t>
      </w:r>
      <w:r w:rsidR="002D226A" w:rsidRPr="00C16885">
        <w:rPr>
          <w:rFonts w:ascii="Gill Sans MT" w:hAnsi="Gill Sans MT" w:cs="Tahoma"/>
          <w:sz w:val="24"/>
          <w:szCs w:val="24"/>
        </w:rPr>
        <w:tab/>
        <w:t>Complemento retributivo por antigüedad (</w:t>
      </w:r>
      <w:r w:rsidR="00C503D9" w:rsidRPr="00C16885">
        <w:rPr>
          <w:rFonts w:ascii="Gill Sans MT" w:hAnsi="Gill Sans MT" w:cs="Tahoma"/>
          <w:sz w:val="24"/>
          <w:szCs w:val="24"/>
        </w:rPr>
        <w:t>T</w:t>
      </w:r>
      <w:r w:rsidR="002D226A" w:rsidRPr="00C16885">
        <w:rPr>
          <w:rFonts w:ascii="Gill Sans MT" w:hAnsi="Gill Sans MT" w:cs="Tahoma"/>
          <w:sz w:val="24"/>
          <w:szCs w:val="24"/>
        </w:rPr>
        <w:t xml:space="preserve">). Por cada tres años </w:t>
      </w:r>
      <w:r w:rsidR="00A34661" w:rsidRPr="00C16885">
        <w:rPr>
          <w:rFonts w:ascii="Gill Sans MT" w:hAnsi="Gill Sans MT" w:cs="Tahoma"/>
          <w:sz w:val="24"/>
          <w:szCs w:val="24"/>
        </w:rPr>
        <w:t xml:space="preserve">(trienio) </w:t>
      </w:r>
      <w:r w:rsidR="002D226A" w:rsidRPr="00C16885">
        <w:rPr>
          <w:rFonts w:ascii="Gill Sans MT" w:hAnsi="Gill Sans MT" w:cs="Tahoma"/>
          <w:sz w:val="24"/>
          <w:szCs w:val="24"/>
        </w:rPr>
        <w:t xml:space="preserve">de prestación de servicios efectivos prestados en la Administración Pública, atendiendo a la </w:t>
      </w:r>
      <w:r w:rsidR="002D226A" w:rsidRPr="00C16885">
        <w:rPr>
          <w:rFonts w:ascii="Gill Sans MT" w:hAnsi="Gill Sans MT" w:cs="Tahoma"/>
          <w:sz w:val="24"/>
          <w:szCs w:val="24"/>
        </w:rPr>
        <w:lastRenderedPageBreak/>
        <w:t>categoría contractual y distinguiéndose entre personal que se encuentre contratado a tiempo completo y a tiempo parcial.</w:t>
      </w:r>
    </w:p>
    <w:p w14:paraId="5237F018" w14:textId="7AF7CD76" w:rsidR="00727D79" w:rsidRPr="00335F31" w:rsidRDefault="006F3B0D" w:rsidP="005D5064">
      <w:pPr>
        <w:tabs>
          <w:tab w:val="left" w:pos="284"/>
        </w:tabs>
        <w:spacing w:before="120" w:after="120" w:line="360" w:lineRule="auto"/>
        <w:jc w:val="both"/>
        <w:rPr>
          <w:rFonts w:ascii="Gill Sans MT" w:hAnsi="Gill Sans MT" w:cs="Tahoma"/>
          <w:sz w:val="24"/>
          <w:szCs w:val="24"/>
        </w:rPr>
      </w:pPr>
      <w:r w:rsidRPr="00335F31">
        <w:rPr>
          <w:rFonts w:ascii="Gill Sans MT" w:hAnsi="Gill Sans MT" w:cs="Tahoma"/>
          <w:sz w:val="24"/>
          <w:szCs w:val="24"/>
        </w:rPr>
        <w:t>e</w:t>
      </w:r>
      <w:r w:rsidR="00727D79" w:rsidRPr="00335F31">
        <w:rPr>
          <w:rFonts w:ascii="Gill Sans MT" w:hAnsi="Gill Sans MT" w:cs="Tahoma"/>
          <w:sz w:val="24"/>
          <w:szCs w:val="24"/>
        </w:rPr>
        <w:t>)</w:t>
      </w:r>
      <w:r w:rsidR="00727D79" w:rsidRPr="00335F31">
        <w:rPr>
          <w:rFonts w:ascii="Gill Sans MT" w:hAnsi="Gill Sans MT" w:cs="Tahoma"/>
          <w:sz w:val="24"/>
          <w:szCs w:val="24"/>
        </w:rPr>
        <w:tab/>
        <w:t>Paga extraordinaria. En número de dos, que se devengarán en la cuantía de una mensualidad del sueldo y antigüedad, abonándose en los meses de junio y diciembre. Cuando la prestación laboral no comprenda la totalidad del año, las pagas extraordinarias se abonarán proporcionalmente al tiempo trabajado en los doce meses anteriores.</w:t>
      </w:r>
    </w:p>
    <w:p w14:paraId="0255155F" w14:textId="14642DED" w:rsidR="00B32001" w:rsidRPr="00335F31" w:rsidRDefault="006F3B0D" w:rsidP="005D5064">
      <w:pPr>
        <w:tabs>
          <w:tab w:val="left" w:pos="284"/>
        </w:tabs>
        <w:spacing w:before="120" w:after="120" w:line="360" w:lineRule="auto"/>
        <w:jc w:val="both"/>
        <w:rPr>
          <w:rFonts w:ascii="Gill Sans MT" w:hAnsi="Gill Sans MT" w:cs="Tahoma"/>
          <w:sz w:val="24"/>
          <w:szCs w:val="24"/>
        </w:rPr>
      </w:pPr>
      <w:r w:rsidRPr="00335F31">
        <w:rPr>
          <w:rFonts w:ascii="Gill Sans MT" w:hAnsi="Gill Sans MT" w:cs="Tahoma"/>
          <w:sz w:val="24"/>
          <w:szCs w:val="24"/>
        </w:rPr>
        <w:t>f</w:t>
      </w:r>
      <w:r w:rsidR="00B32001" w:rsidRPr="00335F31">
        <w:rPr>
          <w:rFonts w:ascii="Gill Sans MT" w:hAnsi="Gill Sans MT" w:cs="Tahoma"/>
          <w:sz w:val="24"/>
          <w:szCs w:val="24"/>
        </w:rPr>
        <w:t>) Complementos de productividad:</w:t>
      </w:r>
    </w:p>
    <w:p w14:paraId="1B939EEB" w14:textId="4139427A" w:rsidR="00B32001" w:rsidRPr="00335F31" w:rsidRDefault="00B32001" w:rsidP="005D5064">
      <w:pPr>
        <w:tabs>
          <w:tab w:val="left" w:pos="284"/>
        </w:tabs>
        <w:spacing w:before="120" w:after="120" w:line="360" w:lineRule="auto"/>
        <w:jc w:val="both"/>
        <w:rPr>
          <w:rFonts w:ascii="Gill Sans MT" w:hAnsi="Gill Sans MT" w:cs="Tahoma"/>
          <w:sz w:val="24"/>
          <w:szCs w:val="24"/>
        </w:rPr>
      </w:pPr>
      <w:r w:rsidRPr="00335F31">
        <w:rPr>
          <w:rFonts w:ascii="Gill Sans MT" w:hAnsi="Gill Sans MT" w:cs="Tahoma"/>
          <w:sz w:val="24"/>
          <w:szCs w:val="24"/>
        </w:rPr>
        <w:tab/>
      </w:r>
      <w:r w:rsidR="006F3B0D" w:rsidRPr="00335F31">
        <w:rPr>
          <w:rFonts w:ascii="Gill Sans MT" w:hAnsi="Gill Sans MT" w:cs="Tahoma"/>
          <w:sz w:val="24"/>
          <w:szCs w:val="24"/>
        </w:rPr>
        <w:t>f</w:t>
      </w:r>
      <w:r w:rsidRPr="00335F31">
        <w:rPr>
          <w:rFonts w:ascii="Gill Sans MT" w:hAnsi="Gill Sans MT" w:cs="Tahoma"/>
          <w:sz w:val="24"/>
          <w:szCs w:val="24"/>
        </w:rPr>
        <w:t xml:space="preserve">1) </w:t>
      </w:r>
      <w:r w:rsidR="00C71F51" w:rsidRPr="00335F31">
        <w:rPr>
          <w:rFonts w:ascii="Gill Sans MT" w:hAnsi="Gill Sans MT" w:cs="Tahoma"/>
          <w:sz w:val="24"/>
          <w:szCs w:val="24"/>
        </w:rPr>
        <w:t>C</w:t>
      </w:r>
      <w:r w:rsidRPr="00335F31">
        <w:rPr>
          <w:rFonts w:ascii="Gill Sans MT" w:hAnsi="Gill Sans MT" w:cs="Tahoma"/>
          <w:sz w:val="24"/>
          <w:szCs w:val="24"/>
        </w:rPr>
        <w:t xml:space="preserve">omplementos </w:t>
      </w:r>
      <w:r w:rsidR="001076CB" w:rsidRPr="00335F31">
        <w:rPr>
          <w:rFonts w:ascii="Gill Sans MT" w:hAnsi="Gill Sans MT" w:cs="Tahoma"/>
          <w:sz w:val="24"/>
          <w:szCs w:val="24"/>
        </w:rPr>
        <w:t>por actividades docentes (</w:t>
      </w:r>
      <w:r w:rsidR="00864A5A" w:rsidRPr="00335F31">
        <w:rPr>
          <w:rFonts w:ascii="Gill Sans MT" w:hAnsi="Gill Sans MT" w:cs="Tahoma"/>
          <w:sz w:val="24"/>
          <w:szCs w:val="24"/>
        </w:rPr>
        <w:t>Q</w:t>
      </w:r>
      <w:r w:rsidR="001076CB" w:rsidRPr="00335F31">
        <w:rPr>
          <w:rFonts w:ascii="Gill Sans MT" w:hAnsi="Gill Sans MT" w:cs="Tahoma"/>
          <w:sz w:val="24"/>
          <w:szCs w:val="24"/>
        </w:rPr>
        <w:t xml:space="preserve">): </w:t>
      </w:r>
      <w:r w:rsidR="00A03D25" w:rsidRPr="00335F31">
        <w:rPr>
          <w:rFonts w:ascii="Gill Sans MT" w:hAnsi="Gill Sans MT" w:cs="Tahoma"/>
          <w:sz w:val="24"/>
          <w:szCs w:val="24"/>
        </w:rPr>
        <w:t>Por cada cinco años</w:t>
      </w:r>
      <w:r w:rsidR="006855B5" w:rsidRPr="00335F31">
        <w:rPr>
          <w:rFonts w:ascii="Gill Sans MT" w:hAnsi="Gill Sans MT" w:cs="Tahoma"/>
          <w:sz w:val="24"/>
          <w:szCs w:val="24"/>
        </w:rPr>
        <w:t xml:space="preserve"> (quinquenio) </w:t>
      </w:r>
      <w:r w:rsidR="00A03D25" w:rsidRPr="00335F31">
        <w:rPr>
          <w:rFonts w:ascii="Gill Sans MT" w:hAnsi="Gill Sans MT" w:cs="Tahoma"/>
          <w:sz w:val="24"/>
          <w:szCs w:val="24"/>
        </w:rPr>
        <w:t xml:space="preserve">de prestación de servicios </w:t>
      </w:r>
      <w:r w:rsidR="00FC11E6" w:rsidRPr="00335F31">
        <w:rPr>
          <w:rFonts w:ascii="Gill Sans MT" w:hAnsi="Gill Sans MT" w:cs="Tahoma"/>
          <w:sz w:val="24"/>
          <w:szCs w:val="24"/>
        </w:rPr>
        <w:t xml:space="preserve">como </w:t>
      </w:r>
      <w:r w:rsidR="001B0627" w:rsidRPr="00335F31">
        <w:rPr>
          <w:rFonts w:ascii="Gill Sans MT" w:hAnsi="Gill Sans MT" w:cs="Tahoma"/>
          <w:sz w:val="24"/>
          <w:szCs w:val="24"/>
        </w:rPr>
        <w:t>docentes reconocidos</w:t>
      </w:r>
      <w:r w:rsidR="00FC11E6" w:rsidRPr="00335F31">
        <w:rPr>
          <w:rFonts w:ascii="Gill Sans MT" w:hAnsi="Gill Sans MT" w:cs="Tahoma"/>
          <w:sz w:val="24"/>
          <w:szCs w:val="24"/>
        </w:rPr>
        <w:t xml:space="preserve"> por la Universidad de Extremadura y previa evaluación </w:t>
      </w:r>
      <w:r w:rsidR="00600F06" w:rsidRPr="00335F31">
        <w:rPr>
          <w:rFonts w:ascii="Gill Sans MT" w:hAnsi="Gill Sans MT" w:cs="Tahoma"/>
          <w:sz w:val="24"/>
          <w:szCs w:val="24"/>
        </w:rPr>
        <w:t>de dichos servicios en las mismas condiciones que las establecidas para el personal funcionario.</w:t>
      </w:r>
      <w:r w:rsidR="00A03D25" w:rsidRPr="00335F31">
        <w:rPr>
          <w:rFonts w:ascii="Gill Sans MT" w:hAnsi="Gill Sans MT" w:cs="Tahoma"/>
          <w:sz w:val="24"/>
          <w:szCs w:val="24"/>
        </w:rPr>
        <w:t xml:space="preserve"> </w:t>
      </w:r>
    </w:p>
    <w:p w14:paraId="0445FEE2" w14:textId="3C820FAE" w:rsidR="00600F06" w:rsidRPr="00335F31" w:rsidRDefault="001076CB" w:rsidP="005D5064">
      <w:pPr>
        <w:tabs>
          <w:tab w:val="left" w:pos="284"/>
        </w:tabs>
        <w:spacing w:before="120" w:after="120" w:line="360" w:lineRule="auto"/>
        <w:jc w:val="both"/>
        <w:rPr>
          <w:rFonts w:ascii="Gill Sans MT" w:hAnsi="Gill Sans MT" w:cs="Tahoma"/>
          <w:sz w:val="24"/>
          <w:szCs w:val="24"/>
        </w:rPr>
      </w:pPr>
      <w:r w:rsidRPr="00335F31">
        <w:rPr>
          <w:rFonts w:ascii="Gill Sans MT" w:hAnsi="Gill Sans MT" w:cs="Tahoma"/>
          <w:sz w:val="24"/>
          <w:szCs w:val="24"/>
        </w:rPr>
        <w:tab/>
      </w:r>
      <w:r w:rsidR="006F3B0D" w:rsidRPr="00335F31">
        <w:rPr>
          <w:rFonts w:ascii="Gill Sans MT" w:hAnsi="Gill Sans MT" w:cs="Tahoma"/>
          <w:sz w:val="24"/>
          <w:szCs w:val="24"/>
        </w:rPr>
        <w:t>f</w:t>
      </w:r>
      <w:r w:rsidRPr="00335F31">
        <w:rPr>
          <w:rFonts w:ascii="Gill Sans MT" w:hAnsi="Gill Sans MT" w:cs="Tahoma"/>
          <w:sz w:val="24"/>
          <w:szCs w:val="24"/>
        </w:rPr>
        <w:t>2) Complementos por actividades investigadoras (</w:t>
      </w:r>
      <w:r w:rsidR="00864A5A" w:rsidRPr="00335F31">
        <w:rPr>
          <w:rFonts w:ascii="Gill Sans MT" w:hAnsi="Gill Sans MT" w:cs="Tahoma"/>
          <w:sz w:val="24"/>
          <w:szCs w:val="24"/>
        </w:rPr>
        <w:t>SX</w:t>
      </w:r>
      <w:r w:rsidRPr="00335F31">
        <w:rPr>
          <w:rFonts w:ascii="Gill Sans MT" w:hAnsi="Gill Sans MT" w:cs="Tahoma"/>
          <w:sz w:val="24"/>
          <w:szCs w:val="24"/>
        </w:rPr>
        <w:t>)</w:t>
      </w:r>
      <w:r w:rsidR="00600F06" w:rsidRPr="00335F31">
        <w:rPr>
          <w:rFonts w:ascii="Gill Sans MT" w:hAnsi="Gill Sans MT" w:cs="Tahoma"/>
          <w:sz w:val="24"/>
          <w:szCs w:val="24"/>
        </w:rPr>
        <w:t>: Por cada seis años</w:t>
      </w:r>
      <w:r w:rsidR="006855B5" w:rsidRPr="00335F31">
        <w:rPr>
          <w:rFonts w:ascii="Gill Sans MT" w:hAnsi="Gill Sans MT" w:cs="Tahoma"/>
          <w:sz w:val="24"/>
          <w:szCs w:val="24"/>
        </w:rPr>
        <w:t xml:space="preserve"> (sexenio)</w:t>
      </w:r>
      <w:r w:rsidR="00600F06" w:rsidRPr="00335F31">
        <w:rPr>
          <w:rFonts w:ascii="Gill Sans MT" w:hAnsi="Gill Sans MT" w:cs="Tahoma"/>
          <w:sz w:val="24"/>
          <w:szCs w:val="24"/>
        </w:rPr>
        <w:t xml:space="preserve"> de prestación de servicios como </w:t>
      </w:r>
      <w:r w:rsidR="001B0627" w:rsidRPr="00335F31">
        <w:rPr>
          <w:rFonts w:ascii="Gill Sans MT" w:hAnsi="Gill Sans MT" w:cs="Tahoma"/>
          <w:sz w:val="24"/>
          <w:szCs w:val="24"/>
        </w:rPr>
        <w:t>investigadores reconocidos</w:t>
      </w:r>
      <w:r w:rsidR="00600F06" w:rsidRPr="00335F31">
        <w:rPr>
          <w:rFonts w:ascii="Gill Sans MT" w:hAnsi="Gill Sans MT" w:cs="Tahoma"/>
          <w:sz w:val="24"/>
          <w:szCs w:val="24"/>
        </w:rPr>
        <w:t xml:space="preserve"> por la Universidad de Extremadura y previa evaluación de dichos servicios en las mismas condiciones que las establecidas para el personal funcionario. </w:t>
      </w:r>
    </w:p>
    <w:p w14:paraId="7333EF0C" w14:textId="5AD75BF1" w:rsidR="00727D79" w:rsidRPr="00335F31" w:rsidRDefault="00CF3C65" w:rsidP="005D5064">
      <w:pPr>
        <w:tabs>
          <w:tab w:val="left" w:pos="284"/>
        </w:tabs>
        <w:spacing w:before="120" w:after="120" w:line="360" w:lineRule="auto"/>
        <w:jc w:val="both"/>
        <w:rPr>
          <w:rFonts w:ascii="Gill Sans MT" w:hAnsi="Gill Sans MT" w:cs="Tahoma"/>
          <w:sz w:val="24"/>
          <w:szCs w:val="24"/>
        </w:rPr>
      </w:pPr>
      <w:r w:rsidRPr="00C4710F">
        <w:rPr>
          <w:rFonts w:ascii="Gill Sans MT" w:hAnsi="Gill Sans MT"/>
          <w:noProof/>
          <w:lang w:eastAsia="es-ES"/>
        </w:rPr>
        <w:drawing>
          <wp:anchor distT="0" distB="0" distL="114935" distR="114935" simplePos="0" relativeHeight="251685888" behindDoc="0" locked="0" layoutInCell="1" allowOverlap="1" wp14:anchorId="3CFE32CD" wp14:editId="39804641">
            <wp:simplePos x="0" y="0"/>
            <wp:positionH relativeFrom="column">
              <wp:posOffset>6019800</wp:posOffset>
            </wp:positionH>
            <wp:positionV relativeFrom="paragraph">
              <wp:posOffset>182245</wp:posOffset>
            </wp:positionV>
            <wp:extent cx="363855" cy="525780"/>
            <wp:effectExtent l="0" t="0" r="0" b="7620"/>
            <wp:wrapNone/>
            <wp:docPr id="228588575" name="Imagen 228588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D226A" w:rsidRPr="00335F31">
        <w:rPr>
          <w:rFonts w:ascii="Gill Sans MT" w:hAnsi="Gill Sans MT" w:cs="Tahoma"/>
          <w:sz w:val="24"/>
          <w:szCs w:val="24"/>
        </w:rPr>
        <w:t>2</w:t>
      </w:r>
      <w:r w:rsidR="00727D79" w:rsidRPr="00335F31">
        <w:rPr>
          <w:rFonts w:ascii="Gill Sans MT" w:hAnsi="Gill Sans MT" w:cs="Tahoma"/>
          <w:sz w:val="24"/>
          <w:szCs w:val="24"/>
        </w:rPr>
        <w:t>.</w:t>
      </w:r>
      <w:r w:rsidR="00727D79" w:rsidRPr="00335F31">
        <w:rPr>
          <w:rFonts w:ascii="Gill Sans MT" w:hAnsi="Gill Sans MT" w:cs="Tahoma"/>
          <w:sz w:val="24"/>
          <w:szCs w:val="24"/>
        </w:rPr>
        <w:tab/>
        <w:t xml:space="preserve">El personal docente e investigador contratado que cumpliendo los requisitos legales desempeñe un cargo académico, tendrá derecho a percibir como complemento específico singular la cuantía que aparezca reconocida para </w:t>
      </w:r>
      <w:r w:rsidR="00F755D1" w:rsidRPr="00335F31">
        <w:rPr>
          <w:rFonts w:ascii="Gill Sans MT" w:hAnsi="Gill Sans MT" w:cs="Tahoma"/>
          <w:sz w:val="24"/>
          <w:szCs w:val="24"/>
        </w:rPr>
        <w:t>dicho cargo</w:t>
      </w:r>
      <w:r w:rsidR="00CC0AA8" w:rsidRPr="00335F31">
        <w:rPr>
          <w:rFonts w:ascii="Gill Sans MT" w:hAnsi="Gill Sans MT" w:cs="Tahoma"/>
          <w:sz w:val="24"/>
          <w:szCs w:val="24"/>
        </w:rPr>
        <w:t xml:space="preserve"> </w:t>
      </w:r>
      <w:r w:rsidR="00F755D1" w:rsidRPr="00335F31">
        <w:rPr>
          <w:rFonts w:ascii="Gill Sans MT" w:hAnsi="Gill Sans MT" w:cs="Tahoma"/>
          <w:sz w:val="24"/>
          <w:szCs w:val="24"/>
        </w:rPr>
        <w:t>en aquellos casos en los que esté ocupado</w:t>
      </w:r>
      <w:r w:rsidR="00727D79" w:rsidRPr="00335F31">
        <w:rPr>
          <w:rFonts w:ascii="Gill Sans MT" w:hAnsi="Gill Sans MT" w:cs="Tahoma"/>
          <w:sz w:val="24"/>
          <w:szCs w:val="24"/>
        </w:rPr>
        <w:t xml:space="preserve"> por funcionario</w:t>
      </w:r>
      <w:r w:rsidR="00F755D1" w:rsidRPr="00335F31">
        <w:rPr>
          <w:rFonts w:ascii="Gill Sans MT" w:hAnsi="Gill Sans MT" w:cs="Tahoma"/>
          <w:sz w:val="24"/>
          <w:szCs w:val="24"/>
        </w:rPr>
        <w:t>s</w:t>
      </w:r>
      <w:r w:rsidR="00727D79" w:rsidRPr="00335F31">
        <w:rPr>
          <w:rFonts w:ascii="Gill Sans MT" w:hAnsi="Gill Sans MT" w:cs="Tahoma"/>
          <w:sz w:val="24"/>
          <w:szCs w:val="24"/>
        </w:rPr>
        <w:t xml:space="preserve"> de los cuerpos docentes.</w:t>
      </w:r>
    </w:p>
    <w:p w14:paraId="2A668377" w14:textId="1D1C1ED4" w:rsidR="00727D79" w:rsidRPr="00335F31" w:rsidRDefault="002D226A" w:rsidP="005D5064">
      <w:pPr>
        <w:tabs>
          <w:tab w:val="left" w:pos="284"/>
        </w:tabs>
        <w:spacing w:before="120" w:after="120" w:line="360" w:lineRule="auto"/>
        <w:jc w:val="both"/>
        <w:rPr>
          <w:rFonts w:ascii="Gill Sans MT" w:hAnsi="Gill Sans MT" w:cs="Tahoma"/>
          <w:strike/>
          <w:sz w:val="24"/>
          <w:szCs w:val="24"/>
        </w:rPr>
      </w:pPr>
      <w:r w:rsidRPr="00335F31">
        <w:rPr>
          <w:rFonts w:ascii="Gill Sans MT" w:hAnsi="Gill Sans MT" w:cs="Tahoma"/>
          <w:sz w:val="24"/>
          <w:szCs w:val="24"/>
        </w:rPr>
        <w:t>3</w:t>
      </w:r>
      <w:r w:rsidR="00727D79" w:rsidRPr="00335F31">
        <w:rPr>
          <w:rFonts w:ascii="Gill Sans MT" w:hAnsi="Gill Sans MT" w:cs="Tahoma"/>
          <w:sz w:val="24"/>
          <w:szCs w:val="24"/>
        </w:rPr>
        <w:t>.</w:t>
      </w:r>
      <w:r w:rsidR="00727D79" w:rsidRPr="00335F31">
        <w:rPr>
          <w:rFonts w:ascii="Gill Sans MT" w:hAnsi="Gill Sans MT" w:cs="Tahoma"/>
          <w:sz w:val="24"/>
          <w:szCs w:val="24"/>
        </w:rPr>
        <w:tab/>
        <w:t>La retribución de los profesores</w:t>
      </w:r>
      <w:r w:rsidR="00E70D46" w:rsidRPr="00335F31">
        <w:rPr>
          <w:rFonts w:ascii="Gill Sans MT" w:hAnsi="Gill Sans MT" w:cs="Tahoma"/>
          <w:sz w:val="24"/>
          <w:szCs w:val="24"/>
        </w:rPr>
        <w:t>/as</w:t>
      </w:r>
      <w:r w:rsidR="00727D79" w:rsidRPr="00335F31">
        <w:rPr>
          <w:rFonts w:ascii="Gill Sans MT" w:hAnsi="Gill Sans MT" w:cs="Tahoma"/>
          <w:sz w:val="24"/>
          <w:szCs w:val="24"/>
        </w:rPr>
        <w:t xml:space="preserve"> eméritos</w:t>
      </w:r>
      <w:r w:rsidR="00E70D46" w:rsidRPr="00335F31">
        <w:rPr>
          <w:rFonts w:ascii="Gill Sans MT" w:hAnsi="Gill Sans MT" w:cs="Tahoma"/>
          <w:sz w:val="24"/>
          <w:szCs w:val="24"/>
        </w:rPr>
        <w:t>/as</w:t>
      </w:r>
      <w:r w:rsidR="00727D79" w:rsidRPr="00335F31">
        <w:rPr>
          <w:rFonts w:ascii="Gill Sans MT" w:hAnsi="Gill Sans MT" w:cs="Tahoma"/>
          <w:sz w:val="24"/>
          <w:szCs w:val="24"/>
        </w:rPr>
        <w:t xml:space="preserve"> será complementaria a la que les corresponda como funcionarios jubilados</w:t>
      </w:r>
      <w:r w:rsidRPr="00335F31">
        <w:rPr>
          <w:rFonts w:ascii="Gill Sans MT" w:hAnsi="Gill Sans MT" w:cs="Tahoma"/>
          <w:sz w:val="24"/>
          <w:szCs w:val="24"/>
        </w:rPr>
        <w:t>.</w:t>
      </w:r>
    </w:p>
    <w:p w14:paraId="39CE397B" w14:textId="0A28C47A" w:rsidR="00727D79" w:rsidRPr="001F0F57" w:rsidRDefault="00727D79" w:rsidP="005D5064">
      <w:pPr>
        <w:tabs>
          <w:tab w:val="left" w:pos="284"/>
        </w:tabs>
        <w:spacing w:before="120" w:after="120" w:line="360" w:lineRule="auto"/>
        <w:jc w:val="both"/>
        <w:rPr>
          <w:rFonts w:ascii="Gill Sans MT" w:hAnsi="Gill Sans MT" w:cs="Tahoma"/>
          <w:b/>
          <w:bCs/>
          <w:sz w:val="24"/>
          <w:szCs w:val="24"/>
        </w:rPr>
      </w:pPr>
      <w:r w:rsidRPr="001F0F57">
        <w:rPr>
          <w:rFonts w:ascii="Gill Sans MT" w:hAnsi="Gill Sans MT" w:cs="Tahoma"/>
          <w:b/>
          <w:bCs/>
          <w:sz w:val="24"/>
          <w:szCs w:val="24"/>
        </w:rPr>
        <w:t xml:space="preserve">Artículo </w:t>
      </w:r>
      <w:r w:rsidR="00127BD5" w:rsidRPr="001F0F57">
        <w:rPr>
          <w:rFonts w:ascii="Gill Sans MT" w:hAnsi="Gill Sans MT" w:cs="Tahoma"/>
          <w:b/>
          <w:bCs/>
          <w:sz w:val="24"/>
          <w:szCs w:val="24"/>
        </w:rPr>
        <w:t>17</w:t>
      </w:r>
      <w:r w:rsidRPr="001F0F57">
        <w:rPr>
          <w:rFonts w:ascii="Gill Sans MT" w:hAnsi="Gill Sans MT" w:cs="Tahoma"/>
          <w:b/>
          <w:bCs/>
          <w:sz w:val="24"/>
          <w:szCs w:val="24"/>
        </w:rPr>
        <w:t>. Retribuciones adicionales</w:t>
      </w:r>
      <w:r w:rsidR="003D7BD5" w:rsidRPr="001F0F57">
        <w:rPr>
          <w:rFonts w:ascii="Gill Sans MT" w:hAnsi="Gill Sans MT" w:cs="Tahoma"/>
          <w:b/>
          <w:bCs/>
          <w:sz w:val="24"/>
          <w:szCs w:val="24"/>
        </w:rPr>
        <w:t xml:space="preserve"> autonómicas</w:t>
      </w:r>
      <w:r w:rsidR="004D4D61" w:rsidRPr="001F0F57">
        <w:rPr>
          <w:rFonts w:ascii="Gill Sans MT" w:hAnsi="Gill Sans MT" w:cs="Tahoma"/>
          <w:b/>
          <w:bCs/>
          <w:sz w:val="24"/>
          <w:szCs w:val="24"/>
        </w:rPr>
        <w:t>.</w:t>
      </w:r>
    </w:p>
    <w:p w14:paraId="378007F0" w14:textId="13C7EFB7" w:rsidR="00727D79" w:rsidRPr="001F0F57" w:rsidRDefault="00727D79" w:rsidP="005D5064">
      <w:pPr>
        <w:tabs>
          <w:tab w:val="left" w:pos="284"/>
        </w:tabs>
        <w:spacing w:before="120" w:after="120" w:line="360" w:lineRule="auto"/>
        <w:jc w:val="both"/>
        <w:rPr>
          <w:rFonts w:ascii="Gill Sans MT" w:hAnsi="Gill Sans MT" w:cs="Tahoma"/>
          <w:sz w:val="24"/>
          <w:szCs w:val="24"/>
        </w:rPr>
      </w:pPr>
      <w:r w:rsidRPr="001F0F57">
        <w:rPr>
          <w:rFonts w:ascii="Gill Sans MT" w:hAnsi="Gill Sans MT" w:cs="Tahoma"/>
          <w:sz w:val="24"/>
          <w:szCs w:val="24"/>
        </w:rPr>
        <w:t>1.</w:t>
      </w:r>
      <w:r w:rsidRPr="001F0F57">
        <w:rPr>
          <w:rFonts w:ascii="Gill Sans MT" w:hAnsi="Gill Sans MT" w:cs="Tahoma"/>
          <w:sz w:val="24"/>
          <w:szCs w:val="24"/>
        </w:rPr>
        <w:tab/>
        <w:t xml:space="preserve">Complemento de homologación, actualmente establecido, aplicable a todo el personal al que extiende sus efectos el presente Decreto. Su aplicación concreta </w:t>
      </w:r>
      <w:r w:rsidR="007811D0" w:rsidRPr="001F0F57">
        <w:rPr>
          <w:rFonts w:ascii="Gill Sans MT" w:hAnsi="Gill Sans MT" w:cs="Tahoma"/>
          <w:sz w:val="24"/>
          <w:szCs w:val="24"/>
        </w:rPr>
        <w:t>depende del</w:t>
      </w:r>
      <w:r w:rsidR="003E5991" w:rsidRPr="001F0F57">
        <w:rPr>
          <w:rFonts w:ascii="Gill Sans MT" w:hAnsi="Gill Sans MT" w:cs="Tahoma"/>
          <w:sz w:val="24"/>
          <w:szCs w:val="24"/>
        </w:rPr>
        <w:t xml:space="preserve"> régimen de dedicación </w:t>
      </w:r>
      <w:r w:rsidR="007811D0" w:rsidRPr="001F0F57">
        <w:rPr>
          <w:rFonts w:ascii="Gill Sans MT" w:hAnsi="Gill Sans MT" w:cs="Tahoma"/>
          <w:sz w:val="24"/>
          <w:szCs w:val="24"/>
        </w:rPr>
        <w:t>contraído con la Universidad de Extremadura</w:t>
      </w:r>
      <w:r w:rsidRPr="001F0F57">
        <w:rPr>
          <w:rFonts w:ascii="Gill Sans MT" w:hAnsi="Gill Sans MT" w:cs="Tahoma"/>
          <w:sz w:val="24"/>
          <w:szCs w:val="24"/>
        </w:rPr>
        <w:t xml:space="preserve"> establecid</w:t>
      </w:r>
      <w:r w:rsidR="00BA05E6" w:rsidRPr="001F0F57">
        <w:rPr>
          <w:rFonts w:ascii="Gill Sans MT" w:hAnsi="Gill Sans MT" w:cs="Tahoma"/>
          <w:sz w:val="24"/>
          <w:szCs w:val="24"/>
        </w:rPr>
        <w:t>o</w:t>
      </w:r>
      <w:r w:rsidRPr="001F0F57">
        <w:rPr>
          <w:rFonts w:ascii="Gill Sans MT" w:hAnsi="Gill Sans MT" w:cs="Tahoma"/>
          <w:sz w:val="24"/>
          <w:szCs w:val="24"/>
        </w:rPr>
        <w:t xml:space="preserve"> explícitamente en el respectivo contrato. </w:t>
      </w:r>
    </w:p>
    <w:p w14:paraId="45BD5D60" w14:textId="51824111" w:rsidR="00727D79" w:rsidRPr="001F0F57" w:rsidRDefault="00727D79" w:rsidP="005D5064">
      <w:pPr>
        <w:tabs>
          <w:tab w:val="left" w:pos="284"/>
        </w:tabs>
        <w:spacing w:before="120" w:after="120" w:line="360" w:lineRule="auto"/>
        <w:jc w:val="both"/>
        <w:rPr>
          <w:rFonts w:ascii="Gill Sans MT" w:hAnsi="Gill Sans MT" w:cs="Tahoma"/>
          <w:sz w:val="24"/>
          <w:szCs w:val="24"/>
        </w:rPr>
      </w:pPr>
      <w:r w:rsidRPr="001F0F57">
        <w:rPr>
          <w:rFonts w:ascii="Gill Sans MT" w:hAnsi="Gill Sans MT" w:cs="Tahoma"/>
          <w:sz w:val="24"/>
          <w:szCs w:val="24"/>
        </w:rPr>
        <w:t>2.</w:t>
      </w:r>
      <w:r w:rsidRPr="001F0F57">
        <w:rPr>
          <w:rFonts w:ascii="Gill Sans MT" w:hAnsi="Gill Sans MT" w:cs="Tahoma"/>
          <w:sz w:val="24"/>
          <w:szCs w:val="24"/>
        </w:rPr>
        <w:tab/>
      </w:r>
      <w:r w:rsidR="005B3B3C" w:rsidRPr="001F0F57">
        <w:rPr>
          <w:rFonts w:ascii="Gill Sans MT" w:hAnsi="Gill Sans MT" w:cs="Tahoma"/>
          <w:sz w:val="24"/>
          <w:szCs w:val="24"/>
        </w:rPr>
        <w:t>Complementos autonómicos</w:t>
      </w:r>
      <w:r w:rsidR="00284329" w:rsidRPr="001F0F57">
        <w:rPr>
          <w:rFonts w:ascii="Gill Sans MT" w:hAnsi="Gill Sans MT" w:cs="Tahoma"/>
          <w:sz w:val="24"/>
          <w:szCs w:val="24"/>
        </w:rPr>
        <w:t>. Si</w:t>
      </w:r>
      <w:r w:rsidRPr="001F0F57">
        <w:rPr>
          <w:rFonts w:ascii="Gill Sans MT" w:hAnsi="Gill Sans MT" w:cs="Tahoma"/>
          <w:sz w:val="24"/>
          <w:szCs w:val="24"/>
        </w:rPr>
        <w:t xml:space="preserve"> exist</w:t>
      </w:r>
      <w:r w:rsidR="00284329" w:rsidRPr="001F0F57">
        <w:rPr>
          <w:rFonts w:ascii="Gill Sans MT" w:hAnsi="Gill Sans MT" w:cs="Tahoma"/>
          <w:sz w:val="24"/>
          <w:szCs w:val="24"/>
        </w:rPr>
        <w:t>e</w:t>
      </w:r>
      <w:r w:rsidRPr="001F0F57">
        <w:rPr>
          <w:rFonts w:ascii="Gill Sans MT" w:hAnsi="Gill Sans MT" w:cs="Tahoma"/>
          <w:sz w:val="24"/>
          <w:szCs w:val="24"/>
        </w:rPr>
        <w:t xml:space="preserve">n disponibilidades presupuestarias, podrán acordarse retribuciones adicionales ligadas a méritos individuales docentes, investigadores y de gestión, para el personal docente e investigador regulado en este Decreto, cuando concurran méritos que habrán de acreditarse por la Agencia Nacional </w:t>
      </w:r>
      <w:r w:rsidRPr="001F0F57">
        <w:rPr>
          <w:rFonts w:ascii="Gill Sans MT" w:hAnsi="Gill Sans MT" w:cs="Tahoma"/>
          <w:sz w:val="24"/>
          <w:szCs w:val="24"/>
        </w:rPr>
        <w:lastRenderedPageBreak/>
        <w:t>de Evaluación de la Calidad y Acreditación</w:t>
      </w:r>
      <w:r w:rsidR="000F38CB" w:rsidRPr="001F0F57">
        <w:rPr>
          <w:rFonts w:ascii="Gill Sans MT" w:hAnsi="Gill Sans MT" w:cs="Tahoma"/>
          <w:sz w:val="24"/>
          <w:szCs w:val="24"/>
        </w:rPr>
        <w:t xml:space="preserve"> o, en su caso, por </w:t>
      </w:r>
      <w:r w:rsidR="00035DA0" w:rsidRPr="001F0F57">
        <w:rPr>
          <w:rFonts w:ascii="Gill Sans MT" w:hAnsi="Gill Sans MT" w:cs="Tahoma"/>
          <w:sz w:val="24"/>
          <w:szCs w:val="24"/>
        </w:rPr>
        <w:t>el órgano de evaluación determinado por la Comunidad Autónoma de Extremadura.</w:t>
      </w:r>
    </w:p>
    <w:p w14:paraId="0B5B79F3" w14:textId="4EDBC59E" w:rsidR="00D07F1E" w:rsidRPr="0064265A" w:rsidRDefault="00F901EC" w:rsidP="005D5064">
      <w:pPr>
        <w:tabs>
          <w:tab w:val="left" w:pos="284"/>
        </w:tabs>
        <w:spacing w:before="120" w:after="120" w:line="360" w:lineRule="auto"/>
        <w:jc w:val="both"/>
        <w:rPr>
          <w:rFonts w:ascii="Tahoma" w:hAnsi="Tahoma" w:cs="Tahoma"/>
          <w:sz w:val="24"/>
          <w:szCs w:val="24"/>
        </w:rPr>
      </w:pPr>
      <w:r w:rsidRPr="009C6728">
        <w:rPr>
          <w:rFonts w:ascii="Gill Sans MT" w:hAnsi="Gill Sans MT" w:cs="Tahoma"/>
          <w:sz w:val="24"/>
          <w:szCs w:val="24"/>
        </w:rPr>
        <w:t>E</w:t>
      </w:r>
      <w:r w:rsidR="003F4263" w:rsidRPr="009C6728">
        <w:rPr>
          <w:rFonts w:ascii="Gill Sans MT" w:hAnsi="Gill Sans MT" w:cs="Tahoma"/>
          <w:sz w:val="24"/>
          <w:szCs w:val="24"/>
        </w:rPr>
        <w:t xml:space="preserve">stos complementos se regularán mediante decreto en el que se deberán tener en cuenta como criterios para la evaluación y obtención de </w:t>
      </w:r>
      <w:r w:rsidR="00DB4712" w:rsidRPr="009C6728">
        <w:rPr>
          <w:rFonts w:ascii="Gill Sans MT" w:hAnsi="Gill Sans MT" w:cs="Tahoma"/>
          <w:sz w:val="24"/>
          <w:szCs w:val="24"/>
        </w:rPr>
        <w:t>estos</w:t>
      </w:r>
      <w:r w:rsidR="003F4263" w:rsidRPr="009C6728">
        <w:rPr>
          <w:rFonts w:ascii="Gill Sans MT" w:hAnsi="Gill Sans MT" w:cs="Tahoma"/>
          <w:sz w:val="24"/>
          <w:szCs w:val="24"/>
        </w:rPr>
        <w:t xml:space="preserve"> las diferencias existentes tanto en </w:t>
      </w:r>
      <w:r w:rsidR="000B02B9" w:rsidRPr="009C6728">
        <w:rPr>
          <w:rFonts w:ascii="Gill Sans MT" w:hAnsi="Gill Sans MT" w:cs="Tahoma"/>
          <w:sz w:val="24"/>
          <w:szCs w:val="24"/>
        </w:rPr>
        <w:t>la dedicación</w:t>
      </w:r>
      <w:r w:rsidR="00910816" w:rsidRPr="009C6728">
        <w:rPr>
          <w:rFonts w:ascii="Gill Sans MT" w:hAnsi="Gill Sans MT" w:cs="Tahoma"/>
          <w:sz w:val="24"/>
          <w:szCs w:val="24"/>
        </w:rPr>
        <w:t xml:space="preserve"> como la temporalidad </w:t>
      </w:r>
      <w:r w:rsidR="00FA1E85" w:rsidRPr="009C6728">
        <w:rPr>
          <w:rFonts w:ascii="Gill Sans MT" w:hAnsi="Gill Sans MT" w:cs="Tahoma"/>
          <w:sz w:val="24"/>
          <w:szCs w:val="24"/>
        </w:rPr>
        <w:t>incluidas</w:t>
      </w:r>
      <w:r w:rsidR="00110CCE" w:rsidRPr="009C6728">
        <w:rPr>
          <w:rFonts w:ascii="Gill Sans MT" w:hAnsi="Gill Sans MT" w:cs="Tahoma"/>
          <w:sz w:val="24"/>
          <w:szCs w:val="24"/>
        </w:rPr>
        <w:t xml:space="preserve"> en los contratos de las diferentes </w:t>
      </w:r>
      <w:r w:rsidR="00A77727" w:rsidRPr="009C6728">
        <w:rPr>
          <w:rFonts w:ascii="Gill Sans MT" w:hAnsi="Gill Sans MT" w:cs="Tahoma"/>
          <w:sz w:val="24"/>
          <w:szCs w:val="24"/>
        </w:rPr>
        <w:t>categorías de profesorado recogidas en este Decreto</w:t>
      </w:r>
      <w:r w:rsidR="00A77727" w:rsidRPr="0064265A">
        <w:rPr>
          <w:rFonts w:ascii="Tahoma" w:hAnsi="Tahoma" w:cs="Tahoma"/>
          <w:sz w:val="24"/>
          <w:szCs w:val="24"/>
        </w:rPr>
        <w:t>.</w:t>
      </w:r>
      <w:r w:rsidR="000B02B9" w:rsidRPr="0064265A">
        <w:rPr>
          <w:rFonts w:ascii="Tahoma" w:hAnsi="Tahoma" w:cs="Tahoma"/>
          <w:sz w:val="24"/>
          <w:szCs w:val="24"/>
        </w:rPr>
        <w:t xml:space="preserve"> </w:t>
      </w:r>
    </w:p>
    <w:p w14:paraId="3FD16EDA" w14:textId="493D0052" w:rsidR="00E06A83" w:rsidRPr="009C6728" w:rsidRDefault="00E06A83" w:rsidP="005D5064">
      <w:pPr>
        <w:tabs>
          <w:tab w:val="left" w:pos="284"/>
        </w:tabs>
        <w:spacing w:before="120" w:after="120" w:line="360" w:lineRule="auto"/>
        <w:jc w:val="both"/>
        <w:rPr>
          <w:rFonts w:ascii="Gill Sans MT" w:hAnsi="Gill Sans MT" w:cs="Tahoma"/>
          <w:b/>
          <w:bCs/>
          <w:sz w:val="24"/>
          <w:szCs w:val="24"/>
        </w:rPr>
      </w:pPr>
      <w:r w:rsidRPr="009C6728">
        <w:rPr>
          <w:rFonts w:ascii="Gill Sans MT" w:hAnsi="Gill Sans MT" w:cs="Tahoma"/>
          <w:b/>
          <w:bCs/>
          <w:sz w:val="24"/>
          <w:szCs w:val="24"/>
        </w:rPr>
        <w:t>Disposición transitoria primera.</w:t>
      </w:r>
      <w:r w:rsidR="001939C6" w:rsidRPr="009C6728">
        <w:rPr>
          <w:rFonts w:ascii="Gill Sans MT" w:hAnsi="Gill Sans MT" w:cs="Tahoma"/>
          <w:b/>
          <w:bCs/>
          <w:sz w:val="24"/>
          <w:szCs w:val="24"/>
        </w:rPr>
        <w:t xml:space="preserve"> Adaptación de las acreditaciones vigentes.</w:t>
      </w:r>
    </w:p>
    <w:p w14:paraId="1DADC719" w14:textId="5576E464" w:rsidR="00D312EA" w:rsidRPr="009C6728" w:rsidRDefault="00910D5D" w:rsidP="005D5064">
      <w:pPr>
        <w:spacing w:before="120" w:after="120" w:line="360" w:lineRule="auto"/>
        <w:jc w:val="both"/>
        <w:rPr>
          <w:rFonts w:ascii="Gill Sans MT" w:hAnsi="Gill Sans MT" w:cs="Tahoma"/>
          <w:sz w:val="24"/>
          <w:szCs w:val="24"/>
        </w:rPr>
      </w:pPr>
      <w:r w:rsidRPr="009C6728">
        <w:rPr>
          <w:rFonts w:ascii="Gill Sans MT" w:hAnsi="Gill Sans MT" w:cs="Tahoma"/>
          <w:sz w:val="24"/>
          <w:szCs w:val="24"/>
        </w:rPr>
        <w:t>De acuerdo con lo establecido en</w:t>
      </w:r>
      <w:r w:rsidR="00580E3C" w:rsidRPr="009C6728">
        <w:rPr>
          <w:rFonts w:ascii="Gill Sans MT" w:hAnsi="Gill Sans MT" w:cs="Tahoma"/>
          <w:sz w:val="24"/>
          <w:szCs w:val="24"/>
        </w:rPr>
        <w:t xml:space="preserve"> la disposición transitoria tercera de la L</w:t>
      </w:r>
      <w:r w:rsidR="00773E97" w:rsidRPr="009C6728">
        <w:rPr>
          <w:rFonts w:ascii="Gill Sans MT" w:hAnsi="Gill Sans MT" w:cs="Tahoma"/>
          <w:sz w:val="24"/>
          <w:szCs w:val="24"/>
        </w:rPr>
        <w:t xml:space="preserve">ey </w:t>
      </w:r>
      <w:r w:rsidR="00580E3C" w:rsidRPr="009C6728">
        <w:rPr>
          <w:rFonts w:ascii="Gill Sans MT" w:hAnsi="Gill Sans MT" w:cs="Tahoma"/>
          <w:sz w:val="24"/>
          <w:szCs w:val="24"/>
        </w:rPr>
        <w:t>O</w:t>
      </w:r>
      <w:r w:rsidR="00773E97" w:rsidRPr="009C6728">
        <w:rPr>
          <w:rFonts w:ascii="Gill Sans MT" w:hAnsi="Gill Sans MT" w:cs="Tahoma"/>
          <w:sz w:val="24"/>
          <w:szCs w:val="24"/>
        </w:rPr>
        <w:t xml:space="preserve">rgánica del </w:t>
      </w:r>
      <w:r w:rsidR="00580E3C" w:rsidRPr="009C6728">
        <w:rPr>
          <w:rFonts w:ascii="Gill Sans MT" w:hAnsi="Gill Sans MT" w:cs="Tahoma"/>
          <w:sz w:val="24"/>
          <w:szCs w:val="24"/>
        </w:rPr>
        <w:t>S</w:t>
      </w:r>
      <w:r w:rsidR="00773E97" w:rsidRPr="009C6728">
        <w:rPr>
          <w:rFonts w:ascii="Gill Sans MT" w:hAnsi="Gill Sans MT" w:cs="Tahoma"/>
          <w:sz w:val="24"/>
          <w:szCs w:val="24"/>
        </w:rPr>
        <w:t xml:space="preserve">istema </w:t>
      </w:r>
      <w:r w:rsidR="00580E3C" w:rsidRPr="009C6728">
        <w:rPr>
          <w:rFonts w:ascii="Gill Sans MT" w:hAnsi="Gill Sans MT" w:cs="Tahoma"/>
          <w:sz w:val="24"/>
          <w:szCs w:val="24"/>
        </w:rPr>
        <w:t>U</w:t>
      </w:r>
      <w:r w:rsidR="00773E97" w:rsidRPr="009C6728">
        <w:rPr>
          <w:rFonts w:ascii="Gill Sans MT" w:hAnsi="Gill Sans MT" w:cs="Tahoma"/>
          <w:sz w:val="24"/>
          <w:szCs w:val="24"/>
        </w:rPr>
        <w:t>niversitario</w:t>
      </w:r>
      <w:r w:rsidR="00D312EA" w:rsidRPr="009C6728">
        <w:rPr>
          <w:rFonts w:ascii="Gill Sans MT" w:hAnsi="Gill Sans MT" w:cs="Tahoma"/>
          <w:sz w:val="24"/>
          <w:szCs w:val="24"/>
        </w:rPr>
        <w:t>:</w:t>
      </w:r>
    </w:p>
    <w:p w14:paraId="11D2FA16" w14:textId="501C409F" w:rsidR="00580E3C" w:rsidRPr="009C6728" w:rsidRDefault="00580E3C" w:rsidP="005D5064">
      <w:pPr>
        <w:spacing w:before="120" w:after="120" w:line="360" w:lineRule="auto"/>
        <w:jc w:val="both"/>
        <w:rPr>
          <w:rFonts w:ascii="Gill Sans MT" w:hAnsi="Gill Sans MT" w:cs="Tahoma"/>
          <w:sz w:val="24"/>
          <w:szCs w:val="24"/>
        </w:rPr>
      </w:pPr>
      <w:r w:rsidRPr="009C6728">
        <w:rPr>
          <w:rFonts w:ascii="Gill Sans MT" w:hAnsi="Gill Sans MT" w:cs="Tahoma"/>
          <w:sz w:val="24"/>
          <w:szCs w:val="24"/>
        </w:rPr>
        <w:t>1</w:t>
      </w:r>
      <w:r w:rsidR="00D312EA" w:rsidRPr="009C6728">
        <w:rPr>
          <w:rFonts w:ascii="Gill Sans MT" w:hAnsi="Gill Sans MT" w:cs="Tahoma"/>
          <w:sz w:val="24"/>
          <w:szCs w:val="24"/>
        </w:rPr>
        <w:t>.</w:t>
      </w:r>
      <w:r w:rsidRPr="009C6728">
        <w:rPr>
          <w:rFonts w:ascii="Gill Sans MT" w:hAnsi="Gill Sans MT" w:cs="Tahoma"/>
          <w:sz w:val="24"/>
          <w:szCs w:val="24"/>
        </w:rPr>
        <w:t xml:space="preserve"> La acreditación vigente de Profesor/a Ayudante Doctor/a, se considerará como un mérito preferente, a efectos del acceso a la figura de Profesor/a Ayudante Doctor/a</w:t>
      </w:r>
      <w:r w:rsidR="00467B4A" w:rsidRPr="009C6728">
        <w:rPr>
          <w:rFonts w:ascii="Gill Sans MT" w:hAnsi="Gill Sans MT" w:cs="Tahoma"/>
          <w:sz w:val="24"/>
          <w:szCs w:val="24"/>
        </w:rPr>
        <w:t xml:space="preserve"> </w:t>
      </w:r>
      <w:r w:rsidRPr="009C6728">
        <w:rPr>
          <w:rFonts w:ascii="Gill Sans MT" w:hAnsi="Gill Sans MT" w:cs="Tahoma"/>
          <w:sz w:val="24"/>
          <w:szCs w:val="24"/>
        </w:rPr>
        <w:t xml:space="preserve">para concursos convocados hasta el 23 de marzo de 2027. </w:t>
      </w:r>
    </w:p>
    <w:p w14:paraId="320620E6" w14:textId="1DD15E2C" w:rsidR="00A2488E" w:rsidRPr="009C6728" w:rsidRDefault="00CF3C65" w:rsidP="005D5064">
      <w:pPr>
        <w:tabs>
          <w:tab w:val="left" w:pos="284"/>
        </w:tabs>
        <w:spacing w:before="120" w:after="120" w:line="360" w:lineRule="auto"/>
        <w:jc w:val="both"/>
        <w:rPr>
          <w:rFonts w:ascii="Gill Sans MT" w:hAnsi="Gill Sans MT" w:cs="Tahoma"/>
          <w:sz w:val="24"/>
          <w:szCs w:val="24"/>
        </w:rPr>
      </w:pPr>
      <w:r w:rsidRPr="00C4710F">
        <w:rPr>
          <w:rFonts w:ascii="Gill Sans MT" w:hAnsi="Gill Sans MT"/>
          <w:noProof/>
          <w:lang w:eastAsia="es-ES"/>
        </w:rPr>
        <w:drawing>
          <wp:anchor distT="0" distB="0" distL="114935" distR="114935" simplePos="0" relativeHeight="251687936" behindDoc="0" locked="0" layoutInCell="1" allowOverlap="1" wp14:anchorId="5FD1886F" wp14:editId="26BCE813">
            <wp:simplePos x="0" y="0"/>
            <wp:positionH relativeFrom="column">
              <wp:posOffset>6000750</wp:posOffset>
            </wp:positionH>
            <wp:positionV relativeFrom="paragraph">
              <wp:posOffset>755650</wp:posOffset>
            </wp:positionV>
            <wp:extent cx="363855" cy="525780"/>
            <wp:effectExtent l="0" t="0" r="0" b="7620"/>
            <wp:wrapNone/>
            <wp:docPr id="136245034" name="Imagen 13624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12EA" w:rsidRPr="009C6728">
        <w:rPr>
          <w:rFonts w:ascii="Gill Sans MT" w:hAnsi="Gill Sans MT" w:cs="Tahoma"/>
          <w:sz w:val="24"/>
          <w:szCs w:val="24"/>
        </w:rPr>
        <w:t xml:space="preserve">2. </w:t>
      </w:r>
      <w:r w:rsidR="004D792E" w:rsidRPr="009C6728">
        <w:rPr>
          <w:rFonts w:ascii="Gill Sans MT" w:hAnsi="Gill Sans MT" w:cs="Tahoma"/>
          <w:sz w:val="24"/>
          <w:szCs w:val="24"/>
        </w:rPr>
        <w:t>La acreditación vigente de Profesor/a Contratado/a Doctor/a será válida para</w:t>
      </w:r>
      <w:r w:rsidR="00AD3090" w:rsidRPr="009C6728">
        <w:rPr>
          <w:rFonts w:ascii="Gill Sans MT" w:hAnsi="Gill Sans MT" w:cs="Tahoma"/>
          <w:sz w:val="24"/>
          <w:szCs w:val="24"/>
        </w:rPr>
        <w:t xml:space="preserve"> las </w:t>
      </w:r>
      <w:r w:rsidR="004D1149" w:rsidRPr="009C6728">
        <w:rPr>
          <w:rFonts w:ascii="Gill Sans MT" w:hAnsi="Gill Sans MT" w:cs="Tahoma"/>
          <w:sz w:val="24"/>
          <w:szCs w:val="24"/>
        </w:rPr>
        <w:t xml:space="preserve">modalidades </w:t>
      </w:r>
      <w:r w:rsidR="004D792E" w:rsidRPr="009C6728">
        <w:rPr>
          <w:rFonts w:ascii="Gill Sans MT" w:hAnsi="Gill Sans MT" w:cs="Tahoma"/>
          <w:sz w:val="24"/>
          <w:szCs w:val="24"/>
        </w:rPr>
        <w:t>de Profesor/a Permanente Laboral re</w:t>
      </w:r>
      <w:r w:rsidR="004D1149" w:rsidRPr="009C6728">
        <w:rPr>
          <w:rFonts w:ascii="Gill Sans MT" w:hAnsi="Gill Sans MT" w:cs="Tahoma"/>
          <w:sz w:val="24"/>
          <w:szCs w:val="24"/>
        </w:rPr>
        <w:t>guladas en</w:t>
      </w:r>
      <w:r w:rsidR="004D792E" w:rsidRPr="009C6728">
        <w:rPr>
          <w:rFonts w:ascii="Gill Sans MT" w:hAnsi="Gill Sans MT" w:cs="Tahoma"/>
          <w:sz w:val="24"/>
          <w:szCs w:val="24"/>
        </w:rPr>
        <w:t xml:space="preserve"> el artículo 5 de </w:t>
      </w:r>
      <w:r w:rsidR="00253398" w:rsidRPr="009C6728">
        <w:rPr>
          <w:rFonts w:ascii="Gill Sans MT" w:hAnsi="Gill Sans MT" w:cs="Tahoma"/>
          <w:sz w:val="24"/>
          <w:szCs w:val="24"/>
        </w:rPr>
        <w:t>este decreto</w:t>
      </w:r>
      <w:r w:rsidR="004D792E" w:rsidRPr="009C6728">
        <w:rPr>
          <w:rFonts w:ascii="Gill Sans MT" w:hAnsi="Gill Sans MT" w:cs="Tahoma"/>
          <w:sz w:val="24"/>
          <w:szCs w:val="24"/>
        </w:rPr>
        <w:t>.</w:t>
      </w:r>
    </w:p>
    <w:p w14:paraId="3422C692" w14:textId="1ABE9E73" w:rsidR="008443C7" w:rsidRPr="009C6728" w:rsidRDefault="008443C7" w:rsidP="005D5064">
      <w:pPr>
        <w:tabs>
          <w:tab w:val="left" w:pos="284"/>
        </w:tabs>
        <w:spacing w:before="120" w:after="120" w:line="360" w:lineRule="auto"/>
        <w:jc w:val="both"/>
        <w:rPr>
          <w:rFonts w:ascii="Gill Sans MT" w:hAnsi="Gill Sans MT" w:cs="Tahoma"/>
          <w:b/>
          <w:bCs/>
          <w:sz w:val="24"/>
          <w:szCs w:val="24"/>
        </w:rPr>
      </w:pPr>
      <w:r w:rsidRPr="009C6728">
        <w:rPr>
          <w:rFonts w:ascii="Gill Sans MT" w:hAnsi="Gill Sans MT" w:cs="Tahoma"/>
          <w:b/>
          <w:bCs/>
          <w:sz w:val="24"/>
          <w:szCs w:val="24"/>
        </w:rPr>
        <w:t xml:space="preserve">Disposición transitoria </w:t>
      </w:r>
      <w:r w:rsidR="001B40B3" w:rsidRPr="009C6728">
        <w:rPr>
          <w:rFonts w:ascii="Gill Sans MT" w:hAnsi="Gill Sans MT" w:cs="Tahoma"/>
          <w:b/>
          <w:bCs/>
          <w:sz w:val="24"/>
          <w:szCs w:val="24"/>
        </w:rPr>
        <w:t>segunda</w:t>
      </w:r>
      <w:r w:rsidRPr="009C6728">
        <w:rPr>
          <w:rFonts w:ascii="Gill Sans MT" w:hAnsi="Gill Sans MT" w:cs="Tahoma"/>
          <w:b/>
          <w:bCs/>
          <w:sz w:val="24"/>
          <w:szCs w:val="24"/>
        </w:rPr>
        <w:t>. Adaptación de determinadas figuras vigentes de personal docente e investigador laboral.</w:t>
      </w:r>
      <w:r w:rsidR="00CF3C65" w:rsidRPr="00CF3C65">
        <w:rPr>
          <w:rFonts w:ascii="Gill Sans MT" w:hAnsi="Gill Sans MT"/>
          <w:noProof/>
          <w:lang w:eastAsia="es-ES"/>
        </w:rPr>
        <w:t xml:space="preserve"> </w:t>
      </w:r>
    </w:p>
    <w:p w14:paraId="420375E9" w14:textId="43A2166B" w:rsidR="001B40B3" w:rsidRPr="009C6728" w:rsidRDefault="001B40B3" w:rsidP="005D5064">
      <w:pPr>
        <w:spacing w:before="120" w:after="120" w:line="360" w:lineRule="auto"/>
        <w:jc w:val="both"/>
        <w:rPr>
          <w:rFonts w:ascii="Gill Sans MT" w:hAnsi="Gill Sans MT" w:cs="Tahoma"/>
          <w:sz w:val="24"/>
          <w:szCs w:val="24"/>
        </w:rPr>
      </w:pPr>
      <w:r w:rsidRPr="009C6728">
        <w:rPr>
          <w:rFonts w:ascii="Gill Sans MT" w:hAnsi="Gill Sans MT" w:cs="Tahoma"/>
          <w:sz w:val="24"/>
          <w:szCs w:val="24"/>
        </w:rPr>
        <w:t xml:space="preserve">De acuerdo con lo establecido en la disposición transitoria quinta de la </w:t>
      </w:r>
      <w:r w:rsidR="002B413A" w:rsidRPr="009C6728">
        <w:rPr>
          <w:rFonts w:ascii="Gill Sans MT" w:hAnsi="Gill Sans MT" w:cs="Tahoma"/>
          <w:sz w:val="24"/>
          <w:szCs w:val="24"/>
        </w:rPr>
        <w:t>Ley Orgánica 2/2023, de 22 de marzo, del Sistema Universitario</w:t>
      </w:r>
      <w:r w:rsidRPr="009C6728">
        <w:rPr>
          <w:rFonts w:ascii="Gill Sans MT" w:hAnsi="Gill Sans MT" w:cs="Tahoma"/>
          <w:sz w:val="24"/>
          <w:szCs w:val="24"/>
        </w:rPr>
        <w:t>:</w:t>
      </w:r>
    </w:p>
    <w:p w14:paraId="3528B1A5" w14:textId="70E9A512" w:rsidR="008443C7" w:rsidRPr="009C6728" w:rsidRDefault="008443C7" w:rsidP="005D5064">
      <w:pPr>
        <w:tabs>
          <w:tab w:val="left" w:pos="284"/>
        </w:tabs>
        <w:spacing w:before="120" w:after="120" w:line="360" w:lineRule="auto"/>
        <w:jc w:val="both"/>
        <w:rPr>
          <w:rFonts w:ascii="Gill Sans MT" w:hAnsi="Gill Sans MT" w:cs="Tahoma"/>
          <w:sz w:val="24"/>
          <w:szCs w:val="24"/>
        </w:rPr>
      </w:pPr>
      <w:r w:rsidRPr="009C6728">
        <w:rPr>
          <w:rFonts w:ascii="Gill Sans MT" w:hAnsi="Gill Sans MT" w:cs="Tahoma"/>
          <w:sz w:val="24"/>
          <w:szCs w:val="24"/>
        </w:rPr>
        <w:t xml:space="preserve">1. El personal docente e investigador con contrato de carácter temporal a la entrada en vigor de </w:t>
      </w:r>
      <w:r w:rsidR="008704BC" w:rsidRPr="009C6728">
        <w:rPr>
          <w:rFonts w:ascii="Gill Sans MT" w:hAnsi="Gill Sans MT" w:cs="Tahoma"/>
          <w:sz w:val="24"/>
          <w:szCs w:val="24"/>
        </w:rPr>
        <w:t>esta norma</w:t>
      </w:r>
      <w:r w:rsidRPr="009C6728">
        <w:rPr>
          <w:rFonts w:ascii="Gill Sans MT" w:hAnsi="Gill Sans MT" w:cs="Tahoma"/>
          <w:sz w:val="24"/>
          <w:szCs w:val="24"/>
        </w:rPr>
        <w:t xml:space="preserve"> permanecerá en su misma situación hasta la extinción del contrato y continuará siéndole de aplicación las normas específicas que correspondan a cada una de las modalidades contractuales vigentes en el momento en que se concertó su contrato de trabajo. </w:t>
      </w:r>
    </w:p>
    <w:p w14:paraId="0428DDD6" w14:textId="373D445F" w:rsidR="00021F62" w:rsidRPr="009C6728" w:rsidRDefault="008443C7" w:rsidP="005D5064">
      <w:pPr>
        <w:tabs>
          <w:tab w:val="left" w:pos="284"/>
        </w:tabs>
        <w:spacing w:before="120" w:after="120" w:line="360" w:lineRule="auto"/>
        <w:jc w:val="both"/>
        <w:rPr>
          <w:rFonts w:ascii="Gill Sans MT" w:hAnsi="Gill Sans MT" w:cs="Tahoma"/>
          <w:sz w:val="24"/>
          <w:szCs w:val="24"/>
        </w:rPr>
      </w:pPr>
      <w:r w:rsidRPr="009C6728">
        <w:rPr>
          <w:rFonts w:ascii="Gill Sans MT" w:hAnsi="Gill Sans MT" w:cs="Tahoma"/>
          <w:sz w:val="24"/>
          <w:szCs w:val="24"/>
        </w:rPr>
        <w:t xml:space="preserve">2. A los profesores y profesoras que, a la entrada en vigor de </w:t>
      </w:r>
      <w:r w:rsidR="00253398" w:rsidRPr="009C6728">
        <w:rPr>
          <w:rFonts w:ascii="Gill Sans MT" w:hAnsi="Gill Sans MT" w:cs="Tahoma"/>
          <w:sz w:val="24"/>
          <w:szCs w:val="24"/>
        </w:rPr>
        <w:t xml:space="preserve">la Ley Orgánica del Sistema Universitario estuvieran contratados como </w:t>
      </w:r>
      <w:r w:rsidRPr="009C6728">
        <w:rPr>
          <w:rFonts w:ascii="Gill Sans MT" w:hAnsi="Gill Sans MT" w:cs="Tahoma"/>
          <w:sz w:val="24"/>
          <w:szCs w:val="24"/>
        </w:rPr>
        <w:t>Ayudantes Doctores/as y que, al finalizar su contrato, no h</w:t>
      </w:r>
      <w:r w:rsidR="00253398" w:rsidRPr="009C6728">
        <w:rPr>
          <w:rFonts w:ascii="Gill Sans MT" w:hAnsi="Gill Sans MT" w:cs="Tahoma"/>
          <w:sz w:val="24"/>
          <w:szCs w:val="24"/>
        </w:rPr>
        <w:t>ubiese</w:t>
      </w:r>
      <w:r w:rsidRPr="009C6728">
        <w:rPr>
          <w:rFonts w:ascii="Gill Sans MT" w:hAnsi="Gill Sans MT" w:cs="Tahoma"/>
          <w:sz w:val="24"/>
          <w:szCs w:val="24"/>
        </w:rPr>
        <w:t>n obtenido la acreditación</w:t>
      </w:r>
      <w:r w:rsidR="005F5BBA" w:rsidRPr="009C6728">
        <w:rPr>
          <w:rFonts w:ascii="Gill Sans MT" w:hAnsi="Gill Sans MT" w:cs="Tahoma"/>
          <w:sz w:val="24"/>
          <w:szCs w:val="24"/>
        </w:rPr>
        <w:t xml:space="preserve"> que les permita </w:t>
      </w:r>
      <w:r w:rsidR="00BE271F" w:rsidRPr="009C6728">
        <w:rPr>
          <w:rFonts w:ascii="Gill Sans MT" w:hAnsi="Gill Sans MT" w:cs="Tahoma"/>
          <w:sz w:val="24"/>
          <w:szCs w:val="24"/>
        </w:rPr>
        <w:t>acceder a</w:t>
      </w:r>
      <w:r w:rsidRPr="009C6728">
        <w:rPr>
          <w:rFonts w:ascii="Gill Sans MT" w:hAnsi="Gill Sans MT" w:cs="Tahoma"/>
          <w:sz w:val="24"/>
          <w:szCs w:val="24"/>
        </w:rPr>
        <w:t xml:space="preserve"> la figura de Profesor o Profesora Permanente Laboral, se les prorrogará su contrato un año adicional.</w:t>
      </w:r>
    </w:p>
    <w:p w14:paraId="7ED847DC" w14:textId="6A97101A" w:rsidR="00AA2DC7" w:rsidRPr="009C6728" w:rsidRDefault="00AA2DC7" w:rsidP="005D5064">
      <w:pPr>
        <w:tabs>
          <w:tab w:val="left" w:pos="284"/>
        </w:tabs>
        <w:spacing w:before="120" w:after="120" w:line="360" w:lineRule="auto"/>
        <w:jc w:val="both"/>
        <w:rPr>
          <w:rFonts w:ascii="Gill Sans MT" w:hAnsi="Gill Sans MT" w:cs="Tahoma"/>
          <w:sz w:val="24"/>
          <w:szCs w:val="24"/>
        </w:rPr>
      </w:pPr>
      <w:r w:rsidRPr="009C6728">
        <w:rPr>
          <w:rFonts w:ascii="Gill Sans MT" w:hAnsi="Gill Sans MT" w:cs="Tahoma"/>
          <w:sz w:val="24"/>
          <w:szCs w:val="24"/>
        </w:rPr>
        <w:lastRenderedPageBreak/>
        <w:t xml:space="preserve">3. </w:t>
      </w:r>
      <w:r w:rsidR="00154DDC" w:rsidRPr="009C6728">
        <w:rPr>
          <w:rFonts w:ascii="Gill Sans MT" w:hAnsi="Gill Sans MT" w:cs="Tahoma"/>
          <w:sz w:val="24"/>
          <w:szCs w:val="24"/>
        </w:rPr>
        <w:t xml:space="preserve">Quienes a la entrada en vigor de </w:t>
      </w:r>
      <w:r w:rsidR="00B165E7" w:rsidRPr="009C6728">
        <w:rPr>
          <w:rFonts w:ascii="Gill Sans MT" w:hAnsi="Gill Sans MT" w:cs="Tahoma"/>
          <w:sz w:val="24"/>
          <w:szCs w:val="24"/>
        </w:rPr>
        <w:t>l</w:t>
      </w:r>
      <w:r w:rsidR="00154DDC" w:rsidRPr="009C6728">
        <w:rPr>
          <w:rFonts w:ascii="Gill Sans MT" w:hAnsi="Gill Sans MT" w:cs="Tahoma"/>
          <w:sz w:val="24"/>
          <w:szCs w:val="24"/>
        </w:rPr>
        <w:t>a ley orgánica disp</w:t>
      </w:r>
      <w:r w:rsidR="00B165E7" w:rsidRPr="009C6728">
        <w:rPr>
          <w:rFonts w:ascii="Gill Sans MT" w:hAnsi="Gill Sans MT" w:cs="Tahoma"/>
          <w:sz w:val="24"/>
          <w:szCs w:val="24"/>
        </w:rPr>
        <w:t>usieran</w:t>
      </w:r>
      <w:r w:rsidR="00154DDC" w:rsidRPr="009C6728">
        <w:rPr>
          <w:rFonts w:ascii="Gill Sans MT" w:hAnsi="Gill Sans MT" w:cs="Tahoma"/>
          <w:sz w:val="24"/>
          <w:szCs w:val="24"/>
        </w:rPr>
        <w:t xml:space="preserve"> de una acreditación para Profesor/a Titular de Universidad o hubieran iniciado el trámite para su obtención o est</w:t>
      </w:r>
      <w:r w:rsidR="00B165E7" w:rsidRPr="009C6728">
        <w:rPr>
          <w:rFonts w:ascii="Gill Sans MT" w:hAnsi="Gill Sans MT" w:cs="Tahoma"/>
          <w:sz w:val="24"/>
          <w:szCs w:val="24"/>
        </w:rPr>
        <w:t>uvieran</w:t>
      </w:r>
      <w:r w:rsidR="00154DDC" w:rsidRPr="009C6728">
        <w:rPr>
          <w:rFonts w:ascii="Gill Sans MT" w:hAnsi="Gill Sans MT" w:cs="Tahoma"/>
          <w:sz w:val="24"/>
          <w:szCs w:val="24"/>
        </w:rPr>
        <w:t xml:space="preserve"> contratados como Profesor/a Ayudante Doctor/a, Profesores/as Colaboradores/as con carácter indefinido o Profesor/a Contratado/a Doctor/a, no tendrán que acreditar el requisito de estancias de movilidad en universidades y/o centros de investigación al que se refiere los artículos 69 y 85</w:t>
      </w:r>
      <w:r w:rsidR="00520F86" w:rsidRPr="009C6728">
        <w:rPr>
          <w:rFonts w:ascii="Gill Sans MT" w:hAnsi="Gill Sans MT" w:cs="Tahoma"/>
          <w:sz w:val="24"/>
          <w:szCs w:val="24"/>
        </w:rPr>
        <w:t xml:space="preserve"> de la </w:t>
      </w:r>
      <w:r w:rsidR="002B413A" w:rsidRPr="009C6728">
        <w:rPr>
          <w:rFonts w:ascii="Gill Sans MT" w:hAnsi="Gill Sans MT" w:cs="Tahoma"/>
          <w:sz w:val="24"/>
          <w:szCs w:val="24"/>
        </w:rPr>
        <w:t>Ley Orgánica 2/2023, de 22 de marzo, del Sistema Universitario</w:t>
      </w:r>
      <w:r w:rsidR="00520F86" w:rsidRPr="009C6728">
        <w:rPr>
          <w:rFonts w:ascii="Gill Sans MT" w:hAnsi="Gill Sans MT" w:cs="Tahoma"/>
          <w:sz w:val="24"/>
          <w:szCs w:val="24"/>
        </w:rPr>
        <w:t>.</w:t>
      </w:r>
    </w:p>
    <w:p w14:paraId="63088314" w14:textId="78F9DA99" w:rsidR="00153B1E" w:rsidRPr="009C6728" w:rsidRDefault="007277C8" w:rsidP="005D5064">
      <w:pPr>
        <w:tabs>
          <w:tab w:val="left" w:pos="284"/>
        </w:tabs>
        <w:spacing w:before="120" w:after="120" w:line="360" w:lineRule="auto"/>
        <w:jc w:val="both"/>
        <w:rPr>
          <w:rFonts w:ascii="Gill Sans MT" w:hAnsi="Gill Sans MT" w:cs="Tahoma"/>
          <w:sz w:val="24"/>
          <w:szCs w:val="24"/>
        </w:rPr>
      </w:pPr>
      <w:r w:rsidRPr="009C6728">
        <w:rPr>
          <w:rFonts w:ascii="Gill Sans MT" w:hAnsi="Gill Sans MT" w:cs="Tahoma"/>
          <w:sz w:val="24"/>
          <w:szCs w:val="24"/>
        </w:rPr>
        <w:t>4</w:t>
      </w:r>
      <w:r w:rsidR="00021F62" w:rsidRPr="009C6728">
        <w:rPr>
          <w:rFonts w:ascii="Gill Sans MT" w:hAnsi="Gill Sans MT" w:cs="Tahoma"/>
          <w:sz w:val="24"/>
          <w:szCs w:val="24"/>
        </w:rPr>
        <w:t>. Los profesores y profesoras que, a la entrada en vigor de la L</w:t>
      </w:r>
      <w:r w:rsidR="007643E7" w:rsidRPr="009C6728">
        <w:rPr>
          <w:rFonts w:ascii="Gill Sans MT" w:hAnsi="Gill Sans MT" w:cs="Tahoma"/>
          <w:sz w:val="24"/>
          <w:szCs w:val="24"/>
        </w:rPr>
        <w:t xml:space="preserve">ey </w:t>
      </w:r>
      <w:r w:rsidR="00021F62" w:rsidRPr="009C6728">
        <w:rPr>
          <w:rFonts w:ascii="Gill Sans MT" w:hAnsi="Gill Sans MT" w:cs="Tahoma"/>
          <w:sz w:val="24"/>
          <w:szCs w:val="24"/>
        </w:rPr>
        <w:t>O</w:t>
      </w:r>
      <w:r w:rsidR="007643E7" w:rsidRPr="009C6728">
        <w:rPr>
          <w:rFonts w:ascii="Gill Sans MT" w:hAnsi="Gill Sans MT" w:cs="Tahoma"/>
          <w:sz w:val="24"/>
          <w:szCs w:val="24"/>
        </w:rPr>
        <w:t xml:space="preserve">rgánica del </w:t>
      </w:r>
      <w:r w:rsidR="00021F62" w:rsidRPr="009C6728">
        <w:rPr>
          <w:rFonts w:ascii="Gill Sans MT" w:hAnsi="Gill Sans MT" w:cs="Tahoma"/>
          <w:sz w:val="24"/>
          <w:szCs w:val="24"/>
        </w:rPr>
        <w:t>S</w:t>
      </w:r>
      <w:r w:rsidR="007643E7" w:rsidRPr="009C6728">
        <w:rPr>
          <w:rFonts w:ascii="Gill Sans MT" w:hAnsi="Gill Sans MT" w:cs="Tahoma"/>
          <w:sz w:val="24"/>
          <w:szCs w:val="24"/>
        </w:rPr>
        <w:t xml:space="preserve">istema </w:t>
      </w:r>
      <w:r w:rsidR="00021F62" w:rsidRPr="009C6728">
        <w:rPr>
          <w:rFonts w:ascii="Gill Sans MT" w:hAnsi="Gill Sans MT" w:cs="Tahoma"/>
          <w:sz w:val="24"/>
          <w:szCs w:val="24"/>
        </w:rPr>
        <w:t>U</w:t>
      </w:r>
      <w:r w:rsidR="007643E7" w:rsidRPr="009C6728">
        <w:rPr>
          <w:rFonts w:ascii="Gill Sans MT" w:hAnsi="Gill Sans MT" w:cs="Tahoma"/>
          <w:sz w:val="24"/>
          <w:szCs w:val="24"/>
        </w:rPr>
        <w:t>niversitario</w:t>
      </w:r>
      <w:r w:rsidR="00021F62" w:rsidRPr="009C6728">
        <w:rPr>
          <w:rFonts w:ascii="Gill Sans MT" w:hAnsi="Gill Sans MT" w:cs="Tahoma"/>
          <w:sz w:val="24"/>
          <w:szCs w:val="24"/>
        </w:rPr>
        <w:t xml:space="preserve">, dispongan de un contrato de Profesor/a Contratado/a Doctor/a mantendrán los derechos y deberes recogidos en el contrato mencionado. Previa solicitud, los Profesores/as Contratados/as Doctores/as podrán integrarse en la modalidad de Profesores/as Permanentes Laborales, en las mismas plazas que ocupen, y computándose como fecha de ingreso la que tuvieran en la modalidad de origen. </w:t>
      </w:r>
      <w:r w:rsidR="007078AC" w:rsidRPr="009C6728">
        <w:rPr>
          <w:rFonts w:ascii="Gill Sans MT" w:hAnsi="Gill Sans MT" w:cs="Tahoma"/>
          <w:sz w:val="24"/>
          <w:szCs w:val="24"/>
        </w:rPr>
        <w:t xml:space="preserve"> </w:t>
      </w:r>
    </w:p>
    <w:p w14:paraId="4BCB54BF" w14:textId="4AE534CA" w:rsidR="00065875" w:rsidRPr="009C6728" w:rsidRDefault="00CF3C65" w:rsidP="005D5064">
      <w:pPr>
        <w:tabs>
          <w:tab w:val="left" w:pos="284"/>
        </w:tabs>
        <w:spacing w:before="120" w:after="120" w:line="360" w:lineRule="auto"/>
        <w:jc w:val="both"/>
        <w:rPr>
          <w:rFonts w:ascii="Gill Sans MT" w:hAnsi="Gill Sans MT" w:cs="Tahoma"/>
          <w:color w:val="FF0000"/>
          <w:sz w:val="24"/>
          <w:szCs w:val="24"/>
        </w:rPr>
      </w:pPr>
      <w:r w:rsidRPr="00C4710F">
        <w:rPr>
          <w:rFonts w:ascii="Gill Sans MT" w:hAnsi="Gill Sans MT"/>
          <w:noProof/>
          <w:lang w:eastAsia="es-ES"/>
        </w:rPr>
        <w:drawing>
          <wp:anchor distT="0" distB="0" distL="114935" distR="114935" simplePos="0" relativeHeight="251689984" behindDoc="0" locked="0" layoutInCell="1" allowOverlap="1" wp14:anchorId="6E5BB2E5" wp14:editId="38F71680">
            <wp:simplePos x="0" y="0"/>
            <wp:positionH relativeFrom="column">
              <wp:posOffset>6029325</wp:posOffset>
            </wp:positionH>
            <wp:positionV relativeFrom="paragraph">
              <wp:posOffset>918845</wp:posOffset>
            </wp:positionV>
            <wp:extent cx="363855" cy="525780"/>
            <wp:effectExtent l="0" t="0" r="0" b="7620"/>
            <wp:wrapNone/>
            <wp:docPr id="1822354946" name="Imagen 182235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36180" w:rsidRPr="009C6728">
        <w:rPr>
          <w:rFonts w:ascii="Gill Sans MT" w:hAnsi="Gill Sans MT" w:cs="Tahoma"/>
          <w:sz w:val="24"/>
          <w:szCs w:val="24"/>
        </w:rPr>
        <w:t>5</w:t>
      </w:r>
      <w:r w:rsidR="008443C7" w:rsidRPr="009C6728">
        <w:rPr>
          <w:rFonts w:ascii="Gill Sans MT" w:hAnsi="Gill Sans MT" w:cs="Tahoma"/>
          <w:sz w:val="24"/>
          <w:szCs w:val="24"/>
        </w:rPr>
        <w:t xml:space="preserve">. Quienes a la entrada en vigor de </w:t>
      </w:r>
      <w:r w:rsidR="00236145" w:rsidRPr="009C6728">
        <w:rPr>
          <w:rFonts w:ascii="Gill Sans MT" w:hAnsi="Gill Sans MT" w:cs="Tahoma"/>
          <w:sz w:val="24"/>
          <w:szCs w:val="24"/>
        </w:rPr>
        <w:t>l</w:t>
      </w:r>
      <w:r w:rsidR="008443C7" w:rsidRPr="009C6728">
        <w:rPr>
          <w:rFonts w:ascii="Gill Sans MT" w:hAnsi="Gill Sans MT" w:cs="Tahoma"/>
          <w:sz w:val="24"/>
          <w:szCs w:val="24"/>
        </w:rPr>
        <w:t xml:space="preserve">a </w:t>
      </w:r>
      <w:r w:rsidR="002B413A" w:rsidRPr="009C6728">
        <w:rPr>
          <w:rFonts w:ascii="Gill Sans MT" w:hAnsi="Gill Sans MT" w:cs="Tahoma"/>
          <w:sz w:val="24"/>
          <w:szCs w:val="24"/>
        </w:rPr>
        <w:t xml:space="preserve">Ley Orgánica 2/2023, de 22 de marzo, del Sistema Universitario </w:t>
      </w:r>
      <w:r w:rsidR="008443C7" w:rsidRPr="009C6728">
        <w:rPr>
          <w:rFonts w:ascii="Gill Sans MT" w:hAnsi="Gill Sans MT" w:cs="Tahoma"/>
          <w:sz w:val="24"/>
          <w:szCs w:val="24"/>
        </w:rPr>
        <w:t>est</w:t>
      </w:r>
      <w:r w:rsidR="00236145" w:rsidRPr="009C6728">
        <w:rPr>
          <w:rFonts w:ascii="Gill Sans MT" w:hAnsi="Gill Sans MT" w:cs="Tahoma"/>
          <w:sz w:val="24"/>
          <w:szCs w:val="24"/>
        </w:rPr>
        <w:t>uviera</w:t>
      </w:r>
      <w:r w:rsidR="008443C7" w:rsidRPr="009C6728">
        <w:rPr>
          <w:rFonts w:ascii="Gill Sans MT" w:hAnsi="Gill Sans MT" w:cs="Tahoma"/>
          <w:sz w:val="24"/>
          <w:szCs w:val="24"/>
        </w:rPr>
        <w:t>n contratados como Profesoras</w:t>
      </w:r>
      <w:r w:rsidR="00F855AE" w:rsidRPr="009C6728">
        <w:rPr>
          <w:rFonts w:ascii="Gill Sans MT" w:hAnsi="Gill Sans MT" w:cs="Tahoma"/>
          <w:sz w:val="24"/>
          <w:szCs w:val="24"/>
        </w:rPr>
        <w:t xml:space="preserve"> </w:t>
      </w:r>
      <w:r w:rsidR="008443C7" w:rsidRPr="009C6728">
        <w:rPr>
          <w:rFonts w:ascii="Gill Sans MT" w:hAnsi="Gill Sans MT" w:cs="Tahoma"/>
          <w:sz w:val="24"/>
          <w:szCs w:val="24"/>
        </w:rPr>
        <w:t xml:space="preserve">y Profesores Colaboradores con arreglo a la Ley Orgánica 6/2001, de 21 de diciembre, podrán continuar en el desempeño de sus funciones docentes e investigadoras de acuerdo con lo previsto en su contrato. Asimismo, </w:t>
      </w:r>
      <w:r w:rsidR="00823FA6" w:rsidRPr="009C6728">
        <w:rPr>
          <w:rFonts w:ascii="Gill Sans MT" w:hAnsi="Gill Sans MT" w:cs="Tahoma"/>
          <w:sz w:val="24"/>
          <w:szCs w:val="24"/>
        </w:rPr>
        <w:t xml:space="preserve">aquellos </w:t>
      </w:r>
      <w:r w:rsidR="00236180" w:rsidRPr="009C6728">
        <w:rPr>
          <w:rFonts w:ascii="Gill Sans MT" w:hAnsi="Gill Sans MT" w:cs="Tahoma"/>
          <w:sz w:val="24"/>
          <w:szCs w:val="24"/>
        </w:rPr>
        <w:t xml:space="preserve">que </w:t>
      </w:r>
      <w:r w:rsidR="008443C7" w:rsidRPr="009C6728">
        <w:rPr>
          <w:rFonts w:ascii="Gill Sans MT" w:hAnsi="Gill Sans MT" w:cs="Tahoma"/>
          <w:sz w:val="24"/>
          <w:szCs w:val="24"/>
        </w:rPr>
        <w:t xml:space="preserve">posean el título de Doctor/a y reciban la evaluación positiva a que se refiere el artículo </w:t>
      </w:r>
      <w:r w:rsidR="005C59A4" w:rsidRPr="009C6728">
        <w:rPr>
          <w:rFonts w:ascii="Gill Sans MT" w:hAnsi="Gill Sans MT" w:cs="Tahoma"/>
          <w:sz w:val="24"/>
          <w:szCs w:val="24"/>
        </w:rPr>
        <w:t>12</w:t>
      </w:r>
      <w:r w:rsidR="005117DF" w:rsidRPr="009C6728">
        <w:rPr>
          <w:rFonts w:ascii="Gill Sans MT" w:hAnsi="Gill Sans MT" w:cs="Tahoma"/>
          <w:sz w:val="24"/>
          <w:szCs w:val="24"/>
        </w:rPr>
        <w:t xml:space="preserve"> de este decreto</w:t>
      </w:r>
      <w:r w:rsidR="008443C7" w:rsidRPr="009C6728">
        <w:rPr>
          <w:rFonts w:ascii="Gill Sans MT" w:hAnsi="Gill Sans MT" w:cs="Tahoma"/>
          <w:sz w:val="24"/>
          <w:szCs w:val="24"/>
        </w:rPr>
        <w:t>, accederán directamente</w:t>
      </w:r>
      <w:r w:rsidR="00062C7C" w:rsidRPr="009C6728">
        <w:rPr>
          <w:rFonts w:ascii="Gill Sans MT" w:hAnsi="Gill Sans MT" w:cs="Tahoma"/>
          <w:sz w:val="24"/>
          <w:szCs w:val="24"/>
        </w:rPr>
        <w:t>, previa solicitud,</w:t>
      </w:r>
      <w:r w:rsidR="00065875" w:rsidRPr="009C6728">
        <w:rPr>
          <w:rFonts w:ascii="Gill Sans MT" w:hAnsi="Gill Sans MT" w:cs="Tahoma"/>
          <w:sz w:val="24"/>
          <w:szCs w:val="24"/>
        </w:rPr>
        <w:t xml:space="preserve"> </w:t>
      </w:r>
      <w:r w:rsidR="008443C7" w:rsidRPr="009C6728">
        <w:rPr>
          <w:rFonts w:ascii="Gill Sans MT" w:hAnsi="Gill Sans MT" w:cs="Tahoma"/>
          <w:sz w:val="24"/>
          <w:szCs w:val="24"/>
        </w:rPr>
        <w:t>a la figura de Profesora o Profesor Permanente Laboral, en sus propias plazas</w:t>
      </w:r>
      <w:r w:rsidR="00F855AE" w:rsidRPr="009C6728">
        <w:rPr>
          <w:rFonts w:ascii="Gill Sans MT" w:hAnsi="Gill Sans MT" w:cs="Tahoma"/>
          <w:sz w:val="24"/>
          <w:szCs w:val="24"/>
        </w:rPr>
        <w:t>.</w:t>
      </w:r>
    </w:p>
    <w:p w14:paraId="3D1DA42A" w14:textId="53B6D536" w:rsidR="001917DC" w:rsidRPr="009C6728" w:rsidRDefault="001917DC" w:rsidP="005D5064">
      <w:pPr>
        <w:tabs>
          <w:tab w:val="left" w:pos="284"/>
        </w:tabs>
        <w:spacing w:before="120" w:after="120" w:line="360" w:lineRule="auto"/>
        <w:jc w:val="both"/>
        <w:rPr>
          <w:rFonts w:ascii="Gill Sans MT" w:hAnsi="Gill Sans MT" w:cs="Tahoma"/>
          <w:b/>
          <w:bCs/>
          <w:sz w:val="24"/>
          <w:szCs w:val="24"/>
        </w:rPr>
      </w:pPr>
      <w:r w:rsidRPr="009C6728">
        <w:rPr>
          <w:rFonts w:ascii="Gill Sans MT" w:hAnsi="Gill Sans MT" w:cs="Tahoma"/>
          <w:b/>
          <w:bCs/>
          <w:sz w:val="24"/>
          <w:szCs w:val="24"/>
        </w:rPr>
        <w:t>Disposición transitoria tercera.</w:t>
      </w:r>
      <w:r w:rsidR="00535AFE" w:rsidRPr="009C6728">
        <w:rPr>
          <w:rFonts w:ascii="Gill Sans MT" w:hAnsi="Gill Sans MT" w:cs="Tahoma"/>
          <w:b/>
          <w:bCs/>
          <w:sz w:val="24"/>
          <w:szCs w:val="24"/>
        </w:rPr>
        <w:t xml:space="preserve"> Adaptación del profesorado asociado.</w:t>
      </w:r>
    </w:p>
    <w:p w14:paraId="169C587B" w14:textId="3119EEA6" w:rsidR="00203597" w:rsidRPr="009C6728" w:rsidRDefault="00203597" w:rsidP="005D5064">
      <w:pPr>
        <w:tabs>
          <w:tab w:val="left" w:pos="284"/>
        </w:tabs>
        <w:spacing w:before="120" w:after="120" w:line="360" w:lineRule="auto"/>
        <w:jc w:val="both"/>
        <w:rPr>
          <w:rFonts w:ascii="Gill Sans MT" w:hAnsi="Gill Sans MT" w:cs="Tahoma"/>
          <w:sz w:val="24"/>
          <w:szCs w:val="24"/>
        </w:rPr>
      </w:pPr>
      <w:r w:rsidRPr="009C6728">
        <w:rPr>
          <w:rFonts w:ascii="Gill Sans MT" w:hAnsi="Gill Sans MT" w:cs="Tahoma"/>
          <w:sz w:val="24"/>
          <w:szCs w:val="24"/>
        </w:rPr>
        <w:t>De acuerdo con lo establecido en la</w:t>
      </w:r>
      <w:r w:rsidR="00C906E5" w:rsidRPr="009C6728">
        <w:rPr>
          <w:rFonts w:ascii="Gill Sans MT" w:hAnsi="Gill Sans MT" w:cs="Tahoma"/>
          <w:sz w:val="24"/>
          <w:szCs w:val="24"/>
        </w:rPr>
        <w:t>s</w:t>
      </w:r>
      <w:r w:rsidRPr="009C6728">
        <w:rPr>
          <w:rFonts w:ascii="Gill Sans MT" w:hAnsi="Gill Sans MT" w:cs="Tahoma"/>
          <w:sz w:val="24"/>
          <w:szCs w:val="24"/>
        </w:rPr>
        <w:t xml:space="preserve"> disposici</w:t>
      </w:r>
      <w:r w:rsidR="00C906E5" w:rsidRPr="009C6728">
        <w:rPr>
          <w:rFonts w:ascii="Gill Sans MT" w:hAnsi="Gill Sans MT" w:cs="Tahoma"/>
          <w:sz w:val="24"/>
          <w:szCs w:val="24"/>
        </w:rPr>
        <w:t>ones</w:t>
      </w:r>
      <w:r w:rsidRPr="009C6728">
        <w:rPr>
          <w:rFonts w:ascii="Gill Sans MT" w:hAnsi="Gill Sans MT" w:cs="Tahoma"/>
          <w:sz w:val="24"/>
          <w:szCs w:val="24"/>
        </w:rPr>
        <w:t xml:space="preserve"> transitoria</w:t>
      </w:r>
      <w:r w:rsidR="00C906E5" w:rsidRPr="009C6728">
        <w:rPr>
          <w:rFonts w:ascii="Gill Sans MT" w:hAnsi="Gill Sans MT" w:cs="Tahoma"/>
          <w:sz w:val="24"/>
          <w:szCs w:val="24"/>
        </w:rPr>
        <w:t>s</w:t>
      </w:r>
      <w:r w:rsidRPr="009C6728">
        <w:rPr>
          <w:rFonts w:ascii="Gill Sans MT" w:hAnsi="Gill Sans MT" w:cs="Tahoma"/>
          <w:sz w:val="24"/>
          <w:szCs w:val="24"/>
        </w:rPr>
        <w:t xml:space="preserve"> séptima </w:t>
      </w:r>
      <w:r w:rsidR="00C906E5" w:rsidRPr="009C6728">
        <w:rPr>
          <w:rFonts w:ascii="Gill Sans MT" w:hAnsi="Gill Sans MT" w:cs="Tahoma"/>
          <w:sz w:val="24"/>
          <w:szCs w:val="24"/>
        </w:rPr>
        <w:t xml:space="preserve">y novena bis </w:t>
      </w:r>
      <w:r w:rsidRPr="009C6728">
        <w:rPr>
          <w:rFonts w:ascii="Gill Sans MT" w:hAnsi="Gill Sans MT" w:cs="Tahoma"/>
          <w:sz w:val="24"/>
          <w:szCs w:val="24"/>
        </w:rPr>
        <w:t xml:space="preserve">de la </w:t>
      </w:r>
      <w:r w:rsidR="009E1270" w:rsidRPr="009C6728">
        <w:rPr>
          <w:rFonts w:ascii="Gill Sans MT" w:hAnsi="Gill Sans MT" w:cs="Tahoma"/>
          <w:sz w:val="24"/>
          <w:szCs w:val="24"/>
        </w:rPr>
        <w:t>Ley Orgánica 2/2023, de 22 de marzo, del sistema universitario</w:t>
      </w:r>
      <w:r w:rsidR="00A723B2" w:rsidRPr="009C6728">
        <w:rPr>
          <w:rFonts w:ascii="Gill Sans MT" w:hAnsi="Gill Sans MT" w:cs="Tahoma"/>
          <w:sz w:val="24"/>
          <w:szCs w:val="24"/>
        </w:rPr>
        <w:t>:</w:t>
      </w:r>
    </w:p>
    <w:p w14:paraId="18CF721D" w14:textId="06C0E4E6" w:rsidR="007526EC" w:rsidRPr="009C6728" w:rsidRDefault="00C70A8B" w:rsidP="005D5064">
      <w:pPr>
        <w:tabs>
          <w:tab w:val="left" w:pos="284"/>
        </w:tabs>
        <w:spacing w:before="120" w:after="120" w:line="360" w:lineRule="auto"/>
        <w:jc w:val="both"/>
        <w:rPr>
          <w:rFonts w:ascii="Gill Sans MT" w:hAnsi="Gill Sans MT" w:cs="Tahoma"/>
          <w:sz w:val="24"/>
          <w:szCs w:val="24"/>
        </w:rPr>
      </w:pPr>
      <w:r w:rsidRPr="009C6728">
        <w:rPr>
          <w:rFonts w:ascii="Gill Sans MT" w:hAnsi="Gill Sans MT" w:cs="Tahoma"/>
          <w:sz w:val="24"/>
          <w:szCs w:val="24"/>
        </w:rPr>
        <w:t>1</w:t>
      </w:r>
      <w:r w:rsidR="007526EC" w:rsidRPr="009C6728">
        <w:rPr>
          <w:rFonts w:ascii="Gill Sans MT" w:hAnsi="Gill Sans MT" w:cs="Tahoma"/>
          <w:sz w:val="24"/>
          <w:szCs w:val="24"/>
        </w:rPr>
        <w:t>. Los contratos de Profesores</w:t>
      </w:r>
      <w:r w:rsidR="0067474D" w:rsidRPr="009C6728">
        <w:rPr>
          <w:rFonts w:ascii="Gill Sans MT" w:hAnsi="Gill Sans MT" w:cs="Tahoma"/>
          <w:sz w:val="24"/>
          <w:szCs w:val="24"/>
        </w:rPr>
        <w:t>/as</w:t>
      </w:r>
      <w:r w:rsidR="007526EC" w:rsidRPr="009C6728">
        <w:rPr>
          <w:rFonts w:ascii="Gill Sans MT" w:hAnsi="Gill Sans MT" w:cs="Tahoma"/>
          <w:sz w:val="24"/>
          <w:szCs w:val="24"/>
        </w:rPr>
        <w:t xml:space="preserve"> Asociad</w:t>
      </w:r>
      <w:r w:rsidR="0067474D" w:rsidRPr="009C6728">
        <w:rPr>
          <w:rFonts w:ascii="Gill Sans MT" w:hAnsi="Gill Sans MT" w:cs="Tahoma"/>
          <w:sz w:val="24"/>
          <w:szCs w:val="24"/>
        </w:rPr>
        <w:t>o</w:t>
      </w:r>
      <w:r w:rsidR="007526EC" w:rsidRPr="009C6728">
        <w:rPr>
          <w:rFonts w:ascii="Gill Sans MT" w:hAnsi="Gill Sans MT" w:cs="Tahoma"/>
          <w:sz w:val="24"/>
          <w:szCs w:val="24"/>
        </w:rPr>
        <w:t>s/</w:t>
      </w:r>
      <w:r w:rsidR="0067474D" w:rsidRPr="009C6728">
        <w:rPr>
          <w:rFonts w:ascii="Gill Sans MT" w:hAnsi="Gill Sans MT" w:cs="Tahoma"/>
          <w:sz w:val="24"/>
          <w:szCs w:val="24"/>
        </w:rPr>
        <w:t>a</w:t>
      </w:r>
      <w:r w:rsidR="007526EC" w:rsidRPr="009C6728">
        <w:rPr>
          <w:rFonts w:ascii="Gill Sans MT" w:hAnsi="Gill Sans MT" w:cs="Tahoma"/>
          <w:sz w:val="24"/>
          <w:szCs w:val="24"/>
        </w:rPr>
        <w:t>s vigentes a la entrada en vigor</w:t>
      </w:r>
      <w:r w:rsidR="00E805F3" w:rsidRPr="009C6728">
        <w:rPr>
          <w:rFonts w:ascii="Gill Sans MT" w:hAnsi="Gill Sans MT" w:cs="Tahoma"/>
          <w:sz w:val="24"/>
          <w:szCs w:val="24"/>
        </w:rPr>
        <w:t xml:space="preserve"> </w:t>
      </w:r>
      <w:r w:rsidR="007526EC" w:rsidRPr="009C6728">
        <w:rPr>
          <w:rFonts w:ascii="Gill Sans MT" w:hAnsi="Gill Sans MT" w:cs="Tahoma"/>
          <w:sz w:val="24"/>
          <w:szCs w:val="24"/>
        </w:rPr>
        <w:t xml:space="preserve">de </w:t>
      </w:r>
      <w:r w:rsidR="00A723B2" w:rsidRPr="009C6728">
        <w:rPr>
          <w:rFonts w:ascii="Gill Sans MT" w:hAnsi="Gill Sans MT" w:cs="Tahoma"/>
          <w:sz w:val="24"/>
          <w:szCs w:val="24"/>
        </w:rPr>
        <w:t xml:space="preserve">la </w:t>
      </w:r>
      <w:r w:rsidR="002B413A" w:rsidRPr="009C6728">
        <w:rPr>
          <w:rFonts w:ascii="Gill Sans MT" w:hAnsi="Gill Sans MT" w:cs="Tahoma"/>
          <w:sz w:val="24"/>
          <w:szCs w:val="24"/>
        </w:rPr>
        <w:t xml:space="preserve">Ley Orgánica 2/2023, de 22 de marzo, del Sistema Universitario </w:t>
      </w:r>
      <w:r w:rsidR="00CA76D4" w:rsidRPr="009C6728">
        <w:rPr>
          <w:rFonts w:ascii="Gill Sans MT" w:hAnsi="Gill Sans MT" w:cs="Tahoma"/>
          <w:sz w:val="24"/>
          <w:szCs w:val="24"/>
        </w:rPr>
        <w:t>en la Universidad de Extremadura</w:t>
      </w:r>
      <w:r w:rsidR="007526EC" w:rsidRPr="009C6728">
        <w:rPr>
          <w:rFonts w:ascii="Gill Sans MT" w:hAnsi="Gill Sans MT" w:cs="Tahoma"/>
          <w:sz w:val="24"/>
          <w:szCs w:val="24"/>
        </w:rPr>
        <w:t xml:space="preserve">, podrán renovarse en las mismas condiciones y con la misma dedicación docente hasta </w:t>
      </w:r>
      <w:r w:rsidR="00A723B2" w:rsidRPr="009C6728">
        <w:rPr>
          <w:rFonts w:ascii="Gill Sans MT" w:hAnsi="Gill Sans MT" w:cs="Tahoma"/>
          <w:sz w:val="24"/>
          <w:szCs w:val="24"/>
        </w:rPr>
        <w:t xml:space="preserve">el final del curso académico </w:t>
      </w:r>
      <w:r w:rsidR="00535AFE" w:rsidRPr="009C6728">
        <w:rPr>
          <w:rFonts w:ascii="Gill Sans MT" w:hAnsi="Gill Sans MT" w:cs="Tahoma"/>
          <w:sz w:val="24"/>
          <w:szCs w:val="24"/>
        </w:rPr>
        <w:t>20</w:t>
      </w:r>
      <w:r w:rsidR="00A723B2" w:rsidRPr="009C6728">
        <w:rPr>
          <w:rFonts w:ascii="Gill Sans MT" w:hAnsi="Gill Sans MT" w:cs="Tahoma"/>
          <w:sz w:val="24"/>
          <w:szCs w:val="24"/>
        </w:rPr>
        <w:t>27-</w:t>
      </w:r>
      <w:r w:rsidR="00535AFE" w:rsidRPr="009C6728">
        <w:rPr>
          <w:rFonts w:ascii="Gill Sans MT" w:hAnsi="Gill Sans MT" w:cs="Tahoma"/>
          <w:sz w:val="24"/>
          <w:szCs w:val="24"/>
        </w:rPr>
        <w:t>20</w:t>
      </w:r>
      <w:r w:rsidR="00A723B2" w:rsidRPr="009C6728">
        <w:rPr>
          <w:rFonts w:ascii="Gill Sans MT" w:hAnsi="Gill Sans MT" w:cs="Tahoma"/>
          <w:sz w:val="24"/>
          <w:szCs w:val="24"/>
        </w:rPr>
        <w:t>28 (entendiendo con ello hasta junio de 2028).</w:t>
      </w:r>
    </w:p>
    <w:p w14:paraId="28C35ABF" w14:textId="253ABFBD" w:rsidR="007526EC" w:rsidRPr="00497564" w:rsidRDefault="00C70A8B" w:rsidP="005D5064">
      <w:pPr>
        <w:tabs>
          <w:tab w:val="left" w:pos="284"/>
        </w:tabs>
        <w:spacing w:before="120" w:after="120" w:line="360" w:lineRule="auto"/>
        <w:jc w:val="both"/>
        <w:rPr>
          <w:rFonts w:ascii="Gill Sans MT" w:hAnsi="Gill Sans MT" w:cs="Tahoma"/>
          <w:sz w:val="24"/>
          <w:szCs w:val="24"/>
        </w:rPr>
      </w:pPr>
      <w:r w:rsidRPr="00497564">
        <w:rPr>
          <w:rFonts w:ascii="Gill Sans MT" w:hAnsi="Gill Sans MT" w:cs="Tahoma"/>
          <w:sz w:val="24"/>
          <w:szCs w:val="24"/>
        </w:rPr>
        <w:t>2</w:t>
      </w:r>
      <w:r w:rsidR="007526EC" w:rsidRPr="00497564">
        <w:rPr>
          <w:rFonts w:ascii="Gill Sans MT" w:hAnsi="Gill Sans MT" w:cs="Tahoma"/>
          <w:sz w:val="24"/>
          <w:szCs w:val="24"/>
        </w:rPr>
        <w:t>. En el plazo establecido en el apartado anterior, y para el supuesto de plazas de</w:t>
      </w:r>
      <w:r w:rsidR="00E805F3" w:rsidRPr="00497564">
        <w:rPr>
          <w:rFonts w:ascii="Gill Sans MT" w:hAnsi="Gill Sans MT" w:cs="Tahoma"/>
          <w:sz w:val="24"/>
          <w:szCs w:val="24"/>
        </w:rPr>
        <w:t xml:space="preserve"> </w:t>
      </w:r>
      <w:r w:rsidR="007526EC" w:rsidRPr="00497564">
        <w:rPr>
          <w:rFonts w:ascii="Gill Sans MT" w:hAnsi="Gill Sans MT" w:cs="Tahoma"/>
          <w:sz w:val="24"/>
          <w:szCs w:val="24"/>
        </w:rPr>
        <w:t>Profesorado Asociado con una dedicación docente superior a la prevista en el artículo 7</w:t>
      </w:r>
      <w:r w:rsidR="0065027C" w:rsidRPr="00497564">
        <w:rPr>
          <w:rFonts w:ascii="Gill Sans MT" w:hAnsi="Gill Sans MT" w:cs="Tahoma"/>
          <w:sz w:val="24"/>
          <w:szCs w:val="24"/>
        </w:rPr>
        <w:t xml:space="preserve"> de este decreto,</w:t>
      </w:r>
      <w:r w:rsidR="007526EC" w:rsidRPr="00497564">
        <w:rPr>
          <w:rFonts w:ascii="Gill Sans MT" w:hAnsi="Gill Sans MT" w:cs="Tahoma"/>
          <w:sz w:val="24"/>
          <w:szCs w:val="24"/>
        </w:rPr>
        <w:t xml:space="preserve"> </w:t>
      </w:r>
      <w:r w:rsidR="00A723B2" w:rsidRPr="00497564">
        <w:rPr>
          <w:rFonts w:ascii="Gill Sans MT" w:hAnsi="Gill Sans MT" w:cs="Tahoma"/>
          <w:sz w:val="24"/>
          <w:szCs w:val="24"/>
        </w:rPr>
        <w:t>la Universidad de Extremadura</w:t>
      </w:r>
      <w:r w:rsidR="007526EC" w:rsidRPr="00497564">
        <w:rPr>
          <w:rFonts w:ascii="Gill Sans MT" w:hAnsi="Gill Sans MT" w:cs="Tahoma"/>
          <w:sz w:val="24"/>
          <w:szCs w:val="24"/>
        </w:rPr>
        <w:t xml:space="preserve"> podrá articular procesos de estabilización de estas plazas a través de actuaciones específicas que favorezcan el paso </w:t>
      </w:r>
      <w:r w:rsidR="007526EC" w:rsidRPr="00497564">
        <w:rPr>
          <w:rFonts w:ascii="Gill Sans MT" w:hAnsi="Gill Sans MT" w:cs="Tahoma"/>
          <w:sz w:val="24"/>
          <w:szCs w:val="24"/>
        </w:rPr>
        <w:lastRenderedPageBreak/>
        <w:t>de Profesorado Asociado con título de Doctor/a</w:t>
      </w:r>
      <w:r w:rsidR="00597BFE" w:rsidRPr="00497564">
        <w:rPr>
          <w:rFonts w:ascii="Gill Sans MT" w:hAnsi="Gill Sans MT" w:cs="Tahoma"/>
          <w:sz w:val="24"/>
          <w:szCs w:val="24"/>
        </w:rPr>
        <w:t>,</w:t>
      </w:r>
      <w:r w:rsidR="007526EC" w:rsidRPr="00497564">
        <w:rPr>
          <w:rFonts w:ascii="Gill Sans MT" w:hAnsi="Gill Sans MT" w:cs="Tahoma"/>
          <w:sz w:val="24"/>
          <w:szCs w:val="24"/>
        </w:rPr>
        <w:t xml:space="preserve"> a la figura de Profesor</w:t>
      </w:r>
      <w:r w:rsidR="00185949" w:rsidRPr="00497564">
        <w:rPr>
          <w:rFonts w:ascii="Gill Sans MT" w:hAnsi="Gill Sans MT" w:cs="Tahoma"/>
          <w:sz w:val="24"/>
          <w:szCs w:val="24"/>
        </w:rPr>
        <w:t>/a</w:t>
      </w:r>
      <w:r w:rsidR="007526EC" w:rsidRPr="00497564">
        <w:rPr>
          <w:rFonts w:ascii="Gill Sans MT" w:hAnsi="Gill Sans MT" w:cs="Tahoma"/>
          <w:sz w:val="24"/>
          <w:szCs w:val="24"/>
        </w:rPr>
        <w:t xml:space="preserve"> Ayudante Doctor/a.</w:t>
      </w:r>
    </w:p>
    <w:p w14:paraId="6B914623" w14:textId="5717CD2F" w:rsidR="00546491" w:rsidRPr="00497564" w:rsidRDefault="00546491" w:rsidP="005D5064">
      <w:pPr>
        <w:tabs>
          <w:tab w:val="left" w:pos="284"/>
        </w:tabs>
        <w:spacing w:before="120" w:after="120" w:line="360" w:lineRule="auto"/>
        <w:jc w:val="both"/>
        <w:rPr>
          <w:rFonts w:ascii="Gill Sans MT" w:hAnsi="Gill Sans MT" w:cs="Tahoma"/>
          <w:iCs/>
          <w:sz w:val="24"/>
          <w:szCs w:val="24"/>
        </w:rPr>
      </w:pPr>
      <w:r w:rsidRPr="00497564">
        <w:rPr>
          <w:rFonts w:ascii="Gill Sans MT" w:hAnsi="Gill Sans MT" w:cs="Tahoma"/>
          <w:b/>
          <w:sz w:val="24"/>
          <w:szCs w:val="24"/>
        </w:rPr>
        <w:t xml:space="preserve">Disposición transitoria </w:t>
      </w:r>
      <w:r w:rsidR="00A723B2" w:rsidRPr="00497564">
        <w:rPr>
          <w:rFonts w:ascii="Gill Sans MT" w:hAnsi="Gill Sans MT" w:cs="Tahoma"/>
          <w:b/>
          <w:sz w:val="24"/>
          <w:szCs w:val="24"/>
        </w:rPr>
        <w:t>cuarta</w:t>
      </w:r>
      <w:r w:rsidRPr="00497564">
        <w:rPr>
          <w:rFonts w:ascii="Gill Sans MT" w:hAnsi="Gill Sans MT" w:cs="Tahoma"/>
          <w:b/>
          <w:sz w:val="24"/>
          <w:szCs w:val="24"/>
        </w:rPr>
        <w:t xml:space="preserve">.  </w:t>
      </w:r>
      <w:r w:rsidRPr="00497564">
        <w:rPr>
          <w:rFonts w:ascii="Gill Sans MT" w:hAnsi="Gill Sans MT" w:cs="Tahoma"/>
          <w:b/>
          <w:bCs/>
          <w:iCs/>
          <w:sz w:val="24"/>
          <w:szCs w:val="24"/>
        </w:rPr>
        <w:t xml:space="preserve">Adaptación del régimen de dedicación del personal docente e investigador </w:t>
      </w:r>
      <w:r w:rsidR="00A723B2" w:rsidRPr="00497564">
        <w:rPr>
          <w:rFonts w:ascii="Gill Sans MT" w:hAnsi="Gill Sans MT" w:cs="Tahoma"/>
          <w:b/>
          <w:bCs/>
          <w:iCs/>
          <w:sz w:val="24"/>
          <w:szCs w:val="24"/>
        </w:rPr>
        <w:t>laboral</w:t>
      </w:r>
      <w:r w:rsidRPr="00497564">
        <w:rPr>
          <w:rFonts w:ascii="Gill Sans MT" w:hAnsi="Gill Sans MT" w:cs="Tahoma"/>
          <w:b/>
          <w:bCs/>
          <w:iCs/>
          <w:sz w:val="24"/>
          <w:szCs w:val="24"/>
        </w:rPr>
        <w:t>.</w:t>
      </w:r>
    </w:p>
    <w:p w14:paraId="67519D68" w14:textId="30ACFA38" w:rsidR="00F97CBE" w:rsidRPr="00497564" w:rsidRDefault="00DB4C9F" w:rsidP="005D5064">
      <w:pPr>
        <w:tabs>
          <w:tab w:val="left" w:pos="284"/>
        </w:tabs>
        <w:spacing w:before="120" w:after="120" w:line="360" w:lineRule="auto"/>
        <w:jc w:val="both"/>
        <w:rPr>
          <w:rFonts w:ascii="Gill Sans MT" w:hAnsi="Gill Sans MT" w:cs="Tahoma"/>
          <w:sz w:val="24"/>
          <w:szCs w:val="24"/>
        </w:rPr>
      </w:pPr>
      <w:r w:rsidRPr="00497564">
        <w:rPr>
          <w:rFonts w:ascii="Gill Sans MT" w:hAnsi="Gill Sans MT" w:cs="Tahoma"/>
          <w:sz w:val="24"/>
          <w:szCs w:val="24"/>
        </w:rPr>
        <w:t>La</w:t>
      </w:r>
      <w:r w:rsidR="00F97CBE" w:rsidRPr="00497564">
        <w:rPr>
          <w:rFonts w:ascii="Gill Sans MT" w:hAnsi="Gill Sans MT" w:cs="Tahoma"/>
          <w:sz w:val="24"/>
          <w:szCs w:val="24"/>
        </w:rPr>
        <w:t xml:space="preserve"> Universidad de Extremadura</w:t>
      </w:r>
      <w:r w:rsidRPr="00497564">
        <w:rPr>
          <w:rFonts w:ascii="Gill Sans MT" w:hAnsi="Gill Sans MT" w:cs="Tahoma"/>
          <w:sz w:val="24"/>
          <w:szCs w:val="24"/>
        </w:rPr>
        <w:t xml:space="preserve"> deberá adaptar el régimen de dedicación de su personal docente e investigador</w:t>
      </w:r>
      <w:r w:rsidR="0060767A" w:rsidRPr="00497564">
        <w:rPr>
          <w:rFonts w:ascii="Gill Sans MT" w:hAnsi="Gill Sans MT" w:cs="Tahoma"/>
          <w:sz w:val="24"/>
          <w:szCs w:val="24"/>
        </w:rPr>
        <w:t xml:space="preserve"> laboral</w:t>
      </w:r>
      <w:r w:rsidRPr="00497564">
        <w:rPr>
          <w:rFonts w:ascii="Gill Sans MT" w:hAnsi="Gill Sans MT" w:cs="Tahoma"/>
          <w:sz w:val="24"/>
          <w:szCs w:val="24"/>
        </w:rPr>
        <w:t xml:space="preserve"> permanente a lo previsto por </w:t>
      </w:r>
      <w:r w:rsidR="00B6533B" w:rsidRPr="00497564">
        <w:rPr>
          <w:rFonts w:ascii="Gill Sans MT" w:hAnsi="Gill Sans MT" w:cs="Tahoma"/>
          <w:sz w:val="24"/>
          <w:szCs w:val="24"/>
        </w:rPr>
        <w:t>l</w:t>
      </w:r>
      <w:r w:rsidRPr="00497564">
        <w:rPr>
          <w:rFonts w:ascii="Gill Sans MT" w:hAnsi="Gill Sans MT" w:cs="Tahoma"/>
          <w:sz w:val="24"/>
          <w:szCs w:val="24"/>
        </w:rPr>
        <w:t>a ley orgánica</w:t>
      </w:r>
      <w:r w:rsidR="00A74186" w:rsidRPr="00497564">
        <w:rPr>
          <w:rFonts w:ascii="Gill Sans MT" w:hAnsi="Gill Sans MT" w:cs="Tahoma"/>
          <w:sz w:val="24"/>
          <w:szCs w:val="24"/>
        </w:rPr>
        <w:t xml:space="preserve"> y por este decreto</w:t>
      </w:r>
      <w:r w:rsidRPr="00497564">
        <w:rPr>
          <w:rFonts w:ascii="Gill Sans MT" w:hAnsi="Gill Sans MT" w:cs="Tahoma"/>
          <w:sz w:val="24"/>
          <w:szCs w:val="24"/>
        </w:rPr>
        <w:t xml:space="preserve"> para su aplicación a partir del inicio del curso académico 202</w:t>
      </w:r>
      <w:r w:rsidR="00A74186" w:rsidRPr="00497564">
        <w:rPr>
          <w:rFonts w:ascii="Gill Sans MT" w:hAnsi="Gill Sans MT" w:cs="Tahoma"/>
          <w:sz w:val="24"/>
          <w:szCs w:val="24"/>
        </w:rPr>
        <w:t>8</w:t>
      </w:r>
      <w:r w:rsidR="007230A3" w:rsidRPr="00497564">
        <w:rPr>
          <w:rFonts w:ascii="Gill Sans MT" w:hAnsi="Gill Sans MT" w:cs="Tahoma"/>
          <w:sz w:val="24"/>
          <w:szCs w:val="24"/>
        </w:rPr>
        <w:t>/</w:t>
      </w:r>
      <w:r w:rsidRPr="00497564">
        <w:rPr>
          <w:rFonts w:ascii="Gill Sans MT" w:hAnsi="Gill Sans MT" w:cs="Tahoma"/>
          <w:sz w:val="24"/>
          <w:szCs w:val="24"/>
        </w:rPr>
        <w:t>202</w:t>
      </w:r>
      <w:r w:rsidR="00A74186" w:rsidRPr="00497564">
        <w:rPr>
          <w:rFonts w:ascii="Gill Sans MT" w:hAnsi="Gill Sans MT" w:cs="Tahoma"/>
          <w:sz w:val="24"/>
          <w:szCs w:val="24"/>
        </w:rPr>
        <w:t>9</w:t>
      </w:r>
      <w:r w:rsidR="00F97CBE" w:rsidRPr="00497564">
        <w:rPr>
          <w:rFonts w:ascii="Gill Sans MT" w:hAnsi="Gill Sans MT" w:cs="Tahoma"/>
          <w:sz w:val="24"/>
          <w:szCs w:val="24"/>
        </w:rPr>
        <w:t>. Respecto del profesorado asociado será de aplicación lo dispuesto por la disposición transitoria tercera</w:t>
      </w:r>
      <w:r w:rsidR="007230A3" w:rsidRPr="00497564">
        <w:rPr>
          <w:rFonts w:ascii="Gill Sans MT" w:hAnsi="Gill Sans MT" w:cs="Tahoma"/>
          <w:sz w:val="24"/>
          <w:szCs w:val="24"/>
        </w:rPr>
        <w:t>.</w:t>
      </w:r>
      <w:r w:rsidR="00F97CBE" w:rsidRPr="00497564">
        <w:rPr>
          <w:rFonts w:ascii="Gill Sans MT" w:hAnsi="Gill Sans MT" w:cs="Tahoma"/>
          <w:sz w:val="24"/>
          <w:szCs w:val="24"/>
        </w:rPr>
        <w:t xml:space="preserve"> </w:t>
      </w:r>
    </w:p>
    <w:p w14:paraId="47E5511F" w14:textId="2C78C39E" w:rsidR="00A723B2" w:rsidRPr="00497564" w:rsidRDefault="00A723B2" w:rsidP="005D5064">
      <w:pPr>
        <w:spacing w:before="120" w:after="120" w:line="360" w:lineRule="auto"/>
        <w:jc w:val="both"/>
        <w:rPr>
          <w:rFonts w:ascii="Gill Sans MT" w:hAnsi="Gill Sans MT" w:cs="Tahoma"/>
          <w:b/>
          <w:bCs/>
          <w:sz w:val="24"/>
          <w:szCs w:val="24"/>
        </w:rPr>
      </w:pPr>
      <w:r w:rsidRPr="00497564">
        <w:rPr>
          <w:rFonts w:ascii="Gill Sans MT" w:hAnsi="Gill Sans MT" w:cs="Tahoma"/>
          <w:b/>
          <w:bCs/>
          <w:sz w:val="24"/>
          <w:szCs w:val="24"/>
        </w:rPr>
        <w:t>Disposición transitoria quinta</w:t>
      </w:r>
      <w:r w:rsidR="009F0F7B" w:rsidRPr="00497564">
        <w:rPr>
          <w:rFonts w:ascii="Gill Sans MT" w:hAnsi="Gill Sans MT" w:cs="Tahoma"/>
          <w:b/>
          <w:bCs/>
          <w:sz w:val="24"/>
          <w:szCs w:val="24"/>
        </w:rPr>
        <w:t>. Retribuciones</w:t>
      </w:r>
      <w:r w:rsidR="00D25798" w:rsidRPr="00497564">
        <w:rPr>
          <w:rFonts w:ascii="Gill Sans MT" w:hAnsi="Gill Sans MT" w:cs="Tahoma"/>
          <w:b/>
          <w:bCs/>
          <w:sz w:val="24"/>
          <w:szCs w:val="24"/>
        </w:rPr>
        <w:t>.</w:t>
      </w:r>
    </w:p>
    <w:p w14:paraId="4365FF5C" w14:textId="2C390D6F" w:rsidR="00A723B2" w:rsidRPr="00497564" w:rsidRDefault="00CF3C65" w:rsidP="005D5064">
      <w:pPr>
        <w:spacing w:before="120" w:after="120" w:line="360" w:lineRule="auto"/>
        <w:jc w:val="both"/>
        <w:rPr>
          <w:rFonts w:ascii="Gill Sans MT" w:hAnsi="Gill Sans MT" w:cs="Tahoma"/>
          <w:sz w:val="24"/>
          <w:szCs w:val="24"/>
        </w:rPr>
      </w:pPr>
      <w:r w:rsidRPr="00C4710F">
        <w:rPr>
          <w:rFonts w:ascii="Gill Sans MT" w:hAnsi="Gill Sans MT"/>
          <w:noProof/>
          <w:lang w:eastAsia="es-ES"/>
        </w:rPr>
        <w:drawing>
          <wp:anchor distT="0" distB="0" distL="114935" distR="114935" simplePos="0" relativeHeight="251692032" behindDoc="0" locked="0" layoutInCell="1" allowOverlap="1" wp14:anchorId="31FB5026" wp14:editId="51406509">
            <wp:simplePos x="0" y="0"/>
            <wp:positionH relativeFrom="column">
              <wp:posOffset>5867400</wp:posOffset>
            </wp:positionH>
            <wp:positionV relativeFrom="paragraph">
              <wp:posOffset>1049020</wp:posOffset>
            </wp:positionV>
            <wp:extent cx="363855" cy="525780"/>
            <wp:effectExtent l="0" t="0" r="0" b="7620"/>
            <wp:wrapNone/>
            <wp:docPr id="941449727" name="Imagen 941449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E1E24" w:rsidRPr="00497564">
        <w:rPr>
          <w:rFonts w:ascii="Gill Sans MT" w:hAnsi="Gill Sans MT" w:cs="Tahoma"/>
          <w:sz w:val="24"/>
          <w:szCs w:val="24"/>
        </w:rPr>
        <w:t xml:space="preserve">Teniendo en cuenta la estructura definida en el </w:t>
      </w:r>
      <w:r w:rsidR="00A7197C" w:rsidRPr="00497564">
        <w:rPr>
          <w:rFonts w:ascii="Gill Sans MT" w:hAnsi="Gill Sans MT" w:cs="Tahoma"/>
          <w:sz w:val="24"/>
          <w:szCs w:val="24"/>
        </w:rPr>
        <w:t>capítulo IV</w:t>
      </w:r>
      <w:r w:rsidR="00CE1E24" w:rsidRPr="00497564">
        <w:rPr>
          <w:rFonts w:ascii="Gill Sans MT" w:hAnsi="Gill Sans MT" w:cs="Tahoma"/>
          <w:sz w:val="24"/>
          <w:szCs w:val="24"/>
        </w:rPr>
        <w:t xml:space="preserve"> de esta norma</w:t>
      </w:r>
      <w:r w:rsidR="00DC74A2" w:rsidRPr="00497564">
        <w:rPr>
          <w:rFonts w:ascii="Gill Sans MT" w:hAnsi="Gill Sans MT" w:cs="Tahoma"/>
          <w:sz w:val="24"/>
          <w:szCs w:val="24"/>
        </w:rPr>
        <w:t>,</w:t>
      </w:r>
      <w:r w:rsidR="00CE1E24" w:rsidRPr="00497564">
        <w:rPr>
          <w:rFonts w:ascii="Gill Sans MT" w:hAnsi="Gill Sans MT" w:cs="Tahoma"/>
          <w:sz w:val="24"/>
          <w:szCs w:val="24"/>
        </w:rPr>
        <w:t xml:space="preserve"> y h</w:t>
      </w:r>
      <w:r w:rsidR="00A723B2" w:rsidRPr="00497564">
        <w:rPr>
          <w:rFonts w:ascii="Gill Sans MT" w:hAnsi="Gill Sans MT" w:cs="Tahoma"/>
          <w:sz w:val="24"/>
          <w:szCs w:val="24"/>
        </w:rPr>
        <w:t>asta la entrada en vigor del nuevo convenio colectivo</w:t>
      </w:r>
      <w:r w:rsidR="00DC74A2" w:rsidRPr="00497564">
        <w:rPr>
          <w:rFonts w:ascii="Gill Sans MT" w:hAnsi="Gill Sans MT" w:cs="Tahoma"/>
          <w:sz w:val="24"/>
          <w:szCs w:val="24"/>
        </w:rPr>
        <w:t>,</w:t>
      </w:r>
      <w:r w:rsidR="00A723B2" w:rsidRPr="00497564">
        <w:rPr>
          <w:rFonts w:ascii="Gill Sans MT" w:hAnsi="Gill Sans MT" w:cs="Tahoma"/>
          <w:sz w:val="24"/>
          <w:szCs w:val="24"/>
        </w:rPr>
        <w:t xml:space="preserve"> las retribuciones de las figuras de profesorado </w:t>
      </w:r>
      <w:r w:rsidR="00D8452D" w:rsidRPr="00497564">
        <w:rPr>
          <w:rFonts w:ascii="Gill Sans MT" w:hAnsi="Gill Sans MT" w:cs="Tahoma"/>
          <w:sz w:val="24"/>
          <w:szCs w:val="24"/>
        </w:rPr>
        <w:t xml:space="preserve">reguladas </w:t>
      </w:r>
      <w:r w:rsidR="00C071F9" w:rsidRPr="00497564">
        <w:rPr>
          <w:rFonts w:ascii="Gill Sans MT" w:hAnsi="Gill Sans MT" w:cs="Tahoma"/>
          <w:sz w:val="24"/>
          <w:szCs w:val="24"/>
        </w:rPr>
        <w:t>en el capítulo II de</w:t>
      </w:r>
      <w:r w:rsidR="00D8452D" w:rsidRPr="00497564">
        <w:rPr>
          <w:rFonts w:ascii="Gill Sans MT" w:hAnsi="Gill Sans MT" w:cs="Tahoma"/>
          <w:sz w:val="24"/>
          <w:szCs w:val="24"/>
        </w:rPr>
        <w:t xml:space="preserve"> este decreto</w:t>
      </w:r>
      <w:r w:rsidR="00A723B2" w:rsidRPr="00497564">
        <w:rPr>
          <w:rFonts w:ascii="Gill Sans MT" w:hAnsi="Gill Sans MT" w:cs="Tahoma"/>
          <w:sz w:val="24"/>
          <w:szCs w:val="24"/>
        </w:rPr>
        <w:t xml:space="preserve"> se establecerán</w:t>
      </w:r>
      <w:r w:rsidR="00E33A7A" w:rsidRPr="00497564">
        <w:rPr>
          <w:rFonts w:ascii="Gill Sans MT" w:hAnsi="Gill Sans MT" w:cs="Tahoma"/>
          <w:sz w:val="24"/>
          <w:szCs w:val="24"/>
        </w:rPr>
        <w:t xml:space="preserve"> </w:t>
      </w:r>
      <w:r w:rsidR="00535AFE" w:rsidRPr="00497564">
        <w:rPr>
          <w:rFonts w:ascii="Gill Sans MT" w:hAnsi="Gill Sans MT" w:cs="Tahoma"/>
          <w:sz w:val="24"/>
          <w:szCs w:val="24"/>
        </w:rPr>
        <w:t>tomando como referencia</w:t>
      </w:r>
      <w:r w:rsidR="00E33A7A" w:rsidRPr="00497564">
        <w:rPr>
          <w:rFonts w:ascii="Gill Sans MT" w:hAnsi="Gill Sans MT" w:cs="Tahoma"/>
          <w:sz w:val="24"/>
          <w:szCs w:val="24"/>
        </w:rPr>
        <w:t xml:space="preserve"> </w:t>
      </w:r>
      <w:r w:rsidR="00A25DF6" w:rsidRPr="00497564">
        <w:rPr>
          <w:rFonts w:ascii="Gill Sans MT" w:hAnsi="Gill Sans MT" w:cs="Tahoma"/>
          <w:sz w:val="24"/>
          <w:szCs w:val="24"/>
        </w:rPr>
        <w:t xml:space="preserve">las </w:t>
      </w:r>
      <w:r w:rsidR="00D8452D" w:rsidRPr="00497564">
        <w:rPr>
          <w:rFonts w:ascii="Gill Sans MT" w:hAnsi="Gill Sans MT" w:cs="Tahoma"/>
          <w:sz w:val="24"/>
          <w:szCs w:val="24"/>
        </w:rPr>
        <w:t xml:space="preserve">retribuciones </w:t>
      </w:r>
      <w:r w:rsidR="001B0248" w:rsidRPr="00497564">
        <w:rPr>
          <w:rFonts w:ascii="Gill Sans MT" w:hAnsi="Gill Sans MT" w:cs="Tahoma"/>
          <w:sz w:val="24"/>
          <w:szCs w:val="24"/>
        </w:rPr>
        <w:t xml:space="preserve">incluidas en la </w:t>
      </w:r>
      <w:r w:rsidR="00A46F8D" w:rsidRPr="00CF3C65">
        <w:rPr>
          <w:rFonts w:ascii="Gill Sans MT" w:hAnsi="Gill Sans MT" w:cs="Tahoma"/>
          <w:sz w:val="24"/>
          <w:szCs w:val="24"/>
        </w:rPr>
        <w:t>Instrucción 3/2024</w:t>
      </w:r>
      <w:r w:rsidR="004265DB" w:rsidRPr="00CF3C65">
        <w:rPr>
          <w:rFonts w:ascii="Gill Sans MT" w:hAnsi="Gill Sans MT" w:cs="Tahoma"/>
          <w:sz w:val="24"/>
          <w:szCs w:val="24"/>
        </w:rPr>
        <w:t>,</w:t>
      </w:r>
      <w:r w:rsidR="00A46F8D" w:rsidRPr="00497564">
        <w:rPr>
          <w:rFonts w:ascii="Gill Sans MT" w:hAnsi="Gill Sans MT" w:cs="Tahoma"/>
          <w:sz w:val="24"/>
          <w:szCs w:val="24"/>
        </w:rPr>
        <w:t xml:space="preserve"> de la gerencia de la Universidad de Extremadura, por la que se dictan instrucciones en relación con las nóminas de los empleados públicos de la universidad a partir de enero de 2024</w:t>
      </w:r>
      <w:r w:rsidR="00E33A7A" w:rsidRPr="00497564">
        <w:rPr>
          <w:rFonts w:ascii="Gill Sans MT" w:hAnsi="Gill Sans MT" w:cs="Tahoma"/>
          <w:sz w:val="24"/>
          <w:szCs w:val="24"/>
        </w:rPr>
        <w:t>,</w:t>
      </w:r>
      <w:r w:rsidR="00A723B2" w:rsidRPr="00497564">
        <w:rPr>
          <w:rFonts w:ascii="Gill Sans MT" w:hAnsi="Gill Sans MT" w:cs="Tahoma"/>
          <w:sz w:val="24"/>
          <w:szCs w:val="24"/>
        </w:rPr>
        <w:t xml:space="preserve"> del siguiente modo:</w:t>
      </w:r>
    </w:p>
    <w:tbl>
      <w:tblPr>
        <w:tblStyle w:val="Tablaconcuadrcula"/>
        <w:tblW w:w="8500" w:type="dxa"/>
        <w:tblLayout w:type="fixed"/>
        <w:tblLook w:val="04A0" w:firstRow="1" w:lastRow="0" w:firstColumn="1" w:lastColumn="0" w:noHBand="0" w:noVBand="1"/>
      </w:tblPr>
      <w:tblGrid>
        <w:gridCol w:w="704"/>
        <w:gridCol w:w="1276"/>
        <w:gridCol w:w="1207"/>
        <w:gridCol w:w="1063"/>
        <w:gridCol w:w="1062"/>
        <w:gridCol w:w="1063"/>
        <w:gridCol w:w="1062"/>
        <w:gridCol w:w="1063"/>
      </w:tblGrid>
      <w:tr w:rsidR="006B10C3" w:rsidRPr="0064265A" w14:paraId="0468AC06" w14:textId="77777777" w:rsidTr="00D20B0F">
        <w:tc>
          <w:tcPr>
            <w:tcW w:w="704" w:type="dxa"/>
          </w:tcPr>
          <w:p w14:paraId="4A73DA24" w14:textId="77777777" w:rsidR="006B10C3" w:rsidRPr="00CF3C65" w:rsidRDefault="006B10C3" w:rsidP="007715D0">
            <w:pPr>
              <w:spacing w:before="120" w:after="120" w:line="360" w:lineRule="auto"/>
              <w:jc w:val="both"/>
              <w:rPr>
                <w:rFonts w:ascii="Gill Sans MT" w:hAnsi="Gill Sans MT" w:cs="Tahoma"/>
              </w:rPr>
            </w:pPr>
          </w:p>
        </w:tc>
        <w:tc>
          <w:tcPr>
            <w:tcW w:w="1276" w:type="dxa"/>
          </w:tcPr>
          <w:p w14:paraId="7DAC9FE2" w14:textId="77777777" w:rsidR="001C1B22" w:rsidRPr="00547AF0" w:rsidRDefault="006B10C3" w:rsidP="00FC1AF4">
            <w:pPr>
              <w:spacing w:before="120" w:after="120" w:line="360" w:lineRule="auto"/>
              <w:jc w:val="center"/>
              <w:rPr>
                <w:rFonts w:ascii="Gill Sans MT" w:hAnsi="Gill Sans MT" w:cs="Tahoma"/>
                <w:b/>
                <w:bCs/>
                <w:sz w:val="20"/>
                <w:szCs w:val="20"/>
              </w:rPr>
            </w:pPr>
            <w:r w:rsidRPr="00547AF0">
              <w:rPr>
                <w:rFonts w:ascii="Gill Sans MT" w:hAnsi="Gill Sans MT" w:cs="Tahoma"/>
                <w:b/>
                <w:bCs/>
                <w:sz w:val="20"/>
                <w:szCs w:val="20"/>
              </w:rPr>
              <w:t>S</w:t>
            </w:r>
          </w:p>
          <w:p w14:paraId="59847257" w14:textId="2B9AE624" w:rsidR="006B10C3" w:rsidRPr="004D10ED" w:rsidRDefault="004664C6" w:rsidP="007715D0">
            <w:pPr>
              <w:spacing w:before="120" w:after="120" w:line="360" w:lineRule="auto"/>
              <w:jc w:val="both"/>
              <w:rPr>
                <w:rFonts w:ascii="Gill Sans MT" w:hAnsi="Gill Sans MT" w:cs="Tahoma"/>
                <w:sz w:val="20"/>
                <w:szCs w:val="20"/>
              </w:rPr>
            </w:pPr>
            <w:r w:rsidRPr="004D10ED">
              <w:rPr>
                <w:rFonts w:ascii="Gill Sans MT" w:hAnsi="Gill Sans MT" w:cs="Tahoma"/>
                <w:sz w:val="20"/>
                <w:szCs w:val="20"/>
              </w:rPr>
              <w:t>(14</w:t>
            </w:r>
            <w:r w:rsidR="001C1B22" w:rsidRPr="004D10ED">
              <w:rPr>
                <w:rFonts w:ascii="Gill Sans MT" w:hAnsi="Gill Sans MT" w:cs="Tahoma"/>
                <w:sz w:val="20"/>
                <w:szCs w:val="20"/>
              </w:rPr>
              <w:t xml:space="preserve"> </w:t>
            </w:r>
            <w:r w:rsidRPr="004D10ED">
              <w:rPr>
                <w:rFonts w:ascii="Gill Sans MT" w:hAnsi="Gill Sans MT" w:cs="Tahoma"/>
                <w:sz w:val="20"/>
                <w:szCs w:val="20"/>
              </w:rPr>
              <w:t>pagas)</w:t>
            </w:r>
          </w:p>
        </w:tc>
        <w:tc>
          <w:tcPr>
            <w:tcW w:w="1207" w:type="dxa"/>
          </w:tcPr>
          <w:p w14:paraId="6C7320CB" w14:textId="77777777" w:rsidR="006B10C3" w:rsidRPr="00547AF0" w:rsidRDefault="006B10C3" w:rsidP="00FC1AF4">
            <w:pPr>
              <w:spacing w:before="120" w:after="120" w:line="360" w:lineRule="auto"/>
              <w:jc w:val="center"/>
              <w:rPr>
                <w:rFonts w:ascii="Gill Sans MT" w:hAnsi="Gill Sans MT" w:cs="Tahoma"/>
                <w:b/>
                <w:bCs/>
                <w:sz w:val="20"/>
                <w:szCs w:val="20"/>
              </w:rPr>
            </w:pPr>
            <w:r w:rsidRPr="00547AF0">
              <w:rPr>
                <w:rFonts w:ascii="Gill Sans MT" w:hAnsi="Gill Sans MT" w:cs="Tahoma"/>
                <w:b/>
                <w:bCs/>
                <w:sz w:val="20"/>
                <w:szCs w:val="20"/>
              </w:rPr>
              <w:t>CD</w:t>
            </w:r>
          </w:p>
          <w:p w14:paraId="5665537C" w14:textId="17BDFCD1" w:rsidR="001C1B22" w:rsidRPr="004D10ED" w:rsidRDefault="001C1B22" w:rsidP="007715D0">
            <w:pPr>
              <w:spacing w:before="120" w:after="120" w:line="360" w:lineRule="auto"/>
              <w:jc w:val="both"/>
              <w:rPr>
                <w:rFonts w:ascii="Gill Sans MT" w:hAnsi="Gill Sans MT" w:cs="Tahoma"/>
                <w:sz w:val="20"/>
                <w:szCs w:val="20"/>
              </w:rPr>
            </w:pPr>
            <w:r w:rsidRPr="004D10ED">
              <w:rPr>
                <w:rFonts w:ascii="Gill Sans MT" w:hAnsi="Gill Sans MT" w:cs="Tahoma"/>
                <w:sz w:val="20"/>
                <w:szCs w:val="20"/>
              </w:rPr>
              <w:t>(14 pagas)</w:t>
            </w:r>
          </w:p>
        </w:tc>
        <w:tc>
          <w:tcPr>
            <w:tcW w:w="1063" w:type="dxa"/>
          </w:tcPr>
          <w:p w14:paraId="6E9EA79F" w14:textId="77777777" w:rsidR="006B10C3" w:rsidRPr="00547AF0" w:rsidRDefault="006B10C3" w:rsidP="00FC1AF4">
            <w:pPr>
              <w:spacing w:before="120" w:after="120" w:line="360" w:lineRule="auto"/>
              <w:jc w:val="center"/>
              <w:rPr>
                <w:rFonts w:ascii="Gill Sans MT" w:hAnsi="Gill Sans MT" w:cs="Tahoma"/>
                <w:b/>
                <w:bCs/>
                <w:sz w:val="20"/>
                <w:szCs w:val="20"/>
              </w:rPr>
            </w:pPr>
            <w:r w:rsidRPr="00547AF0">
              <w:rPr>
                <w:rFonts w:ascii="Gill Sans MT" w:hAnsi="Gill Sans MT" w:cs="Tahoma"/>
                <w:b/>
                <w:bCs/>
                <w:sz w:val="20"/>
                <w:szCs w:val="20"/>
              </w:rPr>
              <w:t>CE</w:t>
            </w:r>
          </w:p>
          <w:p w14:paraId="304360BA" w14:textId="5EDA4216" w:rsidR="001C1B22" w:rsidRPr="004D10ED" w:rsidRDefault="00015D27" w:rsidP="007715D0">
            <w:pPr>
              <w:spacing w:before="120" w:after="120" w:line="360" w:lineRule="auto"/>
              <w:jc w:val="both"/>
              <w:rPr>
                <w:rFonts w:ascii="Gill Sans MT" w:hAnsi="Gill Sans MT" w:cs="Tahoma"/>
                <w:sz w:val="20"/>
                <w:szCs w:val="20"/>
              </w:rPr>
            </w:pPr>
            <w:r w:rsidRPr="004D10ED">
              <w:rPr>
                <w:rFonts w:ascii="Gill Sans MT" w:hAnsi="Gill Sans MT" w:cs="Tahoma"/>
                <w:sz w:val="20"/>
                <w:szCs w:val="20"/>
              </w:rPr>
              <w:t>(14 pagas)</w:t>
            </w:r>
          </w:p>
        </w:tc>
        <w:tc>
          <w:tcPr>
            <w:tcW w:w="1062" w:type="dxa"/>
          </w:tcPr>
          <w:p w14:paraId="342C2BAD" w14:textId="77777777" w:rsidR="006B10C3" w:rsidRPr="00547AF0" w:rsidRDefault="006B10C3" w:rsidP="00FC1AF4">
            <w:pPr>
              <w:spacing w:before="120" w:after="120" w:line="360" w:lineRule="auto"/>
              <w:jc w:val="center"/>
              <w:rPr>
                <w:rFonts w:ascii="Gill Sans MT" w:hAnsi="Gill Sans MT" w:cs="Tahoma"/>
                <w:b/>
                <w:bCs/>
                <w:sz w:val="20"/>
                <w:szCs w:val="20"/>
              </w:rPr>
            </w:pPr>
            <w:r w:rsidRPr="00547AF0">
              <w:rPr>
                <w:rFonts w:ascii="Gill Sans MT" w:hAnsi="Gill Sans MT" w:cs="Tahoma"/>
                <w:b/>
                <w:bCs/>
                <w:sz w:val="20"/>
                <w:szCs w:val="20"/>
              </w:rPr>
              <w:t>CH</w:t>
            </w:r>
          </w:p>
          <w:p w14:paraId="49235696" w14:textId="341E20ED" w:rsidR="00015D27" w:rsidRPr="004D10ED" w:rsidRDefault="00015D27" w:rsidP="007715D0">
            <w:pPr>
              <w:spacing w:before="120" w:after="120" w:line="360" w:lineRule="auto"/>
              <w:jc w:val="both"/>
              <w:rPr>
                <w:rFonts w:ascii="Gill Sans MT" w:hAnsi="Gill Sans MT" w:cs="Tahoma"/>
                <w:sz w:val="20"/>
                <w:szCs w:val="20"/>
              </w:rPr>
            </w:pPr>
            <w:r w:rsidRPr="004D10ED">
              <w:rPr>
                <w:rFonts w:ascii="Gill Sans MT" w:hAnsi="Gill Sans MT" w:cs="Tahoma"/>
                <w:sz w:val="20"/>
                <w:szCs w:val="20"/>
              </w:rPr>
              <w:t>(12 pagas)</w:t>
            </w:r>
          </w:p>
        </w:tc>
        <w:tc>
          <w:tcPr>
            <w:tcW w:w="1063" w:type="dxa"/>
          </w:tcPr>
          <w:p w14:paraId="338709F9" w14:textId="77777777" w:rsidR="006B10C3" w:rsidRPr="00547AF0" w:rsidRDefault="00444EF7" w:rsidP="00FC1AF4">
            <w:pPr>
              <w:spacing w:before="120" w:after="120" w:line="360" w:lineRule="auto"/>
              <w:jc w:val="center"/>
              <w:rPr>
                <w:rFonts w:ascii="Gill Sans MT" w:hAnsi="Gill Sans MT" w:cs="Tahoma"/>
                <w:b/>
                <w:bCs/>
                <w:sz w:val="20"/>
                <w:szCs w:val="20"/>
              </w:rPr>
            </w:pPr>
            <w:r w:rsidRPr="00547AF0">
              <w:rPr>
                <w:rFonts w:ascii="Gill Sans MT" w:hAnsi="Gill Sans MT" w:cs="Tahoma"/>
                <w:b/>
                <w:bCs/>
                <w:sz w:val="20"/>
                <w:szCs w:val="20"/>
              </w:rPr>
              <w:t>T</w:t>
            </w:r>
          </w:p>
          <w:p w14:paraId="6BBD904E" w14:textId="5E9659A5" w:rsidR="00015D27" w:rsidRPr="004D10ED" w:rsidRDefault="00015D27" w:rsidP="007715D0">
            <w:pPr>
              <w:spacing w:before="120" w:after="120" w:line="360" w:lineRule="auto"/>
              <w:jc w:val="both"/>
              <w:rPr>
                <w:rFonts w:ascii="Gill Sans MT" w:hAnsi="Gill Sans MT" w:cs="Tahoma"/>
                <w:sz w:val="20"/>
                <w:szCs w:val="20"/>
              </w:rPr>
            </w:pPr>
            <w:r w:rsidRPr="004D10ED">
              <w:rPr>
                <w:rFonts w:ascii="Gill Sans MT" w:hAnsi="Gill Sans MT" w:cs="Tahoma"/>
                <w:sz w:val="20"/>
                <w:szCs w:val="20"/>
              </w:rPr>
              <w:t>(14 pagas)</w:t>
            </w:r>
          </w:p>
        </w:tc>
        <w:tc>
          <w:tcPr>
            <w:tcW w:w="1062" w:type="dxa"/>
          </w:tcPr>
          <w:p w14:paraId="35C5F971" w14:textId="77777777" w:rsidR="006B10C3" w:rsidRPr="00547AF0" w:rsidRDefault="00444EF7" w:rsidP="00FC1AF4">
            <w:pPr>
              <w:spacing w:before="120" w:after="120" w:line="360" w:lineRule="auto"/>
              <w:jc w:val="center"/>
              <w:rPr>
                <w:rFonts w:ascii="Gill Sans MT" w:hAnsi="Gill Sans MT" w:cs="Tahoma"/>
                <w:b/>
                <w:bCs/>
                <w:sz w:val="20"/>
                <w:szCs w:val="20"/>
              </w:rPr>
            </w:pPr>
            <w:r w:rsidRPr="00547AF0">
              <w:rPr>
                <w:rFonts w:ascii="Gill Sans MT" w:hAnsi="Gill Sans MT" w:cs="Tahoma"/>
                <w:b/>
                <w:bCs/>
                <w:sz w:val="20"/>
                <w:szCs w:val="20"/>
              </w:rPr>
              <w:t>Q</w:t>
            </w:r>
          </w:p>
          <w:p w14:paraId="6255FC0A" w14:textId="1CBAD030" w:rsidR="00015D27" w:rsidRPr="004D10ED" w:rsidRDefault="00015D27" w:rsidP="007715D0">
            <w:pPr>
              <w:spacing w:before="120" w:after="120" w:line="360" w:lineRule="auto"/>
              <w:jc w:val="both"/>
              <w:rPr>
                <w:rFonts w:ascii="Gill Sans MT" w:hAnsi="Gill Sans MT" w:cs="Tahoma"/>
                <w:sz w:val="20"/>
                <w:szCs w:val="20"/>
              </w:rPr>
            </w:pPr>
            <w:r w:rsidRPr="004D10ED">
              <w:rPr>
                <w:rFonts w:ascii="Gill Sans MT" w:hAnsi="Gill Sans MT" w:cs="Tahoma"/>
                <w:sz w:val="20"/>
                <w:szCs w:val="20"/>
              </w:rPr>
              <w:t>(12 pagas)</w:t>
            </w:r>
          </w:p>
        </w:tc>
        <w:tc>
          <w:tcPr>
            <w:tcW w:w="1063" w:type="dxa"/>
          </w:tcPr>
          <w:p w14:paraId="11758CB0" w14:textId="77777777" w:rsidR="006B10C3" w:rsidRPr="00547AF0" w:rsidRDefault="00444EF7" w:rsidP="00FC1AF4">
            <w:pPr>
              <w:spacing w:before="120" w:after="120" w:line="360" w:lineRule="auto"/>
              <w:jc w:val="center"/>
              <w:rPr>
                <w:rFonts w:ascii="Gill Sans MT" w:hAnsi="Gill Sans MT" w:cs="Tahoma"/>
                <w:b/>
                <w:bCs/>
                <w:sz w:val="20"/>
                <w:szCs w:val="20"/>
              </w:rPr>
            </w:pPr>
            <w:r w:rsidRPr="00547AF0">
              <w:rPr>
                <w:rFonts w:ascii="Gill Sans MT" w:hAnsi="Gill Sans MT" w:cs="Tahoma"/>
                <w:b/>
                <w:bCs/>
                <w:sz w:val="20"/>
                <w:szCs w:val="20"/>
              </w:rPr>
              <w:t>SX</w:t>
            </w:r>
          </w:p>
          <w:p w14:paraId="4A38E9A8" w14:textId="40E7D70B" w:rsidR="00015D27" w:rsidRPr="004D10ED" w:rsidRDefault="00015D27" w:rsidP="007715D0">
            <w:pPr>
              <w:spacing w:before="120" w:after="120" w:line="360" w:lineRule="auto"/>
              <w:jc w:val="both"/>
              <w:rPr>
                <w:rFonts w:ascii="Gill Sans MT" w:hAnsi="Gill Sans MT" w:cs="Tahoma"/>
                <w:sz w:val="20"/>
                <w:szCs w:val="20"/>
              </w:rPr>
            </w:pPr>
            <w:r w:rsidRPr="004D10ED">
              <w:rPr>
                <w:rFonts w:ascii="Gill Sans MT" w:hAnsi="Gill Sans MT" w:cs="Tahoma"/>
                <w:sz w:val="20"/>
                <w:szCs w:val="20"/>
              </w:rPr>
              <w:t>(12 pagas)</w:t>
            </w:r>
          </w:p>
        </w:tc>
      </w:tr>
      <w:tr w:rsidR="00D82A90" w:rsidRPr="004D10ED" w14:paraId="7723CF43" w14:textId="77777777" w:rsidTr="00D20B0F">
        <w:tc>
          <w:tcPr>
            <w:tcW w:w="704" w:type="dxa"/>
          </w:tcPr>
          <w:p w14:paraId="3E9C1B6D" w14:textId="375C9E40" w:rsidR="00D82A90" w:rsidRPr="00547AF0" w:rsidRDefault="00D82A90" w:rsidP="007715D0">
            <w:pPr>
              <w:spacing w:before="120" w:after="120" w:line="360" w:lineRule="auto"/>
              <w:jc w:val="both"/>
              <w:rPr>
                <w:rFonts w:ascii="Gill Sans MT" w:hAnsi="Gill Sans MT" w:cs="Tahoma"/>
                <w:b/>
                <w:bCs/>
                <w:sz w:val="20"/>
                <w:szCs w:val="20"/>
              </w:rPr>
            </w:pPr>
            <w:r w:rsidRPr="00547AF0">
              <w:rPr>
                <w:rFonts w:ascii="Gill Sans MT" w:hAnsi="Gill Sans MT" w:cs="Tahoma"/>
                <w:b/>
                <w:bCs/>
                <w:sz w:val="20"/>
                <w:szCs w:val="20"/>
              </w:rPr>
              <w:t>PPL</w:t>
            </w:r>
          </w:p>
        </w:tc>
        <w:tc>
          <w:tcPr>
            <w:tcW w:w="1276" w:type="dxa"/>
          </w:tcPr>
          <w:p w14:paraId="05D4F5C0" w14:textId="29A26E1F" w:rsidR="00D82A90" w:rsidRPr="004D10ED" w:rsidRDefault="00D82A90" w:rsidP="00D20B0F">
            <w:pPr>
              <w:spacing w:before="120" w:after="120" w:line="360" w:lineRule="auto"/>
              <w:jc w:val="center"/>
              <w:rPr>
                <w:rFonts w:ascii="Gill Sans MT" w:hAnsi="Gill Sans MT" w:cs="Tahoma"/>
                <w:sz w:val="20"/>
                <w:szCs w:val="20"/>
              </w:rPr>
            </w:pPr>
            <w:r w:rsidRPr="004D10ED">
              <w:rPr>
                <w:rFonts w:ascii="Gill Sans MT" w:hAnsi="Gill Sans MT" w:cs="Tahoma"/>
                <w:sz w:val="20"/>
                <w:szCs w:val="20"/>
              </w:rPr>
              <w:t>1.254,15 €</w:t>
            </w:r>
          </w:p>
        </w:tc>
        <w:tc>
          <w:tcPr>
            <w:tcW w:w="1207" w:type="dxa"/>
          </w:tcPr>
          <w:p w14:paraId="5C69438A" w14:textId="2BC35D8D" w:rsidR="00D82A90" w:rsidRPr="004D10ED" w:rsidRDefault="00EF7B6D" w:rsidP="00D20B0F">
            <w:pPr>
              <w:spacing w:before="120" w:after="120" w:line="360" w:lineRule="auto"/>
              <w:jc w:val="center"/>
              <w:rPr>
                <w:rFonts w:ascii="Gill Sans MT" w:hAnsi="Gill Sans MT" w:cs="Tahoma"/>
                <w:sz w:val="20"/>
                <w:szCs w:val="20"/>
              </w:rPr>
            </w:pPr>
            <w:r w:rsidRPr="004D10ED">
              <w:rPr>
                <w:rFonts w:ascii="Gill Sans MT" w:hAnsi="Gill Sans MT" w:cs="Tahoma"/>
                <w:sz w:val="20"/>
                <w:szCs w:val="20"/>
              </w:rPr>
              <w:t>952,16</w:t>
            </w:r>
            <w:r w:rsidR="00D82A90" w:rsidRPr="004D10ED">
              <w:rPr>
                <w:rFonts w:ascii="Gill Sans MT" w:hAnsi="Gill Sans MT" w:cs="Tahoma"/>
                <w:sz w:val="20"/>
                <w:szCs w:val="20"/>
              </w:rPr>
              <w:t xml:space="preserve"> €</w:t>
            </w:r>
          </w:p>
        </w:tc>
        <w:tc>
          <w:tcPr>
            <w:tcW w:w="1063" w:type="dxa"/>
          </w:tcPr>
          <w:p w14:paraId="3A657812" w14:textId="520B6D20" w:rsidR="00D82A90" w:rsidRPr="004D10ED" w:rsidRDefault="00B01F9C" w:rsidP="00D20B0F">
            <w:pPr>
              <w:spacing w:before="120" w:after="120" w:line="360" w:lineRule="auto"/>
              <w:jc w:val="center"/>
              <w:rPr>
                <w:rFonts w:ascii="Gill Sans MT" w:hAnsi="Gill Sans MT" w:cs="Tahoma"/>
                <w:sz w:val="20"/>
                <w:szCs w:val="20"/>
              </w:rPr>
            </w:pPr>
            <w:r w:rsidRPr="004D10ED">
              <w:rPr>
                <w:rFonts w:ascii="Gill Sans MT" w:hAnsi="Gill Sans MT" w:cs="Tahoma"/>
                <w:sz w:val="20"/>
                <w:szCs w:val="20"/>
              </w:rPr>
              <w:t>536,11</w:t>
            </w:r>
            <w:r w:rsidR="00D82A90" w:rsidRPr="004D10ED">
              <w:rPr>
                <w:rFonts w:ascii="Gill Sans MT" w:hAnsi="Gill Sans MT" w:cs="Tahoma"/>
                <w:sz w:val="20"/>
                <w:szCs w:val="20"/>
              </w:rPr>
              <w:t xml:space="preserve"> €</w:t>
            </w:r>
          </w:p>
        </w:tc>
        <w:tc>
          <w:tcPr>
            <w:tcW w:w="1062" w:type="dxa"/>
          </w:tcPr>
          <w:p w14:paraId="55E46F5C" w14:textId="1731FD2E" w:rsidR="00D82A90" w:rsidRPr="004D10ED" w:rsidRDefault="00D82A90" w:rsidP="00D20B0F">
            <w:pPr>
              <w:spacing w:before="120" w:after="120" w:line="360" w:lineRule="auto"/>
              <w:jc w:val="center"/>
              <w:rPr>
                <w:rFonts w:ascii="Gill Sans MT" w:hAnsi="Gill Sans MT" w:cs="Tahoma"/>
                <w:sz w:val="20"/>
                <w:szCs w:val="20"/>
              </w:rPr>
            </w:pPr>
            <w:r w:rsidRPr="004D10ED">
              <w:rPr>
                <w:rFonts w:ascii="Gill Sans MT" w:hAnsi="Gill Sans MT" w:cs="Tahoma"/>
                <w:sz w:val="20"/>
                <w:szCs w:val="20"/>
              </w:rPr>
              <w:t>1</w:t>
            </w:r>
            <w:r w:rsidR="00036CBD" w:rsidRPr="004D10ED">
              <w:rPr>
                <w:rFonts w:ascii="Gill Sans MT" w:hAnsi="Gill Sans MT" w:cs="Tahoma"/>
                <w:sz w:val="20"/>
                <w:szCs w:val="20"/>
              </w:rPr>
              <w:t>81,99</w:t>
            </w:r>
            <w:r w:rsidRPr="004D10ED">
              <w:rPr>
                <w:rFonts w:ascii="Gill Sans MT" w:hAnsi="Gill Sans MT" w:cs="Tahoma"/>
                <w:sz w:val="20"/>
                <w:szCs w:val="20"/>
              </w:rPr>
              <w:t xml:space="preserve"> €</w:t>
            </w:r>
          </w:p>
        </w:tc>
        <w:tc>
          <w:tcPr>
            <w:tcW w:w="1063" w:type="dxa"/>
          </w:tcPr>
          <w:p w14:paraId="3791077F" w14:textId="28C9A1B1" w:rsidR="00D82A90" w:rsidRPr="004D10ED" w:rsidRDefault="002B6399" w:rsidP="00D20B0F">
            <w:pPr>
              <w:spacing w:before="120" w:after="120" w:line="360" w:lineRule="auto"/>
              <w:jc w:val="center"/>
              <w:rPr>
                <w:rFonts w:ascii="Gill Sans MT" w:hAnsi="Gill Sans MT" w:cs="Tahoma"/>
                <w:sz w:val="20"/>
                <w:szCs w:val="20"/>
              </w:rPr>
            </w:pPr>
            <w:r w:rsidRPr="004D10ED">
              <w:rPr>
                <w:rFonts w:ascii="Gill Sans MT" w:hAnsi="Gill Sans MT" w:cs="Tahoma"/>
                <w:sz w:val="20"/>
                <w:szCs w:val="20"/>
              </w:rPr>
              <w:t>48,26</w:t>
            </w:r>
            <w:r w:rsidR="00D82A90" w:rsidRPr="004D10ED">
              <w:rPr>
                <w:rFonts w:ascii="Gill Sans MT" w:hAnsi="Gill Sans MT" w:cs="Tahoma"/>
                <w:sz w:val="20"/>
                <w:szCs w:val="20"/>
              </w:rPr>
              <w:t xml:space="preserve"> €</w:t>
            </w:r>
          </w:p>
        </w:tc>
        <w:tc>
          <w:tcPr>
            <w:tcW w:w="1062" w:type="dxa"/>
          </w:tcPr>
          <w:p w14:paraId="51D95C44" w14:textId="0238D4D9" w:rsidR="00D82A90" w:rsidRPr="004D10ED" w:rsidRDefault="00377DC1" w:rsidP="00D20B0F">
            <w:pPr>
              <w:spacing w:before="120" w:after="120" w:line="360" w:lineRule="auto"/>
              <w:jc w:val="center"/>
              <w:rPr>
                <w:rFonts w:ascii="Gill Sans MT" w:hAnsi="Gill Sans MT" w:cs="Tahoma"/>
                <w:sz w:val="20"/>
                <w:szCs w:val="20"/>
              </w:rPr>
            </w:pPr>
            <w:r w:rsidRPr="004D10ED">
              <w:rPr>
                <w:rFonts w:ascii="Gill Sans MT" w:hAnsi="Gill Sans MT" w:cs="Tahoma"/>
                <w:sz w:val="20"/>
                <w:szCs w:val="20"/>
              </w:rPr>
              <w:t>119,47 €</w:t>
            </w:r>
          </w:p>
        </w:tc>
        <w:tc>
          <w:tcPr>
            <w:tcW w:w="1063" w:type="dxa"/>
          </w:tcPr>
          <w:p w14:paraId="402F718C" w14:textId="2ED6885E" w:rsidR="00D82A90" w:rsidRPr="004D10ED" w:rsidRDefault="00377DC1" w:rsidP="007715D0">
            <w:pPr>
              <w:spacing w:before="120" w:after="120" w:line="360" w:lineRule="auto"/>
              <w:jc w:val="both"/>
              <w:rPr>
                <w:rFonts w:ascii="Gill Sans MT" w:hAnsi="Gill Sans MT" w:cs="Tahoma"/>
                <w:sz w:val="20"/>
                <w:szCs w:val="20"/>
              </w:rPr>
            </w:pPr>
            <w:r w:rsidRPr="004D10ED">
              <w:rPr>
                <w:rFonts w:ascii="Gill Sans MT" w:hAnsi="Gill Sans MT" w:cs="Tahoma"/>
                <w:sz w:val="20"/>
                <w:szCs w:val="20"/>
              </w:rPr>
              <w:t>119,47 €</w:t>
            </w:r>
          </w:p>
        </w:tc>
      </w:tr>
      <w:tr w:rsidR="00D82A90" w:rsidRPr="004D10ED" w14:paraId="604D3BEF" w14:textId="77777777" w:rsidTr="00D20B0F">
        <w:tc>
          <w:tcPr>
            <w:tcW w:w="704" w:type="dxa"/>
          </w:tcPr>
          <w:p w14:paraId="33D34184" w14:textId="55FBB472" w:rsidR="00D82A90" w:rsidRPr="000269FD" w:rsidRDefault="00D82A90" w:rsidP="007715D0">
            <w:pPr>
              <w:spacing w:before="120" w:after="120" w:line="360" w:lineRule="auto"/>
              <w:jc w:val="both"/>
              <w:rPr>
                <w:rFonts w:ascii="Gill Sans MT" w:hAnsi="Gill Sans MT" w:cs="Tahoma"/>
                <w:b/>
                <w:bCs/>
                <w:sz w:val="20"/>
                <w:szCs w:val="20"/>
              </w:rPr>
            </w:pPr>
            <w:r w:rsidRPr="000269FD">
              <w:rPr>
                <w:rFonts w:ascii="Gill Sans MT" w:hAnsi="Gill Sans MT" w:cs="Tahoma"/>
                <w:b/>
                <w:bCs/>
                <w:sz w:val="20"/>
                <w:szCs w:val="20"/>
              </w:rPr>
              <w:t>PAD</w:t>
            </w:r>
          </w:p>
        </w:tc>
        <w:tc>
          <w:tcPr>
            <w:tcW w:w="1276" w:type="dxa"/>
          </w:tcPr>
          <w:p w14:paraId="4A852850" w14:textId="6CF44CB3" w:rsidR="00D82A90" w:rsidRPr="004D10ED" w:rsidRDefault="00D82A90" w:rsidP="00D20B0F">
            <w:pPr>
              <w:spacing w:before="120" w:after="120" w:line="360" w:lineRule="auto"/>
              <w:jc w:val="center"/>
              <w:rPr>
                <w:rFonts w:ascii="Gill Sans MT" w:hAnsi="Gill Sans MT" w:cs="Tahoma"/>
                <w:sz w:val="20"/>
                <w:szCs w:val="20"/>
              </w:rPr>
            </w:pPr>
            <w:r w:rsidRPr="004D10ED">
              <w:rPr>
                <w:rFonts w:ascii="Gill Sans MT" w:hAnsi="Gill Sans MT" w:cs="Tahoma"/>
                <w:sz w:val="20"/>
                <w:szCs w:val="20"/>
              </w:rPr>
              <w:t>1.220,30 €</w:t>
            </w:r>
          </w:p>
        </w:tc>
        <w:tc>
          <w:tcPr>
            <w:tcW w:w="1207" w:type="dxa"/>
          </w:tcPr>
          <w:p w14:paraId="6E1314CD" w14:textId="0B91ADAD" w:rsidR="00D82A90" w:rsidRPr="004D10ED" w:rsidRDefault="00F34DBF" w:rsidP="00D20B0F">
            <w:pPr>
              <w:spacing w:before="120" w:after="120" w:line="360" w:lineRule="auto"/>
              <w:jc w:val="center"/>
              <w:rPr>
                <w:rFonts w:ascii="Gill Sans MT" w:hAnsi="Gill Sans MT" w:cs="Tahoma"/>
                <w:sz w:val="20"/>
                <w:szCs w:val="20"/>
              </w:rPr>
            </w:pPr>
            <w:r w:rsidRPr="004D10ED">
              <w:rPr>
                <w:rFonts w:ascii="Gill Sans MT" w:hAnsi="Gill Sans MT" w:cs="Tahoma"/>
                <w:sz w:val="20"/>
                <w:szCs w:val="20"/>
              </w:rPr>
              <w:t>672,26</w:t>
            </w:r>
            <w:r w:rsidR="00D82A90" w:rsidRPr="004D10ED">
              <w:rPr>
                <w:rFonts w:ascii="Gill Sans MT" w:hAnsi="Gill Sans MT" w:cs="Tahoma"/>
                <w:sz w:val="20"/>
                <w:szCs w:val="20"/>
              </w:rPr>
              <w:t xml:space="preserve"> €</w:t>
            </w:r>
          </w:p>
        </w:tc>
        <w:tc>
          <w:tcPr>
            <w:tcW w:w="1063" w:type="dxa"/>
          </w:tcPr>
          <w:p w14:paraId="2B82502B" w14:textId="5B9CF56F" w:rsidR="00D82A90" w:rsidRPr="004D10ED" w:rsidRDefault="00C32AC0" w:rsidP="00D20B0F">
            <w:pPr>
              <w:spacing w:before="120" w:after="120" w:line="360" w:lineRule="auto"/>
              <w:jc w:val="center"/>
              <w:rPr>
                <w:rFonts w:ascii="Gill Sans MT" w:hAnsi="Gill Sans MT" w:cs="Tahoma"/>
                <w:sz w:val="20"/>
                <w:szCs w:val="20"/>
              </w:rPr>
            </w:pPr>
            <w:r w:rsidRPr="004D10ED">
              <w:rPr>
                <w:rFonts w:ascii="Gill Sans MT" w:hAnsi="Gill Sans MT" w:cs="Tahoma"/>
                <w:sz w:val="20"/>
                <w:szCs w:val="20"/>
              </w:rPr>
              <w:t>36,27</w:t>
            </w:r>
            <w:r w:rsidR="00D82A90" w:rsidRPr="004D10ED">
              <w:rPr>
                <w:rFonts w:ascii="Gill Sans MT" w:hAnsi="Gill Sans MT" w:cs="Tahoma"/>
                <w:sz w:val="20"/>
                <w:szCs w:val="20"/>
              </w:rPr>
              <w:t xml:space="preserve"> €</w:t>
            </w:r>
          </w:p>
        </w:tc>
        <w:tc>
          <w:tcPr>
            <w:tcW w:w="1062" w:type="dxa"/>
          </w:tcPr>
          <w:p w14:paraId="71686A37" w14:textId="42A20029" w:rsidR="00D82A90" w:rsidRPr="004D10ED" w:rsidRDefault="00FC216E" w:rsidP="00D20B0F">
            <w:pPr>
              <w:spacing w:before="120" w:after="120" w:line="360" w:lineRule="auto"/>
              <w:jc w:val="center"/>
              <w:rPr>
                <w:rFonts w:ascii="Gill Sans MT" w:hAnsi="Gill Sans MT" w:cs="Tahoma"/>
                <w:sz w:val="20"/>
                <w:szCs w:val="20"/>
              </w:rPr>
            </w:pPr>
            <w:r w:rsidRPr="004D10ED">
              <w:rPr>
                <w:rFonts w:ascii="Gill Sans MT" w:hAnsi="Gill Sans MT" w:cs="Tahoma"/>
                <w:sz w:val="20"/>
                <w:szCs w:val="20"/>
              </w:rPr>
              <w:t>181,99 €</w:t>
            </w:r>
          </w:p>
        </w:tc>
        <w:tc>
          <w:tcPr>
            <w:tcW w:w="1063" w:type="dxa"/>
          </w:tcPr>
          <w:p w14:paraId="4DBFA210" w14:textId="3D8477CF" w:rsidR="00D82A90" w:rsidRPr="004D10ED" w:rsidRDefault="002B6399" w:rsidP="00D20B0F">
            <w:pPr>
              <w:spacing w:before="120" w:after="120" w:line="360" w:lineRule="auto"/>
              <w:jc w:val="center"/>
              <w:rPr>
                <w:rFonts w:ascii="Gill Sans MT" w:hAnsi="Gill Sans MT" w:cs="Tahoma"/>
                <w:sz w:val="20"/>
                <w:szCs w:val="20"/>
              </w:rPr>
            </w:pPr>
            <w:r w:rsidRPr="004D10ED">
              <w:rPr>
                <w:rFonts w:ascii="Gill Sans MT" w:hAnsi="Gill Sans MT" w:cs="Tahoma"/>
                <w:sz w:val="20"/>
                <w:szCs w:val="20"/>
              </w:rPr>
              <w:t>48,26 €</w:t>
            </w:r>
          </w:p>
        </w:tc>
        <w:tc>
          <w:tcPr>
            <w:tcW w:w="1062" w:type="dxa"/>
            <w:shd w:val="clear" w:color="auto" w:fill="FFFFFF" w:themeFill="background1"/>
          </w:tcPr>
          <w:p w14:paraId="4BB910CF" w14:textId="71073317" w:rsidR="00D82A90" w:rsidRPr="004D10ED" w:rsidRDefault="00856DA7" w:rsidP="00D20B0F">
            <w:pPr>
              <w:spacing w:before="120" w:after="120" w:line="360" w:lineRule="auto"/>
              <w:jc w:val="center"/>
              <w:rPr>
                <w:rFonts w:ascii="Gill Sans MT" w:hAnsi="Gill Sans MT" w:cs="Tahoma"/>
                <w:sz w:val="20"/>
                <w:szCs w:val="20"/>
              </w:rPr>
            </w:pPr>
            <w:r w:rsidRPr="004D10ED">
              <w:rPr>
                <w:rFonts w:ascii="Gill Sans MT" w:hAnsi="Gill Sans MT" w:cs="Tahoma"/>
                <w:sz w:val="20"/>
                <w:szCs w:val="20"/>
              </w:rPr>
              <w:t>65,71 €</w:t>
            </w:r>
          </w:p>
        </w:tc>
        <w:tc>
          <w:tcPr>
            <w:tcW w:w="1063" w:type="dxa"/>
            <w:shd w:val="clear" w:color="auto" w:fill="FFFFFF" w:themeFill="background1"/>
          </w:tcPr>
          <w:p w14:paraId="043E2CE7" w14:textId="181E7F8A" w:rsidR="00D82A90" w:rsidRPr="004D10ED" w:rsidRDefault="00FC1AF4" w:rsidP="007715D0">
            <w:pPr>
              <w:spacing w:before="120" w:after="120" w:line="360" w:lineRule="auto"/>
              <w:jc w:val="both"/>
              <w:rPr>
                <w:rFonts w:ascii="Gill Sans MT" w:hAnsi="Gill Sans MT" w:cs="Tahoma"/>
                <w:sz w:val="20"/>
                <w:szCs w:val="20"/>
              </w:rPr>
            </w:pPr>
            <w:r w:rsidRPr="004D10ED">
              <w:rPr>
                <w:rFonts w:ascii="Gill Sans MT" w:hAnsi="Gill Sans MT" w:cs="Tahoma"/>
                <w:sz w:val="20"/>
                <w:szCs w:val="20"/>
              </w:rPr>
              <w:t>65,71 €</w:t>
            </w:r>
          </w:p>
        </w:tc>
      </w:tr>
      <w:tr w:rsidR="00FF5043" w:rsidRPr="009560FC" w14:paraId="2E85820D" w14:textId="77777777" w:rsidTr="00D20B0F">
        <w:tc>
          <w:tcPr>
            <w:tcW w:w="704" w:type="dxa"/>
            <w:tcBorders>
              <w:bottom w:val="nil"/>
            </w:tcBorders>
          </w:tcPr>
          <w:p w14:paraId="2BC49046" w14:textId="41E5BAC7" w:rsidR="00FF5043" w:rsidRPr="000269FD" w:rsidRDefault="00FF5043" w:rsidP="00FF5043">
            <w:pPr>
              <w:spacing w:before="120" w:after="120" w:line="360" w:lineRule="auto"/>
              <w:jc w:val="both"/>
              <w:rPr>
                <w:rFonts w:ascii="Gill Sans MT" w:hAnsi="Gill Sans MT" w:cs="Tahoma"/>
                <w:b/>
                <w:bCs/>
                <w:sz w:val="20"/>
                <w:szCs w:val="20"/>
              </w:rPr>
            </w:pPr>
            <w:r w:rsidRPr="000269FD">
              <w:rPr>
                <w:rFonts w:ascii="Gill Sans MT" w:hAnsi="Gill Sans MT" w:cs="Tahoma"/>
                <w:b/>
                <w:bCs/>
                <w:sz w:val="20"/>
                <w:szCs w:val="20"/>
              </w:rPr>
              <w:t>PAs</w:t>
            </w:r>
          </w:p>
          <w:p w14:paraId="0E012B80" w14:textId="60BF37F6" w:rsidR="00FF5043" w:rsidRPr="00D20B0F" w:rsidRDefault="00FF5043" w:rsidP="000269FD">
            <w:pPr>
              <w:spacing w:before="120" w:after="120" w:line="360" w:lineRule="auto"/>
              <w:jc w:val="center"/>
              <w:rPr>
                <w:rFonts w:ascii="Gill Sans MT" w:hAnsi="Gill Sans MT" w:cs="Tahoma"/>
                <w:sz w:val="20"/>
                <w:szCs w:val="20"/>
              </w:rPr>
            </w:pPr>
            <w:r w:rsidRPr="00D20B0F">
              <w:rPr>
                <w:rFonts w:ascii="Gill Sans MT" w:hAnsi="Gill Sans MT" w:cs="Tahoma"/>
                <w:sz w:val="20"/>
                <w:szCs w:val="20"/>
              </w:rPr>
              <w:t>120 h</w:t>
            </w:r>
            <w:r w:rsidR="009F59AD" w:rsidRPr="00D20B0F">
              <w:rPr>
                <w:rFonts w:ascii="Gill Sans MT" w:hAnsi="Gill Sans MT" w:cs="Tahoma"/>
                <w:sz w:val="20"/>
                <w:szCs w:val="20"/>
              </w:rPr>
              <w:t xml:space="preserve"> (a)</w:t>
            </w:r>
          </w:p>
        </w:tc>
        <w:tc>
          <w:tcPr>
            <w:tcW w:w="1276" w:type="dxa"/>
            <w:tcBorders>
              <w:bottom w:val="dotted" w:sz="4" w:space="0" w:color="auto"/>
            </w:tcBorders>
          </w:tcPr>
          <w:p w14:paraId="064A0329" w14:textId="686E5FB3" w:rsidR="00FF5043" w:rsidRPr="009560FC" w:rsidRDefault="00FF5043" w:rsidP="00D20B0F">
            <w:pPr>
              <w:spacing w:before="120" w:after="120" w:line="360" w:lineRule="auto"/>
              <w:jc w:val="center"/>
              <w:rPr>
                <w:rFonts w:ascii="Gill Sans MT" w:hAnsi="Gill Sans MT" w:cs="Tahoma"/>
                <w:sz w:val="20"/>
                <w:szCs w:val="20"/>
              </w:rPr>
            </w:pPr>
          </w:p>
          <w:p w14:paraId="5DEE81A6" w14:textId="3B2C5463" w:rsidR="00FF5043" w:rsidRPr="009560FC" w:rsidRDefault="00FF5043"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259,55 €</w:t>
            </w:r>
          </w:p>
        </w:tc>
        <w:tc>
          <w:tcPr>
            <w:tcW w:w="1207" w:type="dxa"/>
            <w:tcBorders>
              <w:bottom w:val="dotted" w:sz="4" w:space="0" w:color="auto"/>
            </w:tcBorders>
          </w:tcPr>
          <w:p w14:paraId="39129733" w14:textId="6D5A388E" w:rsidR="00FF5043" w:rsidRPr="009560FC" w:rsidRDefault="00FF5043" w:rsidP="00D20B0F">
            <w:pPr>
              <w:spacing w:before="120" w:after="120" w:line="360" w:lineRule="auto"/>
              <w:jc w:val="center"/>
              <w:rPr>
                <w:rFonts w:ascii="Gill Sans MT" w:hAnsi="Gill Sans MT" w:cs="Tahoma"/>
                <w:sz w:val="20"/>
                <w:szCs w:val="20"/>
              </w:rPr>
            </w:pPr>
          </w:p>
          <w:p w14:paraId="06939FFD" w14:textId="4376B217" w:rsidR="00FF5043" w:rsidRPr="009560FC" w:rsidRDefault="00FF5043"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148,50 €</w:t>
            </w:r>
          </w:p>
        </w:tc>
        <w:tc>
          <w:tcPr>
            <w:tcW w:w="1063" w:type="dxa"/>
            <w:tcBorders>
              <w:bottom w:val="dotted" w:sz="4" w:space="0" w:color="auto"/>
            </w:tcBorders>
          </w:tcPr>
          <w:p w14:paraId="3B9E6C4C" w14:textId="39389A52" w:rsidR="00FF5043" w:rsidRPr="009560FC" w:rsidRDefault="00FF5043" w:rsidP="00D20B0F">
            <w:pPr>
              <w:spacing w:before="120" w:after="120" w:line="360" w:lineRule="auto"/>
              <w:jc w:val="center"/>
              <w:rPr>
                <w:rFonts w:ascii="Gill Sans MT" w:hAnsi="Gill Sans MT" w:cs="Tahoma"/>
                <w:sz w:val="20"/>
                <w:szCs w:val="20"/>
              </w:rPr>
            </w:pPr>
          </w:p>
          <w:p w14:paraId="2A4805E7" w14:textId="6665FFE6" w:rsidR="00FF5043" w:rsidRPr="009560FC" w:rsidRDefault="00FF5043"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9,12 €</w:t>
            </w:r>
          </w:p>
        </w:tc>
        <w:tc>
          <w:tcPr>
            <w:tcW w:w="1062" w:type="dxa"/>
            <w:tcBorders>
              <w:bottom w:val="dotted" w:sz="4" w:space="0" w:color="auto"/>
            </w:tcBorders>
          </w:tcPr>
          <w:p w14:paraId="3F589B93" w14:textId="4B8503A5" w:rsidR="00FF5043" w:rsidRPr="009560FC" w:rsidRDefault="00FF5043" w:rsidP="00D20B0F">
            <w:pPr>
              <w:spacing w:before="120" w:after="120" w:line="360" w:lineRule="auto"/>
              <w:jc w:val="center"/>
              <w:rPr>
                <w:rFonts w:ascii="Gill Sans MT" w:hAnsi="Gill Sans MT" w:cs="Tahoma"/>
                <w:sz w:val="20"/>
                <w:szCs w:val="20"/>
              </w:rPr>
            </w:pPr>
          </w:p>
          <w:p w14:paraId="21F0A755" w14:textId="17C3052D" w:rsidR="00FF5043" w:rsidRPr="009560FC" w:rsidRDefault="00FF5043"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90,99 €</w:t>
            </w:r>
          </w:p>
        </w:tc>
        <w:tc>
          <w:tcPr>
            <w:tcW w:w="1063" w:type="dxa"/>
            <w:tcBorders>
              <w:bottom w:val="dotted" w:sz="4" w:space="0" w:color="auto"/>
            </w:tcBorders>
          </w:tcPr>
          <w:p w14:paraId="57653A2E" w14:textId="7DF2D8A6" w:rsidR="00FF5043" w:rsidRPr="009560FC" w:rsidRDefault="00FF5043" w:rsidP="00D20B0F">
            <w:pPr>
              <w:spacing w:before="120" w:after="120" w:line="360" w:lineRule="auto"/>
              <w:jc w:val="center"/>
              <w:rPr>
                <w:rFonts w:ascii="Gill Sans MT" w:hAnsi="Gill Sans MT" w:cs="Tahoma"/>
                <w:sz w:val="20"/>
                <w:szCs w:val="20"/>
              </w:rPr>
            </w:pPr>
          </w:p>
          <w:p w14:paraId="28501C2E" w14:textId="352C4571" w:rsidR="00FF5043" w:rsidRPr="009560FC" w:rsidRDefault="00FF5043"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9,65 €</w:t>
            </w:r>
          </w:p>
        </w:tc>
        <w:tc>
          <w:tcPr>
            <w:tcW w:w="1062" w:type="dxa"/>
            <w:tcBorders>
              <w:bottom w:val="dotted" w:sz="4" w:space="0" w:color="auto"/>
            </w:tcBorders>
            <w:shd w:val="clear" w:color="auto" w:fill="FFFFFF" w:themeFill="background1"/>
          </w:tcPr>
          <w:p w14:paraId="44D572FE" w14:textId="48E9B233" w:rsidR="00FF5043" w:rsidRPr="009560FC" w:rsidRDefault="00FF5043" w:rsidP="00D20B0F">
            <w:pPr>
              <w:spacing w:before="120" w:after="120" w:line="360" w:lineRule="auto"/>
              <w:jc w:val="center"/>
              <w:rPr>
                <w:rFonts w:ascii="Gill Sans MT" w:hAnsi="Gill Sans MT" w:cs="Tahoma"/>
                <w:sz w:val="20"/>
                <w:szCs w:val="20"/>
              </w:rPr>
            </w:pPr>
          </w:p>
          <w:p w14:paraId="2455E24F" w14:textId="4DDB0180" w:rsidR="00FF5043" w:rsidRPr="009560FC" w:rsidRDefault="007D16F6"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19,</w:t>
            </w:r>
            <w:r w:rsidR="004B7A03" w:rsidRPr="009560FC">
              <w:rPr>
                <w:rFonts w:ascii="Gill Sans MT" w:hAnsi="Gill Sans MT" w:cs="Tahoma"/>
                <w:sz w:val="20"/>
                <w:szCs w:val="20"/>
              </w:rPr>
              <w:t>71</w:t>
            </w:r>
            <w:r w:rsidR="00FF5043" w:rsidRPr="009560FC">
              <w:rPr>
                <w:rFonts w:ascii="Gill Sans MT" w:hAnsi="Gill Sans MT" w:cs="Tahoma"/>
                <w:sz w:val="20"/>
                <w:szCs w:val="20"/>
              </w:rPr>
              <w:t xml:space="preserve"> €</w:t>
            </w:r>
          </w:p>
        </w:tc>
        <w:tc>
          <w:tcPr>
            <w:tcW w:w="1063" w:type="dxa"/>
            <w:tcBorders>
              <w:bottom w:val="dotted" w:sz="4" w:space="0" w:color="auto"/>
            </w:tcBorders>
            <w:shd w:val="clear" w:color="auto" w:fill="D9D9D9" w:themeFill="background1" w:themeFillShade="D9"/>
          </w:tcPr>
          <w:p w14:paraId="29654E9C" w14:textId="73503864" w:rsidR="00FF5043" w:rsidRPr="009560FC" w:rsidRDefault="00FF5043" w:rsidP="00FF5043">
            <w:pPr>
              <w:spacing w:before="120" w:after="120" w:line="360" w:lineRule="auto"/>
              <w:jc w:val="both"/>
              <w:rPr>
                <w:rFonts w:ascii="Gill Sans MT" w:hAnsi="Gill Sans MT" w:cs="Tahoma"/>
                <w:sz w:val="20"/>
                <w:szCs w:val="20"/>
              </w:rPr>
            </w:pPr>
          </w:p>
        </w:tc>
      </w:tr>
      <w:tr w:rsidR="00204E3C" w:rsidRPr="009560FC" w14:paraId="4B65F98F" w14:textId="77777777" w:rsidTr="00D20B0F">
        <w:tc>
          <w:tcPr>
            <w:tcW w:w="704" w:type="dxa"/>
            <w:tcBorders>
              <w:top w:val="nil"/>
              <w:bottom w:val="nil"/>
            </w:tcBorders>
          </w:tcPr>
          <w:p w14:paraId="0EA655BA" w14:textId="52C301A7" w:rsidR="00204E3C" w:rsidRPr="00D20B0F" w:rsidRDefault="00204E3C" w:rsidP="000269FD">
            <w:pPr>
              <w:spacing w:before="120" w:after="120" w:line="360" w:lineRule="auto"/>
              <w:jc w:val="center"/>
              <w:rPr>
                <w:rFonts w:ascii="Gill Sans MT" w:hAnsi="Gill Sans MT" w:cs="Tahoma"/>
                <w:sz w:val="20"/>
                <w:szCs w:val="20"/>
              </w:rPr>
            </w:pPr>
            <w:r w:rsidRPr="00D20B0F">
              <w:rPr>
                <w:rFonts w:ascii="Gill Sans MT" w:hAnsi="Gill Sans MT" w:cs="Tahoma"/>
                <w:sz w:val="20"/>
                <w:szCs w:val="20"/>
              </w:rPr>
              <w:t>90 h</w:t>
            </w:r>
            <w:r w:rsidR="009F59AD" w:rsidRPr="00D20B0F">
              <w:rPr>
                <w:rFonts w:ascii="Gill Sans MT" w:hAnsi="Gill Sans MT" w:cs="Tahoma"/>
                <w:sz w:val="20"/>
                <w:szCs w:val="20"/>
              </w:rPr>
              <w:t xml:space="preserve"> (b)</w:t>
            </w:r>
          </w:p>
        </w:tc>
        <w:tc>
          <w:tcPr>
            <w:tcW w:w="1276" w:type="dxa"/>
            <w:tcBorders>
              <w:top w:val="dotted" w:sz="4" w:space="0" w:color="auto"/>
              <w:bottom w:val="dotted" w:sz="4" w:space="0" w:color="auto"/>
            </w:tcBorders>
          </w:tcPr>
          <w:p w14:paraId="1E337792" w14:textId="6EEDAC31" w:rsidR="00204E3C" w:rsidRPr="009560FC" w:rsidRDefault="00204E3C"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194,98 €</w:t>
            </w:r>
          </w:p>
        </w:tc>
        <w:tc>
          <w:tcPr>
            <w:tcW w:w="1207" w:type="dxa"/>
            <w:tcBorders>
              <w:top w:val="dotted" w:sz="4" w:space="0" w:color="auto"/>
              <w:bottom w:val="dotted" w:sz="4" w:space="0" w:color="auto"/>
            </w:tcBorders>
          </w:tcPr>
          <w:p w14:paraId="377EDBF4" w14:textId="0FE67C7A" w:rsidR="00204E3C" w:rsidRPr="009560FC" w:rsidRDefault="00204E3C"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111,39 €</w:t>
            </w:r>
          </w:p>
        </w:tc>
        <w:tc>
          <w:tcPr>
            <w:tcW w:w="1063" w:type="dxa"/>
            <w:tcBorders>
              <w:top w:val="dotted" w:sz="4" w:space="0" w:color="auto"/>
              <w:bottom w:val="dotted" w:sz="4" w:space="0" w:color="auto"/>
            </w:tcBorders>
          </w:tcPr>
          <w:p w14:paraId="18C8F729" w14:textId="6D7EF122" w:rsidR="00204E3C" w:rsidRPr="009560FC" w:rsidRDefault="00204E3C"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6,88 €</w:t>
            </w:r>
          </w:p>
        </w:tc>
        <w:tc>
          <w:tcPr>
            <w:tcW w:w="1062" w:type="dxa"/>
            <w:tcBorders>
              <w:top w:val="dotted" w:sz="4" w:space="0" w:color="auto"/>
              <w:bottom w:val="dotted" w:sz="4" w:space="0" w:color="auto"/>
            </w:tcBorders>
          </w:tcPr>
          <w:p w14:paraId="70BE995D" w14:textId="4025AE3E" w:rsidR="00204E3C" w:rsidRPr="009560FC" w:rsidRDefault="00204E3C"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68,24 €</w:t>
            </w:r>
          </w:p>
        </w:tc>
        <w:tc>
          <w:tcPr>
            <w:tcW w:w="1063" w:type="dxa"/>
            <w:tcBorders>
              <w:top w:val="dotted" w:sz="4" w:space="0" w:color="auto"/>
              <w:bottom w:val="dotted" w:sz="4" w:space="0" w:color="auto"/>
            </w:tcBorders>
          </w:tcPr>
          <w:p w14:paraId="5B0E6AD6" w14:textId="10507D7C" w:rsidR="00204E3C" w:rsidRPr="009560FC" w:rsidRDefault="00204E3C"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8,28 €</w:t>
            </w:r>
          </w:p>
        </w:tc>
        <w:tc>
          <w:tcPr>
            <w:tcW w:w="1062" w:type="dxa"/>
            <w:tcBorders>
              <w:top w:val="dotted" w:sz="4" w:space="0" w:color="auto"/>
              <w:bottom w:val="dotted" w:sz="4" w:space="0" w:color="auto"/>
            </w:tcBorders>
            <w:shd w:val="clear" w:color="auto" w:fill="D9D9D9" w:themeFill="background1" w:themeFillShade="D9"/>
          </w:tcPr>
          <w:p w14:paraId="53257CDE" w14:textId="77777777" w:rsidR="00204E3C" w:rsidRPr="009560FC" w:rsidRDefault="00204E3C" w:rsidP="00D20B0F">
            <w:pPr>
              <w:spacing w:before="120" w:after="120" w:line="360" w:lineRule="auto"/>
              <w:jc w:val="center"/>
              <w:rPr>
                <w:rFonts w:ascii="Gill Sans MT" w:hAnsi="Gill Sans MT" w:cs="Tahoma"/>
                <w:sz w:val="20"/>
                <w:szCs w:val="20"/>
              </w:rPr>
            </w:pPr>
          </w:p>
        </w:tc>
        <w:tc>
          <w:tcPr>
            <w:tcW w:w="1063" w:type="dxa"/>
            <w:tcBorders>
              <w:top w:val="dotted" w:sz="4" w:space="0" w:color="auto"/>
              <w:bottom w:val="dotted" w:sz="4" w:space="0" w:color="auto"/>
            </w:tcBorders>
            <w:shd w:val="clear" w:color="auto" w:fill="D9D9D9" w:themeFill="background1" w:themeFillShade="D9"/>
          </w:tcPr>
          <w:p w14:paraId="6034246B" w14:textId="77777777" w:rsidR="00204E3C" w:rsidRPr="009560FC" w:rsidRDefault="00204E3C" w:rsidP="00FF5043">
            <w:pPr>
              <w:spacing w:before="120" w:after="120" w:line="360" w:lineRule="auto"/>
              <w:jc w:val="both"/>
              <w:rPr>
                <w:rFonts w:ascii="Gill Sans MT" w:hAnsi="Gill Sans MT" w:cs="Tahoma"/>
                <w:sz w:val="20"/>
                <w:szCs w:val="20"/>
              </w:rPr>
            </w:pPr>
          </w:p>
        </w:tc>
      </w:tr>
      <w:tr w:rsidR="00A5746D" w:rsidRPr="009560FC" w14:paraId="5BF787E6" w14:textId="77777777" w:rsidTr="00D20B0F">
        <w:tc>
          <w:tcPr>
            <w:tcW w:w="704" w:type="dxa"/>
            <w:tcBorders>
              <w:top w:val="nil"/>
            </w:tcBorders>
          </w:tcPr>
          <w:p w14:paraId="03A04C39" w14:textId="61246EC4" w:rsidR="00A5746D" w:rsidRPr="00D20B0F" w:rsidRDefault="00A5746D" w:rsidP="000269FD">
            <w:pPr>
              <w:spacing w:before="120" w:after="120" w:line="360" w:lineRule="auto"/>
              <w:jc w:val="center"/>
              <w:rPr>
                <w:rFonts w:ascii="Gill Sans MT" w:hAnsi="Gill Sans MT" w:cs="Tahoma"/>
                <w:sz w:val="20"/>
                <w:szCs w:val="20"/>
              </w:rPr>
            </w:pPr>
            <w:r w:rsidRPr="00D20B0F">
              <w:rPr>
                <w:rFonts w:ascii="Gill Sans MT" w:hAnsi="Gill Sans MT" w:cs="Tahoma"/>
                <w:sz w:val="20"/>
                <w:szCs w:val="20"/>
              </w:rPr>
              <w:t>120 h (c)</w:t>
            </w:r>
          </w:p>
        </w:tc>
        <w:tc>
          <w:tcPr>
            <w:tcW w:w="1276" w:type="dxa"/>
            <w:tcBorders>
              <w:top w:val="dotted" w:sz="4" w:space="0" w:color="auto"/>
              <w:bottom w:val="single" w:sz="4" w:space="0" w:color="auto"/>
            </w:tcBorders>
          </w:tcPr>
          <w:p w14:paraId="3798E353" w14:textId="207B8980" w:rsidR="00A5746D" w:rsidRPr="009560FC" w:rsidRDefault="00A5746D"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259,55 €</w:t>
            </w:r>
          </w:p>
        </w:tc>
        <w:tc>
          <w:tcPr>
            <w:tcW w:w="1207" w:type="dxa"/>
            <w:tcBorders>
              <w:top w:val="dotted" w:sz="4" w:space="0" w:color="auto"/>
              <w:bottom w:val="single" w:sz="4" w:space="0" w:color="auto"/>
            </w:tcBorders>
          </w:tcPr>
          <w:p w14:paraId="7F55BEF7" w14:textId="3E56ABB2" w:rsidR="00A5746D" w:rsidRPr="009560FC" w:rsidRDefault="00A5746D"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148,50 €</w:t>
            </w:r>
          </w:p>
        </w:tc>
        <w:tc>
          <w:tcPr>
            <w:tcW w:w="1063" w:type="dxa"/>
            <w:tcBorders>
              <w:top w:val="dotted" w:sz="4" w:space="0" w:color="auto"/>
              <w:bottom w:val="single" w:sz="4" w:space="0" w:color="auto"/>
            </w:tcBorders>
          </w:tcPr>
          <w:p w14:paraId="178C0571" w14:textId="1E05AE59" w:rsidR="00A5746D" w:rsidRPr="009560FC" w:rsidRDefault="00A5746D"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9,12 €</w:t>
            </w:r>
          </w:p>
        </w:tc>
        <w:tc>
          <w:tcPr>
            <w:tcW w:w="1062" w:type="dxa"/>
            <w:tcBorders>
              <w:top w:val="dotted" w:sz="4" w:space="0" w:color="auto"/>
              <w:bottom w:val="single" w:sz="4" w:space="0" w:color="auto"/>
            </w:tcBorders>
          </w:tcPr>
          <w:p w14:paraId="71B96F54" w14:textId="5AFE4846" w:rsidR="00A5746D" w:rsidRPr="009560FC" w:rsidRDefault="00A5746D"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90,99 €</w:t>
            </w:r>
          </w:p>
        </w:tc>
        <w:tc>
          <w:tcPr>
            <w:tcW w:w="1063" w:type="dxa"/>
            <w:tcBorders>
              <w:top w:val="dotted" w:sz="4" w:space="0" w:color="auto"/>
              <w:bottom w:val="single" w:sz="4" w:space="0" w:color="auto"/>
            </w:tcBorders>
          </w:tcPr>
          <w:p w14:paraId="71F0DAF4" w14:textId="68278B41" w:rsidR="00A5746D" w:rsidRPr="009560FC" w:rsidRDefault="00A5746D" w:rsidP="00D20B0F">
            <w:pPr>
              <w:spacing w:before="120" w:after="120" w:line="360" w:lineRule="auto"/>
              <w:jc w:val="center"/>
              <w:rPr>
                <w:rFonts w:ascii="Gill Sans MT" w:hAnsi="Gill Sans MT" w:cs="Tahoma"/>
                <w:sz w:val="20"/>
                <w:szCs w:val="20"/>
              </w:rPr>
            </w:pPr>
            <w:r w:rsidRPr="009560FC">
              <w:rPr>
                <w:rFonts w:ascii="Gill Sans MT" w:hAnsi="Gill Sans MT" w:cs="Tahoma"/>
                <w:sz w:val="20"/>
                <w:szCs w:val="20"/>
              </w:rPr>
              <w:t>9,65 €</w:t>
            </w:r>
          </w:p>
        </w:tc>
        <w:tc>
          <w:tcPr>
            <w:tcW w:w="1062" w:type="dxa"/>
            <w:tcBorders>
              <w:top w:val="dotted" w:sz="4" w:space="0" w:color="auto"/>
              <w:bottom w:val="single" w:sz="4" w:space="0" w:color="auto"/>
            </w:tcBorders>
            <w:shd w:val="clear" w:color="auto" w:fill="D9D9D9" w:themeFill="background1" w:themeFillShade="D9"/>
          </w:tcPr>
          <w:p w14:paraId="400CC325" w14:textId="77777777" w:rsidR="00A5746D" w:rsidRPr="009560FC" w:rsidRDefault="00A5746D" w:rsidP="00D20B0F">
            <w:pPr>
              <w:spacing w:before="120" w:after="120" w:line="360" w:lineRule="auto"/>
              <w:jc w:val="center"/>
              <w:rPr>
                <w:rFonts w:ascii="Gill Sans MT" w:hAnsi="Gill Sans MT" w:cs="Tahoma"/>
                <w:sz w:val="20"/>
                <w:szCs w:val="20"/>
              </w:rPr>
            </w:pPr>
          </w:p>
        </w:tc>
        <w:tc>
          <w:tcPr>
            <w:tcW w:w="1063" w:type="dxa"/>
            <w:tcBorders>
              <w:top w:val="dotted" w:sz="4" w:space="0" w:color="auto"/>
              <w:bottom w:val="single" w:sz="4" w:space="0" w:color="auto"/>
            </w:tcBorders>
            <w:shd w:val="clear" w:color="auto" w:fill="D9D9D9" w:themeFill="background1" w:themeFillShade="D9"/>
          </w:tcPr>
          <w:p w14:paraId="44A729B3" w14:textId="77777777" w:rsidR="00A5746D" w:rsidRPr="009560FC" w:rsidRDefault="00A5746D" w:rsidP="00A5746D">
            <w:pPr>
              <w:spacing w:before="120" w:after="120" w:line="360" w:lineRule="auto"/>
              <w:jc w:val="both"/>
              <w:rPr>
                <w:rFonts w:ascii="Gill Sans MT" w:hAnsi="Gill Sans MT" w:cs="Tahoma"/>
                <w:sz w:val="20"/>
                <w:szCs w:val="20"/>
              </w:rPr>
            </w:pPr>
          </w:p>
        </w:tc>
      </w:tr>
      <w:tr w:rsidR="00A5746D" w:rsidRPr="00547AF0" w14:paraId="7A89CDBB" w14:textId="77777777" w:rsidTr="00D20B0F">
        <w:tc>
          <w:tcPr>
            <w:tcW w:w="704" w:type="dxa"/>
          </w:tcPr>
          <w:p w14:paraId="61EDCA92" w14:textId="5B249199" w:rsidR="00A5746D" w:rsidRPr="00D20B0F" w:rsidRDefault="00A5746D" w:rsidP="00A5746D">
            <w:pPr>
              <w:spacing w:before="120" w:after="120" w:line="360" w:lineRule="auto"/>
              <w:jc w:val="both"/>
              <w:rPr>
                <w:rFonts w:ascii="Gill Sans MT" w:hAnsi="Gill Sans MT" w:cs="Tahoma"/>
                <w:b/>
                <w:bCs/>
                <w:sz w:val="20"/>
                <w:szCs w:val="20"/>
              </w:rPr>
            </w:pPr>
            <w:r w:rsidRPr="00D20B0F">
              <w:rPr>
                <w:rFonts w:ascii="Gill Sans MT" w:hAnsi="Gill Sans MT" w:cs="Tahoma"/>
                <w:b/>
                <w:bCs/>
                <w:sz w:val="20"/>
                <w:szCs w:val="20"/>
              </w:rPr>
              <w:t xml:space="preserve">PS </w:t>
            </w:r>
            <w:r w:rsidRPr="00D20B0F">
              <w:rPr>
                <w:rFonts w:ascii="Gill Sans MT" w:hAnsi="Gill Sans MT" w:cs="Tahoma"/>
                <w:b/>
                <w:bCs/>
                <w:sz w:val="20"/>
                <w:szCs w:val="20"/>
                <w:vertAlign w:val="superscript"/>
              </w:rPr>
              <w:t>(</w:t>
            </w:r>
            <w:r w:rsidRPr="00D20B0F">
              <w:rPr>
                <w:rFonts w:ascii="Gill Sans MT" w:hAnsi="Gill Sans MT" w:cs="Tahoma"/>
                <w:b/>
                <w:bCs/>
                <w:sz w:val="20"/>
                <w:szCs w:val="20"/>
              </w:rPr>
              <w:t>*</w:t>
            </w:r>
            <w:r w:rsidRPr="00D20B0F">
              <w:rPr>
                <w:rFonts w:ascii="Gill Sans MT" w:hAnsi="Gill Sans MT" w:cs="Tahoma"/>
                <w:b/>
                <w:bCs/>
                <w:sz w:val="20"/>
                <w:szCs w:val="20"/>
                <w:vertAlign w:val="superscript"/>
              </w:rPr>
              <w:t>)</w:t>
            </w:r>
          </w:p>
        </w:tc>
        <w:tc>
          <w:tcPr>
            <w:tcW w:w="1276" w:type="dxa"/>
            <w:tcBorders>
              <w:top w:val="single" w:sz="4" w:space="0" w:color="auto"/>
            </w:tcBorders>
          </w:tcPr>
          <w:p w14:paraId="7A812438" w14:textId="3D850932" w:rsidR="00A5746D" w:rsidRPr="00547AF0" w:rsidRDefault="00A5746D" w:rsidP="00D20B0F">
            <w:pPr>
              <w:spacing w:before="120" w:after="120" w:line="360" w:lineRule="auto"/>
              <w:jc w:val="center"/>
              <w:rPr>
                <w:rFonts w:ascii="Gill Sans MT" w:hAnsi="Gill Sans MT" w:cs="Tahoma"/>
                <w:sz w:val="20"/>
                <w:szCs w:val="20"/>
              </w:rPr>
            </w:pPr>
            <w:r w:rsidRPr="00547AF0">
              <w:rPr>
                <w:rFonts w:ascii="Gill Sans MT" w:hAnsi="Gill Sans MT" w:cs="Tahoma"/>
                <w:sz w:val="20"/>
                <w:szCs w:val="20"/>
              </w:rPr>
              <w:t>1.220,30 €</w:t>
            </w:r>
          </w:p>
        </w:tc>
        <w:tc>
          <w:tcPr>
            <w:tcW w:w="1207" w:type="dxa"/>
            <w:tcBorders>
              <w:top w:val="single" w:sz="4" w:space="0" w:color="auto"/>
            </w:tcBorders>
          </w:tcPr>
          <w:p w14:paraId="475768BC" w14:textId="6D1E84FF" w:rsidR="00A5746D" w:rsidRPr="00547AF0" w:rsidRDefault="00A5746D" w:rsidP="00D20B0F">
            <w:pPr>
              <w:spacing w:before="120" w:after="120" w:line="360" w:lineRule="auto"/>
              <w:jc w:val="center"/>
              <w:rPr>
                <w:rFonts w:ascii="Gill Sans MT" w:hAnsi="Gill Sans MT" w:cs="Tahoma"/>
                <w:sz w:val="20"/>
                <w:szCs w:val="20"/>
              </w:rPr>
            </w:pPr>
            <w:r w:rsidRPr="00547AF0">
              <w:rPr>
                <w:rFonts w:ascii="Gill Sans MT" w:hAnsi="Gill Sans MT" w:cs="Tahoma"/>
                <w:sz w:val="20"/>
                <w:szCs w:val="20"/>
              </w:rPr>
              <w:t>556,58 €</w:t>
            </w:r>
          </w:p>
        </w:tc>
        <w:tc>
          <w:tcPr>
            <w:tcW w:w="1063" w:type="dxa"/>
            <w:tcBorders>
              <w:top w:val="single" w:sz="4" w:space="0" w:color="auto"/>
            </w:tcBorders>
          </w:tcPr>
          <w:p w14:paraId="7F59DFD1" w14:textId="0418B7E1" w:rsidR="00A5746D" w:rsidRPr="00547AF0" w:rsidRDefault="00A5746D" w:rsidP="00D20B0F">
            <w:pPr>
              <w:spacing w:before="120" w:after="120" w:line="360" w:lineRule="auto"/>
              <w:jc w:val="center"/>
              <w:rPr>
                <w:rFonts w:ascii="Gill Sans MT" w:hAnsi="Gill Sans MT" w:cs="Tahoma"/>
                <w:sz w:val="20"/>
                <w:szCs w:val="20"/>
              </w:rPr>
            </w:pPr>
            <w:r w:rsidRPr="00547AF0">
              <w:rPr>
                <w:rFonts w:ascii="Gill Sans MT" w:hAnsi="Gill Sans MT" w:cs="Tahoma"/>
                <w:sz w:val="20"/>
                <w:szCs w:val="20"/>
              </w:rPr>
              <w:t>190,03 €</w:t>
            </w:r>
          </w:p>
        </w:tc>
        <w:tc>
          <w:tcPr>
            <w:tcW w:w="1062" w:type="dxa"/>
            <w:tcBorders>
              <w:top w:val="single" w:sz="4" w:space="0" w:color="auto"/>
            </w:tcBorders>
          </w:tcPr>
          <w:p w14:paraId="35EC47DE" w14:textId="38E5FA33" w:rsidR="00A5746D" w:rsidRPr="00547AF0" w:rsidRDefault="00A5746D" w:rsidP="00D20B0F">
            <w:pPr>
              <w:spacing w:before="120" w:after="120" w:line="360" w:lineRule="auto"/>
              <w:jc w:val="center"/>
              <w:rPr>
                <w:rFonts w:ascii="Gill Sans MT" w:hAnsi="Gill Sans MT" w:cs="Tahoma"/>
                <w:sz w:val="20"/>
                <w:szCs w:val="20"/>
              </w:rPr>
            </w:pPr>
            <w:r w:rsidRPr="00547AF0">
              <w:rPr>
                <w:rFonts w:ascii="Gill Sans MT" w:hAnsi="Gill Sans MT" w:cs="Tahoma"/>
                <w:sz w:val="20"/>
                <w:szCs w:val="20"/>
              </w:rPr>
              <w:t>181,99 €</w:t>
            </w:r>
          </w:p>
        </w:tc>
        <w:tc>
          <w:tcPr>
            <w:tcW w:w="1063" w:type="dxa"/>
            <w:tcBorders>
              <w:top w:val="single" w:sz="4" w:space="0" w:color="auto"/>
            </w:tcBorders>
          </w:tcPr>
          <w:p w14:paraId="448DDBB3" w14:textId="21A6D125" w:rsidR="00A5746D" w:rsidRPr="00547AF0" w:rsidRDefault="00A5746D" w:rsidP="00D20B0F">
            <w:pPr>
              <w:spacing w:before="120" w:after="120" w:line="360" w:lineRule="auto"/>
              <w:jc w:val="center"/>
              <w:rPr>
                <w:rFonts w:ascii="Gill Sans MT" w:hAnsi="Gill Sans MT" w:cs="Tahoma"/>
                <w:sz w:val="20"/>
                <w:szCs w:val="20"/>
              </w:rPr>
            </w:pPr>
            <w:r w:rsidRPr="00547AF0">
              <w:rPr>
                <w:rFonts w:ascii="Gill Sans MT" w:hAnsi="Gill Sans MT" w:cs="Tahoma"/>
                <w:sz w:val="20"/>
                <w:szCs w:val="20"/>
              </w:rPr>
              <w:t>48,26 €</w:t>
            </w:r>
          </w:p>
        </w:tc>
        <w:tc>
          <w:tcPr>
            <w:tcW w:w="1062" w:type="dxa"/>
            <w:tcBorders>
              <w:top w:val="single" w:sz="4" w:space="0" w:color="auto"/>
            </w:tcBorders>
            <w:shd w:val="clear" w:color="auto" w:fill="D9D9D9" w:themeFill="background1" w:themeFillShade="D9"/>
          </w:tcPr>
          <w:p w14:paraId="113249E2" w14:textId="29345BEF" w:rsidR="00A5746D" w:rsidRPr="00547AF0" w:rsidRDefault="00A5746D" w:rsidP="00D20B0F">
            <w:pPr>
              <w:spacing w:before="120" w:after="120" w:line="360" w:lineRule="auto"/>
              <w:jc w:val="center"/>
              <w:rPr>
                <w:rFonts w:ascii="Tahoma" w:hAnsi="Tahoma" w:cs="Tahoma"/>
                <w:sz w:val="20"/>
                <w:szCs w:val="20"/>
              </w:rPr>
            </w:pPr>
          </w:p>
        </w:tc>
        <w:tc>
          <w:tcPr>
            <w:tcW w:w="1063" w:type="dxa"/>
            <w:tcBorders>
              <w:top w:val="single" w:sz="4" w:space="0" w:color="auto"/>
            </w:tcBorders>
            <w:shd w:val="clear" w:color="auto" w:fill="D9D9D9" w:themeFill="background1" w:themeFillShade="D9"/>
          </w:tcPr>
          <w:p w14:paraId="51490D23" w14:textId="71B0DDA8" w:rsidR="00A5746D" w:rsidRPr="00547AF0" w:rsidRDefault="00A5746D" w:rsidP="00A5746D">
            <w:pPr>
              <w:spacing w:before="120" w:after="120" w:line="360" w:lineRule="auto"/>
              <w:jc w:val="both"/>
              <w:rPr>
                <w:rFonts w:ascii="Tahoma" w:hAnsi="Tahoma" w:cs="Tahoma"/>
                <w:sz w:val="20"/>
                <w:szCs w:val="20"/>
              </w:rPr>
            </w:pPr>
          </w:p>
        </w:tc>
      </w:tr>
      <w:tr w:rsidR="00A5746D" w:rsidRPr="00547AF0" w14:paraId="16F380F1" w14:textId="77777777" w:rsidTr="00D20B0F">
        <w:tc>
          <w:tcPr>
            <w:tcW w:w="704" w:type="dxa"/>
          </w:tcPr>
          <w:p w14:paraId="13A66CDB" w14:textId="7F556201" w:rsidR="00A5746D" w:rsidRPr="00D20B0F" w:rsidRDefault="00A5746D" w:rsidP="00A5746D">
            <w:pPr>
              <w:spacing w:before="120" w:after="120" w:line="360" w:lineRule="auto"/>
              <w:jc w:val="both"/>
              <w:rPr>
                <w:rFonts w:ascii="Gill Sans MT" w:hAnsi="Gill Sans MT" w:cs="Tahoma"/>
                <w:b/>
                <w:bCs/>
                <w:sz w:val="20"/>
                <w:szCs w:val="20"/>
              </w:rPr>
            </w:pPr>
            <w:r w:rsidRPr="00D20B0F">
              <w:rPr>
                <w:rFonts w:ascii="Gill Sans MT" w:hAnsi="Gill Sans MT" w:cs="Tahoma"/>
                <w:b/>
                <w:bCs/>
                <w:sz w:val="20"/>
                <w:szCs w:val="20"/>
              </w:rPr>
              <w:lastRenderedPageBreak/>
              <w:t>PV</w:t>
            </w:r>
          </w:p>
        </w:tc>
        <w:tc>
          <w:tcPr>
            <w:tcW w:w="1276" w:type="dxa"/>
          </w:tcPr>
          <w:p w14:paraId="72AAD304" w14:textId="33BE9E81" w:rsidR="00A5746D" w:rsidRPr="00547AF0" w:rsidRDefault="00A5746D" w:rsidP="00D20B0F">
            <w:pPr>
              <w:spacing w:before="120" w:after="120" w:line="360" w:lineRule="auto"/>
              <w:jc w:val="center"/>
              <w:rPr>
                <w:rFonts w:ascii="Gill Sans MT" w:hAnsi="Gill Sans MT" w:cs="Tahoma"/>
                <w:sz w:val="20"/>
                <w:szCs w:val="20"/>
              </w:rPr>
            </w:pPr>
            <w:r w:rsidRPr="00547AF0">
              <w:rPr>
                <w:rFonts w:ascii="Gill Sans MT" w:hAnsi="Gill Sans MT" w:cs="Tahoma"/>
                <w:sz w:val="20"/>
                <w:szCs w:val="20"/>
              </w:rPr>
              <w:t>1.220,30 €</w:t>
            </w:r>
          </w:p>
        </w:tc>
        <w:tc>
          <w:tcPr>
            <w:tcW w:w="1207" w:type="dxa"/>
          </w:tcPr>
          <w:p w14:paraId="1E6E28E8" w14:textId="23D4D6A2" w:rsidR="00A5746D" w:rsidRPr="00547AF0" w:rsidRDefault="00A5746D" w:rsidP="00D20B0F">
            <w:pPr>
              <w:spacing w:before="120" w:after="120" w:line="360" w:lineRule="auto"/>
              <w:jc w:val="center"/>
              <w:rPr>
                <w:rFonts w:ascii="Gill Sans MT" w:hAnsi="Gill Sans MT" w:cs="Tahoma"/>
                <w:sz w:val="20"/>
                <w:szCs w:val="20"/>
              </w:rPr>
            </w:pPr>
            <w:r w:rsidRPr="00547AF0">
              <w:rPr>
                <w:rFonts w:ascii="Gill Sans MT" w:hAnsi="Gill Sans MT" w:cs="Tahoma"/>
                <w:sz w:val="20"/>
                <w:szCs w:val="20"/>
              </w:rPr>
              <w:t>1.038,22 €</w:t>
            </w:r>
          </w:p>
        </w:tc>
        <w:tc>
          <w:tcPr>
            <w:tcW w:w="1063" w:type="dxa"/>
          </w:tcPr>
          <w:p w14:paraId="032407DA" w14:textId="6C3BDC32" w:rsidR="00A5746D" w:rsidRPr="00547AF0" w:rsidRDefault="00A5746D" w:rsidP="00D20B0F">
            <w:pPr>
              <w:spacing w:before="120" w:after="120" w:line="360" w:lineRule="auto"/>
              <w:jc w:val="center"/>
              <w:rPr>
                <w:rFonts w:ascii="Gill Sans MT" w:hAnsi="Gill Sans MT" w:cs="Tahoma"/>
                <w:sz w:val="20"/>
                <w:szCs w:val="20"/>
              </w:rPr>
            </w:pPr>
            <w:r w:rsidRPr="00547AF0">
              <w:rPr>
                <w:rFonts w:ascii="Gill Sans MT" w:hAnsi="Gill Sans MT" w:cs="Tahoma"/>
                <w:sz w:val="20"/>
                <w:szCs w:val="20"/>
              </w:rPr>
              <w:t>575,43 €</w:t>
            </w:r>
          </w:p>
        </w:tc>
        <w:tc>
          <w:tcPr>
            <w:tcW w:w="1062" w:type="dxa"/>
          </w:tcPr>
          <w:p w14:paraId="184DF92F" w14:textId="08C4657F" w:rsidR="00A5746D" w:rsidRPr="00547AF0" w:rsidRDefault="00A5746D" w:rsidP="00D20B0F">
            <w:pPr>
              <w:spacing w:before="120" w:after="120" w:line="360" w:lineRule="auto"/>
              <w:jc w:val="center"/>
              <w:rPr>
                <w:rFonts w:ascii="Gill Sans MT" w:hAnsi="Gill Sans MT" w:cs="Tahoma"/>
                <w:sz w:val="20"/>
                <w:szCs w:val="20"/>
              </w:rPr>
            </w:pPr>
            <w:r w:rsidRPr="00547AF0">
              <w:rPr>
                <w:rFonts w:ascii="Gill Sans MT" w:hAnsi="Gill Sans MT" w:cs="Tahoma"/>
                <w:sz w:val="20"/>
                <w:szCs w:val="20"/>
              </w:rPr>
              <w:t>181,99 €</w:t>
            </w:r>
          </w:p>
        </w:tc>
        <w:tc>
          <w:tcPr>
            <w:tcW w:w="1063" w:type="dxa"/>
          </w:tcPr>
          <w:p w14:paraId="025D4264" w14:textId="2A683B3E" w:rsidR="00A5746D" w:rsidRPr="00547AF0" w:rsidRDefault="00A5746D" w:rsidP="00D20B0F">
            <w:pPr>
              <w:spacing w:before="120" w:after="120" w:line="360" w:lineRule="auto"/>
              <w:jc w:val="center"/>
              <w:rPr>
                <w:rFonts w:ascii="Gill Sans MT" w:hAnsi="Gill Sans MT" w:cs="Tahoma"/>
                <w:sz w:val="20"/>
                <w:szCs w:val="20"/>
              </w:rPr>
            </w:pPr>
            <w:r w:rsidRPr="00547AF0">
              <w:rPr>
                <w:rFonts w:ascii="Gill Sans MT" w:hAnsi="Gill Sans MT" w:cs="Tahoma"/>
                <w:sz w:val="20"/>
                <w:szCs w:val="20"/>
              </w:rPr>
              <w:t>48,26 €</w:t>
            </w:r>
          </w:p>
        </w:tc>
        <w:tc>
          <w:tcPr>
            <w:tcW w:w="1062" w:type="dxa"/>
            <w:shd w:val="clear" w:color="auto" w:fill="D9D9D9" w:themeFill="background1" w:themeFillShade="D9"/>
          </w:tcPr>
          <w:p w14:paraId="4EC8B74A" w14:textId="1B887E5D" w:rsidR="00A5746D" w:rsidRPr="00547AF0" w:rsidRDefault="00A5746D" w:rsidP="00D20B0F">
            <w:pPr>
              <w:spacing w:before="120" w:after="120" w:line="360" w:lineRule="auto"/>
              <w:jc w:val="center"/>
              <w:rPr>
                <w:rFonts w:ascii="Tahoma" w:hAnsi="Tahoma" w:cs="Tahoma"/>
                <w:sz w:val="20"/>
                <w:szCs w:val="20"/>
              </w:rPr>
            </w:pPr>
          </w:p>
        </w:tc>
        <w:tc>
          <w:tcPr>
            <w:tcW w:w="1063" w:type="dxa"/>
            <w:shd w:val="clear" w:color="auto" w:fill="D9D9D9" w:themeFill="background1" w:themeFillShade="D9"/>
          </w:tcPr>
          <w:p w14:paraId="052C7E3C" w14:textId="58B7BADC" w:rsidR="00A5746D" w:rsidRPr="00547AF0" w:rsidRDefault="00A5746D" w:rsidP="00A5746D">
            <w:pPr>
              <w:spacing w:before="120" w:after="120" w:line="360" w:lineRule="auto"/>
              <w:jc w:val="both"/>
              <w:rPr>
                <w:rFonts w:ascii="Tahoma" w:hAnsi="Tahoma" w:cs="Tahoma"/>
                <w:sz w:val="20"/>
                <w:szCs w:val="20"/>
              </w:rPr>
            </w:pPr>
          </w:p>
        </w:tc>
      </w:tr>
      <w:tr w:rsidR="00A5746D" w:rsidRPr="00D20B0F" w14:paraId="0CC43998" w14:textId="77777777" w:rsidTr="004D10ED">
        <w:tc>
          <w:tcPr>
            <w:tcW w:w="704" w:type="dxa"/>
          </w:tcPr>
          <w:p w14:paraId="52DAFC39" w14:textId="4ECCDDEC" w:rsidR="00A5746D" w:rsidRPr="00D20B0F" w:rsidRDefault="00A5746D" w:rsidP="00A5746D">
            <w:pPr>
              <w:spacing w:before="120" w:after="120" w:line="360" w:lineRule="auto"/>
              <w:jc w:val="both"/>
              <w:rPr>
                <w:rFonts w:ascii="Gill Sans MT" w:hAnsi="Gill Sans MT" w:cs="Tahoma"/>
                <w:sz w:val="20"/>
                <w:szCs w:val="20"/>
              </w:rPr>
            </w:pPr>
            <w:r w:rsidRPr="00D20B0F">
              <w:rPr>
                <w:rFonts w:ascii="Gill Sans MT" w:hAnsi="Gill Sans MT" w:cs="Tahoma"/>
                <w:b/>
                <w:bCs/>
                <w:sz w:val="20"/>
                <w:szCs w:val="20"/>
              </w:rPr>
              <w:t>PD</w:t>
            </w:r>
            <w:r w:rsidRPr="00D20B0F">
              <w:rPr>
                <w:rFonts w:ascii="Gill Sans MT" w:hAnsi="Gill Sans MT" w:cs="Tahoma"/>
                <w:sz w:val="20"/>
                <w:szCs w:val="20"/>
              </w:rPr>
              <w:t xml:space="preserve"> (**)</w:t>
            </w:r>
          </w:p>
        </w:tc>
        <w:tc>
          <w:tcPr>
            <w:tcW w:w="7796" w:type="dxa"/>
            <w:gridSpan w:val="7"/>
            <w:shd w:val="clear" w:color="auto" w:fill="D9D9D9" w:themeFill="background1" w:themeFillShade="D9"/>
          </w:tcPr>
          <w:p w14:paraId="082EF6F1" w14:textId="77777777" w:rsidR="00A5746D" w:rsidRPr="00D20B0F" w:rsidRDefault="00A5746D" w:rsidP="00A5746D">
            <w:pPr>
              <w:spacing w:before="120" w:after="120" w:line="360" w:lineRule="auto"/>
              <w:jc w:val="both"/>
              <w:rPr>
                <w:rFonts w:ascii="Gill Sans MT" w:hAnsi="Gill Sans MT" w:cs="Tahoma"/>
                <w:sz w:val="20"/>
                <w:szCs w:val="20"/>
              </w:rPr>
            </w:pPr>
          </w:p>
        </w:tc>
      </w:tr>
      <w:tr w:rsidR="00A5746D" w:rsidRPr="00D20B0F" w14:paraId="1AB3D153" w14:textId="77777777" w:rsidTr="00D20B0F">
        <w:tc>
          <w:tcPr>
            <w:tcW w:w="704" w:type="dxa"/>
          </w:tcPr>
          <w:p w14:paraId="5EE23EFA" w14:textId="6B6CEC3B" w:rsidR="00A5746D" w:rsidRPr="00D20B0F" w:rsidRDefault="00A5746D" w:rsidP="00A5746D">
            <w:pPr>
              <w:spacing w:before="120" w:after="120" w:line="360" w:lineRule="auto"/>
              <w:jc w:val="both"/>
              <w:rPr>
                <w:rFonts w:ascii="Gill Sans MT" w:hAnsi="Gill Sans MT" w:cs="Tahoma"/>
                <w:b/>
                <w:bCs/>
                <w:sz w:val="20"/>
                <w:szCs w:val="20"/>
              </w:rPr>
            </w:pPr>
            <w:r w:rsidRPr="00D20B0F">
              <w:rPr>
                <w:rFonts w:ascii="Gill Sans MT" w:hAnsi="Gill Sans MT" w:cs="Tahoma"/>
                <w:b/>
                <w:bCs/>
                <w:sz w:val="20"/>
                <w:szCs w:val="20"/>
              </w:rPr>
              <w:t>PE</w:t>
            </w:r>
          </w:p>
        </w:tc>
        <w:tc>
          <w:tcPr>
            <w:tcW w:w="1276" w:type="dxa"/>
          </w:tcPr>
          <w:p w14:paraId="2896F6F5" w14:textId="792EA14E" w:rsidR="00A5746D" w:rsidRPr="00D20B0F" w:rsidRDefault="00A5746D" w:rsidP="00D20B0F">
            <w:pPr>
              <w:spacing w:before="120" w:after="120" w:line="360" w:lineRule="auto"/>
              <w:jc w:val="center"/>
              <w:rPr>
                <w:rFonts w:ascii="Gill Sans MT" w:hAnsi="Gill Sans MT" w:cs="Tahoma"/>
                <w:sz w:val="20"/>
                <w:szCs w:val="20"/>
              </w:rPr>
            </w:pPr>
            <w:r w:rsidRPr="00D20B0F">
              <w:rPr>
                <w:rFonts w:ascii="Gill Sans MT" w:hAnsi="Gill Sans MT" w:cs="Tahoma"/>
                <w:sz w:val="20"/>
                <w:szCs w:val="20"/>
              </w:rPr>
              <w:t>509,44 €</w:t>
            </w:r>
          </w:p>
        </w:tc>
        <w:tc>
          <w:tcPr>
            <w:tcW w:w="1207" w:type="dxa"/>
          </w:tcPr>
          <w:p w14:paraId="303C99EA" w14:textId="1AA7B17C" w:rsidR="00A5746D" w:rsidRPr="00D20B0F" w:rsidRDefault="00A5746D" w:rsidP="00D20B0F">
            <w:pPr>
              <w:spacing w:before="120" w:after="120" w:line="360" w:lineRule="auto"/>
              <w:jc w:val="center"/>
              <w:rPr>
                <w:rFonts w:ascii="Gill Sans MT" w:hAnsi="Gill Sans MT" w:cs="Tahoma"/>
                <w:sz w:val="20"/>
                <w:szCs w:val="20"/>
              </w:rPr>
            </w:pPr>
            <w:r w:rsidRPr="00D20B0F">
              <w:rPr>
                <w:rFonts w:ascii="Gill Sans MT" w:hAnsi="Gill Sans MT" w:cs="Tahoma"/>
                <w:sz w:val="20"/>
                <w:szCs w:val="20"/>
              </w:rPr>
              <w:t>299,04 €</w:t>
            </w:r>
          </w:p>
        </w:tc>
        <w:tc>
          <w:tcPr>
            <w:tcW w:w="1063" w:type="dxa"/>
          </w:tcPr>
          <w:p w14:paraId="18E50C56" w14:textId="3AB4D591" w:rsidR="00A5746D" w:rsidRPr="00D20B0F" w:rsidRDefault="00A5746D" w:rsidP="00D20B0F">
            <w:pPr>
              <w:spacing w:before="120" w:after="120" w:line="360" w:lineRule="auto"/>
              <w:jc w:val="center"/>
              <w:rPr>
                <w:rFonts w:ascii="Gill Sans MT" w:hAnsi="Gill Sans MT" w:cs="Tahoma"/>
                <w:sz w:val="20"/>
                <w:szCs w:val="20"/>
              </w:rPr>
            </w:pPr>
            <w:r w:rsidRPr="00D20B0F">
              <w:rPr>
                <w:rFonts w:ascii="Gill Sans MT" w:hAnsi="Gill Sans MT" w:cs="Tahoma"/>
                <w:sz w:val="20"/>
                <w:szCs w:val="20"/>
              </w:rPr>
              <w:t>13,59 €</w:t>
            </w:r>
          </w:p>
        </w:tc>
        <w:tc>
          <w:tcPr>
            <w:tcW w:w="1062" w:type="dxa"/>
          </w:tcPr>
          <w:p w14:paraId="428CCB54" w14:textId="27A0F22F" w:rsidR="00A5746D" w:rsidRPr="00D20B0F" w:rsidRDefault="00A5746D" w:rsidP="00D20B0F">
            <w:pPr>
              <w:spacing w:before="120" w:after="120" w:line="360" w:lineRule="auto"/>
              <w:jc w:val="center"/>
              <w:rPr>
                <w:rFonts w:ascii="Gill Sans MT" w:hAnsi="Gill Sans MT" w:cs="Tahoma"/>
                <w:sz w:val="20"/>
                <w:szCs w:val="20"/>
              </w:rPr>
            </w:pPr>
            <w:r w:rsidRPr="00D20B0F">
              <w:rPr>
                <w:rFonts w:ascii="Gill Sans MT" w:hAnsi="Gill Sans MT" w:cs="Tahoma"/>
                <w:sz w:val="20"/>
                <w:szCs w:val="20"/>
              </w:rPr>
              <w:t>136,51 €</w:t>
            </w:r>
          </w:p>
        </w:tc>
        <w:tc>
          <w:tcPr>
            <w:tcW w:w="1063" w:type="dxa"/>
            <w:shd w:val="clear" w:color="auto" w:fill="D9D9D9" w:themeFill="background1" w:themeFillShade="D9"/>
          </w:tcPr>
          <w:p w14:paraId="2E612371" w14:textId="77777777" w:rsidR="00A5746D" w:rsidRPr="00D20B0F" w:rsidRDefault="00A5746D" w:rsidP="00A5746D">
            <w:pPr>
              <w:spacing w:before="120" w:after="120" w:line="360" w:lineRule="auto"/>
              <w:jc w:val="both"/>
              <w:rPr>
                <w:rFonts w:ascii="Gill Sans MT" w:hAnsi="Gill Sans MT" w:cs="Tahoma"/>
                <w:sz w:val="18"/>
                <w:szCs w:val="18"/>
              </w:rPr>
            </w:pPr>
          </w:p>
        </w:tc>
        <w:tc>
          <w:tcPr>
            <w:tcW w:w="1062" w:type="dxa"/>
            <w:shd w:val="clear" w:color="auto" w:fill="D9D9D9" w:themeFill="background1" w:themeFillShade="D9"/>
          </w:tcPr>
          <w:p w14:paraId="5F997C4B" w14:textId="77777777" w:rsidR="00A5746D" w:rsidRPr="00D20B0F" w:rsidRDefault="00A5746D" w:rsidP="00A5746D">
            <w:pPr>
              <w:spacing w:before="120" w:after="120" w:line="360" w:lineRule="auto"/>
              <w:jc w:val="both"/>
              <w:rPr>
                <w:rFonts w:ascii="Gill Sans MT" w:hAnsi="Gill Sans MT" w:cs="Tahoma"/>
                <w:sz w:val="18"/>
                <w:szCs w:val="18"/>
              </w:rPr>
            </w:pPr>
          </w:p>
        </w:tc>
        <w:tc>
          <w:tcPr>
            <w:tcW w:w="1063" w:type="dxa"/>
            <w:shd w:val="clear" w:color="auto" w:fill="D9D9D9" w:themeFill="background1" w:themeFillShade="D9"/>
          </w:tcPr>
          <w:p w14:paraId="6AAD7023" w14:textId="77777777" w:rsidR="00A5746D" w:rsidRPr="00D20B0F" w:rsidRDefault="00A5746D" w:rsidP="00A5746D">
            <w:pPr>
              <w:spacing w:before="120" w:after="120" w:line="360" w:lineRule="auto"/>
              <w:jc w:val="both"/>
              <w:rPr>
                <w:rFonts w:ascii="Gill Sans MT" w:hAnsi="Gill Sans MT" w:cs="Tahoma"/>
                <w:sz w:val="18"/>
                <w:szCs w:val="18"/>
              </w:rPr>
            </w:pPr>
          </w:p>
        </w:tc>
      </w:tr>
    </w:tbl>
    <w:p w14:paraId="2FB3D740" w14:textId="3C29E2B9" w:rsidR="00F65621" w:rsidRPr="00CF3C65" w:rsidRDefault="001E4709" w:rsidP="007715D0">
      <w:pPr>
        <w:spacing w:before="120" w:after="120" w:line="360" w:lineRule="auto"/>
        <w:jc w:val="both"/>
        <w:rPr>
          <w:rFonts w:ascii="Gill Sans MT" w:hAnsi="Gill Sans MT" w:cs="Tahoma"/>
          <w:sz w:val="20"/>
          <w:szCs w:val="20"/>
        </w:rPr>
      </w:pPr>
      <w:r w:rsidRPr="00CF3C65">
        <w:rPr>
          <w:rFonts w:ascii="Gill Sans MT" w:hAnsi="Gill Sans MT" w:cs="Tahoma"/>
          <w:sz w:val="20"/>
          <w:szCs w:val="20"/>
          <w:vertAlign w:val="superscript"/>
        </w:rPr>
        <w:t>(</w:t>
      </w:r>
      <w:r w:rsidRPr="00CF3C65">
        <w:rPr>
          <w:rFonts w:ascii="Gill Sans MT" w:hAnsi="Gill Sans MT" w:cs="Tahoma"/>
          <w:sz w:val="20"/>
          <w:szCs w:val="20"/>
        </w:rPr>
        <w:t>*</w:t>
      </w:r>
      <w:r w:rsidRPr="00CF3C65">
        <w:rPr>
          <w:rFonts w:ascii="Gill Sans MT" w:hAnsi="Gill Sans MT" w:cs="Tahoma"/>
          <w:sz w:val="20"/>
          <w:szCs w:val="20"/>
          <w:vertAlign w:val="superscript"/>
        </w:rPr>
        <w:t>)</w:t>
      </w:r>
      <w:r w:rsidR="00B05F1B" w:rsidRPr="00CF3C65">
        <w:rPr>
          <w:rFonts w:ascii="Gill Sans MT" w:hAnsi="Gill Sans MT" w:cs="Tahoma"/>
          <w:sz w:val="20"/>
          <w:szCs w:val="20"/>
        </w:rPr>
        <w:t xml:space="preserve"> Las cantidades referidas </w:t>
      </w:r>
      <w:r w:rsidR="001D731D" w:rsidRPr="00CF3C65">
        <w:rPr>
          <w:rFonts w:ascii="Gill Sans MT" w:hAnsi="Gill Sans MT" w:cs="Tahoma"/>
          <w:sz w:val="20"/>
          <w:szCs w:val="20"/>
        </w:rPr>
        <w:t xml:space="preserve">al profesorado sustituto hacen referencia a un contrato a tiempo completo y para los casos en los que el contrato </w:t>
      </w:r>
      <w:r w:rsidR="00DA2F40" w:rsidRPr="00CF3C65">
        <w:rPr>
          <w:rFonts w:ascii="Gill Sans MT" w:hAnsi="Gill Sans MT" w:cs="Tahoma"/>
          <w:sz w:val="20"/>
          <w:szCs w:val="20"/>
        </w:rPr>
        <w:t xml:space="preserve">de profesor/a sustituto/a </w:t>
      </w:r>
      <w:r w:rsidR="00C76804" w:rsidRPr="00CF3C65">
        <w:rPr>
          <w:rFonts w:ascii="Gill Sans MT" w:hAnsi="Gill Sans MT" w:cs="Tahoma"/>
          <w:sz w:val="20"/>
          <w:szCs w:val="20"/>
        </w:rPr>
        <w:t>tenga una</w:t>
      </w:r>
      <w:r w:rsidR="001D731D" w:rsidRPr="00CF3C65">
        <w:rPr>
          <w:rFonts w:ascii="Gill Sans MT" w:hAnsi="Gill Sans MT" w:cs="Tahoma"/>
          <w:sz w:val="20"/>
          <w:szCs w:val="20"/>
        </w:rPr>
        <w:t xml:space="preserve"> menor dedicación</w:t>
      </w:r>
      <w:r w:rsidR="00E90C4B" w:rsidRPr="00CF3C65">
        <w:rPr>
          <w:rFonts w:ascii="Gill Sans MT" w:hAnsi="Gill Sans MT" w:cs="Tahoma"/>
          <w:sz w:val="20"/>
          <w:szCs w:val="20"/>
        </w:rPr>
        <w:t xml:space="preserve"> estas cantidades</w:t>
      </w:r>
      <w:r w:rsidR="004A51D4" w:rsidRPr="00CF3C65">
        <w:rPr>
          <w:rFonts w:ascii="Gill Sans MT" w:hAnsi="Gill Sans MT" w:cs="Tahoma"/>
          <w:sz w:val="20"/>
          <w:szCs w:val="20"/>
        </w:rPr>
        <w:t xml:space="preserve"> deberán ser prorrateadas conforme al coeficiente de parcialidad del trabajo</w:t>
      </w:r>
      <w:r w:rsidR="005B3C95" w:rsidRPr="00CF3C65">
        <w:rPr>
          <w:rFonts w:ascii="Gill Sans MT" w:hAnsi="Gill Sans MT" w:cs="Tahoma"/>
          <w:sz w:val="20"/>
          <w:szCs w:val="20"/>
        </w:rPr>
        <w:t xml:space="preserve"> que se contemple en </w:t>
      </w:r>
      <w:r w:rsidR="00091FC2" w:rsidRPr="00CF3C65">
        <w:rPr>
          <w:rFonts w:ascii="Gill Sans MT" w:hAnsi="Gill Sans MT" w:cs="Tahoma"/>
          <w:sz w:val="20"/>
          <w:szCs w:val="20"/>
        </w:rPr>
        <w:t>dicho</w:t>
      </w:r>
      <w:r w:rsidR="005B3C95" w:rsidRPr="00CF3C65">
        <w:rPr>
          <w:rFonts w:ascii="Gill Sans MT" w:hAnsi="Gill Sans MT" w:cs="Tahoma"/>
          <w:sz w:val="20"/>
          <w:szCs w:val="20"/>
        </w:rPr>
        <w:t xml:space="preserve"> contrato.</w:t>
      </w:r>
    </w:p>
    <w:p w14:paraId="14F272AF" w14:textId="495CE6FE" w:rsidR="001E4709" w:rsidRPr="0064265A" w:rsidRDefault="001E4709" w:rsidP="007715D0">
      <w:pPr>
        <w:spacing w:before="120" w:after="120" w:line="360" w:lineRule="auto"/>
        <w:jc w:val="both"/>
        <w:rPr>
          <w:rFonts w:ascii="Tahoma" w:hAnsi="Tahoma" w:cs="Tahoma"/>
          <w:sz w:val="20"/>
          <w:szCs w:val="20"/>
        </w:rPr>
      </w:pPr>
      <w:r w:rsidRPr="00CF3C65">
        <w:rPr>
          <w:rFonts w:ascii="Gill Sans MT" w:hAnsi="Gill Sans MT" w:cs="Tahoma"/>
          <w:sz w:val="20"/>
          <w:szCs w:val="20"/>
          <w:vertAlign w:val="superscript"/>
        </w:rPr>
        <w:t>(</w:t>
      </w:r>
      <w:r w:rsidRPr="00CF3C65">
        <w:rPr>
          <w:rFonts w:ascii="Gill Sans MT" w:hAnsi="Gill Sans MT" w:cs="Tahoma"/>
          <w:sz w:val="20"/>
          <w:szCs w:val="20"/>
        </w:rPr>
        <w:t>*</w:t>
      </w:r>
      <w:r w:rsidR="007070AA" w:rsidRPr="00CF3C65">
        <w:rPr>
          <w:rFonts w:ascii="Gill Sans MT" w:hAnsi="Gill Sans MT" w:cs="Tahoma"/>
          <w:sz w:val="20"/>
          <w:szCs w:val="20"/>
        </w:rPr>
        <w:t>*</w:t>
      </w:r>
      <w:r w:rsidRPr="00CF3C65">
        <w:rPr>
          <w:rFonts w:ascii="Gill Sans MT" w:hAnsi="Gill Sans MT" w:cs="Tahoma"/>
          <w:sz w:val="20"/>
          <w:szCs w:val="20"/>
          <w:vertAlign w:val="superscript"/>
        </w:rPr>
        <w:t>)</w:t>
      </w:r>
      <w:r w:rsidR="007070AA" w:rsidRPr="00CF3C65">
        <w:rPr>
          <w:rFonts w:ascii="Gill Sans MT" w:hAnsi="Gill Sans MT" w:cs="Tahoma"/>
          <w:sz w:val="20"/>
          <w:szCs w:val="20"/>
          <w:vertAlign w:val="superscript"/>
        </w:rPr>
        <w:t xml:space="preserve"> </w:t>
      </w:r>
      <w:r w:rsidR="007070AA" w:rsidRPr="00CF3C65">
        <w:rPr>
          <w:rFonts w:ascii="Gill Sans MT" w:hAnsi="Gill Sans MT" w:cs="Tahoma"/>
          <w:sz w:val="20"/>
          <w:szCs w:val="20"/>
        </w:rPr>
        <w:t xml:space="preserve">Las </w:t>
      </w:r>
      <w:r w:rsidR="00A94FFE" w:rsidRPr="00CF3C65">
        <w:rPr>
          <w:rFonts w:ascii="Gill Sans MT" w:hAnsi="Gill Sans MT" w:cs="Tahoma"/>
          <w:sz w:val="20"/>
          <w:szCs w:val="20"/>
        </w:rPr>
        <w:t>características de este tipo de contratos condicionan la retribución del profesorado distinguido que será determinad</w:t>
      </w:r>
      <w:r w:rsidR="007E65B1" w:rsidRPr="00CF3C65">
        <w:rPr>
          <w:rFonts w:ascii="Gill Sans MT" w:hAnsi="Gill Sans MT" w:cs="Tahoma"/>
          <w:sz w:val="20"/>
          <w:szCs w:val="20"/>
        </w:rPr>
        <w:t>a en cada c</w:t>
      </w:r>
      <w:r w:rsidR="00531E69" w:rsidRPr="00CF3C65">
        <w:rPr>
          <w:rFonts w:ascii="Gill Sans MT" w:hAnsi="Gill Sans MT" w:cs="Tahoma"/>
          <w:sz w:val="20"/>
          <w:szCs w:val="20"/>
        </w:rPr>
        <w:t>aso concreto</w:t>
      </w:r>
      <w:r w:rsidR="007E65B1" w:rsidRPr="00CF3C65">
        <w:rPr>
          <w:rFonts w:ascii="Gill Sans MT" w:hAnsi="Gill Sans MT" w:cs="Tahoma"/>
          <w:sz w:val="20"/>
          <w:szCs w:val="20"/>
        </w:rPr>
        <w:t xml:space="preserve"> y responderá a la financiación que dio lugar a la creación de la plaza</w:t>
      </w:r>
      <w:r w:rsidR="007E65B1" w:rsidRPr="0064265A">
        <w:rPr>
          <w:rFonts w:ascii="Tahoma" w:hAnsi="Tahoma" w:cs="Tahoma"/>
          <w:sz w:val="20"/>
          <w:szCs w:val="20"/>
        </w:rPr>
        <w:t>.</w:t>
      </w:r>
    </w:p>
    <w:p w14:paraId="0F749A10" w14:textId="462B073D" w:rsidR="00C17DF6" w:rsidRPr="00DD5633" w:rsidRDefault="00CE1CBC" w:rsidP="005D5064">
      <w:pPr>
        <w:spacing w:before="120" w:after="120" w:line="360" w:lineRule="auto"/>
        <w:jc w:val="both"/>
        <w:rPr>
          <w:rFonts w:ascii="Gill Sans MT" w:hAnsi="Gill Sans MT" w:cs="Tahoma"/>
          <w:b/>
          <w:bCs/>
          <w:sz w:val="24"/>
          <w:szCs w:val="24"/>
        </w:rPr>
      </w:pPr>
      <w:r w:rsidRPr="00DD5633">
        <w:rPr>
          <w:rFonts w:ascii="Gill Sans MT" w:hAnsi="Gill Sans MT"/>
          <w:noProof/>
          <w:lang w:eastAsia="es-ES"/>
        </w:rPr>
        <w:drawing>
          <wp:anchor distT="0" distB="0" distL="114935" distR="114935" simplePos="0" relativeHeight="251694080" behindDoc="0" locked="0" layoutInCell="1" allowOverlap="1" wp14:anchorId="7E140A6F" wp14:editId="06CFF800">
            <wp:simplePos x="0" y="0"/>
            <wp:positionH relativeFrom="column">
              <wp:posOffset>6010275</wp:posOffset>
            </wp:positionH>
            <wp:positionV relativeFrom="paragraph">
              <wp:posOffset>751205</wp:posOffset>
            </wp:positionV>
            <wp:extent cx="363855" cy="525780"/>
            <wp:effectExtent l="0" t="0" r="0" b="7620"/>
            <wp:wrapNone/>
            <wp:docPr id="1206275165" name="Imagen 120627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723B2" w:rsidRPr="00DD5633">
        <w:rPr>
          <w:rFonts w:ascii="Gill Sans MT" w:hAnsi="Gill Sans MT" w:cs="Tahoma"/>
          <w:b/>
          <w:bCs/>
          <w:sz w:val="24"/>
          <w:szCs w:val="24"/>
        </w:rPr>
        <w:t xml:space="preserve">Disposición transitoria </w:t>
      </w:r>
      <w:r w:rsidR="005E181A" w:rsidRPr="00DD5633">
        <w:rPr>
          <w:rFonts w:ascii="Gill Sans MT" w:hAnsi="Gill Sans MT" w:cs="Tahoma"/>
          <w:b/>
          <w:bCs/>
          <w:sz w:val="24"/>
          <w:szCs w:val="24"/>
        </w:rPr>
        <w:t>sexta</w:t>
      </w:r>
      <w:r w:rsidR="00684430" w:rsidRPr="00DD5633">
        <w:rPr>
          <w:rFonts w:ascii="Gill Sans MT" w:hAnsi="Gill Sans MT" w:cs="Tahoma"/>
          <w:b/>
          <w:bCs/>
          <w:sz w:val="24"/>
          <w:szCs w:val="24"/>
        </w:rPr>
        <w:t>. Efectos retributivos para los complementos de productividad por actividades docentes (quinquenios) e investigadoras (sexenios).</w:t>
      </w:r>
    </w:p>
    <w:p w14:paraId="57BE07FB" w14:textId="603AADD1" w:rsidR="00684430" w:rsidRPr="00DD5633" w:rsidRDefault="00684430" w:rsidP="005D5064">
      <w:pPr>
        <w:spacing w:before="120" w:after="120" w:line="360" w:lineRule="auto"/>
        <w:jc w:val="both"/>
        <w:rPr>
          <w:rFonts w:ascii="Gill Sans MT" w:hAnsi="Gill Sans MT" w:cs="Tahoma"/>
          <w:sz w:val="24"/>
          <w:szCs w:val="24"/>
        </w:rPr>
      </w:pPr>
      <w:r w:rsidRPr="00DD5633">
        <w:rPr>
          <w:rFonts w:ascii="Gill Sans MT" w:hAnsi="Gill Sans MT" w:cs="Tahoma"/>
          <w:sz w:val="24"/>
          <w:szCs w:val="24"/>
        </w:rPr>
        <w:t xml:space="preserve">El reconocimiento de los complementos de productividad por actividades docentes (quinquenios) para las figuras de profesorado permanente laboral, profesorado ayudante doctor y profesorado asociado (tipo a) requiere haber superado la evaluación correspondiente, en los mismos términos que la establecida para el personal funcionario y conforme a lo estipulado en la normativa al respecto de la Universidad de Extremadura. </w:t>
      </w:r>
    </w:p>
    <w:p w14:paraId="304502D9" w14:textId="77777777" w:rsidR="00684430" w:rsidRPr="00DD5633" w:rsidRDefault="00684430" w:rsidP="005D5064">
      <w:pPr>
        <w:spacing w:before="120" w:after="120" w:line="360" w:lineRule="auto"/>
        <w:jc w:val="both"/>
        <w:rPr>
          <w:rFonts w:ascii="Gill Sans MT" w:hAnsi="Gill Sans MT" w:cs="Tahoma"/>
          <w:sz w:val="24"/>
          <w:szCs w:val="24"/>
        </w:rPr>
      </w:pPr>
      <w:r w:rsidRPr="00DD5633">
        <w:rPr>
          <w:rFonts w:ascii="Gill Sans MT" w:hAnsi="Gill Sans MT" w:cs="Tahoma"/>
          <w:sz w:val="24"/>
          <w:szCs w:val="24"/>
        </w:rPr>
        <w:t>El reconocimiento a efectos retributivos será con fecha 1 de enero de 2026 por lo que, si fuera necesario, la Universidad de Extremadura habilitará un procedimiento específico para esta primera convocatoria en los dos meses siguientes a la aprobación de este decreto.</w:t>
      </w:r>
    </w:p>
    <w:p w14:paraId="628B106D" w14:textId="77777777" w:rsidR="00684430" w:rsidRDefault="00684430" w:rsidP="005D5064">
      <w:pPr>
        <w:spacing w:before="120" w:after="120" w:line="360" w:lineRule="auto"/>
        <w:jc w:val="both"/>
        <w:rPr>
          <w:rFonts w:ascii="Gill Sans MT" w:hAnsi="Gill Sans MT" w:cs="Tahoma"/>
          <w:sz w:val="24"/>
          <w:szCs w:val="24"/>
        </w:rPr>
      </w:pPr>
      <w:r w:rsidRPr="00DD5633">
        <w:rPr>
          <w:rFonts w:ascii="Gill Sans MT" w:hAnsi="Gill Sans MT" w:cs="Tahoma"/>
          <w:sz w:val="24"/>
          <w:szCs w:val="24"/>
        </w:rPr>
        <w:t>El reconocimiento de los complementos de investigación (sexenios) para las figuras de profesorado permanente laboral y profesorado ayudante doctor requiere haber sido evaluados conforme a lo estipulado en la normativa de aplicación establecida por la Universidad de Extremadura. El reconocimiento a efectos retributivos será desde la fecha de inicio del contrato como profesor permanente laboral o, en el caso del profesorado ayudante doctor, desde la</w:t>
      </w:r>
      <w:r w:rsidRPr="00E3772F">
        <w:rPr>
          <w:rFonts w:ascii="Tahoma" w:hAnsi="Tahoma" w:cs="Tahoma"/>
          <w:sz w:val="24"/>
          <w:szCs w:val="24"/>
        </w:rPr>
        <w:t xml:space="preserve"> </w:t>
      </w:r>
      <w:r w:rsidRPr="00DD5633">
        <w:rPr>
          <w:rFonts w:ascii="Gill Sans MT" w:hAnsi="Gill Sans MT" w:cs="Tahoma"/>
          <w:sz w:val="24"/>
          <w:szCs w:val="24"/>
        </w:rPr>
        <w:t>entrada en vigor de esta norma, siempre que se acredite la evaluación positiva de los tramos solicitados.</w:t>
      </w:r>
    </w:p>
    <w:p w14:paraId="5DE44F71" w14:textId="77777777" w:rsidR="00DD5633" w:rsidRDefault="00DD5633" w:rsidP="005D5064">
      <w:pPr>
        <w:spacing w:before="120" w:after="120" w:line="360" w:lineRule="auto"/>
        <w:jc w:val="both"/>
        <w:rPr>
          <w:rFonts w:ascii="Gill Sans MT" w:hAnsi="Gill Sans MT" w:cs="Tahoma"/>
          <w:sz w:val="24"/>
          <w:szCs w:val="24"/>
        </w:rPr>
      </w:pPr>
    </w:p>
    <w:p w14:paraId="3C991D52" w14:textId="77777777" w:rsidR="00C4635C" w:rsidRPr="00DD5633" w:rsidRDefault="00C4635C" w:rsidP="005D5064">
      <w:pPr>
        <w:spacing w:before="120" w:after="120" w:line="360" w:lineRule="auto"/>
        <w:jc w:val="both"/>
        <w:rPr>
          <w:rFonts w:ascii="Gill Sans MT" w:hAnsi="Gill Sans MT" w:cs="Tahoma"/>
          <w:sz w:val="24"/>
          <w:szCs w:val="24"/>
        </w:rPr>
      </w:pPr>
    </w:p>
    <w:p w14:paraId="4BB1F83D" w14:textId="5384A8E1" w:rsidR="00F90F7C" w:rsidRPr="00DD5633" w:rsidRDefault="00DD5633" w:rsidP="005D5064">
      <w:pPr>
        <w:tabs>
          <w:tab w:val="left" w:pos="284"/>
        </w:tabs>
        <w:spacing w:before="120" w:after="120" w:line="360" w:lineRule="auto"/>
        <w:jc w:val="both"/>
        <w:rPr>
          <w:rFonts w:ascii="Gill Sans MT" w:hAnsi="Gill Sans MT" w:cs="Tahoma"/>
          <w:b/>
          <w:bCs/>
          <w:sz w:val="24"/>
          <w:szCs w:val="24"/>
        </w:rPr>
      </w:pPr>
      <w:r>
        <w:rPr>
          <w:rFonts w:ascii="Gill Sans MT" w:hAnsi="Gill Sans MT" w:cs="Tahoma"/>
          <w:b/>
          <w:bCs/>
          <w:sz w:val="24"/>
          <w:szCs w:val="24"/>
        </w:rPr>
        <w:t>D</w:t>
      </w:r>
      <w:r w:rsidRPr="00DD5633">
        <w:rPr>
          <w:rFonts w:ascii="Gill Sans MT" w:hAnsi="Gill Sans MT" w:cs="Tahoma"/>
          <w:b/>
          <w:bCs/>
          <w:sz w:val="24"/>
          <w:szCs w:val="24"/>
        </w:rPr>
        <w:t>isposición derogatoria</w:t>
      </w:r>
      <w:r>
        <w:rPr>
          <w:rFonts w:ascii="Gill Sans MT" w:hAnsi="Gill Sans MT" w:cs="Tahoma"/>
          <w:b/>
          <w:bCs/>
          <w:sz w:val="24"/>
          <w:szCs w:val="24"/>
        </w:rPr>
        <w:t>.</w:t>
      </w:r>
    </w:p>
    <w:p w14:paraId="78EAE5B0" w14:textId="7E787238" w:rsidR="00F90F7C" w:rsidRPr="00DD5633" w:rsidRDefault="00F90F7C" w:rsidP="005D5064">
      <w:pPr>
        <w:tabs>
          <w:tab w:val="left" w:pos="284"/>
        </w:tabs>
        <w:spacing w:before="120" w:after="120" w:line="360" w:lineRule="auto"/>
        <w:jc w:val="both"/>
        <w:rPr>
          <w:rFonts w:ascii="Gill Sans MT" w:hAnsi="Gill Sans MT" w:cs="Tahoma"/>
          <w:sz w:val="24"/>
          <w:szCs w:val="24"/>
        </w:rPr>
      </w:pPr>
      <w:r w:rsidRPr="00DD5633">
        <w:rPr>
          <w:rFonts w:ascii="Gill Sans MT" w:hAnsi="Gill Sans MT" w:cs="Tahoma"/>
          <w:sz w:val="24"/>
          <w:szCs w:val="24"/>
        </w:rPr>
        <w:t>La entrada en vigor del presente decreto deroga el Decreto 94/2002 de</w:t>
      </w:r>
      <w:r w:rsidR="00D75E52" w:rsidRPr="00DD5633">
        <w:rPr>
          <w:rFonts w:ascii="Gill Sans MT" w:hAnsi="Gill Sans MT" w:cs="Tahoma"/>
          <w:sz w:val="24"/>
          <w:szCs w:val="24"/>
        </w:rPr>
        <w:t xml:space="preserve"> 8</w:t>
      </w:r>
      <w:r w:rsidRPr="00DD5633">
        <w:rPr>
          <w:rFonts w:ascii="Gill Sans MT" w:hAnsi="Gill Sans MT" w:cs="Tahoma"/>
          <w:sz w:val="24"/>
          <w:szCs w:val="24"/>
        </w:rPr>
        <w:t xml:space="preserve"> de julio por el que se regula el régimen del personal docente e investigador contratado de la Universidad de Extremadura.</w:t>
      </w:r>
    </w:p>
    <w:p w14:paraId="57283BB9" w14:textId="2FF557B8" w:rsidR="00430079" w:rsidRPr="00DD5633" w:rsidRDefault="00430079" w:rsidP="005D5064">
      <w:pPr>
        <w:spacing w:before="120" w:after="120" w:line="360" w:lineRule="auto"/>
        <w:jc w:val="both"/>
        <w:rPr>
          <w:rFonts w:ascii="Gill Sans MT" w:hAnsi="Gill Sans MT" w:cs="Tahoma"/>
          <w:b/>
          <w:bCs/>
          <w:sz w:val="24"/>
          <w:szCs w:val="24"/>
        </w:rPr>
      </w:pPr>
      <w:r w:rsidRPr="00DD5633">
        <w:rPr>
          <w:rFonts w:ascii="Gill Sans MT" w:hAnsi="Gill Sans MT" w:cs="Tahoma"/>
          <w:b/>
          <w:bCs/>
          <w:sz w:val="24"/>
          <w:szCs w:val="24"/>
        </w:rPr>
        <w:t>Disposición final primera</w:t>
      </w:r>
      <w:r w:rsidR="00D25798" w:rsidRPr="00DD5633">
        <w:rPr>
          <w:rFonts w:ascii="Gill Sans MT" w:hAnsi="Gill Sans MT" w:cs="Tahoma"/>
          <w:b/>
          <w:bCs/>
          <w:sz w:val="24"/>
          <w:szCs w:val="24"/>
        </w:rPr>
        <w:t>.</w:t>
      </w:r>
    </w:p>
    <w:p w14:paraId="33E1A3D6" w14:textId="60A14E5E" w:rsidR="00430079" w:rsidRPr="00DD5633" w:rsidRDefault="00430079" w:rsidP="005D5064">
      <w:pPr>
        <w:spacing w:before="120" w:after="120" w:line="360" w:lineRule="auto"/>
        <w:jc w:val="both"/>
        <w:rPr>
          <w:rFonts w:ascii="Gill Sans MT" w:hAnsi="Gill Sans MT" w:cs="Tahoma"/>
          <w:color w:val="000000" w:themeColor="text1"/>
          <w:sz w:val="24"/>
          <w:szCs w:val="24"/>
        </w:rPr>
      </w:pPr>
      <w:r w:rsidRPr="00DD5633">
        <w:rPr>
          <w:rFonts w:ascii="Gill Sans MT" w:hAnsi="Gill Sans MT" w:cs="Tahoma"/>
          <w:color w:val="000000" w:themeColor="text1"/>
          <w:sz w:val="24"/>
          <w:szCs w:val="24"/>
        </w:rPr>
        <w:t xml:space="preserve">Se faculta a </w:t>
      </w:r>
      <w:r w:rsidR="00A40AAA" w:rsidRPr="00DD5633">
        <w:rPr>
          <w:rFonts w:ascii="Gill Sans MT" w:hAnsi="Gill Sans MT" w:cs="Tahoma"/>
          <w:color w:val="000000" w:themeColor="text1"/>
          <w:sz w:val="24"/>
          <w:szCs w:val="24"/>
        </w:rPr>
        <w:t xml:space="preserve">la </w:t>
      </w:r>
      <w:proofErr w:type="gramStart"/>
      <w:r w:rsidR="00A40AAA" w:rsidRPr="00DD5633">
        <w:rPr>
          <w:rFonts w:ascii="Gill Sans MT" w:hAnsi="Gill Sans MT" w:cs="Tahoma"/>
          <w:color w:val="000000" w:themeColor="text1"/>
          <w:sz w:val="24"/>
          <w:szCs w:val="24"/>
        </w:rPr>
        <w:t>Consejera</w:t>
      </w:r>
      <w:proofErr w:type="gramEnd"/>
      <w:r w:rsidR="00A40AAA" w:rsidRPr="00DD5633">
        <w:rPr>
          <w:rFonts w:ascii="Gill Sans MT" w:hAnsi="Gill Sans MT" w:cs="Tahoma"/>
          <w:color w:val="000000" w:themeColor="text1"/>
          <w:sz w:val="24"/>
          <w:szCs w:val="24"/>
        </w:rPr>
        <w:t xml:space="preserve"> de Educación, Ciencia y Formación Profesional para dictar cuantos actos y disposiciones </w:t>
      </w:r>
      <w:r w:rsidR="002962AA" w:rsidRPr="00DD5633">
        <w:rPr>
          <w:rFonts w:ascii="Gill Sans MT" w:hAnsi="Gill Sans MT" w:cs="Tahoma"/>
          <w:color w:val="000000" w:themeColor="text1"/>
          <w:sz w:val="24"/>
          <w:szCs w:val="24"/>
        </w:rPr>
        <w:t>fueran necesarias para el desarrollo y ejecución del presente decreto.</w:t>
      </w:r>
    </w:p>
    <w:p w14:paraId="5F67F563" w14:textId="72330715" w:rsidR="002962AA" w:rsidRPr="00DD5633" w:rsidRDefault="002962AA" w:rsidP="005D5064">
      <w:pPr>
        <w:spacing w:before="120" w:after="120" w:line="360" w:lineRule="auto"/>
        <w:jc w:val="both"/>
        <w:rPr>
          <w:rFonts w:ascii="Gill Sans MT" w:hAnsi="Gill Sans MT" w:cs="Tahoma"/>
          <w:b/>
          <w:bCs/>
          <w:sz w:val="24"/>
          <w:szCs w:val="24"/>
        </w:rPr>
      </w:pPr>
      <w:r w:rsidRPr="00DD5633">
        <w:rPr>
          <w:rFonts w:ascii="Gill Sans MT" w:hAnsi="Gill Sans MT" w:cs="Tahoma"/>
          <w:b/>
          <w:bCs/>
          <w:sz w:val="24"/>
          <w:szCs w:val="24"/>
        </w:rPr>
        <w:t>Disposición final segunda</w:t>
      </w:r>
      <w:r w:rsidR="00D25798" w:rsidRPr="00DD5633">
        <w:rPr>
          <w:rFonts w:ascii="Gill Sans MT" w:hAnsi="Gill Sans MT" w:cs="Tahoma"/>
          <w:b/>
          <w:bCs/>
          <w:sz w:val="24"/>
          <w:szCs w:val="24"/>
        </w:rPr>
        <w:t>.</w:t>
      </w:r>
    </w:p>
    <w:p w14:paraId="1C57205A" w14:textId="06D015AB" w:rsidR="00DE2BEC" w:rsidRPr="001C68CA" w:rsidRDefault="001C68CA" w:rsidP="001C68CA">
      <w:pPr>
        <w:spacing w:before="120" w:after="120" w:line="360" w:lineRule="auto"/>
        <w:jc w:val="both"/>
        <w:rPr>
          <w:rFonts w:ascii="Gill Sans MT" w:hAnsi="Gill Sans MT" w:cs="Tahoma"/>
          <w:color w:val="000000" w:themeColor="text1"/>
          <w:sz w:val="24"/>
          <w:szCs w:val="24"/>
        </w:rPr>
      </w:pPr>
      <w:r w:rsidRPr="001C68CA">
        <w:rPr>
          <w:rFonts w:ascii="Gill Sans MT" w:hAnsi="Gill Sans MT"/>
          <w:noProof/>
          <w:lang w:eastAsia="es-ES"/>
        </w:rPr>
        <w:drawing>
          <wp:anchor distT="0" distB="0" distL="114935" distR="114935" simplePos="0" relativeHeight="251696128" behindDoc="0" locked="0" layoutInCell="1" allowOverlap="1" wp14:anchorId="1DAB9BE1" wp14:editId="00AADCB6">
            <wp:simplePos x="0" y="0"/>
            <wp:positionH relativeFrom="column">
              <wp:posOffset>6038850</wp:posOffset>
            </wp:positionH>
            <wp:positionV relativeFrom="paragraph">
              <wp:posOffset>389890</wp:posOffset>
            </wp:positionV>
            <wp:extent cx="363855" cy="525780"/>
            <wp:effectExtent l="0" t="0" r="0" b="7620"/>
            <wp:wrapNone/>
            <wp:docPr id="274848187" name="Imagen 274848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6" t="-116" r="-166" b="-116"/>
                    <a:stretch>
                      <a:fillRect/>
                    </a:stretch>
                  </pic:blipFill>
                  <pic:spPr bwMode="auto">
                    <a:xfrm>
                      <a:off x="0" y="0"/>
                      <a:ext cx="363855" cy="52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62AA" w:rsidRPr="001C68CA">
        <w:rPr>
          <w:rFonts w:ascii="Gill Sans MT" w:hAnsi="Gill Sans MT" w:cs="Tahoma"/>
          <w:color w:val="000000" w:themeColor="text1"/>
          <w:sz w:val="24"/>
          <w:szCs w:val="24"/>
        </w:rPr>
        <w:t xml:space="preserve">El presente decreto entrará en vigor a partir del día siguiente </w:t>
      </w:r>
      <w:r w:rsidR="00B10C1B">
        <w:rPr>
          <w:rFonts w:ascii="Gill Sans MT" w:hAnsi="Gill Sans MT" w:cs="Tahoma"/>
          <w:color w:val="000000" w:themeColor="text1"/>
          <w:sz w:val="24"/>
          <w:szCs w:val="24"/>
        </w:rPr>
        <w:t xml:space="preserve">al </w:t>
      </w:r>
      <w:r w:rsidR="002962AA" w:rsidRPr="001C68CA">
        <w:rPr>
          <w:rFonts w:ascii="Gill Sans MT" w:hAnsi="Gill Sans MT" w:cs="Tahoma"/>
          <w:color w:val="000000" w:themeColor="text1"/>
          <w:sz w:val="24"/>
          <w:szCs w:val="24"/>
        </w:rPr>
        <w:t xml:space="preserve">de su publicación en el </w:t>
      </w:r>
      <w:r w:rsidR="00F90F7C" w:rsidRPr="001C68CA">
        <w:rPr>
          <w:rFonts w:ascii="Gill Sans MT" w:hAnsi="Gill Sans MT" w:cs="Tahoma"/>
          <w:color w:val="000000" w:themeColor="text1"/>
          <w:sz w:val="24"/>
          <w:szCs w:val="24"/>
        </w:rPr>
        <w:t>Diario Oficial de Extremadura.</w:t>
      </w:r>
    </w:p>
    <w:p w14:paraId="29F4A163" w14:textId="77777777" w:rsidR="00C70BA2" w:rsidRPr="0064265A" w:rsidRDefault="00C70BA2" w:rsidP="005D5064">
      <w:pPr>
        <w:spacing w:before="120" w:after="120" w:line="360" w:lineRule="auto"/>
        <w:jc w:val="both"/>
        <w:rPr>
          <w:rFonts w:ascii="Tahoma" w:hAnsi="Tahoma" w:cs="Tahoma"/>
          <w:color w:val="000000" w:themeColor="text1"/>
          <w:sz w:val="24"/>
          <w:szCs w:val="24"/>
        </w:rPr>
      </w:pPr>
    </w:p>
    <w:sectPr w:rsidR="00C70BA2" w:rsidRPr="0064265A" w:rsidSect="00E01AD2">
      <w:footerReference w:type="default" r:id="rId12"/>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0EA34" w14:textId="77777777" w:rsidR="005A1FB0" w:rsidRDefault="005A1FB0" w:rsidP="00EC2AA3">
      <w:pPr>
        <w:spacing w:after="0" w:line="240" w:lineRule="auto"/>
      </w:pPr>
      <w:r>
        <w:separator/>
      </w:r>
    </w:p>
  </w:endnote>
  <w:endnote w:type="continuationSeparator" w:id="0">
    <w:p w14:paraId="3F366E16" w14:textId="77777777" w:rsidR="005A1FB0" w:rsidRDefault="005A1FB0" w:rsidP="00EC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Quercus">
    <w:altName w:val="MS Gothic"/>
    <w:charset w:val="80"/>
    <w:family w:val="auto"/>
    <w:pitch w:val="variable"/>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533821"/>
      <w:docPartObj>
        <w:docPartGallery w:val="Page Numbers (Bottom of Page)"/>
        <w:docPartUnique/>
      </w:docPartObj>
    </w:sdtPr>
    <w:sdtEndPr/>
    <w:sdtContent>
      <w:p w14:paraId="4AAC09D7" w14:textId="64123465" w:rsidR="00EC2AA3" w:rsidRDefault="00EC2AA3">
        <w:pPr>
          <w:pStyle w:val="Piedepgina"/>
          <w:jc w:val="right"/>
        </w:pPr>
        <w:r>
          <w:fldChar w:fldCharType="begin"/>
        </w:r>
        <w:r>
          <w:instrText>PAGE   \* MERGEFORMAT</w:instrText>
        </w:r>
        <w:r>
          <w:fldChar w:fldCharType="separate"/>
        </w:r>
        <w:r>
          <w:t>2</w:t>
        </w:r>
        <w:r>
          <w:fldChar w:fldCharType="end"/>
        </w:r>
      </w:p>
    </w:sdtContent>
  </w:sdt>
  <w:p w14:paraId="1210851A" w14:textId="77777777" w:rsidR="00EC2AA3" w:rsidRDefault="00EC2A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5CF75" w14:textId="77777777" w:rsidR="005A1FB0" w:rsidRDefault="005A1FB0" w:rsidP="00EC2AA3">
      <w:pPr>
        <w:spacing w:after="0" w:line="240" w:lineRule="auto"/>
      </w:pPr>
      <w:r>
        <w:separator/>
      </w:r>
    </w:p>
  </w:footnote>
  <w:footnote w:type="continuationSeparator" w:id="0">
    <w:p w14:paraId="47583DBA" w14:textId="77777777" w:rsidR="005A1FB0" w:rsidRDefault="005A1FB0" w:rsidP="00EC2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3F7"/>
    <w:multiLevelType w:val="hybridMultilevel"/>
    <w:tmpl w:val="6A2A2D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4765B2"/>
    <w:multiLevelType w:val="hybridMultilevel"/>
    <w:tmpl w:val="9D38DF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014D69"/>
    <w:multiLevelType w:val="hybridMultilevel"/>
    <w:tmpl w:val="EA5666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8851A8"/>
    <w:multiLevelType w:val="hybridMultilevel"/>
    <w:tmpl w:val="ED9894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1D7D30"/>
    <w:multiLevelType w:val="hybridMultilevel"/>
    <w:tmpl w:val="EA5666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A40209"/>
    <w:multiLevelType w:val="hybridMultilevel"/>
    <w:tmpl w:val="AF9EE1C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48674CE"/>
    <w:multiLevelType w:val="hybridMultilevel"/>
    <w:tmpl w:val="6EDC59D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DF9733B"/>
    <w:multiLevelType w:val="hybridMultilevel"/>
    <w:tmpl w:val="76DC6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4D0F19"/>
    <w:multiLevelType w:val="hybridMultilevel"/>
    <w:tmpl w:val="8814F1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E502FD"/>
    <w:multiLevelType w:val="hybridMultilevel"/>
    <w:tmpl w:val="642EB6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346273"/>
    <w:multiLevelType w:val="hybridMultilevel"/>
    <w:tmpl w:val="0E0AF00A"/>
    <w:lvl w:ilvl="0" w:tplc="B8AE72A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582E366E"/>
    <w:multiLevelType w:val="hybridMultilevel"/>
    <w:tmpl w:val="0E0AF00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9240177"/>
    <w:multiLevelType w:val="hybridMultilevel"/>
    <w:tmpl w:val="860E2D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BD7024E"/>
    <w:multiLevelType w:val="hybridMultilevel"/>
    <w:tmpl w:val="0E0AF00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7002816"/>
    <w:multiLevelType w:val="hybridMultilevel"/>
    <w:tmpl w:val="D326D5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7D65B32"/>
    <w:multiLevelType w:val="hybridMultilevel"/>
    <w:tmpl w:val="B33A2EB4"/>
    <w:lvl w:ilvl="0" w:tplc="004CC304">
      <w:start w:val="1"/>
      <w:numFmt w:val="decimal"/>
      <w:lvlText w:val="%1."/>
      <w:lvlJc w:val="left"/>
      <w:pPr>
        <w:ind w:left="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26920382">
      <w:start w:val="1"/>
      <w:numFmt w:val="lowerLetter"/>
      <w:lvlText w:val="%2"/>
      <w:lvlJc w:val="left"/>
      <w:pPr>
        <w:ind w:left="14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EAF8DFFC">
      <w:start w:val="1"/>
      <w:numFmt w:val="lowerRoman"/>
      <w:lvlText w:val="%3"/>
      <w:lvlJc w:val="left"/>
      <w:pPr>
        <w:ind w:left="21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50A42B34">
      <w:start w:val="1"/>
      <w:numFmt w:val="decimal"/>
      <w:lvlText w:val="%4"/>
      <w:lvlJc w:val="left"/>
      <w:pPr>
        <w:ind w:left="28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BB1CC9B4">
      <w:start w:val="1"/>
      <w:numFmt w:val="lowerLetter"/>
      <w:lvlText w:val="%5"/>
      <w:lvlJc w:val="left"/>
      <w:pPr>
        <w:ind w:left="35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7FF8E3F8">
      <w:start w:val="1"/>
      <w:numFmt w:val="lowerRoman"/>
      <w:lvlText w:val="%6"/>
      <w:lvlJc w:val="left"/>
      <w:pPr>
        <w:ind w:left="43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4CCC74E">
      <w:start w:val="1"/>
      <w:numFmt w:val="decimal"/>
      <w:lvlText w:val="%7"/>
      <w:lvlJc w:val="left"/>
      <w:pPr>
        <w:ind w:left="50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8FAC4ECE">
      <w:start w:val="1"/>
      <w:numFmt w:val="lowerLetter"/>
      <w:lvlText w:val="%8"/>
      <w:lvlJc w:val="left"/>
      <w:pPr>
        <w:ind w:left="57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9C0E60FC">
      <w:start w:val="1"/>
      <w:numFmt w:val="lowerRoman"/>
      <w:lvlText w:val="%9"/>
      <w:lvlJc w:val="left"/>
      <w:pPr>
        <w:ind w:left="64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6DE82463"/>
    <w:multiLevelType w:val="hybridMultilevel"/>
    <w:tmpl w:val="0E0AF00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E157AAF"/>
    <w:multiLevelType w:val="hybridMultilevel"/>
    <w:tmpl w:val="F6C450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30232924">
    <w:abstractNumId w:val="12"/>
  </w:num>
  <w:num w:numId="2" w16cid:durableId="556621970">
    <w:abstractNumId w:val="17"/>
  </w:num>
  <w:num w:numId="3" w16cid:durableId="12346185">
    <w:abstractNumId w:val="8"/>
  </w:num>
  <w:num w:numId="4" w16cid:durableId="732578485">
    <w:abstractNumId w:val="14"/>
  </w:num>
  <w:num w:numId="5" w16cid:durableId="44916324">
    <w:abstractNumId w:val="10"/>
  </w:num>
  <w:num w:numId="6" w16cid:durableId="695547281">
    <w:abstractNumId w:val="13"/>
  </w:num>
  <w:num w:numId="7" w16cid:durableId="1549296667">
    <w:abstractNumId w:val="0"/>
  </w:num>
  <w:num w:numId="8" w16cid:durableId="697437290">
    <w:abstractNumId w:val="4"/>
  </w:num>
  <w:num w:numId="9" w16cid:durableId="417412748">
    <w:abstractNumId w:val="5"/>
  </w:num>
  <w:num w:numId="10" w16cid:durableId="322398519">
    <w:abstractNumId w:val="16"/>
  </w:num>
  <w:num w:numId="11" w16cid:durableId="1647465053">
    <w:abstractNumId w:val="11"/>
  </w:num>
  <w:num w:numId="12" w16cid:durableId="771322445">
    <w:abstractNumId w:val="6"/>
  </w:num>
  <w:num w:numId="13" w16cid:durableId="2088376735">
    <w:abstractNumId w:val="2"/>
  </w:num>
  <w:num w:numId="14" w16cid:durableId="2520165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8065195">
    <w:abstractNumId w:val="7"/>
  </w:num>
  <w:num w:numId="16" w16cid:durableId="998655641">
    <w:abstractNumId w:val="9"/>
  </w:num>
  <w:num w:numId="17" w16cid:durableId="176045989">
    <w:abstractNumId w:val="1"/>
  </w:num>
  <w:num w:numId="18" w16cid:durableId="1374424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C6"/>
    <w:rsid w:val="0000222E"/>
    <w:rsid w:val="0000237F"/>
    <w:rsid w:val="000023DC"/>
    <w:rsid w:val="0000550E"/>
    <w:rsid w:val="00010D8D"/>
    <w:rsid w:val="00014351"/>
    <w:rsid w:val="000154D1"/>
    <w:rsid w:val="00015D27"/>
    <w:rsid w:val="000173B7"/>
    <w:rsid w:val="000203A2"/>
    <w:rsid w:val="00021F62"/>
    <w:rsid w:val="0002666D"/>
    <w:rsid w:val="000269FD"/>
    <w:rsid w:val="00030E8F"/>
    <w:rsid w:val="0003352B"/>
    <w:rsid w:val="00034944"/>
    <w:rsid w:val="00035DA0"/>
    <w:rsid w:val="00036CBD"/>
    <w:rsid w:val="00037140"/>
    <w:rsid w:val="00040325"/>
    <w:rsid w:val="00042A57"/>
    <w:rsid w:val="0004336C"/>
    <w:rsid w:val="0004397C"/>
    <w:rsid w:val="00043FD5"/>
    <w:rsid w:val="00044138"/>
    <w:rsid w:val="000453E2"/>
    <w:rsid w:val="000454BE"/>
    <w:rsid w:val="000474AD"/>
    <w:rsid w:val="00047A81"/>
    <w:rsid w:val="00047ECA"/>
    <w:rsid w:val="0005115B"/>
    <w:rsid w:val="0005145A"/>
    <w:rsid w:val="000522BB"/>
    <w:rsid w:val="0005242B"/>
    <w:rsid w:val="000529FB"/>
    <w:rsid w:val="00052B75"/>
    <w:rsid w:val="000539C4"/>
    <w:rsid w:val="000563B1"/>
    <w:rsid w:val="0005663C"/>
    <w:rsid w:val="00056DBE"/>
    <w:rsid w:val="000570ED"/>
    <w:rsid w:val="0006004D"/>
    <w:rsid w:val="00062C7C"/>
    <w:rsid w:val="00064F9B"/>
    <w:rsid w:val="000654ED"/>
    <w:rsid w:val="00065875"/>
    <w:rsid w:val="00065BF9"/>
    <w:rsid w:val="000700C6"/>
    <w:rsid w:val="00071E83"/>
    <w:rsid w:val="00073574"/>
    <w:rsid w:val="00074504"/>
    <w:rsid w:val="00076DEE"/>
    <w:rsid w:val="0007720F"/>
    <w:rsid w:val="00077C67"/>
    <w:rsid w:val="00080A91"/>
    <w:rsid w:val="000814AB"/>
    <w:rsid w:val="000831AF"/>
    <w:rsid w:val="00084930"/>
    <w:rsid w:val="0009050B"/>
    <w:rsid w:val="000915EC"/>
    <w:rsid w:val="00091890"/>
    <w:rsid w:val="00091FC2"/>
    <w:rsid w:val="000920DC"/>
    <w:rsid w:val="000959E5"/>
    <w:rsid w:val="000A1E3C"/>
    <w:rsid w:val="000A4BA7"/>
    <w:rsid w:val="000A6C75"/>
    <w:rsid w:val="000B02B9"/>
    <w:rsid w:val="000B09A6"/>
    <w:rsid w:val="000B130C"/>
    <w:rsid w:val="000B15A9"/>
    <w:rsid w:val="000B325B"/>
    <w:rsid w:val="000B38DE"/>
    <w:rsid w:val="000B579D"/>
    <w:rsid w:val="000B5E6D"/>
    <w:rsid w:val="000B6D3B"/>
    <w:rsid w:val="000C159D"/>
    <w:rsid w:val="000C4196"/>
    <w:rsid w:val="000C41A7"/>
    <w:rsid w:val="000C7CC2"/>
    <w:rsid w:val="000D12E0"/>
    <w:rsid w:val="000D2D33"/>
    <w:rsid w:val="000D2D73"/>
    <w:rsid w:val="000D303D"/>
    <w:rsid w:val="000D3E49"/>
    <w:rsid w:val="000E0415"/>
    <w:rsid w:val="000E2F9F"/>
    <w:rsid w:val="000E32D6"/>
    <w:rsid w:val="000E3A1F"/>
    <w:rsid w:val="000E50FC"/>
    <w:rsid w:val="000E69E7"/>
    <w:rsid w:val="000F079A"/>
    <w:rsid w:val="000F1A54"/>
    <w:rsid w:val="000F37F6"/>
    <w:rsid w:val="000F38CB"/>
    <w:rsid w:val="000F6BC1"/>
    <w:rsid w:val="00100E0D"/>
    <w:rsid w:val="0010147D"/>
    <w:rsid w:val="001022BD"/>
    <w:rsid w:val="00103176"/>
    <w:rsid w:val="00107301"/>
    <w:rsid w:val="001076CB"/>
    <w:rsid w:val="00110CCE"/>
    <w:rsid w:val="00111AA3"/>
    <w:rsid w:val="0011216E"/>
    <w:rsid w:val="0011671A"/>
    <w:rsid w:val="00117B50"/>
    <w:rsid w:val="001212BA"/>
    <w:rsid w:val="00121FEE"/>
    <w:rsid w:val="00123B82"/>
    <w:rsid w:val="00126626"/>
    <w:rsid w:val="00126691"/>
    <w:rsid w:val="00127BD5"/>
    <w:rsid w:val="00127C1A"/>
    <w:rsid w:val="00131678"/>
    <w:rsid w:val="001339E6"/>
    <w:rsid w:val="00133A44"/>
    <w:rsid w:val="00133BF4"/>
    <w:rsid w:val="0013421E"/>
    <w:rsid w:val="0013649C"/>
    <w:rsid w:val="00136E7E"/>
    <w:rsid w:val="00140CD3"/>
    <w:rsid w:val="00141070"/>
    <w:rsid w:val="001440A2"/>
    <w:rsid w:val="00144E3F"/>
    <w:rsid w:val="00151941"/>
    <w:rsid w:val="00151F6F"/>
    <w:rsid w:val="001527A8"/>
    <w:rsid w:val="001539A0"/>
    <w:rsid w:val="00153B1E"/>
    <w:rsid w:val="001549A9"/>
    <w:rsid w:val="00154DDC"/>
    <w:rsid w:val="00161A7D"/>
    <w:rsid w:val="001641EB"/>
    <w:rsid w:val="00166BB4"/>
    <w:rsid w:val="001763F3"/>
    <w:rsid w:val="0018055B"/>
    <w:rsid w:val="00180B1B"/>
    <w:rsid w:val="0018159C"/>
    <w:rsid w:val="0018190E"/>
    <w:rsid w:val="00182C4C"/>
    <w:rsid w:val="00183DAF"/>
    <w:rsid w:val="00184B2F"/>
    <w:rsid w:val="00185215"/>
    <w:rsid w:val="001854BE"/>
    <w:rsid w:val="00185949"/>
    <w:rsid w:val="001863DF"/>
    <w:rsid w:val="00187AE5"/>
    <w:rsid w:val="001904FE"/>
    <w:rsid w:val="001917DC"/>
    <w:rsid w:val="00192D96"/>
    <w:rsid w:val="001931A4"/>
    <w:rsid w:val="00193797"/>
    <w:rsid w:val="001939C6"/>
    <w:rsid w:val="00194A92"/>
    <w:rsid w:val="00196B07"/>
    <w:rsid w:val="001A28CF"/>
    <w:rsid w:val="001A66A0"/>
    <w:rsid w:val="001B0248"/>
    <w:rsid w:val="001B0627"/>
    <w:rsid w:val="001B136C"/>
    <w:rsid w:val="001B3436"/>
    <w:rsid w:val="001B40B3"/>
    <w:rsid w:val="001B47DC"/>
    <w:rsid w:val="001B55ED"/>
    <w:rsid w:val="001B7CB8"/>
    <w:rsid w:val="001B7E5B"/>
    <w:rsid w:val="001C1B22"/>
    <w:rsid w:val="001C358A"/>
    <w:rsid w:val="001C5E8C"/>
    <w:rsid w:val="001C68CA"/>
    <w:rsid w:val="001C7FAC"/>
    <w:rsid w:val="001D213E"/>
    <w:rsid w:val="001D3967"/>
    <w:rsid w:val="001D4569"/>
    <w:rsid w:val="001D731D"/>
    <w:rsid w:val="001E4709"/>
    <w:rsid w:val="001E4D7F"/>
    <w:rsid w:val="001F0F57"/>
    <w:rsid w:val="001F718C"/>
    <w:rsid w:val="001F7F7C"/>
    <w:rsid w:val="002003EE"/>
    <w:rsid w:val="0020106B"/>
    <w:rsid w:val="00201763"/>
    <w:rsid w:val="00201B62"/>
    <w:rsid w:val="00203597"/>
    <w:rsid w:val="00204E3C"/>
    <w:rsid w:val="00205FAF"/>
    <w:rsid w:val="00206479"/>
    <w:rsid w:val="00206FA5"/>
    <w:rsid w:val="00207CCA"/>
    <w:rsid w:val="002103E5"/>
    <w:rsid w:val="00211EFE"/>
    <w:rsid w:val="002159E3"/>
    <w:rsid w:val="00216D0E"/>
    <w:rsid w:val="00221FEA"/>
    <w:rsid w:val="002221FB"/>
    <w:rsid w:val="00222DE0"/>
    <w:rsid w:val="00224186"/>
    <w:rsid w:val="00225407"/>
    <w:rsid w:val="0022661F"/>
    <w:rsid w:val="00227FB7"/>
    <w:rsid w:val="0023028D"/>
    <w:rsid w:val="002304DE"/>
    <w:rsid w:val="00230B83"/>
    <w:rsid w:val="002339BF"/>
    <w:rsid w:val="0023456A"/>
    <w:rsid w:val="002346BA"/>
    <w:rsid w:val="002355E6"/>
    <w:rsid w:val="00236145"/>
    <w:rsid w:val="00236180"/>
    <w:rsid w:val="00236ACC"/>
    <w:rsid w:val="00240E40"/>
    <w:rsid w:val="002433BD"/>
    <w:rsid w:val="0024501D"/>
    <w:rsid w:val="002479A8"/>
    <w:rsid w:val="00247AE4"/>
    <w:rsid w:val="00253398"/>
    <w:rsid w:val="00256242"/>
    <w:rsid w:val="00256CB6"/>
    <w:rsid w:val="00256D86"/>
    <w:rsid w:val="00261F8E"/>
    <w:rsid w:val="00267A75"/>
    <w:rsid w:val="002701E2"/>
    <w:rsid w:val="002708CC"/>
    <w:rsid w:val="00271382"/>
    <w:rsid w:val="00274537"/>
    <w:rsid w:val="00274AE1"/>
    <w:rsid w:val="00276413"/>
    <w:rsid w:val="0028053D"/>
    <w:rsid w:val="002822C5"/>
    <w:rsid w:val="00282F29"/>
    <w:rsid w:val="00284329"/>
    <w:rsid w:val="0028523B"/>
    <w:rsid w:val="00286640"/>
    <w:rsid w:val="0028781A"/>
    <w:rsid w:val="002879AC"/>
    <w:rsid w:val="0029071B"/>
    <w:rsid w:val="00291CB4"/>
    <w:rsid w:val="002929C5"/>
    <w:rsid w:val="00292ED5"/>
    <w:rsid w:val="00295542"/>
    <w:rsid w:val="002962AA"/>
    <w:rsid w:val="00296540"/>
    <w:rsid w:val="002A1773"/>
    <w:rsid w:val="002A2019"/>
    <w:rsid w:val="002A318C"/>
    <w:rsid w:val="002A718F"/>
    <w:rsid w:val="002A7AF9"/>
    <w:rsid w:val="002A7C15"/>
    <w:rsid w:val="002B0297"/>
    <w:rsid w:val="002B06E0"/>
    <w:rsid w:val="002B1132"/>
    <w:rsid w:val="002B1A20"/>
    <w:rsid w:val="002B27F7"/>
    <w:rsid w:val="002B413A"/>
    <w:rsid w:val="002B4FD6"/>
    <w:rsid w:val="002B509B"/>
    <w:rsid w:val="002B6399"/>
    <w:rsid w:val="002B6501"/>
    <w:rsid w:val="002B746A"/>
    <w:rsid w:val="002C1777"/>
    <w:rsid w:val="002C2EB6"/>
    <w:rsid w:val="002C3D28"/>
    <w:rsid w:val="002C591B"/>
    <w:rsid w:val="002C6BB8"/>
    <w:rsid w:val="002C7263"/>
    <w:rsid w:val="002D0D7F"/>
    <w:rsid w:val="002D226A"/>
    <w:rsid w:val="002D264F"/>
    <w:rsid w:val="002D691C"/>
    <w:rsid w:val="002E071E"/>
    <w:rsid w:val="002E233C"/>
    <w:rsid w:val="002E464D"/>
    <w:rsid w:val="002E53B7"/>
    <w:rsid w:val="002E541D"/>
    <w:rsid w:val="002F2B45"/>
    <w:rsid w:val="002F4550"/>
    <w:rsid w:val="002F4BB7"/>
    <w:rsid w:val="00300036"/>
    <w:rsid w:val="003011E7"/>
    <w:rsid w:val="00302A25"/>
    <w:rsid w:val="003031CD"/>
    <w:rsid w:val="00303302"/>
    <w:rsid w:val="0030424B"/>
    <w:rsid w:val="00304B63"/>
    <w:rsid w:val="00307663"/>
    <w:rsid w:val="00310CFD"/>
    <w:rsid w:val="0031229E"/>
    <w:rsid w:val="00320A9F"/>
    <w:rsid w:val="003315CF"/>
    <w:rsid w:val="00334349"/>
    <w:rsid w:val="0033583A"/>
    <w:rsid w:val="00335DE7"/>
    <w:rsid w:val="00335F31"/>
    <w:rsid w:val="00335F46"/>
    <w:rsid w:val="003367F9"/>
    <w:rsid w:val="0034062C"/>
    <w:rsid w:val="0034079D"/>
    <w:rsid w:val="00342C07"/>
    <w:rsid w:val="0034320A"/>
    <w:rsid w:val="00343B0D"/>
    <w:rsid w:val="00344A5A"/>
    <w:rsid w:val="0034546D"/>
    <w:rsid w:val="00345D6C"/>
    <w:rsid w:val="0034677A"/>
    <w:rsid w:val="00350DCF"/>
    <w:rsid w:val="00354710"/>
    <w:rsid w:val="00354AF6"/>
    <w:rsid w:val="00354E1C"/>
    <w:rsid w:val="00356B74"/>
    <w:rsid w:val="00360A30"/>
    <w:rsid w:val="00361873"/>
    <w:rsid w:val="00362F35"/>
    <w:rsid w:val="00366964"/>
    <w:rsid w:val="003714AA"/>
    <w:rsid w:val="003770EB"/>
    <w:rsid w:val="00377DC1"/>
    <w:rsid w:val="003804E2"/>
    <w:rsid w:val="0039336A"/>
    <w:rsid w:val="003937C4"/>
    <w:rsid w:val="00393937"/>
    <w:rsid w:val="0039783E"/>
    <w:rsid w:val="003A1C3A"/>
    <w:rsid w:val="003A2847"/>
    <w:rsid w:val="003A3182"/>
    <w:rsid w:val="003A488F"/>
    <w:rsid w:val="003B30F7"/>
    <w:rsid w:val="003B3A96"/>
    <w:rsid w:val="003B3F56"/>
    <w:rsid w:val="003B459C"/>
    <w:rsid w:val="003C3D7F"/>
    <w:rsid w:val="003C425F"/>
    <w:rsid w:val="003C7D32"/>
    <w:rsid w:val="003C7D94"/>
    <w:rsid w:val="003D12C5"/>
    <w:rsid w:val="003D6AAB"/>
    <w:rsid w:val="003D6FD6"/>
    <w:rsid w:val="003D7BD5"/>
    <w:rsid w:val="003E03C8"/>
    <w:rsid w:val="003E04FA"/>
    <w:rsid w:val="003E062A"/>
    <w:rsid w:val="003E312C"/>
    <w:rsid w:val="003E3809"/>
    <w:rsid w:val="003E3D64"/>
    <w:rsid w:val="003E5991"/>
    <w:rsid w:val="003E7E33"/>
    <w:rsid w:val="003F2968"/>
    <w:rsid w:val="003F2C8D"/>
    <w:rsid w:val="003F4263"/>
    <w:rsid w:val="003F4921"/>
    <w:rsid w:val="003F5EEE"/>
    <w:rsid w:val="003F6612"/>
    <w:rsid w:val="00400DE6"/>
    <w:rsid w:val="004037B8"/>
    <w:rsid w:val="004037B9"/>
    <w:rsid w:val="00403F0F"/>
    <w:rsid w:val="00404674"/>
    <w:rsid w:val="0041000E"/>
    <w:rsid w:val="00411756"/>
    <w:rsid w:val="00413319"/>
    <w:rsid w:val="00413335"/>
    <w:rsid w:val="00415678"/>
    <w:rsid w:val="0042165D"/>
    <w:rsid w:val="004227DE"/>
    <w:rsid w:val="00423496"/>
    <w:rsid w:val="004265DB"/>
    <w:rsid w:val="004271FB"/>
    <w:rsid w:val="00427FF9"/>
    <w:rsid w:val="00430079"/>
    <w:rsid w:val="0043032A"/>
    <w:rsid w:val="004315DD"/>
    <w:rsid w:val="00432F3F"/>
    <w:rsid w:val="004332B3"/>
    <w:rsid w:val="00433922"/>
    <w:rsid w:val="004358F5"/>
    <w:rsid w:val="00435D54"/>
    <w:rsid w:val="00436F99"/>
    <w:rsid w:val="00441431"/>
    <w:rsid w:val="00441EDA"/>
    <w:rsid w:val="004431C0"/>
    <w:rsid w:val="00444EF7"/>
    <w:rsid w:val="00447C8F"/>
    <w:rsid w:val="00450956"/>
    <w:rsid w:val="00452E53"/>
    <w:rsid w:val="00453FC4"/>
    <w:rsid w:val="004556BC"/>
    <w:rsid w:val="0045715D"/>
    <w:rsid w:val="004612AE"/>
    <w:rsid w:val="004635D2"/>
    <w:rsid w:val="00463944"/>
    <w:rsid w:val="004664C6"/>
    <w:rsid w:val="004676FA"/>
    <w:rsid w:val="00467B4A"/>
    <w:rsid w:val="00471656"/>
    <w:rsid w:val="0047387E"/>
    <w:rsid w:val="00473B0E"/>
    <w:rsid w:val="0048627A"/>
    <w:rsid w:val="00490A38"/>
    <w:rsid w:val="00491322"/>
    <w:rsid w:val="00492158"/>
    <w:rsid w:val="00493674"/>
    <w:rsid w:val="00495750"/>
    <w:rsid w:val="00496279"/>
    <w:rsid w:val="00496FD7"/>
    <w:rsid w:val="00497564"/>
    <w:rsid w:val="00497727"/>
    <w:rsid w:val="004A0676"/>
    <w:rsid w:val="004A1CBF"/>
    <w:rsid w:val="004A4735"/>
    <w:rsid w:val="004A4831"/>
    <w:rsid w:val="004A51D4"/>
    <w:rsid w:val="004A7893"/>
    <w:rsid w:val="004B1510"/>
    <w:rsid w:val="004B3B3F"/>
    <w:rsid w:val="004B50B8"/>
    <w:rsid w:val="004B57C3"/>
    <w:rsid w:val="004B6967"/>
    <w:rsid w:val="004B7A03"/>
    <w:rsid w:val="004C0A74"/>
    <w:rsid w:val="004C1CF1"/>
    <w:rsid w:val="004C2DE5"/>
    <w:rsid w:val="004D10ED"/>
    <w:rsid w:val="004D1149"/>
    <w:rsid w:val="004D2639"/>
    <w:rsid w:val="004D4D61"/>
    <w:rsid w:val="004D792E"/>
    <w:rsid w:val="004E50CD"/>
    <w:rsid w:val="004F1702"/>
    <w:rsid w:val="004F2967"/>
    <w:rsid w:val="004F688F"/>
    <w:rsid w:val="004F6A81"/>
    <w:rsid w:val="004F6FF4"/>
    <w:rsid w:val="0050110C"/>
    <w:rsid w:val="00501453"/>
    <w:rsid w:val="0050512C"/>
    <w:rsid w:val="00505ECE"/>
    <w:rsid w:val="005075AE"/>
    <w:rsid w:val="00507980"/>
    <w:rsid w:val="005117DF"/>
    <w:rsid w:val="00511EB1"/>
    <w:rsid w:val="0051255F"/>
    <w:rsid w:val="005136CF"/>
    <w:rsid w:val="00513EB4"/>
    <w:rsid w:val="00515234"/>
    <w:rsid w:val="005153A8"/>
    <w:rsid w:val="00516DC0"/>
    <w:rsid w:val="005175EB"/>
    <w:rsid w:val="00520F86"/>
    <w:rsid w:val="005214EE"/>
    <w:rsid w:val="0052328C"/>
    <w:rsid w:val="005236CF"/>
    <w:rsid w:val="00524017"/>
    <w:rsid w:val="005259BA"/>
    <w:rsid w:val="005259D9"/>
    <w:rsid w:val="0052650D"/>
    <w:rsid w:val="00530601"/>
    <w:rsid w:val="00531E69"/>
    <w:rsid w:val="0053235D"/>
    <w:rsid w:val="00532497"/>
    <w:rsid w:val="00532EB9"/>
    <w:rsid w:val="005341F6"/>
    <w:rsid w:val="00534989"/>
    <w:rsid w:val="00535AFE"/>
    <w:rsid w:val="00536AA8"/>
    <w:rsid w:val="00546491"/>
    <w:rsid w:val="00547AF0"/>
    <w:rsid w:val="00553835"/>
    <w:rsid w:val="00554A59"/>
    <w:rsid w:val="0055628F"/>
    <w:rsid w:val="0055684F"/>
    <w:rsid w:val="00557830"/>
    <w:rsid w:val="00560F9F"/>
    <w:rsid w:val="00561399"/>
    <w:rsid w:val="00561678"/>
    <w:rsid w:val="005620AB"/>
    <w:rsid w:val="005620E3"/>
    <w:rsid w:val="00563C06"/>
    <w:rsid w:val="00564C2F"/>
    <w:rsid w:val="00566CA2"/>
    <w:rsid w:val="00566FD8"/>
    <w:rsid w:val="005743E1"/>
    <w:rsid w:val="005751B9"/>
    <w:rsid w:val="00580E3C"/>
    <w:rsid w:val="00581BD6"/>
    <w:rsid w:val="00582BE0"/>
    <w:rsid w:val="0058537F"/>
    <w:rsid w:val="005867B5"/>
    <w:rsid w:val="00586959"/>
    <w:rsid w:val="00587BE8"/>
    <w:rsid w:val="00587F15"/>
    <w:rsid w:val="00590C67"/>
    <w:rsid w:val="005911D5"/>
    <w:rsid w:val="00594632"/>
    <w:rsid w:val="0059508F"/>
    <w:rsid w:val="005958EC"/>
    <w:rsid w:val="005959A2"/>
    <w:rsid w:val="00597BFE"/>
    <w:rsid w:val="005A1FB0"/>
    <w:rsid w:val="005A338C"/>
    <w:rsid w:val="005A37F3"/>
    <w:rsid w:val="005A4F40"/>
    <w:rsid w:val="005A5F32"/>
    <w:rsid w:val="005B2BAD"/>
    <w:rsid w:val="005B3B3C"/>
    <w:rsid w:val="005B3C95"/>
    <w:rsid w:val="005B4217"/>
    <w:rsid w:val="005B4D48"/>
    <w:rsid w:val="005C1085"/>
    <w:rsid w:val="005C134C"/>
    <w:rsid w:val="005C270E"/>
    <w:rsid w:val="005C423E"/>
    <w:rsid w:val="005C59A4"/>
    <w:rsid w:val="005C679A"/>
    <w:rsid w:val="005C77C6"/>
    <w:rsid w:val="005C7D90"/>
    <w:rsid w:val="005D23EA"/>
    <w:rsid w:val="005D338E"/>
    <w:rsid w:val="005D49A1"/>
    <w:rsid w:val="005D5064"/>
    <w:rsid w:val="005E13FE"/>
    <w:rsid w:val="005E17EB"/>
    <w:rsid w:val="005E181A"/>
    <w:rsid w:val="005E1D59"/>
    <w:rsid w:val="005E4CCB"/>
    <w:rsid w:val="005E6253"/>
    <w:rsid w:val="005E756D"/>
    <w:rsid w:val="005F1511"/>
    <w:rsid w:val="005F489E"/>
    <w:rsid w:val="005F5BBA"/>
    <w:rsid w:val="00600576"/>
    <w:rsid w:val="00600F06"/>
    <w:rsid w:val="00602DF0"/>
    <w:rsid w:val="00604995"/>
    <w:rsid w:val="00605859"/>
    <w:rsid w:val="00605C07"/>
    <w:rsid w:val="0060767A"/>
    <w:rsid w:val="00610A40"/>
    <w:rsid w:val="00611035"/>
    <w:rsid w:val="00611A6C"/>
    <w:rsid w:val="00612025"/>
    <w:rsid w:val="006155C0"/>
    <w:rsid w:val="00624DEE"/>
    <w:rsid w:val="00626669"/>
    <w:rsid w:val="00632608"/>
    <w:rsid w:val="0063587A"/>
    <w:rsid w:val="00636F9C"/>
    <w:rsid w:val="0064265A"/>
    <w:rsid w:val="00646D00"/>
    <w:rsid w:val="00647C16"/>
    <w:rsid w:val="0065027C"/>
    <w:rsid w:val="006509D7"/>
    <w:rsid w:val="00650E8E"/>
    <w:rsid w:val="0065355F"/>
    <w:rsid w:val="00657B49"/>
    <w:rsid w:val="00663C64"/>
    <w:rsid w:val="00663E15"/>
    <w:rsid w:val="00664869"/>
    <w:rsid w:val="0066702E"/>
    <w:rsid w:val="006702E3"/>
    <w:rsid w:val="006722B8"/>
    <w:rsid w:val="00672403"/>
    <w:rsid w:val="00672D4C"/>
    <w:rsid w:val="00673020"/>
    <w:rsid w:val="00673B67"/>
    <w:rsid w:val="0067474D"/>
    <w:rsid w:val="006765F9"/>
    <w:rsid w:val="00676945"/>
    <w:rsid w:val="00677AEA"/>
    <w:rsid w:val="00681DEB"/>
    <w:rsid w:val="0068321C"/>
    <w:rsid w:val="00684430"/>
    <w:rsid w:val="00684484"/>
    <w:rsid w:val="006845BD"/>
    <w:rsid w:val="006855B5"/>
    <w:rsid w:val="00686F67"/>
    <w:rsid w:val="0069147D"/>
    <w:rsid w:val="006922B2"/>
    <w:rsid w:val="0069280E"/>
    <w:rsid w:val="00693C6C"/>
    <w:rsid w:val="006A0928"/>
    <w:rsid w:val="006A108A"/>
    <w:rsid w:val="006B06B6"/>
    <w:rsid w:val="006B10C3"/>
    <w:rsid w:val="006B498C"/>
    <w:rsid w:val="006B4A6A"/>
    <w:rsid w:val="006B58A7"/>
    <w:rsid w:val="006B697F"/>
    <w:rsid w:val="006C0E32"/>
    <w:rsid w:val="006C1C4F"/>
    <w:rsid w:val="006C5221"/>
    <w:rsid w:val="006D03D3"/>
    <w:rsid w:val="006D163F"/>
    <w:rsid w:val="006D318A"/>
    <w:rsid w:val="006D4948"/>
    <w:rsid w:val="006D57FD"/>
    <w:rsid w:val="006D6927"/>
    <w:rsid w:val="006D7FCE"/>
    <w:rsid w:val="006E001E"/>
    <w:rsid w:val="006E11FE"/>
    <w:rsid w:val="006E3C78"/>
    <w:rsid w:val="006E564A"/>
    <w:rsid w:val="006E7A6E"/>
    <w:rsid w:val="006F23E9"/>
    <w:rsid w:val="006F26F3"/>
    <w:rsid w:val="006F3B0D"/>
    <w:rsid w:val="006F753B"/>
    <w:rsid w:val="006F7E44"/>
    <w:rsid w:val="00700004"/>
    <w:rsid w:val="00703A9A"/>
    <w:rsid w:val="00704537"/>
    <w:rsid w:val="00704B32"/>
    <w:rsid w:val="007055FB"/>
    <w:rsid w:val="00705FA9"/>
    <w:rsid w:val="00706E46"/>
    <w:rsid w:val="007070AA"/>
    <w:rsid w:val="007078AC"/>
    <w:rsid w:val="0071014E"/>
    <w:rsid w:val="00711BE6"/>
    <w:rsid w:val="00716B53"/>
    <w:rsid w:val="00721C7A"/>
    <w:rsid w:val="007230A3"/>
    <w:rsid w:val="0072390F"/>
    <w:rsid w:val="0072483D"/>
    <w:rsid w:val="0072677E"/>
    <w:rsid w:val="007277C8"/>
    <w:rsid w:val="00727D79"/>
    <w:rsid w:val="007326D7"/>
    <w:rsid w:val="00733491"/>
    <w:rsid w:val="00735030"/>
    <w:rsid w:val="00742DEB"/>
    <w:rsid w:val="00746CF9"/>
    <w:rsid w:val="00747BC0"/>
    <w:rsid w:val="007526EC"/>
    <w:rsid w:val="007527B2"/>
    <w:rsid w:val="007557CA"/>
    <w:rsid w:val="00755B4F"/>
    <w:rsid w:val="007642D5"/>
    <w:rsid w:val="007643E7"/>
    <w:rsid w:val="007715D0"/>
    <w:rsid w:val="00772C3C"/>
    <w:rsid w:val="0077326F"/>
    <w:rsid w:val="0077348C"/>
    <w:rsid w:val="00773E97"/>
    <w:rsid w:val="007752BE"/>
    <w:rsid w:val="0077698E"/>
    <w:rsid w:val="00776AB1"/>
    <w:rsid w:val="00776BAD"/>
    <w:rsid w:val="00776BF0"/>
    <w:rsid w:val="007811D0"/>
    <w:rsid w:val="00782773"/>
    <w:rsid w:val="00783D46"/>
    <w:rsid w:val="007870C3"/>
    <w:rsid w:val="00787207"/>
    <w:rsid w:val="007874BC"/>
    <w:rsid w:val="00793C07"/>
    <w:rsid w:val="00794FD6"/>
    <w:rsid w:val="007A33EC"/>
    <w:rsid w:val="007A3D0C"/>
    <w:rsid w:val="007A4317"/>
    <w:rsid w:val="007A46BB"/>
    <w:rsid w:val="007A62A2"/>
    <w:rsid w:val="007A6EA2"/>
    <w:rsid w:val="007A7758"/>
    <w:rsid w:val="007B1E0F"/>
    <w:rsid w:val="007B2F51"/>
    <w:rsid w:val="007B3BA6"/>
    <w:rsid w:val="007B63F5"/>
    <w:rsid w:val="007B6D8A"/>
    <w:rsid w:val="007B7ABD"/>
    <w:rsid w:val="007C022C"/>
    <w:rsid w:val="007C1A35"/>
    <w:rsid w:val="007C4AE1"/>
    <w:rsid w:val="007C576B"/>
    <w:rsid w:val="007C647A"/>
    <w:rsid w:val="007C7A68"/>
    <w:rsid w:val="007D16F6"/>
    <w:rsid w:val="007D35E5"/>
    <w:rsid w:val="007D462E"/>
    <w:rsid w:val="007D6566"/>
    <w:rsid w:val="007E1C86"/>
    <w:rsid w:val="007E46AF"/>
    <w:rsid w:val="007E5333"/>
    <w:rsid w:val="007E65B1"/>
    <w:rsid w:val="007E6B57"/>
    <w:rsid w:val="007E72A7"/>
    <w:rsid w:val="007F0A79"/>
    <w:rsid w:val="007F170E"/>
    <w:rsid w:val="007F299B"/>
    <w:rsid w:val="007F5F92"/>
    <w:rsid w:val="007F7624"/>
    <w:rsid w:val="008058B2"/>
    <w:rsid w:val="0081052F"/>
    <w:rsid w:val="00813B9F"/>
    <w:rsid w:val="0081512F"/>
    <w:rsid w:val="00815E63"/>
    <w:rsid w:val="008163F1"/>
    <w:rsid w:val="00816F13"/>
    <w:rsid w:val="00817C7D"/>
    <w:rsid w:val="008200EA"/>
    <w:rsid w:val="00822761"/>
    <w:rsid w:val="00823DCB"/>
    <w:rsid w:val="00823FA6"/>
    <w:rsid w:val="008327EB"/>
    <w:rsid w:val="008335F7"/>
    <w:rsid w:val="00834104"/>
    <w:rsid w:val="00834143"/>
    <w:rsid w:val="008369ED"/>
    <w:rsid w:val="00841A82"/>
    <w:rsid w:val="008443C7"/>
    <w:rsid w:val="00845531"/>
    <w:rsid w:val="00846A78"/>
    <w:rsid w:val="00847A88"/>
    <w:rsid w:val="008542DB"/>
    <w:rsid w:val="00854AF5"/>
    <w:rsid w:val="00856A7D"/>
    <w:rsid w:val="00856DA7"/>
    <w:rsid w:val="008570CA"/>
    <w:rsid w:val="008574AB"/>
    <w:rsid w:val="008629B9"/>
    <w:rsid w:val="00864A5A"/>
    <w:rsid w:val="00864B44"/>
    <w:rsid w:val="00866CB7"/>
    <w:rsid w:val="0086720F"/>
    <w:rsid w:val="00867353"/>
    <w:rsid w:val="008675CB"/>
    <w:rsid w:val="008704BC"/>
    <w:rsid w:val="00870D42"/>
    <w:rsid w:val="00872FEB"/>
    <w:rsid w:val="008739BC"/>
    <w:rsid w:val="00873E3F"/>
    <w:rsid w:val="00874C5F"/>
    <w:rsid w:val="0087528E"/>
    <w:rsid w:val="008752C5"/>
    <w:rsid w:val="00881131"/>
    <w:rsid w:val="00881B82"/>
    <w:rsid w:val="00881DA7"/>
    <w:rsid w:val="00883812"/>
    <w:rsid w:val="00884F52"/>
    <w:rsid w:val="0088554A"/>
    <w:rsid w:val="00886202"/>
    <w:rsid w:val="00886D83"/>
    <w:rsid w:val="008905C5"/>
    <w:rsid w:val="00890C5A"/>
    <w:rsid w:val="00891035"/>
    <w:rsid w:val="00893406"/>
    <w:rsid w:val="008A0009"/>
    <w:rsid w:val="008A20BF"/>
    <w:rsid w:val="008A26BF"/>
    <w:rsid w:val="008A2918"/>
    <w:rsid w:val="008A3792"/>
    <w:rsid w:val="008A4ECB"/>
    <w:rsid w:val="008A547E"/>
    <w:rsid w:val="008A59BE"/>
    <w:rsid w:val="008A667D"/>
    <w:rsid w:val="008B070B"/>
    <w:rsid w:val="008B0864"/>
    <w:rsid w:val="008B0D1A"/>
    <w:rsid w:val="008B32A9"/>
    <w:rsid w:val="008B3D1E"/>
    <w:rsid w:val="008B41CC"/>
    <w:rsid w:val="008B42C7"/>
    <w:rsid w:val="008B44D7"/>
    <w:rsid w:val="008B6207"/>
    <w:rsid w:val="008B62E5"/>
    <w:rsid w:val="008C28CC"/>
    <w:rsid w:val="008C2A05"/>
    <w:rsid w:val="008C2B8A"/>
    <w:rsid w:val="008C2E42"/>
    <w:rsid w:val="008C35A8"/>
    <w:rsid w:val="008C3E81"/>
    <w:rsid w:val="008C66CB"/>
    <w:rsid w:val="008C6714"/>
    <w:rsid w:val="008C7982"/>
    <w:rsid w:val="008C7E55"/>
    <w:rsid w:val="008C7E73"/>
    <w:rsid w:val="008D0534"/>
    <w:rsid w:val="008D2C7D"/>
    <w:rsid w:val="008D3D52"/>
    <w:rsid w:val="008D4952"/>
    <w:rsid w:val="008D6638"/>
    <w:rsid w:val="008D6FF2"/>
    <w:rsid w:val="008E04E0"/>
    <w:rsid w:val="008E7387"/>
    <w:rsid w:val="008F2B62"/>
    <w:rsid w:val="008F4484"/>
    <w:rsid w:val="008F46FC"/>
    <w:rsid w:val="008F49D9"/>
    <w:rsid w:val="008F6EF6"/>
    <w:rsid w:val="009003D1"/>
    <w:rsid w:val="0090568C"/>
    <w:rsid w:val="009077CA"/>
    <w:rsid w:val="009107C4"/>
    <w:rsid w:val="00910816"/>
    <w:rsid w:val="00910D5D"/>
    <w:rsid w:val="009126F6"/>
    <w:rsid w:val="00913282"/>
    <w:rsid w:val="009142E0"/>
    <w:rsid w:val="00914805"/>
    <w:rsid w:val="00914D90"/>
    <w:rsid w:val="0091608E"/>
    <w:rsid w:val="00916A2D"/>
    <w:rsid w:val="00917F9D"/>
    <w:rsid w:val="0092157F"/>
    <w:rsid w:val="00925712"/>
    <w:rsid w:val="009257BF"/>
    <w:rsid w:val="00930129"/>
    <w:rsid w:val="00931B8C"/>
    <w:rsid w:val="00936CA3"/>
    <w:rsid w:val="00936CE9"/>
    <w:rsid w:val="009405BF"/>
    <w:rsid w:val="009418D5"/>
    <w:rsid w:val="00943265"/>
    <w:rsid w:val="00944058"/>
    <w:rsid w:val="00944552"/>
    <w:rsid w:val="00945CFB"/>
    <w:rsid w:val="009477C5"/>
    <w:rsid w:val="00951C87"/>
    <w:rsid w:val="00953369"/>
    <w:rsid w:val="009560FC"/>
    <w:rsid w:val="0096062D"/>
    <w:rsid w:val="00960A9C"/>
    <w:rsid w:val="00962EEC"/>
    <w:rsid w:val="009642FB"/>
    <w:rsid w:val="00967FD2"/>
    <w:rsid w:val="00970C0A"/>
    <w:rsid w:val="00972FA1"/>
    <w:rsid w:val="009730A4"/>
    <w:rsid w:val="0097332F"/>
    <w:rsid w:val="009734AC"/>
    <w:rsid w:val="00975BCE"/>
    <w:rsid w:val="00980B42"/>
    <w:rsid w:val="00982F04"/>
    <w:rsid w:val="00983E48"/>
    <w:rsid w:val="0098583C"/>
    <w:rsid w:val="0099062C"/>
    <w:rsid w:val="009920B0"/>
    <w:rsid w:val="00996B89"/>
    <w:rsid w:val="009A0F07"/>
    <w:rsid w:val="009A31A0"/>
    <w:rsid w:val="009A3F07"/>
    <w:rsid w:val="009A7D8C"/>
    <w:rsid w:val="009B22DA"/>
    <w:rsid w:val="009B288D"/>
    <w:rsid w:val="009B4F03"/>
    <w:rsid w:val="009B57E9"/>
    <w:rsid w:val="009B69CE"/>
    <w:rsid w:val="009B75A1"/>
    <w:rsid w:val="009B7DEB"/>
    <w:rsid w:val="009C0678"/>
    <w:rsid w:val="009C0E1D"/>
    <w:rsid w:val="009C1599"/>
    <w:rsid w:val="009C19E1"/>
    <w:rsid w:val="009C5658"/>
    <w:rsid w:val="009C6728"/>
    <w:rsid w:val="009D0C07"/>
    <w:rsid w:val="009D25B2"/>
    <w:rsid w:val="009D41E0"/>
    <w:rsid w:val="009D5BAA"/>
    <w:rsid w:val="009D5D24"/>
    <w:rsid w:val="009D6330"/>
    <w:rsid w:val="009E02E3"/>
    <w:rsid w:val="009E1270"/>
    <w:rsid w:val="009E208D"/>
    <w:rsid w:val="009E2DE8"/>
    <w:rsid w:val="009E4BC3"/>
    <w:rsid w:val="009F0F7B"/>
    <w:rsid w:val="009F1467"/>
    <w:rsid w:val="009F2BF2"/>
    <w:rsid w:val="009F435B"/>
    <w:rsid w:val="009F4EA2"/>
    <w:rsid w:val="009F59AD"/>
    <w:rsid w:val="009F5F7A"/>
    <w:rsid w:val="009F63E9"/>
    <w:rsid w:val="00A0260B"/>
    <w:rsid w:val="00A037DF"/>
    <w:rsid w:val="00A03D25"/>
    <w:rsid w:val="00A03FFC"/>
    <w:rsid w:val="00A060E7"/>
    <w:rsid w:val="00A06238"/>
    <w:rsid w:val="00A111A8"/>
    <w:rsid w:val="00A117AB"/>
    <w:rsid w:val="00A14D75"/>
    <w:rsid w:val="00A2080E"/>
    <w:rsid w:val="00A208E2"/>
    <w:rsid w:val="00A21A6E"/>
    <w:rsid w:val="00A2488E"/>
    <w:rsid w:val="00A25DF6"/>
    <w:rsid w:val="00A34661"/>
    <w:rsid w:val="00A34F42"/>
    <w:rsid w:val="00A40AAA"/>
    <w:rsid w:val="00A4189F"/>
    <w:rsid w:val="00A439AB"/>
    <w:rsid w:val="00A444C2"/>
    <w:rsid w:val="00A44596"/>
    <w:rsid w:val="00A4609B"/>
    <w:rsid w:val="00A464BA"/>
    <w:rsid w:val="00A46F8D"/>
    <w:rsid w:val="00A47F79"/>
    <w:rsid w:val="00A5471A"/>
    <w:rsid w:val="00A5746D"/>
    <w:rsid w:val="00A602F5"/>
    <w:rsid w:val="00A60535"/>
    <w:rsid w:val="00A63261"/>
    <w:rsid w:val="00A63503"/>
    <w:rsid w:val="00A63DFE"/>
    <w:rsid w:val="00A64438"/>
    <w:rsid w:val="00A64A56"/>
    <w:rsid w:val="00A6539C"/>
    <w:rsid w:val="00A66117"/>
    <w:rsid w:val="00A67301"/>
    <w:rsid w:val="00A7197C"/>
    <w:rsid w:val="00A723B2"/>
    <w:rsid w:val="00A74186"/>
    <w:rsid w:val="00A7714E"/>
    <w:rsid w:val="00A77727"/>
    <w:rsid w:val="00A81C7E"/>
    <w:rsid w:val="00A831EB"/>
    <w:rsid w:val="00A845B3"/>
    <w:rsid w:val="00A8797C"/>
    <w:rsid w:val="00A87A53"/>
    <w:rsid w:val="00A90BD8"/>
    <w:rsid w:val="00A94FFE"/>
    <w:rsid w:val="00A96325"/>
    <w:rsid w:val="00AA2DA7"/>
    <w:rsid w:val="00AA2DC7"/>
    <w:rsid w:val="00AA3921"/>
    <w:rsid w:val="00AA3B18"/>
    <w:rsid w:val="00AA3C26"/>
    <w:rsid w:val="00AA458D"/>
    <w:rsid w:val="00AA6A14"/>
    <w:rsid w:val="00AA7474"/>
    <w:rsid w:val="00AA7884"/>
    <w:rsid w:val="00AA7B14"/>
    <w:rsid w:val="00AB03E5"/>
    <w:rsid w:val="00AB289D"/>
    <w:rsid w:val="00AB5AA6"/>
    <w:rsid w:val="00AC5F88"/>
    <w:rsid w:val="00AC751B"/>
    <w:rsid w:val="00AD1D3A"/>
    <w:rsid w:val="00AD2F3E"/>
    <w:rsid w:val="00AD3090"/>
    <w:rsid w:val="00AD5965"/>
    <w:rsid w:val="00AD7217"/>
    <w:rsid w:val="00AD7C75"/>
    <w:rsid w:val="00AE3372"/>
    <w:rsid w:val="00AE4E5A"/>
    <w:rsid w:val="00AE68F3"/>
    <w:rsid w:val="00AF053C"/>
    <w:rsid w:val="00AF1B20"/>
    <w:rsid w:val="00AF24A0"/>
    <w:rsid w:val="00AF5653"/>
    <w:rsid w:val="00AF6D8E"/>
    <w:rsid w:val="00AF7C14"/>
    <w:rsid w:val="00AF7D36"/>
    <w:rsid w:val="00AF7F6F"/>
    <w:rsid w:val="00B01F9C"/>
    <w:rsid w:val="00B03DAD"/>
    <w:rsid w:val="00B05F1B"/>
    <w:rsid w:val="00B06121"/>
    <w:rsid w:val="00B06533"/>
    <w:rsid w:val="00B06963"/>
    <w:rsid w:val="00B0708C"/>
    <w:rsid w:val="00B07D84"/>
    <w:rsid w:val="00B07EB0"/>
    <w:rsid w:val="00B10C1B"/>
    <w:rsid w:val="00B13F2F"/>
    <w:rsid w:val="00B14062"/>
    <w:rsid w:val="00B150EA"/>
    <w:rsid w:val="00B165E7"/>
    <w:rsid w:val="00B1694A"/>
    <w:rsid w:val="00B21564"/>
    <w:rsid w:val="00B21E26"/>
    <w:rsid w:val="00B24699"/>
    <w:rsid w:val="00B26786"/>
    <w:rsid w:val="00B313B9"/>
    <w:rsid w:val="00B315A2"/>
    <w:rsid w:val="00B32001"/>
    <w:rsid w:val="00B340D8"/>
    <w:rsid w:val="00B352A0"/>
    <w:rsid w:val="00B354CE"/>
    <w:rsid w:val="00B37D6A"/>
    <w:rsid w:val="00B413B8"/>
    <w:rsid w:val="00B4160B"/>
    <w:rsid w:val="00B425DC"/>
    <w:rsid w:val="00B42D01"/>
    <w:rsid w:val="00B43D1F"/>
    <w:rsid w:val="00B44780"/>
    <w:rsid w:val="00B47A46"/>
    <w:rsid w:val="00B5004C"/>
    <w:rsid w:val="00B52927"/>
    <w:rsid w:val="00B52B8B"/>
    <w:rsid w:val="00B54132"/>
    <w:rsid w:val="00B542A7"/>
    <w:rsid w:val="00B54D9C"/>
    <w:rsid w:val="00B57CC3"/>
    <w:rsid w:val="00B61DE2"/>
    <w:rsid w:val="00B62F55"/>
    <w:rsid w:val="00B641FB"/>
    <w:rsid w:val="00B6533B"/>
    <w:rsid w:val="00B66387"/>
    <w:rsid w:val="00B700F6"/>
    <w:rsid w:val="00B71441"/>
    <w:rsid w:val="00B737D2"/>
    <w:rsid w:val="00B73972"/>
    <w:rsid w:val="00B73C92"/>
    <w:rsid w:val="00B7721C"/>
    <w:rsid w:val="00B801AC"/>
    <w:rsid w:val="00B810AB"/>
    <w:rsid w:val="00B82CE1"/>
    <w:rsid w:val="00B84A3D"/>
    <w:rsid w:val="00B87A81"/>
    <w:rsid w:val="00B92341"/>
    <w:rsid w:val="00B9416C"/>
    <w:rsid w:val="00B956CB"/>
    <w:rsid w:val="00BA05E6"/>
    <w:rsid w:val="00BA0F1C"/>
    <w:rsid w:val="00BA16F9"/>
    <w:rsid w:val="00BA30A1"/>
    <w:rsid w:val="00BA4295"/>
    <w:rsid w:val="00BA65BE"/>
    <w:rsid w:val="00BB0632"/>
    <w:rsid w:val="00BB1FAB"/>
    <w:rsid w:val="00BB2659"/>
    <w:rsid w:val="00BC02D1"/>
    <w:rsid w:val="00BC3E58"/>
    <w:rsid w:val="00BC5571"/>
    <w:rsid w:val="00BD6F2A"/>
    <w:rsid w:val="00BD7219"/>
    <w:rsid w:val="00BD799A"/>
    <w:rsid w:val="00BE271F"/>
    <w:rsid w:val="00BE2A02"/>
    <w:rsid w:val="00BE2E5D"/>
    <w:rsid w:val="00BE51BA"/>
    <w:rsid w:val="00BE6AA8"/>
    <w:rsid w:val="00BE6B8C"/>
    <w:rsid w:val="00BE76C3"/>
    <w:rsid w:val="00BF3EBB"/>
    <w:rsid w:val="00BF3FF8"/>
    <w:rsid w:val="00BF49B1"/>
    <w:rsid w:val="00BF5BF4"/>
    <w:rsid w:val="00BF5C91"/>
    <w:rsid w:val="00C00659"/>
    <w:rsid w:val="00C00DEF"/>
    <w:rsid w:val="00C0122B"/>
    <w:rsid w:val="00C01367"/>
    <w:rsid w:val="00C02FB5"/>
    <w:rsid w:val="00C0662B"/>
    <w:rsid w:val="00C06DC4"/>
    <w:rsid w:val="00C071F9"/>
    <w:rsid w:val="00C10394"/>
    <w:rsid w:val="00C10C2F"/>
    <w:rsid w:val="00C115C2"/>
    <w:rsid w:val="00C132EF"/>
    <w:rsid w:val="00C1481B"/>
    <w:rsid w:val="00C16035"/>
    <w:rsid w:val="00C16885"/>
    <w:rsid w:val="00C17DF6"/>
    <w:rsid w:val="00C17E5E"/>
    <w:rsid w:val="00C20E58"/>
    <w:rsid w:val="00C220C3"/>
    <w:rsid w:val="00C22263"/>
    <w:rsid w:val="00C24299"/>
    <w:rsid w:val="00C248E8"/>
    <w:rsid w:val="00C25486"/>
    <w:rsid w:val="00C269AF"/>
    <w:rsid w:val="00C26B0C"/>
    <w:rsid w:val="00C27F69"/>
    <w:rsid w:val="00C3029B"/>
    <w:rsid w:val="00C306EB"/>
    <w:rsid w:val="00C31872"/>
    <w:rsid w:val="00C32AC0"/>
    <w:rsid w:val="00C343F0"/>
    <w:rsid w:val="00C36168"/>
    <w:rsid w:val="00C37487"/>
    <w:rsid w:val="00C40339"/>
    <w:rsid w:val="00C4258A"/>
    <w:rsid w:val="00C42DED"/>
    <w:rsid w:val="00C43C46"/>
    <w:rsid w:val="00C4635C"/>
    <w:rsid w:val="00C4710F"/>
    <w:rsid w:val="00C475C7"/>
    <w:rsid w:val="00C4776D"/>
    <w:rsid w:val="00C503D9"/>
    <w:rsid w:val="00C5210E"/>
    <w:rsid w:val="00C5297E"/>
    <w:rsid w:val="00C52C62"/>
    <w:rsid w:val="00C54CB3"/>
    <w:rsid w:val="00C57A96"/>
    <w:rsid w:val="00C63100"/>
    <w:rsid w:val="00C636E8"/>
    <w:rsid w:val="00C63E83"/>
    <w:rsid w:val="00C644B0"/>
    <w:rsid w:val="00C65E03"/>
    <w:rsid w:val="00C67021"/>
    <w:rsid w:val="00C676C4"/>
    <w:rsid w:val="00C70A8B"/>
    <w:rsid w:val="00C70BA2"/>
    <w:rsid w:val="00C71BB0"/>
    <w:rsid w:val="00C71F51"/>
    <w:rsid w:val="00C72FB6"/>
    <w:rsid w:val="00C746E0"/>
    <w:rsid w:val="00C76485"/>
    <w:rsid w:val="00C76804"/>
    <w:rsid w:val="00C76ECF"/>
    <w:rsid w:val="00C81681"/>
    <w:rsid w:val="00C8320A"/>
    <w:rsid w:val="00C906E5"/>
    <w:rsid w:val="00C92450"/>
    <w:rsid w:val="00C97D14"/>
    <w:rsid w:val="00CA0B9A"/>
    <w:rsid w:val="00CA0CF8"/>
    <w:rsid w:val="00CA49EA"/>
    <w:rsid w:val="00CA5954"/>
    <w:rsid w:val="00CA6310"/>
    <w:rsid w:val="00CA76D4"/>
    <w:rsid w:val="00CB014F"/>
    <w:rsid w:val="00CB13A7"/>
    <w:rsid w:val="00CB32AC"/>
    <w:rsid w:val="00CB3EF8"/>
    <w:rsid w:val="00CB6E07"/>
    <w:rsid w:val="00CC0AA8"/>
    <w:rsid w:val="00CC246C"/>
    <w:rsid w:val="00CC33E7"/>
    <w:rsid w:val="00CC4EE4"/>
    <w:rsid w:val="00CC5819"/>
    <w:rsid w:val="00CD14F1"/>
    <w:rsid w:val="00CD2601"/>
    <w:rsid w:val="00CD2A33"/>
    <w:rsid w:val="00CD39C6"/>
    <w:rsid w:val="00CD66B4"/>
    <w:rsid w:val="00CD6FE1"/>
    <w:rsid w:val="00CD7554"/>
    <w:rsid w:val="00CE02FF"/>
    <w:rsid w:val="00CE153E"/>
    <w:rsid w:val="00CE1544"/>
    <w:rsid w:val="00CE1CBC"/>
    <w:rsid w:val="00CE1E24"/>
    <w:rsid w:val="00CE6FC6"/>
    <w:rsid w:val="00CF157E"/>
    <w:rsid w:val="00CF2912"/>
    <w:rsid w:val="00CF3C65"/>
    <w:rsid w:val="00CF538C"/>
    <w:rsid w:val="00CF58E8"/>
    <w:rsid w:val="00CF5BF2"/>
    <w:rsid w:val="00D01199"/>
    <w:rsid w:val="00D01331"/>
    <w:rsid w:val="00D02250"/>
    <w:rsid w:val="00D04986"/>
    <w:rsid w:val="00D0537B"/>
    <w:rsid w:val="00D06575"/>
    <w:rsid w:val="00D07F1E"/>
    <w:rsid w:val="00D1053C"/>
    <w:rsid w:val="00D11DBE"/>
    <w:rsid w:val="00D135A2"/>
    <w:rsid w:val="00D13C04"/>
    <w:rsid w:val="00D143A5"/>
    <w:rsid w:val="00D20B0F"/>
    <w:rsid w:val="00D212E9"/>
    <w:rsid w:val="00D238F7"/>
    <w:rsid w:val="00D245CA"/>
    <w:rsid w:val="00D25798"/>
    <w:rsid w:val="00D25A08"/>
    <w:rsid w:val="00D312EA"/>
    <w:rsid w:val="00D34556"/>
    <w:rsid w:val="00D35E1D"/>
    <w:rsid w:val="00D40ED7"/>
    <w:rsid w:val="00D42B13"/>
    <w:rsid w:val="00D44151"/>
    <w:rsid w:val="00D45A43"/>
    <w:rsid w:val="00D47731"/>
    <w:rsid w:val="00D47C87"/>
    <w:rsid w:val="00D5457A"/>
    <w:rsid w:val="00D5474A"/>
    <w:rsid w:val="00D552E8"/>
    <w:rsid w:val="00D576A9"/>
    <w:rsid w:val="00D719CF"/>
    <w:rsid w:val="00D728B4"/>
    <w:rsid w:val="00D74214"/>
    <w:rsid w:val="00D74A94"/>
    <w:rsid w:val="00D75E52"/>
    <w:rsid w:val="00D8021A"/>
    <w:rsid w:val="00D80DD9"/>
    <w:rsid w:val="00D81705"/>
    <w:rsid w:val="00D82A90"/>
    <w:rsid w:val="00D834D2"/>
    <w:rsid w:val="00D8452D"/>
    <w:rsid w:val="00D850BC"/>
    <w:rsid w:val="00D85364"/>
    <w:rsid w:val="00D8543A"/>
    <w:rsid w:val="00D8649C"/>
    <w:rsid w:val="00D8711D"/>
    <w:rsid w:val="00D87F21"/>
    <w:rsid w:val="00D90B8A"/>
    <w:rsid w:val="00D927A2"/>
    <w:rsid w:val="00D928CA"/>
    <w:rsid w:val="00D973EF"/>
    <w:rsid w:val="00DA25CE"/>
    <w:rsid w:val="00DA2AFE"/>
    <w:rsid w:val="00DA2F40"/>
    <w:rsid w:val="00DA3C83"/>
    <w:rsid w:val="00DA4D93"/>
    <w:rsid w:val="00DA702B"/>
    <w:rsid w:val="00DB17AC"/>
    <w:rsid w:val="00DB394A"/>
    <w:rsid w:val="00DB40FB"/>
    <w:rsid w:val="00DB4712"/>
    <w:rsid w:val="00DB4C9F"/>
    <w:rsid w:val="00DB53E0"/>
    <w:rsid w:val="00DB5F14"/>
    <w:rsid w:val="00DB6527"/>
    <w:rsid w:val="00DC0373"/>
    <w:rsid w:val="00DC0C96"/>
    <w:rsid w:val="00DC34D6"/>
    <w:rsid w:val="00DC4972"/>
    <w:rsid w:val="00DC74A2"/>
    <w:rsid w:val="00DC7D6A"/>
    <w:rsid w:val="00DD41CE"/>
    <w:rsid w:val="00DD5633"/>
    <w:rsid w:val="00DD5A2D"/>
    <w:rsid w:val="00DE173E"/>
    <w:rsid w:val="00DE2BEC"/>
    <w:rsid w:val="00DE46D9"/>
    <w:rsid w:val="00DE5F90"/>
    <w:rsid w:val="00DE6992"/>
    <w:rsid w:val="00DE7E0A"/>
    <w:rsid w:val="00DF198A"/>
    <w:rsid w:val="00DF1FFF"/>
    <w:rsid w:val="00DF5D62"/>
    <w:rsid w:val="00E01AD2"/>
    <w:rsid w:val="00E030F8"/>
    <w:rsid w:val="00E04DCE"/>
    <w:rsid w:val="00E05467"/>
    <w:rsid w:val="00E05AEE"/>
    <w:rsid w:val="00E067EE"/>
    <w:rsid w:val="00E06A83"/>
    <w:rsid w:val="00E12BEC"/>
    <w:rsid w:val="00E132B1"/>
    <w:rsid w:val="00E17FA8"/>
    <w:rsid w:val="00E231B8"/>
    <w:rsid w:val="00E237A6"/>
    <w:rsid w:val="00E25CC5"/>
    <w:rsid w:val="00E33A7A"/>
    <w:rsid w:val="00E36382"/>
    <w:rsid w:val="00E36672"/>
    <w:rsid w:val="00E3772F"/>
    <w:rsid w:val="00E408FF"/>
    <w:rsid w:val="00E45CA0"/>
    <w:rsid w:val="00E45D4A"/>
    <w:rsid w:val="00E50EBD"/>
    <w:rsid w:val="00E522C6"/>
    <w:rsid w:val="00E525FC"/>
    <w:rsid w:val="00E55871"/>
    <w:rsid w:val="00E5621C"/>
    <w:rsid w:val="00E56FAC"/>
    <w:rsid w:val="00E60BAC"/>
    <w:rsid w:val="00E613F4"/>
    <w:rsid w:val="00E61545"/>
    <w:rsid w:val="00E61EBE"/>
    <w:rsid w:val="00E64349"/>
    <w:rsid w:val="00E64A61"/>
    <w:rsid w:val="00E70D46"/>
    <w:rsid w:val="00E73394"/>
    <w:rsid w:val="00E76385"/>
    <w:rsid w:val="00E77F9A"/>
    <w:rsid w:val="00E805F3"/>
    <w:rsid w:val="00E80ADF"/>
    <w:rsid w:val="00E90793"/>
    <w:rsid w:val="00E90C4B"/>
    <w:rsid w:val="00E91DF2"/>
    <w:rsid w:val="00E96267"/>
    <w:rsid w:val="00E975B6"/>
    <w:rsid w:val="00EA0423"/>
    <w:rsid w:val="00EA2B12"/>
    <w:rsid w:val="00EA6F43"/>
    <w:rsid w:val="00EB1F94"/>
    <w:rsid w:val="00EB2870"/>
    <w:rsid w:val="00EB546A"/>
    <w:rsid w:val="00EC2068"/>
    <w:rsid w:val="00EC2AA3"/>
    <w:rsid w:val="00EC55C8"/>
    <w:rsid w:val="00EC5869"/>
    <w:rsid w:val="00ED0CB7"/>
    <w:rsid w:val="00ED19B8"/>
    <w:rsid w:val="00ED2E61"/>
    <w:rsid w:val="00ED596F"/>
    <w:rsid w:val="00ED5FAC"/>
    <w:rsid w:val="00ED766D"/>
    <w:rsid w:val="00EE14C6"/>
    <w:rsid w:val="00EE1BF7"/>
    <w:rsid w:val="00EE1FE9"/>
    <w:rsid w:val="00EE3DAE"/>
    <w:rsid w:val="00EE59F1"/>
    <w:rsid w:val="00EE639F"/>
    <w:rsid w:val="00EE68AD"/>
    <w:rsid w:val="00EF3581"/>
    <w:rsid w:val="00EF7849"/>
    <w:rsid w:val="00EF7B6D"/>
    <w:rsid w:val="00F0092D"/>
    <w:rsid w:val="00F00BB4"/>
    <w:rsid w:val="00F03941"/>
    <w:rsid w:val="00F060AC"/>
    <w:rsid w:val="00F0658F"/>
    <w:rsid w:val="00F0674C"/>
    <w:rsid w:val="00F076F9"/>
    <w:rsid w:val="00F07984"/>
    <w:rsid w:val="00F07E29"/>
    <w:rsid w:val="00F13C81"/>
    <w:rsid w:val="00F1772C"/>
    <w:rsid w:val="00F2345B"/>
    <w:rsid w:val="00F253E0"/>
    <w:rsid w:val="00F2760F"/>
    <w:rsid w:val="00F278FE"/>
    <w:rsid w:val="00F345DA"/>
    <w:rsid w:val="00F34BA2"/>
    <w:rsid w:val="00F34DBF"/>
    <w:rsid w:val="00F35592"/>
    <w:rsid w:val="00F36AEE"/>
    <w:rsid w:val="00F4034A"/>
    <w:rsid w:val="00F405BE"/>
    <w:rsid w:val="00F41547"/>
    <w:rsid w:val="00F4298B"/>
    <w:rsid w:val="00F42A88"/>
    <w:rsid w:val="00F42CC1"/>
    <w:rsid w:val="00F4484F"/>
    <w:rsid w:val="00F44853"/>
    <w:rsid w:val="00F44AB7"/>
    <w:rsid w:val="00F46246"/>
    <w:rsid w:val="00F468FE"/>
    <w:rsid w:val="00F470CF"/>
    <w:rsid w:val="00F47F8A"/>
    <w:rsid w:val="00F516DA"/>
    <w:rsid w:val="00F51875"/>
    <w:rsid w:val="00F51E9B"/>
    <w:rsid w:val="00F52B6B"/>
    <w:rsid w:val="00F547F2"/>
    <w:rsid w:val="00F56B77"/>
    <w:rsid w:val="00F56D18"/>
    <w:rsid w:val="00F63B62"/>
    <w:rsid w:val="00F65621"/>
    <w:rsid w:val="00F702FD"/>
    <w:rsid w:val="00F722BD"/>
    <w:rsid w:val="00F72540"/>
    <w:rsid w:val="00F74F7E"/>
    <w:rsid w:val="00F755D1"/>
    <w:rsid w:val="00F76CDC"/>
    <w:rsid w:val="00F77FD0"/>
    <w:rsid w:val="00F81C40"/>
    <w:rsid w:val="00F82049"/>
    <w:rsid w:val="00F841AE"/>
    <w:rsid w:val="00F842C1"/>
    <w:rsid w:val="00F84D3E"/>
    <w:rsid w:val="00F851BD"/>
    <w:rsid w:val="00F855AE"/>
    <w:rsid w:val="00F86179"/>
    <w:rsid w:val="00F901EC"/>
    <w:rsid w:val="00F90F7C"/>
    <w:rsid w:val="00F92275"/>
    <w:rsid w:val="00F949DE"/>
    <w:rsid w:val="00F95183"/>
    <w:rsid w:val="00F958FA"/>
    <w:rsid w:val="00F967AA"/>
    <w:rsid w:val="00F96DC3"/>
    <w:rsid w:val="00F97CBE"/>
    <w:rsid w:val="00FA1E85"/>
    <w:rsid w:val="00FA3995"/>
    <w:rsid w:val="00FA7F75"/>
    <w:rsid w:val="00FB022D"/>
    <w:rsid w:val="00FB1BBC"/>
    <w:rsid w:val="00FB48A2"/>
    <w:rsid w:val="00FB5902"/>
    <w:rsid w:val="00FB5A68"/>
    <w:rsid w:val="00FB7837"/>
    <w:rsid w:val="00FC11E6"/>
    <w:rsid w:val="00FC1AF4"/>
    <w:rsid w:val="00FC216E"/>
    <w:rsid w:val="00FC2EB3"/>
    <w:rsid w:val="00FC2F76"/>
    <w:rsid w:val="00FC589C"/>
    <w:rsid w:val="00FD0979"/>
    <w:rsid w:val="00FD2F21"/>
    <w:rsid w:val="00FE0089"/>
    <w:rsid w:val="00FE00C3"/>
    <w:rsid w:val="00FE4E13"/>
    <w:rsid w:val="00FE5D8E"/>
    <w:rsid w:val="00FE602F"/>
    <w:rsid w:val="00FF1112"/>
    <w:rsid w:val="00FF23C7"/>
    <w:rsid w:val="00FF2ADC"/>
    <w:rsid w:val="00FF4184"/>
    <w:rsid w:val="00FF5043"/>
    <w:rsid w:val="00FF6642"/>
    <w:rsid w:val="00FF6D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E761"/>
  <w15:chartTrackingRefBased/>
  <w15:docId w15:val="{39E9E570-5B49-41A7-A40C-A3838485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0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0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0700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700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700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700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00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00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00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00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00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0700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00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700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700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00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00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00C6"/>
    <w:rPr>
      <w:rFonts w:eastAsiaTheme="majorEastAsia" w:cstheme="majorBidi"/>
      <w:color w:val="272727" w:themeColor="text1" w:themeTint="D8"/>
    </w:rPr>
  </w:style>
  <w:style w:type="paragraph" w:styleId="Ttulo">
    <w:name w:val="Title"/>
    <w:basedOn w:val="Normal"/>
    <w:next w:val="Normal"/>
    <w:link w:val="TtuloCar"/>
    <w:uiPriority w:val="10"/>
    <w:qFormat/>
    <w:rsid w:val="00070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00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00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700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00C6"/>
    <w:pPr>
      <w:spacing w:before="160"/>
      <w:jc w:val="center"/>
    </w:pPr>
    <w:rPr>
      <w:i/>
      <w:iCs/>
      <w:color w:val="404040" w:themeColor="text1" w:themeTint="BF"/>
    </w:rPr>
  </w:style>
  <w:style w:type="character" w:customStyle="1" w:styleId="CitaCar">
    <w:name w:val="Cita Car"/>
    <w:basedOn w:val="Fuentedeprrafopredeter"/>
    <w:link w:val="Cita"/>
    <w:uiPriority w:val="29"/>
    <w:rsid w:val="000700C6"/>
    <w:rPr>
      <w:i/>
      <w:iCs/>
      <w:color w:val="404040" w:themeColor="text1" w:themeTint="BF"/>
    </w:rPr>
  </w:style>
  <w:style w:type="paragraph" w:styleId="Prrafodelista">
    <w:name w:val="List Paragraph"/>
    <w:basedOn w:val="Normal"/>
    <w:uiPriority w:val="34"/>
    <w:qFormat/>
    <w:rsid w:val="000700C6"/>
    <w:pPr>
      <w:ind w:left="720"/>
      <w:contextualSpacing/>
    </w:pPr>
  </w:style>
  <w:style w:type="character" w:styleId="nfasisintenso">
    <w:name w:val="Intense Emphasis"/>
    <w:basedOn w:val="Fuentedeprrafopredeter"/>
    <w:uiPriority w:val="21"/>
    <w:qFormat/>
    <w:rsid w:val="000700C6"/>
    <w:rPr>
      <w:i/>
      <w:iCs/>
      <w:color w:val="0F4761" w:themeColor="accent1" w:themeShade="BF"/>
    </w:rPr>
  </w:style>
  <w:style w:type="paragraph" w:styleId="Citadestacada">
    <w:name w:val="Intense Quote"/>
    <w:basedOn w:val="Normal"/>
    <w:next w:val="Normal"/>
    <w:link w:val="CitadestacadaCar"/>
    <w:uiPriority w:val="30"/>
    <w:qFormat/>
    <w:rsid w:val="00070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700C6"/>
    <w:rPr>
      <w:i/>
      <w:iCs/>
      <w:color w:val="0F4761" w:themeColor="accent1" w:themeShade="BF"/>
    </w:rPr>
  </w:style>
  <w:style w:type="character" w:styleId="Referenciaintensa">
    <w:name w:val="Intense Reference"/>
    <w:basedOn w:val="Fuentedeprrafopredeter"/>
    <w:uiPriority w:val="32"/>
    <w:qFormat/>
    <w:rsid w:val="000700C6"/>
    <w:rPr>
      <w:b/>
      <w:bCs/>
      <w:smallCaps/>
      <w:color w:val="0F4761" w:themeColor="accent1" w:themeShade="BF"/>
      <w:spacing w:val="5"/>
    </w:rPr>
  </w:style>
  <w:style w:type="paragraph" w:styleId="Encabezado">
    <w:name w:val="header"/>
    <w:basedOn w:val="Normal"/>
    <w:link w:val="EncabezadoCar"/>
    <w:unhideWhenUsed/>
    <w:rsid w:val="00EC2A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AA3"/>
  </w:style>
  <w:style w:type="paragraph" w:styleId="Piedepgina">
    <w:name w:val="footer"/>
    <w:basedOn w:val="Normal"/>
    <w:link w:val="PiedepginaCar"/>
    <w:uiPriority w:val="99"/>
    <w:unhideWhenUsed/>
    <w:rsid w:val="00EC2A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AA3"/>
  </w:style>
  <w:style w:type="character" w:styleId="Refdecomentario">
    <w:name w:val="annotation reference"/>
    <w:basedOn w:val="Fuentedeprrafopredeter"/>
    <w:uiPriority w:val="99"/>
    <w:semiHidden/>
    <w:unhideWhenUsed/>
    <w:rsid w:val="00040325"/>
    <w:rPr>
      <w:sz w:val="16"/>
      <w:szCs w:val="16"/>
    </w:rPr>
  </w:style>
  <w:style w:type="paragraph" w:styleId="Textocomentario">
    <w:name w:val="annotation text"/>
    <w:basedOn w:val="Normal"/>
    <w:link w:val="TextocomentarioCar"/>
    <w:uiPriority w:val="99"/>
    <w:semiHidden/>
    <w:unhideWhenUsed/>
    <w:rsid w:val="000403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0325"/>
    <w:rPr>
      <w:sz w:val="20"/>
      <w:szCs w:val="20"/>
    </w:rPr>
  </w:style>
  <w:style w:type="paragraph" w:styleId="Asuntodelcomentario">
    <w:name w:val="annotation subject"/>
    <w:basedOn w:val="Textocomentario"/>
    <w:next w:val="Textocomentario"/>
    <w:link w:val="AsuntodelcomentarioCar"/>
    <w:uiPriority w:val="99"/>
    <w:semiHidden/>
    <w:unhideWhenUsed/>
    <w:rsid w:val="00040325"/>
    <w:rPr>
      <w:b/>
      <w:bCs/>
    </w:rPr>
  </w:style>
  <w:style w:type="character" w:customStyle="1" w:styleId="AsuntodelcomentarioCar">
    <w:name w:val="Asunto del comentario Car"/>
    <w:basedOn w:val="TextocomentarioCar"/>
    <w:link w:val="Asuntodelcomentario"/>
    <w:uiPriority w:val="99"/>
    <w:semiHidden/>
    <w:rsid w:val="00040325"/>
    <w:rPr>
      <w:b/>
      <w:bCs/>
      <w:sz w:val="20"/>
      <w:szCs w:val="20"/>
    </w:rPr>
  </w:style>
  <w:style w:type="character" w:customStyle="1" w:styleId="apple-converted-space">
    <w:name w:val="apple-converted-space"/>
    <w:basedOn w:val="Fuentedeprrafopredeter"/>
    <w:rsid w:val="00C54CB3"/>
  </w:style>
  <w:style w:type="table" w:styleId="Tablaconcuadrcula">
    <w:name w:val="Table Grid"/>
    <w:basedOn w:val="Tablanormal"/>
    <w:uiPriority w:val="39"/>
    <w:rsid w:val="00473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666710">
      <w:bodyDiv w:val="1"/>
      <w:marLeft w:val="0"/>
      <w:marRight w:val="0"/>
      <w:marTop w:val="0"/>
      <w:marBottom w:val="0"/>
      <w:divBdr>
        <w:top w:val="none" w:sz="0" w:space="0" w:color="auto"/>
        <w:left w:val="none" w:sz="0" w:space="0" w:color="auto"/>
        <w:bottom w:val="none" w:sz="0" w:space="0" w:color="auto"/>
        <w:right w:val="none" w:sz="0" w:space="0" w:color="auto"/>
      </w:divBdr>
      <w:divsChild>
        <w:div w:id="99958487">
          <w:blockQuote w:val="1"/>
          <w:marLeft w:val="960"/>
          <w:marRight w:val="0"/>
          <w:marTop w:val="0"/>
          <w:marBottom w:val="0"/>
          <w:divBdr>
            <w:top w:val="none" w:sz="0" w:space="0" w:color="auto"/>
            <w:left w:val="none" w:sz="0" w:space="0" w:color="auto"/>
            <w:bottom w:val="none" w:sz="0" w:space="0" w:color="auto"/>
            <w:right w:val="none" w:sz="0" w:space="0" w:color="auto"/>
          </w:divBdr>
        </w:div>
        <w:div w:id="1404064917">
          <w:blockQuote w:val="1"/>
          <w:marLeft w:val="960"/>
          <w:marRight w:val="0"/>
          <w:marTop w:val="0"/>
          <w:marBottom w:val="0"/>
          <w:divBdr>
            <w:top w:val="none" w:sz="0" w:space="0" w:color="auto"/>
            <w:left w:val="none" w:sz="0" w:space="0" w:color="auto"/>
            <w:bottom w:val="none" w:sz="0" w:space="0" w:color="auto"/>
            <w:right w:val="none" w:sz="0" w:space="0" w:color="auto"/>
          </w:divBdr>
        </w:div>
        <w:div w:id="103811702">
          <w:blockQuote w:val="1"/>
          <w:marLeft w:val="960"/>
          <w:marRight w:val="0"/>
          <w:marTop w:val="0"/>
          <w:marBottom w:val="0"/>
          <w:divBdr>
            <w:top w:val="none" w:sz="0" w:space="0" w:color="auto"/>
            <w:left w:val="none" w:sz="0" w:space="0" w:color="auto"/>
            <w:bottom w:val="none" w:sz="0" w:space="0" w:color="auto"/>
            <w:right w:val="none" w:sz="0" w:space="0" w:color="auto"/>
          </w:divBdr>
        </w:div>
        <w:div w:id="1537695912">
          <w:blockQuote w:val="1"/>
          <w:marLeft w:val="960"/>
          <w:marRight w:val="0"/>
          <w:marTop w:val="0"/>
          <w:marBottom w:val="0"/>
          <w:divBdr>
            <w:top w:val="none" w:sz="0" w:space="0" w:color="auto"/>
            <w:left w:val="none" w:sz="0" w:space="0" w:color="auto"/>
            <w:bottom w:val="none" w:sz="0" w:space="0" w:color="auto"/>
            <w:right w:val="none" w:sz="0" w:space="0" w:color="auto"/>
          </w:divBdr>
        </w:div>
        <w:div w:id="1075013750">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595358666">
      <w:bodyDiv w:val="1"/>
      <w:marLeft w:val="0"/>
      <w:marRight w:val="0"/>
      <w:marTop w:val="0"/>
      <w:marBottom w:val="0"/>
      <w:divBdr>
        <w:top w:val="none" w:sz="0" w:space="0" w:color="auto"/>
        <w:left w:val="none" w:sz="0" w:space="0" w:color="auto"/>
        <w:bottom w:val="none" w:sz="0" w:space="0" w:color="auto"/>
        <w:right w:val="none" w:sz="0" w:space="0" w:color="auto"/>
      </w:divBdr>
      <w:divsChild>
        <w:div w:id="1738211749">
          <w:marLeft w:val="0"/>
          <w:marRight w:val="0"/>
          <w:marTop w:val="0"/>
          <w:marBottom w:val="0"/>
          <w:divBdr>
            <w:top w:val="none" w:sz="0" w:space="0" w:color="auto"/>
            <w:left w:val="none" w:sz="0" w:space="0" w:color="auto"/>
            <w:bottom w:val="none" w:sz="0" w:space="0" w:color="auto"/>
            <w:right w:val="none" w:sz="0" w:space="0" w:color="auto"/>
          </w:divBdr>
        </w:div>
      </w:divsChild>
    </w:div>
    <w:div w:id="683091201">
      <w:bodyDiv w:val="1"/>
      <w:marLeft w:val="0"/>
      <w:marRight w:val="0"/>
      <w:marTop w:val="0"/>
      <w:marBottom w:val="0"/>
      <w:divBdr>
        <w:top w:val="none" w:sz="0" w:space="0" w:color="auto"/>
        <w:left w:val="none" w:sz="0" w:space="0" w:color="auto"/>
        <w:bottom w:val="none" w:sz="0" w:space="0" w:color="auto"/>
        <w:right w:val="none" w:sz="0" w:space="0" w:color="auto"/>
      </w:divBdr>
    </w:div>
    <w:div w:id="1118837575">
      <w:bodyDiv w:val="1"/>
      <w:marLeft w:val="0"/>
      <w:marRight w:val="0"/>
      <w:marTop w:val="0"/>
      <w:marBottom w:val="0"/>
      <w:divBdr>
        <w:top w:val="none" w:sz="0" w:space="0" w:color="auto"/>
        <w:left w:val="none" w:sz="0" w:space="0" w:color="auto"/>
        <w:bottom w:val="none" w:sz="0" w:space="0" w:color="auto"/>
        <w:right w:val="none" w:sz="0" w:space="0" w:color="auto"/>
      </w:divBdr>
      <w:divsChild>
        <w:div w:id="1331641235">
          <w:marLeft w:val="0"/>
          <w:marRight w:val="0"/>
          <w:marTop w:val="0"/>
          <w:marBottom w:val="0"/>
          <w:divBdr>
            <w:top w:val="none" w:sz="0" w:space="0" w:color="auto"/>
            <w:left w:val="none" w:sz="0" w:space="0" w:color="auto"/>
            <w:bottom w:val="none" w:sz="0" w:space="0" w:color="auto"/>
            <w:right w:val="none" w:sz="0" w:space="0" w:color="auto"/>
          </w:divBdr>
        </w:div>
        <w:div w:id="46033245">
          <w:marLeft w:val="0"/>
          <w:marRight w:val="0"/>
          <w:marTop w:val="0"/>
          <w:marBottom w:val="0"/>
          <w:divBdr>
            <w:top w:val="none" w:sz="0" w:space="0" w:color="auto"/>
            <w:left w:val="none" w:sz="0" w:space="0" w:color="auto"/>
            <w:bottom w:val="none" w:sz="0" w:space="0" w:color="auto"/>
            <w:right w:val="none" w:sz="0" w:space="0" w:color="auto"/>
          </w:divBdr>
        </w:div>
        <w:div w:id="1194075332">
          <w:marLeft w:val="0"/>
          <w:marRight w:val="0"/>
          <w:marTop w:val="0"/>
          <w:marBottom w:val="0"/>
          <w:divBdr>
            <w:top w:val="none" w:sz="0" w:space="0" w:color="auto"/>
            <w:left w:val="none" w:sz="0" w:space="0" w:color="auto"/>
            <w:bottom w:val="none" w:sz="0" w:space="0" w:color="auto"/>
            <w:right w:val="none" w:sz="0" w:space="0" w:color="auto"/>
          </w:divBdr>
        </w:div>
        <w:div w:id="71317337">
          <w:marLeft w:val="0"/>
          <w:marRight w:val="0"/>
          <w:marTop w:val="0"/>
          <w:marBottom w:val="0"/>
          <w:divBdr>
            <w:top w:val="none" w:sz="0" w:space="0" w:color="auto"/>
            <w:left w:val="none" w:sz="0" w:space="0" w:color="auto"/>
            <w:bottom w:val="none" w:sz="0" w:space="0" w:color="auto"/>
            <w:right w:val="none" w:sz="0" w:space="0" w:color="auto"/>
          </w:divBdr>
        </w:div>
        <w:div w:id="1734616971">
          <w:marLeft w:val="0"/>
          <w:marRight w:val="0"/>
          <w:marTop w:val="0"/>
          <w:marBottom w:val="0"/>
          <w:divBdr>
            <w:top w:val="none" w:sz="0" w:space="0" w:color="auto"/>
            <w:left w:val="none" w:sz="0" w:space="0" w:color="auto"/>
            <w:bottom w:val="none" w:sz="0" w:space="0" w:color="auto"/>
            <w:right w:val="none" w:sz="0" w:space="0" w:color="auto"/>
          </w:divBdr>
        </w:div>
        <w:div w:id="614487517">
          <w:marLeft w:val="0"/>
          <w:marRight w:val="0"/>
          <w:marTop w:val="0"/>
          <w:marBottom w:val="0"/>
          <w:divBdr>
            <w:top w:val="none" w:sz="0" w:space="0" w:color="auto"/>
            <w:left w:val="none" w:sz="0" w:space="0" w:color="auto"/>
            <w:bottom w:val="none" w:sz="0" w:space="0" w:color="auto"/>
            <w:right w:val="none" w:sz="0" w:space="0" w:color="auto"/>
          </w:divBdr>
        </w:div>
        <w:div w:id="710346788">
          <w:marLeft w:val="0"/>
          <w:marRight w:val="0"/>
          <w:marTop w:val="0"/>
          <w:marBottom w:val="0"/>
          <w:divBdr>
            <w:top w:val="none" w:sz="0" w:space="0" w:color="auto"/>
            <w:left w:val="none" w:sz="0" w:space="0" w:color="auto"/>
            <w:bottom w:val="none" w:sz="0" w:space="0" w:color="auto"/>
            <w:right w:val="none" w:sz="0" w:space="0" w:color="auto"/>
          </w:divBdr>
          <w:divsChild>
            <w:div w:id="1676608179">
              <w:marLeft w:val="0"/>
              <w:marRight w:val="0"/>
              <w:marTop w:val="375"/>
              <w:marBottom w:val="225"/>
              <w:divBdr>
                <w:top w:val="none" w:sz="0" w:space="0" w:color="auto"/>
                <w:left w:val="none" w:sz="0" w:space="0" w:color="auto"/>
                <w:bottom w:val="none" w:sz="0" w:space="0" w:color="auto"/>
                <w:right w:val="none" w:sz="0" w:space="0" w:color="auto"/>
              </w:divBdr>
            </w:div>
            <w:div w:id="1666398033">
              <w:marLeft w:val="0"/>
              <w:marRight w:val="0"/>
              <w:marTop w:val="375"/>
              <w:marBottom w:val="225"/>
              <w:divBdr>
                <w:top w:val="none" w:sz="0" w:space="0" w:color="auto"/>
                <w:left w:val="none" w:sz="0" w:space="0" w:color="auto"/>
                <w:bottom w:val="none" w:sz="0" w:space="0" w:color="auto"/>
                <w:right w:val="none" w:sz="0" w:space="0" w:color="auto"/>
              </w:divBdr>
            </w:div>
          </w:divsChild>
        </w:div>
        <w:div w:id="312294469">
          <w:marLeft w:val="0"/>
          <w:marRight w:val="0"/>
          <w:marTop w:val="0"/>
          <w:marBottom w:val="0"/>
          <w:divBdr>
            <w:top w:val="none" w:sz="0" w:space="0" w:color="auto"/>
            <w:left w:val="none" w:sz="0" w:space="0" w:color="auto"/>
            <w:bottom w:val="none" w:sz="0" w:space="0" w:color="auto"/>
            <w:right w:val="none" w:sz="0" w:space="0" w:color="auto"/>
          </w:divBdr>
          <w:divsChild>
            <w:div w:id="174923944">
              <w:marLeft w:val="0"/>
              <w:marRight w:val="0"/>
              <w:marTop w:val="375"/>
              <w:marBottom w:val="225"/>
              <w:divBdr>
                <w:top w:val="none" w:sz="0" w:space="0" w:color="auto"/>
                <w:left w:val="none" w:sz="0" w:space="0" w:color="auto"/>
                <w:bottom w:val="none" w:sz="0" w:space="0" w:color="auto"/>
                <w:right w:val="none" w:sz="0" w:space="0" w:color="auto"/>
              </w:divBdr>
            </w:div>
            <w:div w:id="1097217996">
              <w:marLeft w:val="0"/>
              <w:marRight w:val="0"/>
              <w:marTop w:val="375"/>
              <w:marBottom w:val="225"/>
              <w:divBdr>
                <w:top w:val="none" w:sz="0" w:space="0" w:color="auto"/>
                <w:left w:val="none" w:sz="0" w:space="0" w:color="auto"/>
                <w:bottom w:val="none" w:sz="0" w:space="0" w:color="auto"/>
                <w:right w:val="none" w:sz="0" w:space="0" w:color="auto"/>
              </w:divBdr>
            </w:div>
          </w:divsChild>
        </w:div>
        <w:div w:id="30039154">
          <w:marLeft w:val="0"/>
          <w:marRight w:val="0"/>
          <w:marTop w:val="0"/>
          <w:marBottom w:val="0"/>
          <w:divBdr>
            <w:top w:val="none" w:sz="0" w:space="0" w:color="auto"/>
            <w:left w:val="none" w:sz="0" w:space="0" w:color="auto"/>
            <w:bottom w:val="none" w:sz="0" w:space="0" w:color="auto"/>
            <w:right w:val="none" w:sz="0" w:space="0" w:color="auto"/>
          </w:divBdr>
          <w:divsChild>
            <w:div w:id="355228395">
              <w:marLeft w:val="0"/>
              <w:marRight w:val="0"/>
              <w:marTop w:val="375"/>
              <w:marBottom w:val="225"/>
              <w:divBdr>
                <w:top w:val="none" w:sz="0" w:space="0" w:color="auto"/>
                <w:left w:val="none" w:sz="0" w:space="0" w:color="auto"/>
                <w:bottom w:val="none" w:sz="0" w:space="0" w:color="auto"/>
                <w:right w:val="none" w:sz="0" w:space="0" w:color="auto"/>
              </w:divBdr>
            </w:div>
            <w:div w:id="1273633416">
              <w:marLeft w:val="0"/>
              <w:marRight w:val="0"/>
              <w:marTop w:val="375"/>
              <w:marBottom w:val="225"/>
              <w:divBdr>
                <w:top w:val="none" w:sz="0" w:space="0" w:color="auto"/>
                <w:left w:val="none" w:sz="0" w:space="0" w:color="auto"/>
                <w:bottom w:val="none" w:sz="0" w:space="0" w:color="auto"/>
                <w:right w:val="none" w:sz="0" w:space="0" w:color="auto"/>
              </w:divBdr>
            </w:div>
            <w:div w:id="1263417851">
              <w:marLeft w:val="0"/>
              <w:marRight w:val="0"/>
              <w:marTop w:val="375"/>
              <w:marBottom w:val="225"/>
              <w:divBdr>
                <w:top w:val="none" w:sz="0" w:space="0" w:color="auto"/>
                <w:left w:val="none" w:sz="0" w:space="0" w:color="auto"/>
                <w:bottom w:val="none" w:sz="0" w:space="0" w:color="auto"/>
                <w:right w:val="none" w:sz="0" w:space="0" w:color="auto"/>
              </w:divBdr>
            </w:div>
            <w:div w:id="90249225">
              <w:marLeft w:val="0"/>
              <w:marRight w:val="0"/>
              <w:marTop w:val="375"/>
              <w:marBottom w:val="225"/>
              <w:divBdr>
                <w:top w:val="none" w:sz="0" w:space="0" w:color="auto"/>
                <w:left w:val="none" w:sz="0" w:space="0" w:color="auto"/>
                <w:bottom w:val="none" w:sz="0" w:space="0" w:color="auto"/>
                <w:right w:val="none" w:sz="0" w:space="0" w:color="auto"/>
              </w:divBdr>
            </w:div>
            <w:div w:id="1475374294">
              <w:marLeft w:val="0"/>
              <w:marRight w:val="0"/>
              <w:marTop w:val="375"/>
              <w:marBottom w:val="225"/>
              <w:divBdr>
                <w:top w:val="none" w:sz="0" w:space="0" w:color="auto"/>
                <w:left w:val="none" w:sz="0" w:space="0" w:color="auto"/>
                <w:bottom w:val="none" w:sz="0" w:space="0" w:color="auto"/>
                <w:right w:val="none" w:sz="0" w:space="0" w:color="auto"/>
              </w:divBdr>
            </w:div>
          </w:divsChild>
        </w:div>
        <w:div w:id="1510562918">
          <w:marLeft w:val="0"/>
          <w:marRight w:val="0"/>
          <w:marTop w:val="0"/>
          <w:marBottom w:val="0"/>
          <w:divBdr>
            <w:top w:val="none" w:sz="0" w:space="0" w:color="auto"/>
            <w:left w:val="none" w:sz="0" w:space="0" w:color="auto"/>
            <w:bottom w:val="none" w:sz="0" w:space="0" w:color="auto"/>
            <w:right w:val="none" w:sz="0" w:space="0" w:color="auto"/>
          </w:divBdr>
          <w:divsChild>
            <w:div w:id="1778914471">
              <w:marLeft w:val="0"/>
              <w:marRight w:val="0"/>
              <w:marTop w:val="375"/>
              <w:marBottom w:val="225"/>
              <w:divBdr>
                <w:top w:val="none" w:sz="0" w:space="0" w:color="auto"/>
                <w:left w:val="none" w:sz="0" w:space="0" w:color="auto"/>
                <w:bottom w:val="none" w:sz="0" w:space="0" w:color="auto"/>
                <w:right w:val="none" w:sz="0" w:space="0" w:color="auto"/>
              </w:divBdr>
            </w:div>
          </w:divsChild>
        </w:div>
        <w:div w:id="1589583802">
          <w:marLeft w:val="0"/>
          <w:marRight w:val="0"/>
          <w:marTop w:val="0"/>
          <w:marBottom w:val="0"/>
          <w:divBdr>
            <w:top w:val="none" w:sz="0" w:space="0" w:color="auto"/>
            <w:left w:val="none" w:sz="0" w:space="0" w:color="auto"/>
            <w:bottom w:val="none" w:sz="0" w:space="0" w:color="auto"/>
            <w:right w:val="none" w:sz="0" w:space="0" w:color="auto"/>
          </w:divBdr>
        </w:div>
        <w:div w:id="1185049833">
          <w:marLeft w:val="0"/>
          <w:marRight w:val="0"/>
          <w:marTop w:val="0"/>
          <w:marBottom w:val="0"/>
          <w:divBdr>
            <w:top w:val="none" w:sz="0" w:space="0" w:color="auto"/>
            <w:left w:val="none" w:sz="0" w:space="0" w:color="auto"/>
            <w:bottom w:val="none" w:sz="0" w:space="0" w:color="auto"/>
            <w:right w:val="none" w:sz="0" w:space="0" w:color="auto"/>
          </w:divBdr>
        </w:div>
        <w:div w:id="1543978068">
          <w:marLeft w:val="0"/>
          <w:marRight w:val="0"/>
          <w:marTop w:val="0"/>
          <w:marBottom w:val="0"/>
          <w:divBdr>
            <w:top w:val="none" w:sz="0" w:space="0" w:color="auto"/>
            <w:left w:val="none" w:sz="0" w:space="0" w:color="auto"/>
            <w:bottom w:val="none" w:sz="0" w:space="0" w:color="auto"/>
            <w:right w:val="none" w:sz="0" w:space="0" w:color="auto"/>
          </w:divBdr>
        </w:div>
        <w:div w:id="2007516230">
          <w:marLeft w:val="0"/>
          <w:marRight w:val="0"/>
          <w:marTop w:val="0"/>
          <w:marBottom w:val="0"/>
          <w:divBdr>
            <w:top w:val="none" w:sz="0" w:space="0" w:color="auto"/>
            <w:left w:val="none" w:sz="0" w:space="0" w:color="auto"/>
            <w:bottom w:val="none" w:sz="0" w:space="0" w:color="auto"/>
            <w:right w:val="none" w:sz="0" w:space="0" w:color="auto"/>
          </w:divBdr>
        </w:div>
        <w:div w:id="1434787078">
          <w:marLeft w:val="0"/>
          <w:marRight w:val="0"/>
          <w:marTop w:val="0"/>
          <w:marBottom w:val="0"/>
          <w:divBdr>
            <w:top w:val="none" w:sz="0" w:space="0" w:color="auto"/>
            <w:left w:val="none" w:sz="0" w:space="0" w:color="auto"/>
            <w:bottom w:val="none" w:sz="0" w:space="0" w:color="auto"/>
            <w:right w:val="none" w:sz="0" w:space="0" w:color="auto"/>
          </w:divBdr>
        </w:div>
        <w:div w:id="255679152">
          <w:marLeft w:val="0"/>
          <w:marRight w:val="0"/>
          <w:marTop w:val="0"/>
          <w:marBottom w:val="0"/>
          <w:divBdr>
            <w:top w:val="none" w:sz="0" w:space="0" w:color="auto"/>
            <w:left w:val="none" w:sz="0" w:space="0" w:color="auto"/>
            <w:bottom w:val="none" w:sz="0" w:space="0" w:color="auto"/>
            <w:right w:val="none" w:sz="0" w:space="0" w:color="auto"/>
          </w:divBdr>
        </w:div>
      </w:divsChild>
    </w:div>
    <w:div w:id="1120294467">
      <w:bodyDiv w:val="1"/>
      <w:marLeft w:val="0"/>
      <w:marRight w:val="0"/>
      <w:marTop w:val="0"/>
      <w:marBottom w:val="0"/>
      <w:divBdr>
        <w:top w:val="none" w:sz="0" w:space="0" w:color="auto"/>
        <w:left w:val="none" w:sz="0" w:space="0" w:color="auto"/>
        <w:bottom w:val="none" w:sz="0" w:space="0" w:color="auto"/>
        <w:right w:val="none" w:sz="0" w:space="0" w:color="auto"/>
      </w:divBdr>
      <w:divsChild>
        <w:div w:id="1415325007">
          <w:blockQuote w:val="1"/>
          <w:marLeft w:val="960"/>
          <w:marRight w:val="0"/>
          <w:marTop w:val="0"/>
          <w:marBottom w:val="0"/>
          <w:divBdr>
            <w:top w:val="none" w:sz="0" w:space="0" w:color="auto"/>
            <w:left w:val="none" w:sz="0" w:space="0" w:color="auto"/>
            <w:bottom w:val="none" w:sz="0" w:space="0" w:color="auto"/>
            <w:right w:val="none" w:sz="0" w:space="0" w:color="auto"/>
          </w:divBdr>
        </w:div>
        <w:div w:id="1618217688">
          <w:blockQuote w:val="1"/>
          <w:marLeft w:val="960"/>
          <w:marRight w:val="0"/>
          <w:marTop w:val="0"/>
          <w:marBottom w:val="0"/>
          <w:divBdr>
            <w:top w:val="none" w:sz="0" w:space="0" w:color="auto"/>
            <w:left w:val="none" w:sz="0" w:space="0" w:color="auto"/>
            <w:bottom w:val="none" w:sz="0" w:space="0" w:color="auto"/>
            <w:right w:val="none" w:sz="0" w:space="0" w:color="auto"/>
          </w:divBdr>
        </w:div>
        <w:div w:id="264920899">
          <w:blockQuote w:val="1"/>
          <w:marLeft w:val="960"/>
          <w:marRight w:val="0"/>
          <w:marTop w:val="0"/>
          <w:marBottom w:val="0"/>
          <w:divBdr>
            <w:top w:val="none" w:sz="0" w:space="0" w:color="auto"/>
            <w:left w:val="none" w:sz="0" w:space="0" w:color="auto"/>
            <w:bottom w:val="none" w:sz="0" w:space="0" w:color="auto"/>
            <w:right w:val="none" w:sz="0" w:space="0" w:color="auto"/>
          </w:divBdr>
        </w:div>
        <w:div w:id="835069756">
          <w:blockQuote w:val="1"/>
          <w:marLeft w:val="960"/>
          <w:marRight w:val="0"/>
          <w:marTop w:val="0"/>
          <w:marBottom w:val="0"/>
          <w:divBdr>
            <w:top w:val="none" w:sz="0" w:space="0" w:color="auto"/>
            <w:left w:val="none" w:sz="0" w:space="0" w:color="auto"/>
            <w:bottom w:val="none" w:sz="0" w:space="0" w:color="auto"/>
            <w:right w:val="none" w:sz="0" w:space="0" w:color="auto"/>
          </w:divBdr>
        </w:div>
        <w:div w:id="916791076">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 w:id="1188636706">
      <w:bodyDiv w:val="1"/>
      <w:marLeft w:val="0"/>
      <w:marRight w:val="0"/>
      <w:marTop w:val="0"/>
      <w:marBottom w:val="0"/>
      <w:divBdr>
        <w:top w:val="none" w:sz="0" w:space="0" w:color="auto"/>
        <w:left w:val="none" w:sz="0" w:space="0" w:color="auto"/>
        <w:bottom w:val="none" w:sz="0" w:space="0" w:color="auto"/>
        <w:right w:val="none" w:sz="0" w:space="0" w:color="auto"/>
      </w:divBdr>
    </w:div>
    <w:div w:id="1388795564">
      <w:bodyDiv w:val="1"/>
      <w:marLeft w:val="0"/>
      <w:marRight w:val="0"/>
      <w:marTop w:val="0"/>
      <w:marBottom w:val="0"/>
      <w:divBdr>
        <w:top w:val="none" w:sz="0" w:space="0" w:color="auto"/>
        <w:left w:val="none" w:sz="0" w:space="0" w:color="auto"/>
        <w:bottom w:val="none" w:sz="0" w:space="0" w:color="auto"/>
        <w:right w:val="none" w:sz="0" w:space="0" w:color="auto"/>
      </w:divBdr>
      <w:divsChild>
        <w:div w:id="97994435">
          <w:marLeft w:val="0"/>
          <w:marRight w:val="0"/>
          <w:marTop w:val="0"/>
          <w:marBottom w:val="0"/>
          <w:divBdr>
            <w:top w:val="none" w:sz="0" w:space="0" w:color="auto"/>
            <w:left w:val="none" w:sz="0" w:space="0" w:color="auto"/>
            <w:bottom w:val="none" w:sz="0" w:space="0" w:color="auto"/>
            <w:right w:val="none" w:sz="0" w:space="0" w:color="auto"/>
          </w:divBdr>
        </w:div>
      </w:divsChild>
    </w:div>
    <w:div w:id="1509831874">
      <w:bodyDiv w:val="1"/>
      <w:marLeft w:val="0"/>
      <w:marRight w:val="0"/>
      <w:marTop w:val="0"/>
      <w:marBottom w:val="0"/>
      <w:divBdr>
        <w:top w:val="none" w:sz="0" w:space="0" w:color="auto"/>
        <w:left w:val="none" w:sz="0" w:space="0" w:color="auto"/>
        <w:bottom w:val="none" w:sz="0" w:space="0" w:color="auto"/>
        <w:right w:val="none" w:sz="0" w:space="0" w:color="auto"/>
      </w:divBdr>
    </w:div>
    <w:div w:id="1589266432">
      <w:bodyDiv w:val="1"/>
      <w:marLeft w:val="0"/>
      <w:marRight w:val="0"/>
      <w:marTop w:val="0"/>
      <w:marBottom w:val="0"/>
      <w:divBdr>
        <w:top w:val="none" w:sz="0" w:space="0" w:color="auto"/>
        <w:left w:val="none" w:sz="0" w:space="0" w:color="auto"/>
        <w:bottom w:val="none" w:sz="0" w:space="0" w:color="auto"/>
        <w:right w:val="none" w:sz="0" w:space="0" w:color="auto"/>
      </w:divBdr>
    </w:div>
    <w:div w:id="1631859576">
      <w:bodyDiv w:val="1"/>
      <w:marLeft w:val="0"/>
      <w:marRight w:val="0"/>
      <w:marTop w:val="0"/>
      <w:marBottom w:val="0"/>
      <w:divBdr>
        <w:top w:val="none" w:sz="0" w:space="0" w:color="auto"/>
        <w:left w:val="none" w:sz="0" w:space="0" w:color="auto"/>
        <w:bottom w:val="none" w:sz="0" w:space="0" w:color="auto"/>
        <w:right w:val="none" w:sz="0" w:space="0" w:color="auto"/>
      </w:divBdr>
      <w:divsChild>
        <w:div w:id="1160660061">
          <w:marLeft w:val="0"/>
          <w:marRight w:val="0"/>
          <w:marTop w:val="0"/>
          <w:marBottom w:val="0"/>
          <w:divBdr>
            <w:top w:val="none" w:sz="0" w:space="0" w:color="auto"/>
            <w:left w:val="none" w:sz="0" w:space="0" w:color="auto"/>
            <w:bottom w:val="none" w:sz="0" w:space="0" w:color="auto"/>
            <w:right w:val="none" w:sz="0" w:space="0" w:color="auto"/>
          </w:divBdr>
        </w:div>
        <w:div w:id="1321274639">
          <w:marLeft w:val="0"/>
          <w:marRight w:val="0"/>
          <w:marTop w:val="0"/>
          <w:marBottom w:val="0"/>
          <w:divBdr>
            <w:top w:val="none" w:sz="0" w:space="0" w:color="auto"/>
            <w:left w:val="none" w:sz="0" w:space="0" w:color="auto"/>
            <w:bottom w:val="none" w:sz="0" w:space="0" w:color="auto"/>
            <w:right w:val="none" w:sz="0" w:space="0" w:color="auto"/>
          </w:divBdr>
        </w:div>
        <w:div w:id="2089844017">
          <w:marLeft w:val="0"/>
          <w:marRight w:val="0"/>
          <w:marTop w:val="0"/>
          <w:marBottom w:val="0"/>
          <w:divBdr>
            <w:top w:val="none" w:sz="0" w:space="0" w:color="auto"/>
            <w:left w:val="none" w:sz="0" w:space="0" w:color="auto"/>
            <w:bottom w:val="none" w:sz="0" w:space="0" w:color="auto"/>
            <w:right w:val="none" w:sz="0" w:space="0" w:color="auto"/>
          </w:divBdr>
        </w:div>
        <w:div w:id="2069104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9" ma:contentTypeDescription="Crear nuevo documento." ma:contentTypeScope="" ma:versionID="26a07a46e491170d48992805a422f03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d5ae369aa3512ffbb44d29c63c6a2948"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0032_6deju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6dejunio" ma:index="26" nillable="true" ma:displayName="26 de junio" ma:format="Dropdown" ma:internalName="_x0032_6dejun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_x0032_6dejunio xmlns="98d60e7c-bca7-40fe-94fd-8ce57f0b4d00" xsi:nil="true"/>
  </documentManagement>
</p:properties>
</file>

<file path=customXml/itemProps1.xml><?xml version="1.0" encoding="utf-8"?>
<ds:datastoreItem xmlns:ds="http://schemas.openxmlformats.org/officeDocument/2006/customXml" ds:itemID="{39A2EAA2-D381-4ECA-8522-6CE3BFE2F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58FC8-1A57-4D6C-B69E-C487960FCA9A}">
  <ds:schemaRefs>
    <ds:schemaRef ds:uri="http://schemas.microsoft.com/sharepoint/v3/contenttype/forms"/>
  </ds:schemaRefs>
</ds:datastoreItem>
</file>

<file path=customXml/itemProps3.xml><?xml version="1.0" encoding="utf-8"?>
<ds:datastoreItem xmlns:ds="http://schemas.openxmlformats.org/officeDocument/2006/customXml" ds:itemID="{15A73668-D479-4EC1-A819-319DB9D98003}">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5789</Words>
  <Characters>31841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Muñoz Baquero</dc:creator>
  <cp:keywords/>
  <dc:description/>
  <cp:lastModifiedBy>Guadalupe Porras Martinez</cp:lastModifiedBy>
  <cp:revision>33</cp:revision>
  <cp:lastPrinted>2025-08-21T08:55:00Z</cp:lastPrinted>
  <dcterms:created xsi:type="dcterms:W3CDTF">2025-09-04T09:34:00Z</dcterms:created>
  <dcterms:modified xsi:type="dcterms:W3CDTF">2025-09-05T09:15:00Z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