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28B45" w14:textId="75507DFD" w:rsidR="00BF2CE0" w:rsidRPr="00703EA9" w:rsidRDefault="00D47C1C" w:rsidP="00711272">
      <w:pPr>
        <w:spacing w:after="0" w:line="280" w:lineRule="exact"/>
        <w:rPr>
          <w:rFonts w:ascii="Arial" w:hAnsi="Arial" w:cs="Arial"/>
          <w:b/>
          <w:iCs/>
        </w:rPr>
      </w:pPr>
      <w:r w:rsidRPr="00703EA9">
        <w:rPr>
          <w:rFonts w:ascii="Arial" w:hAnsi="Arial" w:cs="Arial"/>
          <w:b/>
          <w:iCs/>
        </w:rPr>
        <w:t xml:space="preserve">DECRETO </w:t>
      </w:r>
      <w:r w:rsidRPr="00703EA9">
        <w:rPr>
          <w:rFonts w:ascii="Arial" w:hAnsi="Arial" w:cs="Arial"/>
          <w:b/>
          <w:bCs/>
        </w:rPr>
        <w:t>XX/2025, DE XX DE 2025</w:t>
      </w:r>
      <w:r w:rsidRPr="00703EA9">
        <w:rPr>
          <w:rFonts w:ascii="Arial" w:hAnsi="Arial" w:cs="Arial"/>
          <w:b/>
          <w:iCs/>
        </w:rPr>
        <w:t xml:space="preserve">, POR EL QUE SE ESTABLECEN LAS BASES REGULADORAS DE LAS SUBVENCIONES </w:t>
      </w:r>
      <w:bookmarkStart w:id="0" w:name="_Hlk204244237"/>
      <w:r w:rsidRPr="00703EA9">
        <w:rPr>
          <w:rFonts w:ascii="Arial" w:hAnsi="Arial" w:cs="Arial"/>
          <w:b/>
          <w:iCs/>
        </w:rPr>
        <w:t>PARA EL FOMENTO DE LA CRIA EN PUREZA DE RAZAS AUTOCTONAS</w:t>
      </w:r>
      <w:r w:rsidR="0001445D" w:rsidRPr="00703EA9">
        <w:rPr>
          <w:rFonts w:ascii="Arial" w:hAnsi="Arial" w:cs="Arial"/>
          <w:b/>
          <w:iCs/>
        </w:rPr>
        <w:t xml:space="preserve"> </w:t>
      </w:r>
      <w:r w:rsidRPr="00703EA9">
        <w:rPr>
          <w:rFonts w:ascii="Arial" w:hAnsi="Arial" w:cs="Arial"/>
          <w:b/>
          <w:iCs/>
        </w:rPr>
        <w:t>EN LA COMUNIDAD AUTÓNOMA DE EXTREMADURA Y SE CONVOCAN AYUDAS PARA EL EJERCICIO 2025</w:t>
      </w:r>
      <w:bookmarkEnd w:id="0"/>
      <w:r w:rsidRPr="00703EA9">
        <w:rPr>
          <w:rFonts w:ascii="Arial" w:hAnsi="Arial" w:cs="Arial"/>
          <w:b/>
          <w:iCs/>
        </w:rPr>
        <w:t>.</w:t>
      </w:r>
    </w:p>
    <w:p w14:paraId="6B1B44E3" w14:textId="77777777" w:rsidR="00711272" w:rsidRPr="00703EA9" w:rsidRDefault="00711272" w:rsidP="00711272">
      <w:pPr>
        <w:spacing w:after="0" w:line="280" w:lineRule="exact"/>
        <w:rPr>
          <w:rFonts w:ascii="Arial" w:hAnsi="Arial" w:cs="Arial"/>
          <w:b/>
          <w:iCs/>
        </w:rPr>
      </w:pPr>
    </w:p>
    <w:p w14:paraId="098BDC96" w14:textId="7BD10240" w:rsidR="00D47C1C" w:rsidRPr="00703EA9" w:rsidRDefault="00D47C1C" w:rsidP="00711272">
      <w:pPr>
        <w:spacing w:after="0" w:line="280" w:lineRule="exact"/>
        <w:rPr>
          <w:rFonts w:ascii="Arial" w:hAnsi="Arial" w:cs="Arial"/>
        </w:rPr>
      </w:pPr>
      <w:r w:rsidRPr="00703EA9">
        <w:rPr>
          <w:rFonts w:ascii="Arial" w:hAnsi="Arial" w:cs="Arial"/>
        </w:rPr>
        <w:t xml:space="preserve">Los recursos </w:t>
      </w:r>
      <w:proofErr w:type="spellStart"/>
      <w:r w:rsidRPr="00703EA9">
        <w:rPr>
          <w:rFonts w:ascii="Arial" w:hAnsi="Arial" w:cs="Arial"/>
        </w:rPr>
        <w:t>zoogenéticos</w:t>
      </w:r>
      <w:proofErr w:type="spellEnd"/>
      <w:r w:rsidRPr="00703EA9">
        <w:rPr>
          <w:rFonts w:ascii="Arial" w:hAnsi="Arial" w:cs="Arial"/>
        </w:rPr>
        <w:t xml:space="preserve"> de Extremadura se han visto sensiblemente reducidos en las últimas décadas como consecuencia de diversos factores: </w:t>
      </w:r>
      <w:r w:rsidR="00C06B14" w:rsidRPr="00703EA9">
        <w:rPr>
          <w:rFonts w:ascii="Arial" w:hAnsi="Arial" w:cs="Arial"/>
        </w:rPr>
        <w:t>l</w:t>
      </w:r>
      <w:r w:rsidRPr="00703EA9">
        <w:rPr>
          <w:rFonts w:ascii="Arial" w:hAnsi="Arial" w:cs="Arial"/>
        </w:rPr>
        <w:t xml:space="preserve">a introducción de razas ganaderas foráneas con mayor rendimiento cárnico o lácteo; el cruce de las razas autóctonas con las razas foráneas; y la evolución de las producciones ganaderas a sistemas más intensivos. </w:t>
      </w:r>
    </w:p>
    <w:p w14:paraId="13C931EF" w14:textId="77777777" w:rsidR="00D47C1C" w:rsidRPr="00703EA9" w:rsidRDefault="00D47C1C" w:rsidP="00711272">
      <w:pPr>
        <w:spacing w:after="0" w:line="280" w:lineRule="exact"/>
        <w:rPr>
          <w:rFonts w:ascii="Arial" w:hAnsi="Arial" w:cs="Arial"/>
        </w:rPr>
      </w:pPr>
    </w:p>
    <w:p w14:paraId="5A49BA04" w14:textId="6EBBA8D8" w:rsidR="00D47C1C" w:rsidRPr="00703EA9" w:rsidRDefault="00D47C1C" w:rsidP="00711272">
      <w:pPr>
        <w:spacing w:after="0" w:line="280" w:lineRule="exact"/>
        <w:rPr>
          <w:rFonts w:ascii="Arial" w:hAnsi="Arial" w:cs="Arial"/>
        </w:rPr>
      </w:pPr>
      <w:r w:rsidRPr="00703EA9">
        <w:rPr>
          <w:rFonts w:ascii="Arial" w:hAnsi="Arial" w:cs="Arial"/>
        </w:rPr>
        <w:t>Las razas autóctonas</w:t>
      </w:r>
      <w:r w:rsidR="00774C46" w:rsidRPr="00703EA9">
        <w:rPr>
          <w:rFonts w:ascii="Arial" w:hAnsi="Arial" w:cs="Arial"/>
        </w:rPr>
        <w:t xml:space="preserve"> </w:t>
      </w:r>
      <w:r w:rsidRPr="00703EA9">
        <w:rPr>
          <w:rFonts w:ascii="Arial" w:hAnsi="Arial" w:cs="Arial"/>
        </w:rPr>
        <w:t xml:space="preserve">están mejor adaptadas al medio natural de nuestra Comunidad, así como a los ecosistemas asociados a ellas. En dichos ecosistemas, la utilización de estas razas posibilita una mejor protección del medio natural al actuar directamente en la lucha contra los incendios, contribuyendo a la preservación de la diversidad biológica. </w:t>
      </w:r>
    </w:p>
    <w:p w14:paraId="05FA0328" w14:textId="77777777" w:rsidR="00D47C1C" w:rsidRPr="00703EA9" w:rsidRDefault="00D47C1C" w:rsidP="00711272">
      <w:pPr>
        <w:spacing w:after="0" w:line="280" w:lineRule="exact"/>
        <w:rPr>
          <w:rFonts w:ascii="Arial" w:hAnsi="Arial" w:cs="Arial"/>
        </w:rPr>
      </w:pPr>
    </w:p>
    <w:p w14:paraId="67E4CFF9" w14:textId="7A6E86EE" w:rsidR="00D47C1C" w:rsidRPr="00703EA9" w:rsidRDefault="00D47C1C" w:rsidP="00711272">
      <w:pPr>
        <w:spacing w:after="0" w:line="280" w:lineRule="exact"/>
        <w:rPr>
          <w:rFonts w:ascii="Arial" w:hAnsi="Arial" w:cs="Arial"/>
        </w:rPr>
      </w:pPr>
      <w:r w:rsidRPr="00703EA9">
        <w:rPr>
          <w:rFonts w:ascii="Arial" w:hAnsi="Arial" w:cs="Arial"/>
        </w:rPr>
        <w:t xml:space="preserve">La cría en pureza de las razas autóctonas y la conservación activa de los recursos genéticos es una prioridad de la Junta de </w:t>
      </w:r>
      <w:r w:rsidR="00C06B14" w:rsidRPr="00703EA9">
        <w:rPr>
          <w:rFonts w:ascii="Arial" w:hAnsi="Arial" w:cs="Arial"/>
        </w:rPr>
        <w:t>Extremadura,</w:t>
      </w:r>
      <w:r w:rsidRPr="00703EA9">
        <w:rPr>
          <w:rFonts w:ascii="Arial" w:hAnsi="Arial" w:cs="Arial"/>
        </w:rPr>
        <w:t xml:space="preserve"> así como la mejora y utilización sostenible de las razas autóctonas por su importancia en el mantenimiento de la biodiversidad, la gestión sostenible del medio ambiente, creación de riqueza, fijación de población en el medio rural y la obtención de productos de calidad procedentes de animales inscritos en los libros genealógicos. </w:t>
      </w:r>
    </w:p>
    <w:p w14:paraId="5F71597F" w14:textId="77777777" w:rsidR="00D47C1C" w:rsidRPr="00703EA9" w:rsidRDefault="00D47C1C" w:rsidP="00711272">
      <w:pPr>
        <w:spacing w:after="0" w:line="280" w:lineRule="exact"/>
        <w:rPr>
          <w:rFonts w:ascii="Arial" w:hAnsi="Arial" w:cs="Arial"/>
        </w:rPr>
      </w:pPr>
    </w:p>
    <w:p w14:paraId="49C9E8B2" w14:textId="662A6182" w:rsidR="00CE21F4" w:rsidRPr="00703EA9" w:rsidRDefault="00D47C1C" w:rsidP="00711272">
      <w:pPr>
        <w:spacing w:after="0" w:line="280" w:lineRule="exact"/>
        <w:rPr>
          <w:rFonts w:ascii="Arial" w:hAnsi="Arial" w:cs="Arial"/>
        </w:rPr>
      </w:pPr>
      <w:r w:rsidRPr="00703EA9">
        <w:rPr>
          <w:rFonts w:ascii="Arial" w:hAnsi="Arial" w:cs="Arial"/>
        </w:rPr>
        <w:t xml:space="preserve">La ayuda establecida en las presentes bases pretende fomentar la cría de hembras de razas autóctonas </w:t>
      </w:r>
      <w:r w:rsidR="00774C46" w:rsidRPr="00703EA9">
        <w:rPr>
          <w:rFonts w:ascii="Arial" w:hAnsi="Arial" w:cs="Arial"/>
        </w:rPr>
        <w:t>con implantación en Extremadura,</w:t>
      </w:r>
      <w:r w:rsidRPr="00703EA9">
        <w:rPr>
          <w:rFonts w:ascii="Arial" w:hAnsi="Arial" w:cs="Arial"/>
        </w:rPr>
        <w:t xml:space="preserve"> para que el incremento de los censos de animales inscritos en los libros genealógicos sea efectivo</w:t>
      </w:r>
      <w:r w:rsidR="002E687B" w:rsidRPr="00703EA9">
        <w:rPr>
          <w:rFonts w:ascii="Arial" w:hAnsi="Arial" w:cs="Arial"/>
        </w:rPr>
        <w:t>,</w:t>
      </w:r>
      <w:r w:rsidRPr="00703EA9">
        <w:rPr>
          <w:rFonts w:ascii="Arial" w:hAnsi="Arial" w:cs="Arial"/>
        </w:rPr>
        <w:t xml:space="preserve"> a fin de preservar la riqueza de los recursos genéticos, compensar al ganadero por la desventaja de la cría de razas autóctonas al afrontar una pérdida de renta en comparación a la de aquellos ganaderos que tienen en sus explotaciones razas foráneas y, al mismo tiempo, potenciar los programas de mejora gestionados por las asociaciones reconocidas oficialmente para la llevanza de los libros genealógicos</w:t>
      </w:r>
      <w:r w:rsidR="00774C46" w:rsidRPr="00703EA9">
        <w:rPr>
          <w:rFonts w:ascii="Arial" w:hAnsi="Arial" w:cs="Arial"/>
        </w:rPr>
        <w:t>.</w:t>
      </w:r>
    </w:p>
    <w:p w14:paraId="7C11DC47" w14:textId="77777777" w:rsidR="00D47C1C" w:rsidRPr="00703EA9" w:rsidRDefault="00D47C1C" w:rsidP="00711272">
      <w:pPr>
        <w:spacing w:after="0" w:line="280" w:lineRule="exact"/>
        <w:rPr>
          <w:rFonts w:ascii="Arial" w:hAnsi="Arial" w:cs="Arial"/>
        </w:rPr>
      </w:pPr>
    </w:p>
    <w:p w14:paraId="052B9B60" w14:textId="0FD3E5A8" w:rsidR="00D47C1C" w:rsidRPr="00703EA9" w:rsidRDefault="00D47C1C" w:rsidP="00D47C1C">
      <w:pPr>
        <w:spacing w:line="280" w:lineRule="exact"/>
        <w:rPr>
          <w:rFonts w:ascii="Arial" w:eastAsia="Calibri" w:hAnsi="Arial" w:cs="Arial"/>
        </w:rPr>
      </w:pPr>
      <w:r w:rsidRPr="00703EA9">
        <w:rPr>
          <w:rFonts w:ascii="Arial" w:eastAsia="Calibri" w:hAnsi="Arial" w:cs="Arial"/>
          <w:color w:val="000000" w:themeColor="text1"/>
        </w:rPr>
        <w:t xml:space="preserve">Estas ayudas se hallan acogidas al régimen de </w:t>
      </w:r>
      <w:proofErr w:type="spellStart"/>
      <w:r w:rsidRPr="00703EA9">
        <w:rPr>
          <w:rFonts w:ascii="Arial" w:eastAsia="Calibri" w:hAnsi="Arial" w:cs="Arial"/>
          <w:color w:val="000000" w:themeColor="text1"/>
        </w:rPr>
        <w:t>mínimis</w:t>
      </w:r>
      <w:proofErr w:type="spellEnd"/>
      <w:r w:rsidRPr="00703EA9">
        <w:rPr>
          <w:rFonts w:ascii="Arial" w:eastAsia="Calibri" w:hAnsi="Arial" w:cs="Arial"/>
          <w:color w:val="000000" w:themeColor="text1"/>
        </w:rPr>
        <w:t xml:space="preserve">, conforme a lo establecido en el Reglamento (UE) nº 1408/2013, de la Comisión de 18 de diciembre de 2013  relativo a la  aplicación de los artículos 107 y 108 del Tratado de Funcionamiento de la Unión Europea a las ayudas de </w:t>
      </w:r>
      <w:proofErr w:type="spellStart"/>
      <w:r w:rsidRPr="00703EA9">
        <w:rPr>
          <w:rFonts w:ascii="Arial" w:eastAsia="Calibri" w:hAnsi="Arial" w:cs="Arial"/>
          <w:color w:val="000000" w:themeColor="text1"/>
        </w:rPr>
        <w:t>mínimis</w:t>
      </w:r>
      <w:proofErr w:type="spellEnd"/>
      <w:r w:rsidRPr="00703EA9">
        <w:rPr>
          <w:rFonts w:ascii="Arial" w:eastAsia="Calibri" w:hAnsi="Arial" w:cs="Arial"/>
          <w:color w:val="000000" w:themeColor="text1"/>
        </w:rPr>
        <w:t xml:space="preserve"> en el sector agrícola, modificado por Reglamento (UE) 2019/316 de la Comisión de 21 de febrero de 2019; Reglamento 2022/2046, de la Comisión, de 24 de octubre de 2022; Reglamento (UE) 2023/2391 de la Comisión, de 4 de octubre de 2023, y Reglamento (UE) 2024/3118 de la Comisión, de 10 de diciembre de 2024. Conforme a lo anterior, el importe total de las ayudas de </w:t>
      </w:r>
      <w:proofErr w:type="spellStart"/>
      <w:r w:rsidRPr="00703EA9">
        <w:rPr>
          <w:rFonts w:ascii="Arial" w:eastAsia="Calibri" w:hAnsi="Arial" w:cs="Arial"/>
          <w:color w:val="000000" w:themeColor="text1"/>
        </w:rPr>
        <w:t>mínimis</w:t>
      </w:r>
      <w:proofErr w:type="spellEnd"/>
      <w:r w:rsidRPr="00703EA9">
        <w:rPr>
          <w:rFonts w:ascii="Arial" w:eastAsia="Calibri" w:hAnsi="Arial" w:cs="Arial"/>
          <w:color w:val="000000" w:themeColor="text1"/>
        </w:rPr>
        <w:t xml:space="preserve"> concedidas por un Estado miembro </w:t>
      </w:r>
      <w:r w:rsidRPr="00703EA9">
        <w:rPr>
          <w:rFonts w:ascii="Arial" w:eastAsia="Calibri" w:hAnsi="Arial" w:cs="Arial"/>
        </w:rPr>
        <w:t xml:space="preserve">a una única empresa no excederá de 50.000 euros durante </w:t>
      </w:r>
      <w:r w:rsidRPr="00BA6163">
        <w:rPr>
          <w:rFonts w:ascii="Arial" w:eastAsia="Calibri" w:hAnsi="Arial" w:cs="Arial"/>
        </w:rPr>
        <w:t>cualquier período de tres años.</w:t>
      </w:r>
      <w:r w:rsidRPr="00703EA9">
        <w:rPr>
          <w:rFonts w:ascii="Arial" w:eastAsia="Calibri" w:hAnsi="Arial" w:cs="Arial"/>
        </w:rPr>
        <w:t xml:space="preserve"> </w:t>
      </w:r>
    </w:p>
    <w:p w14:paraId="47EE5540" w14:textId="67F1067B" w:rsidR="00D47C1C" w:rsidRPr="00703EA9" w:rsidRDefault="00D47C1C" w:rsidP="00D47C1C">
      <w:pPr>
        <w:spacing w:line="280" w:lineRule="exact"/>
        <w:rPr>
          <w:rFonts w:ascii="Arial" w:hAnsi="Arial" w:cs="Arial"/>
        </w:rPr>
      </w:pPr>
      <w:r w:rsidRPr="00703EA9">
        <w:rPr>
          <w:rFonts w:ascii="Arial" w:hAnsi="Arial" w:cs="Arial"/>
        </w:rPr>
        <w:t xml:space="preserve">Las ayudas a otorgar al amparo de esta línea se encuentran financiadas con fondos propios de la Comunidad Autónoma de Extremadura, de acuerdo con las disponibilidades de crédito consignadas para este ejercicio. </w:t>
      </w:r>
    </w:p>
    <w:p w14:paraId="227E5078" w14:textId="282D6014" w:rsidR="00926AF6" w:rsidRPr="00703EA9" w:rsidRDefault="00A81E21" w:rsidP="00711272">
      <w:pPr>
        <w:autoSpaceDE w:val="0"/>
        <w:autoSpaceDN w:val="0"/>
        <w:adjustRightInd w:val="0"/>
        <w:spacing w:after="0" w:line="280" w:lineRule="exact"/>
        <w:rPr>
          <w:rFonts w:ascii="Arial" w:hAnsi="Arial" w:cs="Arial"/>
        </w:rPr>
      </w:pPr>
      <w:r w:rsidRPr="00703EA9">
        <w:rPr>
          <w:rFonts w:ascii="Arial" w:hAnsi="Arial" w:cs="Arial"/>
        </w:rPr>
        <w:t>Est</w:t>
      </w:r>
      <w:r w:rsidR="003A37EA" w:rsidRPr="00703EA9">
        <w:rPr>
          <w:rFonts w:ascii="Arial" w:hAnsi="Arial" w:cs="Arial"/>
        </w:rPr>
        <w:t>e decreto</w:t>
      </w:r>
      <w:r w:rsidR="00BB06F4" w:rsidRPr="00703EA9">
        <w:rPr>
          <w:rFonts w:ascii="Arial" w:hAnsi="Arial" w:cs="Arial"/>
        </w:rPr>
        <w:t xml:space="preserve"> de bases reguladoras</w:t>
      </w:r>
      <w:r w:rsidR="00926AF6" w:rsidRPr="00703EA9">
        <w:rPr>
          <w:rFonts w:ascii="Arial" w:hAnsi="Arial" w:cs="Arial"/>
        </w:rPr>
        <w:t xml:space="preserve"> se integra en los preceptos de la Ley Orgánica 3/2007, de 22 de marzo, para la igualdad efectiva de mujeres y hombres; así como en la Ley 8/2011, de 23 de marzo, de Igualdad entre mujeres y hombres y contra la violencia de género en Extremadura. Se recogen con especial atención los principios de la ley autonómica recogidos en los artículos 3, sobre principios generales; 5, de disposiciones generales; 6, de la Administración de la Comunidad Autónoma; 21, de transversalidad de género; 22, de desarrollo del principio de interseccionalidad; 27, de lenguaje e imagen no sexista; 29, de representación equilibrada de los órganos directivos y colegiados; 31, de </w:t>
      </w:r>
      <w:r w:rsidR="00926AF6" w:rsidRPr="00703EA9">
        <w:rPr>
          <w:rFonts w:ascii="Arial" w:hAnsi="Arial" w:cs="Arial"/>
        </w:rPr>
        <w:lastRenderedPageBreak/>
        <w:t>ayudas y subvenciones y 71 de desarrollo rural. Así mismo, cumple con lo dispuesto en el artículo 7.12 del Estatuto de Autonomía de Extremadura sobre la igualdad de la mujer en todos los ámbitos de la vida pública, familiar, social, laboral, económica y cultural</w:t>
      </w:r>
      <w:r w:rsidR="00D47C1C" w:rsidRPr="00703EA9">
        <w:rPr>
          <w:rFonts w:ascii="Arial" w:hAnsi="Arial" w:cs="Arial"/>
        </w:rPr>
        <w:t>.</w:t>
      </w:r>
    </w:p>
    <w:p w14:paraId="32FE8FA5" w14:textId="77777777" w:rsidR="00D62E65" w:rsidRPr="00703EA9" w:rsidRDefault="00D62E65" w:rsidP="00711272">
      <w:pPr>
        <w:autoSpaceDE w:val="0"/>
        <w:autoSpaceDN w:val="0"/>
        <w:adjustRightInd w:val="0"/>
        <w:spacing w:after="0" w:line="280" w:lineRule="exact"/>
        <w:rPr>
          <w:rFonts w:ascii="Arial" w:hAnsi="Arial" w:cs="Arial"/>
        </w:rPr>
      </w:pPr>
    </w:p>
    <w:p w14:paraId="28D9185B" w14:textId="4E5908CB" w:rsidR="00306B08" w:rsidRPr="00703EA9" w:rsidRDefault="00EE1027" w:rsidP="00306B08">
      <w:pPr>
        <w:autoSpaceDE w:val="0"/>
        <w:autoSpaceDN w:val="0"/>
        <w:adjustRightInd w:val="0"/>
        <w:spacing w:after="0" w:line="280" w:lineRule="exact"/>
        <w:rPr>
          <w:rFonts w:ascii="Arial" w:hAnsi="Arial" w:cs="Arial"/>
        </w:rPr>
      </w:pPr>
      <w:r w:rsidRPr="00703EA9">
        <w:rPr>
          <w:rFonts w:ascii="Arial" w:hAnsi="Arial" w:cs="Arial"/>
        </w:rPr>
        <w:t xml:space="preserve">Este </w:t>
      </w:r>
      <w:r w:rsidR="006E6E74" w:rsidRPr="00703EA9">
        <w:rPr>
          <w:rFonts w:ascii="Arial" w:hAnsi="Arial" w:cs="Arial"/>
        </w:rPr>
        <w:t>d</w:t>
      </w:r>
      <w:r w:rsidRPr="00703EA9">
        <w:rPr>
          <w:rFonts w:ascii="Arial" w:hAnsi="Arial" w:cs="Arial"/>
        </w:rPr>
        <w:t>ecreto es coherente con los principios de buena regulación establecidos en el ar</w:t>
      </w:r>
      <w:r w:rsidRPr="00703EA9">
        <w:rPr>
          <w:rFonts w:ascii="Arial" w:hAnsi="Arial" w:cs="Arial"/>
        </w:rPr>
        <w:softHyphen/>
        <w:t xml:space="preserve">tículo 129 de la Ley 39/2015, de 1 de octubre, del Procedimiento Administrativo Común de las Administraciones Públicas; y con los principios de necesidad y eficacia. El </w:t>
      </w:r>
      <w:r w:rsidR="00E81EE5" w:rsidRPr="00703EA9">
        <w:rPr>
          <w:rFonts w:ascii="Arial" w:hAnsi="Arial" w:cs="Arial"/>
        </w:rPr>
        <w:t>decreto es</w:t>
      </w:r>
      <w:r w:rsidRPr="00703EA9">
        <w:rPr>
          <w:rFonts w:ascii="Arial" w:hAnsi="Arial" w:cs="Arial"/>
        </w:rPr>
        <w:t xml:space="preserve"> acorde al principio de proporcionalidad, al contener la regulación imprescindible para la con</w:t>
      </w:r>
      <w:r w:rsidRPr="00703EA9">
        <w:rPr>
          <w:rFonts w:ascii="Arial" w:hAnsi="Arial" w:cs="Arial"/>
        </w:rPr>
        <w:softHyphen/>
        <w:t>secución de los objetivos previamente mencionados, e igualmente se ajusta al principio de seguridad jurídica</w:t>
      </w:r>
      <w:r w:rsidR="006E6E74" w:rsidRPr="00703EA9">
        <w:rPr>
          <w:rFonts w:ascii="Arial" w:hAnsi="Arial" w:cs="Arial"/>
        </w:rPr>
        <w:t xml:space="preserve">, la </w:t>
      </w:r>
      <w:r w:rsidR="00774C46" w:rsidRPr="00703EA9">
        <w:rPr>
          <w:rFonts w:ascii="Arial" w:hAnsi="Arial" w:cs="Arial"/>
        </w:rPr>
        <w:t xml:space="preserve">norma es </w:t>
      </w:r>
      <w:r w:rsidR="006E6E74" w:rsidRPr="00703EA9">
        <w:rPr>
          <w:rFonts w:ascii="Arial" w:hAnsi="Arial" w:cs="Arial"/>
        </w:rPr>
        <w:t xml:space="preserve">coherente con el conjunto del ordenamiento normativo en su ámbito de </w:t>
      </w:r>
      <w:r w:rsidR="00774C46" w:rsidRPr="00703EA9">
        <w:rPr>
          <w:rFonts w:ascii="Arial" w:hAnsi="Arial" w:cs="Arial"/>
        </w:rPr>
        <w:t>aplicación.</w:t>
      </w:r>
      <w:r w:rsidRPr="00703EA9">
        <w:rPr>
          <w:rFonts w:ascii="Arial" w:hAnsi="Arial" w:cs="Arial"/>
        </w:rPr>
        <w:t xml:space="preserve"> En cuanto al principio de transparencia, se ha realizado el trámite de consulta pública</w:t>
      </w:r>
      <w:r w:rsidR="009B6399" w:rsidRPr="00703EA9">
        <w:rPr>
          <w:rFonts w:ascii="Arial" w:hAnsi="Arial" w:cs="Arial"/>
        </w:rPr>
        <w:t xml:space="preserve"> y </w:t>
      </w:r>
      <w:r w:rsidRPr="00703EA9">
        <w:rPr>
          <w:rFonts w:ascii="Arial" w:hAnsi="Arial" w:cs="Arial"/>
        </w:rPr>
        <w:t xml:space="preserve">el trámite de audiencia e información pública. Por último, el principio de </w:t>
      </w:r>
      <w:r w:rsidR="009C7538" w:rsidRPr="00703EA9">
        <w:rPr>
          <w:rFonts w:ascii="Arial" w:hAnsi="Arial" w:cs="Arial"/>
        </w:rPr>
        <w:t>eficiencia</w:t>
      </w:r>
      <w:r w:rsidRPr="00703EA9">
        <w:rPr>
          <w:rFonts w:ascii="Arial" w:hAnsi="Arial" w:cs="Arial"/>
        </w:rPr>
        <w:t xml:space="preserve"> queda garantizado porque no implica un aumento de las cargas administrativas y de hacerlo, éstas son imprescindibles y en ningún caso innecesarias.</w:t>
      </w:r>
      <w:r w:rsidR="00306B08" w:rsidRPr="00703EA9">
        <w:rPr>
          <w:rFonts w:ascii="Arial" w:hAnsi="Arial" w:cs="Arial"/>
        </w:rPr>
        <w:t xml:space="preserve"> </w:t>
      </w:r>
    </w:p>
    <w:p w14:paraId="4F9CB69F" w14:textId="77777777" w:rsidR="00717D3F" w:rsidRPr="00703EA9" w:rsidRDefault="00717D3F" w:rsidP="00711272">
      <w:pPr>
        <w:autoSpaceDE w:val="0"/>
        <w:autoSpaceDN w:val="0"/>
        <w:adjustRightInd w:val="0"/>
        <w:spacing w:after="0" w:line="280" w:lineRule="exact"/>
        <w:rPr>
          <w:rFonts w:ascii="Arial" w:hAnsi="Arial" w:cs="Arial"/>
        </w:rPr>
      </w:pPr>
    </w:p>
    <w:p w14:paraId="71023C25" w14:textId="2882C4A8" w:rsidR="00306B08" w:rsidRPr="00703EA9" w:rsidRDefault="00717D3F" w:rsidP="00306B08">
      <w:pPr>
        <w:autoSpaceDE w:val="0"/>
        <w:autoSpaceDN w:val="0"/>
        <w:adjustRightInd w:val="0"/>
        <w:spacing w:after="0" w:line="280" w:lineRule="exact"/>
        <w:rPr>
          <w:rFonts w:ascii="Arial" w:hAnsi="Arial" w:cs="Arial"/>
        </w:rPr>
      </w:pPr>
      <w:r w:rsidRPr="00703EA9">
        <w:rPr>
          <w:rFonts w:ascii="Arial" w:hAnsi="Arial" w:cs="Arial"/>
        </w:rPr>
        <w:t>En virtud de lo expuesto, de acuerdo con la Ley 38/2003, de 17 de noviembre, General de Subvenciones y el Real Decreto 887/2006, de 21 de julio, por el que se aprueba el Reglamento de la Ley 38/2003, así como la Ley 6/2011, de 23 de marzo</w:t>
      </w:r>
      <w:bookmarkStart w:id="1" w:name="_Hlk170548095"/>
      <w:r w:rsidRPr="00703EA9">
        <w:rPr>
          <w:rFonts w:ascii="Arial" w:hAnsi="Arial" w:cs="Arial"/>
        </w:rPr>
        <w:t xml:space="preserve">, de Subvenciones de la Comunidad Autónoma de Extremadura, </w:t>
      </w:r>
      <w:bookmarkEnd w:id="1"/>
      <w:r w:rsidRPr="00703EA9">
        <w:rPr>
          <w:rFonts w:ascii="Arial" w:hAnsi="Arial" w:cs="Arial"/>
        </w:rPr>
        <w:t>y la Ley 1/2002, de 28 de febrero, del Gobierno y de Administración de la Comunidad Autónoma de Extremadura, y en uso de las atribuciones conferidas en materia de agricultura por el artículo 9.1.12 del Estatuto de Autonomía de Extremadura y las competencias que en materia de agricultura y ganadería se le atribuyen a la Consejería de Agricultura, Ga</w:t>
      </w:r>
      <w:r w:rsidR="007954D7" w:rsidRPr="00703EA9">
        <w:rPr>
          <w:rFonts w:ascii="Arial" w:hAnsi="Arial" w:cs="Arial"/>
        </w:rPr>
        <w:t>nadería y Desarrollo Sostenible</w:t>
      </w:r>
      <w:r w:rsidRPr="00703EA9">
        <w:rPr>
          <w:rFonts w:ascii="Arial" w:hAnsi="Arial" w:cs="Arial"/>
        </w:rPr>
        <w:t xml:space="preserve"> mediante Decreto </w:t>
      </w:r>
      <w:r w:rsidRPr="00703EA9">
        <w:rPr>
          <w:rFonts w:ascii="Arial" w:hAnsi="Arial" w:cs="Arial"/>
          <w:lang w:val="es-ES_tradnl"/>
        </w:rPr>
        <w:t xml:space="preserve">de la Presidenta </w:t>
      </w:r>
      <w:r w:rsidRPr="00703EA9">
        <w:rPr>
          <w:rFonts w:ascii="Arial" w:hAnsi="Arial" w:cs="Arial"/>
        </w:rPr>
        <w:t>16/2023, de 20 de julio, por el que se modifican la denominación y las competencias de las Consejerías que conforman la Administración de la Comunidad Autónoma de Extremadura</w:t>
      </w:r>
      <w:r w:rsidR="007954D7" w:rsidRPr="00703EA9">
        <w:rPr>
          <w:rFonts w:ascii="Arial" w:hAnsi="Arial" w:cs="Arial"/>
        </w:rPr>
        <w:t>,</w:t>
      </w:r>
      <w:r w:rsidRPr="00703EA9">
        <w:rPr>
          <w:rFonts w:ascii="Arial" w:hAnsi="Arial" w:cs="Arial"/>
        </w:rPr>
        <w:t xml:space="preserve"> </w:t>
      </w:r>
      <w:r w:rsidR="00675DFE" w:rsidRPr="00703EA9">
        <w:rPr>
          <w:rFonts w:ascii="Arial" w:hAnsi="Arial" w:cs="Arial"/>
        </w:rPr>
        <w:t xml:space="preserve">el Decreto 233/2023, de 12 de septiembre de 2023, por el que se establece la estructura orgánica de la Consejería de Agricultura, Ganadería y Desarrollo Sostenible y se modifica el Decreto 77/2023, de 21 de julio y el Decreto </w:t>
      </w:r>
      <w:r w:rsidR="00675DFE" w:rsidRPr="00703EA9">
        <w:rPr>
          <w:rFonts w:ascii="Arial" w:eastAsiaTheme="minorHAnsi" w:hAnsi="Arial" w:cs="Arial"/>
        </w:rPr>
        <w:t xml:space="preserve">12/2024, de 20 de febrero, por el que se modifica el Decreto 233/2023, de 12 de septiembre, por el que se establece la estructura orgánica de la Consejería de Agricultura, Ganadería y Desarrollo Sostenible y se modifica el Decreto 77/2023, de 21 de </w:t>
      </w:r>
      <w:r w:rsidR="00484919" w:rsidRPr="00703EA9">
        <w:rPr>
          <w:rFonts w:ascii="Arial" w:eastAsiaTheme="minorHAnsi" w:hAnsi="Arial" w:cs="Arial"/>
        </w:rPr>
        <w:t>julio</w:t>
      </w:r>
      <w:r w:rsidR="00484919" w:rsidRPr="00703EA9">
        <w:rPr>
          <w:rFonts w:ascii="Arial" w:eastAsiaTheme="minorHAnsi" w:hAnsi="Arial" w:cs="Arial"/>
          <w:strike/>
        </w:rPr>
        <w:t>,</w:t>
      </w:r>
      <w:r w:rsidR="00484919" w:rsidRPr="00703EA9">
        <w:rPr>
          <w:rFonts w:ascii="Arial" w:hAnsi="Arial" w:cs="Arial"/>
        </w:rPr>
        <w:t xml:space="preserve"> a</w:t>
      </w:r>
      <w:r w:rsidRPr="00703EA9">
        <w:rPr>
          <w:rFonts w:ascii="Arial" w:hAnsi="Arial" w:cs="Arial"/>
        </w:rPr>
        <w:t xml:space="preserve"> propuesta de la Consejera de Agricultura, Ganadería y Desarrollo Sostenible y previa deliberación del Consejo de Gobierno en su sesión del día __ de __________ </w:t>
      </w:r>
      <w:proofErr w:type="spellStart"/>
      <w:r w:rsidRPr="00703EA9">
        <w:rPr>
          <w:rFonts w:ascii="Arial" w:hAnsi="Arial" w:cs="Arial"/>
        </w:rPr>
        <w:t>de</w:t>
      </w:r>
      <w:proofErr w:type="spellEnd"/>
      <w:r w:rsidRPr="00703EA9">
        <w:rPr>
          <w:rFonts w:ascii="Arial" w:hAnsi="Arial" w:cs="Arial"/>
        </w:rPr>
        <w:t xml:space="preserve"> 202</w:t>
      </w:r>
      <w:r w:rsidR="00306B08" w:rsidRPr="00703EA9">
        <w:rPr>
          <w:rFonts w:ascii="Arial" w:hAnsi="Arial" w:cs="Arial"/>
        </w:rPr>
        <w:t>5</w:t>
      </w:r>
      <w:r w:rsidR="00711272" w:rsidRPr="00703EA9">
        <w:rPr>
          <w:rFonts w:ascii="Arial" w:hAnsi="Arial" w:cs="Arial"/>
        </w:rPr>
        <w:t>,</w:t>
      </w:r>
      <w:r w:rsidR="00306B08" w:rsidRPr="00703EA9">
        <w:rPr>
          <w:rFonts w:ascii="Arial" w:hAnsi="Arial" w:cs="Arial"/>
        </w:rPr>
        <w:t xml:space="preserve"> </w:t>
      </w:r>
    </w:p>
    <w:p w14:paraId="5645FC92" w14:textId="7DCA4CC7" w:rsidR="00926AF6" w:rsidRPr="00703EA9" w:rsidRDefault="00926AF6" w:rsidP="00711272">
      <w:pPr>
        <w:autoSpaceDE w:val="0"/>
        <w:autoSpaceDN w:val="0"/>
        <w:adjustRightInd w:val="0"/>
        <w:spacing w:after="0" w:line="280" w:lineRule="exact"/>
        <w:rPr>
          <w:rFonts w:ascii="Arial" w:hAnsi="Arial" w:cs="Arial"/>
        </w:rPr>
      </w:pPr>
    </w:p>
    <w:p w14:paraId="2D97BAD2" w14:textId="77777777" w:rsidR="00D47C1C" w:rsidRPr="00703EA9" w:rsidRDefault="00D47C1C" w:rsidP="00711272">
      <w:pPr>
        <w:autoSpaceDE w:val="0"/>
        <w:autoSpaceDN w:val="0"/>
        <w:adjustRightInd w:val="0"/>
        <w:spacing w:after="0" w:line="280" w:lineRule="exact"/>
        <w:rPr>
          <w:rFonts w:ascii="Arial" w:hAnsi="Arial" w:cs="Arial"/>
          <w:b/>
        </w:rPr>
      </w:pPr>
    </w:p>
    <w:p w14:paraId="55F754BD" w14:textId="1BACF659" w:rsidR="00926AF6" w:rsidRPr="00703EA9" w:rsidRDefault="00A82A13" w:rsidP="00711272">
      <w:pPr>
        <w:autoSpaceDE w:val="0"/>
        <w:autoSpaceDN w:val="0"/>
        <w:adjustRightInd w:val="0"/>
        <w:spacing w:after="0" w:line="280" w:lineRule="exact"/>
        <w:jc w:val="center"/>
        <w:rPr>
          <w:rFonts w:ascii="Arial" w:hAnsi="Arial" w:cs="Arial"/>
          <w:b/>
          <w:lang w:val="pt-PT"/>
        </w:rPr>
      </w:pPr>
      <w:r w:rsidRPr="00703EA9">
        <w:rPr>
          <w:rFonts w:ascii="Arial" w:hAnsi="Arial" w:cs="Arial"/>
          <w:b/>
          <w:lang w:val="pt-PT"/>
        </w:rPr>
        <w:t>D I S P O N G O</w:t>
      </w:r>
    </w:p>
    <w:p w14:paraId="0C7ABF7D" w14:textId="77777777" w:rsidR="00926AF6" w:rsidRPr="00703EA9" w:rsidRDefault="00926AF6" w:rsidP="00711272">
      <w:pPr>
        <w:autoSpaceDE w:val="0"/>
        <w:autoSpaceDN w:val="0"/>
        <w:adjustRightInd w:val="0"/>
        <w:spacing w:after="0" w:line="280" w:lineRule="exact"/>
        <w:rPr>
          <w:rFonts w:ascii="Arial" w:hAnsi="Arial" w:cs="Arial"/>
          <w:lang w:val="pt-PT"/>
        </w:rPr>
      </w:pPr>
    </w:p>
    <w:p w14:paraId="5C10D64E" w14:textId="4AB60DA0" w:rsidR="00926AF6" w:rsidRPr="00703EA9" w:rsidRDefault="00E50DB1" w:rsidP="00711272">
      <w:pPr>
        <w:autoSpaceDE w:val="0"/>
        <w:autoSpaceDN w:val="0"/>
        <w:adjustRightInd w:val="0"/>
        <w:spacing w:after="0" w:line="280" w:lineRule="exact"/>
        <w:rPr>
          <w:rFonts w:ascii="Arial" w:hAnsi="Arial" w:cs="Arial"/>
          <w:b/>
          <w:bCs/>
          <w:i/>
          <w:iCs/>
        </w:rPr>
      </w:pPr>
      <w:r w:rsidRPr="00703EA9">
        <w:rPr>
          <w:rFonts w:ascii="Arial" w:hAnsi="Arial" w:cs="Arial"/>
          <w:b/>
          <w:bCs/>
          <w:i/>
          <w:iCs/>
          <w:lang w:val="pt-PT"/>
        </w:rPr>
        <w:t xml:space="preserve">Artículo 1. </w:t>
      </w:r>
      <w:r w:rsidRPr="00703EA9">
        <w:rPr>
          <w:rFonts w:ascii="Arial" w:hAnsi="Arial" w:cs="Arial"/>
          <w:b/>
          <w:bCs/>
          <w:i/>
          <w:iCs/>
        </w:rPr>
        <w:t>Objeto</w:t>
      </w:r>
      <w:r w:rsidR="00CC3208" w:rsidRPr="00703EA9">
        <w:rPr>
          <w:rFonts w:ascii="Arial" w:hAnsi="Arial" w:cs="Arial"/>
          <w:b/>
          <w:bCs/>
          <w:i/>
          <w:iCs/>
        </w:rPr>
        <w:t xml:space="preserve"> y ámbito</w:t>
      </w:r>
      <w:r w:rsidR="0051536D" w:rsidRPr="00703EA9">
        <w:rPr>
          <w:rFonts w:ascii="Arial" w:hAnsi="Arial" w:cs="Arial"/>
          <w:b/>
          <w:bCs/>
          <w:i/>
          <w:iCs/>
        </w:rPr>
        <w:t xml:space="preserve"> de aplicación.</w:t>
      </w:r>
    </w:p>
    <w:p w14:paraId="0DBA932A" w14:textId="77777777" w:rsidR="001A0D71" w:rsidRPr="00703EA9" w:rsidRDefault="001A0D71" w:rsidP="00711272">
      <w:pPr>
        <w:autoSpaceDE w:val="0"/>
        <w:autoSpaceDN w:val="0"/>
        <w:adjustRightInd w:val="0"/>
        <w:spacing w:after="0" w:line="280" w:lineRule="exact"/>
        <w:rPr>
          <w:rFonts w:ascii="Arial" w:hAnsi="Arial" w:cs="Arial"/>
        </w:rPr>
      </w:pPr>
    </w:p>
    <w:p w14:paraId="0CFA5B83" w14:textId="6C670C7A" w:rsidR="00926AF6" w:rsidRPr="00703EA9" w:rsidRDefault="007A2E7C" w:rsidP="00711272">
      <w:pPr>
        <w:autoSpaceDE w:val="0"/>
        <w:autoSpaceDN w:val="0"/>
        <w:adjustRightInd w:val="0"/>
        <w:spacing w:after="0" w:line="280" w:lineRule="exact"/>
        <w:rPr>
          <w:rFonts w:ascii="Arial" w:hAnsi="Arial" w:cs="Arial"/>
          <w:bCs/>
          <w:iCs/>
        </w:rPr>
      </w:pPr>
      <w:r w:rsidRPr="00703EA9">
        <w:rPr>
          <w:rFonts w:ascii="Arial" w:hAnsi="Arial" w:cs="Arial"/>
        </w:rPr>
        <w:t xml:space="preserve">El </w:t>
      </w:r>
      <w:r w:rsidR="00A81E21" w:rsidRPr="00703EA9">
        <w:rPr>
          <w:rFonts w:ascii="Arial" w:hAnsi="Arial" w:cs="Arial"/>
        </w:rPr>
        <w:t xml:space="preserve">presente </w:t>
      </w:r>
      <w:r w:rsidR="002D1A07" w:rsidRPr="00703EA9">
        <w:rPr>
          <w:rFonts w:ascii="Arial" w:hAnsi="Arial" w:cs="Arial"/>
        </w:rPr>
        <w:t>d</w:t>
      </w:r>
      <w:r w:rsidRPr="00703EA9">
        <w:rPr>
          <w:rFonts w:ascii="Arial" w:hAnsi="Arial" w:cs="Arial"/>
        </w:rPr>
        <w:t>ecreto</w:t>
      </w:r>
      <w:r w:rsidR="00926AF6" w:rsidRPr="00703EA9">
        <w:rPr>
          <w:rFonts w:ascii="Arial" w:hAnsi="Arial" w:cs="Arial"/>
        </w:rPr>
        <w:t xml:space="preserve"> regula el procedimiento de concesión de ayudas en régimen de concurrencia competitiva</w:t>
      </w:r>
      <w:r w:rsidR="00EA2A74" w:rsidRPr="00703EA9">
        <w:rPr>
          <w:rFonts w:ascii="Arial" w:hAnsi="Arial" w:cs="Arial"/>
        </w:rPr>
        <w:t>, mediante convocatoria pública periódica,</w:t>
      </w:r>
      <w:r w:rsidR="005100F7" w:rsidRPr="00703EA9">
        <w:rPr>
          <w:rFonts w:ascii="Arial" w:hAnsi="Arial" w:cs="Arial"/>
        </w:rPr>
        <w:t xml:space="preserve"> </w:t>
      </w:r>
      <w:r w:rsidR="00D47C1C" w:rsidRPr="00703EA9">
        <w:rPr>
          <w:rFonts w:ascii="Arial" w:hAnsi="Arial" w:cs="Arial"/>
          <w:bCs/>
          <w:iCs/>
        </w:rPr>
        <w:t xml:space="preserve">de las subvenciones para el fomento de la </w:t>
      </w:r>
      <w:r w:rsidR="00D47C1C" w:rsidRPr="006F6460">
        <w:rPr>
          <w:rFonts w:ascii="Arial" w:hAnsi="Arial" w:cs="Arial"/>
          <w:bCs/>
          <w:iCs/>
        </w:rPr>
        <w:t xml:space="preserve">cría en pureza de razas autóctonas </w:t>
      </w:r>
      <w:r w:rsidR="005100F7" w:rsidRPr="006F6460">
        <w:rPr>
          <w:rFonts w:ascii="Arial" w:hAnsi="Arial" w:cs="Arial"/>
          <w:bCs/>
          <w:iCs/>
        </w:rPr>
        <w:t xml:space="preserve">con implantación </w:t>
      </w:r>
      <w:r w:rsidR="00D47C1C" w:rsidRPr="006F6460">
        <w:rPr>
          <w:rFonts w:ascii="Arial" w:hAnsi="Arial" w:cs="Arial"/>
          <w:bCs/>
          <w:iCs/>
        </w:rPr>
        <w:t>en la Comunidad Autónoma de Extremadura</w:t>
      </w:r>
      <w:r w:rsidR="00A46B97">
        <w:rPr>
          <w:rFonts w:ascii="Arial" w:hAnsi="Arial" w:cs="Arial"/>
          <w:bCs/>
          <w:iCs/>
        </w:rPr>
        <w:t>.</w:t>
      </w:r>
      <w:r w:rsidR="005100F7" w:rsidRPr="006F6460">
        <w:rPr>
          <w:rFonts w:ascii="Arial" w:hAnsi="Arial" w:cs="Arial"/>
          <w:bCs/>
          <w:iCs/>
        </w:rPr>
        <w:t xml:space="preserve"> </w:t>
      </w:r>
    </w:p>
    <w:p w14:paraId="4995A886" w14:textId="77777777" w:rsidR="00711272" w:rsidRPr="00703EA9" w:rsidRDefault="00711272" w:rsidP="00711272">
      <w:pPr>
        <w:autoSpaceDE w:val="0"/>
        <w:autoSpaceDN w:val="0"/>
        <w:adjustRightInd w:val="0"/>
        <w:spacing w:after="0" w:line="280" w:lineRule="exact"/>
        <w:rPr>
          <w:rFonts w:ascii="Arial" w:hAnsi="Arial" w:cs="Arial"/>
          <w:bCs/>
          <w:iCs/>
        </w:rPr>
      </w:pPr>
    </w:p>
    <w:p w14:paraId="5FFBA814" w14:textId="5D58BEBE" w:rsidR="002C63EF" w:rsidRPr="00703EA9" w:rsidRDefault="002C63EF" w:rsidP="00711272">
      <w:pPr>
        <w:suppressAutoHyphens/>
        <w:spacing w:after="0" w:line="280" w:lineRule="exact"/>
        <w:rPr>
          <w:rFonts w:ascii="Arial" w:eastAsia="Times New Roman" w:hAnsi="Arial" w:cs="Arial"/>
          <w:lang w:eastAsia="es-ES"/>
        </w:rPr>
      </w:pPr>
      <w:r w:rsidRPr="00703EA9">
        <w:rPr>
          <w:rFonts w:ascii="Arial" w:eastAsia="Times New Roman" w:hAnsi="Arial" w:cs="Arial"/>
          <w:lang w:eastAsia="es-ES"/>
        </w:rPr>
        <w:t>Asimismo, mediante la disposición adicional única se establece la convocatoria de estas ayudas para el ejercicio 202</w:t>
      </w:r>
      <w:r w:rsidR="001A0D71" w:rsidRPr="00703EA9">
        <w:rPr>
          <w:rFonts w:ascii="Arial" w:eastAsia="Times New Roman" w:hAnsi="Arial" w:cs="Arial"/>
          <w:lang w:eastAsia="es-ES"/>
        </w:rPr>
        <w:t>5</w:t>
      </w:r>
      <w:r w:rsidRPr="00703EA9">
        <w:rPr>
          <w:rFonts w:ascii="Arial" w:eastAsia="Times New Roman" w:hAnsi="Arial" w:cs="Arial"/>
          <w:lang w:eastAsia="es-ES"/>
        </w:rPr>
        <w:t>.</w:t>
      </w:r>
    </w:p>
    <w:p w14:paraId="7B9556A6" w14:textId="77777777" w:rsidR="00926AF6" w:rsidRPr="00703EA9" w:rsidRDefault="00926AF6" w:rsidP="00711272">
      <w:pPr>
        <w:autoSpaceDE w:val="0"/>
        <w:autoSpaceDN w:val="0"/>
        <w:adjustRightInd w:val="0"/>
        <w:spacing w:after="0" w:line="280" w:lineRule="exact"/>
        <w:rPr>
          <w:rFonts w:ascii="Arial" w:hAnsi="Arial" w:cs="Arial"/>
          <w:b/>
          <w:bCs/>
          <w:i/>
          <w:iCs/>
        </w:rPr>
      </w:pPr>
    </w:p>
    <w:p w14:paraId="2B2A2900" w14:textId="6B8C323F" w:rsidR="00926AF6" w:rsidRPr="00703EA9" w:rsidRDefault="00E50DB1" w:rsidP="00711272">
      <w:pPr>
        <w:autoSpaceDE w:val="0"/>
        <w:autoSpaceDN w:val="0"/>
        <w:adjustRightInd w:val="0"/>
        <w:spacing w:after="0" w:line="280" w:lineRule="exact"/>
        <w:rPr>
          <w:rFonts w:ascii="Arial" w:hAnsi="Arial" w:cs="Arial"/>
          <w:b/>
          <w:bCs/>
          <w:i/>
          <w:iCs/>
        </w:rPr>
      </w:pPr>
      <w:r w:rsidRPr="00703EA9">
        <w:rPr>
          <w:rFonts w:ascii="Arial" w:hAnsi="Arial" w:cs="Arial"/>
          <w:b/>
          <w:bCs/>
          <w:i/>
          <w:iCs/>
        </w:rPr>
        <w:t>Artículo 2. Definiciones</w:t>
      </w:r>
      <w:r w:rsidR="00355E09" w:rsidRPr="00703EA9">
        <w:rPr>
          <w:rFonts w:ascii="Arial" w:hAnsi="Arial" w:cs="Arial"/>
          <w:b/>
          <w:bCs/>
          <w:i/>
          <w:iCs/>
        </w:rPr>
        <w:t>.</w:t>
      </w:r>
      <w:r w:rsidR="001A0D71" w:rsidRPr="00703EA9">
        <w:rPr>
          <w:rFonts w:ascii="Arial" w:hAnsi="Arial" w:cs="Arial"/>
          <w:b/>
          <w:bCs/>
          <w:i/>
          <w:iCs/>
        </w:rPr>
        <w:t xml:space="preserve"> </w:t>
      </w:r>
    </w:p>
    <w:p w14:paraId="74926262" w14:textId="77777777" w:rsidR="00711272" w:rsidRPr="00703EA9" w:rsidRDefault="00711272" w:rsidP="00711272">
      <w:pPr>
        <w:autoSpaceDE w:val="0"/>
        <w:autoSpaceDN w:val="0"/>
        <w:adjustRightInd w:val="0"/>
        <w:spacing w:after="0" w:line="280" w:lineRule="exact"/>
        <w:rPr>
          <w:rFonts w:ascii="Arial" w:hAnsi="Arial" w:cs="Arial"/>
          <w:b/>
          <w:bCs/>
          <w:i/>
          <w:iCs/>
        </w:rPr>
      </w:pPr>
    </w:p>
    <w:p w14:paraId="493BD9BD" w14:textId="0D566604" w:rsidR="006E6E74" w:rsidRPr="00703EA9" w:rsidRDefault="00D47C1C" w:rsidP="00711272">
      <w:pPr>
        <w:autoSpaceDE w:val="0"/>
        <w:autoSpaceDN w:val="0"/>
        <w:adjustRightInd w:val="0"/>
        <w:spacing w:after="0" w:line="280" w:lineRule="exact"/>
        <w:rPr>
          <w:rFonts w:ascii="Arial" w:hAnsi="Arial" w:cs="Arial"/>
        </w:rPr>
      </w:pPr>
      <w:r w:rsidRPr="00703EA9">
        <w:rPr>
          <w:rFonts w:ascii="Arial" w:hAnsi="Arial" w:cs="Arial"/>
        </w:rPr>
        <w:t xml:space="preserve">A los efectos de </w:t>
      </w:r>
      <w:r w:rsidR="005100F7" w:rsidRPr="00703EA9">
        <w:rPr>
          <w:rFonts w:ascii="Arial" w:hAnsi="Arial" w:cs="Arial"/>
        </w:rPr>
        <w:t>este Decreto,</w:t>
      </w:r>
      <w:r w:rsidRPr="00703EA9">
        <w:rPr>
          <w:rFonts w:ascii="Arial" w:hAnsi="Arial" w:cs="Arial"/>
        </w:rPr>
        <w:t xml:space="preserve"> serán de aplicación las definiciones previstas en el artículo 2 del Reglamento (UE) 2016/1012 del Parlamento Europeo y del Consejo, de 8 de junio de 2016 y las </w:t>
      </w:r>
      <w:r w:rsidRPr="00703EA9">
        <w:rPr>
          <w:rFonts w:ascii="Arial" w:hAnsi="Arial" w:cs="Arial"/>
        </w:rPr>
        <w:lastRenderedPageBreak/>
        <w:t xml:space="preserve">incluidas en </w:t>
      </w:r>
      <w:r w:rsidR="005100F7" w:rsidRPr="00703EA9">
        <w:rPr>
          <w:rFonts w:ascii="Arial" w:hAnsi="Arial" w:cs="Arial"/>
        </w:rPr>
        <w:t>el</w:t>
      </w:r>
      <w:r w:rsidR="00AF5B04">
        <w:rPr>
          <w:rFonts w:ascii="Arial" w:hAnsi="Arial" w:cs="Arial"/>
        </w:rPr>
        <w:t xml:space="preserve"> artículo 3 del</w:t>
      </w:r>
      <w:r w:rsidR="005100F7" w:rsidRPr="00703EA9">
        <w:rPr>
          <w:rFonts w:ascii="Arial" w:hAnsi="Arial" w:cs="Arial"/>
        </w:rPr>
        <w:t xml:space="preserve"> Real Decreto 45/2019, de 8 de febrero, por el que se establecen las normas zootécnicas aplicables a los animales reproductores de raza pura, porcinos reproductores híbridos y su material reproductivo, se actualiza el Programa nacional de conservación, mejora y fomento de las razas ganaderas y se modifican los Reales Decretos 558/2001, de 25 de mayo; 1316/1992, de 30 de octubre; 1438/1992, de 27 de noviembre; y 1625/2011, de 14 de noviembre, y las modificaciones que se incluyen en el Real Decreto 527/2023, de 20 de junio, que modifica el anexo I del Real Decreto 45/2019, de 8 de febrero, para actualizar el Catálogo Oficial de Razas de Ganado de España, y el anexo II, de codificación de razas, del Real Decreto 429/2022, de 7 de junio.</w:t>
      </w:r>
    </w:p>
    <w:p w14:paraId="114B0787" w14:textId="77777777" w:rsidR="00B83F46" w:rsidRDefault="00B83F46" w:rsidP="00C62B8E">
      <w:pPr>
        <w:autoSpaceDE w:val="0"/>
        <w:autoSpaceDN w:val="0"/>
        <w:adjustRightInd w:val="0"/>
        <w:spacing w:after="0" w:line="280" w:lineRule="exact"/>
        <w:rPr>
          <w:rFonts w:ascii="Arial" w:hAnsi="Arial" w:cs="Arial"/>
          <w:b/>
          <w:bCs/>
          <w:i/>
          <w:iCs/>
        </w:rPr>
      </w:pPr>
    </w:p>
    <w:p w14:paraId="5E9BD656" w14:textId="066C84B0" w:rsidR="00C62B8E" w:rsidRPr="00703EA9" w:rsidRDefault="00926AF6" w:rsidP="00B83F46">
      <w:pPr>
        <w:autoSpaceDE w:val="0"/>
        <w:autoSpaceDN w:val="0"/>
        <w:adjustRightInd w:val="0"/>
        <w:spacing w:after="0" w:line="280" w:lineRule="exact"/>
        <w:rPr>
          <w:rFonts w:ascii="Arial" w:hAnsi="Arial" w:cs="Arial"/>
        </w:rPr>
      </w:pPr>
      <w:r w:rsidRPr="00703EA9">
        <w:rPr>
          <w:rFonts w:ascii="Arial" w:hAnsi="Arial" w:cs="Arial"/>
          <w:b/>
          <w:bCs/>
          <w:i/>
          <w:iCs/>
        </w:rPr>
        <w:t>Artícul</w:t>
      </w:r>
      <w:r w:rsidR="00E50DB1" w:rsidRPr="00703EA9">
        <w:rPr>
          <w:rFonts w:ascii="Arial" w:hAnsi="Arial" w:cs="Arial"/>
          <w:b/>
          <w:bCs/>
          <w:i/>
          <w:iCs/>
        </w:rPr>
        <w:t>o 3. Régimen jurídico aplicable</w:t>
      </w:r>
      <w:r w:rsidR="007954D7" w:rsidRPr="00703EA9">
        <w:rPr>
          <w:rFonts w:ascii="Arial" w:hAnsi="Arial" w:cs="Arial"/>
          <w:b/>
          <w:bCs/>
          <w:i/>
          <w:iCs/>
        </w:rPr>
        <w:t>.</w:t>
      </w:r>
    </w:p>
    <w:p w14:paraId="74F8F30C" w14:textId="77777777" w:rsidR="00B9606C" w:rsidRPr="00703EA9" w:rsidRDefault="00B9606C" w:rsidP="00711272">
      <w:pPr>
        <w:autoSpaceDE w:val="0"/>
        <w:autoSpaceDN w:val="0"/>
        <w:adjustRightInd w:val="0"/>
        <w:spacing w:after="0" w:line="280" w:lineRule="exact"/>
        <w:rPr>
          <w:rFonts w:ascii="Arial" w:hAnsi="Arial" w:cs="Arial"/>
        </w:rPr>
      </w:pPr>
    </w:p>
    <w:p w14:paraId="63D9656A" w14:textId="54E1DA91" w:rsidR="00926AF6" w:rsidRPr="00703EA9" w:rsidRDefault="007713E2" w:rsidP="00711272">
      <w:pPr>
        <w:autoSpaceDE w:val="0"/>
        <w:autoSpaceDN w:val="0"/>
        <w:adjustRightInd w:val="0"/>
        <w:spacing w:after="0" w:line="280" w:lineRule="exact"/>
        <w:rPr>
          <w:rFonts w:ascii="Arial" w:hAnsi="Arial" w:cs="Arial"/>
        </w:rPr>
      </w:pPr>
      <w:r w:rsidRPr="00703EA9">
        <w:rPr>
          <w:rFonts w:ascii="Arial" w:hAnsi="Arial" w:cs="Arial"/>
        </w:rPr>
        <w:t xml:space="preserve">1. Las ayudas reguladas en </w:t>
      </w:r>
      <w:r w:rsidR="00002CAC" w:rsidRPr="00703EA9">
        <w:rPr>
          <w:rFonts w:ascii="Arial" w:hAnsi="Arial" w:cs="Arial"/>
        </w:rPr>
        <w:t xml:space="preserve">este </w:t>
      </w:r>
      <w:r w:rsidR="002D1A07" w:rsidRPr="00703EA9">
        <w:rPr>
          <w:rFonts w:ascii="Arial" w:hAnsi="Arial" w:cs="Arial"/>
        </w:rPr>
        <w:t>d</w:t>
      </w:r>
      <w:r w:rsidR="00002CAC" w:rsidRPr="00703EA9">
        <w:rPr>
          <w:rFonts w:ascii="Arial" w:hAnsi="Arial" w:cs="Arial"/>
        </w:rPr>
        <w:t xml:space="preserve">ecreto </w:t>
      </w:r>
      <w:r w:rsidR="00926AF6" w:rsidRPr="00703EA9">
        <w:rPr>
          <w:rFonts w:ascii="Arial" w:hAnsi="Arial" w:cs="Arial"/>
        </w:rPr>
        <w:t>se regirán directamente por esta disposición, por las convocatorias correspondientes, por la Ley 6/2011, de 23 de marzo, de Subvenciones de la Comunidad Autónoma de Extremadura, siendo igualmente de aplicación, entre otras, las normas de carácter básico contenidas en la Ley 38/2003, de 17 de noviembre, General de Subvenciones y el Real Decreto 887/2006, de 21 de julio, por el que se aprueba el Reglamento de la Ley General de Subvenciones.</w:t>
      </w:r>
    </w:p>
    <w:p w14:paraId="378A5762" w14:textId="77777777" w:rsidR="00BF783B" w:rsidRPr="00703EA9" w:rsidRDefault="00BF783B" w:rsidP="00711272">
      <w:pPr>
        <w:autoSpaceDE w:val="0"/>
        <w:autoSpaceDN w:val="0"/>
        <w:adjustRightInd w:val="0"/>
        <w:spacing w:after="0" w:line="280" w:lineRule="exact"/>
        <w:rPr>
          <w:rFonts w:ascii="Arial" w:hAnsi="Arial" w:cs="Arial"/>
        </w:rPr>
      </w:pPr>
    </w:p>
    <w:p w14:paraId="2ABAF829" w14:textId="1431E222" w:rsidR="00231C6F" w:rsidRDefault="00926AF6" w:rsidP="00822812">
      <w:pPr>
        <w:autoSpaceDE w:val="0"/>
        <w:autoSpaceDN w:val="0"/>
        <w:adjustRightInd w:val="0"/>
        <w:spacing w:after="0" w:line="280" w:lineRule="exact"/>
        <w:rPr>
          <w:rFonts w:ascii="Arial" w:hAnsi="Arial" w:cs="Arial"/>
        </w:rPr>
      </w:pPr>
      <w:r w:rsidRPr="00703EA9">
        <w:rPr>
          <w:rFonts w:ascii="Arial" w:hAnsi="Arial" w:cs="Arial"/>
        </w:rPr>
        <w:t>2. Estas ayudas se acogen al Reglamento (UE) n.º 1408/2013</w:t>
      </w:r>
      <w:r w:rsidR="00CC3208" w:rsidRPr="00703EA9">
        <w:rPr>
          <w:rFonts w:ascii="Arial" w:hAnsi="Arial" w:cs="Arial"/>
        </w:rPr>
        <w:t xml:space="preserve"> </w:t>
      </w:r>
      <w:r w:rsidRPr="00703EA9">
        <w:rPr>
          <w:rFonts w:ascii="Arial" w:hAnsi="Arial" w:cs="Arial"/>
        </w:rPr>
        <w:t xml:space="preserve">de la Comisión, de 18 de diciembre de 2013, relativo a la aplicación de los artículos 107 y 108 del Tratado de Funcionamiento de la Unión Europea a las ayudas de </w:t>
      </w:r>
      <w:proofErr w:type="spellStart"/>
      <w:r w:rsidRPr="00703EA9">
        <w:rPr>
          <w:rFonts w:ascii="Arial" w:hAnsi="Arial" w:cs="Arial"/>
        </w:rPr>
        <w:t>mínimis</w:t>
      </w:r>
      <w:proofErr w:type="spellEnd"/>
      <w:r w:rsidRPr="00703EA9">
        <w:rPr>
          <w:rFonts w:ascii="Arial" w:hAnsi="Arial" w:cs="Arial"/>
        </w:rPr>
        <w:t xml:space="preserve"> en el sector agrícola, publicado en el Diario Oficial de la Unión Europea Serie L número</w:t>
      </w:r>
      <w:r w:rsidR="007B3D30" w:rsidRPr="00703EA9">
        <w:rPr>
          <w:rFonts w:ascii="Arial" w:hAnsi="Arial" w:cs="Arial"/>
        </w:rPr>
        <w:t xml:space="preserve"> 352 de 24 de diciembre de 2013,  modificado por el Reglamento (UE) 2019/316 de la Comisión, de 21 de febrero de 2019</w:t>
      </w:r>
      <w:r w:rsidR="005711F3" w:rsidRPr="00703EA9">
        <w:rPr>
          <w:rFonts w:ascii="Arial" w:hAnsi="Arial" w:cs="Arial"/>
        </w:rPr>
        <w:t>, por</w:t>
      </w:r>
      <w:r w:rsidR="001B7D91">
        <w:rPr>
          <w:rFonts w:ascii="Arial" w:hAnsi="Arial" w:cs="Arial"/>
        </w:rPr>
        <w:t xml:space="preserve"> el </w:t>
      </w:r>
      <w:r w:rsidR="005711F3" w:rsidRPr="00703EA9">
        <w:rPr>
          <w:rFonts w:ascii="Arial" w:hAnsi="Arial" w:cs="Arial"/>
        </w:rPr>
        <w:t xml:space="preserve"> Reglamento (UE) 2022/20</w:t>
      </w:r>
      <w:r w:rsidR="00D40F8B" w:rsidRPr="00703EA9">
        <w:rPr>
          <w:rFonts w:ascii="Arial" w:hAnsi="Arial" w:cs="Arial"/>
        </w:rPr>
        <w:t>46, de 24 de octubre de 2022</w:t>
      </w:r>
      <w:r w:rsidR="001B7D91">
        <w:rPr>
          <w:rFonts w:ascii="Arial" w:hAnsi="Arial" w:cs="Arial"/>
        </w:rPr>
        <w:t>,</w:t>
      </w:r>
      <w:r w:rsidR="00D40F8B" w:rsidRPr="00703EA9">
        <w:rPr>
          <w:rFonts w:ascii="Arial" w:hAnsi="Arial" w:cs="Arial"/>
        </w:rPr>
        <w:t xml:space="preserve"> </w:t>
      </w:r>
      <w:r w:rsidR="005711F3" w:rsidRPr="00703EA9">
        <w:rPr>
          <w:rFonts w:ascii="Arial" w:hAnsi="Arial" w:cs="Arial"/>
        </w:rPr>
        <w:t xml:space="preserve">por </w:t>
      </w:r>
      <w:r w:rsidR="001B7D91">
        <w:rPr>
          <w:rFonts w:ascii="Arial" w:hAnsi="Arial" w:cs="Arial"/>
        </w:rPr>
        <w:t xml:space="preserve">el </w:t>
      </w:r>
      <w:r w:rsidR="005711F3" w:rsidRPr="00703EA9">
        <w:rPr>
          <w:rFonts w:ascii="Arial" w:hAnsi="Arial" w:cs="Arial"/>
        </w:rPr>
        <w:t>Reglamento 2023/2391, de 29 de septiembre</w:t>
      </w:r>
      <w:r w:rsidR="00F04D81">
        <w:rPr>
          <w:rFonts w:ascii="Arial" w:hAnsi="Arial" w:cs="Arial"/>
        </w:rPr>
        <w:t xml:space="preserve"> de 2023</w:t>
      </w:r>
      <w:r w:rsidR="00EB39CC">
        <w:rPr>
          <w:rFonts w:ascii="Arial" w:hAnsi="Arial" w:cs="Arial"/>
        </w:rPr>
        <w:t xml:space="preserve"> </w:t>
      </w:r>
      <w:r w:rsidR="00EB39CC" w:rsidRPr="00A458E9">
        <w:rPr>
          <w:rFonts w:ascii="Arial" w:hAnsi="Arial" w:cs="Arial"/>
        </w:rPr>
        <w:t>y</w:t>
      </w:r>
      <w:r w:rsidR="00EB39CC">
        <w:rPr>
          <w:rFonts w:ascii="Arial" w:hAnsi="Arial" w:cs="Arial"/>
        </w:rPr>
        <w:t xml:space="preserve"> </w:t>
      </w:r>
      <w:r w:rsidR="001B7D91">
        <w:rPr>
          <w:rFonts w:ascii="Arial" w:hAnsi="Arial" w:cs="Arial"/>
        </w:rPr>
        <w:t>por el</w:t>
      </w:r>
      <w:r w:rsidR="00231C6F" w:rsidRPr="00A458E9">
        <w:rPr>
          <w:rFonts w:ascii="Arial" w:hAnsi="Arial" w:cs="Arial"/>
        </w:rPr>
        <w:t xml:space="preserve"> Reglamento (UE) 2024/3118 de la Comisión, de 10 de diciembre de 2024</w:t>
      </w:r>
      <w:r w:rsidR="001B7D91">
        <w:rPr>
          <w:rFonts w:ascii="Arial" w:hAnsi="Arial" w:cs="Arial"/>
        </w:rPr>
        <w:t>.</w:t>
      </w:r>
    </w:p>
    <w:p w14:paraId="6CF5E1FC" w14:textId="77777777" w:rsidR="00AF5B04" w:rsidRDefault="00AF5B04" w:rsidP="00711272">
      <w:pPr>
        <w:autoSpaceDE w:val="0"/>
        <w:autoSpaceDN w:val="0"/>
        <w:adjustRightInd w:val="0"/>
        <w:spacing w:after="0" w:line="280" w:lineRule="exact"/>
        <w:rPr>
          <w:rFonts w:ascii="Arial" w:hAnsi="Arial" w:cs="Arial"/>
          <w:color w:val="000000" w:themeColor="text1"/>
        </w:rPr>
      </w:pPr>
    </w:p>
    <w:p w14:paraId="1A8AC0C0" w14:textId="2BE78C16" w:rsidR="00926AF6" w:rsidRPr="00703EA9" w:rsidRDefault="00C85131" w:rsidP="00711272">
      <w:pPr>
        <w:autoSpaceDE w:val="0"/>
        <w:autoSpaceDN w:val="0"/>
        <w:adjustRightInd w:val="0"/>
        <w:spacing w:after="0" w:line="280" w:lineRule="exact"/>
        <w:rPr>
          <w:rFonts w:ascii="Arial" w:hAnsi="Arial" w:cs="Arial"/>
        </w:rPr>
      </w:pPr>
      <w:r w:rsidRPr="00703EA9">
        <w:rPr>
          <w:rFonts w:ascii="Arial" w:eastAsia="Times New Roman" w:hAnsi="Arial" w:cs="Arial"/>
          <w:lang w:eastAsia="es-ES"/>
        </w:rPr>
        <w:t xml:space="preserve">3. </w:t>
      </w:r>
      <w:r w:rsidR="00835BA7" w:rsidRPr="00703EA9">
        <w:rPr>
          <w:rFonts w:ascii="Arial" w:eastAsia="Times New Roman" w:hAnsi="Arial" w:cs="Arial"/>
          <w:lang w:eastAsia="es-ES"/>
        </w:rPr>
        <w:t>E</w:t>
      </w:r>
      <w:r w:rsidR="00BA7CDF" w:rsidRPr="00703EA9">
        <w:rPr>
          <w:rFonts w:ascii="Arial" w:eastAsia="Times New Roman" w:hAnsi="Arial" w:cs="Arial"/>
          <w:lang w:eastAsia="es-ES"/>
        </w:rPr>
        <w:t xml:space="preserve">n el </w:t>
      </w:r>
      <w:r w:rsidR="006F3B44" w:rsidRPr="00703EA9">
        <w:rPr>
          <w:rFonts w:ascii="Arial" w:eastAsia="Times New Roman" w:hAnsi="Arial" w:cs="Arial"/>
          <w:lang w:eastAsia="es-ES"/>
        </w:rPr>
        <w:t xml:space="preserve">presente </w:t>
      </w:r>
      <w:r w:rsidR="00B95A32" w:rsidRPr="00703EA9">
        <w:rPr>
          <w:rFonts w:ascii="Arial" w:eastAsia="Times New Roman" w:hAnsi="Arial" w:cs="Arial"/>
          <w:lang w:eastAsia="es-ES"/>
        </w:rPr>
        <w:t xml:space="preserve">decreto </w:t>
      </w:r>
      <w:r w:rsidR="006F3B44" w:rsidRPr="00703EA9">
        <w:rPr>
          <w:rFonts w:ascii="Arial" w:eastAsia="Times New Roman" w:hAnsi="Arial" w:cs="Arial"/>
          <w:lang w:eastAsia="es-ES"/>
        </w:rPr>
        <w:t xml:space="preserve">se </w:t>
      </w:r>
      <w:r w:rsidR="00BA7CDF" w:rsidRPr="00703EA9">
        <w:rPr>
          <w:rFonts w:ascii="Arial" w:eastAsia="Times New Roman" w:hAnsi="Arial" w:cs="Arial"/>
          <w:lang w:eastAsia="es-ES"/>
        </w:rPr>
        <w:t xml:space="preserve">da cumplimiento a lo </w:t>
      </w:r>
      <w:r w:rsidR="00B95A32" w:rsidRPr="00703EA9">
        <w:rPr>
          <w:rFonts w:ascii="Arial" w:eastAsia="Times New Roman" w:hAnsi="Arial" w:cs="Arial"/>
          <w:lang w:eastAsia="es-ES"/>
        </w:rPr>
        <w:t>establecido</w:t>
      </w:r>
      <w:r w:rsidR="00926AF6" w:rsidRPr="00703EA9">
        <w:rPr>
          <w:rFonts w:ascii="Arial" w:hAnsi="Arial" w:cs="Arial"/>
        </w:rPr>
        <w:t xml:space="preserve"> en la Ley 8/2011, de 23 de marzo, de Igualdad de mujeres y hombres y contra la violencia de género en Extremadura, dictada en el marco de la Ley Orgánica 3/2007, de 22 de marzo, para la igualdad efectiva de mujeres y hombres.</w:t>
      </w:r>
      <w:r w:rsidR="00CC3208" w:rsidRPr="00703EA9">
        <w:rPr>
          <w:rFonts w:ascii="Arial" w:hAnsi="Arial" w:cs="Arial"/>
        </w:rPr>
        <w:t xml:space="preserve"> </w:t>
      </w:r>
    </w:p>
    <w:p w14:paraId="71E4539D" w14:textId="77777777" w:rsidR="004236D6" w:rsidRPr="00703EA9" w:rsidRDefault="004236D6" w:rsidP="00711272">
      <w:pPr>
        <w:autoSpaceDE w:val="0"/>
        <w:autoSpaceDN w:val="0"/>
        <w:adjustRightInd w:val="0"/>
        <w:spacing w:after="0" w:line="280" w:lineRule="exact"/>
        <w:rPr>
          <w:rFonts w:ascii="Arial" w:hAnsi="Arial" w:cs="Arial"/>
        </w:rPr>
      </w:pPr>
    </w:p>
    <w:p w14:paraId="2C06071E" w14:textId="7BFAA34D" w:rsidR="00926AF6" w:rsidRPr="00703EA9" w:rsidRDefault="00926AF6" w:rsidP="00711272">
      <w:pPr>
        <w:autoSpaceDE w:val="0"/>
        <w:autoSpaceDN w:val="0"/>
        <w:adjustRightInd w:val="0"/>
        <w:spacing w:after="0" w:line="280" w:lineRule="exact"/>
        <w:rPr>
          <w:rFonts w:ascii="Arial" w:hAnsi="Arial" w:cs="Arial"/>
          <w:b/>
          <w:bCs/>
          <w:i/>
          <w:iCs/>
        </w:rPr>
      </w:pPr>
      <w:bookmarkStart w:id="2" w:name="_Hlk198885132"/>
      <w:r w:rsidRPr="00703EA9">
        <w:rPr>
          <w:rFonts w:ascii="Arial" w:hAnsi="Arial" w:cs="Arial"/>
          <w:b/>
          <w:bCs/>
          <w:i/>
          <w:iCs/>
        </w:rPr>
        <w:t>Art</w:t>
      </w:r>
      <w:r w:rsidR="00136263" w:rsidRPr="00703EA9">
        <w:rPr>
          <w:rFonts w:ascii="Arial" w:hAnsi="Arial" w:cs="Arial"/>
          <w:b/>
          <w:bCs/>
          <w:i/>
          <w:iCs/>
        </w:rPr>
        <w:t xml:space="preserve">ículo </w:t>
      </w:r>
      <w:r w:rsidR="00846675" w:rsidRPr="00703EA9">
        <w:rPr>
          <w:rFonts w:ascii="Arial" w:hAnsi="Arial" w:cs="Arial"/>
          <w:b/>
          <w:bCs/>
          <w:i/>
          <w:iCs/>
        </w:rPr>
        <w:t>4</w:t>
      </w:r>
      <w:r w:rsidR="00DD50EC" w:rsidRPr="00703EA9">
        <w:rPr>
          <w:rFonts w:ascii="Arial" w:hAnsi="Arial" w:cs="Arial"/>
          <w:b/>
          <w:bCs/>
          <w:i/>
          <w:iCs/>
        </w:rPr>
        <w:t>.</w:t>
      </w:r>
      <w:r w:rsidR="00355E09" w:rsidRPr="00703EA9">
        <w:rPr>
          <w:rFonts w:ascii="Arial" w:hAnsi="Arial" w:cs="Arial"/>
          <w:b/>
          <w:bCs/>
          <w:i/>
          <w:iCs/>
        </w:rPr>
        <w:t xml:space="preserve"> Personas</w:t>
      </w:r>
      <w:r w:rsidR="00136263" w:rsidRPr="00703EA9">
        <w:rPr>
          <w:rFonts w:ascii="Arial" w:hAnsi="Arial" w:cs="Arial"/>
          <w:b/>
          <w:bCs/>
          <w:i/>
          <w:iCs/>
        </w:rPr>
        <w:t xml:space="preserve"> beneficiarias</w:t>
      </w:r>
      <w:r w:rsidR="00E410F4" w:rsidRPr="00703EA9">
        <w:rPr>
          <w:rFonts w:ascii="Arial" w:hAnsi="Arial" w:cs="Arial"/>
          <w:b/>
          <w:bCs/>
          <w:i/>
          <w:iCs/>
        </w:rPr>
        <w:t xml:space="preserve"> y requisitos</w:t>
      </w:r>
      <w:r w:rsidR="00466CB3" w:rsidRPr="00703EA9">
        <w:rPr>
          <w:rFonts w:ascii="Arial" w:hAnsi="Arial" w:cs="Arial"/>
          <w:b/>
          <w:bCs/>
          <w:i/>
          <w:iCs/>
        </w:rPr>
        <w:t>.</w:t>
      </w:r>
    </w:p>
    <w:bookmarkEnd w:id="2"/>
    <w:p w14:paraId="1D2FC775" w14:textId="77777777" w:rsidR="00464B08" w:rsidRPr="00703EA9" w:rsidRDefault="00464B08" w:rsidP="00711272">
      <w:pPr>
        <w:autoSpaceDE w:val="0"/>
        <w:autoSpaceDN w:val="0"/>
        <w:adjustRightInd w:val="0"/>
        <w:spacing w:after="0" w:line="280" w:lineRule="exact"/>
        <w:rPr>
          <w:rFonts w:ascii="Arial" w:hAnsi="Arial" w:cs="Arial"/>
          <w:b/>
          <w:bCs/>
          <w:i/>
          <w:iCs/>
        </w:rPr>
      </w:pPr>
    </w:p>
    <w:p w14:paraId="7317758C" w14:textId="2B8E598A" w:rsidR="00464B08" w:rsidRPr="00BB620B" w:rsidRDefault="00464B08" w:rsidP="00711272">
      <w:pPr>
        <w:autoSpaceDE w:val="0"/>
        <w:autoSpaceDN w:val="0"/>
        <w:adjustRightInd w:val="0"/>
        <w:spacing w:after="0" w:line="280" w:lineRule="exact"/>
        <w:rPr>
          <w:rFonts w:ascii="Arial" w:eastAsia="Times New Roman" w:hAnsi="Arial" w:cs="Arial"/>
          <w:lang w:eastAsia="es-ES"/>
        </w:rPr>
      </w:pPr>
      <w:r w:rsidRPr="00703EA9">
        <w:rPr>
          <w:rFonts w:ascii="Arial" w:eastAsia="Times New Roman" w:hAnsi="Arial" w:cs="Arial"/>
          <w:lang w:eastAsia="es-ES"/>
        </w:rPr>
        <w:t>1.</w:t>
      </w:r>
      <w:r w:rsidR="00BB620B">
        <w:rPr>
          <w:rFonts w:ascii="Arial" w:eastAsia="Times New Roman" w:hAnsi="Arial" w:cs="Arial"/>
          <w:lang w:eastAsia="es-ES"/>
        </w:rPr>
        <w:t xml:space="preserve"> </w:t>
      </w:r>
      <w:r w:rsidRPr="00703EA9">
        <w:rPr>
          <w:rFonts w:ascii="Arial" w:eastAsia="Times New Roman" w:hAnsi="Arial" w:cs="Arial"/>
          <w:lang w:eastAsia="es-ES"/>
        </w:rPr>
        <w:t xml:space="preserve">Podrán ser </w:t>
      </w:r>
      <w:r w:rsidRPr="00A458E9">
        <w:rPr>
          <w:rFonts w:ascii="Arial" w:eastAsia="Times New Roman" w:hAnsi="Arial" w:cs="Arial"/>
          <w:color w:val="000000" w:themeColor="text1"/>
          <w:lang w:eastAsia="es-ES"/>
        </w:rPr>
        <w:t>beneficiari</w:t>
      </w:r>
      <w:r w:rsidR="005100F7" w:rsidRPr="00A458E9">
        <w:rPr>
          <w:rFonts w:ascii="Arial" w:eastAsia="Times New Roman" w:hAnsi="Arial" w:cs="Arial"/>
          <w:color w:val="000000" w:themeColor="text1"/>
          <w:lang w:eastAsia="es-ES"/>
        </w:rPr>
        <w:t>a</w:t>
      </w:r>
      <w:r w:rsidRPr="00A458E9">
        <w:rPr>
          <w:rFonts w:ascii="Arial" w:eastAsia="Times New Roman" w:hAnsi="Arial" w:cs="Arial"/>
          <w:color w:val="000000" w:themeColor="text1"/>
          <w:lang w:eastAsia="es-ES"/>
        </w:rPr>
        <w:t xml:space="preserve">s de las ayudas reguladas en este decreto las personas </w:t>
      </w:r>
      <w:r w:rsidR="00CA0E78" w:rsidRPr="00A458E9">
        <w:rPr>
          <w:rFonts w:ascii="Arial" w:eastAsia="Times New Roman" w:hAnsi="Arial" w:cs="Arial"/>
          <w:color w:val="000000" w:themeColor="text1"/>
          <w:lang w:eastAsia="es-ES"/>
        </w:rPr>
        <w:t>y entidades</w:t>
      </w:r>
      <w:r w:rsidRPr="00A458E9">
        <w:rPr>
          <w:rFonts w:ascii="Arial" w:eastAsia="Times New Roman" w:hAnsi="Arial" w:cs="Arial"/>
          <w:color w:val="000000" w:themeColor="text1"/>
          <w:lang w:eastAsia="es-ES"/>
        </w:rPr>
        <w:t>, que sean titulares de explotaciones ganaderas</w:t>
      </w:r>
      <w:r w:rsidR="00D14859" w:rsidRPr="00A458E9">
        <w:rPr>
          <w:rFonts w:ascii="Arial" w:eastAsia="Times New Roman" w:hAnsi="Arial" w:cs="Arial"/>
          <w:color w:val="000000" w:themeColor="text1"/>
          <w:lang w:eastAsia="es-ES"/>
        </w:rPr>
        <w:t xml:space="preserve"> </w:t>
      </w:r>
      <w:r w:rsidR="00D14859" w:rsidRPr="00A458E9">
        <w:rPr>
          <w:rFonts w:ascii="Arial" w:hAnsi="Arial" w:cs="Arial"/>
          <w:color w:val="000000" w:themeColor="text1"/>
        </w:rPr>
        <w:t xml:space="preserve">inscritas en el </w:t>
      </w:r>
      <w:r w:rsidR="00BB620B" w:rsidRPr="00703EA9">
        <w:rPr>
          <w:rFonts w:ascii="Arial" w:eastAsia="Times New Roman" w:hAnsi="Arial" w:cs="Arial"/>
          <w:lang w:eastAsia="es-ES"/>
        </w:rPr>
        <w:t>Registro de explotaciones ganaderas, identificación y trazabilidad animal de Extremadura (BADIGEX) en la fecha de publicación de la convocatoria</w:t>
      </w:r>
      <w:r w:rsidR="00BB620B">
        <w:rPr>
          <w:rFonts w:ascii="Arial" w:eastAsia="Times New Roman" w:hAnsi="Arial" w:cs="Arial"/>
          <w:lang w:eastAsia="es-ES"/>
        </w:rPr>
        <w:t xml:space="preserve"> </w:t>
      </w:r>
      <w:r w:rsidRPr="00A458E9">
        <w:rPr>
          <w:rFonts w:ascii="Arial" w:eastAsia="Times New Roman" w:hAnsi="Arial" w:cs="Arial"/>
          <w:color w:val="000000" w:themeColor="text1"/>
          <w:lang w:eastAsia="es-ES"/>
        </w:rPr>
        <w:t xml:space="preserve">y que cumplan los siguientes requisitos: </w:t>
      </w:r>
    </w:p>
    <w:p w14:paraId="707E7183" w14:textId="77777777" w:rsidR="009413CA" w:rsidRPr="00703EA9" w:rsidRDefault="009413CA" w:rsidP="00711272">
      <w:pPr>
        <w:autoSpaceDE w:val="0"/>
        <w:autoSpaceDN w:val="0"/>
        <w:adjustRightInd w:val="0"/>
        <w:spacing w:after="0" w:line="280" w:lineRule="exact"/>
        <w:rPr>
          <w:rFonts w:ascii="Arial" w:eastAsia="Times New Roman" w:hAnsi="Arial" w:cs="Arial"/>
          <w:lang w:eastAsia="es-ES"/>
        </w:rPr>
      </w:pPr>
    </w:p>
    <w:p w14:paraId="255E8113" w14:textId="1D4B6307" w:rsidR="00464B08" w:rsidRPr="000737FC" w:rsidRDefault="00464B08" w:rsidP="00711272">
      <w:pPr>
        <w:autoSpaceDE w:val="0"/>
        <w:autoSpaceDN w:val="0"/>
        <w:adjustRightInd w:val="0"/>
        <w:spacing w:after="0" w:line="280" w:lineRule="exact"/>
        <w:rPr>
          <w:rFonts w:ascii="Arial" w:eastAsia="Times New Roman" w:hAnsi="Arial" w:cs="Arial"/>
          <w:color w:val="000000" w:themeColor="text1"/>
          <w:lang w:eastAsia="es-ES"/>
        </w:rPr>
      </w:pPr>
      <w:r w:rsidRPr="00703EA9">
        <w:rPr>
          <w:rFonts w:ascii="Arial" w:eastAsia="Times New Roman" w:hAnsi="Arial" w:cs="Arial"/>
          <w:lang w:eastAsia="es-ES"/>
        </w:rPr>
        <w:t xml:space="preserve"> </w:t>
      </w:r>
      <w:r w:rsidR="00BB620B" w:rsidRPr="00E11281">
        <w:rPr>
          <w:rFonts w:ascii="Arial" w:eastAsia="Times New Roman" w:hAnsi="Arial" w:cs="Arial"/>
          <w:lang w:eastAsia="es-ES"/>
        </w:rPr>
        <w:t>a</w:t>
      </w:r>
      <w:r w:rsidRPr="00E11281">
        <w:rPr>
          <w:rFonts w:ascii="Arial" w:eastAsia="Times New Roman" w:hAnsi="Arial" w:cs="Arial"/>
          <w:lang w:eastAsia="es-ES"/>
        </w:rPr>
        <w:t xml:space="preserve">) Formar parte de la asociación de criadores de raza autóctona que tenga asignada la llevanza del libro genealógico de la raza por la autoridad competente y estar al corriente del pago de las cuotas </w:t>
      </w:r>
      <w:r w:rsidRPr="00E11281">
        <w:rPr>
          <w:rFonts w:ascii="Arial" w:eastAsia="Times New Roman" w:hAnsi="Arial" w:cs="Arial"/>
          <w:color w:val="000000" w:themeColor="text1"/>
          <w:lang w:eastAsia="es-ES"/>
        </w:rPr>
        <w:t xml:space="preserve">establecidas por cada </w:t>
      </w:r>
      <w:r w:rsidR="00E65AB3" w:rsidRPr="00E11281">
        <w:rPr>
          <w:rFonts w:ascii="Arial" w:eastAsia="Times New Roman" w:hAnsi="Arial" w:cs="Arial"/>
          <w:color w:val="000000" w:themeColor="text1"/>
          <w:lang w:eastAsia="es-ES"/>
        </w:rPr>
        <w:t>a</w:t>
      </w:r>
      <w:r w:rsidRPr="00E11281">
        <w:rPr>
          <w:rFonts w:ascii="Arial" w:eastAsia="Times New Roman" w:hAnsi="Arial" w:cs="Arial"/>
          <w:color w:val="000000" w:themeColor="text1"/>
          <w:lang w:eastAsia="es-ES"/>
        </w:rPr>
        <w:t>sociación.</w:t>
      </w:r>
    </w:p>
    <w:p w14:paraId="290EA26D" w14:textId="77777777" w:rsidR="00464B08" w:rsidRPr="00703EA9" w:rsidRDefault="00464B08" w:rsidP="00711272">
      <w:pPr>
        <w:autoSpaceDE w:val="0"/>
        <w:autoSpaceDN w:val="0"/>
        <w:adjustRightInd w:val="0"/>
        <w:spacing w:after="0" w:line="280" w:lineRule="exact"/>
        <w:rPr>
          <w:rFonts w:ascii="Arial" w:eastAsia="Times New Roman" w:hAnsi="Arial" w:cs="Arial"/>
          <w:lang w:eastAsia="es-ES"/>
        </w:rPr>
      </w:pPr>
    </w:p>
    <w:p w14:paraId="03A089D9" w14:textId="57BBC3E5" w:rsidR="00464771" w:rsidRPr="000737FC" w:rsidRDefault="00BB620B" w:rsidP="00464771">
      <w:pPr>
        <w:autoSpaceDE w:val="0"/>
        <w:autoSpaceDN w:val="0"/>
        <w:adjustRightInd w:val="0"/>
        <w:spacing w:after="0" w:line="280" w:lineRule="exact"/>
        <w:rPr>
          <w:rFonts w:ascii="Arial" w:eastAsia="Times New Roman" w:hAnsi="Arial" w:cs="Arial"/>
          <w:color w:val="000000" w:themeColor="text1"/>
          <w:lang w:eastAsia="es-ES"/>
        </w:rPr>
      </w:pPr>
      <w:r>
        <w:rPr>
          <w:rFonts w:ascii="Arial" w:eastAsia="Times New Roman" w:hAnsi="Arial" w:cs="Arial"/>
          <w:color w:val="000000" w:themeColor="text1"/>
          <w:lang w:eastAsia="es-ES"/>
        </w:rPr>
        <w:t>b</w:t>
      </w:r>
      <w:r w:rsidR="00464771" w:rsidRPr="000737FC">
        <w:rPr>
          <w:rFonts w:ascii="Arial" w:eastAsia="Times New Roman" w:hAnsi="Arial" w:cs="Arial"/>
          <w:color w:val="000000" w:themeColor="text1"/>
          <w:lang w:eastAsia="es-ES"/>
        </w:rPr>
        <w:t xml:space="preserve">) </w:t>
      </w:r>
      <w:r w:rsidR="004B4165" w:rsidRPr="000737FC">
        <w:rPr>
          <w:rFonts w:ascii="Arial" w:hAnsi="Arial" w:cs="Arial"/>
          <w:color w:val="000000" w:themeColor="text1"/>
        </w:rPr>
        <w:t>Tener inscritos los animales de su explotación en el registro correspondiente de su libro genealógico de raza, de acuerdo con lo establecido en su programa de cría.</w:t>
      </w:r>
    </w:p>
    <w:p w14:paraId="5F5839A8" w14:textId="77777777" w:rsidR="00464771" w:rsidRPr="000737FC" w:rsidRDefault="00464771" w:rsidP="00711272">
      <w:pPr>
        <w:autoSpaceDE w:val="0"/>
        <w:autoSpaceDN w:val="0"/>
        <w:adjustRightInd w:val="0"/>
        <w:spacing w:after="0" w:line="280" w:lineRule="exact"/>
        <w:rPr>
          <w:rFonts w:ascii="Arial" w:eastAsia="Times New Roman" w:hAnsi="Arial" w:cs="Arial"/>
          <w:color w:val="000000" w:themeColor="text1"/>
          <w:lang w:eastAsia="es-ES"/>
        </w:rPr>
      </w:pPr>
    </w:p>
    <w:p w14:paraId="4061766F" w14:textId="7A20DCA3" w:rsidR="007526FE" w:rsidRPr="000737FC" w:rsidRDefault="00BB620B" w:rsidP="00711272">
      <w:pPr>
        <w:autoSpaceDE w:val="0"/>
        <w:autoSpaceDN w:val="0"/>
        <w:adjustRightInd w:val="0"/>
        <w:spacing w:after="0" w:line="280" w:lineRule="exact"/>
        <w:rPr>
          <w:rFonts w:ascii="Arial" w:hAnsi="Arial" w:cs="Arial"/>
          <w:color w:val="000000" w:themeColor="text1"/>
        </w:rPr>
      </w:pPr>
      <w:r>
        <w:rPr>
          <w:rFonts w:ascii="Arial" w:eastAsia="Times New Roman" w:hAnsi="Arial" w:cs="Arial"/>
          <w:color w:val="000000" w:themeColor="text1"/>
          <w:lang w:eastAsia="es-ES"/>
        </w:rPr>
        <w:t>c</w:t>
      </w:r>
      <w:r w:rsidR="00464B08" w:rsidRPr="000737FC">
        <w:rPr>
          <w:rFonts w:ascii="Arial" w:eastAsia="Times New Roman" w:hAnsi="Arial" w:cs="Arial"/>
          <w:color w:val="000000" w:themeColor="text1"/>
          <w:lang w:eastAsia="es-ES"/>
        </w:rPr>
        <w:t>)</w:t>
      </w:r>
      <w:r w:rsidR="000737FC" w:rsidRPr="000737FC">
        <w:rPr>
          <w:rFonts w:ascii="Arial" w:eastAsia="Times New Roman" w:hAnsi="Arial" w:cs="Arial"/>
          <w:color w:val="000000" w:themeColor="text1"/>
          <w:lang w:eastAsia="es-ES"/>
        </w:rPr>
        <w:t xml:space="preserve"> </w:t>
      </w:r>
      <w:r w:rsidR="007526FE" w:rsidRPr="000737FC">
        <w:rPr>
          <w:rFonts w:ascii="Arial" w:hAnsi="Arial" w:cs="Arial"/>
          <w:color w:val="000000" w:themeColor="text1"/>
        </w:rPr>
        <w:t xml:space="preserve">No haber sido sancionado por infracción grave o muy grave del artículo 26 de la Ley 30/2022, de 23 de diciembre, por la que se regulan el sistema de gestión de la Política Agrícola Común y otras materias conexas o norma legal que en el futuro tipifique las infracciones y sanciones por incumplimiento de la normativa de cría animal, que hubiere devenido firme en el período comprendido </w:t>
      </w:r>
      <w:r w:rsidR="007526FE" w:rsidRPr="000737FC">
        <w:rPr>
          <w:rFonts w:ascii="Arial" w:hAnsi="Arial" w:cs="Arial"/>
          <w:color w:val="000000" w:themeColor="text1"/>
        </w:rPr>
        <w:lastRenderedPageBreak/>
        <w:t>entre el 1 de enero de la anualidad anterior de la convocatoria y la fecha anterior a ser dictada la resolución de concesión de la ayuda.</w:t>
      </w:r>
    </w:p>
    <w:p w14:paraId="53324A1E" w14:textId="77777777" w:rsidR="00F13D56" w:rsidRPr="000737FC" w:rsidRDefault="00F13D56" w:rsidP="00711272">
      <w:pPr>
        <w:autoSpaceDE w:val="0"/>
        <w:autoSpaceDN w:val="0"/>
        <w:adjustRightInd w:val="0"/>
        <w:spacing w:after="0" w:line="280" w:lineRule="exact"/>
        <w:rPr>
          <w:rFonts w:ascii="Arial" w:hAnsi="Arial" w:cs="Arial"/>
          <w:color w:val="000000" w:themeColor="text1"/>
        </w:rPr>
      </w:pPr>
    </w:p>
    <w:p w14:paraId="0405B3F3" w14:textId="498C89C8" w:rsidR="00F13D56" w:rsidRPr="000737FC" w:rsidRDefault="00BB620B" w:rsidP="006D1E2B">
      <w:pPr>
        <w:spacing w:line="259" w:lineRule="auto"/>
        <w:rPr>
          <w:rFonts w:ascii="Arial" w:hAnsi="Arial" w:cs="Arial"/>
          <w:color w:val="000000" w:themeColor="text1"/>
        </w:rPr>
      </w:pPr>
      <w:r>
        <w:rPr>
          <w:rFonts w:ascii="Arial" w:hAnsi="Arial" w:cs="Arial"/>
          <w:color w:val="000000" w:themeColor="text1"/>
        </w:rPr>
        <w:t>d</w:t>
      </w:r>
      <w:r w:rsidR="00F13D56" w:rsidRPr="000737FC">
        <w:rPr>
          <w:rFonts w:ascii="Arial" w:hAnsi="Arial" w:cs="Arial"/>
          <w:color w:val="000000" w:themeColor="text1"/>
        </w:rPr>
        <w:t xml:space="preserve">) </w:t>
      </w:r>
      <w:bookmarkStart w:id="3" w:name="_Hlk203564846"/>
      <w:r w:rsidR="00D7634A" w:rsidRPr="000737FC">
        <w:rPr>
          <w:rFonts w:ascii="Arial" w:hAnsi="Arial" w:cs="Arial"/>
          <w:color w:val="000000" w:themeColor="text1"/>
        </w:rPr>
        <w:t>C</w:t>
      </w:r>
      <w:r w:rsidR="00F13D56" w:rsidRPr="000737FC">
        <w:rPr>
          <w:rFonts w:ascii="Arial" w:hAnsi="Arial" w:cs="Arial"/>
          <w:color w:val="000000" w:themeColor="text1"/>
        </w:rPr>
        <w:t>onsentir la comprobación por el órgano gestor de cualquier</w:t>
      </w:r>
      <w:r>
        <w:rPr>
          <w:rFonts w:ascii="Arial" w:hAnsi="Arial" w:cs="Arial"/>
          <w:color w:val="000000" w:themeColor="text1"/>
        </w:rPr>
        <w:t xml:space="preserve"> </w:t>
      </w:r>
      <w:r w:rsidR="00F13D56" w:rsidRPr="000737FC">
        <w:rPr>
          <w:rFonts w:ascii="Arial" w:hAnsi="Arial" w:cs="Arial"/>
          <w:color w:val="000000" w:themeColor="text1"/>
        </w:rPr>
        <w:t xml:space="preserve">dato relativo </w:t>
      </w:r>
      <w:r>
        <w:rPr>
          <w:rFonts w:ascii="Arial" w:hAnsi="Arial" w:cs="Arial"/>
          <w:color w:val="000000" w:themeColor="text1"/>
        </w:rPr>
        <w:t>de los</w:t>
      </w:r>
      <w:r w:rsidR="00F13D56" w:rsidRPr="000737FC">
        <w:rPr>
          <w:rFonts w:ascii="Arial" w:hAnsi="Arial" w:cs="Arial"/>
          <w:color w:val="000000" w:themeColor="text1"/>
        </w:rPr>
        <w:t xml:space="preserve"> animales subvenciona</w:t>
      </w:r>
      <w:r>
        <w:rPr>
          <w:rFonts w:ascii="Arial" w:hAnsi="Arial" w:cs="Arial"/>
          <w:color w:val="000000" w:themeColor="text1"/>
        </w:rPr>
        <w:t>bles</w:t>
      </w:r>
      <w:r w:rsidR="00F13D56" w:rsidRPr="000737FC">
        <w:rPr>
          <w:rFonts w:ascii="Arial" w:hAnsi="Arial" w:cs="Arial"/>
          <w:color w:val="000000" w:themeColor="text1"/>
        </w:rPr>
        <w:t xml:space="preserve"> con la asociación gestora del libro genealógico </w:t>
      </w:r>
      <w:bookmarkEnd w:id="3"/>
      <w:r w:rsidR="00F13D56" w:rsidRPr="000737FC">
        <w:rPr>
          <w:rFonts w:ascii="Arial" w:hAnsi="Arial" w:cs="Arial"/>
          <w:color w:val="000000" w:themeColor="text1"/>
        </w:rPr>
        <w:t>durante el tiempo de prescripción del artículo 45 de la Ley 6/</w:t>
      </w:r>
      <w:r w:rsidR="00D7634A" w:rsidRPr="000737FC">
        <w:rPr>
          <w:rFonts w:ascii="Arial" w:hAnsi="Arial" w:cs="Arial"/>
          <w:color w:val="000000" w:themeColor="text1"/>
        </w:rPr>
        <w:t>20</w:t>
      </w:r>
      <w:r w:rsidR="00F13D56" w:rsidRPr="000737FC">
        <w:rPr>
          <w:rFonts w:ascii="Arial" w:hAnsi="Arial" w:cs="Arial"/>
          <w:color w:val="000000" w:themeColor="text1"/>
        </w:rPr>
        <w:t>11</w:t>
      </w:r>
      <w:r w:rsidR="00D7634A" w:rsidRPr="000737FC">
        <w:rPr>
          <w:rFonts w:ascii="Arial" w:hAnsi="Arial" w:cs="Arial"/>
          <w:color w:val="000000" w:themeColor="text1"/>
        </w:rPr>
        <w:t>,</w:t>
      </w:r>
      <w:r w:rsidR="00F13D56" w:rsidRPr="000737FC">
        <w:rPr>
          <w:rFonts w:ascii="Arial" w:hAnsi="Arial" w:cs="Arial"/>
          <w:color w:val="000000" w:themeColor="text1"/>
        </w:rPr>
        <w:t xml:space="preserve"> de subvenciones de la Comunidad Autónoma de Extremadura, </w:t>
      </w:r>
      <w:r w:rsidR="003930BF" w:rsidRPr="000737FC">
        <w:rPr>
          <w:rFonts w:ascii="Arial" w:hAnsi="Arial" w:cs="Arial"/>
          <w:color w:val="000000" w:themeColor="text1"/>
        </w:rPr>
        <w:t xml:space="preserve">mediante su </w:t>
      </w:r>
      <w:r w:rsidR="003930BF" w:rsidRPr="008A46D8">
        <w:rPr>
          <w:rFonts w:ascii="Arial" w:hAnsi="Arial" w:cs="Arial"/>
          <w:color w:val="000000" w:themeColor="text1"/>
        </w:rPr>
        <w:t xml:space="preserve">autorización en </w:t>
      </w:r>
      <w:r w:rsidR="00EF7AB7" w:rsidRPr="008A46D8">
        <w:rPr>
          <w:rFonts w:ascii="Arial" w:hAnsi="Arial" w:cs="Arial"/>
          <w:color w:val="000000" w:themeColor="text1"/>
        </w:rPr>
        <w:t xml:space="preserve">el ANEXO </w:t>
      </w:r>
      <w:r w:rsidR="00591410" w:rsidRPr="008A46D8">
        <w:rPr>
          <w:rFonts w:ascii="Arial" w:hAnsi="Arial" w:cs="Arial"/>
          <w:color w:val="000000" w:themeColor="text1"/>
        </w:rPr>
        <w:t>I</w:t>
      </w:r>
      <w:r w:rsidR="00F13D56" w:rsidRPr="008A46D8">
        <w:rPr>
          <w:rFonts w:ascii="Arial" w:hAnsi="Arial" w:cs="Arial"/>
          <w:color w:val="000000" w:themeColor="text1"/>
        </w:rPr>
        <w:t>.</w:t>
      </w:r>
    </w:p>
    <w:p w14:paraId="08EE21CC" w14:textId="77777777" w:rsidR="00464B08" w:rsidRPr="00703EA9" w:rsidRDefault="00464B08" w:rsidP="00711272">
      <w:pPr>
        <w:autoSpaceDE w:val="0"/>
        <w:autoSpaceDN w:val="0"/>
        <w:adjustRightInd w:val="0"/>
        <w:spacing w:after="0" w:line="280" w:lineRule="exact"/>
        <w:rPr>
          <w:rFonts w:ascii="Arial" w:eastAsia="Times New Roman" w:hAnsi="Arial" w:cs="Arial"/>
          <w:lang w:eastAsia="es-ES"/>
        </w:rPr>
      </w:pPr>
    </w:p>
    <w:p w14:paraId="59F0C29E" w14:textId="2F8E8956" w:rsidR="00464B08" w:rsidRPr="00703EA9" w:rsidRDefault="00464B08" w:rsidP="00711272">
      <w:pPr>
        <w:autoSpaceDE w:val="0"/>
        <w:autoSpaceDN w:val="0"/>
        <w:adjustRightInd w:val="0"/>
        <w:spacing w:after="0" w:line="280" w:lineRule="exact"/>
        <w:rPr>
          <w:rFonts w:ascii="Arial" w:hAnsi="Arial" w:cs="Arial"/>
        </w:rPr>
      </w:pPr>
      <w:r w:rsidRPr="00703EA9">
        <w:rPr>
          <w:rFonts w:ascii="Arial" w:hAnsi="Arial" w:cs="Arial"/>
        </w:rPr>
        <w:t>2.</w:t>
      </w:r>
      <w:r w:rsidR="00BB620B">
        <w:rPr>
          <w:rFonts w:ascii="Arial" w:hAnsi="Arial" w:cs="Arial"/>
        </w:rPr>
        <w:t xml:space="preserve"> </w:t>
      </w:r>
      <w:bookmarkStart w:id="4" w:name="_Hlk204243391"/>
      <w:r w:rsidRPr="00BD5EC9">
        <w:rPr>
          <w:rFonts w:ascii="Arial" w:hAnsi="Arial" w:cs="Arial"/>
        </w:rPr>
        <w:t xml:space="preserve">Los beneficiarios deberán hallarse al corriente </w:t>
      </w:r>
      <w:bookmarkEnd w:id="4"/>
      <w:r w:rsidRPr="00BD5EC9">
        <w:rPr>
          <w:rFonts w:ascii="Arial" w:hAnsi="Arial" w:cs="Arial"/>
        </w:rPr>
        <w:t>en el cumplimiento de sus obligaciones tributarias, incluidas las de la Comunidad Autónoma de Extremadura, y frente a la Seguridad Social.</w:t>
      </w:r>
    </w:p>
    <w:p w14:paraId="7FD8051F" w14:textId="77777777" w:rsidR="00464B08" w:rsidRPr="00703EA9" w:rsidRDefault="00464B08" w:rsidP="00711272">
      <w:pPr>
        <w:autoSpaceDE w:val="0"/>
        <w:autoSpaceDN w:val="0"/>
        <w:adjustRightInd w:val="0"/>
        <w:spacing w:after="0" w:line="280" w:lineRule="exact"/>
        <w:rPr>
          <w:rFonts w:ascii="Arial" w:hAnsi="Arial" w:cs="Arial"/>
        </w:rPr>
      </w:pPr>
    </w:p>
    <w:p w14:paraId="0BAD9053" w14:textId="1825E5F5" w:rsidR="00926AF6" w:rsidRPr="00703EA9" w:rsidRDefault="00464B08" w:rsidP="00711272">
      <w:pPr>
        <w:autoSpaceDE w:val="0"/>
        <w:autoSpaceDN w:val="0"/>
        <w:adjustRightInd w:val="0"/>
        <w:spacing w:after="0" w:line="280" w:lineRule="exact"/>
        <w:rPr>
          <w:rFonts w:ascii="Arial" w:hAnsi="Arial" w:cs="Arial"/>
        </w:rPr>
      </w:pPr>
      <w:r w:rsidRPr="00703EA9">
        <w:rPr>
          <w:rFonts w:ascii="Arial" w:hAnsi="Arial" w:cs="Arial"/>
        </w:rPr>
        <w:t>3</w:t>
      </w:r>
      <w:r w:rsidR="00926AF6" w:rsidRPr="00703EA9">
        <w:rPr>
          <w:rFonts w:ascii="Arial" w:hAnsi="Arial" w:cs="Arial"/>
        </w:rPr>
        <w:t xml:space="preserve">. </w:t>
      </w:r>
      <w:r w:rsidR="00F96C70" w:rsidRPr="007913E7">
        <w:rPr>
          <w:rFonts w:ascii="Arial" w:hAnsi="Arial" w:cs="Arial"/>
        </w:rPr>
        <w:t>No podrán obtener la condición de</w:t>
      </w:r>
      <w:r w:rsidR="001777F2">
        <w:rPr>
          <w:rFonts w:ascii="Arial" w:hAnsi="Arial" w:cs="Arial"/>
        </w:rPr>
        <w:t xml:space="preserve"> personas o entidades</w:t>
      </w:r>
      <w:r w:rsidR="00F96C70" w:rsidRPr="007913E7">
        <w:rPr>
          <w:rFonts w:ascii="Arial" w:hAnsi="Arial" w:cs="Arial"/>
        </w:rPr>
        <w:t xml:space="preserve"> beneficiarias las que se hallen incursas en alguna de las causas de prohibición contempladas en los apartados 2 y 3 del artículo 12 de la Ley 6/2011, de 23 de marzo, de Subvenciones de la Comunidad Autónoma de Extremadura. La acreditación de no encontrarse incurso/a en las prohibiciones que impiden obtener la condición de </w:t>
      </w:r>
      <w:r w:rsidR="00F96C70" w:rsidRPr="000737FC">
        <w:rPr>
          <w:rFonts w:ascii="Arial" w:hAnsi="Arial" w:cs="Arial"/>
          <w:color w:val="000000" w:themeColor="text1"/>
        </w:rPr>
        <w:t>beneficiari</w:t>
      </w:r>
      <w:r w:rsidR="007913E7" w:rsidRPr="000737FC">
        <w:rPr>
          <w:rFonts w:ascii="Arial" w:hAnsi="Arial" w:cs="Arial"/>
          <w:color w:val="000000" w:themeColor="text1"/>
        </w:rPr>
        <w:t>a</w:t>
      </w:r>
      <w:r w:rsidR="00F96C70" w:rsidRPr="000737FC">
        <w:rPr>
          <w:rFonts w:ascii="Arial" w:hAnsi="Arial" w:cs="Arial"/>
          <w:color w:val="000000" w:themeColor="text1"/>
        </w:rPr>
        <w:t xml:space="preserve"> se formulará </w:t>
      </w:r>
      <w:r w:rsidR="00F96C70" w:rsidRPr="007913E7">
        <w:rPr>
          <w:rFonts w:ascii="Arial" w:hAnsi="Arial" w:cs="Arial"/>
        </w:rPr>
        <w:t xml:space="preserve">en el anexo I de solicitud </w:t>
      </w:r>
      <w:r w:rsidR="0066565E" w:rsidRPr="007913E7">
        <w:rPr>
          <w:rFonts w:ascii="Arial" w:hAnsi="Arial" w:cs="Arial"/>
        </w:rPr>
        <w:t>del presente decreto</w:t>
      </w:r>
      <w:r w:rsidR="00F96C70" w:rsidRPr="007913E7">
        <w:rPr>
          <w:rFonts w:ascii="Arial" w:hAnsi="Arial" w:cs="Arial"/>
        </w:rPr>
        <w:t>.</w:t>
      </w:r>
      <w:r w:rsidR="00F96C70" w:rsidRPr="00703EA9">
        <w:rPr>
          <w:rFonts w:ascii="Arial" w:hAnsi="Arial" w:cs="Arial"/>
        </w:rPr>
        <w:t xml:space="preserve"> </w:t>
      </w:r>
    </w:p>
    <w:p w14:paraId="176ACF87" w14:textId="77777777" w:rsidR="00DB2CF1" w:rsidRDefault="00DB2CF1" w:rsidP="00711272">
      <w:pPr>
        <w:autoSpaceDE w:val="0"/>
        <w:autoSpaceDN w:val="0"/>
        <w:adjustRightInd w:val="0"/>
        <w:spacing w:after="0" w:line="280" w:lineRule="exact"/>
        <w:rPr>
          <w:rFonts w:ascii="Arial" w:hAnsi="Arial" w:cs="Arial"/>
          <w:b/>
          <w:bCs/>
          <w:i/>
          <w:iCs/>
        </w:rPr>
      </w:pPr>
    </w:p>
    <w:p w14:paraId="1C866F36" w14:textId="25C87CDC" w:rsidR="00926AF6" w:rsidRPr="00703EA9" w:rsidRDefault="000E6FC6" w:rsidP="00711272">
      <w:pPr>
        <w:autoSpaceDE w:val="0"/>
        <w:autoSpaceDN w:val="0"/>
        <w:adjustRightInd w:val="0"/>
        <w:spacing w:after="0" w:line="280" w:lineRule="exact"/>
        <w:rPr>
          <w:rFonts w:ascii="Arial" w:hAnsi="Arial" w:cs="Arial"/>
          <w:b/>
          <w:bCs/>
          <w:i/>
          <w:iCs/>
        </w:rPr>
      </w:pPr>
      <w:r w:rsidRPr="00703EA9">
        <w:rPr>
          <w:rFonts w:ascii="Arial" w:hAnsi="Arial" w:cs="Arial"/>
          <w:b/>
          <w:bCs/>
          <w:i/>
          <w:iCs/>
        </w:rPr>
        <w:t>Artículo 5. Concepto subvencionable</w:t>
      </w:r>
      <w:r w:rsidR="006E6E74" w:rsidRPr="00703EA9">
        <w:rPr>
          <w:rFonts w:ascii="Arial" w:hAnsi="Arial" w:cs="Arial"/>
          <w:b/>
          <w:bCs/>
          <w:i/>
          <w:iCs/>
        </w:rPr>
        <w:t>.</w:t>
      </w:r>
    </w:p>
    <w:p w14:paraId="70591DCA" w14:textId="77777777" w:rsidR="00333FEE" w:rsidRPr="00703EA9" w:rsidRDefault="00333FEE" w:rsidP="00711272">
      <w:pPr>
        <w:autoSpaceDE w:val="0"/>
        <w:autoSpaceDN w:val="0"/>
        <w:adjustRightInd w:val="0"/>
        <w:spacing w:after="0" w:line="280" w:lineRule="exact"/>
        <w:rPr>
          <w:rFonts w:ascii="Arial" w:hAnsi="Arial" w:cs="Arial"/>
        </w:rPr>
      </w:pPr>
    </w:p>
    <w:p w14:paraId="5B702C24" w14:textId="1194D85B" w:rsidR="0001445D" w:rsidRPr="00703EA9" w:rsidRDefault="00464B08" w:rsidP="00464B08">
      <w:pPr>
        <w:tabs>
          <w:tab w:val="left" w:pos="426"/>
        </w:tabs>
        <w:autoSpaceDE w:val="0"/>
        <w:autoSpaceDN w:val="0"/>
        <w:adjustRightInd w:val="0"/>
        <w:spacing w:after="0" w:line="280" w:lineRule="exact"/>
        <w:rPr>
          <w:rFonts w:ascii="Arial" w:hAnsi="Arial" w:cs="Arial"/>
        </w:rPr>
      </w:pPr>
      <w:r w:rsidRPr="00703EA9">
        <w:rPr>
          <w:rFonts w:ascii="Arial" w:hAnsi="Arial" w:cs="Arial"/>
        </w:rPr>
        <w:t>Será</w:t>
      </w:r>
      <w:r w:rsidR="0001445D" w:rsidRPr="00703EA9">
        <w:rPr>
          <w:rFonts w:ascii="Arial" w:hAnsi="Arial" w:cs="Arial"/>
        </w:rPr>
        <w:t>n</w:t>
      </w:r>
      <w:r w:rsidRPr="00703EA9">
        <w:rPr>
          <w:rFonts w:ascii="Arial" w:hAnsi="Arial" w:cs="Arial"/>
        </w:rPr>
        <w:t xml:space="preserve"> subvencionabl</w:t>
      </w:r>
      <w:r w:rsidR="0001445D" w:rsidRPr="00703EA9">
        <w:rPr>
          <w:rFonts w:ascii="Arial" w:hAnsi="Arial" w:cs="Arial"/>
        </w:rPr>
        <w:t xml:space="preserve">es: </w:t>
      </w:r>
    </w:p>
    <w:p w14:paraId="0F55C590" w14:textId="77777777" w:rsidR="000D7DBB" w:rsidRDefault="000D7DBB" w:rsidP="00464B08">
      <w:pPr>
        <w:tabs>
          <w:tab w:val="left" w:pos="426"/>
        </w:tabs>
        <w:autoSpaceDE w:val="0"/>
        <w:autoSpaceDN w:val="0"/>
        <w:adjustRightInd w:val="0"/>
        <w:spacing w:after="0" w:line="280" w:lineRule="exact"/>
        <w:rPr>
          <w:rFonts w:ascii="Arial" w:hAnsi="Arial" w:cs="Arial"/>
        </w:rPr>
      </w:pPr>
    </w:p>
    <w:p w14:paraId="5C24C7EC" w14:textId="1BA35B9E" w:rsidR="0001445D" w:rsidRPr="00703EA9" w:rsidRDefault="00BB620B" w:rsidP="00464B08">
      <w:pPr>
        <w:tabs>
          <w:tab w:val="left" w:pos="426"/>
        </w:tabs>
        <w:autoSpaceDE w:val="0"/>
        <w:autoSpaceDN w:val="0"/>
        <w:adjustRightInd w:val="0"/>
        <w:spacing w:after="0" w:line="280" w:lineRule="exact"/>
        <w:rPr>
          <w:rFonts w:ascii="Arial" w:hAnsi="Arial" w:cs="Arial"/>
        </w:rPr>
      </w:pPr>
      <w:r>
        <w:rPr>
          <w:rFonts w:ascii="Arial" w:hAnsi="Arial" w:cs="Arial"/>
        </w:rPr>
        <w:t xml:space="preserve">Las hembras de razas autóctonas </w:t>
      </w:r>
      <w:r w:rsidR="000D7DBB" w:rsidRPr="00703EA9">
        <w:rPr>
          <w:rFonts w:ascii="Arial" w:hAnsi="Arial" w:cs="Arial"/>
        </w:rPr>
        <w:t>con un grado de implantación en Extremadura igual o superior al</w:t>
      </w:r>
      <w:r w:rsidR="000D7DBB">
        <w:rPr>
          <w:rFonts w:ascii="Arial" w:hAnsi="Arial" w:cs="Arial"/>
        </w:rPr>
        <w:t xml:space="preserve"> 40% del censo total de animales de la raza en España o bien </w:t>
      </w:r>
      <w:r w:rsidR="000D7DBB" w:rsidRPr="00703EA9">
        <w:rPr>
          <w:rFonts w:ascii="Arial" w:hAnsi="Arial" w:cs="Arial"/>
        </w:rPr>
        <w:t>igual o superior al 15 %</w:t>
      </w:r>
      <w:r w:rsidR="000D7DBB">
        <w:rPr>
          <w:rFonts w:ascii="Arial" w:hAnsi="Arial" w:cs="Arial"/>
        </w:rPr>
        <w:t xml:space="preserve"> en el caso de l</w:t>
      </w:r>
      <w:r w:rsidR="00AC7549" w:rsidRPr="00703EA9">
        <w:rPr>
          <w:rFonts w:ascii="Arial" w:hAnsi="Arial" w:cs="Arial"/>
        </w:rPr>
        <w:t xml:space="preserve">as hembras de razas </w:t>
      </w:r>
      <w:r w:rsidR="000D7DBB">
        <w:rPr>
          <w:rFonts w:ascii="Arial" w:hAnsi="Arial" w:cs="Arial"/>
        </w:rPr>
        <w:t xml:space="preserve">autóctonas </w:t>
      </w:r>
      <w:r w:rsidR="00AC7549" w:rsidRPr="00703EA9">
        <w:rPr>
          <w:rFonts w:ascii="Arial" w:hAnsi="Arial" w:cs="Arial"/>
        </w:rPr>
        <w:t xml:space="preserve">amenazadas, </w:t>
      </w:r>
      <w:r w:rsidR="000D7DBB">
        <w:rPr>
          <w:rFonts w:ascii="Arial" w:hAnsi="Arial" w:cs="Arial"/>
        </w:rPr>
        <w:t xml:space="preserve">de acuerdo </w:t>
      </w:r>
      <w:r w:rsidR="000D7DBB" w:rsidRPr="00255CEE">
        <w:rPr>
          <w:rFonts w:ascii="Arial" w:hAnsi="Arial" w:cs="Arial"/>
        </w:rPr>
        <w:t>con</w:t>
      </w:r>
      <w:r w:rsidR="00F9191C" w:rsidRPr="00255CEE">
        <w:rPr>
          <w:rFonts w:ascii="Arial" w:hAnsi="Arial" w:cs="Arial"/>
        </w:rPr>
        <w:t xml:space="preserve"> el anexo II y</w:t>
      </w:r>
      <w:r w:rsidR="000D7DBB" w:rsidRPr="00255CEE">
        <w:rPr>
          <w:rFonts w:ascii="Arial" w:hAnsi="Arial" w:cs="Arial"/>
        </w:rPr>
        <w:t xml:space="preserve"> que</w:t>
      </w:r>
      <w:r w:rsidR="00AC7549" w:rsidRPr="00255CEE">
        <w:rPr>
          <w:rFonts w:ascii="Arial" w:hAnsi="Arial" w:cs="Arial"/>
        </w:rPr>
        <w:t>:</w:t>
      </w:r>
    </w:p>
    <w:p w14:paraId="36383F45" w14:textId="3D2AD1E8" w:rsidR="009413CA" w:rsidRPr="00703EA9" w:rsidRDefault="00AC7549" w:rsidP="00125E7E">
      <w:pPr>
        <w:pStyle w:val="Prrafodelista"/>
        <w:numPr>
          <w:ilvl w:val="0"/>
          <w:numId w:val="8"/>
        </w:numPr>
        <w:autoSpaceDE w:val="0"/>
        <w:autoSpaceDN w:val="0"/>
        <w:adjustRightInd w:val="0"/>
        <w:spacing w:after="0" w:line="280" w:lineRule="exact"/>
        <w:rPr>
          <w:rFonts w:ascii="Arial" w:hAnsi="Arial" w:cs="Arial"/>
        </w:rPr>
      </w:pPr>
      <w:r w:rsidRPr="00703EA9">
        <w:rPr>
          <w:rFonts w:ascii="Arial" w:hAnsi="Arial" w:cs="Arial"/>
        </w:rPr>
        <w:t>S</w:t>
      </w:r>
      <w:r w:rsidR="0001445D" w:rsidRPr="00703EA9">
        <w:rPr>
          <w:rFonts w:ascii="Arial" w:hAnsi="Arial" w:cs="Arial"/>
        </w:rPr>
        <w:t xml:space="preserve">e inscriban por primera vez en </w:t>
      </w:r>
      <w:r w:rsidRPr="00703EA9">
        <w:rPr>
          <w:rFonts w:ascii="Arial" w:hAnsi="Arial" w:cs="Arial"/>
        </w:rPr>
        <w:t xml:space="preserve">categoría </w:t>
      </w:r>
      <w:r w:rsidR="00F9191C" w:rsidRPr="00703EA9">
        <w:rPr>
          <w:rFonts w:ascii="Arial" w:hAnsi="Arial" w:cs="Arial"/>
        </w:rPr>
        <w:t xml:space="preserve">o registro </w:t>
      </w:r>
      <w:r w:rsidRPr="00703EA9">
        <w:rPr>
          <w:rFonts w:ascii="Arial" w:hAnsi="Arial" w:cs="Arial"/>
        </w:rPr>
        <w:t xml:space="preserve">definitivo </w:t>
      </w:r>
      <w:r w:rsidR="0001445D" w:rsidRPr="00703EA9">
        <w:rPr>
          <w:rFonts w:ascii="Arial" w:hAnsi="Arial" w:cs="Arial"/>
        </w:rPr>
        <w:t>desde categoría básica</w:t>
      </w:r>
      <w:r w:rsidR="00F9191C" w:rsidRPr="00703EA9">
        <w:rPr>
          <w:rFonts w:ascii="Arial" w:hAnsi="Arial" w:cs="Arial"/>
        </w:rPr>
        <w:t xml:space="preserve"> o</w:t>
      </w:r>
      <w:r w:rsidR="0001445D" w:rsidRPr="00703EA9">
        <w:rPr>
          <w:rFonts w:ascii="Arial" w:hAnsi="Arial" w:cs="Arial"/>
        </w:rPr>
        <w:t xml:space="preserve"> </w:t>
      </w:r>
      <w:r w:rsidR="00F9191C" w:rsidRPr="00703EA9">
        <w:rPr>
          <w:rFonts w:ascii="Arial" w:hAnsi="Arial" w:cs="Arial"/>
        </w:rPr>
        <w:t xml:space="preserve">registro de nacimientos </w:t>
      </w:r>
      <w:r w:rsidRPr="00703EA9">
        <w:rPr>
          <w:rFonts w:ascii="Arial" w:hAnsi="Arial" w:cs="Arial"/>
        </w:rPr>
        <w:t>de la sección principal</w:t>
      </w:r>
      <w:r w:rsidR="00F9191C" w:rsidRPr="00703EA9">
        <w:rPr>
          <w:rFonts w:ascii="Arial" w:hAnsi="Arial" w:cs="Arial"/>
        </w:rPr>
        <w:t xml:space="preserve">. </w:t>
      </w:r>
      <w:r w:rsidRPr="00703EA9">
        <w:rPr>
          <w:rFonts w:ascii="Arial" w:hAnsi="Arial" w:cs="Arial"/>
        </w:rPr>
        <w:t xml:space="preserve"> </w:t>
      </w:r>
    </w:p>
    <w:p w14:paraId="57CC2F69" w14:textId="39262B8C" w:rsidR="00464B08" w:rsidRPr="00703EA9" w:rsidRDefault="00F9191C" w:rsidP="00125E7E">
      <w:pPr>
        <w:pStyle w:val="Prrafodelista"/>
        <w:numPr>
          <w:ilvl w:val="0"/>
          <w:numId w:val="8"/>
        </w:numPr>
        <w:autoSpaceDE w:val="0"/>
        <w:autoSpaceDN w:val="0"/>
        <w:adjustRightInd w:val="0"/>
        <w:spacing w:after="0" w:line="280" w:lineRule="exact"/>
        <w:rPr>
          <w:rFonts w:ascii="Arial" w:hAnsi="Arial" w:cs="Arial"/>
        </w:rPr>
      </w:pPr>
      <w:r w:rsidRPr="00703EA9">
        <w:rPr>
          <w:rFonts w:ascii="Arial" w:hAnsi="Arial" w:cs="Arial"/>
        </w:rPr>
        <w:t>S</w:t>
      </w:r>
      <w:r w:rsidR="0001445D" w:rsidRPr="00703EA9">
        <w:rPr>
          <w:rFonts w:ascii="Arial" w:hAnsi="Arial" w:cs="Arial"/>
        </w:rPr>
        <w:t xml:space="preserve">e inscriban por primera vez en </w:t>
      </w:r>
      <w:r w:rsidRPr="00703EA9">
        <w:rPr>
          <w:rFonts w:ascii="Arial" w:hAnsi="Arial" w:cs="Arial"/>
        </w:rPr>
        <w:t xml:space="preserve">sección auxiliar B o </w:t>
      </w:r>
      <w:r w:rsidR="0001445D" w:rsidRPr="00703EA9">
        <w:rPr>
          <w:rFonts w:ascii="Arial" w:hAnsi="Arial" w:cs="Arial"/>
        </w:rPr>
        <w:t>registro auxiliar B</w:t>
      </w:r>
      <w:r w:rsidRPr="00703EA9">
        <w:rPr>
          <w:rFonts w:ascii="Arial" w:hAnsi="Arial" w:cs="Arial"/>
        </w:rPr>
        <w:t xml:space="preserve"> de la sección Anexa con calificación morfológica realizada.</w:t>
      </w:r>
    </w:p>
    <w:p w14:paraId="5C4CC612" w14:textId="77777777" w:rsidR="009413CA" w:rsidRPr="00703EA9" w:rsidRDefault="009413CA" w:rsidP="009413CA">
      <w:pPr>
        <w:autoSpaceDE w:val="0"/>
        <w:autoSpaceDN w:val="0"/>
        <w:adjustRightInd w:val="0"/>
        <w:spacing w:after="0" w:line="280" w:lineRule="exact"/>
        <w:rPr>
          <w:rFonts w:ascii="Arial" w:hAnsi="Arial" w:cs="Arial"/>
        </w:rPr>
      </w:pPr>
    </w:p>
    <w:p w14:paraId="53DF5996" w14:textId="1D791268" w:rsidR="009413CA" w:rsidRPr="00703EA9" w:rsidRDefault="009413CA" w:rsidP="009413CA">
      <w:pPr>
        <w:tabs>
          <w:tab w:val="left" w:pos="426"/>
        </w:tabs>
        <w:autoSpaceDE w:val="0"/>
        <w:autoSpaceDN w:val="0"/>
        <w:adjustRightInd w:val="0"/>
        <w:spacing w:after="0" w:line="280" w:lineRule="exact"/>
        <w:rPr>
          <w:rFonts w:ascii="Arial" w:hAnsi="Arial" w:cs="Arial"/>
        </w:rPr>
      </w:pPr>
      <w:r w:rsidRPr="00703EA9">
        <w:rPr>
          <w:rFonts w:ascii="Arial" w:hAnsi="Arial" w:cs="Arial"/>
        </w:rPr>
        <w:t>La inscripción en ambos casos se tendrá que haber realizado en la anualidad anterior a la fecha de la convocatoria</w:t>
      </w:r>
      <w:r w:rsidRPr="00703EA9">
        <w:t>,</w:t>
      </w:r>
      <w:r w:rsidRPr="00703EA9">
        <w:rPr>
          <w:rFonts w:ascii="Arial" w:hAnsi="Arial" w:cs="Arial"/>
        </w:rPr>
        <w:t xml:space="preserve"> y que estén presentes en la explotación a fecha de convocatoria. </w:t>
      </w:r>
    </w:p>
    <w:p w14:paraId="4C51F79A" w14:textId="3A7CBB04" w:rsidR="009413CA" w:rsidRPr="00703EA9" w:rsidRDefault="009413CA" w:rsidP="009413CA">
      <w:pPr>
        <w:autoSpaceDE w:val="0"/>
        <w:autoSpaceDN w:val="0"/>
        <w:adjustRightInd w:val="0"/>
        <w:spacing w:after="0" w:line="280" w:lineRule="exact"/>
        <w:rPr>
          <w:rFonts w:ascii="Arial" w:hAnsi="Arial" w:cs="Arial"/>
        </w:rPr>
      </w:pPr>
    </w:p>
    <w:p w14:paraId="6BE59089" w14:textId="6FC15B24" w:rsidR="00926AF6" w:rsidRPr="00703EA9" w:rsidRDefault="000E6FC6" w:rsidP="00711272">
      <w:pPr>
        <w:autoSpaceDE w:val="0"/>
        <w:autoSpaceDN w:val="0"/>
        <w:adjustRightInd w:val="0"/>
        <w:spacing w:after="0" w:line="280" w:lineRule="exact"/>
        <w:rPr>
          <w:rFonts w:ascii="Arial" w:hAnsi="Arial" w:cs="Arial"/>
          <w:b/>
          <w:bCs/>
          <w:i/>
          <w:iCs/>
        </w:rPr>
      </w:pPr>
      <w:r w:rsidRPr="00703EA9">
        <w:rPr>
          <w:rFonts w:ascii="Arial" w:hAnsi="Arial" w:cs="Arial"/>
          <w:b/>
          <w:bCs/>
          <w:i/>
          <w:iCs/>
        </w:rPr>
        <w:t xml:space="preserve">Artículo </w:t>
      </w:r>
      <w:r w:rsidR="009413CA" w:rsidRPr="00703EA9">
        <w:rPr>
          <w:rFonts w:ascii="Arial" w:hAnsi="Arial" w:cs="Arial"/>
          <w:b/>
          <w:bCs/>
          <w:i/>
          <w:iCs/>
        </w:rPr>
        <w:t>6</w:t>
      </w:r>
      <w:r w:rsidR="00926AF6" w:rsidRPr="00703EA9">
        <w:rPr>
          <w:rFonts w:ascii="Arial" w:hAnsi="Arial" w:cs="Arial"/>
          <w:b/>
          <w:bCs/>
          <w:i/>
          <w:iCs/>
        </w:rPr>
        <w:t>. Naturaleza y cuantía de la subvención.</w:t>
      </w:r>
    </w:p>
    <w:p w14:paraId="0498423E" w14:textId="77777777" w:rsidR="007D1EE3" w:rsidRPr="00703EA9" w:rsidRDefault="007D1EE3" w:rsidP="00711272">
      <w:pPr>
        <w:autoSpaceDE w:val="0"/>
        <w:autoSpaceDN w:val="0"/>
        <w:adjustRightInd w:val="0"/>
        <w:spacing w:after="0" w:line="280" w:lineRule="exact"/>
        <w:rPr>
          <w:rFonts w:ascii="Arial" w:hAnsi="Arial" w:cs="Arial"/>
        </w:rPr>
      </w:pPr>
      <w:bookmarkStart w:id="5" w:name="_Hlk170551626"/>
    </w:p>
    <w:bookmarkEnd w:id="5"/>
    <w:p w14:paraId="04FD61FC" w14:textId="6814748A" w:rsidR="00D97D8A" w:rsidRPr="00DA2BDA" w:rsidRDefault="000948BC" w:rsidP="00711272">
      <w:pPr>
        <w:autoSpaceDE w:val="0"/>
        <w:autoSpaceDN w:val="0"/>
        <w:adjustRightInd w:val="0"/>
        <w:spacing w:after="0" w:line="280" w:lineRule="exact"/>
        <w:rPr>
          <w:rFonts w:ascii="Arial" w:hAnsi="Arial" w:cs="Arial"/>
        </w:rPr>
      </w:pPr>
      <w:r w:rsidRPr="00DA2BDA">
        <w:rPr>
          <w:rFonts w:ascii="Arial" w:hAnsi="Arial" w:cs="Arial"/>
        </w:rPr>
        <w:t xml:space="preserve">1. </w:t>
      </w:r>
      <w:r w:rsidR="00D97D8A" w:rsidRPr="00DA2BDA">
        <w:rPr>
          <w:rFonts w:ascii="Arial" w:hAnsi="Arial" w:cs="Arial"/>
        </w:rPr>
        <w:t xml:space="preserve">La cuantía máxima individual para cada ejemplar </w:t>
      </w:r>
      <w:r w:rsidR="00FF2D98" w:rsidRPr="00DA2BDA">
        <w:rPr>
          <w:rFonts w:ascii="Arial" w:hAnsi="Arial" w:cs="Arial"/>
        </w:rPr>
        <w:t xml:space="preserve">subvencionable, </w:t>
      </w:r>
      <w:r w:rsidR="00D97D8A" w:rsidRPr="00DA2BDA">
        <w:rPr>
          <w:rFonts w:ascii="Arial" w:hAnsi="Arial" w:cs="Arial"/>
        </w:rPr>
        <w:t xml:space="preserve">de acuerdo con lo especificado en el artículo 5 será: </w:t>
      </w:r>
    </w:p>
    <w:p w14:paraId="5B082537" w14:textId="77777777" w:rsidR="00D74040" w:rsidRPr="00DA2BDA" w:rsidRDefault="00FF2D98" w:rsidP="00125E7E">
      <w:pPr>
        <w:pStyle w:val="Prrafodelista"/>
        <w:numPr>
          <w:ilvl w:val="0"/>
          <w:numId w:val="9"/>
        </w:numPr>
        <w:autoSpaceDE w:val="0"/>
        <w:autoSpaceDN w:val="0"/>
        <w:adjustRightInd w:val="0"/>
        <w:spacing w:after="0" w:line="280" w:lineRule="exact"/>
        <w:rPr>
          <w:rFonts w:ascii="Arial" w:hAnsi="Arial" w:cs="Arial"/>
        </w:rPr>
      </w:pPr>
      <w:r w:rsidRPr="00DA2BDA">
        <w:rPr>
          <w:rFonts w:ascii="Arial" w:hAnsi="Arial" w:cs="Arial"/>
        </w:rPr>
        <w:t>Especie bovina</w:t>
      </w:r>
    </w:p>
    <w:p w14:paraId="7F78B564" w14:textId="440C3EB3" w:rsidR="00FF2D98" w:rsidRPr="00DA2BDA" w:rsidRDefault="00C00F69" w:rsidP="00D74040">
      <w:pPr>
        <w:pStyle w:val="Prrafodelista"/>
        <w:numPr>
          <w:ilvl w:val="0"/>
          <w:numId w:val="18"/>
        </w:numPr>
        <w:autoSpaceDE w:val="0"/>
        <w:autoSpaceDN w:val="0"/>
        <w:adjustRightInd w:val="0"/>
        <w:spacing w:after="0" w:line="280" w:lineRule="exact"/>
        <w:rPr>
          <w:rFonts w:ascii="Arial" w:hAnsi="Arial" w:cs="Arial"/>
        </w:rPr>
      </w:pPr>
      <w:bookmarkStart w:id="6" w:name="_Hlk204157696"/>
      <w:r w:rsidRPr="00DA2BDA">
        <w:rPr>
          <w:rFonts w:ascii="Arial" w:hAnsi="Arial" w:cs="Arial"/>
        </w:rPr>
        <w:t>Autóctona g</w:t>
      </w:r>
      <w:r w:rsidR="00D74040" w:rsidRPr="00DA2BDA">
        <w:rPr>
          <w:rFonts w:ascii="Arial" w:hAnsi="Arial" w:cs="Arial"/>
        </w:rPr>
        <w:t xml:space="preserve">rado amenaza bajo: </w:t>
      </w:r>
      <w:bookmarkStart w:id="7" w:name="_Hlk204154956"/>
      <w:r w:rsidR="00DA2BDA" w:rsidRPr="00DA2BDA">
        <w:rPr>
          <w:rFonts w:ascii="Arial" w:hAnsi="Arial" w:cs="Arial"/>
        </w:rPr>
        <w:t xml:space="preserve">500 </w:t>
      </w:r>
      <w:r w:rsidR="00FF2D98" w:rsidRPr="00DA2BDA">
        <w:rPr>
          <w:rFonts w:ascii="Arial" w:hAnsi="Arial" w:cs="Arial"/>
        </w:rPr>
        <w:t>€</w:t>
      </w:r>
      <w:bookmarkEnd w:id="7"/>
    </w:p>
    <w:p w14:paraId="005F18F0" w14:textId="7DF616FF" w:rsidR="00D74040" w:rsidRPr="00DA2BDA" w:rsidRDefault="00C00F69" w:rsidP="00D74040">
      <w:pPr>
        <w:pStyle w:val="Prrafodelista"/>
        <w:numPr>
          <w:ilvl w:val="0"/>
          <w:numId w:val="18"/>
        </w:numPr>
        <w:autoSpaceDE w:val="0"/>
        <w:autoSpaceDN w:val="0"/>
        <w:adjustRightInd w:val="0"/>
        <w:spacing w:after="0" w:line="280" w:lineRule="exact"/>
        <w:rPr>
          <w:rFonts w:ascii="Arial" w:hAnsi="Arial" w:cs="Arial"/>
        </w:rPr>
      </w:pPr>
      <w:r w:rsidRPr="00DA2BDA">
        <w:rPr>
          <w:rFonts w:ascii="Arial" w:hAnsi="Arial" w:cs="Arial"/>
        </w:rPr>
        <w:t>Autóctona g</w:t>
      </w:r>
      <w:r w:rsidR="00D74040" w:rsidRPr="00DA2BDA">
        <w:rPr>
          <w:rFonts w:ascii="Arial" w:hAnsi="Arial" w:cs="Arial"/>
        </w:rPr>
        <w:t xml:space="preserve">rado amenaza medio: </w:t>
      </w:r>
      <w:bookmarkStart w:id="8" w:name="_Hlk204154975"/>
      <w:r w:rsidR="00DA2BDA" w:rsidRPr="00DA2BDA">
        <w:rPr>
          <w:rFonts w:ascii="Arial" w:hAnsi="Arial" w:cs="Arial"/>
        </w:rPr>
        <w:t>550</w:t>
      </w:r>
      <w:r w:rsidR="00D74040" w:rsidRPr="00DA2BDA">
        <w:rPr>
          <w:rFonts w:ascii="Arial" w:hAnsi="Arial" w:cs="Arial"/>
        </w:rPr>
        <w:t xml:space="preserve"> €</w:t>
      </w:r>
      <w:bookmarkEnd w:id="8"/>
    </w:p>
    <w:p w14:paraId="6413A238" w14:textId="1DC64C9E" w:rsidR="00D74040" w:rsidRPr="00DA2BDA" w:rsidRDefault="00C00F69" w:rsidP="00D74040">
      <w:pPr>
        <w:pStyle w:val="Prrafodelista"/>
        <w:numPr>
          <w:ilvl w:val="0"/>
          <w:numId w:val="18"/>
        </w:numPr>
        <w:autoSpaceDE w:val="0"/>
        <w:autoSpaceDN w:val="0"/>
        <w:adjustRightInd w:val="0"/>
        <w:spacing w:after="0" w:line="280" w:lineRule="exact"/>
        <w:rPr>
          <w:rFonts w:ascii="Arial" w:hAnsi="Arial" w:cs="Arial"/>
        </w:rPr>
      </w:pPr>
      <w:r w:rsidRPr="00DA2BDA">
        <w:rPr>
          <w:rFonts w:ascii="Arial" w:hAnsi="Arial" w:cs="Arial"/>
        </w:rPr>
        <w:t>Autóctona g</w:t>
      </w:r>
      <w:r w:rsidR="00D74040" w:rsidRPr="00DA2BDA">
        <w:rPr>
          <w:rFonts w:ascii="Arial" w:hAnsi="Arial" w:cs="Arial"/>
        </w:rPr>
        <w:t xml:space="preserve">rado amenaza alto: </w:t>
      </w:r>
      <w:r w:rsidR="00DA2BDA" w:rsidRPr="00DA2BDA">
        <w:rPr>
          <w:rFonts w:ascii="Arial" w:hAnsi="Arial" w:cs="Arial"/>
        </w:rPr>
        <w:t>600</w:t>
      </w:r>
      <w:r w:rsidR="00D74040" w:rsidRPr="00DA2BDA">
        <w:rPr>
          <w:rFonts w:ascii="Arial" w:hAnsi="Arial" w:cs="Arial"/>
        </w:rPr>
        <w:t xml:space="preserve"> €</w:t>
      </w:r>
    </w:p>
    <w:p w14:paraId="45B45078" w14:textId="77777777" w:rsidR="00DA2BDA" w:rsidRPr="00DA2BDA" w:rsidRDefault="00DA2BDA" w:rsidP="00DA2BDA">
      <w:pPr>
        <w:pStyle w:val="Prrafodelista"/>
        <w:autoSpaceDE w:val="0"/>
        <w:autoSpaceDN w:val="0"/>
        <w:adjustRightInd w:val="0"/>
        <w:spacing w:after="0" w:line="280" w:lineRule="exact"/>
        <w:ind w:left="1500"/>
        <w:rPr>
          <w:rFonts w:ascii="Arial" w:hAnsi="Arial" w:cs="Arial"/>
        </w:rPr>
      </w:pPr>
    </w:p>
    <w:bookmarkEnd w:id="6"/>
    <w:p w14:paraId="43C49AB2" w14:textId="77777777" w:rsidR="00D74040" w:rsidRPr="00DA2BDA" w:rsidRDefault="00FF2D98" w:rsidP="00125E7E">
      <w:pPr>
        <w:pStyle w:val="Prrafodelista"/>
        <w:numPr>
          <w:ilvl w:val="0"/>
          <w:numId w:val="9"/>
        </w:numPr>
        <w:autoSpaceDE w:val="0"/>
        <w:autoSpaceDN w:val="0"/>
        <w:adjustRightInd w:val="0"/>
        <w:spacing w:after="0" w:line="280" w:lineRule="exact"/>
        <w:rPr>
          <w:rFonts w:ascii="Arial" w:hAnsi="Arial" w:cs="Arial"/>
        </w:rPr>
      </w:pPr>
      <w:r w:rsidRPr="00DA2BDA">
        <w:rPr>
          <w:rFonts w:ascii="Arial" w:hAnsi="Arial" w:cs="Arial"/>
        </w:rPr>
        <w:t xml:space="preserve">Especie ovina: </w:t>
      </w:r>
    </w:p>
    <w:p w14:paraId="4C36819F" w14:textId="3D1C9B0D" w:rsidR="00C00F69" w:rsidRPr="00DA2BDA" w:rsidRDefault="00C00F69" w:rsidP="00C00F69">
      <w:pPr>
        <w:pStyle w:val="Prrafodelista"/>
        <w:numPr>
          <w:ilvl w:val="0"/>
          <w:numId w:val="21"/>
        </w:numPr>
        <w:autoSpaceDE w:val="0"/>
        <w:autoSpaceDN w:val="0"/>
        <w:adjustRightInd w:val="0"/>
        <w:spacing w:after="0" w:line="280" w:lineRule="exact"/>
        <w:rPr>
          <w:rFonts w:ascii="Arial" w:hAnsi="Arial" w:cs="Arial"/>
        </w:rPr>
      </w:pPr>
      <w:r w:rsidRPr="00DA2BDA">
        <w:rPr>
          <w:rFonts w:ascii="Arial" w:hAnsi="Arial" w:cs="Arial"/>
        </w:rPr>
        <w:t xml:space="preserve">Autóctona: </w:t>
      </w:r>
      <w:r w:rsidR="00DA2BDA" w:rsidRPr="00DA2BDA">
        <w:rPr>
          <w:rFonts w:ascii="Arial" w:hAnsi="Arial" w:cs="Arial"/>
        </w:rPr>
        <w:t>50</w:t>
      </w:r>
      <w:r w:rsidRPr="00DA2BDA">
        <w:rPr>
          <w:rFonts w:ascii="Arial" w:hAnsi="Arial" w:cs="Arial"/>
        </w:rPr>
        <w:t xml:space="preserve"> €</w:t>
      </w:r>
    </w:p>
    <w:p w14:paraId="3EF307AD" w14:textId="04CA54CF" w:rsidR="00C00F69" w:rsidRPr="00DA2BDA" w:rsidRDefault="00C00F69" w:rsidP="00C00F69">
      <w:pPr>
        <w:pStyle w:val="Prrafodelista"/>
        <w:numPr>
          <w:ilvl w:val="0"/>
          <w:numId w:val="21"/>
        </w:numPr>
        <w:autoSpaceDE w:val="0"/>
        <w:autoSpaceDN w:val="0"/>
        <w:adjustRightInd w:val="0"/>
        <w:spacing w:after="0" w:line="280" w:lineRule="exact"/>
        <w:rPr>
          <w:rFonts w:ascii="Arial" w:hAnsi="Arial" w:cs="Arial"/>
        </w:rPr>
      </w:pPr>
      <w:r w:rsidRPr="00DA2BDA">
        <w:rPr>
          <w:rFonts w:ascii="Arial" w:hAnsi="Arial" w:cs="Arial"/>
        </w:rPr>
        <w:t xml:space="preserve">Autóctona grado amenaza medio: </w:t>
      </w:r>
      <w:r w:rsidR="00DA2BDA" w:rsidRPr="00DA2BDA">
        <w:rPr>
          <w:rFonts w:ascii="Arial" w:hAnsi="Arial" w:cs="Arial"/>
        </w:rPr>
        <w:t xml:space="preserve">75 </w:t>
      </w:r>
      <w:r w:rsidRPr="00DA2BDA">
        <w:rPr>
          <w:rFonts w:ascii="Arial" w:hAnsi="Arial" w:cs="Arial"/>
        </w:rPr>
        <w:t>€</w:t>
      </w:r>
    </w:p>
    <w:p w14:paraId="61748515" w14:textId="77777777" w:rsidR="00D74040" w:rsidRPr="00DA2BDA" w:rsidRDefault="00FF2D98" w:rsidP="00125E7E">
      <w:pPr>
        <w:pStyle w:val="Prrafodelista"/>
        <w:numPr>
          <w:ilvl w:val="0"/>
          <w:numId w:val="9"/>
        </w:numPr>
        <w:autoSpaceDE w:val="0"/>
        <w:autoSpaceDN w:val="0"/>
        <w:adjustRightInd w:val="0"/>
        <w:spacing w:after="0" w:line="280" w:lineRule="exact"/>
        <w:rPr>
          <w:rFonts w:ascii="Arial" w:hAnsi="Arial" w:cs="Arial"/>
        </w:rPr>
      </w:pPr>
      <w:r w:rsidRPr="00DA2BDA">
        <w:rPr>
          <w:rFonts w:ascii="Arial" w:hAnsi="Arial" w:cs="Arial"/>
        </w:rPr>
        <w:t xml:space="preserve">Especie caprina: </w:t>
      </w:r>
    </w:p>
    <w:p w14:paraId="31586400" w14:textId="437A9A86" w:rsidR="00C00F69" w:rsidRPr="00DA2BDA" w:rsidRDefault="00C00F69" w:rsidP="00C00F69">
      <w:pPr>
        <w:pStyle w:val="Prrafodelista"/>
        <w:numPr>
          <w:ilvl w:val="0"/>
          <w:numId w:val="22"/>
        </w:numPr>
        <w:autoSpaceDE w:val="0"/>
        <w:autoSpaceDN w:val="0"/>
        <w:adjustRightInd w:val="0"/>
        <w:spacing w:after="0" w:line="280" w:lineRule="exact"/>
        <w:rPr>
          <w:rFonts w:ascii="Arial" w:hAnsi="Arial" w:cs="Arial"/>
        </w:rPr>
      </w:pPr>
      <w:r w:rsidRPr="00DA2BDA">
        <w:rPr>
          <w:rFonts w:ascii="Arial" w:hAnsi="Arial" w:cs="Arial"/>
        </w:rPr>
        <w:t xml:space="preserve">Autóctona grado amenaza medio: </w:t>
      </w:r>
      <w:r w:rsidR="00DA2BDA" w:rsidRPr="00DA2BDA">
        <w:rPr>
          <w:rFonts w:ascii="Arial" w:hAnsi="Arial" w:cs="Arial"/>
        </w:rPr>
        <w:t>75</w:t>
      </w:r>
      <w:r w:rsidRPr="00DA2BDA">
        <w:rPr>
          <w:rFonts w:ascii="Arial" w:hAnsi="Arial" w:cs="Arial"/>
        </w:rPr>
        <w:t xml:space="preserve"> €</w:t>
      </w:r>
    </w:p>
    <w:p w14:paraId="4B5E54F4" w14:textId="77777777" w:rsidR="00D74040" w:rsidRPr="00DA2BDA" w:rsidRDefault="00FF2D98" w:rsidP="00125E7E">
      <w:pPr>
        <w:pStyle w:val="Prrafodelista"/>
        <w:numPr>
          <w:ilvl w:val="0"/>
          <w:numId w:val="9"/>
        </w:numPr>
        <w:autoSpaceDE w:val="0"/>
        <w:autoSpaceDN w:val="0"/>
        <w:adjustRightInd w:val="0"/>
        <w:spacing w:after="0" w:line="280" w:lineRule="exact"/>
        <w:rPr>
          <w:rFonts w:ascii="Arial" w:hAnsi="Arial" w:cs="Arial"/>
        </w:rPr>
      </w:pPr>
      <w:r w:rsidRPr="00DA2BDA">
        <w:rPr>
          <w:rFonts w:ascii="Arial" w:hAnsi="Arial" w:cs="Arial"/>
        </w:rPr>
        <w:t>Especie aviar:</w:t>
      </w:r>
    </w:p>
    <w:p w14:paraId="4AF4B84A" w14:textId="64E782C2" w:rsidR="00C00F69" w:rsidRPr="00DA2BDA" w:rsidRDefault="00C00F69" w:rsidP="00C00F69">
      <w:pPr>
        <w:pStyle w:val="Prrafodelista"/>
        <w:numPr>
          <w:ilvl w:val="0"/>
          <w:numId w:val="23"/>
        </w:numPr>
        <w:autoSpaceDE w:val="0"/>
        <w:autoSpaceDN w:val="0"/>
        <w:adjustRightInd w:val="0"/>
        <w:spacing w:after="0" w:line="280" w:lineRule="exact"/>
        <w:rPr>
          <w:rFonts w:ascii="Arial" w:hAnsi="Arial" w:cs="Arial"/>
        </w:rPr>
      </w:pPr>
      <w:r w:rsidRPr="00DA2BDA">
        <w:rPr>
          <w:rFonts w:ascii="Arial" w:hAnsi="Arial" w:cs="Arial"/>
        </w:rPr>
        <w:t xml:space="preserve">Autóctona grado amenaza alto: </w:t>
      </w:r>
      <w:r w:rsidR="00DA2BDA" w:rsidRPr="00DA2BDA">
        <w:rPr>
          <w:rFonts w:ascii="Arial" w:hAnsi="Arial" w:cs="Arial"/>
        </w:rPr>
        <w:t>18</w:t>
      </w:r>
      <w:r w:rsidRPr="00DA2BDA">
        <w:rPr>
          <w:rFonts w:ascii="Arial" w:hAnsi="Arial" w:cs="Arial"/>
        </w:rPr>
        <w:t xml:space="preserve"> €</w:t>
      </w:r>
    </w:p>
    <w:p w14:paraId="61E589B7" w14:textId="44F0A9E3" w:rsidR="00FF2D98" w:rsidRPr="00DA2BDA" w:rsidRDefault="00FF2D98" w:rsidP="00C00F69">
      <w:pPr>
        <w:pStyle w:val="Prrafodelista"/>
        <w:autoSpaceDE w:val="0"/>
        <w:autoSpaceDN w:val="0"/>
        <w:adjustRightInd w:val="0"/>
        <w:spacing w:after="0" w:line="280" w:lineRule="exact"/>
        <w:ind w:left="1440"/>
        <w:rPr>
          <w:rFonts w:ascii="Arial" w:hAnsi="Arial" w:cs="Arial"/>
        </w:rPr>
      </w:pPr>
    </w:p>
    <w:p w14:paraId="1ABAFCC5" w14:textId="77777777" w:rsidR="000948BC" w:rsidRPr="00DA2BDA" w:rsidRDefault="000948BC" w:rsidP="00711272">
      <w:pPr>
        <w:autoSpaceDE w:val="0"/>
        <w:autoSpaceDN w:val="0"/>
        <w:adjustRightInd w:val="0"/>
        <w:spacing w:after="0" w:line="280" w:lineRule="exact"/>
        <w:rPr>
          <w:rFonts w:ascii="Arial" w:hAnsi="Arial" w:cs="Arial"/>
          <w:strike/>
        </w:rPr>
      </w:pPr>
    </w:p>
    <w:p w14:paraId="5230AD40" w14:textId="4ED171B9" w:rsidR="000948BC" w:rsidRPr="007F0A87" w:rsidRDefault="000948BC" w:rsidP="000948BC">
      <w:pPr>
        <w:autoSpaceDE w:val="0"/>
        <w:autoSpaceDN w:val="0"/>
        <w:adjustRightInd w:val="0"/>
        <w:spacing w:after="0" w:line="280" w:lineRule="exact"/>
        <w:rPr>
          <w:rFonts w:ascii="Arial" w:hAnsi="Arial" w:cs="Arial"/>
        </w:rPr>
      </w:pPr>
      <w:r w:rsidRPr="00DA2BDA">
        <w:rPr>
          <w:rFonts w:ascii="Arial" w:hAnsi="Arial" w:cs="Arial"/>
        </w:rPr>
        <w:t>2. La ayuda máxima a percibir por cada beneficiario resultará de multiplicar los importes señalados por el número de ejemplares</w:t>
      </w:r>
      <w:r w:rsidRPr="007F0A87">
        <w:rPr>
          <w:rFonts w:ascii="Arial" w:hAnsi="Arial" w:cs="Arial"/>
        </w:rPr>
        <w:t xml:space="preserve"> incluidos en la solicitud que cumplan los </w:t>
      </w:r>
      <w:r w:rsidR="007C743D" w:rsidRPr="007F0A87">
        <w:rPr>
          <w:rFonts w:ascii="Arial" w:hAnsi="Arial" w:cs="Arial"/>
        </w:rPr>
        <w:t>requisitos especificados</w:t>
      </w:r>
      <w:r w:rsidRPr="007F0A87">
        <w:rPr>
          <w:rFonts w:ascii="Arial" w:hAnsi="Arial" w:cs="Arial"/>
        </w:rPr>
        <w:t xml:space="preserve"> en el artículo 4 sin sobrepasar la cantidad total de </w:t>
      </w:r>
      <w:r w:rsidR="00A55C96" w:rsidRPr="007F0A87">
        <w:rPr>
          <w:rFonts w:ascii="Arial" w:hAnsi="Arial" w:cs="Arial"/>
        </w:rPr>
        <w:t>20</w:t>
      </w:r>
      <w:r w:rsidRPr="007F0A87">
        <w:rPr>
          <w:rFonts w:ascii="Arial" w:hAnsi="Arial" w:cs="Arial"/>
        </w:rPr>
        <w:t>.000 € por</w:t>
      </w:r>
      <w:r w:rsidR="00A55C96" w:rsidRPr="007F0A87">
        <w:rPr>
          <w:rFonts w:ascii="Arial" w:hAnsi="Arial" w:cs="Arial"/>
        </w:rPr>
        <w:t xml:space="preserve"> </w:t>
      </w:r>
      <w:r w:rsidRPr="007F0A87">
        <w:rPr>
          <w:rFonts w:ascii="Arial" w:hAnsi="Arial" w:cs="Arial"/>
        </w:rPr>
        <w:t>titular.</w:t>
      </w:r>
    </w:p>
    <w:p w14:paraId="60147140" w14:textId="77777777" w:rsidR="008B3210" w:rsidRPr="007F0A87" w:rsidRDefault="008B3210" w:rsidP="000948BC">
      <w:pPr>
        <w:autoSpaceDE w:val="0"/>
        <w:autoSpaceDN w:val="0"/>
        <w:adjustRightInd w:val="0"/>
        <w:spacing w:after="0" w:line="280" w:lineRule="exact"/>
        <w:rPr>
          <w:rFonts w:ascii="Arial" w:hAnsi="Arial" w:cs="Arial"/>
        </w:rPr>
      </w:pPr>
    </w:p>
    <w:p w14:paraId="6D13A2A3" w14:textId="32C1A035" w:rsidR="008B3210" w:rsidRPr="007F0A87" w:rsidRDefault="00A55C96" w:rsidP="008B3210">
      <w:pPr>
        <w:autoSpaceDE w:val="0"/>
        <w:autoSpaceDN w:val="0"/>
        <w:adjustRightInd w:val="0"/>
        <w:spacing w:after="0" w:line="280" w:lineRule="exact"/>
        <w:rPr>
          <w:rFonts w:ascii="Arial" w:hAnsi="Arial" w:cs="Arial"/>
        </w:rPr>
      </w:pPr>
      <w:r w:rsidRPr="007F0A87">
        <w:rPr>
          <w:rFonts w:ascii="Arial" w:hAnsi="Arial" w:cs="Arial"/>
        </w:rPr>
        <w:t>3.</w:t>
      </w:r>
      <w:r w:rsidR="008B3210" w:rsidRPr="007F0A87">
        <w:rPr>
          <w:rFonts w:ascii="Arial" w:hAnsi="Arial" w:cs="Arial"/>
        </w:rPr>
        <w:t xml:space="preserve"> Cuando los importes máximos previstos superasen la dotación del crédito asignado, procederá el prorrateo mediante la reducción lineal de l</w:t>
      </w:r>
      <w:r w:rsidR="006A1C73" w:rsidRPr="007F0A87">
        <w:rPr>
          <w:rFonts w:ascii="Arial" w:hAnsi="Arial" w:cs="Arial"/>
        </w:rPr>
        <w:t>a</w:t>
      </w:r>
      <w:r w:rsidR="008B3210" w:rsidRPr="007F0A87">
        <w:rPr>
          <w:rFonts w:ascii="Arial" w:hAnsi="Arial" w:cs="Arial"/>
        </w:rPr>
        <w:t xml:space="preserve">s </w:t>
      </w:r>
      <w:r w:rsidR="006A1C73" w:rsidRPr="007F0A87">
        <w:rPr>
          <w:rFonts w:ascii="Arial" w:hAnsi="Arial" w:cs="Arial"/>
        </w:rPr>
        <w:t xml:space="preserve">cuantías máximas individuales establecidas para cada ejemplar </w:t>
      </w:r>
      <w:r w:rsidR="002B4554" w:rsidRPr="007F0A87">
        <w:rPr>
          <w:rFonts w:ascii="Arial" w:hAnsi="Arial" w:cs="Arial"/>
        </w:rPr>
        <w:t>subvencionable, de</w:t>
      </w:r>
      <w:r w:rsidR="008B3210" w:rsidRPr="007F0A87">
        <w:rPr>
          <w:rFonts w:ascii="Arial" w:hAnsi="Arial" w:cs="Arial"/>
        </w:rPr>
        <w:t xml:space="preserve"> forma que se ajustase el importe total a esta asignación.</w:t>
      </w:r>
    </w:p>
    <w:p w14:paraId="60663958" w14:textId="77777777" w:rsidR="00BA1532" w:rsidRPr="007F0A87" w:rsidRDefault="00BA1532" w:rsidP="008B3210">
      <w:pPr>
        <w:autoSpaceDE w:val="0"/>
        <w:autoSpaceDN w:val="0"/>
        <w:adjustRightInd w:val="0"/>
        <w:spacing w:after="0" w:line="280" w:lineRule="exact"/>
        <w:rPr>
          <w:rFonts w:ascii="Arial" w:hAnsi="Arial" w:cs="Arial"/>
        </w:rPr>
      </w:pPr>
    </w:p>
    <w:p w14:paraId="6DB225DF" w14:textId="382FCB6E" w:rsidR="00BA1532" w:rsidRPr="007F0A87" w:rsidRDefault="00BA1532" w:rsidP="00BA1532">
      <w:pPr>
        <w:autoSpaceDE w:val="0"/>
        <w:autoSpaceDN w:val="0"/>
        <w:adjustRightInd w:val="0"/>
        <w:spacing w:after="0" w:line="280" w:lineRule="exact"/>
        <w:rPr>
          <w:rFonts w:ascii="Arial" w:hAnsi="Arial" w:cs="Arial"/>
        </w:rPr>
      </w:pPr>
      <w:r w:rsidRPr="007F0A87">
        <w:rPr>
          <w:rFonts w:ascii="Arial" w:hAnsi="Arial" w:cs="Arial"/>
        </w:rPr>
        <w:t>4.</w:t>
      </w:r>
      <w:r w:rsidRPr="007F0A87">
        <w:rPr>
          <w:rFonts w:ascii="ArialMT" w:hAnsi="ArialMT" w:cs="ArialMT"/>
        </w:rPr>
        <w:t xml:space="preserve"> </w:t>
      </w:r>
      <w:r w:rsidRPr="007F0A87">
        <w:rPr>
          <w:rFonts w:ascii="Arial" w:hAnsi="Arial" w:cs="Arial"/>
        </w:rPr>
        <w:t xml:space="preserve">En ningún caso un mismo ejemplar de raza pura podrá percibir más de una ayuda por su inscripción en </w:t>
      </w:r>
      <w:r w:rsidR="000950D9" w:rsidRPr="007F0A87">
        <w:rPr>
          <w:rFonts w:ascii="Arial" w:hAnsi="Arial" w:cs="Arial"/>
        </w:rPr>
        <w:t xml:space="preserve">los registros </w:t>
      </w:r>
      <w:r w:rsidR="006F7624" w:rsidRPr="007F0A87">
        <w:rPr>
          <w:rFonts w:ascii="Arial" w:hAnsi="Arial" w:cs="Arial"/>
        </w:rPr>
        <w:t xml:space="preserve">establecidos en el artículo 5 </w:t>
      </w:r>
      <w:r w:rsidRPr="007F0A87">
        <w:rPr>
          <w:rFonts w:ascii="Arial" w:hAnsi="Arial" w:cs="Arial"/>
        </w:rPr>
        <w:t>de la raza a la que corresponda durante su vida.</w:t>
      </w:r>
    </w:p>
    <w:p w14:paraId="0C10A88D" w14:textId="255348C5" w:rsidR="00A55C96" w:rsidRPr="000948BC" w:rsidRDefault="00A55C96" w:rsidP="000948BC">
      <w:pPr>
        <w:autoSpaceDE w:val="0"/>
        <w:autoSpaceDN w:val="0"/>
        <w:adjustRightInd w:val="0"/>
        <w:spacing w:after="0" w:line="280" w:lineRule="exact"/>
        <w:rPr>
          <w:rFonts w:ascii="Arial" w:hAnsi="Arial" w:cs="Arial"/>
        </w:rPr>
      </w:pPr>
    </w:p>
    <w:p w14:paraId="199ED766" w14:textId="1D04FA83" w:rsidR="00926AF6" w:rsidRPr="00703EA9" w:rsidRDefault="00926AF6" w:rsidP="00711272">
      <w:pPr>
        <w:autoSpaceDE w:val="0"/>
        <w:autoSpaceDN w:val="0"/>
        <w:adjustRightInd w:val="0"/>
        <w:spacing w:after="0" w:line="280" w:lineRule="exact"/>
        <w:rPr>
          <w:rFonts w:ascii="Arial" w:hAnsi="Arial" w:cs="Arial"/>
          <w:b/>
          <w:bCs/>
          <w:i/>
          <w:iCs/>
        </w:rPr>
      </w:pPr>
      <w:r w:rsidRPr="00703EA9">
        <w:rPr>
          <w:rFonts w:ascii="Arial" w:hAnsi="Arial" w:cs="Arial"/>
          <w:b/>
          <w:bCs/>
          <w:i/>
          <w:iCs/>
        </w:rPr>
        <w:t>Artícu</w:t>
      </w:r>
      <w:r w:rsidR="000E6FC6" w:rsidRPr="00703EA9">
        <w:rPr>
          <w:rFonts w:ascii="Arial" w:hAnsi="Arial" w:cs="Arial"/>
          <w:b/>
          <w:bCs/>
          <w:i/>
          <w:iCs/>
        </w:rPr>
        <w:t xml:space="preserve">lo </w:t>
      </w:r>
      <w:r w:rsidR="009413CA" w:rsidRPr="00703EA9">
        <w:rPr>
          <w:rFonts w:ascii="Arial" w:hAnsi="Arial" w:cs="Arial"/>
          <w:b/>
          <w:bCs/>
          <w:i/>
          <w:iCs/>
        </w:rPr>
        <w:t>7</w:t>
      </w:r>
      <w:r w:rsidRPr="00703EA9">
        <w:rPr>
          <w:rFonts w:ascii="Arial" w:hAnsi="Arial" w:cs="Arial"/>
          <w:b/>
          <w:bCs/>
          <w:i/>
          <w:iCs/>
        </w:rPr>
        <w:t>. Proc</w:t>
      </w:r>
      <w:r w:rsidR="000208FF" w:rsidRPr="00703EA9">
        <w:rPr>
          <w:rFonts w:ascii="Arial" w:hAnsi="Arial" w:cs="Arial"/>
          <w:b/>
          <w:bCs/>
          <w:i/>
          <w:iCs/>
        </w:rPr>
        <w:t xml:space="preserve">edimiento de solicitud y </w:t>
      </w:r>
      <w:r w:rsidR="00CB0B95" w:rsidRPr="00703EA9">
        <w:rPr>
          <w:rFonts w:ascii="Arial" w:hAnsi="Arial" w:cs="Arial"/>
          <w:b/>
          <w:bCs/>
          <w:i/>
          <w:iCs/>
        </w:rPr>
        <w:t>plazos.</w:t>
      </w:r>
    </w:p>
    <w:p w14:paraId="341852A3" w14:textId="77777777" w:rsidR="00B50CBE" w:rsidRPr="00703EA9" w:rsidRDefault="00B50CBE" w:rsidP="00711272">
      <w:pPr>
        <w:autoSpaceDE w:val="0"/>
        <w:autoSpaceDN w:val="0"/>
        <w:adjustRightInd w:val="0"/>
        <w:spacing w:after="0" w:line="280" w:lineRule="exact"/>
        <w:rPr>
          <w:rFonts w:ascii="Arial" w:hAnsi="Arial" w:cs="Arial"/>
        </w:rPr>
      </w:pPr>
    </w:p>
    <w:p w14:paraId="21985578" w14:textId="699DDD76" w:rsidR="006C65D3" w:rsidRPr="00703EA9" w:rsidRDefault="006C65D3" w:rsidP="00711272">
      <w:pPr>
        <w:autoSpaceDE w:val="0"/>
        <w:autoSpaceDN w:val="0"/>
        <w:adjustRightInd w:val="0"/>
        <w:spacing w:after="0" w:line="280" w:lineRule="exact"/>
        <w:rPr>
          <w:rFonts w:ascii="Arial" w:eastAsia="Arial Unicode MS" w:hAnsi="Arial" w:cs="Arial"/>
          <w:lang w:eastAsia="es-ES"/>
        </w:rPr>
      </w:pPr>
      <w:r w:rsidRPr="00703EA9">
        <w:rPr>
          <w:rFonts w:ascii="Arial" w:hAnsi="Arial" w:cs="Arial"/>
        </w:rPr>
        <w:t xml:space="preserve">1. </w:t>
      </w:r>
      <w:r w:rsidR="000947EE" w:rsidRPr="00703EA9">
        <w:rPr>
          <w:rFonts w:ascii="Arial" w:hAnsi="Arial" w:cs="Arial"/>
        </w:rPr>
        <w:t xml:space="preserve">El procedimiento se iniciará de oficio mediante convocatoria pública periódica </w:t>
      </w:r>
      <w:r w:rsidR="000947EE" w:rsidRPr="00D94A9A">
        <w:rPr>
          <w:rFonts w:ascii="Arial" w:hAnsi="Arial" w:cs="Arial"/>
        </w:rPr>
        <w:t xml:space="preserve">por </w:t>
      </w:r>
      <w:r w:rsidR="009F1486" w:rsidRPr="00D94A9A">
        <w:rPr>
          <w:rFonts w:ascii="Arial" w:eastAsia="Times New Roman" w:hAnsi="Arial" w:cs="Arial"/>
          <w:lang w:eastAsia="es-ES"/>
        </w:rPr>
        <w:t>r</w:t>
      </w:r>
      <w:r w:rsidR="0076023D" w:rsidRPr="00D94A9A">
        <w:rPr>
          <w:rFonts w:ascii="Arial" w:eastAsia="Times New Roman" w:hAnsi="Arial" w:cs="Arial"/>
          <w:lang w:eastAsia="es-ES"/>
        </w:rPr>
        <w:t xml:space="preserve">esolución </w:t>
      </w:r>
      <w:r w:rsidR="0076023D" w:rsidRPr="00703EA9">
        <w:rPr>
          <w:rFonts w:ascii="Arial" w:eastAsia="Times New Roman" w:hAnsi="Arial" w:cs="Arial"/>
          <w:lang w:eastAsia="es-ES"/>
        </w:rPr>
        <w:t>de la</w:t>
      </w:r>
      <w:r w:rsidR="00A35846" w:rsidRPr="00703EA9">
        <w:rPr>
          <w:rFonts w:ascii="Arial" w:eastAsia="Times New Roman" w:hAnsi="Arial" w:cs="Arial"/>
          <w:lang w:eastAsia="es-ES"/>
        </w:rPr>
        <w:t xml:space="preserve"> persona titular de la</w:t>
      </w:r>
      <w:r w:rsidR="0076023D" w:rsidRPr="00703EA9">
        <w:rPr>
          <w:rFonts w:ascii="Arial" w:eastAsia="Times New Roman" w:hAnsi="Arial" w:cs="Arial"/>
          <w:lang w:eastAsia="es-ES"/>
        </w:rPr>
        <w:t xml:space="preserve"> Secretaria General de la Consejería de </w:t>
      </w:r>
      <w:r w:rsidR="0076023D" w:rsidRPr="00703EA9">
        <w:rPr>
          <w:rFonts w:ascii="Arial" w:eastAsia="Arial Unicode MS" w:hAnsi="Arial" w:cs="Arial"/>
          <w:lang w:eastAsia="es-ES"/>
        </w:rPr>
        <w:t>Agricultura, Ganadería y Desarrollo Sostenible</w:t>
      </w:r>
      <w:r w:rsidRPr="00703EA9">
        <w:rPr>
          <w:rFonts w:ascii="Arial" w:eastAsia="Arial Unicode MS" w:hAnsi="Arial" w:cs="Arial"/>
          <w:lang w:eastAsia="es-ES"/>
        </w:rPr>
        <w:t>.</w:t>
      </w:r>
    </w:p>
    <w:p w14:paraId="63762BE0" w14:textId="77777777" w:rsidR="006A27CA" w:rsidRPr="00703EA9" w:rsidRDefault="006A27CA" w:rsidP="00711272">
      <w:pPr>
        <w:autoSpaceDE w:val="0"/>
        <w:autoSpaceDN w:val="0"/>
        <w:adjustRightInd w:val="0"/>
        <w:spacing w:after="0" w:line="280" w:lineRule="exact"/>
        <w:rPr>
          <w:rFonts w:ascii="Arial" w:hAnsi="Arial" w:cs="Arial"/>
        </w:rPr>
      </w:pPr>
    </w:p>
    <w:p w14:paraId="53D9788C" w14:textId="192616A6" w:rsidR="00542411" w:rsidRPr="001C0562" w:rsidRDefault="000947EE" w:rsidP="00711272">
      <w:pPr>
        <w:autoSpaceDE w:val="0"/>
        <w:autoSpaceDN w:val="0"/>
        <w:adjustRightInd w:val="0"/>
        <w:spacing w:after="0" w:line="280" w:lineRule="exact"/>
        <w:rPr>
          <w:rFonts w:ascii="Arial" w:eastAsia="Times New Roman" w:hAnsi="Arial" w:cs="Arial"/>
          <w:lang w:eastAsia="es-ES"/>
        </w:rPr>
      </w:pPr>
      <w:r w:rsidRPr="001C0562">
        <w:rPr>
          <w:rFonts w:ascii="Arial" w:hAnsi="Arial" w:cs="Arial"/>
        </w:rPr>
        <w:t xml:space="preserve">El plazo </w:t>
      </w:r>
      <w:r w:rsidR="00116C3C" w:rsidRPr="002B254A">
        <w:rPr>
          <w:rFonts w:ascii="Arial" w:hAnsi="Arial" w:cs="Arial"/>
        </w:rPr>
        <w:t xml:space="preserve">mínimo </w:t>
      </w:r>
      <w:r w:rsidRPr="002B254A">
        <w:rPr>
          <w:rFonts w:ascii="Arial" w:hAnsi="Arial" w:cs="Arial"/>
        </w:rPr>
        <w:t>de presentación de solicitudes será de</w:t>
      </w:r>
      <w:r w:rsidR="00CB0B95" w:rsidRPr="002B254A">
        <w:rPr>
          <w:rFonts w:ascii="Arial" w:hAnsi="Arial" w:cs="Arial"/>
        </w:rPr>
        <w:t xml:space="preserve"> </w:t>
      </w:r>
      <w:r w:rsidR="000A47C7" w:rsidRPr="002B254A">
        <w:rPr>
          <w:rFonts w:ascii="Arial" w:hAnsi="Arial" w:cs="Arial"/>
        </w:rPr>
        <w:t>10</w:t>
      </w:r>
      <w:r w:rsidRPr="002B254A">
        <w:rPr>
          <w:rFonts w:ascii="Arial" w:hAnsi="Arial" w:cs="Arial"/>
        </w:rPr>
        <w:t xml:space="preserve"> </w:t>
      </w:r>
      <w:r w:rsidR="005C40CB" w:rsidRPr="002B254A">
        <w:rPr>
          <w:rFonts w:ascii="Arial" w:hAnsi="Arial" w:cs="Arial"/>
        </w:rPr>
        <w:t xml:space="preserve">días </w:t>
      </w:r>
      <w:r w:rsidRPr="002B254A">
        <w:rPr>
          <w:rFonts w:ascii="Arial" w:hAnsi="Arial" w:cs="Arial"/>
        </w:rPr>
        <w:t xml:space="preserve">hábiles a partir de la fecha fijada en la correspondiente </w:t>
      </w:r>
      <w:r w:rsidR="00C35BAB" w:rsidRPr="002B254A">
        <w:rPr>
          <w:rFonts w:ascii="Arial" w:hAnsi="Arial" w:cs="Arial"/>
        </w:rPr>
        <w:t xml:space="preserve">resolución </w:t>
      </w:r>
      <w:r w:rsidRPr="002B254A">
        <w:rPr>
          <w:rFonts w:ascii="Arial" w:hAnsi="Arial" w:cs="Arial"/>
        </w:rPr>
        <w:t>de convocatoria</w:t>
      </w:r>
      <w:r w:rsidRPr="001C0562">
        <w:rPr>
          <w:rFonts w:ascii="Arial" w:hAnsi="Arial" w:cs="Arial"/>
        </w:rPr>
        <w:t xml:space="preserve"> y del extracto previsto en el artículo 20.8 a) de la Ley 38/2003, de 17 de noviembre, General de Subvenciones. La convocatoria será también objeto de publicación en el Portal de Subvenciones de la Junta de Extremadura, </w:t>
      </w:r>
      <w:r w:rsidR="00902565" w:rsidRPr="001C0562">
        <w:rPr>
          <w:rFonts w:ascii="Arial" w:hAnsi="Arial" w:cs="Arial"/>
        </w:rPr>
        <w:t>(</w:t>
      </w:r>
      <w:hyperlink r:id="rId8" w:history="1">
        <w:r w:rsidR="00902565" w:rsidRPr="001C0562">
          <w:rPr>
            <w:rStyle w:val="Hipervnculo"/>
            <w:rFonts w:ascii="Arial" w:hAnsi="Arial" w:cs="Arial"/>
            <w:color w:val="auto"/>
          </w:rPr>
          <w:t>https://www.infosubvenciones.es/bdnstrans/A11/es/index</w:t>
        </w:r>
      </w:hyperlink>
      <w:r w:rsidR="00902565" w:rsidRPr="001C0562">
        <w:rPr>
          <w:rFonts w:ascii="Arial" w:hAnsi="Arial" w:cs="Arial"/>
        </w:rPr>
        <w:t xml:space="preserve">), </w:t>
      </w:r>
      <w:r w:rsidRPr="001C0562">
        <w:rPr>
          <w:rFonts w:ascii="Arial" w:hAnsi="Arial" w:cs="Arial"/>
        </w:rPr>
        <w:t xml:space="preserve">de conformidad con lo previsto en el artículo </w:t>
      </w:r>
      <w:r w:rsidR="0007167A" w:rsidRPr="001C0562">
        <w:rPr>
          <w:rFonts w:ascii="Arial" w:hAnsi="Arial" w:cs="Arial"/>
        </w:rPr>
        <w:t xml:space="preserve">8.1 y </w:t>
      </w:r>
      <w:r w:rsidRPr="001C0562">
        <w:rPr>
          <w:rFonts w:ascii="Arial" w:hAnsi="Arial" w:cs="Arial"/>
        </w:rPr>
        <w:t xml:space="preserve">20 de la Ley 6/2011, de 23 de marzo, de Subvenciones de la Comunidad Autónoma de Extremadura y en el </w:t>
      </w:r>
      <w:r w:rsidR="002D2A38" w:rsidRPr="001C0562">
        <w:rPr>
          <w:rFonts w:ascii="Arial" w:hAnsi="Arial" w:cs="Arial"/>
        </w:rPr>
        <w:t>Portal de</w:t>
      </w:r>
      <w:r w:rsidR="009D2F21" w:rsidRPr="001C0562">
        <w:rPr>
          <w:rFonts w:ascii="Arial" w:hAnsi="Arial" w:cs="Arial"/>
        </w:rPr>
        <w:t xml:space="preserve"> Transparencia de la Junta de Extremadura</w:t>
      </w:r>
      <w:r w:rsidR="00FD09C9" w:rsidRPr="001C0562">
        <w:rPr>
          <w:rFonts w:ascii="Arial" w:hAnsi="Arial" w:cs="Arial"/>
        </w:rPr>
        <w:t xml:space="preserve"> (</w:t>
      </w:r>
      <w:hyperlink r:id="rId9" w:history="1">
        <w:r w:rsidR="00FD09C9" w:rsidRPr="001C0562">
          <w:rPr>
            <w:rStyle w:val="Hipervnculo"/>
            <w:rFonts w:ascii="Arial" w:hAnsi="Arial" w:cs="Arial"/>
            <w:color w:val="auto"/>
          </w:rPr>
          <w:t>http://gobiernoabierto.juntaex.es/</w:t>
        </w:r>
      </w:hyperlink>
      <w:r w:rsidR="00FD09C9" w:rsidRPr="001C0562">
        <w:rPr>
          <w:rFonts w:ascii="Arial" w:hAnsi="Arial" w:cs="Arial"/>
        </w:rPr>
        <w:t xml:space="preserve">), </w:t>
      </w:r>
      <w:r w:rsidR="0055763C" w:rsidRPr="001C0562">
        <w:rPr>
          <w:rFonts w:ascii="Arial" w:eastAsia="Calibri" w:hAnsi="Arial" w:cs="Arial"/>
        </w:rPr>
        <w:t>según denominación dada al Portal por la Ley 4/2022, de 27 de julio de racionalización y simplificación administrativa de Extremadura</w:t>
      </w:r>
      <w:r w:rsidR="004527B2" w:rsidRPr="001C0562">
        <w:rPr>
          <w:rFonts w:ascii="Arial" w:eastAsia="Times New Roman" w:hAnsi="Arial" w:cs="Arial"/>
          <w:lang w:eastAsia="es-ES"/>
        </w:rPr>
        <w:t xml:space="preserve">, </w:t>
      </w:r>
      <w:r w:rsidRPr="001C0562">
        <w:rPr>
          <w:rFonts w:ascii="Arial" w:hAnsi="Arial" w:cs="Arial"/>
        </w:rPr>
        <w:t>de conformidad con el artículo 11 de la Ley 4/2013, de 21 de mayo, de Gobierno Abierto de Extremadura.</w:t>
      </w:r>
      <w:r w:rsidR="002D2A38" w:rsidRPr="001C0562">
        <w:rPr>
          <w:rFonts w:ascii="Arial" w:eastAsia="Arial Unicode MS" w:hAnsi="Arial" w:cs="Arial"/>
          <w:lang w:eastAsia="es-ES"/>
        </w:rPr>
        <w:t xml:space="preserve"> El Portal de Subvenciones está ubicado en la sede electrónica </w:t>
      </w:r>
      <w:r w:rsidR="00954457" w:rsidRPr="001C0562">
        <w:rPr>
          <w:rFonts w:ascii="Arial" w:eastAsia="Arial Unicode MS" w:hAnsi="Arial" w:cs="Arial"/>
          <w:lang w:eastAsia="es-ES"/>
        </w:rPr>
        <w:t>asociada.</w:t>
      </w:r>
    </w:p>
    <w:p w14:paraId="00884779" w14:textId="77777777" w:rsidR="0031176C" w:rsidRPr="001C0562" w:rsidRDefault="0031176C" w:rsidP="00711272">
      <w:pPr>
        <w:autoSpaceDE w:val="0"/>
        <w:autoSpaceDN w:val="0"/>
        <w:adjustRightInd w:val="0"/>
        <w:spacing w:after="0" w:line="280" w:lineRule="exact"/>
        <w:rPr>
          <w:rFonts w:ascii="Arial" w:hAnsi="Arial" w:cs="Arial"/>
        </w:rPr>
      </w:pPr>
    </w:p>
    <w:p w14:paraId="2B3FB486" w14:textId="1C1FCD6F" w:rsidR="0031176C" w:rsidRPr="00703EA9" w:rsidRDefault="003120D4" w:rsidP="00711272">
      <w:pPr>
        <w:widowControl w:val="0"/>
        <w:autoSpaceDE w:val="0"/>
        <w:autoSpaceDN w:val="0"/>
        <w:adjustRightInd w:val="0"/>
        <w:spacing w:after="0" w:line="280" w:lineRule="exact"/>
        <w:rPr>
          <w:rFonts w:ascii="Arial" w:eastAsia="Arial Unicode MS" w:hAnsi="Arial" w:cs="Arial"/>
          <w:lang w:eastAsia="es-ES"/>
        </w:rPr>
      </w:pPr>
      <w:r w:rsidRPr="001C0562">
        <w:rPr>
          <w:rFonts w:ascii="Arial" w:eastAsia="Arial Unicode MS" w:hAnsi="Arial" w:cs="Arial"/>
          <w:lang w:eastAsia="es-ES"/>
        </w:rPr>
        <w:t xml:space="preserve">2. </w:t>
      </w:r>
      <w:r w:rsidR="0031176C" w:rsidRPr="001C0562">
        <w:rPr>
          <w:rFonts w:ascii="Arial" w:eastAsia="Arial Unicode MS" w:hAnsi="Arial" w:cs="Arial"/>
          <w:lang w:eastAsia="es-ES"/>
        </w:rPr>
        <w:t xml:space="preserve">Asimismo, y conforme al artículo 20.8 a) de la Ley 38/2003, de 17 de noviembre, General de Subvenciones y el artículo 16 de la Ley 6/2011 de Subvenciones de la Comunidad Autónoma de Extremadura en redacción dada por Ley 8/2019, de 5 de abril, para una Administración más ágil en la Comunidad Autónoma de Extremadura, es obligada la publicidad de la convocatoria y del extracto de la misma, obtenida por conducto de la  Base de Datos Nacional de Subvenciones, </w:t>
      </w:r>
      <w:r w:rsidR="00AA11A4" w:rsidRPr="001C0562">
        <w:rPr>
          <w:rFonts w:ascii="Arial" w:hAnsi="Arial" w:cs="Arial"/>
        </w:rPr>
        <w:t>(</w:t>
      </w:r>
      <w:hyperlink r:id="rId10" w:history="1">
        <w:r w:rsidR="002A255D" w:rsidRPr="001C0562">
          <w:rPr>
            <w:rStyle w:val="Hipervnculo"/>
            <w:rFonts w:ascii="Arial" w:hAnsi="Arial" w:cs="Arial"/>
            <w:color w:val="auto"/>
          </w:rPr>
          <w:t>https://www.pap.hacienda.gob.es/bdnstrans/GE/es/convocatorias</w:t>
        </w:r>
      </w:hyperlink>
      <w:r w:rsidR="00AA11A4" w:rsidRPr="001C0562">
        <w:rPr>
          <w:rFonts w:ascii="Arial" w:hAnsi="Arial" w:cs="Arial"/>
        </w:rPr>
        <w:t>)</w:t>
      </w:r>
      <w:r w:rsidR="002A255D" w:rsidRPr="001C0562">
        <w:rPr>
          <w:rFonts w:ascii="Arial" w:hAnsi="Arial" w:cs="Arial"/>
        </w:rPr>
        <w:t xml:space="preserve"> </w:t>
      </w:r>
      <w:r w:rsidR="0031176C" w:rsidRPr="001C0562">
        <w:rPr>
          <w:rFonts w:ascii="Arial" w:eastAsia="Arial Unicode MS" w:hAnsi="Arial" w:cs="Arial"/>
          <w:lang w:eastAsia="es-ES"/>
        </w:rPr>
        <w:t>una vez que se haya presentado ante ésta el texto de la convocatoria y la información requerida para su publicación.</w:t>
      </w:r>
    </w:p>
    <w:p w14:paraId="45FD4EB3" w14:textId="77777777" w:rsidR="0031176C" w:rsidRPr="00703EA9" w:rsidRDefault="0031176C" w:rsidP="00711272">
      <w:pPr>
        <w:widowControl w:val="0"/>
        <w:autoSpaceDE w:val="0"/>
        <w:autoSpaceDN w:val="0"/>
        <w:adjustRightInd w:val="0"/>
        <w:spacing w:after="0" w:line="280" w:lineRule="exact"/>
        <w:rPr>
          <w:rFonts w:ascii="Arial" w:eastAsia="Times New Roman" w:hAnsi="Arial" w:cs="Arial"/>
          <w:lang w:eastAsia="es-ES"/>
        </w:rPr>
      </w:pPr>
    </w:p>
    <w:p w14:paraId="4F445E18" w14:textId="5A72587C" w:rsidR="00D94A9A" w:rsidRPr="007F0A87" w:rsidRDefault="00D94A9A" w:rsidP="00D94A9A">
      <w:pPr>
        <w:autoSpaceDE w:val="0"/>
        <w:autoSpaceDN w:val="0"/>
        <w:adjustRightInd w:val="0"/>
        <w:spacing w:after="0" w:line="280" w:lineRule="exact"/>
        <w:rPr>
          <w:rFonts w:ascii="Arial" w:hAnsi="Arial" w:cs="Arial"/>
        </w:rPr>
      </w:pPr>
      <w:r w:rsidRPr="007F0A87">
        <w:rPr>
          <w:rFonts w:ascii="Arial" w:hAnsi="Arial" w:cs="Arial"/>
        </w:rPr>
        <w:t>3. La tramitación de las solicitudes, así como el acceso a la totalidad de la información sobre el procedimiento, se efectuará a través del punto de acceso general electrónico </w:t>
      </w:r>
      <w:hyperlink r:id="rId11" w:tgtFrame="_blank" w:tooltip="https://www.juntaex.es/" w:history="1">
        <w:r w:rsidRPr="007F0A87">
          <w:rPr>
            <w:rFonts w:ascii="Arial" w:hAnsi="Arial" w:cs="Arial"/>
          </w:rPr>
          <w:t>https://www.juntaex.es</w:t>
        </w:r>
      </w:hyperlink>
      <w:r w:rsidRPr="007F0A87">
        <w:rPr>
          <w:rFonts w:ascii="Arial" w:hAnsi="Arial" w:cs="Arial"/>
        </w:rPr>
        <w:t>, dentro de la ficha correspondiente al trámite </w:t>
      </w:r>
      <w:hyperlink r:id="rId12" w:history="1">
        <w:r w:rsidR="007F0A87" w:rsidRPr="007F0A87">
          <w:rPr>
            <w:rStyle w:val="Hipervnculo"/>
            <w:rFonts w:ascii="Arial" w:hAnsi="Arial" w:cs="Arial"/>
          </w:rPr>
          <w:t>https://www.juntaex.es/temas/agricultura-ganaderia/gestion-ganadera</w:t>
        </w:r>
      </w:hyperlink>
      <w:r w:rsidRPr="007F0A87">
        <w:rPr>
          <w:rFonts w:ascii="Arial" w:hAnsi="Arial" w:cs="Arial"/>
        </w:rPr>
        <w:t xml:space="preserve">, desde donde se habilitará el acceso a la plataforma Arado para presentar la solicitud en virtud de lo dispuesto en los apartados 2 y 3 del artículo 14 de la Ley 39/2015, de 1 de octubre. Las personas físicas podrán solicitar la colaboración de las oficinas comarcales agrarias o la de entidades colaboradoras reconocidas para efectuar trámites telemáticos de la Consejería </w:t>
      </w:r>
      <w:r w:rsidR="0067237E">
        <w:rPr>
          <w:rFonts w:ascii="Arial" w:hAnsi="Arial" w:cs="Arial"/>
        </w:rPr>
        <w:t xml:space="preserve">con competencias en materia </w:t>
      </w:r>
      <w:r w:rsidR="00C97B52">
        <w:rPr>
          <w:rFonts w:ascii="Arial" w:hAnsi="Arial" w:cs="Arial"/>
        </w:rPr>
        <w:t xml:space="preserve">de </w:t>
      </w:r>
      <w:r w:rsidR="00C97B52" w:rsidRPr="007F0A87">
        <w:rPr>
          <w:rFonts w:ascii="Arial" w:hAnsi="Arial" w:cs="Arial"/>
        </w:rPr>
        <w:t>Agricultura</w:t>
      </w:r>
      <w:r w:rsidR="0067237E">
        <w:rPr>
          <w:rFonts w:ascii="Arial" w:hAnsi="Arial" w:cs="Arial"/>
        </w:rPr>
        <w:t xml:space="preserve"> y</w:t>
      </w:r>
      <w:r w:rsidRPr="007F0A87">
        <w:rPr>
          <w:rFonts w:ascii="Arial" w:hAnsi="Arial" w:cs="Arial"/>
        </w:rPr>
        <w:t xml:space="preserve"> Ganadería</w:t>
      </w:r>
      <w:r w:rsidR="0067237E">
        <w:rPr>
          <w:rFonts w:ascii="Arial" w:hAnsi="Arial" w:cs="Arial"/>
        </w:rPr>
        <w:t>.</w:t>
      </w:r>
    </w:p>
    <w:p w14:paraId="10752CFF" w14:textId="77777777" w:rsidR="00D94A9A" w:rsidRPr="007F0A87" w:rsidRDefault="00D94A9A" w:rsidP="00D94A9A">
      <w:pPr>
        <w:autoSpaceDE w:val="0"/>
        <w:autoSpaceDN w:val="0"/>
        <w:adjustRightInd w:val="0"/>
        <w:spacing w:after="0" w:line="280" w:lineRule="exact"/>
        <w:rPr>
          <w:rFonts w:ascii="Arial" w:hAnsi="Arial" w:cs="Arial"/>
        </w:rPr>
      </w:pPr>
    </w:p>
    <w:p w14:paraId="461ED1BB" w14:textId="457901B8" w:rsidR="00FF5A50" w:rsidRPr="002A6C78" w:rsidRDefault="00D94A9A" w:rsidP="00D94A9A">
      <w:pPr>
        <w:autoSpaceDE w:val="0"/>
        <w:autoSpaceDN w:val="0"/>
        <w:adjustRightInd w:val="0"/>
        <w:spacing w:after="0" w:line="280" w:lineRule="exact"/>
        <w:rPr>
          <w:rFonts w:ascii="Arial" w:hAnsi="Arial" w:cs="Arial"/>
          <w:highlight w:val="yellow"/>
        </w:rPr>
      </w:pPr>
      <w:r w:rsidRPr="007F0A87">
        <w:rPr>
          <w:rFonts w:ascii="Arial" w:hAnsi="Arial" w:cs="Arial"/>
        </w:rPr>
        <w:lastRenderedPageBreak/>
        <w:t>La persona interesada recibirá un aviso SMS al dispositivo electrónico obligatoriamente designado para ello mediante el cual se le indicará que se ha producido una notificación a cuyo contenido podrá acceder a través del apartado habilitado a tal efecto en el portal </w:t>
      </w:r>
      <w:hyperlink r:id="rId13" w:tgtFrame="_blank" w:tooltip="https://laboreo.juntaex.es/" w:history="1">
        <w:r w:rsidRPr="002A6C78">
          <w:rPr>
            <w:rFonts w:ascii="Arial" w:hAnsi="Arial" w:cs="Arial"/>
            <w:color w:val="0070C0"/>
            <w:u w:val="single"/>
          </w:rPr>
          <w:t>https://laboreo.juntaex.es</w:t>
        </w:r>
      </w:hyperlink>
      <w:r w:rsidR="002A6C78">
        <w:rPr>
          <w:rFonts w:ascii="Arial" w:hAnsi="Arial" w:cs="Arial"/>
        </w:rPr>
        <w:t>.</w:t>
      </w:r>
    </w:p>
    <w:p w14:paraId="6FE4FD6B" w14:textId="77777777" w:rsidR="00D94A9A" w:rsidRPr="00D94A9A" w:rsidRDefault="00D94A9A" w:rsidP="00D94A9A">
      <w:pPr>
        <w:autoSpaceDE w:val="0"/>
        <w:autoSpaceDN w:val="0"/>
        <w:adjustRightInd w:val="0"/>
        <w:spacing w:after="0" w:line="280" w:lineRule="exact"/>
        <w:rPr>
          <w:rFonts w:ascii="Arial" w:hAnsi="Arial" w:cs="Arial"/>
          <w:highlight w:val="yellow"/>
        </w:rPr>
      </w:pPr>
    </w:p>
    <w:p w14:paraId="0FEE2BCD" w14:textId="38942C13" w:rsidR="007E1B6C" w:rsidRPr="00703EA9" w:rsidRDefault="00813506" w:rsidP="00711272">
      <w:pPr>
        <w:autoSpaceDE w:val="0"/>
        <w:autoSpaceDN w:val="0"/>
        <w:adjustRightInd w:val="0"/>
        <w:spacing w:after="0" w:line="280" w:lineRule="exact"/>
        <w:rPr>
          <w:rFonts w:ascii="Arial" w:hAnsi="Arial" w:cs="Arial"/>
        </w:rPr>
      </w:pPr>
      <w:r w:rsidRPr="00703EA9">
        <w:rPr>
          <w:rFonts w:ascii="Arial" w:hAnsi="Arial" w:cs="Arial"/>
        </w:rPr>
        <w:t xml:space="preserve">Los interesados deberán disponer, para </w:t>
      </w:r>
      <w:r w:rsidR="00F624A4" w:rsidRPr="00703EA9">
        <w:rPr>
          <w:rFonts w:ascii="Arial" w:hAnsi="Arial" w:cs="Arial"/>
        </w:rPr>
        <w:t>la autentificación y para la firma</w:t>
      </w:r>
      <w:r w:rsidR="008339A0" w:rsidRPr="00703EA9">
        <w:rPr>
          <w:rFonts w:ascii="Arial" w:hAnsi="Arial" w:cs="Arial"/>
        </w:rPr>
        <w:t xml:space="preserve"> electrónica de las </w:t>
      </w:r>
      <w:r w:rsidR="007B1F91" w:rsidRPr="00703EA9">
        <w:rPr>
          <w:rFonts w:ascii="Arial" w:hAnsi="Arial" w:cs="Arial"/>
        </w:rPr>
        <w:t>solicitudes</w:t>
      </w:r>
      <w:r w:rsidR="002A6C78">
        <w:rPr>
          <w:rFonts w:ascii="Arial" w:hAnsi="Arial" w:cs="Arial"/>
        </w:rPr>
        <w:t xml:space="preserve"> </w:t>
      </w:r>
      <w:r w:rsidR="007B1F91" w:rsidRPr="00703EA9">
        <w:rPr>
          <w:rFonts w:ascii="Arial" w:hAnsi="Arial" w:cs="Arial"/>
        </w:rPr>
        <w:t xml:space="preserve">de </w:t>
      </w:r>
      <w:proofErr w:type="gramStart"/>
      <w:r w:rsidR="007B1F91" w:rsidRPr="00703EA9">
        <w:rPr>
          <w:rFonts w:ascii="Arial" w:hAnsi="Arial" w:cs="Arial"/>
        </w:rPr>
        <w:t xml:space="preserve">DNI electrónico o certificado </w:t>
      </w:r>
      <w:r w:rsidR="00CC0693" w:rsidRPr="00703EA9">
        <w:rPr>
          <w:rFonts w:ascii="Arial" w:hAnsi="Arial" w:cs="Arial"/>
        </w:rPr>
        <w:t>electrónico</w:t>
      </w:r>
      <w:proofErr w:type="gramEnd"/>
      <w:r w:rsidR="007B1F91" w:rsidRPr="00703EA9">
        <w:rPr>
          <w:rFonts w:ascii="Arial" w:hAnsi="Arial" w:cs="Arial"/>
        </w:rPr>
        <w:t xml:space="preserve"> en vigor y, si no </w:t>
      </w:r>
      <w:r w:rsidR="00042AEC" w:rsidRPr="00703EA9">
        <w:rPr>
          <w:rFonts w:ascii="Arial" w:hAnsi="Arial" w:cs="Arial"/>
        </w:rPr>
        <w:t xml:space="preserve">dispone de ellos, </w:t>
      </w:r>
      <w:r w:rsidR="007E1B6C" w:rsidRPr="00703EA9">
        <w:rPr>
          <w:rFonts w:ascii="Arial" w:hAnsi="Arial" w:cs="Arial"/>
        </w:rPr>
        <w:t>obtenerlos</w:t>
      </w:r>
      <w:r w:rsidR="00042AEC" w:rsidRPr="00703EA9">
        <w:rPr>
          <w:rFonts w:ascii="Arial" w:hAnsi="Arial" w:cs="Arial"/>
        </w:rPr>
        <w:t xml:space="preserve"> a partir de los siguientes enlaces: </w:t>
      </w:r>
    </w:p>
    <w:p w14:paraId="1548DD4E" w14:textId="77777777" w:rsidR="006A27CA" w:rsidRPr="00703EA9" w:rsidRDefault="006A27CA" w:rsidP="00711272">
      <w:pPr>
        <w:autoSpaceDE w:val="0"/>
        <w:autoSpaceDN w:val="0"/>
        <w:adjustRightInd w:val="0"/>
        <w:spacing w:after="0" w:line="280" w:lineRule="exact"/>
        <w:rPr>
          <w:rFonts w:ascii="Arial" w:hAnsi="Arial" w:cs="Arial"/>
        </w:rPr>
      </w:pPr>
    </w:p>
    <w:p w14:paraId="08FC55F3" w14:textId="3F1317C3" w:rsidR="006009ED" w:rsidRPr="00703EA9" w:rsidRDefault="006009ED" w:rsidP="00125E7E">
      <w:pPr>
        <w:pStyle w:val="Prrafodelista"/>
        <w:numPr>
          <w:ilvl w:val="0"/>
          <w:numId w:val="4"/>
        </w:numPr>
        <w:autoSpaceDE w:val="0"/>
        <w:autoSpaceDN w:val="0"/>
        <w:adjustRightInd w:val="0"/>
        <w:spacing w:after="0" w:line="280" w:lineRule="exact"/>
        <w:rPr>
          <w:rStyle w:val="Hipervnculo"/>
          <w:rFonts w:ascii="Arial" w:hAnsi="Arial" w:cs="Arial"/>
          <w:color w:val="auto"/>
        </w:rPr>
      </w:pPr>
      <w:r w:rsidRPr="00703EA9">
        <w:rPr>
          <w:rStyle w:val="Hipervnculo"/>
          <w:rFonts w:ascii="Arial" w:hAnsi="Arial" w:cs="Arial"/>
          <w:color w:val="auto"/>
        </w:rPr>
        <w:t>https://www.dnielectronico.es/PortalDNIe/PRF1_Cons02.action?pag=REF_009</w:t>
      </w:r>
    </w:p>
    <w:p w14:paraId="6C9FED7B" w14:textId="6DAF5295" w:rsidR="00C36920" w:rsidRPr="00703EA9" w:rsidRDefault="00C36920" w:rsidP="00125E7E">
      <w:pPr>
        <w:pStyle w:val="Prrafodelista"/>
        <w:numPr>
          <w:ilvl w:val="0"/>
          <w:numId w:val="4"/>
        </w:numPr>
        <w:autoSpaceDE w:val="0"/>
        <w:autoSpaceDN w:val="0"/>
        <w:adjustRightInd w:val="0"/>
        <w:spacing w:after="0" w:line="280" w:lineRule="exact"/>
        <w:rPr>
          <w:rFonts w:ascii="Arial" w:hAnsi="Arial" w:cs="Arial"/>
        </w:rPr>
      </w:pPr>
      <w:hyperlink r:id="rId14" w:history="1">
        <w:r w:rsidRPr="00703EA9">
          <w:rPr>
            <w:rStyle w:val="Hipervnculo"/>
            <w:rFonts w:ascii="Arial" w:hAnsi="Arial" w:cs="Arial"/>
            <w:color w:val="auto"/>
          </w:rPr>
          <w:t>http://www.cert.fnmt.es/</w:t>
        </w:r>
      </w:hyperlink>
    </w:p>
    <w:p w14:paraId="791AD692" w14:textId="77777777" w:rsidR="006A27CA" w:rsidRPr="00703EA9" w:rsidRDefault="006A27CA" w:rsidP="00711272">
      <w:pPr>
        <w:pStyle w:val="Pa3"/>
        <w:spacing w:line="280" w:lineRule="exact"/>
        <w:jc w:val="both"/>
        <w:rPr>
          <w:rFonts w:ascii="Arial" w:hAnsi="Arial" w:cs="Arial"/>
          <w:sz w:val="22"/>
          <w:szCs w:val="22"/>
        </w:rPr>
      </w:pPr>
    </w:p>
    <w:p w14:paraId="6EB9EC68" w14:textId="275EC0E5" w:rsidR="00C36920" w:rsidRPr="00703EA9" w:rsidRDefault="00C36920" w:rsidP="00711272">
      <w:pPr>
        <w:pStyle w:val="Pa3"/>
        <w:spacing w:line="280" w:lineRule="exact"/>
        <w:jc w:val="both"/>
        <w:rPr>
          <w:rFonts w:ascii="Arial" w:hAnsi="Arial" w:cs="Arial"/>
          <w:sz w:val="22"/>
          <w:szCs w:val="22"/>
        </w:rPr>
      </w:pPr>
      <w:r w:rsidRPr="00703EA9">
        <w:rPr>
          <w:rFonts w:ascii="Arial" w:hAnsi="Arial" w:cs="Arial"/>
          <w:sz w:val="22"/>
          <w:szCs w:val="22"/>
        </w:rPr>
        <w:t>Si se actúa como representante, deberá realizarse previamente la inscripción en el Registro electrónico de representantes de la Junta de Extremadura. Dicha representación se tramitará por sede electrónica</w:t>
      </w:r>
      <w:r w:rsidR="005D72D3" w:rsidRPr="00703EA9">
        <w:rPr>
          <w:rFonts w:ascii="Arial" w:hAnsi="Arial" w:cs="Arial"/>
          <w:sz w:val="22"/>
          <w:szCs w:val="22"/>
        </w:rPr>
        <w:t xml:space="preserve"> asociada</w:t>
      </w:r>
      <w:r w:rsidRPr="00703EA9">
        <w:rPr>
          <w:rFonts w:ascii="Arial" w:hAnsi="Arial" w:cs="Arial"/>
          <w:sz w:val="22"/>
          <w:szCs w:val="22"/>
        </w:rPr>
        <w:t xml:space="preserve"> o bien se otorgará mediante comparecencia ante los funcionarios de las Oficinas de Asistencia a la Ciudadanía. </w:t>
      </w:r>
      <w:r w:rsidR="0011098A" w:rsidRPr="00703EA9">
        <w:rPr>
          <w:rFonts w:ascii="Arial" w:hAnsi="Arial" w:cs="Arial"/>
          <w:sz w:val="22"/>
          <w:szCs w:val="22"/>
        </w:rPr>
        <w:t xml:space="preserve">En tal caso, será necesaria la verificación de la identidad del </w:t>
      </w:r>
      <w:r w:rsidR="00892230" w:rsidRPr="00703EA9">
        <w:rPr>
          <w:rFonts w:ascii="Arial" w:hAnsi="Arial" w:cs="Arial"/>
          <w:sz w:val="22"/>
          <w:szCs w:val="22"/>
        </w:rPr>
        <w:t xml:space="preserve">interesado, cuestión que la </w:t>
      </w:r>
      <w:r w:rsidR="008A71FD" w:rsidRPr="00703EA9">
        <w:rPr>
          <w:rFonts w:ascii="Arial" w:hAnsi="Arial" w:cs="Arial"/>
          <w:sz w:val="22"/>
          <w:szCs w:val="22"/>
        </w:rPr>
        <w:t>Administración</w:t>
      </w:r>
      <w:r w:rsidR="00892230" w:rsidRPr="00703EA9">
        <w:rPr>
          <w:rFonts w:ascii="Arial" w:hAnsi="Arial" w:cs="Arial"/>
          <w:sz w:val="22"/>
          <w:szCs w:val="22"/>
        </w:rPr>
        <w:t xml:space="preserve"> realizará de oficio.</w:t>
      </w:r>
    </w:p>
    <w:p w14:paraId="6AAD8A9E" w14:textId="77777777" w:rsidR="003034B7" w:rsidRPr="00703EA9" w:rsidRDefault="003034B7" w:rsidP="00711272">
      <w:pPr>
        <w:autoSpaceDE w:val="0"/>
        <w:autoSpaceDN w:val="0"/>
        <w:adjustRightInd w:val="0"/>
        <w:spacing w:after="0" w:line="280" w:lineRule="exact"/>
        <w:rPr>
          <w:rFonts w:ascii="Arial" w:hAnsi="Arial" w:cs="Arial"/>
        </w:rPr>
      </w:pPr>
    </w:p>
    <w:p w14:paraId="71961D0E" w14:textId="35D54DA5" w:rsidR="00416A73" w:rsidRDefault="006F79BD" w:rsidP="00711272">
      <w:pPr>
        <w:autoSpaceDE w:val="0"/>
        <w:autoSpaceDN w:val="0"/>
        <w:adjustRightInd w:val="0"/>
        <w:spacing w:after="0" w:line="280" w:lineRule="exact"/>
        <w:rPr>
          <w:rFonts w:ascii="Arial" w:hAnsi="Arial" w:cs="Arial"/>
        </w:rPr>
      </w:pPr>
      <w:r w:rsidRPr="008A3A25">
        <w:rPr>
          <w:rFonts w:ascii="Arial" w:hAnsi="Arial" w:cs="Arial"/>
        </w:rPr>
        <w:t>4</w:t>
      </w:r>
      <w:r w:rsidR="00926AF6" w:rsidRPr="008A3A25">
        <w:rPr>
          <w:rFonts w:ascii="Arial" w:hAnsi="Arial" w:cs="Arial"/>
        </w:rPr>
        <w:t xml:space="preserve">. </w:t>
      </w:r>
      <w:r w:rsidR="00416A73" w:rsidRPr="008A3A25">
        <w:rPr>
          <w:rFonts w:ascii="Arial" w:hAnsi="Arial" w:cs="Arial"/>
        </w:rPr>
        <w:t xml:space="preserve">La Consejería con competencias en </w:t>
      </w:r>
      <w:r w:rsidR="00176432" w:rsidRPr="008A3A25">
        <w:rPr>
          <w:rFonts w:ascii="Arial" w:hAnsi="Arial" w:cs="Arial"/>
        </w:rPr>
        <w:t>a</w:t>
      </w:r>
      <w:r w:rsidR="00416A73" w:rsidRPr="008A3A25">
        <w:rPr>
          <w:rFonts w:ascii="Arial" w:hAnsi="Arial" w:cs="Arial"/>
        </w:rPr>
        <w:t>gricultura</w:t>
      </w:r>
      <w:r w:rsidR="002B254A" w:rsidRPr="008A3A25">
        <w:rPr>
          <w:rFonts w:ascii="Arial" w:hAnsi="Arial" w:cs="Arial"/>
        </w:rPr>
        <w:t xml:space="preserve"> y</w:t>
      </w:r>
      <w:r w:rsidR="00416A73" w:rsidRPr="008A3A25">
        <w:rPr>
          <w:rFonts w:ascii="Arial" w:hAnsi="Arial" w:cs="Arial"/>
        </w:rPr>
        <w:t xml:space="preserve"> </w:t>
      </w:r>
      <w:r w:rsidR="00176432" w:rsidRPr="008A3A25">
        <w:rPr>
          <w:rFonts w:ascii="Arial" w:hAnsi="Arial" w:cs="Arial"/>
        </w:rPr>
        <w:t>g</w:t>
      </w:r>
      <w:r w:rsidR="00416A73" w:rsidRPr="008A3A25">
        <w:rPr>
          <w:rFonts w:ascii="Arial" w:hAnsi="Arial" w:cs="Arial"/>
        </w:rPr>
        <w:t>anadería</w:t>
      </w:r>
      <w:r w:rsidR="00416A73" w:rsidRPr="00703EA9">
        <w:rPr>
          <w:rFonts w:ascii="Arial" w:hAnsi="Arial" w:cs="Arial"/>
        </w:rPr>
        <w:t xml:space="preserve"> recabará de oficio los certificados o información necesarios para la acreditación del cumplimiento de los requisitos, salvo que conste su oposición expresa marcando la casilla correspondiente del anexo I de la solicitud, en cuyo caso habrán de aportarse junto con la solicitud.</w:t>
      </w:r>
    </w:p>
    <w:p w14:paraId="5691CFE6" w14:textId="77777777" w:rsidR="002B4554" w:rsidRDefault="002B4554" w:rsidP="00711272">
      <w:pPr>
        <w:autoSpaceDE w:val="0"/>
        <w:autoSpaceDN w:val="0"/>
        <w:adjustRightInd w:val="0"/>
        <w:spacing w:after="0" w:line="280" w:lineRule="exact"/>
        <w:rPr>
          <w:rFonts w:ascii="Arial" w:hAnsi="Arial" w:cs="Arial"/>
        </w:rPr>
      </w:pPr>
    </w:p>
    <w:p w14:paraId="4C39D86E" w14:textId="09ABA037" w:rsidR="002B4554" w:rsidRDefault="002B4554" w:rsidP="00711272">
      <w:pPr>
        <w:autoSpaceDE w:val="0"/>
        <w:autoSpaceDN w:val="0"/>
        <w:adjustRightInd w:val="0"/>
        <w:spacing w:after="0" w:line="280" w:lineRule="exact"/>
        <w:rPr>
          <w:rFonts w:ascii="Arial" w:hAnsi="Arial" w:cs="Arial"/>
        </w:rPr>
      </w:pPr>
      <w:r w:rsidRPr="008A3A25">
        <w:rPr>
          <w:rFonts w:ascii="Arial" w:hAnsi="Arial" w:cs="Arial"/>
        </w:rPr>
        <w:t>5. Una vez recibidas las solicitudes, el órgano gestor requerirá a las Asociaciones de criadores correspondientes, que en el plazo de diez días hábiles remitan Certificado que indique para cada REGA solicitante el listado de animales que han pasado de categoría durante el año anterior conforme a lo expresado en el artículo 5, indicando identificación individual, fecha de nacimiento, registro o categoría en el que estén inscritos y fecha de inscripción</w:t>
      </w:r>
      <w:r w:rsidRPr="008A3A25">
        <w:t xml:space="preserve"> </w:t>
      </w:r>
      <w:r w:rsidRPr="008A3A25">
        <w:rPr>
          <w:rFonts w:ascii="Arial" w:hAnsi="Arial" w:cs="Arial"/>
        </w:rPr>
        <w:t xml:space="preserve">y en el que se acredita que cumplen los requisitos expresados en el apartado a y b del apartado 1 del </w:t>
      </w:r>
      <w:r w:rsidR="008A3A25">
        <w:rPr>
          <w:rFonts w:ascii="Arial" w:hAnsi="Arial" w:cs="Arial"/>
        </w:rPr>
        <w:t xml:space="preserve">citado </w:t>
      </w:r>
      <w:r w:rsidRPr="008A3A25">
        <w:rPr>
          <w:rFonts w:ascii="Arial" w:hAnsi="Arial" w:cs="Arial"/>
        </w:rPr>
        <w:t>artículo</w:t>
      </w:r>
      <w:r w:rsidR="008A3A25" w:rsidRPr="008A3A25">
        <w:rPr>
          <w:rFonts w:ascii="Arial" w:hAnsi="Arial" w:cs="Arial"/>
        </w:rPr>
        <w:t>.</w:t>
      </w:r>
    </w:p>
    <w:p w14:paraId="46B7E21D" w14:textId="77777777" w:rsidR="000C6B80" w:rsidRPr="00703EA9" w:rsidRDefault="000C6B80" w:rsidP="00711272">
      <w:pPr>
        <w:autoSpaceDE w:val="0"/>
        <w:autoSpaceDN w:val="0"/>
        <w:adjustRightInd w:val="0"/>
        <w:spacing w:after="0" w:line="280" w:lineRule="exact"/>
        <w:rPr>
          <w:rFonts w:ascii="Arial" w:hAnsi="Arial" w:cs="Arial"/>
        </w:rPr>
      </w:pPr>
    </w:p>
    <w:p w14:paraId="7E7C0C13" w14:textId="68B9BEEE" w:rsidR="003A227E" w:rsidRPr="00703EA9" w:rsidRDefault="008F1D09" w:rsidP="00711272">
      <w:pPr>
        <w:autoSpaceDE w:val="0"/>
        <w:autoSpaceDN w:val="0"/>
        <w:adjustRightInd w:val="0"/>
        <w:spacing w:after="0" w:line="280" w:lineRule="exact"/>
        <w:rPr>
          <w:rFonts w:ascii="Arial" w:eastAsia="Times New Roman" w:hAnsi="Arial" w:cs="Arial"/>
          <w:lang w:eastAsia="es-ES"/>
        </w:rPr>
      </w:pPr>
      <w:r w:rsidRPr="00703EA9">
        <w:rPr>
          <w:rFonts w:ascii="Arial" w:hAnsi="Arial" w:cs="Arial"/>
        </w:rPr>
        <w:t>6</w:t>
      </w:r>
      <w:r w:rsidR="00926AF6" w:rsidRPr="00703EA9">
        <w:rPr>
          <w:rFonts w:ascii="Arial" w:hAnsi="Arial" w:cs="Arial"/>
        </w:rPr>
        <w:t xml:space="preserve">. </w:t>
      </w:r>
      <w:r w:rsidR="003A227E" w:rsidRPr="00703EA9">
        <w:rPr>
          <w:rFonts w:ascii="Arial" w:eastAsia="Times New Roman" w:hAnsi="Arial" w:cs="Arial"/>
          <w:lang w:eastAsia="es-ES"/>
        </w:rPr>
        <w:t xml:space="preserve">De conformidad con el artículo 23.3 de la Ley 6/2011, de 23 de marzo, las solicitudes se acompañarán de los documentos e informaciones determinadas en la convocatoria, salvo que los documentos exigidos ya estuvieran en poder de cualquier Administración, en cuyo caso la solicitante podrá acogerse a lo establecido en el artículo 28 de la Ley 39/2015, de 1 de octubre, del Procedimiento Administrativo Común de las Administraciones Públicas, siempre que se haga constar en el lugar correspondiente del </w:t>
      </w:r>
      <w:r w:rsidR="007A153F" w:rsidRPr="00703EA9">
        <w:rPr>
          <w:rFonts w:ascii="Arial" w:eastAsia="Times New Roman" w:hAnsi="Arial" w:cs="Arial"/>
          <w:lang w:eastAsia="es-ES"/>
        </w:rPr>
        <w:t>A</w:t>
      </w:r>
      <w:r w:rsidR="003A227E" w:rsidRPr="00703EA9">
        <w:rPr>
          <w:rFonts w:ascii="Arial" w:eastAsia="Times New Roman" w:hAnsi="Arial" w:cs="Arial"/>
          <w:lang w:eastAsia="es-ES"/>
        </w:rPr>
        <w:t xml:space="preserve">nexo </w:t>
      </w:r>
      <w:r w:rsidR="007A153F" w:rsidRPr="00703EA9">
        <w:rPr>
          <w:rFonts w:ascii="Arial" w:eastAsia="Times New Roman" w:hAnsi="Arial" w:cs="Arial"/>
          <w:lang w:eastAsia="es-ES"/>
        </w:rPr>
        <w:t>I l</w:t>
      </w:r>
      <w:r w:rsidR="003A227E" w:rsidRPr="00703EA9">
        <w:rPr>
          <w:rFonts w:ascii="Arial" w:eastAsia="Times New Roman" w:hAnsi="Arial" w:cs="Arial"/>
          <w:lang w:eastAsia="es-ES"/>
        </w:rPr>
        <w:t xml:space="preserve">a fecha y el órgano o dependencia en que fueron presentados o, en su caso, emitidos, y cuando no hayan transcurridos más de cinco años desde la finalización del procedimiento al que correspondan. Sin embargo, deberá aportarlos si excepcionalmente no pudieran ser recabados o en caso de modificación. </w:t>
      </w:r>
    </w:p>
    <w:p w14:paraId="2F62DBBB" w14:textId="77777777" w:rsidR="003A227E" w:rsidRPr="00703EA9" w:rsidRDefault="003A227E" w:rsidP="00711272">
      <w:pPr>
        <w:autoSpaceDE w:val="0"/>
        <w:autoSpaceDN w:val="0"/>
        <w:adjustRightInd w:val="0"/>
        <w:spacing w:after="0" w:line="280" w:lineRule="exact"/>
        <w:rPr>
          <w:rFonts w:ascii="Arial" w:hAnsi="Arial" w:cs="Arial"/>
        </w:rPr>
      </w:pPr>
    </w:p>
    <w:p w14:paraId="34ED6E8D" w14:textId="5DFE7637" w:rsidR="006366D1" w:rsidRPr="00804C40" w:rsidRDefault="006505F7" w:rsidP="00711272">
      <w:pPr>
        <w:autoSpaceDE w:val="0"/>
        <w:autoSpaceDN w:val="0"/>
        <w:adjustRightInd w:val="0"/>
        <w:spacing w:after="0" w:line="280" w:lineRule="exact"/>
        <w:rPr>
          <w:rFonts w:ascii="Arial" w:hAnsi="Arial" w:cs="Arial"/>
          <w:color w:val="000000" w:themeColor="text1"/>
        </w:rPr>
      </w:pPr>
      <w:r w:rsidRPr="00703EA9">
        <w:rPr>
          <w:rFonts w:ascii="Arial" w:hAnsi="Arial" w:cs="Arial"/>
        </w:rPr>
        <w:t>7</w:t>
      </w:r>
      <w:r w:rsidR="00926AF6" w:rsidRPr="00703EA9">
        <w:rPr>
          <w:rFonts w:ascii="Arial" w:hAnsi="Arial" w:cs="Arial"/>
        </w:rPr>
        <w:t xml:space="preserve">. </w:t>
      </w:r>
      <w:r w:rsidR="006366D1" w:rsidRPr="00804C40">
        <w:rPr>
          <w:rFonts w:ascii="Arial" w:hAnsi="Arial" w:cs="Arial"/>
          <w:color w:val="000000" w:themeColor="text1"/>
        </w:rPr>
        <w:t>De conformidad el artículo 12.8 de la Ley 6/2011, de 23 de marzo, de subvenciones de la</w:t>
      </w:r>
      <w:r w:rsidR="00C97B52">
        <w:rPr>
          <w:rFonts w:ascii="Arial" w:hAnsi="Arial" w:cs="Arial"/>
          <w:color w:val="000000" w:themeColor="text1"/>
        </w:rPr>
        <w:t xml:space="preserve"> </w:t>
      </w:r>
      <w:r w:rsidR="006366D1" w:rsidRPr="00804C40">
        <w:rPr>
          <w:rFonts w:ascii="Arial" w:hAnsi="Arial" w:cs="Arial"/>
          <w:color w:val="000000" w:themeColor="text1"/>
        </w:rPr>
        <w:t>Comunidad Autónoma de Extremadura, la justificación de estar al corriente con la Hacienda Estatal, con la Seguridad Social y no tener deudas con la Hacienda Autonómica será consultada o recabada de oficio por la Administración, siempre que conste en el procedimiento el consentimiento expreso del interesado, para lo cual se consultará de oficio los correspondientes certificados de estar al corriente.</w:t>
      </w:r>
    </w:p>
    <w:p w14:paraId="69178957" w14:textId="77777777" w:rsidR="006366D1" w:rsidRPr="00804C40" w:rsidRDefault="006366D1" w:rsidP="00711272">
      <w:pPr>
        <w:autoSpaceDE w:val="0"/>
        <w:autoSpaceDN w:val="0"/>
        <w:adjustRightInd w:val="0"/>
        <w:spacing w:after="0" w:line="280" w:lineRule="exact"/>
        <w:rPr>
          <w:rFonts w:ascii="Arial" w:hAnsi="Arial" w:cs="Arial"/>
          <w:color w:val="000000" w:themeColor="text1"/>
        </w:rPr>
      </w:pPr>
    </w:p>
    <w:p w14:paraId="06FD10A2" w14:textId="1C9CC899" w:rsidR="00180422" w:rsidRPr="00703EA9" w:rsidRDefault="006366D1" w:rsidP="00711272">
      <w:pPr>
        <w:autoSpaceDE w:val="0"/>
        <w:autoSpaceDN w:val="0"/>
        <w:adjustRightInd w:val="0"/>
        <w:spacing w:after="0" w:line="280" w:lineRule="exact"/>
        <w:rPr>
          <w:rFonts w:ascii="Arial" w:eastAsia="Times New Roman" w:hAnsi="Arial" w:cs="Arial"/>
          <w:lang w:eastAsia="es-ES"/>
        </w:rPr>
      </w:pPr>
      <w:r>
        <w:rPr>
          <w:rFonts w:ascii="Arial" w:hAnsi="Arial" w:cs="Arial"/>
        </w:rPr>
        <w:t xml:space="preserve">8. </w:t>
      </w:r>
      <w:r w:rsidR="00180422" w:rsidRPr="00703EA9">
        <w:rPr>
          <w:rFonts w:ascii="Arial" w:eastAsia="Times New Roman" w:hAnsi="Arial" w:cs="Arial"/>
          <w:lang w:eastAsia="es-ES"/>
        </w:rPr>
        <w:t xml:space="preserve">Si la solicitud no reúne los requisitos establecidos o el órgano competente estima que es necesario aportar documentación adicional, se requerirá a la solicitante los documentos necesarios para que la subsane en un plazo máximo e improrrogable de 10 días hábiles. En caso de que no subsane, se </w:t>
      </w:r>
      <w:r w:rsidR="00180422" w:rsidRPr="00703EA9">
        <w:rPr>
          <w:rFonts w:ascii="Arial" w:eastAsia="Times New Roman" w:hAnsi="Arial" w:cs="Arial"/>
          <w:lang w:eastAsia="es-ES"/>
        </w:rPr>
        <w:lastRenderedPageBreak/>
        <w:t xml:space="preserve">tendrá por desistido previa </w:t>
      </w:r>
      <w:r w:rsidR="00BB2611" w:rsidRPr="00703EA9">
        <w:rPr>
          <w:rFonts w:ascii="Arial" w:eastAsia="Times New Roman" w:hAnsi="Arial" w:cs="Arial"/>
          <w:lang w:eastAsia="es-ES"/>
        </w:rPr>
        <w:t>R</w:t>
      </w:r>
      <w:r w:rsidR="00180422" w:rsidRPr="00703EA9">
        <w:rPr>
          <w:rFonts w:ascii="Arial" w:eastAsia="Times New Roman" w:hAnsi="Arial" w:cs="Arial"/>
          <w:lang w:eastAsia="es-ES"/>
        </w:rPr>
        <w:t>esolución, que deberá ser dictada en los términos previstos en el artículo 68 de la Ley 39/2015, de 1 de octubre, conforme a lo dispuesto en el artículo 23.5 de la Ley 6/2011, de 23 de marzo, de Subvenciones de la Comunidad Autónoma de Extremadura.</w:t>
      </w:r>
    </w:p>
    <w:p w14:paraId="45B49267" w14:textId="77777777" w:rsidR="006A0395" w:rsidRPr="00703EA9" w:rsidRDefault="006A0395" w:rsidP="00711272">
      <w:pPr>
        <w:autoSpaceDE w:val="0"/>
        <w:autoSpaceDN w:val="0"/>
        <w:adjustRightInd w:val="0"/>
        <w:spacing w:after="0" w:line="280" w:lineRule="exact"/>
        <w:rPr>
          <w:rFonts w:ascii="Arial" w:hAnsi="Arial" w:cs="Arial"/>
          <w:b/>
          <w:bCs/>
          <w:i/>
          <w:iCs/>
          <w:lang w:val="es-ES_tradnl"/>
        </w:rPr>
      </w:pPr>
    </w:p>
    <w:p w14:paraId="3B615668" w14:textId="7CC9B7AA" w:rsidR="00926AF6" w:rsidRPr="00703EA9" w:rsidRDefault="000E6FC6" w:rsidP="00711272">
      <w:pPr>
        <w:autoSpaceDE w:val="0"/>
        <w:autoSpaceDN w:val="0"/>
        <w:adjustRightInd w:val="0"/>
        <w:spacing w:after="0" w:line="280" w:lineRule="exact"/>
        <w:rPr>
          <w:rFonts w:ascii="Arial" w:hAnsi="Arial" w:cs="Arial"/>
          <w:b/>
          <w:bCs/>
          <w:i/>
          <w:iCs/>
        </w:rPr>
      </w:pPr>
      <w:r w:rsidRPr="00703EA9">
        <w:rPr>
          <w:rFonts w:ascii="Arial" w:hAnsi="Arial" w:cs="Arial"/>
          <w:b/>
          <w:bCs/>
          <w:i/>
          <w:iCs/>
        </w:rPr>
        <w:t xml:space="preserve">Artículo </w:t>
      </w:r>
      <w:r w:rsidR="00125E7E" w:rsidRPr="00703EA9">
        <w:rPr>
          <w:rFonts w:ascii="Arial" w:hAnsi="Arial" w:cs="Arial"/>
          <w:b/>
          <w:bCs/>
          <w:i/>
          <w:iCs/>
        </w:rPr>
        <w:t>8</w:t>
      </w:r>
      <w:r w:rsidR="00926AF6" w:rsidRPr="00703EA9">
        <w:rPr>
          <w:rFonts w:ascii="Arial" w:hAnsi="Arial" w:cs="Arial"/>
          <w:b/>
          <w:bCs/>
          <w:i/>
          <w:iCs/>
        </w:rPr>
        <w:t>. Procedimiento de concesión, criterios de va</w:t>
      </w:r>
      <w:r w:rsidR="007A0EB8" w:rsidRPr="00703EA9">
        <w:rPr>
          <w:rFonts w:ascii="Arial" w:hAnsi="Arial" w:cs="Arial"/>
          <w:b/>
          <w:bCs/>
          <w:i/>
          <w:iCs/>
        </w:rPr>
        <w:t>loración de solicitudes</w:t>
      </w:r>
      <w:r w:rsidR="006E6E74" w:rsidRPr="00703EA9">
        <w:rPr>
          <w:rFonts w:ascii="Arial" w:hAnsi="Arial" w:cs="Arial"/>
          <w:b/>
          <w:bCs/>
          <w:i/>
          <w:iCs/>
        </w:rPr>
        <w:t>.</w:t>
      </w:r>
    </w:p>
    <w:p w14:paraId="58A07A2D" w14:textId="77777777" w:rsidR="00472D2D" w:rsidRPr="00703EA9" w:rsidRDefault="00472D2D" w:rsidP="00711272">
      <w:pPr>
        <w:autoSpaceDE w:val="0"/>
        <w:autoSpaceDN w:val="0"/>
        <w:adjustRightInd w:val="0"/>
        <w:spacing w:after="0" w:line="280" w:lineRule="exact"/>
        <w:rPr>
          <w:rFonts w:ascii="Arial" w:hAnsi="Arial" w:cs="Arial"/>
          <w:b/>
          <w:bCs/>
          <w:i/>
          <w:iCs/>
        </w:rPr>
      </w:pPr>
    </w:p>
    <w:p w14:paraId="203C9738" w14:textId="77777777" w:rsidR="00926AF6" w:rsidRPr="00703EA9" w:rsidRDefault="00926AF6" w:rsidP="00711272">
      <w:pPr>
        <w:autoSpaceDE w:val="0"/>
        <w:autoSpaceDN w:val="0"/>
        <w:adjustRightInd w:val="0"/>
        <w:spacing w:after="0" w:line="280" w:lineRule="exact"/>
        <w:rPr>
          <w:rFonts w:ascii="Arial" w:hAnsi="Arial" w:cs="Arial"/>
        </w:rPr>
      </w:pPr>
      <w:r w:rsidRPr="00703EA9">
        <w:rPr>
          <w:rFonts w:ascii="Arial" w:hAnsi="Arial" w:cs="Arial"/>
        </w:rPr>
        <w:t>1. El procedimiento de concesión se tramitará en régi</w:t>
      </w:r>
      <w:r w:rsidR="006A0395" w:rsidRPr="00703EA9">
        <w:rPr>
          <w:rFonts w:ascii="Arial" w:hAnsi="Arial" w:cs="Arial"/>
        </w:rPr>
        <w:t xml:space="preserve">men de concurrencia competitiva </w:t>
      </w:r>
      <w:r w:rsidRPr="00703EA9">
        <w:rPr>
          <w:rFonts w:ascii="Arial" w:hAnsi="Arial" w:cs="Arial"/>
        </w:rPr>
        <w:t>mediante convocatoria pública periódica de acuerdo con e</w:t>
      </w:r>
      <w:r w:rsidR="006A0395" w:rsidRPr="00703EA9">
        <w:rPr>
          <w:rFonts w:ascii="Arial" w:hAnsi="Arial" w:cs="Arial"/>
        </w:rPr>
        <w:t xml:space="preserve">l artículo 22 de la Ley 6/2011, </w:t>
      </w:r>
      <w:r w:rsidRPr="00703EA9">
        <w:rPr>
          <w:rFonts w:ascii="Arial" w:hAnsi="Arial" w:cs="Arial"/>
        </w:rPr>
        <w:t>de 23 de marzo, de Subvenciones de la Comunidad Au</w:t>
      </w:r>
      <w:r w:rsidR="006A0395" w:rsidRPr="00703EA9">
        <w:rPr>
          <w:rFonts w:ascii="Arial" w:hAnsi="Arial" w:cs="Arial"/>
        </w:rPr>
        <w:t xml:space="preserve">tónoma de Extremadura, mediante </w:t>
      </w:r>
      <w:r w:rsidRPr="00703EA9">
        <w:rPr>
          <w:rFonts w:ascii="Arial" w:hAnsi="Arial" w:cs="Arial"/>
        </w:rPr>
        <w:t>comparación de solicitudes presentadas, a fin de est</w:t>
      </w:r>
      <w:r w:rsidR="006A0395" w:rsidRPr="00703EA9">
        <w:rPr>
          <w:rFonts w:ascii="Arial" w:hAnsi="Arial" w:cs="Arial"/>
        </w:rPr>
        <w:t xml:space="preserve">ablecer una prelación entre las </w:t>
      </w:r>
      <w:r w:rsidRPr="00703EA9">
        <w:rPr>
          <w:rFonts w:ascii="Arial" w:hAnsi="Arial" w:cs="Arial"/>
        </w:rPr>
        <w:t>mismas de acuerdo con los criterios de valoración.</w:t>
      </w:r>
    </w:p>
    <w:p w14:paraId="36C56202" w14:textId="77777777" w:rsidR="001C7153" w:rsidRPr="00703EA9" w:rsidRDefault="001C7153" w:rsidP="00711272">
      <w:pPr>
        <w:autoSpaceDE w:val="0"/>
        <w:autoSpaceDN w:val="0"/>
        <w:adjustRightInd w:val="0"/>
        <w:spacing w:after="0" w:line="280" w:lineRule="exact"/>
        <w:rPr>
          <w:rFonts w:ascii="Arial" w:hAnsi="Arial" w:cs="Arial"/>
        </w:rPr>
      </w:pPr>
    </w:p>
    <w:p w14:paraId="3B0518A9" w14:textId="291195E5" w:rsidR="004B5AE4" w:rsidRPr="00703EA9" w:rsidRDefault="00926AF6" w:rsidP="00A81749">
      <w:pPr>
        <w:autoSpaceDE w:val="0"/>
        <w:autoSpaceDN w:val="0"/>
        <w:adjustRightInd w:val="0"/>
        <w:spacing w:after="0" w:line="280" w:lineRule="exact"/>
        <w:rPr>
          <w:rFonts w:ascii="Arial" w:hAnsi="Arial" w:cs="Arial"/>
        </w:rPr>
      </w:pPr>
      <w:r w:rsidRPr="00703EA9">
        <w:rPr>
          <w:rFonts w:ascii="Arial" w:hAnsi="Arial" w:cs="Arial"/>
        </w:rPr>
        <w:t xml:space="preserve">2. Las </w:t>
      </w:r>
      <w:r w:rsidR="00E81BF3" w:rsidRPr="00703EA9">
        <w:rPr>
          <w:rFonts w:ascii="Arial" w:hAnsi="Arial" w:cs="Arial"/>
        </w:rPr>
        <w:t>solicitudes se</w:t>
      </w:r>
      <w:r w:rsidR="00D653E0" w:rsidRPr="00703EA9">
        <w:rPr>
          <w:rFonts w:ascii="Arial" w:hAnsi="Arial" w:cs="Arial"/>
        </w:rPr>
        <w:t xml:space="preserve"> </w:t>
      </w:r>
      <w:r w:rsidRPr="00703EA9">
        <w:rPr>
          <w:rFonts w:ascii="Arial" w:hAnsi="Arial" w:cs="Arial"/>
        </w:rPr>
        <w:t>ordenarán según</w:t>
      </w:r>
      <w:r w:rsidR="00FA2760" w:rsidRPr="00703EA9">
        <w:rPr>
          <w:rFonts w:ascii="Arial" w:hAnsi="Arial" w:cs="Arial"/>
        </w:rPr>
        <w:t xml:space="preserve"> la puntuación obtenida en</w:t>
      </w:r>
      <w:r w:rsidRPr="00703EA9">
        <w:rPr>
          <w:rFonts w:ascii="Arial" w:hAnsi="Arial" w:cs="Arial"/>
        </w:rPr>
        <w:t xml:space="preserve"> los criterios de valoración descritos a c</w:t>
      </w:r>
      <w:r w:rsidR="006A0395" w:rsidRPr="00703EA9">
        <w:rPr>
          <w:rFonts w:ascii="Arial" w:hAnsi="Arial" w:cs="Arial"/>
        </w:rPr>
        <w:t>ontinuación</w:t>
      </w:r>
      <w:r w:rsidR="00A81749" w:rsidRPr="00703EA9">
        <w:rPr>
          <w:rFonts w:ascii="Arial" w:hAnsi="Arial" w:cs="Arial"/>
        </w:rPr>
        <w:t>:</w:t>
      </w:r>
    </w:p>
    <w:p w14:paraId="162BD891" w14:textId="77777777" w:rsidR="006579B7" w:rsidRPr="00703EA9" w:rsidRDefault="006579B7" w:rsidP="006579B7">
      <w:pPr>
        <w:spacing w:after="0" w:line="280" w:lineRule="exact"/>
        <w:rPr>
          <w:rFonts w:ascii="Arial" w:eastAsia="Times New Roman" w:hAnsi="Arial" w:cs="Arial"/>
          <w:lang w:eastAsia="es-ES"/>
        </w:rPr>
      </w:pPr>
    </w:p>
    <w:p w14:paraId="2B1FDF42" w14:textId="77777777" w:rsidR="006579B7" w:rsidRPr="00703EA9" w:rsidRDefault="006579B7" w:rsidP="006579B7">
      <w:pPr>
        <w:spacing w:after="0" w:line="280" w:lineRule="exact"/>
        <w:rPr>
          <w:rFonts w:ascii="Arial" w:eastAsia="Times New Roman" w:hAnsi="Arial" w:cs="Arial"/>
          <w:lang w:eastAsia="es-ES"/>
        </w:rPr>
      </w:pPr>
      <w:r w:rsidRPr="00703EA9">
        <w:rPr>
          <w:rFonts w:ascii="Arial" w:eastAsia="Times New Roman" w:hAnsi="Arial" w:cs="Arial"/>
          <w:lang w:eastAsia="es-ES"/>
        </w:rPr>
        <w:t xml:space="preserve">- Censo de la raza en Extremadura </w:t>
      </w:r>
    </w:p>
    <w:p w14:paraId="00C4C3BE" w14:textId="0CC302AC" w:rsidR="006579B7" w:rsidRPr="00113ECF" w:rsidRDefault="006579B7" w:rsidP="00113ECF">
      <w:pPr>
        <w:pStyle w:val="Prrafodelista"/>
        <w:numPr>
          <w:ilvl w:val="0"/>
          <w:numId w:val="15"/>
        </w:numPr>
        <w:spacing w:after="0" w:line="280" w:lineRule="exact"/>
        <w:rPr>
          <w:rFonts w:ascii="Arial" w:eastAsia="Times New Roman" w:hAnsi="Arial" w:cs="Arial"/>
          <w:lang w:eastAsia="es-ES"/>
        </w:rPr>
      </w:pPr>
      <w:r w:rsidRPr="00113ECF">
        <w:rPr>
          <w:rFonts w:ascii="Arial" w:eastAsia="Times New Roman" w:hAnsi="Arial" w:cs="Arial"/>
          <w:lang w:eastAsia="es-ES"/>
        </w:rPr>
        <w:t xml:space="preserve">Igual o más del </w:t>
      </w:r>
      <w:r w:rsidR="00A70A8D" w:rsidRPr="00113ECF">
        <w:rPr>
          <w:rFonts w:ascii="Arial" w:eastAsia="Times New Roman" w:hAnsi="Arial" w:cs="Arial"/>
          <w:lang w:eastAsia="es-ES"/>
        </w:rPr>
        <w:t>7</w:t>
      </w:r>
      <w:r w:rsidRPr="00113ECF">
        <w:rPr>
          <w:rFonts w:ascii="Arial" w:eastAsia="Times New Roman" w:hAnsi="Arial" w:cs="Arial"/>
          <w:lang w:eastAsia="es-ES"/>
        </w:rPr>
        <w:t>0%: 3 puntos</w:t>
      </w:r>
    </w:p>
    <w:p w14:paraId="1795FE8F" w14:textId="7013D534" w:rsidR="006579B7" w:rsidRPr="00113ECF" w:rsidRDefault="006579B7" w:rsidP="00113ECF">
      <w:pPr>
        <w:pStyle w:val="Prrafodelista"/>
        <w:numPr>
          <w:ilvl w:val="0"/>
          <w:numId w:val="15"/>
        </w:numPr>
        <w:spacing w:after="0" w:line="280" w:lineRule="exact"/>
        <w:rPr>
          <w:rFonts w:ascii="Arial" w:eastAsia="Times New Roman" w:hAnsi="Arial" w:cs="Arial"/>
          <w:lang w:eastAsia="es-ES"/>
        </w:rPr>
      </w:pPr>
      <w:r w:rsidRPr="00113ECF">
        <w:rPr>
          <w:rFonts w:ascii="Arial" w:eastAsia="Times New Roman" w:hAnsi="Arial" w:cs="Arial"/>
          <w:lang w:eastAsia="es-ES"/>
        </w:rPr>
        <w:t xml:space="preserve">Entre el </w:t>
      </w:r>
      <w:r w:rsidR="00A70A8D" w:rsidRPr="00113ECF">
        <w:rPr>
          <w:rFonts w:ascii="Arial" w:eastAsia="Times New Roman" w:hAnsi="Arial" w:cs="Arial"/>
          <w:lang w:eastAsia="es-ES"/>
        </w:rPr>
        <w:t>4</w:t>
      </w:r>
      <w:r w:rsidRPr="00113ECF">
        <w:rPr>
          <w:rFonts w:ascii="Arial" w:eastAsia="Times New Roman" w:hAnsi="Arial" w:cs="Arial"/>
          <w:lang w:eastAsia="es-ES"/>
        </w:rPr>
        <w:t xml:space="preserve">0 y </w:t>
      </w:r>
      <w:r w:rsidR="00A70A8D" w:rsidRPr="00113ECF">
        <w:rPr>
          <w:rFonts w:ascii="Arial" w:eastAsia="Times New Roman" w:hAnsi="Arial" w:cs="Arial"/>
          <w:lang w:eastAsia="es-ES"/>
        </w:rPr>
        <w:t>6</w:t>
      </w:r>
      <w:r w:rsidRPr="00113ECF">
        <w:rPr>
          <w:rFonts w:ascii="Arial" w:eastAsia="Times New Roman" w:hAnsi="Arial" w:cs="Arial"/>
          <w:lang w:eastAsia="es-ES"/>
        </w:rPr>
        <w:t>9%: 2 puntos</w:t>
      </w:r>
    </w:p>
    <w:p w14:paraId="70535FB5" w14:textId="0A5FD6C4" w:rsidR="006579B7" w:rsidRPr="00113ECF" w:rsidRDefault="006579B7" w:rsidP="00113ECF">
      <w:pPr>
        <w:pStyle w:val="Prrafodelista"/>
        <w:numPr>
          <w:ilvl w:val="0"/>
          <w:numId w:val="15"/>
        </w:numPr>
        <w:spacing w:after="0" w:line="280" w:lineRule="exact"/>
        <w:rPr>
          <w:rFonts w:ascii="Arial" w:eastAsia="Times New Roman" w:hAnsi="Arial" w:cs="Arial"/>
          <w:lang w:eastAsia="es-ES"/>
        </w:rPr>
      </w:pPr>
      <w:r w:rsidRPr="00113ECF">
        <w:rPr>
          <w:rFonts w:ascii="Arial" w:eastAsia="Times New Roman" w:hAnsi="Arial" w:cs="Arial"/>
          <w:lang w:eastAsia="es-ES"/>
        </w:rPr>
        <w:t xml:space="preserve">Menos del </w:t>
      </w:r>
      <w:r w:rsidR="00A70A8D" w:rsidRPr="00113ECF">
        <w:rPr>
          <w:rFonts w:ascii="Arial" w:eastAsia="Times New Roman" w:hAnsi="Arial" w:cs="Arial"/>
          <w:lang w:eastAsia="es-ES"/>
        </w:rPr>
        <w:t>4</w:t>
      </w:r>
      <w:r w:rsidRPr="00113ECF">
        <w:rPr>
          <w:rFonts w:ascii="Arial" w:eastAsia="Times New Roman" w:hAnsi="Arial" w:cs="Arial"/>
          <w:lang w:eastAsia="es-ES"/>
        </w:rPr>
        <w:t>0 %: 1 punto</w:t>
      </w:r>
      <w:r w:rsidR="00113ECF" w:rsidRPr="00113ECF">
        <w:rPr>
          <w:rFonts w:ascii="Arial" w:eastAsia="Times New Roman" w:hAnsi="Arial" w:cs="Arial"/>
          <w:lang w:eastAsia="es-ES"/>
        </w:rPr>
        <w:t xml:space="preserve"> </w:t>
      </w:r>
    </w:p>
    <w:p w14:paraId="2A5B0A98" w14:textId="77777777" w:rsidR="00113ECF" w:rsidRPr="00703EA9" w:rsidRDefault="00113ECF" w:rsidP="006579B7">
      <w:pPr>
        <w:spacing w:after="0" w:line="280" w:lineRule="exact"/>
        <w:rPr>
          <w:rFonts w:ascii="Arial" w:eastAsia="Times New Roman" w:hAnsi="Arial" w:cs="Arial"/>
          <w:lang w:eastAsia="es-ES"/>
        </w:rPr>
      </w:pPr>
    </w:p>
    <w:p w14:paraId="2770BDD1" w14:textId="77777777" w:rsidR="00113ECF" w:rsidRPr="00703EA9" w:rsidRDefault="00113ECF" w:rsidP="00113ECF">
      <w:pPr>
        <w:spacing w:after="0" w:line="280" w:lineRule="exact"/>
        <w:rPr>
          <w:rFonts w:ascii="Arial" w:eastAsia="Times New Roman" w:hAnsi="Arial" w:cs="Arial"/>
          <w:lang w:eastAsia="es-ES"/>
        </w:rPr>
      </w:pPr>
      <w:r w:rsidRPr="00703EA9">
        <w:rPr>
          <w:rFonts w:ascii="Arial" w:eastAsia="Times New Roman" w:hAnsi="Arial" w:cs="Arial"/>
          <w:lang w:eastAsia="es-ES"/>
        </w:rPr>
        <w:t>- Grado de amenaza de la raza autóctona según la última clasificación de la Comisión Nacional de Zootecnia:</w:t>
      </w:r>
    </w:p>
    <w:p w14:paraId="2B2EC51B" w14:textId="77777777" w:rsidR="00113ECF" w:rsidRPr="00113ECF" w:rsidRDefault="00113ECF" w:rsidP="00113ECF">
      <w:pPr>
        <w:pStyle w:val="Prrafodelista"/>
        <w:numPr>
          <w:ilvl w:val="0"/>
          <w:numId w:val="16"/>
        </w:numPr>
        <w:spacing w:after="0" w:line="280" w:lineRule="exact"/>
        <w:rPr>
          <w:rFonts w:ascii="Arial" w:eastAsia="Times New Roman" w:hAnsi="Arial" w:cs="Arial"/>
          <w:lang w:eastAsia="es-ES"/>
        </w:rPr>
      </w:pPr>
      <w:r w:rsidRPr="00113ECF">
        <w:rPr>
          <w:rFonts w:ascii="Arial" w:eastAsia="Times New Roman" w:hAnsi="Arial" w:cs="Arial"/>
          <w:lang w:eastAsia="es-ES"/>
        </w:rPr>
        <w:t>Grado alto 3 puntos</w:t>
      </w:r>
    </w:p>
    <w:p w14:paraId="3C4C6FE8" w14:textId="77777777" w:rsidR="00113ECF" w:rsidRPr="00113ECF" w:rsidRDefault="00113ECF" w:rsidP="00113ECF">
      <w:pPr>
        <w:pStyle w:val="Prrafodelista"/>
        <w:numPr>
          <w:ilvl w:val="0"/>
          <w:numId w:val="16"/>
        </w:numPr>
        <w:spacing w:after="0" w:line="280" w:lineRule="exact"/>
        <w:rPr>
          <w:rFonts w:ascii="Arial" w:eastAsia="Times New Roman" w:hAnsi="Arial" w:cs="Arial"/>
          <w:lang w:eastAsia="es-ES"/>
        </w:rPr>
      </w:pPr>
      <w:r w:rsidRPr="00113ECF">
        <w:rPr>
          <w:rFonts w:ascii="Arial" w:eastAsia="Times New Roman" w:hAnsi="Arial" w:cs="Arial"/>
          <w:lang w:eastAsia="es-ES"/>
        </w:rPr>
        <w:t>Grado medio 2 puntos</w:t>
      </w:r>
    </w:p>
    <w:p w14:paraId="5B6DDB9D" w14:textId="77777777" w:rsidR="00113ECF" w:rsidRPr="00113ECF" w:rsidRDefault="00113ECF" w:rsidP="00113ECF">
      <w:pPr>
        <w:pStyle w:val="Prrafodelista"/>
        <w:numPr>
          <w:ilvl w:val="0"/>
          <w:numId w:val="16"/>
        </w:numPr>
        <w:spacing w:after="0" w:line="280" w:lineRule="exact"/>
        <w:rPr>
          <w:rFonts w:ascii="Arial" w:eastAsia="Times New Roman" w:hAnsi="Arial" w:cs="Arial"/>
          <w:lang w:eastAsia="es-ES"/>
        </w:rPr>
      </w:pPr>
      <w:r w:rsidRPr="00113ECF">
        <w:rPr>
          <w:rFonts w:ascii="Arial" w:eastAsia="Times New Roman" w:hAnsi="Arial" w:cs="Arial"/>
          <w:lang w:eastAsia="es-ES"/>
        </w:rPr>
        <w:t>Grado bajo 1 punto</w:t>
      </w:r>
    </w:p>
    <w:p w14:paraId="498B8B17" w14:textId="77777777" w:rsidR="006579B7" w:rsidRPr="00703EA9" w:rsidRDefault="006579B7" w:rsidP="006579B7">
      <w:pPr>
        <w:spacing w:after="0" w:line="280" w:lineRule="exact"/>
        <w:rPr>
          <w:rFonts w:ascii="Arial" w:eastAsia="Times New Roman" w:hAnsi="Arial" w:cs="Arial"/>
          <w:lang w:eastAsia="es-ES"/>
        </w:rPr>
      </w:pPr>
    </w:p>
    <w:p w14:paraId="0963DBFB" w14:textId="77777777" w:rsidR="006579B7" w:rsidRPr="00703EA9" w:rsidRDefault="006579B7" w:rsidP="006579B7">
      <w:pPr>
        <w:spacing w:after="0" w:line="280" w:lineRule="exact"/>
        <w:rPr>
          <w:rFonts w:ascii="Arial" w:eastAsia="Times New Roman" w:hAnsi="Arial" w:cs="Arial"/>
          <w:lang w:eastAsia="es-ES"/>
        </w:rPr>
      </w:pPr>
      <w:r w:rsidRPr="00703EA9">
        <w:rPr>
          <w:rFonts w:ascii="Arial" w:eastAsia="Times New Roman" w:hAnsi="Arial" w:cs="Arial"/>
          <w:lang w:eastAsia="es-ES"/>
        </w:rPr>
        <w:t>- Joven ganadero o ganadera: 2 puntos</w:t>
      </w:r>
    </w:p>
    <w:p w14:paraId="56FAF1DE" w14:textId="77777777" w:rsidR="006579B7" w:rsidRPr="00703EA9" w:rsidRDefault="006579B7" w:rsidP="006579B7">
      <w:pPr>
        <w:spacing w:after="0" w:line="280" w:lineRule="exact"/>
        <w:rPr>
          <w:rFonts w:ascii="Arial" w:eastAsia="Times New Roman" w:hAnsi="Arial" w:cs="Arial"/>
          <w:lang w:eastAsia="es-ES"/>
        </w:rPr>
      </w:pPr>
    </w:p>
    <w:p w14:paraId="741DA8A3" w14:textId="7047795D" w:rsidR="006579B7" w:rsidRDefault="006579B7" w:rsidP="006579B7">
      <w:pPr>
        <w:spacing w:after="0" w:line="280" w:lineRule="exact"/>
        <w:rPr>
          <w:rFonts w:ascii="Arial" w:eastAsia="Times New Roman" w:hAnsi="Arial" w:cs="Arial"/>
          <w:lang w:eastAsia="es-ES"/>
        </w:rPr>
      </w:pPr>
      <w:r w:rsidRPr="00703EA9">
        <w:rPr>
          <w:rFonts w:ascii="Arial" w:eastAsia="Times New Roman" w:hAnsi="Arial" w:cs="Arial"/>
          <w:lang w:eastAsia="es-ES"/>
        </w:rPr>
        <w:t xml:space="preserve">- Incluido como </w:t>
      </w:r>
      <w:r w:rsidR="00113ECF">
        <w:rPr>
          <w:rFonts w:ascii="Arial" w:eastAsia="Times New Roman" w:hAnsi="Arial" w:cs="Arial"/>
          <w:lang w:eastAsia="es-ES"/>
        </w:rPr>
        <w:t>operador</w:t>
      </w:r>
      <w:r w:rsidRPr="00703EA9">
        <w:rPr>
          <w:rFonts w:ascii="Arial" w:eastAsia="Times New Roman" w:hAnsi="Arial" w:cs="Arial"/>
          <w:lang w:eastAsia="es-ES"/>
        </w:rPr>
        <w:t xml:space="preserve"> del logotipo raza autóctona: 2 puntos </w:t>
      </w:r>
    </w:p>
    <w:p w14:paraId="72492AC2" w14:textId="77777777" w:rsidR="001D6AEE" w:rsidRDefault="001D6AEE" w:rsidP="006579B7">
      <w:pPr>
        <w:spacing w:after="0" w:line="280" w:lineRule="exact"/>
        <w:rPr>
          <w:rFonts w:ascii="Arial" w:eastAsia="Times New Roman" w:hAnsi="Arial" w:cs="Arial"/>
          <w:lang w:eastAsia="es-ES"/>
        </w:rPr>
      </w:pPr>
    </w:p>
    <w:p w14:paraId="4D336D18" w14:textId="77777777" w:rsidR="001D6AEE" w:rsidRPr="00703EA9" w:rsidRDefault="001D6AEE" w:rsidP="006579B7">
      <w:pPr>
        <w:spacing w:after="0" w:line="280" w:lineRule="exact"/>
        <w:rPr>
          <w:rFonts w:ascii="Arial" w:eastAsia="Times New Roman" w:hAnsi="Arial" w:cs="Arial"/>
          <w:lang w:eastAsia="es-ES"/>
        </w:rPr>
      </w:pPr>
    </w:p>
    <w:p w14:paraId="0D5FD3E9" w14:textId="13A27CFA" w:rsidR="00926AF6" w:rsidRPr="00703EA9" w:rsidRDefault="000E6FC6" w:rsidP="00711272">
      <w:pPr>
        <w:autoSpaceDE w:val="0"/>
        <w:autoSpaceDN w:val="0"/>
        <w:adjustRightInd w:val="0"/>
        <w:spacing w:after="0" w:line="280" w:lineRule="exact"/>
        <w:rPr>
          <w:rFonts w:ascii="Arial" w:hAnsi="Arial" w:cs="Arial"/>
          <w:b/>
          <w:bCs/>
          <w:i/>
          <w:iCs/>
        </w:rPr>
      </w:pPr>
      <w:r w:rsidRPr="00703EA9">
        <w:rPr>
          <w:rFonts w:ascii="Arial" w:hAnsi="Arial" w:cs="Arial"/>
          <w:b/>
          <w:bCs/>
          <w:i/>
          <w:iCs/>
        </w:rPr>
        <w:t xml:space="preserve">Artículo </w:t>
      </w:r>
      <w:r w:rsidR="00125E7E" w:rsidRPr="00703EA9">
        <w:rPr>
          <w:rFonts w:ascii="Arial" w:hAnsi="Arial" w:cs="Arial"/>
          <w:b/>
          <w:bCs/>
          <w:i/>
          <w:iCs/>
        </w:rPr>
        <w:t>9</w:t>
      </w:r>
      <w:r w:rsidR="00926AF6" w:rsidRPr="00703EA9">
        <w:rPr>
          <w:rFonts w:ascii="Arial" w:hAnsi="Arial" w:cs="Arial"/>
          <w:b/>
          <w:bCs/>
          <w:i/>
          <w:iCs/>
        </w:rPr>
        <w:t>. Ordenación, instrucción y resolución del procedimiento.</w:t>
      </w:r>
    </w:p>
    <w:p w14:paraId="2788C84D" w14:textId="77777777" w:rsidR="006E6E74" w:rsidRPr="00703EA9" w:rsidRDefault="006E6E74" w:rsidP="00711272">
      <w:pPr>
        <w:autoSpaceDE w:val="0"/>
        <w:autoSpaceDN w:val="0"/>
        <w:adjustRightInd w:val="0"/>
        <w:spacing w:after="0" w:line="280" w:lineRule="exact"/>
        <w:rPr>
          <w:rFonts w:ascii="Arial" w:hAnsi="Arial" w:cs="Arial"/>
          <w:b/>
          <w:bCs/>
          <w:i/>
          <w:iCs/>
        </w:rPr>
      </w:pPr>
    </w:p>
    <w:p w14:paraId="305142CC" w14:textId="4EE308D3" w:rsidR="00926AF6" w:rsidRPr="00703EA9" w:rsidRDefault="00926AF6" w:rsidP="00711272">
      <w:pPr>
        <w:autoSpaceDE w:val="0"/>
        <w:autoSpaceDN w:val="0"/>
        <w:adjustRightInd w:val="0"/>
        <w:spacing w:after="0" w:line="280" w:lineRule="exact"/>
        <w:rPr>
          <w:rFonts w:ascii="Arial" w:hAnsi="Arial" w:cs="Arial"/>
        </w:rPr>
      </w:pPr>
      <w:r w:rsidRPr="00703EA9">
        <w:rPr>
          <w:rFonts w:ascii="Arial" w:hAnsi="Arial" w:cs="Arial"/>
        </w:rPr>
        <w:t>1. El procedimiento administrativo para la concesión de l</w:t>
      </w:r>
      <w:r w:rsidR="0066565E" w:rsidRPr="00703EA9">
        <w:rPr>
          <w:rFonts w:ascii="Arial" w:hAnsi="Arial" w:cs="Arial"/>
        </w:rPr>
        <w:t>as subvenciones previstas en el</w:t>
      </w:r>
      <w:r w:rsidR="006A0395" w:rsidRPr="00703EA9">
        <w:rPr>
          <w:rFonts w:ascii="Arial" w:hAnsi="Arial" w:cs="Arial"/>
        </w:rPr>
        <w:t xml:space="preserve"> </w:t>
      </w:r>
      <w:r w:rsidR="007713E2" w:rsidRPr="00703EA9">
        <w:rPr>
          <w:rFonts w:ascii="Arial" w:hAnsi="Arial" w:cs="Arial"/>
        </w:rPr>
        <w:t xml:space="preserve">presente </w:t>
      </w:r>
      <w:r w:rsidR="0066565E" w:rsidRPr="00703EA9">
        <w:rPr>
          <w:rFonts w:ascii="Arial" w:hAnsi="Arial" w:cs="Arial"/>
        </w:rPr>
        <w:t>decreto</w:t>
      </w:r>
      <w:r w:rsidRPr="00703EA9">
        <w:rPr>
          <w:rFonts w:ascii="Arial" w:hAnsi="Arial" w:cs="Arial"/>
        </w:rPr>
        <w:t xml:space="preserve"> será ordenado e instruido por </w:t>
      </w:r>
      <w:r w:rsidR="006A0395" w:rsidRPr="00703EA9">
        <w:rPr>
          <w:rFonts w:ascii="Arial" w:hAnsi="Arial" w:cs="Arial"/>
        </w:rPr>
        <w:t xml:space="preserve">el Servicio </w:t>
      </w:r>
      <w:r w:rsidR="00227A6F" w:rsidRPr="00703EA9">
        <w:rPr>
          <w:rFonts w:ascii="Arial" w:hAnsi="Arial" w:cs="Arial"/>
        </w:rPr>
        <w:t>de P</w:t>
      </w:r>
      <w:r w:rsidR="00952A3E" w:rsidRPr="00703EA9">
        <w:rPr>
          <w:rFonts w:ascii="Arial" w:hAnsi="Arial" w:cs="Arial"/>
        </w:rPr>
        <w:t xml:space="preserve">roducción </w:t>
      </w:r>
      <w:r w:rsidR="00227A6F" w:rsidRPr="00703EA9">
        <w:rPr>
          <w:rFonts w:ascii="Arial" w:hAnsi="Arial" w:cs="Arial"/>
        </w:rPr>
        <w:t>A</w:t>
      </w:r>
      <w:r w:rsidR="00952A3E" w:rsidRPr="00703EA9">
        <w:rPr>
          <w:rFonts w:ascii="Arial" w:hAnsi="Arial" w:cs="Arial"/>
        </w:rPr>
        <w:t xml:space="preserve">grícola y </w:t>
      </w:r>
      <w:r w:rsidR="00227A6F" w:rsidRPr="00703EA9">
        <w:rPr>
          <w:rFonts w:ascii="Arial" w:hAnsi="Arial" w:cs="Arial"/>
        </w:rPr>
        <w:t>G</w:t>
      </w:r>
      <w:r w:rsidR="00952A3E" w:rsidRPr="00703EA9">
        <w:rPr>
          <w:rFonts w:ascii="Arial" w:hAnsi="Arial" w:cs="Arial"/>
        </w:rPr>
        <w:t>anadera</w:t>
      </w:r>
      <w:r w:rsidRPr="00703EA9">
        <w:rPr>
          <w:rFonts w:ascii="Arial" w:hAnsi="Arial" w:cs="Arial"/>
        </w:rPr>
        <w:t xml:space="preserve"> de la Dirección General de Agricul</w:t>
      </w:r>
      <w:r w:rsidR="006A0395" w:rsidRPr="00703EA9">
        <w:rPr>
          <w:rFonts w:ascii="Arial" w:hAnsi="Arial" w:cs="Arial"/>
        </w:rPr>
        <w:t xml:space="preserve">tura y Ganadería, que realizará </w:t>
      </w:r>
      <w:r w:rsidRPr="00703EA9">
        <w:rPr>
          <w:rFonts w:ascii="Arial" w:hAnsi="Arial" w:cs="Arial"/>
        </w:rPr>
        <w:t>de oficio cuantas actuaciones estime necesarias para l</w:t>
      </w:r>
      <w:r w:rsidR="006A0395" w:rsidRPr="00703EA9">
        <w:rPr>
          <w:rFonts w:ascii="Arial" w:hAnsi="Arial" w:cs="Arial"/>
        </w:rPr>
        <w:t xml:space="preserve">a determinación, conocimiento y </w:t>
      </w:r>
      <w:r w:rsidRPr="00703EA9">
        <w:rPr>
          <w:rFonts w:ascii="Arial" w:hAnsi="Arial" w:cs="Arial"/>
        </w:rPr>
        <w:t xml:space="preserve">comprobación de los datos en virtud de los cuales </w:t>
      </w:r>
      <w:r w:rsidR="006A0395" w:rsidRPr="00703EA9">
        <w:rPr>
          <w:rFonts w:ascii="Arial" w:hAnsi="Arial" w:cs="Arial"/>
        </w:rPr>
        <w:t xml:space="preserve">deba formularse la propuesta de </w:t>
      </w:r>
      <w:r w:rsidRPr="00703EA9">
        <w:rPr>
          <w:rFonts w:ascii="Arial" w:hAnsi="Arial" w:cs="Arial"/>
        </w:rPr>
        <w:t>resolución.</w:t>
      </w:r>
    </w:p>
    <w:p w14:paraId="1C541755" w14:textId="77777777" w:rsidR="0038026E" w:rsidRPr="00703EA9" w:rsidRDefault="0038026E" w:rsidP="00711272">
      <w:pPr>
        <w:autoSpaceDE w:val="0"/>
        <w:autoSpaceDN w:val="0"/>
        <w:adjustRightInd w:val="0"/>
        <w:spacing w:after="0" w:line="280" w:lineRule="exact"/>
        <w:rPr>
          <w:rFonts w:ascii="Arial" w:hAnsi="Arial" w:cs="Arial"/>
        </w:rPr>
      </w:pPr>
    </w:p>
    <w:p w14:paraId="387C6BF2" w14:textId="1A3D3694" w:rsidR="00926AF6" w:rsidRPr="00703EA9" w:rsidRDefault="00926AF6" w:rsidP="00711272">
      <w:pPr>
        <w:autoSpaceDE w:val="0"/>
        <w:autoSpaceDN w:val="0"/>
        <w:adjustRightInd w:val="0"/>
        <w:spacing w:after="0" w:line="280" w:lineRule="exact"/>
        <w:rPr>
          <w:rFonts w:ascii="Arial" w:hAnsi="Arial" w:cs="Arial"/>
        </w:rPr>
      </w:pPr>
      <w:r w:rsidRPr="00703EA9">
        <w:rPr>
          <w:rFonts w:ascii="Arial" w:hAnsi="Arial" w:cs="Arial"/>
        </w:rPr>
        <w:t>2. Se constituirá una Comisión de Valoración que, una vez ordenad</w:t>
      </w:r>
      <w:r w:rsidR="006A0395" w:rsidRPr="00703EA9">
        <w:rPr>
          <w:rFonts w:ascii="Arial" w:hAnsi="Arial" w:cs="Arial"/>
        </w:rPr>
        <w:t xml:space="preserve">o e instruido el procedimiento, </w:t>
      </w:r>
      <w:r w:rsidR="00781F3B" w:rsidRPr="00703EA9">
        <w:rPr>
          <w:rFonts w:ascii="Arial" w:hAnsi="Arial" w:cs="Arial"/>
        </w:rPr>
        <w:t xml:space="preserve">que </w:t>
      </w:r>
      <w:r w:rsidRPr="00703EA9">
        <w:rPr>
          <w:rFonts w:ascii="Arial" w:hAnsi="Arial" w:cs="Arial"/>
        </w:rPr>
        <w:t>valorará las solicitudes y emitirá el correspondie</w:t>
      </w:r>
      <w:r w:rsidR="006A0395" w:rsidRPr="00703EA9">
        <w:rPr>
          <w:rFonts w:ascii="Arial" w:hAnsi="Arial" w:cs="Arial"/>
        </w:rPr>
        <w:t xml:space="preserve">nte informe vinculante que será </w:t>
      </w:r>
      <w:r w:rsidRPr="00703EA9">
        <w:rPr>
          <w:rFonts w:ascii="Arial" w:hAnsi="Arial" w:cs="Arial"/>
        </w:rPr>
        <w:t>remitido al órgano instructor para que éste formule la correspondiente propuesta de resolu</w:t>
      </w:r>
      <w:r w:rsidR="006A0395" w:rsidRPr="00703EA9">
        <w:rPr>
          <w:rFonts w:ascii="Arial" w:hAnsi="Arial" w:cs="Arial"/>
        </w:rPr>
        <w:t xml:space="preserve">ción, </w:t>
      </w:r>
      <w:r w:rsidRPr="00703EA9">
        <w:rPr>
          <w:rFonts w:ascii="Arial" w:hAnsi="Arial" w:cs="Arial"/>
        </w:rPr>
        <w:t>que no podrá apartarse del sentido del info</w:t>
      </w:r>
      <w:r w:rsidR="006A0395" w:rsidRPr="00703EA9">
        <w:rPr>
          <w:rFonts w:ascii="Arial" w:hAnsi="Arial" w:cs="Arial"/>
        </w:rPr>
        <w:t xml:space="preserve">rme, concediendo o denegando la </w:t>
      </w:r>
      <w:r w:rsidRPr="00703EA9">
        <w:rPr>
          <w:rFonts w:ascii="Arial" w:hAnsi="Arial" w:cs="Arial"/>
        </w:rPr>
        <w:t>subvención solicitada.</w:t>
      </w:r>
    </w:p>
    <w:p w14:paraId="5DE91AE9" w14:textId="77777777" w:rsidR="00227A6F" w:rsidRPr="00703EA9" w:rsidRDefault="00227A6F" w:rsidP="00711272">
      <w:pPr>
        <w:autoSpaceDE w:val="0"/>
        <w:autoSpaceDN w:val="0"/>
        <w:adjustRightInd w:val="0"/>
        <w:spacing w:after="0" w:line="280" w:lineRule="exact"/>
        <w:rPr>
          <w:rFonts w:ascii="Arial" w:hAnsi="Arial" w:cs="Arial"/>
        </w:rPr>
      </w:pPr>
    </w:p>
    <w:p w14:paraId="1AC0A879" w14:textId="3611A56C" w:rsidR="00197B7C" w:rsidRPr="00703EA9" w:rsidRDefault="00197B7C" w:rsidP="00711272">
      <w:pPr>
        <w:autoSpaceDE w:val="0"/>
        <w:autoSpaceDN w:val="0"/>
        <w:adjustRightInd w:val="0"/>
        <w:spacing w:after="0" w:line="280" w:lineRule="exact"/>
        <w:rPr>
          <w:rFonts w:ascii="Arial" w:eastAsia="Times New Roman" w:hAnsi="Arial" w:cs="Arial"/>
          <w:lang w:eastAsia="es-ES"/>
        </w:rPr>
      </w:pPr>
      <w:r w:rsidRPr="00703EA9">
        <w:rPr>
          <w:rFonts w:ascii="Arial" w:eastAsia="Times New Roman" w:hAnsi="Arial" w:cs="Arial"/>
          <w:lang w:eastAsia="es-ES"/>
        </w:rPr>
        <w:t xml:space="preserve">La Comisión de </w:t>
      </w:r>
      <w:r w:rsidRPr="00135D12">
        <w:rPr>
          <w:rFonts w:ascii="Arial" w:eastAsia="Times New Roman" w:hAnsi="Arial" w:cs="Arial"/>
          <w:color w:val="000000" w:themeColor="text1"/>
          <w:lang w:eastAsia="es-ES"/>
        </w:rPr>
        <w:t>Valoración será presidida por la persona que ostente la Dirección de Programas Ganaderos, e integrada por dos funcionarios o funcionarias de la de la Dirección General de Agricultura y Ganadería, de las que una desempeñará funciones de asesoría jurídica, y que asumirá la Secretaría, y otra con titulación superior</w:t>
      </w:r>
      <w:r w:rsidRPr="00703EA9">
        <w:rPr>
          <w:rFonts w:ascii="Arial" w:eastAsia="Times New Roman" w:hAnsi="Arial" w:cs="Arial"/>
          <w:lang w:eastAsia="es-ES"/>
        </w:rPr>
        <w:t xml:space="preserve">, especialidad </w:t>
      </w:r>
      <w:r w:rsidR="00D25AF5" w:rsidRPr="00703EA9">
        <w:rPr>
          <w:rFonts w:ascii="Arial" w:eastAsia="Times New Roman" w:hAnsi="Arial" w:cs="Arial"/>
          <w:lang w:eastAsia="es-ES"/>
        </w:rPr>
        <w:t>veterinaria</w:t>
      </w:r>
      <w:r w:rsidR="006579B7" w:rsidRPr="00703EA9">
        <w:rPr>
          <w:rFonts w:ascii="Arial" w:eastAsia="Times New Roman" w:hAnsi="Arial" w:cs="Arial"/>
          <w:lang w:eastAsia="es-ES"/>
        </w:rPr>
        <w:t xml:space="preserve"> </w:t>
      </w:r>
      <w:r w:rsidRPr="00703EA9">
        <w:rPr>
          <w:rFonts w:ascii="Arial" w:eastAsia="Times New Roman" w:hAnsi="Arial" w:cs="Arial"/>
          <w:lang w:eastAsia="es-ES"/>
        </w:rPr>
        <w:t xml:space="preserve">o por personal funcionario de la misma especialidad designado por la Dirección General por sustitución. </w:t>
      </w:r>
    </w:p>
    <w:p w14:paraId="6C0BE599" w14:textId="77777777" w:rsidR="00197B7C" w:rsidRPr="00703EA9" w:rsidRDefault="00197B7C" w:rsidP="00711272">
      <w:pPr>
        <w:autoSpaceDE w:val="0"/>
        <w:autoSpaceDN w:val="0"/>
        <w:adjustRightInd w:val="0"/>
        <w:spacing w:after="0" w:line="280" w:lineRule="exact"/>
        <w:rPr>
          <w:rFonts w:ascii="Arial" w:eastAsia="Times New Roman" w:hAnsi="Arial" w:cs="Arial"/>
          <w:strike/>
          <w:lang w:eastAsia="es-ES"/>
        </w:rPr>
      </w:pPr>
    </w:p>
    <w:p w14:paraId="1F740EE7" w14:textId="2213474A" w:rsidR="00197B7C" w:rsidRPr="00703EA9" w:rsidRDefault="00197B7C" w:rsidP="00711272">
      <w:pPr>
        <w:autoSpaceDE w:val="0"/>
        <w:autoSpaceDN w:val="0"/>
        <w:adjustRightInd w:val="0"/>
        <w:spacing w:after="0" w:line="280" w:lineRule="exact"/>
        <w:rPr>
          <w:rFonts w:ascii="Arial" w:eastAsia="Times New Roman" w:hAnsi="Arial" w:cs="Arial"/>
          <w:lang w:eastAsia="es-ES"/>
        </w:rPr>
      </w:pPr>
      <w:r w:rsidRPr="00703EA9">
        <w:rPr>
          <w:rFonts w:ascii="Arial" w:eastAsia="Times New Roman" w:hAnsi="Arial" w:cs="Arial"/>
          <w:lang w:eastAsia="es-ES"/>
        </w:rPr>
        <w:t>La composición definitiva de la Comisión deberá publicarse con anterioridad a la constitución, en el Diario Oficial de Extremadura (</w:t>
      </w:r>
      <w:hyperlink r:id="rId15" w:history="1">
        <w:r w:rsidRPr="00703EA9">
          <w:rPr>
            <w:rFonts w:ascii="Arial" w:eastAsia="Times New Roman" w:hAnsi="Arial" w:cs="Arial"/>
            <w:u w:val="single"/>
            <w:lang w:eastAsia="es-ES"/>
          </w:rPr>
          <w:t>http://doe.juntaex.es</w:t>
        </w:r>
      </w:hyperlink>
      <w:r w:rsidRPr="00703EA9">
        <w:rPr>
          <w:rFonts w:ascii="Arial" w:eastAsia="Times New Roman" w:hAnsi="Arial" w:cs="Arial"/>
          <w:lang w:eastAsia="es-ES"/>
        </w:rPr>
        <w:t xml:space="preserve">), así como a través </w:t>
      </w:r>
      <w:r w:rsidRPr="00703EA9">
        <w:rPr>
          <w:rFonts w:ascii="Arial" w:eastAsia="Times New Roman" w:hAnsi="Arial" w:cs="Arial"/>
          <w:bCs/>
          <w:lang w:eastAsia="es-ES"/>
        </w:rPr>
        <w:t xml:space="preserve">del punto de acceso general electrónico </w:t>
      </w:r>
      <w:hyperlink r:id="rId16" w:history="1">
        <w:r w:rsidRPr="00703EA9">
          <w:rPr>
            <w:rFonts w:ascii="Arial" w:eastAsia="Times New Roman" w:hAnsi="Arial" w:cs="Arial"/>
            <w:u w:val="single"/>
            <w:lang w:eastAsia="es-ES"/>
          </w:rPr>
          <w:t>www.juntaex.es</w:t>
        </w:r>
      </w:hyperlink>
      <w:r w:rsidRPr="00703EA9">
        <w:rPr>
          <w:rFonts w:ascii="Arial" w:eastAsia="Times New Roman" w:hAnsi="Arial" w:cs="Arial"/>
          <w:u w:val="single"/>
          <w:lang w:eastAsia="es-ES"/>
        </w:rPr>
        <w:t xml:space="preserve"> </w:t>
      </w:r>
      <w:r w:rsidRPr="00703EA9">
        <w:rPr>
          <w:rFonts w:ascii="Arial" w:eastAsia="Times New Roman" w:hAnsi="Arial" w:cs="Arial"/>
          <w:bCs/>
          <w:lang w:eastAsia="es-ES"/>
        </w:rPr>
        <w:t>dentro de la ficha correspondiente al trámite</w:t>
      </w:r>
      <w:r w:rsidR="007A72A4" w:rsidRPr="00703EA9">
        <w:rPr>
          <w:rFonts w:ascii="Arial" w:eastAsia="Times New Roman" w:hAnsi="Arial" w:cs="Arial"/>
          <w:bCs/>
          <w:lang w:eastAsia="es-ES"/>
        </w:rPr>
        <w:t>.</w:t>
      </w:r>
    </w:p>
    <w:p w14:paraId="278B08B2" w14:textId="77777777" w:rsidR="007A72A4" w:rsidRPr="00703EA9" w:rsidRDefault="007A72A4" w:rsidP="00711272">
      <w:pPr>
        <w:autoSpaceDE w:val="0"/>
        <w:autoSpaceDN w:val="0"/>
        <w:adjustRightInd w:val="0"/>
        <w:spacing w:after="0" w:line="280" w:lineRule="exact"/>
        <w:rPr>
          <w:rFonts w:ascii="Arial" w:eastAsia="Times New Roman" w:hAnsi="Arial" w:cs="Arial"/>
          <w:lang w:eastAsia="es-ES"/>
        </w:rPr>
      </w:pPr>
    </w:p>
    <w:p w14:paraId="1BD96357" w14:textId="206B8584" w:rsidR="007A72A4" w:rsidRPr="00703EA9" w:rsidRDefault="007A72A4" w:rsidP="00711272">
      <w:pPr>
        <w:spacing w:after="0" w:line="280" w:lineRule="exact"/>
        <w:rPr>
          <w:rFonts w:ascii="Arial" w:eastAsia="Times New Roman" w:hAnsi="Arial" w:cs="Arial"/>
          <w:lang w:eastAsia="es-ES"/>
        </w:rPr>
      </w:pPr>
      <w:r w:rsidRPr="00703EA9">
        <w:rPr>
          <w:rFonts w:ascii="Arial" w:eastAsia="Times New Roman" w:hAnsi="Arial" w:cs="Arial"/>
          <w:lang w:eastAsia="es-ES"/>
        </w:rPr>
        <w:t>Se garantiza la representación equilibrada de hombres y mujeres en la composición de la Comisión de Valoración conforme al artículo 29 de la Ley 8/2011, de 23 de marzo; si</w:t>
      </w:r>
      <w:r w:rsidR="00C073BE" w:rsidRPr="00703EA9">
        <w:rPr>
          <w:rFonts w:ascii="Arial" w:eastAsia="Times New Roman" w:hAnsi="Arial" w:cs="Arial"/>
          <w:lang w:eastAsia="es-ES"/>
        </w:rPr>
        <w:t>guiendo</w:t>
      </w:r>
      <w:r w:rsidRPr="00703EA9">
        <w:rPr>
          <w:rFonts w:ascii="Arial" w:eastAsia="Times New Roman" w:hAnsi="Arial" w:cs="Arial"/>
          <w:lang w:eastAsia="es-ES"/>
        </w:rPr>
        <w:t xml:space="preserve"> este mismo criterio de representación para la designación en casos de suplencia. </w:t>
      </w:r>
    </w:p>
    <w:p w14:paraId="14234141" w14:textId="77777777" w:rsidR="007A72A4" w:rsidRPr="00703EA9" w:rsidRDefault="007A72A4" w:rsidP="00711272">
      <w:pPr>
        <w:autoSpaceDE w:val="0"/>
        <w:autoSpaceDN w:val="0"/>
        <w:adjustRightInd w:val="0"/>
        <w:spacing w:after="0" w:line="280" w:lineRule="exact"/>
        <w:rPr>
          <w:rFonts w:ascii="Arial" w:hAnsi="Arial" w:cs="Arial"/>
        </w:rPr>
      </w:pPr>
    </w:p>
    <w:p w14:paraId="169A1711" w14:textId="6E172D6F" w:rsidR="00530540" w:rsidRPr="00703EA9" w:rsidRDefault="00530540" w:rsidP="00711272">
      <w:pPr>
        <w:autoSpaceDE w:val="0"/>
        <w:autoSpaceDN w:val="0"/>
        <w:adjustRightInd w:val="0"/>
        <w:spacing w:after="0" w:line="280" w:lineRule="exact"/>
        <w:rPr>
          <w:rFonts w:ascii="Arial" w:eastAsia="Times New Roman" w:hAnsi="Arial" w:cs="Arial"/>
          <w:lang w:eastAsia="es-ES"/>
        </w:rPr>
      </w:pPr>
      <w:r w:rsidRPr="00703EA9">
        <w:rPr>
          <w:rFonts w:ascii="Arial" w:eastAsia="Times New Roman" w:hAnsi="Arial" w:cs="Arial"/>
          <w:lang w:eastAsia="es-ES"/>
        </w:rPr>
        <w:t xml:space="preserve">3. Una vez ordenado e instruido el procedimiento y vista la propuesta formulada por la instructora, será competente para resolver la Secretaría General de la Consejería de </w:t>
      </w:r>
      <w:r w:rsidRPr="00703EA9">
        <w:rPr>
          <w:rFonts w:ascii="Arial" w:eastAsia="Arial Unicode MS" w:hAnsi="Arial" w:cs="Arial"/>
          <w:lang w:eastAsia="es-ES"/>
        </w:rPr>
        <w:t>Agricultura, Ganadería y Desarrollo Sostenible</w:t>
      </w:r>
      <w:r w:rsidRPr="00703EA9">
        <w:rPr>
          <w:rFonts w:ascii="Arial" w:eastAsia="Times New Roman" w:hAnsi="Arial" w:cs="Arial"/>
          <w:lang w:eastAsia="es-ES"/>
        </w:rPr>
        <w:t>, que dictará y notificará resolución que deberá contener los requisitos establecidos en el artículo 25.3 de la Ley 6/2011, de 23 de marzo, y por la que se concederá o denegará la ayuda, dentro del plazo máximo</w:t>
      </w:r>
      <w:r w:rsidR="00A6599D" w:rsidRPr="00A6599D">
        <w:rPr>
          <w:rFonts w:ascii="Arial" w:eastAsia="Times New Roman" w:hAnsi="Arial" w:cs="Arial"/>
          <w:lang w:eastAsia="es-ES"/>
        </w:rPr>
        <w:t xml:space="preserve"> de 3 meses contados a partir del día siguiente a aquel en que tenga lugar la finalización del plazo para presentación de solicitudes.</w:t>
      </w:r>
      <w:r w:rsidRPr="00703EA9">
        <w:rPr>
          <w:rFonts w:ascii="Arial" w:eastAsia="Times New Roman" w:hAnsi="Arial" w:cs="Arial"/>
          <w:lang w:eastAsia="es-ES"/>
        </w:rPr>
        <w:t xml:space="preserve"> No obstante, el vencimiento del plazo máximo sin que se haya dictado y notificado resolución expresa legitima a las interesadas para entenderla desestimada por silencio administrativo en virtud de lo previsto en el artículo 22.5 de la Ley 6/2011, de 23 de marzo.</w:t>
      </w:r>
    </w:p>
    <w:p w14:paraId="610FD026" w14:textId="77777777" w:rsidR="0038026E" w:rsidRPr="00703EA9" w:rsidRDefault="0038026E" w:rsidP="00711272">
      <w:pPr>
        <w:autoSpaceDE w:val="0"/>
        <w:autoSpaceDN w:val="0"/>
        <w:adjustRightInd w:val="0"/>
        <w:spacing w:after="0" w:line="280" w:lineRule="exact"/>
        <w:rPr>
          <w:rFonts w:ascii="Arial" w:eastAsia="Times New Roman" w:hAnsi="Arial" w:cs="Arial"/>
          <w:lang w:eastAsia="es-ES"/>
        </w:rPr>
      </w:pPr>
    </w:p>
    <w:p w14:paraId="01B9FC8B" w14:textId="0C19A77A" w:rsidR="00D17721" w:rsidRPr="00703EA9" w:rsidRDefault="00D17721" w:rsidP="00711272">
      <w:pPr>
        <w:autoSpaceDE w:val="0"/>
        <w:autoSpaceDN w:val="0"/>
        <w:adjustRightInd w:val="0"/>
        <w:spacing w:after="0" w:line="280" w:lineRule="exact"/>
        <w:rPr>
          <w:rFonts w:ascii="Arial" w:eastAsia="Times New Roman" w:hAnsi="Arial" w:cs="Arial"/>
          <w:lang w:eastAsia="es-ES"/>
        </w:rPr>
      </w:pPr>
      <w:r w:rsidRPr="00703EA9">
        <w:rPr>
          <w:rFonts w:ascii="Arial" w:eastAsia="Times New Roman" w:hAnsi="Arial" w:cs="Arial"/>
          <w:lang w:eastAsia="es-ES"/>
        </w:rPr>
        <w:t>4. La resolución de concesión fijará expresamente el importe de la ayuda y determinará las condiciones, obligaciones y plazos a los que queda sujeta la beneficiaria haciendo constar que las ayudas se ha</w:t>
      </w:r>
      <w:r w:rsidR="006579B7" w:rsidRPr="00703EA9">
        <w:rPr>
          <w:rFonts w:ascii="Arial" w:eastAsia="Times New Roman" w:hAnsi="Arial" w:cs="Arial"/>
          <w:lang w:eastAsia="es-ES"/>
        </w:rPr>
        <w:t>ll</w:t>
      </w:r>
      <w:r w:rsidRPr="00703EA9">
        <w:rPr>
          <w:rFonts w:ascii="Arial" w:eastAsia="Times New Roman" w:hAnsi="Arial" w:cs="Arial"/>
          <w:lang w:eastAsia="es-ES"/>
        </w:rPr>
        <w:t xml:space="preserve">an acogidas al régimen de </w:t>
      </w:r>
      <w:proofErr w:type="spellStart"/>
      <w:r w:rsidRPr="00703EA9">
        <w:rPr>
          <w:rFonts w:ascii="Arial" w:eastAsia="Times New Roman" w:hAnsi="Arial" w:cs="Arial"/>
          <w:lang w:eastAsia="es-ES"/>
        </w:rPr>
        <w:t>mínimis</w:t>
      </w:r>
      <w:proofErr w:type="spellEnd"/>
      <w:r w:rsidR="006579B7" w:rsidRPr="00703EA9">
        <w:rPr>
          <w:rFonts w:ascii="Arial" w:eastAsia="Times New Roman" w:hAnsi="Arial" w:cs="Arial"/>
          <w:lang w:eastAsia="es-ES"/>
        </w:rPr>
        <w:t>.</w:t>
      </w:r>
    </w:p>
    <w:p w14:paraId="36B12B74" w14:textId="77777777" w:rsidR="0038026E" w:rsidRPr="00703EA9" w:rsidRDefault="0038026E" w:rsidP="00711272">
      <w:pPr>
        <w:autoSpaceDE w:val="0"/>
        <w:autoSpaceDN w:val="0"/>
        <w:adjustRightInd w:val="0"/>
        <w:spacing w:after="0" w:line="280" w:lineRule="exact"/>
        <w:rPr>
          <w:rFonts w:ascii="Arial" w:eastAsia="Times New Roman" w:hAnsi="Arial" w:cs="Arial"/>
          <w:lang w:eastAsia="es-ES"/>
        </w:rPr>
      </w:pPr>
    </w:p>
    <w:p w14:paraId="6740EAA1" w14:textId="373128F1" w:rsidR="004845DB" w:rsidRPr="00703EA9" w:rsidRDefault="00D17721" w:rsidP="00711272">
      <w:pPr>
        <w:autoSpaceDE w:val="0"/>
        <w:autoSpaceDN w:val="0"/>
        <w:adjustRightInd w:val="0"/>
        <w:spacing w:after="0" w:line="280" w:lineRule="exact"/>
        <w:rPr>
          <w:rFonts w:ascii="Arial" w:eastAsia="Times New Roman" w:hAnsi="Arial" w:cs="Arial"/>
          <w:lang w:eastAsia="es-ES"/>
        </w:rPr>
      </w:pPr>
      <w:r w:rsidRPr="00703EA9">
        <w:rPr>
          <w:rFonts w:ascii="Arial" w:eastAsia="Times New Roman" w:hAnsi="Arial" w:cs="Arial"/>
          <w:lang w:eastAsia="es-ES"/>
        </w:rPr>
        <w:t>5</w:t>
      </w:r>
      <w:r w:rsidR="004845DB" w:rsidRPr="00703EA9">
        <w:rPr>
          <w:rFonts w:ascii="Arial" w:eastAsia="Times New Roman" w:hAnsi="Arial" w:cs="Arial"/>
          <w:lang w:eastAsia="es-ES"/>
        </w:rPr>
        <w:t xml:space="preserve">. </w:t>
      </w:r>
      <w:r w:rsidRPr="00703EA9">
        <w:rPr>
          <w:rFonts w:ascii="Arial" w:eastAsia="Times New Roman" w:hAnsi="Arial" w:cs="Arial"/>
          <w:lang w:eastAsia="es-ES"/>
        </w:rPr>
        <w:t xml:space="preserve">La resolución expresa no agota la vía administrativa, por lo que podrá interponerse recurso de alzada ante el órgano que dictó el acto que se impugna o ante la persona titular de la Consejería de Agricultura, Ganadería y Desarrollo Sostenible en el plazo del mes </w:t>
      </w:r>
      <w:r w:rsidR="005165A7" w:rsidRPr="00703EA9">
        <w:rPr>
          <w:rFonts w:ascii="Arial" w:eastAsia="Times New Roman" w:hAnsi="Arial" w:cs="Arial"/>
          <w:lang w:eastAsia="es-ES"/>
        </w:rPr>
        <w:t xml:space="preserve">a </w:t>
      </w:r>
      <w:r w:rsidR="00744EE8" w:rsidRPr="00703EA9">
        <w:rPr>
          <w:rFonts w:ascii="Arial" w:eastAsia="Times New Roman" w:hAnsi="Arial" w:cs="Arial"/>
          <w:lang w:eastAsia="es-ES"/>
        </w:rPr>
        <w:t>contar desde</w:t>
      </w:r>
      <w:r w:rsidR="005165A7" w:rsidRPr="00703EA9">
        <w:rPr>
          <w:rFonts w:ascii="Arial" w:eastAsia="Times New Roman" w:hAnsi="Arial" w:cs="Arial"/>
          <w:lang w:eastAsia="es-ES"/>
        </w:rPr>
        <w:t xml:space="preserve"> el </w:t>
      </w:r>
      <w:r w:rsidRPr="00703EA9">
        <w:rPr>
          <w:rFonts w:ascii="Arial" w:eastAsia="Times New Roman" w:hAnsi="Arial" w:cs="Arial"/>
          <w:lang w:eastAsia="es-ES"/>
        </w:rPr>
        <w:t>siguiente al día en que se hubiere notificado. Si dentro del mismo las</w:t>
      </w:r>
      <w:r w:rsidR="00A6599D">
        <w:rPr>
          <w:rFonts w:ascii="Arial" w:eastAsia="Times New Roman" w:hAnsi="Arial" w:cs="Arial"/>
          <w:lang w:eastAsia="es-ES"/>
        </w:rPr>
        <w:t xml:space="preserve"> personas</w:t>
      </w:r>
      <w:r w:rsidRPr="00703EA9">
        <w:rPr>
          <w:rFonts w:ascii="Arial" w:eastAsia="Times New Roman" w:hAnsi="Arial" w:cs="Arial"/>
          <w:lang w:eastAsia="es-ES"/>
        </w:rPr>
        <w:t xml:space="preserve"> interesadas no hubieren recibido notificación la podrán entender desestimada por silencio administrativo al objeto de poder recurrirla, sin perjuicio del deber del órgano concedente de dictar y notificar resolución expresa.</w:t>
      </w:r>
    </w:p>
    <w:p w14:paraId="1053F19D" w14:textId="77777777" w:rsidR="009636AD" w:rsidRPr="00703EA9" w:rsidRDefault="009636AD" w:rsidP="00711272">
      <w:pPr>
        <w:autoSpaceDE w:val="0"/>
        <w:autoSpaceDN w:val="0"/>
        <w:adjustRightInd w:val="0"/>
        <w:spacing w:after="0" w:line="280" w:lineRule="exact"/>
        <w:rPr>
          <w:rFonts w:ascii="Arial" w:eastAsia="Times New Roman" w:hAnsi="Arial" w:cs="Arial"/>
          <w:lang w:eastAsia="es-ES"/>
        </w:rPr>
      </w:pPr>
    </w:p>
    <w:p w14:paraId="545D0266" w14:textId="4FF0352A" w:rsidR="00ED7B12" w:rsidRPr="00703EA9" w:rsidRDefault="009A0BB3" w:rsidP="00711272">
      <w:pPr>
        <w:autoSpaceDE w:val="0"/>
        <w:autoSpaceDN w:val="0"/>
        <w:adjustRightInd w:val="0"/>
        <w:spacing w:after="0" w:line="280" w:lineRule="exact"/>
        <w:rPr>
          <w:rFonts w:ascii="Arial" w:eastAsia="Times New Roman" w:hAnsi="Arial" w:cs="Arial"/>
          <w:lang w:eastAsia="es-ES"/>
        </w:rPr>
      </w:pPr>
      <w:r w:rsidRPr="00703EA9">
        <w:rPr>
          <w:rFonts w:ascii="Arial" w:eastAsia="Times New Roman" w:hAnsi="Arial" w:cs="Arial"/>
          <w:lang w:eastAsia="es-ES"/>
        </w:rPr>
        <w:t>6</w:t>
      </w:r>
      <w:r w:rsidR="009636AD" w:rsidRPr="00703EA9">
        <w:rPr>
          <w:rFonts w:ascii="Arial" w:eastAsia="Times New Roman" w:hAnsi="Arial" w:cs="Arial"/>
          <w:lang w:eastAsia="es-ES"/>
        </w:rPr>
        <w:t xml:space="preserve">. Las subvenciones concedidas serán publicadas en el DOE y en la sede electrónica </w:t>
      </w:r>
      <w:r w:rsidR="00EE5290" w:rsidRPr="00703EA9">
        <w:rPr>
          <w:rFonts w:ascii="Arial" w:eastAsia="Times New Roman" w:hAnsi="Arial" w:cs="Arial"/>
          <w:lang w:eastAsia="es-ES"/>
        </w:rPr>
        <w:t xml:space="preserve">asociada </w:t>
      </w:r>
      <w:r w:rsidR="009636AD" w:rsidRPr="00703EA9">
        <w:rPr>
          <w:rFonts w:ascii="Arial" w:eastAsia="Times New Roman" w:hAnsi="Arial" w:cs="Arial"/>
          <w:lang w:eastAsia="es-ES"/>
        </w:rPr>
        <w:t>de la Junta de Extremadura, dentro del Portal de Subvenciones de la Comunidad Autónoma, con indicación de la convocatoria, programa y crédito presupuestario al que se imputa, beneficiarias, cantidades concedidas y finalidades de la subvención, conforme a lo dispuesto en el artículo 17.1 de la Ley 6/2011, de 23 marzo, de Subvenciones de la Comunidad Autónoma de Extremadura, en el Portal de Transparencia de la Junta de Extremadura, conforme al artículo 11 de la Ley 4/2013, de 21 de mayo, de Gobierno Abierto de Extremadura y se remitirán a la Base de Datos Nacional de Subvenciones a los efectos de la publicidad en los términos previstos en el artículo 20.8.b) de la Ley 38/2003, de 17 de noviembre, General de Subvenciones.</w:t>
      </w:r>
    </w:p>
    <w:p w14:paraId="34181C8F" w14:textId="77777777" w:rsidR="007D61EC" w:rsidRPr="00703EA9" w:rsidRDefault="007D61EC" w:rsidP="00711272">
      <w:pPr>
        <w:autoSpaceDE w:val="0"/>
        <w:autoSpaceDN w:val="0"/>
        <w:adjustRightInd w:val="0"/>
        <w:spacing w:after="0" w:line="280" w:lineRule="exact"/>
        <w:rPr>
          <w:rFonts w:ascii="Arial" w:eastAsia="Times New Roman" w:hAnsi="Arial" w:cs="Arial"/>
          <w:lang w:eastAsia="es-ES"/>
        </w:rPr>
      </w:pPr>
    </w:p>
    <w:p w14:paraId="7139BCE7" w14:textId="12D9E383" w:rsidR="00DA2423" w:rsidRPr="00703EA9" w:rsidRDefault="00DA2423" w:rsidP="00711272">
      <w:pPr>
        <w:autoSpaceDE w:val="0"/>
        <w:autoSpaceDN w:val="0"/>
        <w:adjustRightInd w:val="0"/>
        <w:spacing w:after="0" w:line="280" w:lineRule="exact"/>
        <w:rPr>
          <w:rFonts w:ascii="Arial" w:eastAsia="Times New Roman" w:hAnsi="Arial" w:cs="Arial"/>
          <w:lang w:eastAsia="es-ES"/>
        </w:rPr>
      </w:pPr>
      <w:r w:rsidRPr="00703EA9">
        <w:rPr>
          <w:rFonts w:ascii="Arial" w:eastAsia="Times New Roman" w:hAnsi="Arial" w:cs="Arial"/>
          <w:lang w:eastAsia="es-ES"/>
        </w:rPr>
        <w:t>7.</w:t>
      </w:r>
      <w:r w:rsidRPr="00703EA9">
        <w:rPr>
          <w:rFonts w:ascii="Arial" w:hAnsi="Arial" w:cs="Arial"/>
        </w:rPr>
        <w:t xml:space="preserve"> Cuantas notificaciones deban realizarse de actos de trámite o definitivos del procedimiento de concesión o de los procedimientos relacionados con dicha concesión, incluidos los de pérdida del derecho al cobro, reintegro y modificación de la resolución, se realizarán a través de medios electrónicos, estando obligados los interesados a su diligente consulta.</w:t>
      </w:r>
    </w:p>
    <w:p w14:paraId="10403A15" w14:textId="77777777" w:rsidR="00AF6AC9" w:rsidRPr="00703EA9" w:rsidRDefault="00AF6AC9" w:rsidP="00711272">
      <w:pPr>
        <w:autoSpaceDE w:val="0"/>
        <w:autoSpaceDN w:val="0"/>
        <w:adjustRightInd w:val="0"/>
        <w:spacing w:after="0" w:line="280" w:lineRule="exact"/>
        <w:rPr>
          <w:rFonts w:ascii="Arial" w:hAnsi="Arial" w:cs="Arial"/>
        </w:rPr>
      </w:pPr>
    </w:p>
    <w:p w14:paraId="5251C5C6" w14:textId="1E95B2AF" w:rsidR="003777BE" w:rsidRPr="00703EA9" w:rsidRDefault="000E6FC6" w:rsidP="007F279B">
      <w:pPr>
        <w:autoSpaceDE w:val="0"/>
        <w:autoSpaceDN w:val="0"/>
        <w:adjustRightInd w:val="0"/>
        <w:spacing w:after="0" w:line="280" w:lineRule="exact"/>
        <w:rPr>
          <w:rFonts w:ascii="Arial" w:hAnsi="Arial" w:cs="Arial"/>
          <w:b/>
          <w:bCs/>
          <w:i/>
          <w:iCs/>
        </w:rPr>
      </w:pPr>
      <w:r w:rsidRPr="00703EA9">
        <w:rPr>
          <w:rFonts w:ascii="Arial" w:hAnsi="Arial" w:cs="Arial"/>
          <w:b/>
          <w:bCs/>
          <w:i/>
          <w:iCs/>
        </w:rPr>
        <w:t>Artículo 1</w:t>
      </w:r>
      <w:r w:rsidR="00125E7E" w:rsidRPr="00703EA9">
        <w:rPr>
          <w:rFonts w:ascii="Arial" w:hAnsi="Arial" w:cs="Arial"/>
          <w:b/>
          <w:bCs/>
          <w:i/>
          <w:iCs/>
        </w:rPr>
        <w:t>0</w:t>
      </w:r>
      <w:r w:rsidR="00926AF6" w:rsidRPr="00703EA9">
        <w:rPr>
          <w:rFonts w:ascii="Arial" w:hAnsi="Arial" w:cs="Arial"/>
          <w:b/>
          <w:bCs/>
          <w:i/>
          <w:iCs/>
        </w:rPr>
        <w:t xml:space="preserve">. </w:t>
      </w:r>
      <w:r w:rsidR="007F279B" w:rsidRPr="00703EA9">
        <w:rPr>
          <w:rFonts w:ascii="Arial" w:hAnsi="Arial" w:cs="Arial"/>
          <w:b/>
          <w:bCs/>
          <w:i/>
          <w:iCs/>
        </w:rPr>
        <w:t>Obligaciones de las beneficiarias.</w:t>
      </w:r>
    </w:p>
    <w:p w14:paraId="5B8DA888" w14:textId="77777777" w:rsidR="007F279B" w:rsidRPr="00703EA9" w:rsidRDefault="007F279B" w:rsidP="007F279B">
      <w:pPr>
        <w:autoSpaceDE w:val="0"/>
        <w:autoSpaceDN w:val="0"/>
        <w:adjustRightInd w:val="0"/>
        <w:spacing w:after="0" w:line="280" w:lineRule="exact"/>
        <w:rPr>
          <w:rFonts w:ascii="Arial" w:hAnsi="Arial" w:cs="Arial"/>
          <w:bCs/>
          <w:iCs/>
        </w:rPr>
      </w:pPr>
    </w:p>
    <w:p w14:paraId="5A956D70" w14:textId="6B72CF22" w:rsidR="00962136" w:rsidRPr="00DB2CF1" w:rsidRDefault="007F279B" w:rsidP="00DB2CF1">
      <w:pPr>
        <w:autoSpaceDE w:val="0"/>
        <w:autoSpaceDN w:val="0"/>
        <w:adjustRightInd w:val="0"/>
        <w:spacing w:after="0" w:line="280" w:lineRule="exact"/>
        <w:rPr>
          <w:rFonts w:ascii="Arial" w:hAnsi="Arial" w:cs="Arial"/>
          <w:bCs/>
          <w:iCs/>
        </w:rPr>
      </w:pPr>
      <w:r w:rsidRPr="00703EA9">
        <w:rPr>
          <w:rFonts w:ascii="Arial" w:hAnsi="Arial" w:cs="Arial"/>
          <w:bCs/>
          <w:iCs/>
        </w:rPr>
        <w:t xml:space="preserve">Son obligaciones de las beneficiarias: </w:t>
      </w:r>
    </w:p>
    <w:p w14:paraId="36DC3968" w14:textId="77777777" w:rsidR="009F3BEE" w:rsidRPr="00135D12" w:rsidRDefault="009F3BEE" w:rsidP="00135D12">
      <w:pPr>
        <w:pStyle w:val="Prrafodelista"/>
        <w:tabs>
          <w:tab w:val="left" w:pos="426"/>
        </w:tabs>
        <w:autoSpaceDE w:val="0"/>
        <w:autoSpaceDN w:val="0"/>
        <w:adjustRightInd w:val="0"/>
        <w:spacing w:after="0" w:line="280" w:lineRule="exact"/>
        <w:ind w:left="426"/>
        <w:rPr>
          <w:rFonts w:ascii="Arial" w:hAnsi="Arial" w:cs="Arial"/>
          <w:color w:val="000000" w:themeColor="text1"/>
        </w:rPr>
      </w:pPr>
    </w:p>
    <w:p w14:paraId="57F53E7D" w14:textId="653F8821" w:rsidR="009F3BEE" w:rsidRPr="00135D12" w:rsidRDefault="001F4079" w:rsidP="001F4079">
      <w:pPr>
        <w:pStyle w:val="Prrafodelista"/>
        <w:numPr>
          <w:ilvl w:val="0"/>
          <w:numId w:val="3"/>
        </w:numPr>
        <w:tabs>
          <w:tab w:val="left" w:pos="426"/>
        </w:tabs>
        <w:autoSpaceDE w:val="0"/>
        <w:autoSpaceDN w:val="0"/>
        <w:adjustRightInd w:val="0"/>
        <w:spacing w:after="0" w:line="280" w:lineRule="exact"/>
        <w:ind w:left="426" w:hanging="426"/>
        <w:rPr>
          <w:rFonts w:ascii="Arial" w:hAnsi="Arial" w:cs="Arial"/>
          <w:color w:val="000000" w:themeColor="text1"/>
        </w:rPr>
      </w:pPr>
      <w:r w:rsidRPr="00135D12">
        <w:rPr>
          <w:rFonts w:ascii="Arial" w:hAnsi="Arial" w:cs="Arial"/>
          <w:color w:val="000000" w:themeColor="text1"/>
        </w:rPr>
        <w:lastRenderedPageBreak/>
        <w:t>Realizar la actividad y cumplir la finalidad que determinan la concesión de las subvenciones.</w:t>
      </w:r>
    </w:p>
    <w:p w14:paraId="30DD1406" w14:textId="48ED22EF" w:rsidR="00962136" w:rsidRPr="00135D12" w:rsidRDefault="00962136" w:rsidP="006426E2">
      <w:pPr>
        <w:pStyle w:val="Prrafodelista"/>
        <w:numPr>
          <w:ilvl w:val="0"/>
          <w:numId w:val="3"/>
        </w:numPr>
        <w:tabs>
          <w:tab w:val="left" w:pos="426"/>
        </w:tabs>
        <w:autoSpaceDE w:val="0"/>
        <w:autoSpaceDN w:val="0"/>
        <w:adjustRightInd w:val="0"/>
        <w:spacing w:after="0" w:line="280" w:lineRule="exact"/>
        <w:ind w:left="426" w:hanging="426"/>
        <w:rPr>
          <w:rFonts w:ascii="Arial" w:hAnsi="Arial" w:cs="Arial"/>
          <w:color w:val="000000" w:themeColor="text1"/>
        </w:rPr>
      </w:pPr>
      <w:r w:rsidRPr="00135D12">
        <w:rPr>
          <w:rFonts w:ascii="Arial" w:hAnsi="Arial" w:cs="Arial"/>
          <w:color w:val="000000" w:themeColor="text1"/>
        </w:rPr>
        <w:t>Comunicar a</w:t>
      </w:r>
      <w:r w:rsidR="00E23D1D" w:rsidRPr="00135D12">
        <w:rPr>
          <w:rFonts w:ascii="Arial" w:hAnsi="Arial" w:cs="Arial"/>
          <w:color w:val="000000" w:themeColor="text1"/>
        </w:rPr>
        <w:t xml:space="preserve"> la Dirección General con competencias en agricultura y ganadería</w:t>
      </w:r>
      <w:r w:rsidRPr="00135D12">
        <w:rPr>
          <w:rFonts w:ascii="Arial" w:hAnsi="Arial" w:cs="Arial"/>
          <w:color w:val="000000" w:themeColor="text1"/>
        </w:rPr>
        <w:t xml:space="preserve"> la obtención de otras</w:t>
      </w:r>
      <w:r w:rsidR="00E23D1D" w:rsidRPr="00135D12">
        <w:rPr>
          <w:rFonts w:ascii="Arial" w:hAnsi="Arial" w:cs="Arial"/>
          <w:color w:val="000000" w:themeColor="text1"/>
        </w:rPr>
        <w:t xml:space="preserve"> </w:t>
      </w:r>
      <w:r w:rsidRPr="00135D12">
        <w:rPr>
          <w:rFonts w:ascii="Arial" w:hAnsi="Arial" w:cs="Arial"/>
          <w:color w:val="000000" w:themeColor="text1"/>
        </w:rPr>
        <w:t xml:space="preserve">subvenciones, ayudas, ingresos o recursos que financien las actividades subvencionadas, así como la modificación </w:t>
      </w:r>
      <w:r w:rsidR="00B65838" w:rsidRPr="00135D12">
        <w:rPr>
          <w:rFonts w:ascii="Arial" w:hAnsi="Arial" w:cs="Arial"/>
          <w:color w:val="000000" w:themeColor="text1"/>
        </w:rPr>
        <w:t xml:space="preserve">que afecte a los datos contenidos en la solicitud presentada y </w:t>
      </w:r>
      <w:r w:rsidRPr="00135D12">
        <w:rPr>
          <w:rFonts w:ascii="Arial" w:hAnsi="Arial" w:cs="Arial"/>
          <w:color w:val="000000" w:themeColor="text1"/>
        </w:rPr>
        <w:t>de las circunstancias que hubieren fundamentado la concesión de la subvención</w:t>
      </w:r>
      <w:r w:rsidR="001D6AEE">
        <w:rPr>
          <w:rFonts w:ascii="Arial" w:hAnsi="Arial" w:cs="Arial"/>
          <w:color w:val="000000" w:themeColor="text1"/>
        </w:rPr>
        <w:t>.</w:t>
      </w:r>
    </w:p>
    <w:p w14:paraId="786B94E6" w14:textId="183F269B" w:rsidR="007F279B" w:rsidRPr="00E21739" w:rsidRDefault="007F279B" w:rsidP="007F279B">
      <w:pPr>
        <w:pStyle w:val="Prrafodelista"/>
        <w:numPr>
          <w:ilvl w:val="0"/>
          <w:numId w:val="3"/>
        </w:numPr>
        <w:tabs>
          <w:tab w:val="left" w:pos="426"/>
        </w:tabs>
        <w:autoSpaceDE w:val="0"/>
        <w:autoSpaceDN w:val="0"/>
        <w:adjustRightInd w:val="0"/>
        <w:spacing w:after="0" w:line="280" w:lineRule="exact"/>
        <w:ind w:left="426" w:hanging="426"/>
        <w:rPr>
          <w:rFonts w:ascii="Arial" w:hAnsi="Arial" w:cs="Arial"/>
          <w:color w:val="000000" w:themeColor="text1"/>
        </w:rPr>
      </w:pPr>
      <w:r w:rsidRPr="00135D12">
        <w:rPr>
          <w:rFonts w:ascii="Arial" w:hAnsi="Arial" w:cs="Arial"/>
          <w:color w:val="000000" w:themeColor="text1"/>
        </w:rPr>
        <w:t>Justificar ante el órgano concedente el cumplimiento de los requisitos y condiciones</w:t>
      </w:r>
      <w:r w:rsidR="00675BB8" w:rsidRPr="00135D12">
        <w:rPr>
          <w:rFonts w:ascii="Arial" w:hAnsi="Arial" w:cs="Arial"/>
          <w:color w:val="000000" w:themeColor="text1"/>
        </w:rPr>
        <w:t xml:space="preserve">, </w:t>
      </w:r>
      <w:r w:rsidR="00675BB8" w:rsidRPr="00E21739">
        <w:rPr>
          <w:rFonts w:ascii="Arial" w:hAnsi="Arial" w:cs="Arial"/>
          <w:color w:val="000000" w:themeColor="text1"/>
        </w:rPr>
        <w:t>así como la realización de la actividad y el cumplimiento de la finalidad que determinen la concesión de la ayuda.</w:t>
      </w:r>
    </w:p>
    <w:p w14:paraId="523C256D" w14:textId="77777777" w:rsidR="007F279B" w:rsidRPr="00703EA9" w:rsidRDefault="007F279B" w:rsidP="007F279B">
      <w:pPr>
        <w:pStyle w:val="Prrafodelista"/>
        <w:numPr>
          <w:ilvl w:val="0"/>
          <w:numId w:val="3"/>
        </w:numPr>
        <w:tabs>
          <w:tab w:val="left" w:pos="426"/>
        </w:tabs>
        <w:autoSpaceDE w:val="0"/>
        <w:autoSpaceDN w:val="0"/>
        <w:adjustRightInd w:val="0"/>
        <w:spacing w:after="0" w:line="280" w:lineRule="exact"/>
        <w:ind w:left="426" w:hanging="426"/>
        <w:rPr>
          <w:rFonts w:ascii="Arial" w:hAnsi="Arial" w:cs="Arial"/>
        </w:rPr>
      </w:pPr>
      <w:r w:rsidRPr="00703EA9">
        <w:rPr>
          <w:rFonts w:ascii="Arial" w:hAnsi="Arial" w:cs="Arial"/>
        </w:rPr>
        <w:t>Someterse a las actuaciones de comprobación que, en su caso, pueda realizar el órgano competente para la concesión de la ayuda, así como cualesquiera otras de comprobación y control financiero que puedan realizar los órganos de control competentes, aportando cuanta información le sea requerida en el ejercicio de las actuaciones anteriores.</w:t>
      </w:r>
    </w:p>
    <w:p w14:paraId="6874B9C3" w14:textId="77777777" w:rsidR="007F279B" w:rsidRPr="00703EA9" w:rsidRDefault="007F279B" w:rsidP="007F279B">
      <w:pPr>
        <w:pStyle w:val="Prrafodelista"/>
        <w:numPr>
          <w:ilvl w:val="0"/>
          <w:numId w:val="3"/>
        </w:numPr>
        <w:tabs>
          <w:tab w:val="left" w:pos="426"/>
        </w:tabs>
        <w:autoSpaceDE w:val="0"/>
        <w:autoSpaceDN w:val="0"/>
        <w:adjustRightInd w:val="0"/>
        <w:spacing w:after="0" w:line="280" w:lineRule="exact"/>
        <w:ind w:left="426" w:hanging="426"/>
        <w:rPr>
          <w:rFonts w:ascii="Arial" w:hAnsi="Arial" w:cs="Arial"/>
        </w:rPr>
      </w:pPr>
      <w:r w:rsidRPr="00703EA9">
        <w:rPr>
          <w:rFonts w:ascii="Arial" w:hAnsi="Arial" w:cs="Arial"/>
        </w:rPr>
        <w:t>Hallarse al corriente en el cumplimiento de sus obligaciones tributarias ante las Haciendas estatal y autonómica y frente a la Seguridad Social, con anterioridad a dictarse la propuesta de resolución de concesión y con carácter previo al pago, todo ello de conformidad con lo dispuesto en la normativa reguladora de la respectiva materia.</w:t>
      </w:r>
    </w:p>
    <w:p w14:paraId="2F97E62F" w14:textId="77777777" w:rsidR="007118E2" w:rsidRDefault="007F279B" w:rsidP="007118E2">
      <w:pPr>
        <w:pStyle w:val="Prrafodelista"/>
        <w:numPr>
          <w:ilvl w:val="0"/>
          <w:numId w:val="3"/>
        </w:numPr>
        <w:tabs>
          <w:tab w:val="left" w:pos="426"/>
        </w:tabs>
        <w:autoSpaceDE w:val="0"/>
        <w:autoSpaceDN w:val="0"/>
        <w:adjustRightInd w:val="0"/>
        <w:spacing w:after="0" w:line="280" w:lineRule="exact"/>
        <w:ind w:left="426" w:hanging="426"/>
        <w:rPr>
          <w:rFonts w:ascii="Arial" w:hAnsi="Arial" w:cs="Arial"/>
        </w:rPr>
      </w:pPr>
      <w:r w:rsidRPr="00703EA9">
        <w:rPr>
          <w:rFonts w:ascii="Arial" w:hAnsi="Arial" w:cs="Arial"/>
        </w:rPr>
        <w:t>Proceder al reintegro de los fondos percibidos en los supuestos contemplados en el presente decreto y demás normativa de aplicación.</w:t>
      </w:r>
    </w:p>
    <w:p w14:paraId="64C80233" w14:textId="685470AC" w:rsidR="00004A69" w:rsidRPr="00E21739" w:rsidRDefault="007118E2" w:rsidP="00F84058">
      <w:pPr>
        <w:pStyle w:val="Prrafodelista"/>
        <w:numPr>
          <w:ilvl w:val="0"/>
          <w:numId w:val="3"/>
        </w:numPr>
        <w:tabs>
          <w:tab w:val="left" w:pos="426"/>
        </w:tabs>
        <w:autoSpaceDE w:val="0"/>
        <w:autoSpaceDN w:val="0"/>
        <w:adjustRightInd w:val="0"/>
        <w:spacing w:after="0" w:line="280" w:lineRule="exact"/>
        <w:ind w:left="426" w:hanging="426"/>
        <w:rPr>
          <w:rFonts w:ascii="Arial" w:hAnsi="Arial" w:cs="Arial"/>
        </w:rPr>
      </w:pPr>
      <w:r w:rsidRPr="00135D12">
        <w:rPr>
          <w:rFonts w:ascii="Arial" w:hAnsi="Arial" w:cs="Arial"/>
        </w:rPr>
        <w:t xml:space="preserve">Conservar los documentos justificativos de la aplicación de los fondos </w:t>
      </w:r>
      <w:r w:rsidR="00E21739" w:rsidRPr="00135D12">
        <w:rPr>
          <w:rFonts w:ascii="Arial" w:hAnsi="Arial" w:cs="Arial"/>
        </w:rPr>
        <w:t>recibidos, incluidos</w:t>
      </w:r>
      <w:r w:rsidRPr="00135D12">
        <w:rPr>
          <w:rFonts w:ascii="Arial" w:hAnsi="Arial" w:cs="Arial"/>
        </w:rPr>
        <w:t xml:space="preserve"> los documentos electrónicos, en tanto puedan ser objeto de las actuaciones de </w:t>
      </w:r>
      <w:r w:rsidRPr="00E21739">
        <w:rPr>
          <w:rFonts w:ascii="Arial" w:hAnsi="Arial" w:cs="Arial"/>
        </w:rPr>
        <w:t>comprobación y control.</w:t>
      </w:r>
    </w:p>
    <w:p w14:paraId="75A994E7" w14:textId="4C621645" w:rsidR="00962136" w:rsidRPr="00E21739" w:rsidRDefault="00E21739" w:rsidP="00962136">
      <w:pPr>
        <w:pStyle w:val="Prrafodelista"/>
        <w:numPr>
          <w:ilvl w:val="0"/>
          <w:numId w:val="3"/>
        </w:numPr>
        <w:tabs>
          <w:tab w:val="left" w:pos="426"/>
        </w:tabs>
        <w:autoSpaceDE w:val="0"/>
        <w:autoSpaceDN w:val="0"/>
        <w:adjustRightInd w:val="0"/>
        <w:spacing w:after="0" w:line="280" w:lineRule="exact"/>
        <w:ind w:left="426" w:hanging="426"/>
        <w:rPr>
          <w:rFonts w:ascii="Arial" w:hAnsi="Arial" w:cs="Arial"/>
        </w:rPr>
      </w:pPr>
      <w:r w:rsidRPr="00E21739">
        <w:rPr>
          <w:rFonts w:ascii="Arial" w:hAnsi="Arial" w:cs="Arial"/>
        </w:rPr>
        <w:t xml:space="preserve">Inscribir en el libro genealógico los animales de la raza de su explotación y </w:t>
      </w:r>
      <w:r w:rsidR="005F204B" w:rsidRPr="00E21739">
        <w:rPr>
          <w:rFonts w:ascii="Arial" w:hAnsi="Arial" w:cs="Arial"/>
        </w:rPr>
        <w:t xml:space="preserve">comunicar a la asociación </w:t>
      </w:r>
      <w:r w:rsidRPr="00E21739">
        <w:rPr>
          <w:rFonts w:ascii="Arial" w:hAnsi="Arial" w:cs="Arial"/>
        </w:rPr>
        <w:t xml:space="preserve">las modificaciones que se produzcan (altas, </w:t>
      </w:r>
      <w:proofErr w:type="gramStart"/>
      <w:r w:rsidRPr="00E21739">
        <w:rPr>
          <w:rFonts w:ascii="Arial" w:hAnsi="Arial" w:cs="Arial"/>
        </w:rPr>
        <w:t>bajas,..</w:t>
      </w:r>
      <w:proofErr w:type="gramEnd"/>
      <w:r w:rsidRPr="00E21739">
        <w:rPr>
          <w:rFonts w:ascii="Arial" w:hAnsi="Arial" w:cs="Arial"/>
        </w:rPr>
        <w:t>)</w:t>
      </w:r>
      <w:r w:rsidR="001D6AEE">
        <w:rPr>
          <w:rFonts w:ascii="Arial" w:hAnsi="Arial" w:cs="Arial"/>
        </w:rPr>
        <w:t>.</w:t>
      </w:r>
    </w:p>
    <w:p w14:paraId="706103DA" w14:textId="3846D244" w:rsidR="007F279B" w:rsidRPr="00962136" w:rsidRDefault="007F279B" w:rsidP="00962136">
      <w:pPr>
        <w:pStyle w:val="Prrafodelista"/>
        <w:numPr>
          <w:ilvl w:val="0"/>
          <w:numId w:val="3"/>
        </w:numPr>
        <w:tabs>
          <w:tab w:val="left" w:pos="426"/>
        </w:tabs>
        <w:autoSpaceDE w:val="0"/>
        <w:autoSpaceDN w:val="0"/>
        <w:adjustRightInd w:val="0"/>
        <w:spacing w:after="0" w:line="280" w:lineRule="exact"/>
        <w:ind w:left="426" w:hanging="426"/>
        <w:rPr>
          <w:rFonts w:ascii="Arial" w:hAnsi="Arial" w:cs="Arial"/>
        </w:rPr>
      </w:pPr>
      <w:r w:rsidRPr="00962136">
        <w:rPr>
          <w:rFonts w:ascii="Arial" w:hAnsi="Arial" w:cs="Arial"/>
        </w:rPr>
        <w:t>Las beneficiarias deberán cumplir además las obligaciones establecidas en la normativa aplicable a las subvenciones públicas de la Comunidad Autónoma de Extremadura, en general, y cualquier otra que pudiera resultar de aplicación.</w:t>
      </w:r>
    </w:p>
    <w:p w14:paraId="425BE08C" w14:textId="77777777" w:rsidR="00D2042D" w:rsidRPr="00CA0566" w:rsidRDefault="00D2042D" w:rsidP="00711272">
      <w:pPr>
        <w:autoSpaceDE w:val="0"/>
        <w:autoSpaceDN w:val="0"/>
        <w:adjustRightInd w:val="0"/>
        <w:spacing w:after="0" w:line="280" w:lineRule="exact"/>
        <w:rPr>
          <w:rFonts w:ascii="Arial" w:hAnsi="Arial" w:cs="Arial"/>
          <w:b/>
          <w:bCs/>
          <w:i/>
          <w:iCs/>
        </w:rPr>
      </w:pPr>
    </w:p>
    <w:p w14:paraId="7C94EAE4" w14:textId="3747C951" w:rsidR="006E6E74" w:rsidRPr="00CA0566" w:rsidRDefault="000E6FC6" w:rsidP="00711272">
      <w:pPr>
        <w:autoSpaceDE w:val="0"/>
        <w:autoSpaceDN w:val="0"/>
        <w:adjustRightInd w:val="0"/>
        <w:spacing w:after="0" w:line="280" w:lineRule="exact"/>
        <w:rPr>
          <w:rFonts w:ascii="Arial" w:hAnsi="Arial" w:cs="Arial"/>
          <w:b/>
          <w:bCs/>
          <w:i/>
          <w:iCs/>
        </w:rPr>
      </w:pPr>
      <w:r w:rsidRPr="00CA0566">
        <w:rPr>
          <w:rFonts w:ascii="Arial" w:hAnsi="Arial" w:cs="Arial"/>
          <w:b/>
          <w:bCs/>
          <w:i/>
          <w:iCs/>
        </w:rPr>
        <w:t>Artículo 1</w:t>
      </w:r>
      <w:r w:rsidR="00125E7E" w:rsidRPr="00CA0566">
        <w:rPr>
          <w:rFonts w:ascii="Arial" w:hAnsi="Arial" w:cs="Arial"/>
          <w:b/>
          <w:bCs/>
          <w:i/>
          <w:iCs/>
        </w:rPr>
        <w:t>1</w:t>
      </w:r>
      <w:r w:rsidR="00566F84" w:rsidRPr="00CA0566">
        <w:rPr>
          <w:rFonts w:ascii="Arial" w:hAnsi="Arial" w:cs="Arial"/>
          <w:b/>
          <w:bCs/>
          <w:i/>
          <w:iCs/>
        </w:rPr>
        <w:t>.</w:t>
      </w:r>
      <w:r w:rsidR="00423790" w:rsidRPr="00CA0566">
        <w:rPr>
          <w:rFonts w:ascii="Arial" w:hAnsi="Arial" w:cs="Arial"/>
          <w:b/>
          <w:bCs/>
          <w:i/>
          <w:iCs/>
        </w:rPr>
        <w:t xml:space="preserve"> </w:t>
      </w:r>
      <w:r w:rsidR="00566F84" w:rsidRPr="00CA0566">
        <w:rPr>
          <w:rFonts w:ascii="Arial" w:hAnsi="Arial" w:cs="Arial"/>
          <w:b/>
          <w:bCs/>
          <w:i/>
          <w:iCs/>
        </w:rPr>
        <w:t>Forma de pago</w:t>
      </w:r>
      <w:r w:rsidR="006E6E74" w:rsidRPr="00CA0566">
        <w:rPr>
          <w:rFonts w:ascii="Arial" w:hAnsi="Arial" w:cs="Arial"/>
          <w:b/>
          <w:bCs/>
          <w:i/>
          <w:iCs/>
        </w:rPr>
        <w:t>.</w:t>
      </w:r>
    </w:p>
    <w:p w14:paraId="52EFFC2B" w14:textId="49C3EE2C" w:rsidR="00926AF6" w:rsidRPr="00CA0566" w:rsidRDefault="005A4172" w:rsidP="00711272">
      <w:pPr>
        <w:autoSpaceDE w:val="0"/>
        <w:autoSpaceDN w:val="0"/>
        <w:adjustRightInd w:val="0"/>
        <w:spacing w:after="0" w:line="280" w:lineRule="exact"/>
        <w:rPr>
          <w:rFonts w:ascii="Arial" w:hAnsi="Arial" w:cs="Arial"/>
          <w:b/>
          <w:bCs/>
          <w:i/>
          <w:iCs/>
        </w:rPr>
      </w:pPr>
      <w:r w:rsidRPr="00CA0566">
        <w:rPr>
          <w:rFonts w:ascii="Arial" w:hAnsi="Arial" w:cs="Arial"/>
          <w:b/>
          <w:bCs/>
          <w:i/>
          <w:iCs/>
        </w:rPr>
        <w:t xml:space="preserve"> </w:t>
      </w:r>
    </w:p>
    <w:p w14:paraId="26DF1D56" w14:textId="7DB223BE" w:rsidR="00945E1E" w:rsidRPr="00703EA9" w:rsidRDefault="00926AF6" w:rsidP="00711272">
      <w:pPr>
        <w:autoSpaceDE w:val="0"/>
        <w:autoSpaceDN w:val="0"/>
        <w:adjustRightInd w:val="0"/>
        <w:spacing w:after="0" w:line="280" w:lineRule="exact"/>
        <w:rPr>
          <w:rFonts w:ascii="Arial" w:hAnsi="Arial" w:cs="Arial"/>
        </w:rPr>
      </w:pPr>
      <w:r w:rsidRPr="00703EA9">
        <w:rPr>
          <w:rFonts w:ascii="Arial" w:hAnsi="Arial" w:cs="Arial"/>
        </w:rPr>
        <w:t xml:space="preserve">1. </w:t>
      </w:r>
      <w:r w:rsidR="005D72D3" w:rsidRPr="00703EA9">
        <w:rPr>
          <w:rFonts w:ascii="Arial" w:hAnsi="Arial" w:cs="Arial"/>
        </w:rPr>
        <w:t>El abono de la ayuda se realizará en la cuenta bancaria que se indique en el modelo normalizado de solicitud (</w:t>
      </w:r>
      <w:r w:rsidR="006E6E74" w:rsidRPr="00703EA9">
        <w:rPr>
          <w:rFonts w:ascii="Arial" w:hAnsi="Arial" w:cs="Arial"/>
        </w:rPr>
        <w:t>a</w:t>
      </w:r>
      <w:r w:rsidR="005D72D3" w:rsidRPr="00703EA9">
        <w:rPr>
          <w:rFonts w:ascii="Arial" w:hAnsi="Arial" w:cs="Arial"/>
        </w:rPr>
        <w:t>nexo I). Dicha cuenta bancaria deberá estar activa en el Sistema de Terceros de la Junta de Extremadura. En el caso de no estar activa o quiera proceder a una nueva alta</w:t>
      </w:r>
      <w:r w:rsidR="00945E1E" w:rsidRPr="00703EA9">
        <w:rPr>
          <w:rFonts w:ascii="Arial" w:hAnsi="Arial" w:cs="Arial"/>
        </w:rPr>
        <w:t xml:space="preserve">, </w:t>
      </w:r>
      <w:r w:rsidR="00502E80" w:rsidRPr="00233830">
        <w:rPr>
          <w:rFonts w:ascii="Arial" w:hAnsi="Arial" w:cs="Arial"/>
        </w:rPr>
        <w:t xml:space="preserve">deberá </w:t>
      </w:r>
      <w:r w:rsidR="00945E1E" w:rsidRPr="00233830">
        <w:rPr>
          <w:rFonts w:ascii="Arial" w:hAnsi="Arial" w:cs="Arial"/>
        </w:rPr>
        <w:t>proced</w:t>
      </w:r>
      <w:r w:rsidR="00502E80" w:rsidRPr="00233830">
        <w:rPr>
          <w:rFonts w:ascii="Arial" w:hAnsi="Arial" w:cs="Arial"/>
        </w:rPr>
        <w:t>er</w:t>
      </w:r>
      <w:r w:rsidR="00945E1E" w:rsidRPr="00233830">
        <w:rPr>
          <w:rFonts w:ascii="Arial" w:hAnsi="Arial" w:cs="Arial"/>
        </w:rPr>
        <w:t xml:space="preserve"> </w:t>
      </w:r>
      <w:r w:rsidR="00945E1E" w:rsidRPr="00703EA9">
        <w:rPr>
          <w:rFonts w:ascii="Arial" w:hAnsi="Arial" w:cs="Arial"/>
        </w:rPr>
        <w:t>a su alta a través del trámite “Alta de</w:t>
      </w:r>
      <w:r w:rsidR="00864893" w:rsidRPr="00703EA9">
        <w:rPr>
          <w:rFonts w:ascii="Arial" w:hAnsi="Arial" w:cs="Arial"/>
        </w:rPr>
        <w:t xml:space="preserve"> </w:t>
      </w:r>
      <w:r w:rsidR="00945E1E" w:rsidRPr="00703EA9">
        <w:rPr>
          <w:rFonts w:ascii="Arial" w:hAnsi="Arial" w:cs="Arial"/>
        </w:rPr>
        <w:t>Terceros” en el punto de acceso general electrónico (www.juntaex.es) dentro de la</w:t>
      </w:r>
      <w:r w:rsidR="00864893" w:rsidRPr="00703EA9">
        <w:rPr>
          <w:rFonts w:ascii="Arial" w:hAnsi="Arial" w:cs="Arial"/>
        </w:rPr>
        <w:t xml:space="preserve"> </w:t>
      </w:r>
      <w:r w:rsidR="00945E1E" w:rsidRPr="00703EA9">
        <w:rPr>
          <w:rFonts w:ascii="Arial" w:hAnsi="Arial" w:cs="Arial"/>
        </w:rPr>
        <w:t>ficha correspondiente al trámite desde donde se habilitará el acceso a la sede</w:t>
      </w:r>
      <w:r w:rsidR="00864893" w:rsidRPr="00703EA9">
        <w:rPr>
          <w:rFonts w:ascii="Arial" w:hAnsi="Arial" w:cs="Arial"/>
        </w:rPr>
        <w:t xml:space="preserve"> </w:t>
      </w:r>
      <w:r w:rsidR="00945E1E" w:rsidRPr="00703EA9">
        <w:rPr>
          <w:rFonts w:ascii="Arial" w:hAnsi="Arial" w:cs="Arial"/>
        </w:rPr>
        <w:t>electrónica asociada para presentar la solicitud:</w:t>
      </w:r>
    </w:p>
    <w:p w14:paraId="587520C4" w14:textId="77777777" w:rsidR="00945E1E" w:rsidRPr="00703EA9" w:rsidRDefault="00945E1E" w:rsidP="00711272">
      <w:pPr>
        <w:autoSpaceDE w:val="0"/>
        <w:autoSpaceDN w:val="0"/>
        <w:adjustRightInd w:val="0"/>
        <w:spacing w:after="0" w:line="280" w:lineRule="exact"/>
        <w:jc w:val="left"/>
        <w:rPr>
          <w:rFonts w:ascii="Arial" w:hAnsi="Arial" w:cs="Arial"/>
        </w:rPr>
      </w:pPr>
      <w:r w:rsidRPr="00703EA9">
        <w:rPr>
          <w:rFonts w:ascii="Arial" w:hAnsi="Arial" w:cs="Arial"/>
        </w:rPr>
        <w:t>https://www.juntaex.es/w/5145?inheritRedirect=true</w:t>
      </w:r>
    </w:p>
    <w:p w14:paraId="6D060F70" w14:textId="77777777" w:rsidR="00945E1E" w:rsidRPr="00703EA9" w:rsidRDefault="00945E1E" w:rsidP="00711272">
      <w:pPr>
        <w:autoSpaceDE w:val="0"/>
        <w:autoSpaceDN w:val="0"/>
        <w:adjustRightInd w:val="0"/>
        <w:spacing w:after="0" w:line="280" w:lineRule="exact"/>
        <w:rPr>
          <w:rFonts w:ascii="Arial" w:hAnsi="Arial" w:cs="Arial"/>
        </w:rPr>
      </w:pPr>
    </w:p>
    <w:p w14:paraId="5BA9EC83" w14:textId="6E69D465" w:rsidR="00926AF6" w:rsidRPr="00703EA9" w:rsidRDefault="00926AF6" w:rsidP="00711272">
      <w:pPr>
        <w:autoSpaceDE w:val="0"/>
        <w:autoSpaceDN w:val="0"/>
        <w:adjustRightInd w:val="0"/>
        <w:spacing w:after="0" w:line="280" w:lineRule="exact"/>
        <w:rPr>
          <w:rFonts w:ascii="Arial" w:hAnsi="Arial" w:cs="Arial"/>
        </w:rPr>
      </w:pPr>
      <w:r w:rsidRPr="00703EA9">
        <w:rPr>
          <w:rFonts w:ascii="Arial" w:hAnsi="Arial" w:cs="Arial"/>
        </w:rPr>
        <w:t>El pago de la ayuda se realizará previa comprobación y ce</w:t>
      </w:r>
      <w:r w:rsidR="006A0395" w:rsidRPr="00703EA9">
        <w:rPr>
          <w:rFonts w:ascii="Arial" w:hAnsi="Arial" w:cs="Arial"/>
        </w:rPr>
        <w:t xml:space="preserve">rtificación por el Servicio con </w:t>
      </w:r>
      <w:r w:rsidRPr="00703EA9">
        <w:rPr>
          <w:rFonts w:ascii="Arial" w:hAnsi="Arial" w:cs="Arial"/>
        </w:rPr>
        <w:t xml:space="preserve">competencias en producción </w:t>
      </w:r>
      <w:r w:rsidR="00E751CD" w:rsidRPr="00703EA9">
        <w:rPr>
          <w:rFonts w:ascii="Arial" w:hAnsi="Arial" w:cs="Arial"/>
        </w:rPr>
        <w:t>agrícola y ganadera</w:t>
      </w:r>
      <w:r w:rsidRPr="00703EA9">
        <w:rPr>
          <w:rFonts w:ascii="Arial" w:hAnsi="Arial" w:cs="Arial"/>
        </w:rPr>
        <w:t xml:space="preserve"> de la Dirección General de Agricultura</w:t>
      </w:r>
      <w:r w:rsidR="006A0395" w:rsidRPr="00703EA9">
        <w:rPr>
          <w:rFonts w:ascii="Arial" w:hAnsi="Arial" w:cs="Arial"/>
        </w:rPr>
        <w:t xml:space="preserve"> y Ganadería. </w:t>
      </w:r>
      <w:r w:rsidRPr="00703EA9">
        <w:rPr>
          <w:rFonts w:ascii="Arial" w:hAnsi="Arial" w:cs="Arial"/>
        </w:rPr>
        <w:t>La forma de pago se realizará mediante transferencia bancaria.</w:t>
      </w:r>
      <w:r w:rsidR="001C193F" w:rsidRPr="00703EA9">
        <w:rPr>
          <w:rFonts w:ascii="Arial" w:hAnsi="Arial" w:cs="Arial"/>
        </w:rPr>
        <w:t xml:space="preserve"> </w:t>
      </w:r>
    </w:p>
    <w:p w14:paraId="0220C89C" w14:textId="77777777" w:rsidR="0038026E" w:rsidRPr="00703EA9" w:rsidRDefault="0038026E" w:rsidP="00711272">
      <w:pPr>
        <w:autoSpaceDE w:val="0"/>
        <w:autoSpaceDN w:val="0"/>
        <w:adjustRightInd w:val="0"/>
        <w:spacing w:after="0" w:line="280" w:lineRule="exact"/>
        <w:rPr>
          <w:rFonts w:ascii="Arial" w:hAnsi="Arial" w:cs="Arial"/>
        </w:rPr>
      </w:pPr>
    </w:p>
    <w:p w14:paraId="6FA01931" w14:textId="752ADF85" w:rsidR="00092CC4" w:rsidRPr="00703EA9" w:rsidRDefault="00926AF6" w:rsidP="00092CC4">
      <w:pPr>
        <w:autoSpaceDE w:val="0"/>
        <w:autoSpaceDN w:val="0"/>
        <w:adjustRightInd w:val="0"/>
        <w:spacing w:after="0" w:line="280" w:lineRule="exact"/>
        <w:rPr>
          <w:rFonts w:ascii="Arial" w:hAnsi="Arial" w:cs="Arial"/>
        </w:rPr>
      </w:pPr>
      <w:r w:rsidRPr="00703EA9">
        <w:rPr>
          <w:rFonts w:ascii="Arial" w:hAnsi="Arial" w:cs="Arial"/>
        </w:rPr>
        <w:t xml:space="preserve">2. </w:t>
      </w:r>
      <w:r w:rsidR="00DC2A35" w:rsidRPr="00703EA9">
        <w:rPr>
          <w:rFonts w:ascii="Arial" w:hAnsi="Arial" w:cs="Arial"/>
        </w:rPr>
        <w:t xml:space="preserve">En todo caso, para poder hacer efectivo el pago debe quedar debidamente acreditado en el expediente que la beneficiaria se </w:t>
      </w:r>
      <w:r w:rsidR="00DC2A35" w:rsidRPr="00276A59">
        <w:rPr>
          <w:rFonts w:ascii="Arial" w:hAnsi="Arial" w:cs="Arial"/>
        </w:rPr>
        <w:t>halla</w:t>
      </w:r>
      <w:r w:rsidR="00DC2A35" w:rsidRPr="00703EA9">
        <w:rPr>
          <w:rFonts w:ascii="Arial" w:hAnsi="Arial" w:cs="Arial"/>
        </w:rPr>
        <w:t xml:space="preserve"> al corriente de las obligaciones tributarias con el Estado, frente a la Seguridad Social y que no tiene deudas con la Hacienda de la Comunidad Autónoma.</w:t>
      </w:r>
    </w:p>
    <w:p w14:paraId="3EBCC643" w14:textId="77777777" w:rsidR="0038026E" w:rsidRPr="00703EA9" w:rsidRDefault="0038026E" w:rsidP="00711272">
      <w:pPr>
        <w:autoSpaceDE w:val="0"/>
        <w:autoSpaceDN w:val="0"/>
        <w:adjustRightInd w:val="0"/>
        <w:spacing w:after="0" w:line="280" w:lineRule="exact"/>
        <w:rPr>
          <w:rFonts w:ascii="Arial" w:hAnsi="Arial" w:cs="Arial"/>
        </w:rPr>
      </w:pPr>
    </w:p>
    <w:p w14:paraId="4C9511CC" w14:textId="6252D56D" w:rsidR="00926AF6" w:rsidRPr="00703EA9" w:rsidRDefault="00926AF6" w:rsidP="00711272">
      <w:pPr>
        <w:autoSpaceDE w:val="0"/>
        <w:autoSpaceDN w:val="0"/>
        <w:adjustRightInd w:val="0"/>
        <w:spacing w:after="0" w:line="280" w:lineRule="exact"/>
        <w:rPr>
          <w:rFonts w:ascii="Arial" w:hAnsi="Arial" w:cs="Arial"/>
        </w:rPr>
      </w:pPr>
      <w:r w:rsidRPr="00703EA9">
        <w:rPr>
          <w:rFonts w:ascii="Arial" w:hAnsi="Arial" w:cs="Arial"/>
        </w:rPr>
        <w:t xml:space="preserve">3. No podrá realizarse el pago de la subvención en tanto la </w:t>
      </w:r>
      <w:r w:rsidR="006A0395" w:rsidRPr="00703EA9">
        <w:rPr>
          <w:rFonts w:ascii="Arial" w:hAnsi="Arial" w:cs="Arial"/>
        </w:rPr>
        <w:t xml:space="preserve">beneficiaria sea deudora </w:t>
      </w:r>
      <w:r w:rsidRPr="00703EA9">
        <w:rPr>
          <w:rFonts w:ascii="Arial" w:hAnsi="Arial" w:cs="Arial"/>
        </w:rPr>
        <w:t>por resolución de procedencia de reintegro.</w:t>
      </w:r>
    </w:p>
    <w:p w14:paraId="0DD8A9E3" w14:textId="77777777" w:rsidR="006A0395" w:rsidRPr="00703EA9" w:rsidRDefault="006A0395" w:rsidP="00711272">
      <w:pPr>
        <w:autoSpaceDE w:val="0"/>
        <w:autoSpaceDN w:val="0"/>
        <w:adjustRightInd w:val="0"/>
        <w:spacing w:after="0" w:line="280" w:lineRule="exact"/>
        <w:rPr>
          <w:rFonts w:ascii="Arial" w:hAnsi="Arial" w:cs="Arial"/>
          <w:b/>
          <w:bCs/>
          <w:i/>
          <w:iCs/>
        </w:rPr>
      </w:pPr>
    </w:p>
    <w:p w14:paraId="4F594448" w14:textId="77777777" w:rsidR="00B83F46" w:rsidRDefault="00B83F46" w:rsidP="00711272">
      <w:pPr>
        <w:autoSpaceDE w:val="0"/>
        <w:autoSpaceDN w:val="0"/>
        <w:adjustRightInd w:val="0"/>
        <w:spacing w:after="0" w:line="280" w:lineRule="exact"/>
        <w:rPr>
          <w:rFonts w:ascii="Arial" w:hAnsi="Arial" w:cs="Arial"/>
          <w:b/>
          <w:bCs/>
          <w:i/>
          <w:iCs/>
        </w:rPr>
      </w:pPr>
    </w:p>
    <w:p w14:paraId="65A75EE9" w14:textId="77777777" w:rsidR="00B83F46" w:rsidRDefault="00B83F46" w:rsidP="00711272">
      <w:pPr>
        <w:autoSpaceDE w:val="0"/>
        <w:autoSpaceDN w:val="0"/>
        <w:adjustRightInd w:val="0"/>
        <w:spacing w:after="0" w:line="280" w:lineRule="exact"/>
        <w:rPr>
          <w:rFonts w:ascii="Arial" w:hAnsi="Arial" w:cs="Arial"/>
          <w:b/>
          <w:bCs/>
          <w:i/>
          <w:iCs/>
        </w:rPr>
      </w:pPr>
    </w:p>
    <w:p w14:paraId="4BFA16B9" w14:textId="2E9D5A8B" w:rsidR="00926AF6" w:rsidRPr="00703EA9" w:rsidRDefault="000E6FC6" w:rsidP="00711272">
      <w:pPr>
        <w:autoSpaceDE w:val="0"/>
        <w:autoSpaceDN w:val="0"/>
        <w:adjustRightInd w:val="0"/>
        <w:spacing w:after="0" w:line="280" w:lineRule="exact"/>
        <w:rPr>
          <w:rFonts w:ascii="Arial" w:hAnsi="Arial" w:cs="Arial"/>
          <w:b/>
          <w:bCs/>
          <w:i/>
          <w:iCs/>
        </w:rPr>
      </w:pPr>
      <w:r w:rsidRPr="00703EA9">
        <w:rPr>
          <w:rFonts w:ascii="Arial" w:hAnsi="Arial" w:cs="Arial"/>
          <w:b/>
          <w:bCs/>
          <w:i/>
          <w:iCs/>
        </w:rPr>
        <w:t>Artículo 1</w:t>
      </w:r>
      <w:r w:rsidR="00125E7E" w:rsidRPr="00703EA9">
        <w:rPr>
          <w:rFonts w:ascii="Arial" w:hAnsi="Arial" w:cs="Arial"/>
          <w:b/>
          <w:bCs/>
          <w:i/>
          <w:iCs/>
        </w:rPr>
        <w:t>2</w:t>
      </w:r>
      <w:r w:rsidR="00566F84" w:rsidRPr="00703EA9">
        <w:rPr>
          <w:rFonts w:ascii="Arial" w:hAnsi="Arial" w:cs="Arial"/>
          <w:b/>
          <w:bCs/>
          <w:i/>
          <w:iCs/>
        </w:rPr>
        <w:t>. Financiación</w:t>
      </w:r>
      <w:r w:rsidR="006E6E74" w:rsidRPr="00703EA9">
        <w:rPr>
          <w:rFonts w:ascii="Arial" w:hAnsi="Arial" w:cs="Arial"/>
          <w:b/>
          <w:bCs/>
          <w:i/>
          <w:iCs/>
        </w:rPr>
        <w:t>.</w:t>
      </w:r>
    </w:p>
    <w:p w14:paraId="0EBB1AD7" w14:textId="77777777" w:rsidR="006E6E74" w:rsidRPr="00703EA9" w:rsidRDefault="006E6E74" w:rsidP="00711272">
      <w:pPr>
        <w:autoSpaceDE w:val="0"/>
        <w:autoSpaceDN w:val="0"/>
        <w:adjustRightInd w:val="0"/>
        <w:spacing w:after="0" w:line="280" w:lineRule="exact"/>
        <w:rPr>
          <w:rFonts w:ascii="Arial" w:hAnsi="Arial" w:cs="Arial"/>
          <w:b/>
          <w:bCs/>
          <w:i/>
          <w:iCs/>
        </w:rPr>
      </w:pPr>
    </w:p>
    <w:p w14:paraId="544685F5" w14:textId="366BEC31" w:rsidR="00926AF6" w:rsidRPr="00703EA9" w:rsidRDefault="00926AF6" w:rsidP="00711272">
      <w:pPr>
        <w:autoSpaceDE w:val="0"/>
        <w:autoSpaceDN w:val="0"/>
        <w:adjustRightInd w:val="0"/>
        <w:spacing w:after="0" w:line="280" w:lineRule="exact"/>
        <w:rPr>
          <w:rFonts w:ascii="Arial" w:hAnsi="Arial" w:cs="Arial"/>
        </w:rPr>
      </w:pPr>
      <w:r w:rsidRPr="00703EA9">
        <w:rPr>
          <w:rFonts w:ascii="Arial" w:hAnsi="Arial" w:cs="Arial"/>
        </w:rPr>
        <w:t xml:space="preserve">1. Las ayudas </w:t>
      </w:r>
      <w:r w:rsidR="007713E2" w:rsidRPr="00703EA9">
        <w:rPr>
          <w:rFonts w:ascii="Arial" w:hAnsi="Arial" w:cs="Arial"/>
        </w:rPr>
        <w:t xml:space="preserve">reguladas en </w:t>
      </w:r>
      <w:r w:rsidR="0066565E" w:rsidRPr="00703EA9">
        <w:rPr>
          <w:rFonts w:ascii="Arial" w:hAnsi="Arial" w:cs="Arial"/>
        </w:rPr>
        <w:t>el presente decreto</w:t>
      </w:r>
      <w:r w:rsidRPr="00703EA9">
        <w:rPr>
          <w:rFonts w:ascii="Arial" w:hAnsi="Arial" w:cs="Arial"/>
        </w:rPr>
        <w:t xml:space="preserve"> se financiarán c</w:t>
      </w:r>
      <w:r w:rsidR="006A0395" w:rsidRPr="00703EA9">
        <w:rPr>
          <w:rFonts w:ascii="Arial" w:hAnsi="Arial" w:cs="Arial"/>
        </w:rPr>
        <w:t xml:space="preserve">on el límite que se fije en las </w:t>
      </w:r>
      <w:r w:rsidRPr="00703EA9">
        <w:rPr>
          <w:rFonts w:ascii="Arial" w:hAnsi="Arial" w:cs="Arial"/>
        </w:rPr>
        <w:t>respectivas convocatorias y siempre de acuerdo con las d</w:t>
      </w:r>
      <w:r w:rsidR="006A0395" w:rsidRPr="00703EA9">
        <w:rPr>
          <w:rFonts w:ascii="Arial" w:hAnsi="Arial" w:cs="Arial"/>
        </w:rPr>
        <w:t xml:space="preserve">isponibilidades presupuestarias </w:t>
      </w:r>
      <w:r w:rsidRPr="00703EA9">
        <w:rPr>
          <w:rFonts w:ascii="Arial" w:hAnsi="Arial" w:cs="Arial"/>
        </w:rPr>
        <w:t>del ejercicio correspondiente.</w:t>
      </w:r>
    </w:p>
    <w:p w14:paraId="346842F4" w14:textId="77777777" w:rsidR="0038026E" w:rsidRPr="00703EA9" w:rsidRDefault="0038026E" w:rsidP="00711272">
      <w:pPr>
        <w:autoSpaceDE w:val="0"/>
        <w:autoSpaceDN w:val="0"/>
        <w:adjustRightInd w:val="0"/>
        <w:spacing w:after="0" w:line="280" w:lineRule="exact"/>
        <w:rPr>
          <w:rFonts w:ascii="Arial" w:hAnsi="Arial" w:cs="Arial"/>
        </w:rPr>
      </w:pPr>
    </w:p>
    <w:p w14:paraId="308DDE2C" w14:textId="77777777" w:rsidR="00926AF6" w:rsidRPr="00703EA9" w:rsidRDefault="00926AF6" w:rsidP="00711272">
      <w:pPr>
        <w:autoSpaceDE w:val="0"/>
        <w:autoSpaceDN w:val="0"/>
        <w:adjustRightInd w:val="0"/>
        <w:spacing w:after="0" w:line="280" w:lineRule="exact"/>
        <w:rPr>
          <w:rFonts w:ascii="Arial" w:hAnsi="Arial" w:cs="Arial"/>
        </w:rPr>
      </w:pPr>
      <w:r w:rsidRPr="00703EA9">
        <w:rPr>
          <w:rFonts w:ascii="Arial" w:hAnsi="Arial" w:cs="Arial"/>
        </w:rPr>
        <w:t>2. De acuerdo con lo establecido en el artículo 23.2.h) de la</w:t>
      </w:r>
      <w:r w:rsidR="006A0395" w:rsidRPr="00703EA9">
        <w:rPr>
          <w:rFonts w:ascii="Arial" w:hAnsi="Arial" w:cs="Arial"/>
        </w:rPr>
        <w:t xml:space="preserve"> Ley 6/2011, de 23 de marzo, de </w:t>
      </w:r>
      <w:r w:rsidRPr="00703EA9">
        <w:rPr>
          <w:rFonts w:ascii="Arial" w:hAnsi="Arial" w:cs="Arial"/>
        </w:rPr>
        <w:t>Subvenciones de la Comunidad Autónoma de Extremadura</w:t>
      </w:r>
      <w:r w:rsidR="006A0395" w:rsidRPr="00703EA9">
        <w:rPr>
          <w:rFonts w:ascii="Arial" w:hAnsi="Arial" w:cs="Arial"/>
        </w:rPr>
        <w:t xml:space="preserve">, en la respectiva convocatoria </w:t>
      </w:r>
      <w:r w:rsidRPr="00703EA9">
        <w:rPr>
          <w:rFonts w:ascii="Arial" w:hAnsi="Arial" w:cs="Arial"/>
        </w:rPr>
        <w:t>anual se indicarán los créditos presupuestarios a los que se imputar</w:t>
      </w:r>
      <w:r w:rsidR="006A0395" w:rsidRPr="00703EA9">
        <w:rPr>
          <w:rFonts w:ascii="Arial" w:hAnsi="Arial" w:cs="Arial"/>
        </w:rPr>
        <w:t xml:space="preserve">án las ayudas, las aplicaciones </w:t>
      </w:r>
      <w:r w:rsidRPr="00703EA9">
        <w:rPr>
          <w:rFonts w:ascii="Arial" w:hAnsi="Arial" w:cs="Arial"/>
        </w:rPr>
        <w:t>y proyectos de gastos, así como la cuantía máxima</w:t>
      </w:r>
      <w:r w:rsidR="006A0395" w:rsidRPr="00703EA9">
        <w:rPr>
          <w:rFonts w:ascii="Arial" w:hAnsi="Arial" w:cs="Arial"/>
        </w:rPr>
        <w:t xml:space="preserve"> de las subvenciones convocadas </w:t>
      </w:r>
      <w:r w:rsidRPr="00703EA9">
        <w:rPr>
          <w:rFonts w:ascii="Arial" w:hAnsi="Arial" w:cs="Arial"/>
        </w:rPr>
        <w:t>con cargo a los Presupuestos Generales de la Co</w:t>
      </w:r>
      <w:r w:rsidR="006A0395" w:rsidRPr="00703EA9">
        <w:rPr>
          <w:rFonts w:ascii="Arial" w:hAnsi="Arial" w:cs="Arial"/>
        </w:rPr>
        <w:t xml:space="preserve">munidad Autónoma de Extremadura </w:t>
      </w:r>
      <w:r w:rsidRPr="00703EA9">
        <w:rPr>
          <w:rFonts w:ascii="Arial" w:hAnsi="Arial" w:cs="Arial"/>
        </w:rPr>
        <w:t>correspondiente a cada ejercicio presupuestario.</w:t>
      </w:r>
    </w:p>
    <w:p w14:paraId="2E26335B" w14:textId="77777777" w:rsidR="00E21739" w:rsidRDefault="00E21739" w:rsidP="00281A0F">
      <w:pPr>
        <w:autoSpaceDE w:val="0"/>
        <w:autoSpaceDN w:val="0"/>
        <w:adjustRightInd w:val="0"/>
        <w:spacing w:after="0" w:line="280" w:lineRule="exact"/>
        <w:rPr>
          <w:rFonts w:ascii="Arial" w:hAnsi="Arial" w:cs="Arial"/>
          <w:color w:val="000000" w:themeColor="text1"/>
        </w:rPr>
      </w:pPr>
    </w:p>
    <w:p w14:paraId="33AF24DD" w14:textId="17D270DA" w:rsidR="00D14EC4" w:rsidRDefault="00E21739" w:rsidP="00FA7008">
      <w:pPr>
        <w:rPr>
          <w:rFonts w:ascii="Arial" w:hAnsi="Arial" w:cs="Arial"/>
          <w:b/>
          <w:bCs/>
        </w:rPr>
      </w:pPr>
      <w:r w:rsidRPr="00D14EC4">
        <w:rPr>
          <w:rFonts w:ascii="Arial" w:hAnsi="Arial" w:cs="Arial"/>
          <w:b/>
          <w:bCs/>
        </w:rPr>
        <w:t xml:space="preserve">Artículo </w:t>
      </w:r>
      <w:r w:rsidR="00FA7008" w:rsidRPr="00D14EC4">
        <w:rPr>
          <w:rFonts w:ascii="Arial" w:hAnsi="Arial" w:cs="Arial"/>
          <w:b/>
          <w:bCs/>
        </w:rPr>
        <w:t>13</w:t>
      </w:r>
      <w:r w:rsidRPr="00D14EC4">
        <w:rPr>
          <w:rFonts w:ascii="Arial" w:hAnsi="Arial" w:cs="Arial"/>
          <w:b/>
          <w:bCs/>
        </w:rPr>
        <w:t>.</w:t>
      </w:r>
      <w:r w:rsidR="00D14EC4" w:rsidRPr="001D6AEE">
        <w:rPr>
          <w:rFonts w:ascii="Arial" w:hAnsi="Arial" w:cs="Arial"/>
          <w:b/>
          <w:bCs/>
        </w:rPr>
        <w:t xml:space="preserve"> </w:t>
      </w:r>
      <w:r w:rsidR="001D6AEE" w:rsidRPr="001D6AEE">
        <w:rPr>
          <w:rFonts w:ascii="Arial" w:hAnsi="Arial" w:cs="Arial"/>
          <w:b/>
          <w:bCs/>
          <w:i/>
          <w:iCs/>
        </w:rPr>
        <w:t>Incumplimientos</w:t>
      </w:r>
      <w:r w:rsidR="001D6AEE">
        <w:rPr>
          <w:rFonts w:ascii="Arial" w:hAnsi="Arial" w:cs="Arial"/>
          <w:b/>
          <w:bCs/>
          <w:i/>
          <w:iCs/>
        </w:rPr>
        <w:t xml:space="preserve">, </w:t>
      </w:r>
      <w:r w:rsidR="001D6AEE" w:rsidRPr="0066743A">
        <w:rPr>
          <w:rFonts w:ascii="Arial" w:hAnsi="Arial" w:cs="Arial"/>
          <w:b/>
          <w:bCs/>
          <w:i/>
          <w:iCs/>
        </w:rPr>
        <w:t>penalizaciones</w:t>
      </w:r>
      <w:r w:rsidR="001D6AEE" w:rsidRPr="001D6AEE">
        <w:rPr>
          <w:rFonts w:ascii="Arial" w:hAnsi="Arial" w:cs="Arial"/>
          <w:b/>
          <w:bCs/>
          <w:i/>
          <w:iCs/>
        </w:rPr>
        <w:t xml:space="preserve"> </w:t>
      </w:r>
      <w:r w:rsidR="001D6AEE">
        <w:rPr>
          <w:rFonts w:ascii="Arial" w:hAnsi="Arial" w:cs="Arial"/>
          <w:b/>
          <w:bCs/>
          <w:i/>
          <w:iCs/>
        </w:rPr>
        <w:t xml:space="preserve">y </w:t>
      </w:r>
      <w:r w:rsidR="001D6AEE">
        <w:rPr>
          <w:rFonts w:ascii="Arial" w:eastAsia="Times New Roman" w:hAnsi="Arial" w:cs="Arial"/>
          <w:b/>
          <w:bCs/>
          <w:i/>
          <w:lang w:eastAsia="es-ES"/>
        </w:rPr>
        <w:t>c</w:t>
      </w:r>
      <w:r w:rsidR="001D6AEE" w:rsidRPr="00703EA9">
        <w:rPr>
          <w:rFonts w:ascii="Arial" w:eastAsia="Times New Roman" w:hAnsi="Arial" w:cs="Arial"/>
          <w:b/>
          <w:bCs/>
          <w:i/>
          <w:lang w:eastAsia="es-ES"/>
        </w:rPr>
        <w:t>ausas de reintegro.</w:t>
      </w:r>
    </w:p>
    <w:p w14:paraId="783FD51F" w14:textId="2A4C2455" w:rsidR="009B4932" w:rsidRDefault="001D6AEE" w:rsidP="00FA7008">
      <w:pPr>
        <w:rPr>
          <w:rFonts w:ascii="Arial" w:hAnsi="Arial" w:cs="Arial"/>
        </w:rPr>
      </w:pPr>
      <w:r>
        <w:rPr>
          <w:rFonts w:ascii="Arial" w:hAnsi="Arial" w:cs="Arial"/>
        </w:rPr>
        <w:t xml:space="preserve">1. </w:t>
      </w:r>
      <w:r w:rsidR="00D14EC4" w:rsidRPr="00D14EC4">
        <w:rPr>
          <w:rFonts w:ascii="Arial" w:hAnsi="Arial" w:cs="Arial"/>
        </w:rPr>
        <w:t xml:space="preserve">Las irregularidades, negligencias o errores administrativos que determinen la pérdida parcial o total del derecho al cobro, la devolución total o parcial del cobro de la ayuda o la aplicación de penalizaciones se regirán por lo establecido en los artículos 9 y 10 de la Ley 30/2022, de 23 de diciembre, por la que se regulan el sistema de gestión de la Política Agrícola Común. </w:t>
      </w:r>
    </w:p>
    <w:p w14:paraId="7A7B14B7" w14:textId="77777777" w:rsidR="001D6AEE" w:rsidRPr="001D6AEE" w:rsidRDefault="001D6AEE" w:rsidP="001D6AEE">
      <w:pPr>
        <w:rPr>
          <w:rFonts w:ascii="Arial" w:hAnsi="Arial" w:cs="Arial"/>
        </w:rPr>
      </w:pPr>
      <w:r w:rsidRPr="001D6AEE">
        <w:rPr>
          <w:rFonts w:ascii="Arial" w:hAnsi="Arial" w:cs="Arial"/>
        </w:rPr>
        <w:t>2. En los supuestos contemplados en el artículo 43 de la Ley 6/2011, procederá la pérdida del derecho al cobro o la obligación de reintegrar todo o parte de las cantidades percibidas, así como de los correspondientes intereses de demora establecidos en la Ley 5/2007, de 19 de abril, General de Hacienda Pública de Extremadura para las subvenciones públicas, desde el momento del abono de su importe hasta la fecha en la que se acuerde la procedencia del reintegro.</w:t>
      </w:r>
    </w:p>
    <w:p w14:paraId="2511A6F7" w14:textId="349F01AB" w:rsidR="00D14EC4" w:rsidRDefault="00D14EC4" w:rsidP="001D6AEE">
      <w:pPr>
        <w:spacing w:after="0"/>
        <w:rPr>
          <w:rFonts w:ascii="Arial" w:hAnsi="Arial" w:cs="Arial"/>
        </w:rPr>
      </w:pPr>
      <w:r w:rsidRPr="00D14EC4">
        <w:rPr>
          <w:rFonts w:ascii="Arial" w:hAnsi="Arial" w:cs="Arial"/>
        </w:rPr>
        <w:t xml:space="preserve">En </w:t>
      </w:r>
      <w:r w:rsidR="0066743A">
        <w:rPr>
          <w:rFonts w:ascii="Arial" w:hAnsi="Arial" w:cs="Arial"/>
        </w:rPr>
        <w:t>cualquiera de</w:t>
      </w:r>
      <w:r w:rsidR="001D6AEE">
        <w:rPr>
          <w:rFonts w:ascii="Arial" w:hAnsi="Arial" w:cs="Arial"/>
        </w:rPr>
        <w:t xml:space="preserve"> estos casos</w:t>
      </w:r>
      <w:r w:rsidRPr="00D14EC4">
        <w:rPr>
          <w:rFonts w:ascii="Arial" w:hAnsi="Arial" w:cs="Arial"/>
        </w:rPr>
        <w:t>, el procedimiento</w:t>
      </w:r>
      <w:r w:rsidR="0066743A">
        <w:rPr>
          <w:rFonts w:ascii="Arial" w:hAnsi="Arial" w:cs="Arial"/>
        </w:rPr>
        <w:t xml:space="preserve"> aplicable</w:t>
      </w:r>
      <w:r w:rsidRPr="00D14EC4">
        <w:rPr>
          <w:rFonts w:ascii="Arial" w:hAnsi="Arial" w:cs="Arial"/>
        </w:rPr>
        <w:t xml:space="preserve"> será el establecido para el reintegro en los artículos 47 a 49 de la Ley 6/2011, de 23 de marzo, de subvenciones, de la Comunidad Autónoma de Extremadura.</w:t>
      </w:r>
    </w:p>
    <w:p w14:paraId="72F8A9FA" w14:textId="77777777" w:rsidR="005D18D4" w:rsidRPr="00D14EC4" w:rsidRDefault="005D18D4" w:rsidP="001D6AEE">
      <w:pPr>
        <w:spacing w:after="0"/>
        <w:rPr>
          <w:rFonts w:ascii="Arial" w:hAnsi="Arial" w:cs="Arial"/>
        </w:rPr>
      </w:pPr>
    </w:p>
    <w:p w14:paraId="291F3C72" w14:textId="7CF41A61" w:rsidR="00281A0F" w:rsidRDefault="000E6FC6" w:rsidP="00281A0F">
      <w:pPr>
        <w:autoSpaceDE w:val="0"/>
        <w:autoSpaceDN w:val="0"/>
        <w:adjustRightInd w:val="0"/>
        <w:spacing w:after="0" w:line="280" w:lineRule="exact"/>
        <w:rPr>
          <w:rFonts w:ascii="Arial" w:hAnsi="Arial" w:cs="Arial"/>
          <w:strike/>
        </w:rPr>
      </w:pPr>
      <w:r w:rsidRPr="00703EA9">
        <w:rPr>
          <w:rFonts w:ascii="Arial" w:hAnsi="Arial" w:cs="Arial"/>
          <w:b/>
          <w:bCs/>
          <w:i/>
          <w:iCs/>
        </w:rPr>
        <w:t>Artículo 1</w:t>
      </w:r>
      <w:r w:rsidR="00125E7E" w:rsidRPr="00703EA9">
        <w:rPr>
          <w:rFonts w:ascii="Arial" w:hAnsi="Arial" w:cs="Arial"/>
          <w:b/>
          <w:bCs/>
          <w:i/>
          <w:iCs/>
        </w:rPr>
        <w:t>4</w:t>
      </w:r>
      <w:r w:rsidR="00926AF6" w:rsidRPr="00703EA9">
        <w:rPr>
          <w:rFonts w:ascii="Arial" w:hAnsi="Arial" w:cs="Arial"/>
          <w:b/>
          <w:bCs/>
          <w:i/>
          <w:iCs/>
        </w:rPr>
        <w:t>. Compat</w:t>
      </w:r>
      <w:r w:rsidR="00566F84" w:rsidRPr="00703EA9">
        <w:rPr>
          <w:rFonts w:ascii="Arial" w:hAnsi="Arial" w:cs="Arial"/>
          <w:b/>
          <w:bCs/>
          <w:i/>
          <w:iCs/>
        </w:rPr>
        <w:t>ibilidad con otras subvenciones</w:t>
      </w:r>
      <w:r w:rsidR="006E6E74" w:rsidRPr="00703EA9">
        <w:rPr>
          <w:rFonts w:ascii="Arial" w:hAnsi="Arial" w:cs="Arial"/>
          <w:b/>
          <w:bCs/>
          <w:i/>
          <w:iCs/>
        </w:rPr>
        <w:t>.</w:t>
      </w:r>
      <w:r w:rsidR="00281A0F" w:rsidRPr="00281A0F">
        <w:rPr>
          <w:rFonts w:ascii="Arial" w:hAnsi="Arial" w:cs="Arial"/>
          <w:strike/>
        </w:rPr>
        <w:t xml:space="preserve"> </w:t>
      </w:r>
    </w:p>
    <w:p w14:paraId="7EA23390" w14:textId="77777777" w:rsidR="00281A0F" w:rsidRDefault="00281A0F" w:rsidP="00281A0F">
      <w:pPr>
        <w:autoSpaceDE w:val="0"/>
        <w:autoSpaceDN w:val="0"/>
        <w:adjustRightInd w:val="0"/>
        <w:spacing w:after="0" w:line="280" w:lineRule="exact"/>
        <w:rPr>
          <w:rFonts w:ascii="Arial" w:hAnsi="Arial" w:cs="Arial"/>
          <w:strike/>
        </w:rPr>
      </w:pPr>
    </w:p>
    <w:p w14:paraId="246BE061" w14:textId="06AF2B50" w:rsidR="00E35954" w:rsidRPr="0008600D" w:rsidRDefault="00E35954" w:rsidP="0008600D">
      <w:pPr>
        <w:autoSpaceDE w:val="0"/>
        <w:autoSpaceDN w:val="0"/>
        <w:adjustRightInd w:val="0"/>
        <w:spacing w:after="0" w:line="280" w:lineRule="exact"/>
        <w:rPr>
          <w:rFonts w:ascii="Arial" w:hAnsi="Arial" w:cs="Arial"/>
          <w:color w:val="000000" w:themeColor="text1"/>
        </w:rPr>
      </w:pPr>
      <w:r w:rsidRPr="0028090B">
        <w:rPr>
          <w:rFonts w:ascii="Arial" w:hAnsi="Arial" w:cs="Arial"/>
          <w:color w:val="000000" w:themeColor="text1"/>
        </w:rPr>
        <w:t xml:space="preserve">1. </w:t>
      </w:r>
      <w:r w:rsidR="00281A0F" w:rsidRPr="0028090B">
        <w:rPr>
          <w:rFonts w:ascii="Arial" w:hAnsi="Arial" w:cs="Arial"/>
          <w:color w:val="000000" w:themeColor="text1"/>
        </w:rPr>
        <w:t>Según el apartado 2 del artículo 3 del Reglamento (UE) 1408/2013,</w:t>
      </w:r>
      <w:r w:rsidR="00281A0F" w:rsidRPr="0008600D">
        <w:rPr>
          <w:rFonts w:ascii="Arial" w:hAnsi="Arial" w:cs="Arial"/>
          <w:color w:val="000000" w:themeColor="text1"/>
        </w:rPr>
        <w:t xml:space="preserve"> el importe total de las ayudas de minimis concedidas por un Estado miembro a una única empresa no excederá de </w:t>
      </w:r>
      <w:r w:rsidR="00067911" w:rsidRPr="0008600D">
        <w:rPr>
          <w:rFonts w:ascii="Arial" w:hAnsi="Arial" w:cs="Arial"/>
          <w:color w:val="000000" w:themeColor="text1"/>
        </w:rPr>
        <w:t>50.000 euros</w:t>
      </w:r>
      <w:r w:rsidR="00281A0F" w:rsidRPr="0008600D">
        <w:rPr>
          <w:rFonts w:ascii="Arial" w:hAnsi="Arial" w:cs="Arial"/>
          <w:color w:val="000000" w:themeColor="text1"/>
        </w:rPr>
        <w:t xml:space="preserve"> durante cualquier período de tres años.</w:t>
      </w:r>
    </w:p>
    <w:p w14:paraId="49C9FAB6" w14:textId="77777777" w:rsidR="00B45C7C" w:rsidRPr="0008600D" w:rsidRDefault="00B45C7C" w:rsidP="00E35954">
      <w:pPr>
        <w:autoSpaceDE w:val="0"/>
        <w:autoSpaceDN w:val="0"/>
        <w:adjustRightInd w:val="0"/>
        <w:spacing w:after="0" w:line="280" w:lineRule="exact"/>
        <w:rPr>
          <w:rFonts w:ascii="Arial" w:hAnsi="Arial" w:cs="Arial"/>
          <w:color w:val="000000" w:themeColor="text1"/>
        </w:rPr>
      </w:pPr>
    </w:p>
    <w:p w14:paraId="6D221396" w14:textId="279D84C8" w:rsidR="00A95C32" w:rsidRPr="0008600D" w:rsidRDefault="00B45C7C" w:rsidP="00711272">
      <w:pPr>
        <w:autoSpaceDE w:val="0"/>
        <w:autoSpaceDN w:val="0"/>
        <w:adjustRightInd w:val="0"/>
        <w:spacing w:after="0" w:line="280" w:lineRule="exact"/>
        <w:rPr>
          <w:rFonts w:ascii="Arial" w:hAnsi="Arial" w:cs="Arial"/>
          <w:color w:val="000000" w:themeColor="text1"/>
        </w:rPr>
      </w:pPr>
      <w:r w:rsidRPr="0008600D">
        <w:rPr>
          <w:rFonts w:ascii="Arial" w:hAnsi="Arial" w:cs="Arial"/>
          <w:color w:val="000000" w:themeColor="text1"/>
        </w:rPr>
        <w:t xml:space="preserve">2. </w:t>
      </w:r>
      <w:r w:rsidR="00A52D81" w:rsidRPr="0008600D">
        <w:rPr>
          <w:rFonts w:ascii="Arial" w:hAnsi="Arial" w:cs="Arial"/>
          <w:color w:val="000000" w:themeColor="text1"/>
        </w:rPr>
        <w:t>El importe de la subvención concedida en ningún caso podrá ser de tal cuantía que, aisladamente o en concurrencia con otras subvenciones, ayudas, ingresos o recursos, supere el coste de la actividad subvencionada</w:t>
      </w:r>
      <w:r w:rsidR="00903578">
        <w:rPr>
          <w:rFonts w:ascii="Arial" w:hAnsi="Arial" w:cs="Arial"/>
          <w:color w:val="000000" w:themeColor="text1"/>
        </w:rPr>
        <w:t>.</w:t>
      </w:r>
    </w:p>
    <w:p w14:paraId="7E7C39B9" w14:textId="77777777" w:rsidR="005D18D4" w:rsidRDefault="005D18D4" w:rsidP="00711272">
      <w:pPr>
        <w:autoSpaceDE w:val="0"/>
        <w:autoSpaceDN w:val="0"/>
        <w:adjustRightInd w:val="0"/>
        <w:spacing w:after="0" w:line="280" w:lineRule="exact"/>
        <w:ind w:left="10" w:right="6" w:hanging="10"/>
        <w:rPr>
          <w:rFonts w:ascii="Arial" w:eastAsia="Arial" w:hAnsi="Arial" w:cs="Arial"/>
          <w:b/>
          <w:bCs/>
          <w:i/>
          <w:lang w:eastAsia="es-ES"/>
        </w:rPr>
      </w:pPr>
    </w:p>
    <w:p w14:paraId="1736AB8E" w14:textId="327C962F" w:rsidR="00FD0D5E" w:rsidRPr="00703EA9" w:rsidRDefault="00FD0D5E" w:rsidP="00711272">
      <w:pPr>
        <w:autoSpaceDE w:val="0"/>
        <w:autoSpaceDN w:val="0"/>
        <w:adjustRightInd w:val="0"/>
        <w:spacing w:after="0" w:line="280" w:lineRule="exact"/>
        <w:ind w:left="10" w:right="6" w:hanging="10"/>
        <w:rPr>
          <w:rFonts w:ascii="Arial" w:eastAsia="Arial" w:hAnsi="Arial" w:cs="Arial"/>
          <w:b/>
          <w:bCs/>
          <w:i/>
          <w:lang w:eastAsia="es-ES"/>
        </w:rPr>
      </w:pPr>
      <w:r w:rsidRPr="00703EA9">
        <w:rPr>
          <w:rFonts w:ascii="Arial" w:eastAsia="Arial" w:hAnsi="Arial" w:cs="Arial"/>
          <w:b/>
          <w:bCs/>
          <w:i/>
          <w:lang w:eastAsia="es-ES"/>
        </w:rPr>
        <w:t>Disposición adicional única. Convocatoria de ayudas para el ejercicio</w:t>
      </w:r>
      <w:r w:rsidR="00125E7E" w:rsidRPr="00703EA9">
        <w:rPr>
          <w:rFonts w:ascii="Arial" w:eastAsia="Arial" w:hAnsi="Arial" w:cs="Arial"/>
          <w:b/>
          <w:bCs/>
          <w:i/>
          <w:lang w:eastAsia="es-ES"/>
        </w:rPr>
        <w:t xml:space="preserve"> </w:t>
      </w:r>
      <w:r w:rsidR="0020592E" w:rsidRPr="00703EA9">
        <w:rPr>
          <w:rFonts w:ascii="Arial" w:eastAsia="Arial" w:hAnsi="Arial" w:cs="Arial"/>
          <w:b/>
          <w:bCs/>
          <w:i/>
          <w:lang w:eastAsia="es-ES"/>
        </w:rPr>
        <w:t>2025</w:t>
      </w:r>
    </w:p>
    <w:p w14:paraId="2760230E" w14:textId="77777777" w:rsidR="00FD0D5E" w:rsidRPr="00703EA9" w:rsidRDefault="00FD0D5E" w:rsidP="00711272">
      <w:pPr>
        <w:autoSpaceDE w:val="0"/>
        <w:autoSpaceDN w:val="0"/>
        <w:adjustRightInd w:val="0"/>
        <w:spacing w:after="0" w:line="280" w:lineRule="exact"/>
        <w:ind w:left="10" w:right="6" w:hanging="10"/>
        <w:rPr>
          <w:rFonts w:ascii="Arial" w:eastAsia="Arial" w:hAnsi="Arial" w:cs="Arial"/>
          <w:b/>
          <w:bCs/>
          <w:lang w:eastAsia="es-ES"/>
        </w:rPr>
      </w:pPr>
    </w:p>
    <w:p w14:paraId="542F46F2" w14:textId="693D0A31" w:rsidR="00E57A5F" w:rsidRPr="00703EA9" w:rsidRDefault="00FD0D5E" w:rsidP="00711272">
      <w:pPr>
        <w:spacing w:after="0" w:line="280" w:lineRule="exact"/>
        <w:rPr>
          <w:rFonts w:ascii="Arial" w:eastAsia="Arial" w:hAnsi="Arial" w:cs="Arial"/>
          <w:lang w:eastAsia="es-ES"/>
        </w:rPr>
      </w:pPr>
      <w:r w:rsidRPr="00917244">
        <w:rPr>
          <w:rFonts w:ascii="Arial" w:eastAsia="Arial" w:hAnsi="Arial" w:cs="Arial"/>
          <w:lang w:eastAsia="es-ES"/>
        </w:rPr>
        <w:t xml:space="preserve">En base a lo dispuesto en el apartado 1 del artículo </w:t>
      </w:r>
      <w:r w:rsidR="004003F6" w:rsidRPr="00917244">
        <w:rPr>
          <w:rFonts w:ascii="Arial" w:eastAsia="Arial" w:hAnsi="Arial" w:cs="Arial"/>
          <w:lang w:eastAsia="es-ES"/>
        </w:rPr>
        <w:t>23 de</w:t>
      </w:r>
      <w:r w:rsidR="005C2009" w:rsidRPr="00917244">
        <w:rPr>
          <w:rFonts w:ascii="Arial" w:eastAsia="Arial" w:hAnsi="Arial" w:cs="Arial"/>
          <w:lang w:eastAsia="es-ES"/>
        </w:rPr>
        <w:t xml:space="preserve"> la ley 6/2011, de 23 de marzo</w:t>
      </w:r>
      <w:r w:rsidR="007F4F54">
        <w:rPr>
          <w:rFonts w:ascii="Arial" w:eastAsia="Arial" w:hAnsi="Arial" w:cs="Arial"/>
          <w:lang w:eastAsia="es-ES"/>
        </w:rPr>
        <w:t>,</w:t>
      </w:r>
      <w:r w:rsidR="005C2009" w:rsidRPr="00917244">
        <w:rPr>
          <w:rFonts w:ascii="Arial" w:eastAsia="Arial" w:hAnsi="Arial" w:cs="Arial"/>
          <w:lang w:eastAsia="es-ES"/>
        </w:rPr>
        <w:t xml:space="preserve"> </w:t>
      </w:r>
      <w:r w:rsidR="00903578" w:rsidRPr="00917244">
        <w:rPr>
          <w:rFonts w:ascii="Arial" w:eastAsia="Arial" w:hAnsi="Arial" w:cs="Arial"/>
          <w:lang w:eastAsia="es-ES"/>
        </w:rPr>
        <w:t xml:space="preserve">de </w:t>
      </w:r>
      <w:r w:rsidR="00903578" w:rsidRPr="00917244">
        <w:rPr>
          <w:rFonts w:ascii="Arial" w:hAnsi="Arial" w:cs="Arial"/>
        </w:rPr>
        <w:t>Subvenciones</w:t>
      </w:r>
      <w:r w:rsidR="005C2009" w:rsidRPr="00917244">
        <w:rPr>
          <w:rFonts w:ascii="Arial" w:hAnsi="Arial" w:cs="Arial"/>
        </w:rPr>
        <w:t xml:space="preserve"> de la Comunidad Autónoma de Extremadura</w:t>
      </w:r>
      <w:r w:rsidRPr="00917244">
        <w:rPr>
          <w:rFonts w:ascii="Arial" w:eastAsia="Arial" w:hAnsi="Arial" w:cs="Arial"/>
          <w:lang w:eastAsia="es-ES"/>
        </w:rPr>
        <w:t>, se incorpora</w:t>
      </w:r>
      <w:r w:rsidR="00903578">
        <w:rPr>
          <w:rFonts w:ascii="Arial" w:eastAsia="Arial" w:hAnsi="Arial" w:cs="Arial"/>
          <w:lang w:eastAsia="es-ES"/>
        </w:rPr>
        <w:t xml:space="preserve"> a este decreto</w:t>
      </w:r>
      <w:r w:rsidRPr="00917244">
        <w:rPr>
          <w:rFonts w:ascii="Arial" w:eastAsia="Arial" w:hAnsi="Arial" w:cs="Arial"/>
          <w:lang w:eastAsia="es-ES"/>
        </w:rPr>
        <w:t xml:space="preserve"> la </w:t>
      </w:r>
      <w:r w:rsidR="00B75458">
        <w:rPr>
          <w:rFonts w:ascii="Arial" w:eastAsia="Arial" w:hAnsi="Arial" w:cs="Arial"/>
          <w:lang w:eastAsia="es-ES"/>
        </w:rPr>
        <w:t xml:space="preserve">primera </w:t>
      </w:r>
      <w:r w:rsidRPr="00917244">
        <w:rPr>
          <w:rFonts w:ascii="Arial" w:eastAsia="Arial" w:hAnsi="Arial" w:cs="Arial"/>
          <w:lang w:eastAsia="es-ES"/>
        </w:rPr>
        <w:t xml:space="preserve">convocatoria correspondiente al ejercicio de </w:t>
      </w:r>
      <w:r w:rsidR="00917244">
        <w:rPr>
          <w:rFonts w:ascii="Arial" w:eastAsia="Arial" w:hAnsi="Arial" w:cs="Arial"/>
          <w:lang w:eastAsia="es-ES"/>
        </w:rPr>
        <w:t>2025.</w:t>
      </w:r>
    </w:p>
    <w:p w14:paraId="5D1A9C08" w14:textId="77777777" w:rsidR="00533774" w:rsidRPr="00703EA9" w:rsidRDefault="00533774" w:rsidP="00711272">
      <w:pPr>
        <w:spacing w:after="0" w:line="280" w:lineRule="exact"/>
        <w:rPr>
          <w:rFonts w:ascii="Arial" w:eastAsia="Arial" w:hAnsi="Arial" w:cs="Arial"/>
          <w:b/>
          <w:i/>
          <w:lang w:eastAsia="es-ES"/>
        </w:rPr>
      </w:pPr>
    </w:p>
    <w:p w14:paraId="765FD63E" w14:textId="77777777" w:rsidR="00FD0D5E" w:rsidRPr="00703EA9" w:rsidRDefault="00FD0D5E" w:rsidP="00711272">
      <w:pPr>
        <w:spacing w:after="0" w:line="280" w:lineRule="exact"/>
        <w:rPr>
          <w:rFonts w:ascii="Arial" w:eastAsia="Arial" w:hAnsi="Arial" w:cs="Arial"/>
          <w:b/>
          <w:i/>
          <w:lang w:eastAsia="es-ES"/>
        </w:rPr>
      </w:pPr>
      <w:r w:rsidRPr="00703EA9">
        <w:rPr>
          <w:rFonts w:ascii="Arial" w:eastAsia="Arial" w:hAnsi="Arial" w:cs="Arial"/>
          <w:b/>
          <w:i/>
          <w:lang w:eastAsia="es-ES"/>
        </w:rPr>
        <w:t xml:space="preserve">1. Objeto y ámbito. </w:t>
      </w:r>
    </w:p>
    <w:p w14:paraId="55AAFA0A" w14:textId="77777777" w:rsidR="00FD0D5E" w:rsidRPr="00703EA9" w:rsidRDefault="00FD0D5E" w:rsidP="00711272">
      <w:pPr>
        <w:spacing w:after="0" w:line="280" w:lineRule="exact"/>
        <w:rPr>
          <w:rFonts w:ascii="Arial" w:eastAsia="Arial" w:hAnsi="Arial" w:cs="Arial"/>
          <w:bCs/>
          <w:lang w:eastAsia="es-ES"/>
        </w:rPr>
      </w:pPr>
    </w:p>
    <w:p w14:paraId="60E0BF6A" w14:textId="290C99E1" w:rsidR="00533774" w:rsidRDefault="00FD0D5E" w:rsidP="00253B11">
      <w:pPr>
        <w:widowControl w:val="0"/>
        <w:spacing w:after="0" w:line="280" w:lineRule="exact"/>
        <w:rPr>
          <w:rFonts w:ascii="Arial" w:eastAsia="Arial" w:hAnsi="Arial" w:cs="Arial"/>
          <w:bCs/>
          <w:lang w:eastAsia="es-ES"/>
        </w:rPr>
      </w:pPr>
      <w:bookmarkStart w:id="9" w:name="_Hlk175121435"/>
      <w:r w:rsidRPr="00703EA9">
        <w:rPr>
          <w:rFonts w:ascii="Arial" w:eastAsia="Arial" w:hAnsi="Arial" w:cs="Arial"/>
          <w:bCs/>
          <w:lang w:eastAsia="es-ES"/>
        </w:rPr>
        <w:t>Esta disposición adicional tiene por objeto la aprobación de la primera convocatoria</w:t>
      </w:r>
      <w:r w:rsidR="00693AD8">
        <w:rPr>
          <w:rFonts w:ascii="Arial" w:eastAsia="Arial" w:hAnsi="Arial" w:cs="Arial"/>
          <w:bCs/>
          <w:lang w:eastAsia="es-ES"/>
        </w:rPr>
        <w:t>,</w:t>
      </w:r>
      <w:r w:rsidRPr="00703EA9">
        <w:rPr>
          <w:rFonts w:ascii="Arial" w:eastAsia="Arial" w:hAnsi="Arial" w:cs="Arial"/>
          <w:bCs/>
          <w:lang w:eastAsia="es-ES"/>
        </w:rPr>
        <w:t xml:space="preserve"> para el ejercicio 202</w:t>
      </w:r>
      <w:r w:rsidR="00253B11" w:rsidRPr="00703EA9">
        <w:rPr>
          <w:rFonts w:ascii="Arial" w:eastAsia="Arial" w:hAnsi="Arial" w:cs="Arial"/>
          <w:bCs/>
          <w:lang w:eastAsia="es-ES"/>
        </w:rPr>
        <w:t>5</w:t>
      </w:r>
      <w:r w:rsidRPr="00703EA9">
        <w:rPr>
          <w:rFonts w:ascii="Arial" w:eastAsia="Arial" w:hAnsi="Arial" w:cs="Arial"/>
          <w:bCs/>
          <w:lang w:eastAsia="es-ES"/>
        </w:rPr>
        <w:t xml:space="preserve">, </w:t>
      </w:r>
      <w:r w:rsidR="00253B11" w:rsidRPr="00703EA9">
        <w:rPr>
          <w:rFonts w:ascii="Arial" w:eastAsia="Arial" w:hAnsi="Arial" w:cs="Arial"/>
          <w:bCs/>
          <w:lang w:eastAsia="es-ES"/>
        </w:rPr>
        <w:t xml:space="preserve">de las </w:t>
      </w:r>
      <w:r w:rsidRPr="00703EA9">
        <w:rPr>
          <w:rFonts w:ascii="Arial" w:eastAsia="Times New Roman" w:hAnsi="Arial" w:cs="Arial"/>
          <w:bCs/>
          <w:lang w:eastAsia="es-ES"/>
        </w:rPr>
        <w:t>ayudas</w:t>
      </w:r>
      <w:r w:rsidR="00093D4F" w:rsidRPr="00703EA9">
        <w:rPr>
          <w:rFonts w:ascii="Arial" w:hAnsi="Arial" w:cs="Arial"/>
          <w:bCs/>
          <w:iCs/>
        </w:rPr>
        <w:t xml:space="preserve"> </w:t>
      </w:r>
      <w:bookmarkEnd w:id="9"/>
      <w:r w:rsidR="00253B11" w:rsidRPr="00703EA9">
        <w:rPr>
          <w:rFonts w:ascii="Arial" w:eastAsia="Arial" w:hAnsi="Arial" w:cs="Arial"/>
          <w:bCs/>
          <w:lang w:eastAsia="es-ES"/>
        </w:rPr>
        <w:t xml:space="preserve">para el fomento de la cría en pureza de razas autóctonas en la </w:t>
      </w:r>
      <w:r w:rsidR="006D398C">
        <w:rPr>
          <w:rFonts w:ascii="Arial" w:eastAsia="Arial" w:hAnsi="Arial" w:cs="Arial"/>
          <w:bCs/>
          <w:lang w:eastAsia="es-ES"/>
        </w:rPr>
        <w:t>C</w:t>
      </w:r>
      <w:r w:rsidR="00253B11" w:rsidRPr="00703EA9">
        <w:rPr>
          <w:rFonts w:ascii="Arial" w:eastAsia="Arial" w:hAnsi="Arial" w:cs="Arial"/>
          <w:bCs/>
          <w:lang w:eastAsia="es-ES"/>
        </w:rPr>
        <w:t xml:space="preserve">omunidad </w:t>
      </w:r>
      <w:r w:rsidR="006D398C">
        <w:rPr>
          <w:rFonts w:ascii="Arial" w:eastAsia="Arial" w:hAnsi="Arial" w:cs="Arial"/>
          <w:bCs/>
          <w:lang w:eastAsia="es-ES"/>
        </w:rPr>
        <w:lastRenderedPageBreak/>
        <w:t>A</w:t>
      </w:r>
      <w:r w:rsidR="00253B11" w:rsidRPr="00703EA9">
        <w:rPr>
          <w:rFonts w:ascii="Arial" w:eastAsia="Arial" w:hAnsi="Arial" w:cs="Arial"/>
          <w:bCs/>
          <w:lang w:eastAsia="es-ES"/>
        </w:rPr>
        <w:t>utónoma de Extremadura.</w:t>
      </w:r>
    </w:p>
    <w:p w14:paraId="0AFB527C" w14:textId="77777777" w:rsidR="00FA7008" w:rsidRPr="00703EA9" w:rsidRDefault="00FA7008" w:rsidP="00253B11">
      <w:pPr>
        <w:widowControl w:val="0"/>
        <w:spacing w:after="0" w:line="280" w:lineRule="exact"/>
        <w:rPr>
          <w:rFonts w:ascii="Arial" w:eastAsia="Arial" w:hAnsi="Arial" w:cs="Arial"/>
          <w:bCs/>
          <w:lang w:eastAsia="es-ES"/>
        </w:rPr>
      </w:pPr>
    </w:p>
    <w:p w14:paraId="102D30E7" w14:textId="1B6479D5" w:rsidR="005E7CBC" w:rsidRPr="00703EA9" w:rsidRDefault="00FD0D5E" w:rsidP="00711272">
      <w:pPr>
        <w:spacing w:after="0" w:line="280" w:lineRule="exact"/>
        <w:ind w:right="6"/>
        <w:rPr>
          <w:rFonts w:ascii="Arial" w:eastAsia="Times New Roman" w:hAnsi="Arial" w:cs="Arial"/>
          <w:b/>
          <w:i/>
          <w:lang w:eastAsia="es-ES"/>
        </w:rPr>
      </w:pPr>
      <w:r w:rsidRPr="00703EA9">
        <w:rPr>
          <w:rFonts w:ascii="Arial" w:eastAsia="Arial" w:hAnsi="Arial" w:cs="Arial"/>
          <w:b/>
          <w:i/>
          <w:lang w:eastAsia="es-ES"/>
        </w:rPr>
        <w:t xml:space="preserve">2.  </w:t>
      </w:r>
      <w:r w:rsidRPr="00703EA9">
        <w:rPr>
          <w:rFonts w:ascii="Arial" w:eastAsia="Times New Roman" w:hAnsi="Arial" w:cs="Arial"/>
          <w:b/>
          <w:i/>
          <w:lang w:eastAsia="es-ES"/>
        </w:rPr>
        <w:t>Beneficiarias y requisitos.</w:t>
      </w:r>
    </w:p>
    <w:p w14:paraId="6708DE99" w14:textId="77777777" w:rsidR="00533774" w:rsidRPr="00703EA9" w:rsidRDefault="00533774" w:rsidP="00711272">
      <w:pPr>
        <w:spacing w:after="0" w:line="280" w:lineRule="exact"/>
        <w:ind w:right="6"/>
        <w:rPr>
          <w:rFonts w:ascii="Arial" w:hAnsi="Arial" w:cs="Arial"/>
        </w:rPr>
      </w:pPr>
    </w:p>
    <w:p w14:paraId="308BB21E" w14:textId="35A7BA54" w:rsidR="00E90D21" w:rsidRPr="00703EA9" w:rsidRDefault="00C57EC9" w:rsidP="00253B11">
      <w:pPr>
        <w:spacing w:after="0" w:line="280" w:lineRule="exact"/>
        <w:ind w:right="6"/>
        <w:rPr>
          <w:rFonts w:ascii="Arial" w:hAnsi="Arial" w:cs="Arial"/>
        </w:rPr>
      </w:pPr>
      <w:r w:rsidRPr="00703EA9">
        <w:rPr>
          <w:rFonts w:ascii="Arial" w:hAnsi="Arial" w:cs="Arial"/>
        </w:rPr>
        <w:t xml:space="preserve">Ostentarán la condición de </w:t>
      </w:r>
      <w:r w:rsidRPr="0008600D">
        <w:rPr>
          <w:rFonts w:ascii="Arial" w:hAnsi="Arial" w:cs="Arial"/>
          <w:color w:val="000000" w:themeColor="text1"/>
        </w:rPr>
        <w:t xml:space="preserve">beneficiarias </w:t>
      </w:r>
      <w:r w:rsidR="00800882" w:rsidRPr="0008600D">
        <w:rPr>
          <w:rFonts w:ascii="Arial" w:hAnsi="Arial" w:cs="Arial"/>
          <w:color w:val="000000" w:themeColor="text1"/>
        </w:rPr>
        <w:t xml:space="preserve">las personas </w:t>
      </w:r>
      <w:r w:rsidR="00CB0788" w:rsidRPr="0008600D">
        <w:rPr>
          <w:rFonts w:ascii="Arial" w:hAnsi="Arial" w:cs="Arial"/>
          <w:color w:val="000000" w:themeColor="text1"/>
        </w:rPr>
        <w:t xml:space="preserve">y entidades, </w:t>
      </w:r>
      <w:r w:rsidR="00125E7E" w:rsidRPr="00703EA9">
        <w:rPr>
          <w:rFonts w:ascii="Arial" w:hAnsi="Arial" w:cs="Arial"/>
        </w:rPr>
        <w:t>de acuerdo con el artículo 4 de bases reguladoras.</w:t>
      </w:r>
    </w:p>
    <w:p w14:paraId="29F80359" w14:textId="77777777" w:rsidR="00125E7E" w:rsidRPr="00703EA9" w:rsidRDefault="00125E7E" w:rsidP="00711272">
      <w:pPr>
        <w:autoSpaceDE w:val="0"/>
        <w:autoSpaceDN w:val="0"/>
        <w:adjustRightInd w:val="0"/>
        <w:spacing w:after="0" w:line="280" w:lineRule="exact"/>
        <w:rPr>
          <w:rFonts w:ascii="Arial" w:eastAsia="Calibri" w:hAnsi="Arial" w:cs="Arial"/>
          <w:b/>
          <w:bCs/>
          <w:i/>
        </w:rPr>
      </w:pPr>
    </w:p>
    <w:p w14:paraId="3652141D" w14:textId="48AFD9ED" w:rsidR="00FD0D5E" w:rsidRPr="00703EA9" w:rsidRDefault="00FD0D5E" w:rsidP="00711272">
      <w:pPr>
        <w:autoSpaceDE w:val="0"/>
        <w:autoSpaceDN w:val="0"/>
        <w:adjustRightInd w:val="0"/>
        <w:spacing w:after="0" w:line="280" w:lineRule="exact"/>
        <w:rPr>
          <w:rFonts w:ascii="Arial" w:eastAsia="Calibri" w:hAnsi="Arial" w:cs="Arial"/>
          <w:b/>
          <w:bCs/>
          <w:i/>
        </w:rPr>
      </w:pPr>
      <w:r w:rsidRPr="00703EA9">
        <w:rPr>
          <w:rFonts w:ascii="Arial" w:eastAsia="Calibri" w:hAnsi="Arial" w:cs="Arial"/>
          <w:b/>
          <w:bCs/>
          <w:i/>
        </w:rPr>
        <w:t>3. Procedimie</w:t>
      </w:r>
      <w:r w:rsidR="009A7945" w:rsidRPr="00703EA9">
        <w:rPr>
          <w:rFonts w:ascii="Arial" w:eastAsia="Calibri" w:hAnsi="Arial" w:cs="Arial"/>
          <w:b/>
          <w:bCs/>
          <w:i/>
        </w:rPr>
        <w:t>nto de concesión y convocatoria.</w:t>
      </w:r>
      <w:r w:rsidRPr="00703EA9">
        <w:rPr>
          <w:rFonts w:ascii="Arial" w:eastAsia="Calibri" w:hAnsi="Arial" w:cs="Arial"/>
          <w:b/>
          <w:bCs/>
          <w:i/>
        </w:rPr>
        <w:t xml:space="preserve"> </w:t>
      </w:r>
    </w:p>
    <w:p w14:paraId="13755D38" w14:textId="77777777" w:rsidR="00E90D21" w:rsidRPr="00703EA9" w:rsidRDefault="00E90D21" w:rsidP="00711272">
      <w:pPr>
        <w:autoSpaceDE w:val="0"/>
        <w:autoSpaceDN w:val="0"/>
        <w:adjustRightInd w:val="0"/>
        <w:spacing w:after="0" w:line="280" w:lineRule="exact"/>
        <w:ind w:right="6"/>
        <w:rPr>
          <w:rFonts w:ascii="Arial" w:eastAsia="Arial" w:hAnsi="Arial" w:cs="Arial"/>
          <w:lang w:eastAsia="es-ES"/>
        </w:rPr>
      </w:pPr>
    </w:p>
    <w:p w14:paraId="693F42A2" w14:textId="31716B5F" w:rsidR="00716832" w:rsidRPr="00703EA9" w:rsidRDefault="00FD0D5E" w:rsidP="00711272">
      <w:pPr>
        <w:autoSpaceDE w:val="0"/>
        <w:autoSpaceDN w:val="0"/>
        <w:adjustRightInd w:val="0"/>
        <w:spacing w:after="0" w:line="280" w:lineRule="exact"/>
        <w:ind w:right="6"/>
        <w:rPr>
          <w:rFonts w:ascii="Arial" w:eastAsia="Calibri" w:hAnsi="Arial" w:cs="Arial"/>
        </w:rPr>
      </w:pPr>
      <w:r w:rsidRPr="00703EA9">
        <w:rPr>
          <w:rFonts w:ascii="Arial" w:eastAsia="Arial" w:hAnsi="Arial" w:cs="Arial"/>
          <w:lang w:eastAsia="es-ES"/>
        </w:rPr>
        <w:t xml:space="preserve">El procedimiento de concesión es concurrencia competitiva, mediante convocatoria pública periódica, conforme a lo dispuesto en el artículo </w:t>
      </w:r>
      <w:r w:rsidR="00B009B7" w:rsidRPr="00703EA9">
        <w:rPr>
          <w:rFonts w:ascii="Arial" w:eastAsia="Arial" w:hAnsi="Arial" w:cs="Arial"/>
          <w:lang w:eastAsia="es-ES"/>
        </w:rPr>
        <w:t>8</w:t>
      </w:r>
      <w:r w:rsidRPr="00703EA9">
        <w:rPr>
          <w:rFonts w:ascii="Arial" w:eastAsia="Arial" w:hAnsi="Arial" w:cs="Arial"/>
          <w:lang w:eastAsia="es-ES"/>
        </w:rPr>
        <w:t xml:space="preserve"> de las bases reguladoras</w:t>
      </w:r>
      <w:r w:rsidR="00716832" w:rsidRPr="00703EA9">
        <w:rPr>
          <w:rFonts w:ascii="Arial" w:eastAsia="Calibri" w:hAnsi="Arial" w:cs="Arial"/>
        </w:rPr>
        <w:t>, en los términos establecidos en los Capítulos I y II del Título II de la Ley 6/2011, de 23 de marzo.</w:t>
      </w:r>
    </w:p>
    <w:p w14:paraId="1494337A" w14:textId="77777777" w:rsidR="00716832" w:rsidRPr="00703EA9" w:rsidRDefault="00716832" w:rsidP="00711272">
      <w:pPr>
        <w:spacing w:after="0" w:line="280" w:lineRule="exact"/>
        <w:rPr>
          <w:rFonts w:ascii="Arial" w:eastAsia="Calibri" w:hAnsi="Arial" w:cs="Arial"/>
        </w:rPr>
      </w:pPr>
    </w:p>
    <w:p w14:paraId="58A145CC" w14:textId="77777777" w:rsidR="00FD0D5E" w:rsidRPr="00703EA9" w:rsidRDefault="00FD0D5E" w:rsidP="00711272">
      <w:pPr>
        <w:autoSpaceDE w:val="0"/>
        <w:autoSpaceDN w:val="0"/>
        <w:adjustRightInd w:val="0"/>
        <w:spacing w:after="0" w:line="280" w:lineRule="exact"/>
        <w:ind w:left="10" w:right="6"/>
        <w:rPr>
          <w:rFonts w:ascii="Arial" w:eastAsia="Arial" w:hAnsi="Arial" w:cs="Arial"/>
          <w:i/>
          <w:lang w:eastAsia="es-ES"/>
        </w:rPr>
      </w:pPr>
      <w:r w:rsidRPr="00703EA9">
        <w:rPr>
          <w:rFonts w:ascii="Arial" w:eastAsia="Arial" w:hAnsi="Arial" w:cs="Arial"/>
          <w:b/>
          <w:i/>
          <w:lang w:eastAsia="es-ES"/>
        </w:rPr>
        <w:t xml:space="preserve">4. Plazo y forma de presentación de solicitudes. </w:t>
      </w:r>
      <w:proofErr w:type="gramStart"/>
      <w:r w:rsidRPr="00703EA9">
        <w:rPr>
          <w:rFonts w:ascii="Arial" w:eastAsia="Arial" w:hAnsi="Arial" w:cs="Arial"/>
          <w:b/>
          <w:i/>
          <w:lang w:eastAsia="es-ES"/>
        </w:rPr>
        <w:t>Documentación a acompañar</w:t>
      </w:r>
      <w:proofErr w:type="gramEnd"/>
      <w:r w:rsidRPr="00703EA9">
        <w:rPr>
          <w:rFonts w:ascii="Arial" w:eastAsia="Arial" w:hAnsi="Arial" w:cs="Arial"/>
          <w:i/>
          <w:lang w:eastAsia="es-ES"/>
        </w:rPr>
        <w:t>.</w:t>
      </w:r>
    </w:p>
    <w:p w14:paraId="3DFF9A9F" w14:textId="77777777" w:rsidR="00FD0D5E" w:rsidRPr="00703EA9" w:rsidRDefault="00FD0D5E" w:rsidP="00711272">
      <w:pPr>
        <w:spacing w:after="0" w:line="280" w:lineRule="exact"/>
        <w:ind w:left="10" w:right="6" w:firstLine="360"/>
        <w:rPr>
          <w:rFonts w:ascii="Arial" w:eastAsia="Arial" w:hAnsi="Arial" w:cs="Arial"/>
          <w:lang w:eastAsia="es-ES"/>
        </w:rPr>
      </w:pPr>
    </w:p>
    <w:p w14:paraId="56831098" w14:textId="5D0593AB" w:rsidR="00BC2C34" w:rsidRPr="00703EA9" w:rsidRDefault="00FD0D5E" w:rsidP="00711272">
      <w:pPr>
        <w:spacing w:after="0" w:line="280" w:lineRule="exact"/>
        <w:ind w:left="10" w:right="6"/>
        <w:rPr>
          <w:rFonts w:ascii="Arial" w:eastAsia="Arial" w:hAnsi="Arial" w:cs="Arial"/>
          <w:lang w:eastAsia="es-ES"/>
        </w:rPr>
      </w:pPr>
      <w:bookmarkStart w:id="10" w:name="_Hlk145581177"/>
      <w:r w:rsidRPr="00703EA9">
        <w:rPr>
          <w:rFonts w:ascii="Arial" w:eastAsia="Arial" w:hAnsi="Arial" w:cs="Arial"/>
          <w:lang w:eastAsia="es-ES"/>
        </w:rPr>
        <w:t>Las solicitudes de ayuda se presentarán en el plazo de 1</w:t>
      </w:r>
      <w:r w:rsidR="0043586F" w:rsidRPr="00703EA9">
        <w:rPr>
          <w:rFonts w:ascii="Arial" w:eastAsia="Arial" w:hAnsi="Arial" w:cs="Arial"/>
          <w:lang w:eastAsia="es-ES"/>
        </w:rPr>
        <w:t>0</w:t>
      </w:r>
      <w:r w:rsidRPr="00703EA9">
        <w:rPr>
          <w:rFonts w:ascii="Arial" w:eastAsia="Arial" w:hAnsi="Arial" w:cs="Arial"/>
          <w:lang w:eastAsia="es-ES"/>
        </w:rPr>
        <w:t xml:space="preserve"> días hábiles computados a partir del día </w:t>
      </w:r>
      <w:r w:rsidR="00C7608B" w:rsidRPr="00703EA9">
        <w:rPr>
          <w:rFonts w:ascii="Arial" w:hAnsi="Arial" w:cs="Arial"/>
        </w:rPr>
        <w:t>siguiente a la publicación de la presente convocatoria en el Diario Oficial de Extremadura de la convocatoria y del extracto previsto en el artículo 20.8 a) de la Ley 38/2003, de 17 de noviembre, General de Subvenciones</w:t>
      </w:r>
      <w:r w:rsidR="00125E7E" w:rsidRPr="00703EA9">
        <w:rPr>
          <w:rFonts w:ascii="Arial" w:hAnsi="Arial" w:cs="Arial"/>
        </w:rPr>
        <w:t>.</w:t>
      </w:r>
      <w:r w:rsidR="00C7608B" w:rsidRPr="00703EA9">
        <w:rPr>
          <w:rFonts w:ascii="Arial" w:hAnsi="Arial" w:cs="Arial"/>
        </w:rPr>
        <w:t xml:space="preserve"> </w:t>
      </w:r>
    </w:p>
    <w:p w14:paraId="47133E0F" w14:textId="77777777" w:rsidR="00BC2C34" w:rsidRPr="00703EA9" w:rsidRDefault="00BC2C34" w:rsidP="00253B11">
      <w:pPr>
        <w:spacing w:after="0" w:line="280" w:lineRule="exact"/>
        <w:ind w:right="6"/>
        <w:rPr>
          <w:rFonts w:ascii="Arial" w:eastAsia="Arial" w:hAnsi="Arial" w:cs="Arial"/>
          <w:lang w:eastAsia="es-ES"/>
        </w:rPr>
      </w:pPr>
    </w:p>
    <w:bookmarkEnd w:id="10"/>
    <w:p w14:paraId="201D94A5" w14:textId="4F2793B2" w:rsidR="00FD0D5E" w:rsidRPr="00703EA9" w:rsidRDefault="00FD0D5E" w:rsidP="00711272">
      <w:pPr>
        <w:spacing w:after="0" w:line="280" w:lineRule="exact"/>
        <w:rPr>
          <w:rFonts w:ascii="Arial" w:eastAsiaTheme="minorHAnsi" w:hAnsi="Arial" w:cs="Arial"/>
        </w:rPr>
      </w:pPr>
      <w:r w:rsidRPr="00703EA9">
        <w:rPr>
          <w:rFonts w:ascii="Arial" w:eastAsiaTheme="minorHAnsi" w:hAnsi="Arial" w:cs="Arial"/>
        </w:rPr>
        <w:t xml:space="preserve">Las solicitudes serán cumplimentadas y presentadas, de conformidad con lo previsto en el artículo </w:t>
      </w:r>
      <w:r w:rsidR="00B1662F" w:rsidRPr="00703EA9">
        <w:rPr>
          <w:rFonts w:ascii="Arial" w:eastAsiaTheme="minorHAnsi" w:hAnsi="Arial" w:cs="Arial"/>
        </w:rPr>
        <w:t>7</w:t>
      </w:r>
      <w:r w:rsidRPr="00703EA9">
        <w:rPr>
          <w:rFonts w:ascii="Arial" w:eastAsiaTheme="minorHAnsi" w:hAnsi="Arial" w:cs="Arial"/>
        </w:rPr>
        <w:t xml:space="preserve"> de las bases reguladoras y deberán acompañarse de la documentación que se detalla en el mismo.</w:t>
      </w:r>
    </w:p>
    <w:p w14:paraId="6FBABA12" w14:textId="77777777" w:rsidR="00CF1F9B" w:rsidRPr="00703EA9" w:rsidRDefault="00CF1F9B" w:rsidP="00711272">
      <w:pPr>
        <w:spacing w:after="0" w:line="280" w:lineRule="exact"/>
        <w:rPr>
          <w:rFonts w:ascii="Arial" w:eastAsiaTheme="minorHAnsi" w:hAnsi="Arial" w:cs="Arial"/>
        </w:rPr>
      </w:pPr>
    </w:p>
    <w:p w14:paraId="243EB142" w14:textId="45A36053" w:rsidR="00CF1F9B" w:rsidRPr="00703EA9" w:rsidRDefault="00CF1F9B" w:rsidP="00711272">
      <w:pPr>
        <w:spacing w:after="0" w:line="280" w:lineRule="exact"/>
        <w:rPr>
          <w:rFonts w:ascii="Arial" w:eastAsiaTheme="minorHAnsi" w:hAnsi="Arial" w:cs="Arial"/>
        </w:rPr>
      </w:pPr>
      <w:r w:rsidRPr="00703EA9">
        <w:rPr>
          <w:rFonts w:ascii="Arial" w:hAnsi="Arial" w:cs="Arial"/>
        </w:rPr>
        <w:t xml:space="preserve">Conforme al artículo </w:t>
      </w:r>
      <w:r w:rsidR="00B1662F" w:rsidRPr="00703EA9">
        <w:rPr>
          <w:rFonts w:ascii="Arial" w:hAnsi="Arial" w:cs="Arial"/>
        </w:rPr>
        <w:t>7</w:t>
      </w:r>
      <w:r w:rsidRPr="00703EA9">
        <w:rPr>
          <w:rFonts w:ascii="Arial" w:hAnsi="Arial" w:cs="Arial"/>
        </w:rPr>
        <w:t xml:space="preserve"> </w:t>
      </w:r>
      <w:r w:rsidR="003472A1" w:rsidRPr="00703EA9">
        <w:rPr>
          <w:rFonts w:ascii="Arial" w:hAnsi="Arial" w:cs="Arial"/>
        </w:rPr>
        <w:t>de las bases reguladoras, l</w:t>
      </w:r>
      <w:r w:rsidRPr="00703EA9">
        <w:rPr>
          <w:rFonts w:ascii="Arial" w:hAnsi="Arial" w:cs="Arial"/>
        </w:rPr>
        <w:t>as solicitudes se tramitarán de forma electrónica a través del punto de acceso general electrónico (</w:t>
      </w:r>
      <w:hyperlink r:id="rId17" w:history="1">
        <w:r w:rsidRPr="00703EA9">
          <w:rPr>
            <w:rStyle w:val="Hipervnculo"/>
            <w:rFonts w:ascii="Arial" w:hAnsi="Arial" w:cs="Arial"/>
            <w:color w:val="auto"/>
          </w:rPr>
          <w:t>www.juntaex.es</w:t>
        </w:r>
      </w:hyperlink>
      <w:r w:rsidRPr="00703EA9">
        <w:rPr>
          <w:rFonts w:ascii="Arial" w:hAnsi="Arial" w:cs="Arial"/>
        </w:rPr>
        <w:t>) dentro de la ficha correspondiente al trámite desde donde se habilitará el acceso a la sede electrónica asociada para presentar la solicitud,</w:t>
      </w:r>
      <w:r w:rsidR="0067237E" w:rsidRPr="0067237E">
        <w:rPr>
          <w:rFonts w:ascii="Arial" w:hAnsi="Arial" w:cs="Arial"/>
        </w:rPr>
        <w:t xml:space="preserve"> </w:t>
      </w:r>
      <w:r w:rsidR="0067237E" w:rsidRPr="007F0A87">
        <w:rPr>
          <w:rFonts w:ascii="Arial" w:hAnsi="Arial" w:cs="Arial"/>
        </w:rPr>
        <w:t>en virtud de lo dispuesto en los apartados 2 y 3 del artículo 14 de la Ley 39/2015, de 1 de octubre.</w:t>
      </w:r>
      <w:r w:rsidRPr="00703EA9">
        <w:rPr>
          <w:rFonts w:ascii="Arial" w:hAnsi="Arial" w:cs="Arial"/>
        </w:rPr>
        <w:t xml:space="preserve"> </w:t>
      </w:r>
    </w:p>
    <w:p w14:paraId="29DC3C35" w14:textId="77777777" w:rsidR="00FD0D5E" w:rsidRPr="00703EA9" w:rsidRDefault="00FD0D5E" w:rsidP="00711272">
      <w:pPr>
        <w:spacing w:after="0" w:line="280" w:lineRule="exact"/>
        <w:rPr>
          <w:rFonts w:ascii="Arial" w:eastAsiaTheme="minorHAnsi" w:hAnsi="Arial" w:cs="Arial"/>
        </w:rPr>
      </w:pPr>
    </w:p>
    <w:p w14:paraId="4F77B7CE" w14:textId="563B6EAA" w:rsidR="00FD0D5E" w:rsidRPr="00703EA9" w:rsidRDefault="00FD0D5E" w:rsidP="00711272">
      <w:pPr>
        <w:spacing w:after="0" w:line="280" w:lineRule="exact"/>
        <w:rPr>
          <w:rFonts w:ascii="Arial" w:eastAsia="Calibri" w:hAnsi="Arial" w:cs="Arial"/>
          <w:b/>
          <w:i/>
        </w:rPr>
      </w:pPr>
      <w:r w:rsidRPr="00703EA9">
        <w:rPr>
          <w:rFonts w:ascii="Arial" w:eastAsia="Arial" w:hAnsi="Arial" w:cs="Arial"/>
          <w:b/>
          <w:i/>
          <w:lang w:eastAsia="es-ES"/>
        </w:rPr>
        <w:t xml:space="preserve">5. </w:t>
      </w:r>
      <w:r w:rsidRPr="00703EA9">
        <w:rPr>
          <w:rFonts w:ascii="Arial" w:eastAsia="Calibri" w:hAnsi="Arial" w:cs="Arial"/>
          <w:b/>
          <w:i/>
        </w:rPr>
        <w:t>Órganos competentes para la ordenación, instrucción y resolución del procedimiento. Plaz</w:t>
      </w:r>
      <w:r w:rsidR="009A7945" w:rsidRPr="00703EA9">
        <w:rPr>
          <w:rFonts w:ascii="Arial" w:eastAsia="Calibri" w:hAnsi="Arial" w:cs="Arial"/>
          <w:b/>
          <w:i/>
        </w:rPr>
        <w:t>o de resolución y notificación.</w:t>
      </w:r>
    </w:p>
    <w:p w14:paraId="3ED32B35" w14:textId="77777777" w:rsidR="00FD0D5E" w:rsidRPr="00703EA9" w:rsidRDefault="00FD0D5E" w:rsidP="00711272">
      <w:pPr>
        <w:autoSpaceDE w:val="0"/>
        <w:autoSpaceDN w:val="0"/>
        <w:adjustRightInd w:val="0"/>
        <w:spacing w:after="0" w:line="280" w:lineRule="exact"/>
        <w:rPr>
          <w:rFonts w:ascii="Arial" w:eastAsia="Calibri" w:hAnsi="Arial" w:cs="Arial"/>
          <w:b/>
        </w:rPr>
      </w:pPr>
    </w:p>
    <w:p w14:paraId="462D7422" w14:textId="1807E4B0" w:rsidR="00FD0D5E" w:rsidRPr="00703EA9" w:rsidRDefault="00FD0D5E" w:rsidP="00711272">
      <w:pPr>
        <w:autoSpaceDE w:val="0"/>
        <w:autoSpaceDN w:val="0"/>
        <w:adjustRightInd w:val="0"/>
        <w:spacing w:after="0" w:line="280" w:lineRule="exact"/>
        <w:rPr>
          <w:rFonts w:ascii="Arial" w:eastAsia="Times New Roman" w:hAnsi="Arial" w:cs="Arial"/>
          <w:lang w:eastAsia="es-ES"/>
        </w:rPr>
      </w:pPr>
      <w:r w:rsidRPr="00703EA9">
        <w:rPr>
          <w:rFonts w:ascii="Arial" w:eastAsia="Times New Roman" w:hAnsi="Arial" w:cs="Arial"/>
          <w:lang w:eastAsia="es-ES"/>
        </w:rPr>
        <w:t>El procedimiento administrativo será ordenado e instruido por el Servicio de Producción Agr</w:t>
      </w:r>
      <w:r w:rsidR="00E26554" w:rsidRPr="00703EA9">
        <w:rPr>
          <w:rFonts w:ascii="Arial" w:eastAsia="Times New Roman" w:hAnsi="Arial" w:cs="Arial"/>
          <w:lang w:eastAsia="es-ES"/>
        </w:rPr>
        <w:t>ícola y Ganadera</w:t>
      </w:r>
      <w:r w:rsidRPr="00703EA9">
        <w:rPr>
          <w:rFonts w:ascii="Arial" w:eastAsia="Times New Roman" w:hAnsi="Arial" w:cs="Arial"/>
          <w:lang w:eastAsia="es-ES"/>
        </w:rPr>
        <w:t xml:space="preserve"> de la Dirección General de Agricultura y Ganadería.</w:t>
      </w:r>
    </w:p>
    <w:p w14:paraId="58CD1B0F" w14:textId="77777777" w:rsidR="00FD0D5E" w:rsidRPr="00703EA9" w:rsidRDefault="00FD0D5E" w:rsidP="00711272">
      <w:pPr>
        <w:autoSpaceDE w:val="0"/>
        <w:autoSpaceDN w:val="0"/>
        <w:adjustRightInd w:val="0"/>
        <w:spacing w:after="0" w:line="280" w:lineRule="exact"/>
        <w:rPr>
          <w:rFonts w:ascii="Arial" w:eastAsia="Times New Roman" w:hAnsi="Arial" w:cs="Arial"/>
          <w:lang w:eastAsia="es-ES"/>
        </w:rPr>
      </w:pPr>
    </w:p>
    <w:p w14:paraId="4F93FF11" w14:textId="77777777" w:rsidR="00FD0D5E" w:rsidRPr="00703EA9" w:rsidRDefault="00FD0D5E" w:rsidP="00711272">
      <w:pPr>
        <w:autoSpaceDE w:val="0"/>
        <w:autoSpaceDN w:val="0"/>
        <w:adjustRightInd w:val="0"/>
        <w:spacing w:after="0" w:line="280" w:lineRule="exact"/>
        <w:rPr>
          <w:rFonts w:ascii="Arial" w:eastAsia="Times New Roman" w:hAnsi="Arial" w:cs="Arial"/>
          <w:lang w:eastAsia="es-ES"/>
        </w:rPr>
      </w:pPr>
      <w:r w:rsidRPr="00703EA9">
        <w:rPr>
          <w:rFonts w:ascii="Arial" w:eastAsia="Times New Roman" w:hAnsi="Arial" w:cs="Arial"/>
          <w:lang w:eastAsia="es-ES"/>
        </w:rPr>
        <w:t>Se constituirá una Comisión de Valoración que, una vez ordenado e instruido el procedimiento, valorará las solicitudes y emitirá el correspondiente informe vinculante que será remitido al órgano instructor para que éste formule la correspondiente propuesta de resolución, que no podrá apartarse del sentido del informe, concediendo o denegando la subvención solicitada.</w:t>
      </w:r>
    </w:p>
    <w:p w14:paraId="7BAD093C" w14:textId="77777777" w:rsidR="00FD0D5E" w:rsidRPr="00703EA9" w:rsidRDefault="00FD0D5E" w:rsidP="00711272">
      <w:pPr>
        <w:autoSpaceDE w:val="0"/>
        <w:autoSpaceDN w:val="0"/>
        <w:adjustRightInd w:val="0"/>
        <w:spacing w:after="0" w:line="280" w:lineRule="exact"/>
        <w:rPr>
          <w:rFonts w:ascii="Arial" w:eastAsia="Times New Roman" w:hAnsi="Arial" w:cs="Arial"/>
          <w:lang w:eastAsia="es-ES"/>
        </w:rPr>
      </w:pPr>
    </w:p>
    <w:p w14:paraId="38484FBD" w14:textId="77777777" w:rsidR="00FD0D5E" w:rsidRPr="00703EA9" w:rsidRDefault="00FD0D5E" w:rsidP="00711272">
      <w:pPr>
        <w:autoSpaceDE w:val="0"/>
        <w:autoSpaceDN w:val="0"/>
        <w:adjustRightInd w:val="0"/>
        <w:spacing w:after="0" w:line="280" w:lineRule="exact"/>
        <w:rPr>
          <w:rFonts w:ascii="Arial" w:eastAsia="Times New Roman" w:hAnsi="Arial" w:cs="Arial"/>
          <w:lang w:eastAsia="es-ES"/>
        </w:rPr>
      </w:pPr>
      <w:r w:rsidRPr="00703EA9">
        <w:rPr>
          <w:rFonts w:ascii="Arial" w:eastAsia="Times New Roman" w:hAnsi="Arial" w:cs="Arial"/>
          <w:lang w:eastAsia="es-ES"/>
        </w:rPr>
        <w:t xml:space="preserve">La Comisión de Valoración será presidida por la persona que ostente la Dirección de Programas Ganaderos, e integrada por dos funcionarios o funcionarias de la de la Dirección General de Agricultura y Ganadería, de las que una desempeñará funciones de asesoría jurídica, y que asumirá la Secretaría, y otra con titulación superior, especialidad veterinaria o por personal funcionario de la misma especialidad designado por la Dirección General por sustitución. </w:t>
      </w:r>
    </w:p>
    <w:p w14:paraId="4927D2C3" w14:textId="77777777" w:rsidR="00FD0D5E" w:rsidRPr="00703EA9" w:rsidRDefault="00FD0D5E" w:rsidP="00711272">
      <w:pPr>
        <w:autoSpaceDE w:val="0"/>
        <w:autoSpaceDN w:val="0"/>
        <w:adjustRightInd w:val="0"/>
        <w:spacing w:after="0" w:line="280" w:lineRule="exact"/>
        <w:rPr>
          <w:rFonts w:ascii="Arial" w:eastAsia="Times New Roman" w:hAnsi="Arial" w:cs="Arial"/>
          <w:lang w:eastAsia="es-ES"/>
        </w:rPr>
      </w:pPr>
    </w:p>
    <w:p w14:paraId="17CD5929" w14:textId="77777777" w:rsidR="00FD0D5E" w:rsidRPr="00703EA9" w:rsidRDefault="00FD0D5E" w:rsidP="00711272">
      <w:pPr>
        <w:spacing w:after="0" w:line="280" w:lineRule="exact"/>
        <w:rPr>
          <w:rFonts w:ascii="Arial" w:eastAsia="Times New Roman" w:hAnsi="Arial" w:cs="Arial"/>
          <w:bCs/>
          <w:lang w:eastAsia="es-ES"/>
        </w:rPr>
      </w:pPr>
      <w:r w:rsidRPr="00703EA9">
        <w:rPr>
          <w:rFonts w:ascii="Arial" w:eastAsia="Times New Roman" w:hAnsi="Arial" w:cs="Arial"/>
          <w:lang w:eastAsia="es-ES"/>
        </w:rPr>
        <w:t>La composición definitiva de la Comisión deberá publicarse con anterioridad a la constitución, en el Diario Oficial de Extremadura (</w:t>
      </w:r>
      <w:hyperlink r:id="rId18" w:history="1">
        <w:r w:rsidRPr="00703EA9">
          <w:rPr>
            <w:rFonts w:ascii="Arial" w:eastAsia="Times New Roman" w:hAnsi="Arial" w:cs="Arial"/>
            <w:u w:val="single"/>
            <w:lang w:eastAsia="es-ES"/>
          </w:rPr>
          <w:t>http://doe.juntaex.es</w:t>
        </w:r>
      </w:hyperlink>
      <w:r w:rsidRPr="00703EA9">
        <w:rPr>
          <w:rFonts w:ascii="Arial" w:eastAsia="Times New Roman" w:hAnsi="Arial" w:cs="Arial"/>
          <w:lang w:eastAsia="es-ES"/>
        </w:rPr>
        <w:t xml:space="preserve">), así como a través </w:t>
      </w:r>
      <w:r w:rsidRPr="00703EA9">
        <w:rPr>
          <w:rFonts w:ascii="Arial" w:eastAsia="Times New Roman" w:hAnsi="Arial" w:cs="Arial"/>
          <w:bCs/>
          <w:lang w:eastAsia="es-ES"/>
        </w:rPr>
        <w:t xml:space="preserve">del punto de acceso general electrónico </w:t>
      </w:r>
      <w:hyperlink r:id="rId19" w:history="1">
        <w:r w:rsidRPr="00703EA9">
          <w:rPr>
            <w:rFonts w:ascii="Arial" w:eastAsia="Times New Roman" w:hAnsi="Arial" w:cs="Arial"/>
            <w:bCs/>
            <w:lang w:eastAsia="es-ES"/>
          </w:rPr>
          <w:t>www.juntaex.es</w:t>
        </w:r>
      </w:hyperlink>
      <w:r w:rsidRPr="00703EA9">
        <w:rPr>
          <w:rFonts w:ascii="Arial" w:eastAsia="Times New Roman" w:hAnsi="Arial" w:cs="Arial"/>
          <w:bCs/>
          <w:lang w:eastAsia="es-ES"/>
        </w:rPr>
        <w:t xml:space="preserve"> dentro de la ficha correspondiente al trámite.</w:t>
      </w:r>
    </w:p>
    <w:p w14:paraId="3BE236F6" w14:textId="77777777" w:rsidR="00FD0D5E" w:rsidRPr="00703EA9" w:rsidRDefault="00FD0D5E" w:rsidP="00711272">
      <w:pPr>
        <w:autoSpaceDE w:val="0"/>
        <w:autoSpaceDN w:val="0"/>
        <w:adjustRightInd w:val="0"/>
        <w:spacing w:after="0" w:line="280" w:lineRule="exact"/>
        <w:rPr>
          <w:rFonts w:ascii="Arial" w:eastAsia="Times New Roman" w:hAnsi="Arial" w:cs="Arial"/>
          <w:lang w:eastAsia="es-ES"/>
        </w:rPr>
      </w:pPr>
    </w:p>
    <w:p w14:paraId="706356A1" w14:textId="463C527B" w:rsidR="00FD0D5E" w:rsidRPr="00703EA9" w:rsidRDefault="00FD0D5E" w:rsidP="00711272">
      <w:pPr>
        <w:spacing w:after="0" w:line="280" w:lineRule="exact"/>
        <w:rPr>
          <w:rFonts w:ascii="Arial" w:eastAsia="Times New Roman" w:hAnsi="Arial" w:cs="Arial"/>
          <w:lang w:eastAsia="es-ES"/>
        </w:rPr>
      </w:pPr>
      <w:r w:rsidRPr="00703EA9">
        <w:rPr>
          <w:rFonts w:ascii="Arial" w:eastAsia="Times New Roman" w:hAnsi="Arial" w:cs="Arial"/>
          <w:lang w:eastAsia="es-ES"/>
        </w:rPr>
        <w:t>Se garantiza la representación equilibrada de hombres y mujeres en la composición de la Comisión de Valoración conforme al artículo 29 de la Ley 8/2011, de 23 de marzo; si</w:t>
      </w:r>
      <w:r w:rsidR="00E90D21" w:rsidRPr="00703EA9">
        <w:rPr>
          <w:rFonts w:ascii="Arial" w:eastAsia="Times New Roman" w:hAnsi="Arial" w:cs="Arial"/>
          <w:lang w:eastAsia="es-ES"/>
        </w:rPr>
        <w:t>guiendo</w:t>
      </w:r>
      <w:r w:rsidRPr="00703EA9">
        <w:rPr>
          <w:rFonts w:ascii="Arial" w:eastAsia="Times New Roman" w:hAnsi="Arial" w:cs="Arial"/>
          <w:lang w:eastAsia="es-ES"/>
        </w:rPr>
        <w:t xml:space="preserve"> este mismo criterio de representación para la designación en casos de suplencia. </w:t>
      </w:r>
    </w:p>
    <w:p w14:paraId="2DFF4178" w14:textId="77777777" w:rsidR="00FD0D5E" w:rsidRPr="00703EA9" w:rsidRDefault="00FD0D5E" w:rsidP="00711272">
      <w:pPr>
        <w:spacing w:after="0" w:line="280" w:lineRule="exact"/>
        <w:rPr>
          <w:rFonts w:ascii="Arial" w:eastAsia="Times New Roman" w:hAnsi="Arial" w:cs="Arial"/>
          <w:lang w:eastAsia="es-ES"/>
        </w:rPr>
      </w:pPr>
    </w:p>
    <w:p w14:paraId="347F707C" w14:textId="77777777" w:rsidR="00FD0D5E" w:rsidRDefault="00FD0D5E" w:rsidP="00711272">
      <w:pPr>
        <w:autoSpaceDE w:val="0"/>
        <w:autoSpaceDN w:val="0"/>
        <w:adjustRightInd w:val="0"/>
        <w:spacing w:after="0" w:line="280" w:lineRule="exact"/>
        <w:rPr>
          <w:rFonts w:ascii="Arial" w:eastAsia="Times New Roman" w:hAnsi="Arial" w:cs="Arial"/>
          <w:lang w:eastAsia="es-ES"/>
        </w:rPr>
      </w:pPr>
      <w:r w:rsidRPr="00703EA9">
        <w:rPr>
          <w:rFonts w:ascii="Arial" w:eastAsia="Times New Roman" w:hAnsi="Arial" w:cs="Arial"/>
          <w:lang w:eastAsia="es-ES"/>
        </w:rPr>
        <w:t xml:space="preserve">Es competente para resolver, la persona titular de la Secretaría General de la Consejería de </w:t>
      </w:r>
      <w:r w:rsidRPr="00703EA9">
        <w:rPr>
          <w:rFonts w:ascii="Arial" w:eastAsia="Arial Unicode MS" w:hAnsi="Arial" w:cs="Arial"/>
          <w:lang w:eastAsia="es-ES"/>
        </w:rPr>
        <w:t>Agricultura, Ganadería y Desarrollo Sostenible</w:t>
      </w:r>
      <w:r w:rsidRPr="00703EA9">
        <w:rPr>
          <w:rFonts w:ascii="Arial" w:eastAsia="Times New Roman" w:hAnsi="Arial" w:cs="Arial"/>
          <w:lang w:eastAsia="es-ES"/>
        </w:rPr>
        <w:t xml:space="preserve">, que dictará y notificará resolución que deberá contener los requisitos establecidos en el artículo 25.3 de la Ley 6/2011 y por la que se concederá o denegará la ayuda, dentro del </w:t>
      </w:r>
      <w:bookmarkStart w:id="11" w:name="_Hlk204173822"/>
      <w:r w:rsidRPr="00B51E54">
        <w:rPr>
          <w:rFonts w:ascii="Arial" w:eastAsia="Times New Roman" w:hAnsi="Arial" w:cs="Arial"/>
          <w:lang w:eastAsia="es-ES"/>
        </w:rPr>
        <w:t>plazo máximo de 3 meses contados a partir del día siguiente a aquel en que tenga lugar la finalización del plazo para presentación de solicitudes.</w:t>
      </w:r>
      <w:bookmarkEnd w:id="11"/>
      <w:r w:rsidRPr="00703EA9">
        <w:rPr>
          <w:rFonts w:ascii="Arial" w:eastAsia="Times New Roman" w:hAnsi="Arial" w:cs="Arial"/>
          <w:lang w:eastAsia="es-ES"/>
        </w:rPr>
        <w:t xml:space="preserve"> No obstante, el vencimiento del plazo máximo sin que se haya dictado y notificado resolución expresa legitima a las interesadas para entenderla desestimada por silencio administrativo en virtud de lo previsto en el artículo 22.5 de la Ley 6/2011.</w:t>
      </w:r>
    </w:p>
    <w:p w14:paraId="79713071" w14:textId="77777777" w:rsidR="00001ED2" w:rsidRDefault="00001ED2" w:rsidP="00711272">
      <w:pPr>
        <w:autoSpaceDE w:val="0"/>
        <w:autoSpaceDN w:val="0"/>
        <w:adjustRightInd w:val="0"/>
        <w:spacing w:after="0" w:line="280" w:lineRule="exact"/>
        <w:rPr>
          <w:rFonts w:ascii="Arial" w:eastAsia="Times New Roman" w:hAnsi="Arial" w:cs="Arial"/>
          <w:lang w:eastAsia="es-ES"/>
        </w:rPr>
      </w:pPr>
    </w:p>
    <w:p w14:paraId="180B215C" w14:textId="77777777" w:rsidR="00FD0D5E" w:rsidRPr="00703EA9" w:rsidRDefault="00FD0D5E" w:rsidP="00711272">
      <w:pPr>
        <w:autoSpaceDE w:val="0"/>
        <w:autoSpaceDN w:val="0"/>
        <w:adjustRightInd w:val="0"/>
        <w:spacing w:after="0" w:line="280" w:lineRule="exact"/>
        <w:rPr>
          <w:rFonts w:ascii="Arial" w:eastAsia="Times New Roman" w:hAnsi="Arial" w:cs="Arial"/>
          <w:lang w:eastAsia="es-ES"/>
        </w:rPr>
      </w:pPr>
    </w:p>
    <w:p w14:paraId="7E0B97DE" w14:textId="685B31DD" w:rsidR="00FD0D5E" w:rsidRPr="00703EA9" w:rsidRDefault="0069472F" w:rsidP="00711272">
      <w:pPr>
        <w:autoSpaceDE w:val="0"/>
        <w:autoSpaceDN w:val="0"/>
        <w:adjustRightInd w:val="0"/>
        <w:spacing w:after="0" w:line="280" w:lineRule="exact"/>
        <w:rPr>
          <w:rFonts w:ascii="Arial" w:eastAsia="Calibri" w:hAnsi="Arial" w:cs="Arial"/>
          <w:b/>
          <w:i/>
        </w:rPr>
      </w:pPr>
      <w:r w:rsidRPr="00703EA9">
        <w:rPr>
          <w:rFonts w:ascii="Arial" w:eastAsia="Calibri" w:hAnsi="Arial" w:cs="Arial"/>
          <w:b/>
          <w:i/>
        </w:rPr>
        <w:t>6</w:t>
      </w:r>
      <w:r w:rsidR="00FD0D5E" w:rsidRPr="00703EA9">
        <w:rPr>
          <w:rFonts w:ascii="Arial" w:eastAsia="Calibri" w:hAnsi="Arial" w:cs="Arial"/>
          <w:b/>
          <w:i/>
        </w:rPr>
        <w:t>. Criter</w:t>
      </w:r>
      <w:r w:rsidR="009A7945" w:rsidRPr="00703EA9">
        <w:rPr>
          <w:rFonts w:ascii="Arial" w:eastAsia="Calibri" w:hAnsi="Arial" w:cs="Arial"/>
          <w:b/>
          <w:i/>
        </w:rPr>
        <w:t>ios de valoración y ponderación.</w:t>
      </w:r>
      <w:r w:rsidR="00FD0D5E" w:rsidRPr="00703EA9">
        <w:rPr>
          <w:rFonts w:ascii="Arial" w:eastAsia="Calibri" w:hAnsi="Arial" w:cs="Arial"/>
          <w:b/>
          <w:i/>
        </w:rPr>
        <w:t xml:space="preserve"> </w:t>
      </w:r>
    </w:p>
    <w:p w14:paraId="1DCE0A80" w14:textId="77777777" w:rsidR="00FD0D5E" w:rsidRPr="00703EA9" w:rsidRDefault="00FD0D5E" w:rsidP="00711272">
      <w:pPr>
        <w:spacing w:after="0" w:line="280" w:lineRule="exact"/>
        <w:ind w:left="10" w:right="6" w:hanging="10"/>
        <w:rPr>
          <w:rFonts w:ascii="Arial" w:eastAsia="Arial" w:hAnsi="Arial" w:cs="Arial"/>
        </w:rPr>
      </w:pPr>
    </w:p>
    <w:p w14:paraId="55CD06DD" w14:textId="6BC0608C" w:rsidR="007853B0" w:rsidRPr="00703EA9" w:rsidRDefault="00A24585" w:rsidP="00B1662F">
      <w:pPr>
        <w:autoSpaceDE w:val="0"/>
        <w:autoSpaceDN w:val="0"/>
        <w:adjustRightInd w:val="0"/>
        <w:spacing w:after="0" w:line="280" w:lineRule="exact"/>
        <w:rPr>
          <w:rFonts w:ascii="Arial" w:eastAsia="Times New Roman" w:hAnsi="Arial" w:cs="Arial"/>
          <w:lang w:eastAsia="es-ES"/>
        </w:rPr>
      </w:pPr>
      <w:r w:rsidRPr="00703EA9">
        <w:rPr>
          <w:rFonts w:ascii="Arial" w:hAnsi="Arial" w:cs="Arial"/>
        </w:rPr>
        <w:t>Las solicitudes de ayuda</w:t>
      </w:r>
      <w:r w:rsidR="00B1662F" w:rsidRPr="00703EA9">
        <w:rPr>
          <w:rFonts w:ascii="Arial" w:hAnsi="Arial" w:cs="Arial"/>
        </w:rPr>
        <w:t xml:space="preserve"> </w:t>
      </w:r>
      <w:r w:rsidRPr="00703EA9">
        <w:rPr>
          <w:rFonts w:ascii="Arial" w:hAnsi="Arial" w:cs="Arial"/>
        </w:rPr>
        <w:t xml:space="preserve">se ordenarán según la puntuación obtenida en los criterios de valoración descritos </w:t>
      </w:r>
      <w:r w:rsidR="00B1662F" w:rsidRPr="00703EA9">
        <w:rPr>
          <w:rFonts w:ascii="Arial" w:hAnsi="Arial" w:cs="Arial"/>
        </w:rPr>
        <w:t>en el articulo 8 de bases reguladoras</w:t>
      </w:r>
      <w:bookmarkStart w:id="12" w:name="_Hlk198884573"/>
      <w:r w:rsidR="00B1662F" w:rsidRPr="00703EA9">
        <w:rPr>
          <w:rFonts w:ascii="Arial" w:hAnsi="Arial" w:cs="Arial"/>
        </w:rPr>
        <w:t>.</w:t>
      </w:r>
      <w:r w:rsidR="007853B0" w:rsidRPr="00703EA9">
        <w:rPr>
          <w:rFonts w:ascii="Arial" w:eastAsia="Times New Roman" w:hAnsi="Arial" w:cs="Arial"/>
          <w:lang w:eastAsia="es-ES"/>
        </w:rPr>
        <w:t xml:space="preserve"> </w:t>
      </w:r>
    </w:p>
    <w:bookmarkEnd w:id="12"/>
    <w:p w14:paraId="6F5CEF76" w14:textId="77777777" w:rsidR="00B141DE" w:rsidRPr="00703EA9" w:rsidRDefault="00B141DE" w:rsidP="00711272">
      <w:pPr>
        <w:spacing w:after="0" w:line="280" w:lineRule="exact"/>
        <w:rPr>
          <w:rFonts w:ascii="Arial" w:eastAsia="Times New Roman" w:hAnsi="Arial" w:cs="Arial"/>
          <w:lang w:eastAsia="es-ES"/>
        </w:rPr>
      </w:pPr>
    </w:p>
    <w:p w14:paraId="509A6A95" w14:textId="3CAF9D6E" w:rsidR="00FD0D5E" w:rsidRPr="00703EA9" w:rsidRDefault="00170CD3" w:rsidP="00711272">
      <w:pPr>
        <w:autoSpaceDE w:val="0"/>
        <w:autoSpaceDN w:val="0"/>
        <w:adjustRightInd w:val="0"/>
        <w:spacing w:after="0" w:line="280" w:lineRule="exact"/>
        <w:rPr>
          <w:rFonts w:ascii="Arial" w:eastAsia="Calibri" w:hAnsi="Arial" w:cs="Arial"/>
          <w:i/>
        </w:rPr>
      </w:pPr>
      <w:r w:rsidRPr="00703EA9">
        <w:rPr>
          <w:rFonts w:ascii="Arial" w:eastAsia="Calibri" w:hAnsi="Arial" w:cs="Arial"/>
          <w:b/>
          <w:i/>
        </w:rPr>
        <w:t>7</w:t>
      </w:r>
      <w:r w:rsidR="00FD0D5E" w:rsidRPr="00703EA9">
        <w:rPr>
          <w:rFonts w:ascii="Arial" w:eastAsia="Calibri" w:hAnsi="Arial" w:cs="Arial"/>
          <w:b/>
          <w:i/>
        </w:rPr>
        <w:t>. Créditos presupuestarios a los que se imputa la subvención y cuantía total máxima</w:t>
      </w:r>
      <w:r w:rsidR="009A7945" w:rsidRPr="00703EA9">
        <w:rPr>
          <w:rFonts w:ascii="Arial" w:eastAsia="Calibri" w:hAnsi="Arial" w:cs="Arial"/>
          <w:i/>
        </w:rPr>
        <w:t>.</w:t>
      </w:r>
      <w:r w:rsidR="00FD0D5E" w:rsidRPr="00703EA9">
        <w:rPr>
          <w:rFonts w:ascii="Arial" w:eastAsia="Calibri" w:hAnsi="Arial" w:cs="Arial"/>
          <w:i/>
        </w:rPr>
        <w:t xml:space="preserve">  </w:t>
      </w:r>
    </w:p>
    <w:p w14:paraId="4EF7B7C3" w14:textId="77777777" w:rsidR="00FD0D5E" w:rsidRPr="00703EA9" w:rsidRDefault="00FD0D5E" w:rsidP="00711272">
      <w:pPr>
        <w:autoSpaceDE w:val="0"/>
        <w:autoSpaceDN w:val="0"/>
        <w:adjustRightInd w:val="0"/>
        <w:spacing w:after="0" w:line="280" w:lineRule="exact"/>
        <w:rPr>
          <w:rFonts w:ascii="Arial" w:eastAsia="Times New Roman" w:hAnsi="Arial" w:cs="Arial"/>
          <w:lang w:eastAsia="es-ES"/>
        </w:rPr>
      </w:pPr>
    </w:p>
    <w:p w14:paraId="28A3B69A" w14:textId="03A80D81" w:rsidR="000E7568" w:rsidRPr="00703EA9" w:rsidRDefault="00FD0D5E" w:rsidP="000E7568">
      <w:pPr>
        <w:autoSpaceDE w:val="0"/>
        <w:autoSpaceDN w:val="0"/>
        <w:adjustRightInd w:val="0"/>
        <w:spacing w:after="0" w:line="280" w:lineRule="exact"/>
        <w:rPr>
          <w:rFonts w:ascii="Arial" w:eastAsia="Times New Roman" w:hAnsi="Arial" w:cs="Arial"/>
          <w:lang w:eastAsia="es-ES"/>
        </w:rPr>
      </w:pPr>
      <w:bookmarkStart w:id="13" w:name="_Hlk145330089"/>
      <w:r w:rsidRPr="00703EA9">
        <w:rPr>
          <w:rFonts w:ascii="Arial" w:eastAsia="Times New Roman" w:hAnsi="Arial" w:cs="Arial"/>
          <w:lang w:eastAsia="es-ES"/>
        </w:rPr>
        <w:t xml:space="preserve">Las ayudas a que se refiere la presente convocatoria serán financiadas con cargo a la aplicación presupuestaria </w:t>
      </w:r>
      <w:r w:rsidR="009A7945" w:rsidRPr="00703EA9">
        <w:rPr>
          <w:rFonts w:ascii="Arial" w:eastAsia="Times New Roman" w:hAnsi="Arial" w:cs="Arial"/>
          <w:lang w:eastAsia="es-ES"/>
        </w:rPr>
        <w:t xml:space="preserve">120020000 G/312B/47000 CAG0000001, proyecto </w:t>
      </w:r>
      <w:r w:rsidR="00504BE7" w:rsidRPr="00703EA9">
        <w:rPr>
          <w:rFonts w:ascii="Arial" w:eastAsia="Times New Roman" w:hAnsi="Arial" w:cs="Arial"/>
          <w:lang w:eastAsia="es-ES"/>
        </w:rPr>
        <w:t>20250381</w:t>
      </w:r>
      <w:r w:rsidR="009A7945" w:rsidRPr="00703EA9">
        <w:rPr>
          <w:rFonts w:ascii="Arial" w:eastAsia="Times New Roman" w:hAnsi="Arial" w:cs="Arial"/>
          <w:lang w:eastAsia="es-ES"/>
        </w:rPr>
        <w:t xml:space="preserve"> “</w:t>
      </w:r>
      <w:r w:rsidR="00861080" w:rsidRPr="00703EA9">
        <w:rPr>
          <w:rFonts w:ascii="Arial" w:eastAsia="Times New Roman" w:hAnsi="Arial" w:cs="Arial"/>
          <w:lang w:eastAsia="es-ES"/>
        </w:rPr>
        <w:t xml:space="preserve">Ayudas recría razas </w:t>
      </w:r>
      <w:r w:rsidR="00B1662F" w:rsidRPr="00703EA9">
        <w:rPr>
          <w:rFonts w:ascii="Arial" w:eastAsia="Times New Roman" w:hAnsi="Arial" w:cs="Arial"/>
          <w:lang w:eastAsia="es-ES"/>
        </w:rPr>
        <w:t>autóctonas”</w:t>
      </w:r>
      <w:r w:rsidR="009A7945" w:rsidRPr="00703EA9">
        <w:rPr>
          <w:rFonts w:ascii="Arial" w:eastAsia="Times New Roman" w:hAnsi="Arial" w:cs="Arial"/>
          <w:lang w:eastAsia="es-ES"/>
        </w:rPr>
        <w:t>, con una dotación inicial para la anualidad 202</w:t>
      </w:r>
      <w:r w:rsidR="00861080" w:rsidRPr="00703EA9">
        <w:rPr>
          <w:rFonts w:ascii="Arial" w:eastAsia="Times New Roman" w:hAnsi="Arial" w:cs="Arial"/>
          <w:lang w:eastAsia="es-ES"/>
        </w:rPr>
        <w:t>5</w:t>
      </w:r>
      <w:r w:rsidR="009A7945" w:rsidRPr="00703EA9">
        <w:rPr>
          <w:rFonts w:ascii="Arial" w:eastAsia="Times New Roman" w:hAnsi="Arial" w:cs="Arial"/>
          <w:lang w:eastAsia="es-ES"/>
        </w:rPr>
        <w:t xml:space="preserve"> </w:t>
      </w:r>
      <w:r w:rsidR="000E7568">
        <w:rPr>
          <w:rFonts w:ascii="Arial" w:eastAsia="Times New Roman" w:hAnsi="Arial" w:cs="Arial"/>
          <w:lang w:eastAsia="es-ES"/>
        </w:rPr>
        <w:t xml:space="preserve">de </w:t>
      </w:r>
      <w:r w:rsidR="000E7568" w:rsidRPr="000E7568">
        <w:rPr>
          <w:rFonts w:ascii="Arial" w:eastAsia="Times New Roman" w:hAnsi="Arial" w:cs="Arial"/>
          <w:lang w:eastAsia="es-ES"/>
        </w:rPr>
        <w:t xml:space="preserve">un millón quinientos mil euros (1.500.000,00 </w:t>
      </w:r>
      <w:r w:rsidR="000E7568" w:rsidRPr="000E7568">
        <w:rPr>
          <w:rFonts w:ascii="Arial" w:hAnsi="Arial" w:cs="Arial"/>
        </w:rPr>
        <w:t>€</w:t>
      </w:r>
      <w:r w:rsidR="000E7568" w:rsidRPr="000E7568">
        <w:rPr>
          <w:rFonts w:ascii="Arial" w:eastAsia="Times New Roman" w:hAnsi="Arial" w:cs="Arial"/>
          <w:lang w:eastAsia="es-ES"/>
        </w:rPr>
        <w:t>).</w:t>
      </w:r>
    </w:p>
    <w:p w14:paraId="43C218C5" w14:textId="2BA10202" w:rsidR="007405E8" w:rsidRPr="00703EA9" w:rsidRDefault="007405E8" w:rsidP="00711272">
      <w:pPr>
        <w:autoSpaceDE w:val="0"/>
        <w:autoSpaceDN w:val="0"/>
        <w:adjustRightInd w:val="0"/>
        <w:spacing w:after="0" w:line="280" w:lineRule="exact"/>
        <w:rPr>
          <w:rFonts w:ascii="Arial" w:eastAsia="Times New Roman" w:hAnsi="Arial" w:cs="Arial"/>
          <w:lang w:eastAsia="es-ES"/>
        </w:rPr>
      </w:pPr>
    </w:p>
    <w:p w14:paraId="2AA13765" w14:textId="787C6F08" w:rsidR="0024712A" w:rsidRPr="00703EA9" w:rsidRDefault="00015028" w:rsidP="00711272">
      <w:pPr>
        <w:autoSpaceDE w:val="0"/>
        <w:autoSpaceDN w:val="0"/>
        <w:adjustRightInd w:val="0"/>
        <w:spacing w:after="0" w:line="280" w:lineRule="exact"/>
        <w:rPr>
          <w:rFonts w:ascii="Arial" w:hAnsi="Arial" w:cs="Arial"/>
        </w:rPr>
      </w:pPr>
      <w:r w:rsidRPr="00703EA9">
        <w:rPr>
          <w:rFonts w:ascii="Arial" w:hAnsi="Arial" w:cs="Arial"/>
        </w:rPr>
        <w:t xml:space="preserve">La ayuda consistirá en la percepción económica </w:t>
      </w:r>
      <w:r w:rsidR="00B1662F" w:rsidRPr="00703EA9">
        <w:rPr>
          <w:rFonts w:ascii="Arial" w:hAnsi="Arial" w:cs="Arial"/>
        </w:rPr>
        <w:t xml:space="preserve">al titular de los ejemplares subvencionables por los importes correspondientes, </w:t>
      </w:r>
      <w:proofErr w:type="gramStart"/>
      <w:r w:rsidR="00B1662F" w:rsidRPr="00703EA9">
        <w:rPr>
          <w:rFonts w:ascii="Arial" w:hAnsi="Arial" w:cs="Arial"/>
        </w:rPr>
        <w:t>de acuerdo al</w:t>
      </w:r>
      <w:proofErr w:type="gramEnd"/>
      <w:r w:rsidR="00B1662F" w:rsidRPr="00703EA9">
        <w:rPr>
          <w:rFonts w:ascii="Arial" w:hAnsi="Arial" w:cs="Arial"/>
        </w:rPr>
        <w:t xml:space="preserve"> artículo 5 del decreto de bases reguladoras.</w:t>
      </w:r>
    </w:p>
    <w:p w14:paraId="04002653" w14:textId="77777777" w:rsidR="00484C18" w:rsidRPr="00703EA9" w:rsidRDefault="00484C18" w:rsidP="00711272">
      <w:pPr>
        <w:autoSpaceDE w:val="0"/>
        <w:autoSpaceDN w:val="0"/>
        <w:adjustRightInd w:val="0"/>
        <w:spacing w:after="0" w:line="280" w:lineRule="exact"/>
        <w:rPr>
          <w:rFonts w:ascii="Arial" w:hAnsi="Arial" w:cs="Arial"/>
        </w:rPr>
      </w:pPr>
    </w:p>
    <w:p w14:paraId="2CAF3E8B" w14:textId="6398F450" w:rsidR="00FD0D5E" w:rsidRDefault="00015028" w:rsidP="00D40A71">
      <w:pPr>
        <w:autoSpaceDE w:val="0"/>
        <w:autoSpaceDN w:val="0"/>
        <w:adjustRightInd w:val="0"/>
        <w:spacing w:after="0" w:line="280" w:lineRule="exact"/>
        <w:rPr>
          <w:rFonts w:ascii="Arial" w:hAnsi="Arial" w:cs="Arial"/>
        </w:rPr>
      </w:pPr>
      <w:r w:rsidRPr="00703EA9">
        <w:rPr>
          <w:rFonts w:ascii="Arial" w:hAnsi="Arial" w:cs="Arial"/>
        </w:rPr>
        <w:t xml:space="preserve">Las ayudas concedidas estarán sujetas a los límites y requisitos del Reglamento (UE) n.º 1408/2013, </w:t>
      </w:r>
      <w:r w:rsidR="00D40A71" w:rsidRPr="00D40A71">
        <w:rPr>
          <w:rFonts w:ascii="Arial" w:hAnsi="Arial" w:cs="Arial"/>
        </w:rPr>
        <w:t>de 18 de diciembre de 2013</w:t>
      </w:r>
      <w:r w:rsidR="00C7508C">
        <w:rPr>
          <w:rFonts w:ascii="Arial" w:hAnsi="Arial" w:cs="Arial"/>
        </w:rPr>
        <w:t>,</w:t>
      </w:r>
      <w:r w:rsidR="00D40A71" w:rsidRPr="00D40A71">
        <w:rPr>
          <w:rFonts w:ascii="Arial" w:hAnsi="Arial" w:cs="Arial"/>
        </w:rPr>
        <w:t xml:space="preserve"> relativo a la aplicación de los artículos 107 y 108 del Tratado de Funcionamiento de la Unión Europea a las ayudas de minimis en el sector agrícola</w:t>
      </w:r>
      <w:r w:rsidR="00D40A71">
        <w:rPr>
          <w:rFonts w:ascii="Arial" w:hAnsi="Arial" w:cs="Arial"/>
        </w:rPr>
        <w:t>.</w:t>
      </w:r>
    </w:p>
    <w:p w14:paraId="079BF54C" w14:textId="77777777" w:rsidR="00D40A71" w:rsidRPr="00703EA9" w:rsidRDefault="00D40A71" w:rsidP="00D40A71">
      <w:pPr>
        <w:autoSpaceDE w:val="0"/>
        <w:autoSpaceDN w:val="0"/>
        <w:adjustRightInd w:val="0"/>
        <w:spacing w:after="0" w:line="280" w:lineRule="exact"/>
        <w:rPr>
          <w:rFonts w:ascii="Arial" w:eastAsia="Times New Roman" w:hAnsi="Arial" w:cs="Arial"/>
          <w:lang w:eastAsia="es-ES"/>
        </w:rPr>
      </w:pPr>
    </w:p>
    <w:bookmarkEnd w:id="13"/>
    <w:p w14:paraId="59FF2BDE" w14:textId="7CF3DE50" w:rsidR="00FD0D5E" w:rsidRPr="00703EA9" w:rsidRDefault="00170CD3" w:rsidP="00711272">
      <w:pPr>
        <w:autoSpaceDE w:val="0"/>
        <w:autoSpaceDN w:val="0"/>
        <w:adjustRightInd w:val="0"/>
        <w:spacing w:after="0" w:line="280" w:lineRule="exact"/>
        <w:rPr>
          <w:rFonts w:ascii="Arial" w:eastAsia="Calibri" w:hAnsi="Arial" w:cs="Arial"/>
          <w:i/>
        </w:rPr>
      </w:pPr>
      <w:r w:rsidRPr="00703EA9">
        <w:rPr>
          <w:rFonts w:ascii="Arial" w:eastAsia="Calibri" w:hAnsi="Arial" w:cs="Arial"/>
          <w:b/>
          <w:i/>
        </w:rPr>
        <w:t>8</w:t>
      </w:r>
      <w:r w:rsidR="00FD0D5E" w:rsidRPr="00703EA9">
        <w:rPr>
          <w:rFonts w:ascii="Arial" w:eastAsia="Calibri" w:hAnsi="Arial" w:cs="Arial"/>
          <w:b/>
          <w:i/>
        </w:rPr>
        <w:t>. Medio de notificación o publicación.</w:t>
      </w:r>
      <w:r w:rsidR="00FD0D5E" w:rsidRPr="00703EA9">
        <w:rPr>
          <w:rFonts w:ascii="Arial" w:eastAsia="Calibri" w:hAnsi="Arial" w:cs="Arial"/>
          <w:i/>
        </w:rPr>
        <w:t xml:space="preserve"> </w:t>
      </w:r>
    </w:p>
    <w:p w14:paraId="2D42C788" w14:textId="77777777" w:rsidR="00FD0D5E" w:rsidRPr="00703EA9" w:rsidRDefault="00FD0D5E" w:rsidP="00711272">
      <w:pPr>
        <w:autoSpaceDE w:val="0"/>
        <w:autoSpaceDN w:val="0"/>
        <w:adjustRightInd w:val="0"/>
        <w:spacing w:after="0" w:line="280" w:lineRule="exact"/>
        <w:rPr>
          <w:rFonts w:ascii="Arial" w:eastAsia="Calibri" w:hAnsi="Arial" w:cs="Arial"/>
        </w:rPr>
      </w:pPr>
    </w:p>
    <w:p w14:paraId="75ED64C0" w14:textId="60A982C6" w:rsidR="00FD0D5E" w:rsidRPr="00703EA9" w:rsidRDefault="00FD0D5E" w:rsidP="00711272">
      <w:pPr>
        <w:autoSpaceDE w:val="0"/>
        <w:autoSpaceDN w:val="0"/>
        <w:adjustRightInd w:val="0"/>
        <w:spacing w:after="0" w:line="280" w:lineRule="exact"/>
        <w:rPr>
          <w:rFonts w:ascii="Arial" w:eastAsia="Arial" w:hAnsi="Arial" w:cs="Arial"/>
          <w:lang w:eastAsia="es-ES"/>
        </w:rPr>
      </w:pPr>
      <w:r w:rsidRPr="00703EA9">
        <w:rPr>
          <w:rFonts w:ascii="Arial" w:eastAsia="Arial" w:hAnsi="Arial" w:cs="Arial"/>
          <w:lang w:eastAsia="es-ES"/>
        </w:rPr>
        <w:t xml:space="preserve">La resolución del procedimiento de concesión de subvenciones se notificará </w:t>
      </w:r>
      <w:proofErr w:type="gramStart"/>
      <w:r w:rsidRPr="00703EA9">
        <w:rPr>
          <w:rFonts w:ascii="Arial" w:eastAsia="Arial" w:hAnsi="Arial" w:cs="Arial"/>
          <w:lang w:eastAsia="es-ES"/>
        </w:rPr>
        <w:t>de acuerdo a</w:t>
      </w:r>
      <w:proofErr w:type="gramEnd"/>
      <w:r w:rsidRPr="00703EA9">
        <w:rPr>
          <w:rFonts w:ascii="Arial" w:eastAsia="Arial" w:hAnsi="Arial" w:cs="Arial"/>
          <w:lang w:eastAsia="es-ES"/>
        </w:rPr>
        <w:t xml:space="preserve"> lo previsto en el artículo </w:t>
      </w:r>
      <w:r w:rsidR="00FA7008">
        <w:rPr>
          <w:rFonts w:ascii="Arial" w:eastAsia="Arial" w:hAnsi="Arial" w:cs="Arial"/>
          <w:lang w:eastAsia="es-ES"/>
        </w:rPr>
        <w:t xml:space="preserve">9 </w:t>
      </w:r>
      <w:r w:rsidRPr="00703EA9">
        <w:rPr>
          <w:rFonts w:ascii="Arial" w:eastAsia="Arial" w:hAnsi="Arial" w:cs="Arial"/>
          <w:lang w:eastAsia="es-ES"/>
        </w:rPr>
        <w:t>de</w:t>
      </w:r>
      <w:r w:rsidR="00857CB2" w:rsidRPr="00703EA9">
        <w:rPr>
          <w:rFonts w:ascii="Arial" w:eastAsia="Arial" w:hAnsi="Arial" w:cs="Arial"/>
          <w:lang w:eastAsia="es-ES"/>
        </w:rPr>
        <w:t xml:space="preserve"> este</w:t>
      </w:r>
      <w:r w:rsidRPr="00703EA9">
        <w:rPr>
          <w:rFonts w:ascii="Arial" w:eastAsia="Arial" w:hAnsi="Arial" w:cs="Arial"/>
          <w:lang w:eastAsia="es-ES"/>
        </w:rPr>
        <w:t xml:space="preserve"> decreto y serán publicadas en el Diario Oficial de Extremadura, en el Portal de Subvenciones de la Comunidad Autónoma de Extremadura (sede </w:t>
      </w:r>
      <w:r w:rsidR="00C64EFB" w:rsidRPr="00703EA9">
        <w:rPr>
          <w:rFonts w:ascii="Arial" w:eastAsia="Arial" w:hAnsi="Arial" w:cs="Arial"/>
          <w:lang w:eastAsia="es-ES"/>
        </w:rPr>
        <w:t xml:space="preserve">asociada </w:t>
      </w:r>
      <w:r w:rsidRPr="00703EA9">
        <w:rPr>
          <w:rFonts w:ascii="Arial" w:eastAsia="Arial" w:hAnsi="Arial" w:cs="Arial"/>
          <w:lang w:eastAsia="es-ES"/>
        </w:rPr>
        <w:t>httpp://sede.juntaex.es/) y en el Portal de Transparencia de la Junta de Extremadura. Asimismo, serán objeto de publicidad en la Base de Datos Nacional de Subvenciones de conformidad con lo previsto en el artículo 20.8 b) de la Ley 38/2003, de 17 de noviembre, General de Subvenciones.</w:t>
      </w:r>
    </w:p>
    <w:p w14:paraId="2F3F0A5E" w14:textId="77777777" w:rsidR="00FD0D5E" w:rsidRPr="00703EA9" w:rsidRDefault="00FD0D5E" w:rsidP="00711272">
      <w:pPr>
        <w:autoSpaceDE w:val="0"/>
        <w:autoSpaceDN w:val="0"/>
        <w:adjustRightInd w:val="0"/>
        <w:spacing w:after="0" w:line="280" w:lineRule="exact"/>
        <w:rPr>
          <w:rFonts w:ascii="Arial" w:eastAsia="Arial" w:hAnsi="Arial" w:cs="Arial"/>
          <w:lang w:eastAsia="es-ES"/>
        </w:rPr>
      </w:pPr>
    </w:p>
    <w:p w14:paraId="207D924A" w14:textId="5AFB4A23" w:rsidR="00FD0D5E" w:rsidRPr="00703EA9" w:rsidRDefault="00170CD3" w:rsidP="00711272">
      <w:pPr>
        <w:spacing w:after="0" w:line="280" w:lineRule="exact"/>
        <w:ind w:left="10" w:right="6"/>
        <w:rPr>
          <w:rFonts w:ascii="Arial" w:eastAsia="Arial" w:hAnsi="Arial" w:cs="Arial"/>
          <w:i/>
          <w:lang w:eastAsia="es-ES"/>
        </w:rPr>
      </w:pPr>
      <w:r w:rsidRPr="00703EA9">
        <w:rPr>
          <w:rFonts w:ascii="Arial" w:eastAsia="Arial" w:hAnsi="Arial" w:cs="Arial"/>
          <w:b/>
          <w:i/>
          <w:lang w:eastAsia="es-ES"/>
        </w:rPr>
        <w:t>9</w:t>
      </w:r>
      <w:r w:rsidR="00FD0D5E" w:rsidRPr="00703EA9">
        <w:rPr>
          <w:rFonts w:ascii="Arial" w:eastAsia="Arial" w:hAnsi="Arial" w:cs="Arial"/>
          <w:b/>
          <w:i/>
          <w:lang w:eastAsia="es-ES"/>
        </w:rPr>
        <w:t>. Eficacia y recursos.</w:t>
      </w:r>
      <w:r w:rsidR="00FD0D5E" w:rsidRPr="00703EA9">
        <w:rPr>
          <w:rFonts w:ascii="Arial" w:eastAsia="Arial" w:hAnsi="Arial" w:cs="Arial"/>
          <w:i/>
          <w:lang w:eastAsia="es-ES"/>
        </w:rPr>
        <w:t xml:space="preserve"> </w:t>
      </w:r>
    </w:p>
    <w:p w14:paraId="77E52AF3" w14:textId="77777777" w:rsidR="00F83D47" w:rsidRPr="00703EA9" w:rsidRDefault="00F83D47" w:rsidP="00BE3D51">
      <w:pPr>
        <w:autoSpaceDE w:val="0"/>
        <w:autoSpaceDN w:val="0"/>
        <w:adjustRightInd w:val="0"/>
        <w:spacing w:after="0" w:line="240" w:lineRule="auto"/>
        <w:jc w:val="left"/>
        <w:rPr>
          <w:rFonts w:ascii="Bookman Old Style" w:hAnsi="Bookman Old Style" w:cs="Bookman Old Style"/>
          <w:i/>
          <w:iCs/>
          <w:sz w:val="20"/>
          <w:szCs w:val="20"/>
        </w:rPr>
      </w:pPr>
    </w:p>
    <w:p w14:paraId="2671D18A" w14:textId="420720F7" w:rsidR="00BE3D51" w:rsidRPr="00703EA9" w:rsidRDefault="00BE3D51" w:rsidP="00AA04A5">
      <w:pPr>
        <w:autoSpaceDE w:val="0"/>
        <w:autoSpaceDN w:val="0"/>
        <w:adjustRightInd w:val="0"/>
        <w:spacing w:after="0" w:line="240" w:lineRule="auto"/>
        <w:rPr>
          <w:rFonts w:ascii="Arial" w:hAnsi="Arial" w:cs="Arial"/>
        </w:rPr>
      </w:pPr>
      <w:r w:rsidRPr="00703EA9">
        <w:rPr>
          <w:rFonts w:ascii="Arial" w:hAnsi="Arial" w:cs="Arial"/>
        </w:rPr>
        <w:t xml:space="preserve">La presente convocatoria surtirá efectos desde su publicación en el DOE, junto con el </w:t>
      </w:r>
      <w:r w:rsidR="00A94C6B" w:rsidRPr="00703EA9">
        <w:rPr>
          <w:rFonts w:ascii="Arial" w:hAnsi="Arial" w:cs="Arial"/>
        </w:rPr>
        <w:t>extracto</w:t>
      </w:r>
      <w:r w:rsidRPr="00703EA9">
        <w:rPr>
          <w:rFonts w:ascii="Arial" w:hAnsi="Arial" w:cs="Arial"/>
        </w:rPr>
        <w:t xml:space="preserve"> previsto en el artículo 20.8 a) de la Ley 38/2003, de 17 de noviembre, General de Subvenciones. </w:t>
      </w:r>
    </w:p>
    <w:p w14:paraId="07517557" w14:textId="77777777" w:rsidR="00EB345F" w:rsidRPr="00703EA9" w:rsidRDefault="00EB345F" w:rsidP="00AA04A5">
      <w:pPr>
        <w:autoSpaceDE w:val="0"/>
        <w:autoSpaceDN w:val="0"/>
        <w:adjustRightInd w:val="0"/>
        <w:spacing w:after="0" w:line="280" w:lineRule="exact"/>
        <w:rPr>
          <w:rFonts w:ascii="Arial" w:hAnsi="Arial" w:cs="Arial"/>
        </w:rPr>
      </w:pPr>
    </w:p>
    <w:p w14:paraId="092AC6C4" w14:textId="5AB74BA3" w:rsidR="00BE3D51" w:rsidRPr="00703EA9" w:rsidRDefault="00BE3D51" w:rsidP="00AA04A5">
      <w:pPr>
        <w:autoSpaceDE w:val="0"/>
        <w:autoSpaceDN w:val="0"/>
        <w:adjustRightInd w:val="0"/>
        <w:spacing w:after="0" w:line="280" w:lineRule="exact"/>
        <w:rPr>
          <w:rFonts w:ascii="Arial" w:hAnsi="Arial" w:cs="Arial"/>
          <w:b/>
        </w:rPr>
      </w:pPr>
      <w:r w:rsidRPr="00703EA9">
        <w:rPr>
          <w:rFonts w:ascii="Arial" w:hAnsi="Arial" w:cs="Arial"/>
        </w:rPr>
        <w:t xml:space="preserve">Contra la presente convocatoria, que pone fin a la vía administrativa en virtud de lo establecido en el artículo 103.1 a) de la Ley 1/2002, de 28 de febrero, del Gobierno y de la Administración de la </w:t>
      </w:r>
      <w:r w:rsidRPr="00703EA9">
        <w:rPr>
          <w:rFonts w:ascii="Arial" w:hAnsi="Arial" w:cs="Arial"/>
        </w:rPr>
        <w:lastRenderedPageBreak/>
        <w:t>Comunidad Autónoma de Extremadura, podrá interponerse recurso contencioso administrativo ante la Sala de lo Contencioso administrativo del Tribunal Superior de Justicia de Extremadura en el plazo de dos meses desde el día siguiente a dicha publicación, conforme a lo establecido en el artículo 46 de la Ley 29/1998, de 13 de julio, reguladora de la Jurisdicción Contenciosa-administrativa o, potestativamente, y en virtud de lo dispuesto en los artículos 123 y 124 de la Ley 39/2015, de 1 de octubre, recurso de reposición ante el mismo órgano que lo dicta en el plazo de un mes a contar desde el día siguiente al de su publicación.</w:t>
      </w:r>
    </w:p>
    <w:p w14:paraId="64BC9398" w14:textId="77777777" w:rsidR="00FD0D5E" w:rsidRPr="00703EA9" w:rsidRDefault="00FD0D5E" w:rsidP="00711272">
      <w:pPr>
        <w:autoSpaceDE w:val="0"/>
        <w:autoSpaceDN w:val="0"/>
        <w:adjustRightInd w:val="0"/>
        <w:spacing w:after="0" w:line="280" w:lineRule="exact"/>
        <w:rPr>
          <w:rFonts w:ascii="Arial" w:hAnsi="Arial" w:cs="Arial"/>
          <w:bCs/>
          <w:iCs/>
        </w:rPr>
      </w:pPr>
    </w:p>
    <w:p w14:paraId="2D8A1C1C" w14:textId="6C503DA2" w:rsidR="00A27347" w:rsidRPr="00703EA9" w:rsidRDefault="00FD0D5E" w:rsidP="00711272">
      <w:pPr>
        <w:autoSpaceDE w:val="0"/>
        <w:autoSpaceDN w:val="0"/>
        <w:adjustRightInd w:val="0"/>
        <w:spacing w:after="0" w:line="280" w:lineRule="exact"/>
        <w:rPr>
          <w:rFonts w:ascii="Arial" w:eastAsia="Arial" w:hAnsi="Arial" w:cs="Arial"/>
          <w:bCs/>
          <w:lang w:eastAsia="es-ES"/>
        </w:rPr>
      </w:pPr>
      <w:r w:rsidRPr="00703EA9">
        <w:rPr>
          <w:rFonts w:ascii="Arial" w:hAnsi="Arial" w:cs="Arial"/>
          <w:b/>
          <w:bCs/>
          <w:i/>
          <w:iCs/>
        </w:rPr>
        <w:t>Disposición final primera</w:t>
      </w:r>
      <w:r w:rsidR="00A27347" w:rsidRPr="00703EA9">
        <w:rPr>
          <w:rFonts w:ascii="Arial" w:eastAsia="Arial" w:hAnsi="Arial" w:cs="Arial"/>
          <w:b/>
          <w:lang w:eastAsia="es-ES"/>
        </w:rPr>
        <w:t xml:space="preserve">. </w:t>
      </w:r>
      <w:r w:rsidR="00A27347" w:rsidRPr="00703EA9">
        <w:rPr>
          <w:rFonts w:ascii="Arial" w:eastAsia="Arial" w:hAnsi="Arial" w:cs="Arial"/>
          <w:b/>
          <w:i/>
          <w:lang w:eastAsia="es-ES"/>
        </w:rPr>
        <w:t>Autorización</w:t>
      </w:r>
      <w:r w:rsidR="00A27347" w:rsidRPr="00703EA9">
        <w:rPr>
          <w:rFonts w:ascii="Arial" w:eastAsia="Arial" w:hAnsi="Arial" w:cs="Arial"/>
          <w:bCs/>
          <w:i/>
          <w:lang w:eastAsia="es-ES"/>
        </w:rPr>
        <w:t>.</w:t>
      </w:r>
      <w:r w:rsidR="00A27347" w:rsidRPr="00703EA9">
        <w:rPr>
          <w:rFonts w:ascii="Arial" w:eastAsia="Arial" w:hAnsi="Arial" w:cs="Arial"/>
          <w:bCs/>
          <w:lang w:eastAsia="es-ES"/>
        </w:rPr>
        <w:t xml:space="preserve"> </w:t>
      </w:r>
    </w:p>
    <w:p w14:paraId="26653251" w14:textId="77777777" w:rsidR="00A27347" w:rsidRPr="00703EA9" w:rsidRDefault="00A27347" w:rsidP="00711272">
      <w:pPr>
        <w:spacing w:after="0" w:line="280" w:lineRule="exact"/>
        <w:jc w:val="left"/>
        <w:rPr>
          <w:rFonts w:ascii="Arial" w:eastAsia="Arial" w:hAnsi="Arial" w:cs="Arial"/>
          <w:bCs/>
          <w:lang w:eastAsia="es-ES"/>
        </w:rPr>
      </w:pPr>
    </w:p>
    <w:p w14:paraId="13482698" w14:textId="20B34FCE" w:rsidR="00A27347" w:rsidRPr="00703EA9" w:rsidRDefault="00A27347" w:rsidP="00711272">
      <w:pPr>
        <w:autoSpaceDE w:val="0"/>
        <w:autoSpaceDN w:val="0"/>
        <w:adjustRightInd w:val="0"/>
        <w:spacing w:after="0" w:line="280" w:lineRule="exact"/>
        <w:ind w:left="10" w:right="6" w:hanging="10"/>
        <w:rPr>
          <w:rFonts w:ascii="Arial" w:eastAsia="Arial" w:hAnsi="Arial" w:cs="Arial"/>
          <w:lang w:eastAsia="es-ES"/>
        </w:rPr>
      </w:pPr>
      <w:r w:rsidRPr="00703EA9">
        <w:rPr>
          <w:rFonts w:ascii="Arial" w:eastAsia="Arial" w:hAnsi="Arial" w:cs="Arial"/>
          <w:lang w:eastAsia="es-ES"/>
        </w:rPr>
        <w:t xml:space="preserve">Se faculta a la persona titular de la Secretaría General de la Consejería de </w:t>
      </w:r>
      <w:r w:rsidRPr="00703EA9">
        <w:rPr>
          <w:rFonts w:ascii="Arial" w:eastAsia="Arial Unicode MS" w:hAnsi="Arial" w:cs="Arial"/>
          <w:lang w:eastAsia="es-ES"/>
        </w:rPr>
        <w:t>Agricultura, Ganadería y Desarrollo Sostenible</w:t>
      </w:r>
      <w:r w:rsidRPr="00703EA9">
        <w:rPr>
          <w:rFonts w:ascii="Arial" w:eastAsia="Arial" w:hAnsi="Arial" w:cs="Arial"/>
          <w:lang w:eastAsia="es-ES"/>
        </w:rPr>
        <w:t xml:space="preserve"> para dictar cuantas resoluciones sean necesarias para adaptar lo establecido en la Disposición adicional única relativa a la convocatoria de ayudas de este decreto a los cambios técnicos que, en su caso, se produzcan en la</w:t>
      </w:r>
      <w:r w:rsidR="004F4B28" w:rsidRPr="00703EA9">
        <w:rPr>
          <w:rFonts w:ascii="Arial" w:eastAsia="Arial" w:hAnsi="Arial" w:cs="Arial"/>
          <w:lang w:eastAsia="es-ES"/>
        </w:rPr>
        <w:t xml:space="preserve"> normativa</w:t>
      </w:r>
      <w:r w:rsidRPr="00703EA9">
        <w:rPr>
          <w:rFonts w:ascii="Arial" w:eastAsia="Arial" w:hAnsi="Arial" w:cs="Arial"/>
          <w:lang w:eastAsia="es-ES"/>
        </w:rPr>
        <w:t xml:space="preserve">. Las citadas resoluciones serán objeto de publicación en el Diario Oficial de Extremadura.  </w:t>
      </w:r>
    </w:p>
    <w:p w14:paraId="0624E792" w14:textId="77777777" w:rsidR="00A27347" w:rsidRDefault="00A27347" w:rsidP="00711272">
      <w:pPr>
        <w:autoSpaceDE w:val="0"/>
        <w:autoSpaceDN w:val="0"/>
        <w:adjustRightInd w:val="0"/>
        <w:spacing w:after="0" w:line="280" w:lineRule="exact"/>
        <w:rPr>
          <w:rFonts w:ascii="Arial" w:hAnsi="Arial" w:cs="Arial"/>
          <w:b/>
          <w:bCs/>
          <w:i/>
          <w:iCs/>
        </w:rPr>
      </w:pPr>
    </w:p>
    <w:p w14:paraId="2C659CE6" w14:textId="77777777" w:rsidR="003766F0" w:rsidRPr="00703EA9" w:rsidRDefault="003766F0" w:rsidP="00711272">
      <w:pPr>
        <w:autoSpaceDE w:val="0"/>
        <w:autoSpaceDN w:val="0"/>
        <w:adjustRightInd w:val="0"/>
        <w:spacing w:after="0" w:line="280" w:lineRule="exact"/>
        <w:rPr>
          <w:rFonts w:ascii="Arial" w:hAnsi="Arial" w:cs="Arial"/>
          <w:b/>
          <w:bCs/>
          <w:i/>
          <w:iCs/>
        </w:rPr>
      </w:pPr>
    </w:p>
    <w:p w14:paraId="1519E079" w14:textId="04A092CA" w:rsidR="00FD0D5E" w:rsidRPr="00703EA9" w:rsidRDefault="00FD0D5E" w:rsidP="00711272">
      <w:pPr>
        <w:autoSpaceDE w:val="0"/>
        <w:autoSpaceDN w:val="0"/>
        <w:adjustRightInd w:val="0"/>
        <w:spacing w:after="0" w:line="280" w:lineRule="exact"/>
        <w:rPr>
          <w:rFonts w:ascii="Arial" w:hAnsi="Arial" w:cs="Arial"/>
          <w:b/>
          <w:bCs/>
          <w:i/>
          <w:iCs/>
        </w:rPr>
      </w:pPr>
      <w:r w:rsidRPr="00703EA9">
        <w:rPr>
          <w:rFonts w:ascii="Arial" w:hAnsi="Arial" w:cs="Arial"/>
          <w:b/>
          <w:bCs/>
          <w:i/>
          <w:iCs/>
        </w:rPr>
        <w:t>Disposición final segunda. Entrada en vigor</w:t>
      </w:r>
      <w:r w:rsidR="00E26554" w:rsidRPr="00703EA9">
        <w:rPr>
          <w:rFonts w:ascii="Arial" w:hAnsi="Arial" w:cs="Arial"/>
          <w:b/>
          <w:bCs/>
          <w:i/>
          <w:iCs/>
        </w:rPr>
        <w:t>.</w:t>
      </w:r>
    </w:p>
    <w:p w14:paraId="0699F151" w14:textId="77777777" w:rsidR="000616D5" w:rsidRPr="00703EA9" w:rsidRDefault="000616D5" w:rsidP="00711272">
      <w:pPr>
        <w:autoSpaceDE w:val="0"/>
        <w:autoSpaceDN w:val="0"/>
        <w:adjustRightInd w:val="0"/>
        <w:spacing w:after="0" w:line="280" w:lineRule="exact"/>
        <w:rPr>
          <w:rFonts w:ascii="Arial" w:hAnsi="Arial" w:cs="Arial"/>
        </w:rPr>
      </w:pPr>
    </w:p>
    <w:p w14:paraId="1CC542EC" w14:textId="6EB0903A" w:rsidR="00FD0D5E" w:rsidRPr="00703EA9" w:rsidRDefault="00FD0D5E" w:rsidP="00711272">
      <w:pPr>
        <w:autoSpaceDE w:val="0"/>
        <w:autoSpaceDN w:val="0"/>
        <w:adjustRightInd w:val="0"/>
        <w:spacing w:after="0" w:line="280" w:lineRule="exact"/>
        <w:rPr>
          <w:rFonts w:ascii="Arial" w:hAnsi="Arial" w:cs="Arial"/>
          <w:color w:val="000000"/>
        </w:rPr>
      </w:pPr>
      <w:r w:rsidRPr="00703EA9">
        <w:rPr>
          <w:rFonts w:ascii="Arial" w:hAnsi="Arial" w:cs="Arial"/>
        </w:rPr>
        <w:t xml:space="preserve">El presente decreto entrará en vigor el día siguiente al de su publicación en el Diario Oficial </w:t>
      </w:r>
      <w:r w:rsidRPr="00703EA9">
        <w:rPr>
          <w:rFonts w:ascii="Arial" w:hAnsi="Arial" w:cs="Arial"/>
          <w:color w:val="000000"/>
        </w:rPr>
        <w:t>de Extremadura.</w:t>
      </w:r>
    </w:p>
    <w:tbl>
      <w:tblPr>
        <w:tblW w:w="9214" w:type="dxa"/>
        <w:jc w:val="center"/>
        <w:tblLook w:val="04A0" w:firstRow="1" w:lastRow="0" w:firstColumn="1" w:lastColumn="0" w:noHBand="0" w:noVBand="1"/>
      </w:tblPr>
      <w:tblGrid>
        <w:gridCol w:w="4253"/>
        <w:gridCol w:w="4961"/>
      </w:tblGrid>
      <w:tr w:rsidR="009C7538" w:rsidRPr="00703EA9" w14:paraId="6DE6CB79" w14:textId="77777777" w:rsidTr="00EB4AE7">
        <w:trPr>
          <w:jc w:val="center"/>
        </w:trPr>
        <w:tc>
          <w:tcPr>
            <w:tcW w:w="4253" w:type="dxa"/>
            <w:shd w:val="clear" w:color="auto" w:fill="auto"/>
            <w:vAlign w:val="center"/>
          </w:tcPr>
          <w:p w14:paraId="64C57481" w14:textId="77777777" w:rsidR="009C7538" w:rsidRPr="00703EA9" w:rsidRDefault="009C7538" w:rsidP="007405E8">
            <w:pPr>
              <w:pStyle w:val="NormalWeb"/>
              <w:spacing w:before="0" w:after="0"/>
              <w:jc w:val="both"/>
              <w:rPr>
                <w:sz w:val="20"/>
                <w:szCs w:val="20"/>
              </w:rPr>
            </w:pPr>
          </w:p>
        </w:tc>
        <w:tc>
          <w:tcPr>
            <w:tcW w:w="4961" w:type="dxa"/>
            <w:shd w:val="clear" w:color="auto" w:fill="auto"/>
            <w:vAlign w:val="center"/>
          </w:tcPr>
          <w:p w14:paraId="0613728D" w14:textId="77777777" w:rsidR="009C7538" w:rsidRPr="00703EA9" w:rsidRDefault="009C7538" w:rsidP="007405E8">
            <w:pPr>
              <w:pStyle w:val="NormalWeb"/>
              <w:spacing w:before="0" w:after="0"/>
              <w:ind w:left="-113"/>
              <w:jc w:val="both"/>
              <w:rPr>
                <w:rFonts w:ascii="Arial" w:hAnsi="Arial" w:cs="Arial"/>
                <w:sz w:val="20"/>
                <w:szCs w:val="20"/>
              </w:rPr>
            </w:pPr>
            <w:r w:rsidRPr="00703EA9">
              <w:rPr>
                <w:rFonts w:ascii="Arial" w:hAnsi="Arial" w:cs="Arial"/>
                <w:sz w:val="20"/>
                <w:szCs w:val="20"/>
              </w:rPr>
              <w:t>LA PRESIDENTA DE LA JUNTA DE EXTREMADURA</w:t>
            </w:r>
          </w:p>
          <w:p w14:paraId="3AFDA6E5" w14:textId="77777777" w:rsidR="007405E8" w:rsidRPr="00703EA9" w:rsidRDefault="007405E8" w:rsidP="007405E8">
            <w:pPr>
              <w:pStyle w:val="NormalWeb"/>
              <w:spacing w:before="0" w:after="0"/>
              <w:ind w:left="-131"/>
              <w:jc w:val="center"/>
              <w:rPr>
                <w:rFonts w:ascii="Arial" w:hAnsi="Arial" w:cs="Arial"/>
                <w:sz w:val="22"/>
                <w:szCs w:val="22"/>
              </w:rPr>
            </w:pPr>
          </w:p>
          <w:p w14:paraId="2A412BBC" w14:textId="2936EBB7" w:rsidR="009C7538" w:rsidRPr="00703EA9" w:rsidRDefault="009C7538" w:rsidP="007405E8">
            <w:pPr>
              <w:pStyle w:val="NormalWeb"/>
              <w:spacing w:before="0" w:after="0"/>
              <w:ind w:left="-131"/>
              <w:jc w:val="center"/>
              <w:rPr>
                <w:rFonts w:ascii="Arial" w:hAnsi="Arial" w:cs="Arial"/>
                <w:sz w:val="22"/>
                <w:szCs w:val="22"/>
              </w:rPr>
            </w:pPr>
            <w:r w:rsidRPr="00703EA9">
              <w:rPr>
                <w:rFonts w:ascii="Arial" w:hAnsi="Arial" w:cs="Arial"/>
                <w:sz w:val="22"/>
                <w:szCs w:val="22"/>
              </w:rPr>
              <w:t>María Guardiola Martín.</w:t>
            </w:r>
          </w:p>
          <w:p w14:paraId="21379F4B" w14:textId="77777777" w:rsidR="009C7538" w:rsidRPr="00703EA9" w:rsidRDefault="009C7538" w:rsidP="007405E8">
            <w:pPr>
              <w:pStyle w:val="NormalWeb"/>
              <w:spacing w:before="0" w:after="0"/>
              <w:jc w:val="both"/>
              <w:rPr>
                <w:sz w:val="20"/>
                <w:szCs w:val="20"/>
              </w:rPr>
            </w:pPr>
          </w:p>
        </w:tc>
      </w:tr>
      <w:tr w:rsidR="009C7538" w:rsidRPr="00703EA9" w14:paraId="47A2661D" w14:textId="77777777" w:rsidTr="00EB4AE7">
        <w:trPr>
          <w:jc w:val="center"/>
        </w:trPr>
        <w:tc>
          <w:tcPr>
            <w:tcW w:w="4253" w:type="dxa"/>
            <w:shd w:val="clear" w:color="auto" w:fill="auto"/>
          </w:tcPr>
          <w:p w14:paraId="4A18C8E2" w14:textId="77777777" w:rsidR="009C7538" w:rsidRPr="00703EA9" w:rsidRDefault="009C7538" w:rsidP="007405E8">
            <w:pPr>
              <w:pStyle w:val="NormalWeb"/>
              <w:spacing w:before="0" w:after="0"/>
              <w:ind w:left="-104"/>
              <w:jc w:val="center"/>
              <w:rPr>
                <w:rFonts w:ascii="Arial" w:hAnsi="Arial" w:cs="Arial"/>
                <w:sz w:val="20"/>
                <w:szCs w:val="20"/>
              </w:rPr>
            </w:pPr>
            <w:r w:rsidRPr="00703EA9">
              <w:rPr>
                <w:rFonts w:ascii="Arial" w:hAnsi="Arial" w:cs="Arial"/>
                <w:sz w:val="20"/>
                <w:szCs w:val="20"/>
              </w:rPr>
              <w:t>LA CONSEJERA DE AGRICULTURA,</w:t>
            </w:r>
          </w:p>
          <w:p w14:paraId="33DF5D8B" w14:textId="77777777" w:rsidR="009C7538" w:rsidRPr="00703EA9" w:rsidRDefault="009C7538" w:rsidP="007405E8">
            <w:pPr>
              <w:pStyle w:val="NormalWeb"/>
              <w:spacing w:before="0" w:after="0"/>
              <w:ind w:left="-104"/>
              <w:jc w:val="center"/>
              <w:rPr>
                <w:rFonts w:ascii="Arial" w:hAnsi="Arial" w:cs="Arial"/>
                <w:sz w:val="20"/>
                <w:szCs w:val="20"/>
              </w:rPr>
            </w:pPr>
            <w:r w:rsidRPr="00703EA9">
              <w:rPr>
                <w:rFonts w:ascii="Arial" w:hAnsi="Arial" w:cs="Arial"/>
                <w:sz w:val="20"/>
                <w:szCs w:val="20"/>
              </w:rPr>
              <w:t>GANADERÍA Y DESARROLLO SOSTENIBLE</w:t>
            </w:r>
          </w:p>
          <w:p w14:paraId="7B0D9198" w14:textId="2FF869BF" w:rsidR="009C7538" w:rsidRPr="00703EA9" w:rsidRDefault="009C7538" w:rsidP="007405E8">
            <w:pPr>
              <w:pStyle w:val="NormalWeb"/>
              <w:spacing w:before="0" w:after="0"/>
              <w:jc w:val="center"/>
              <w:rPr>
                <w:rFonts w:ascii="Arial" w:hAnsi="Arial" w:cs="Arial"/>
                <w:sz w:val="22"/>
                <w:szCs w:val="22"/>
              </w:rPr>
            </w:pPr>
            <w:r w:rsidRPr="00703EA9">
              <w:rPr>
                <w:rFonts w:ascii="Arial" w:hAnsi="Arial" w:cs="Arial"/>
                <w:sz w:val="22"/>
                <w:szCs w:val="22"/>
              </w:rPr>
              <w:t>Mercedes Morán Álvarez.</w:t>
            </w:r>
          </w:p>
          <w:p w14:paraId="52975CD1" w14:textId="77777777" w:rsidR="009C7538" w:rsidRPr="00703EA9" w:rsidRDefault="009C7538" w:rsidP="007405E8">
            <w:pPr>
              <w:pStyle w:val="NormalWeb"/>
              <w:spacing w:before="0" w:after="0"/>
              <w:jc w:val="both"/>
              <w:rPr>
                <w:sz w:val="20"/>
                <w:szCs w:val="20"/>
              </w:rPr>
            </w:pPr>
          </w:p>
        </w:tc>
        <w:tc>
          <w:tcPr>
            <w:tcW w:w="4961" w:type="dxa"/>
            <w:shd w:val="clear" w:color="auto" w:fill="auto"/>
          </w:tcPr>
          <w:p w14:paraId="13D0ADA6" w14:textId="77777777" w:rsidR="009C7538" w:rsidRPr="00703EA9" w:rsidRDefault="009C7538" w:rsidP="007405E8">
            <w:pPr>
              <w:pStyle w:val="NormalWeb"/>
              <w:spacing w:before="0" w:after="0"/>
              <w:jc w:val="both"/>
              <w:rPr>
                <w:sz w:val="20"/>
                <w:szCs w:val="20"/>
              </w:rPr>
            </w:pPr>
          </w:p>
        </w:tc>
      </w:tr>
    </w:tbl>
    <w:p w14:paraId="607FFE81" w14:textId="77777777" w:rsidR="005D18D4" w:rsidRDefault="005D18D4" w:rsidP="00500457">
      <w:pPr>
        <w:pStyle w:val="Encabezado"/>
        <w:spacing w:line="280" w:lineRule="exact"/>
        <w:rPr>
          <w:rFonts w:ascii="Arial" w:hAnsi="Arial" w:cs="Arial"/>
          <w:b/>
        </w:rPr>
      </w:pPr>
    </w:p>
    <w:p w14:paraId="031DFEA4" w14:textId="77777777" w:rsidR="005D18D4" w:rsidRDefault="005D18D4" w:rsidP="00500457">
      <w:pPr>
        <w:pStyle w:val="Encabezado"/>
        <w:spacing w:line="280" w:lineRule="exact"/>
        <w:rPr>
          <w:rFonts w:ascii="Arial" w:hAnsi="Arial" w:cs="Arial"/>
          <w:b/>
        </w:rPr>
      </w:pPr>
    </w:p>
    <w:p w14:paraId="1B32ECDF" w14:textId="77777777" w:rsidR="005D18D4" w:rsidRDefault="005D18D4" w:rsidP="00500457">
      <w:pPr>
        <w:pStyle w:val="Encabezado"/>
        <w:spacing w:line="280" w:lineRule="exact"/>
        <w:rPr>
          <w:rFonts w:ascii="Arial" w:hAnsi="Arial" w:cs="Arial"/>
          <w:b/>
        </w:rPr>
      </w:pPr>
    </w:p>
    <w:p w14:paraId="5DD8D90F" w14:textId="77777777" w:rsidR="005D18D4" w:rsidRDefault="005D18D4" w:rsidP="00500457">
      <w:pPr>
        <w:pStyle w:val="Encabezado"/>
        <w:spacing w:line="280" w:lineRule="exact"/>
        <w:rPr>
          <w:rFonts w:ascii="Arial" w:hAnsi="Arial" w:cs="Arial"/>
          <w:b/>
        </w:rPr>
      </w:pPr>
    </w:p>
    <w:p w14:paraId="5E1743A7" w14:textId="77777777" w:rsidR="005D18D4" w:rsidRDefault="005D18D4" w:rsidP="00500457">
      <w:pPr>
        <w:pStyle w:val="Encabezado"/>
        <w:spacing w:line="280" w:lineRule="exact"/>
        <w:rPr>
          <w:rFonts w:ascii="Arial" w:hAnsi="Arial" w:cs="Arial"/>
          <w:b/>
        </w:rPr>
      </w:pPr>
    </w:p>
    <w:p w14:paraId="2491DD39" w14:textId="77777777" w:rsidR="005D18D4" w:rsidRDefault="005D18D4" w:rsidP="00500457">
      <w:pPr>
        <w:pStyle w:val="Encabezado"/>
        <w:spacing w:line="280" w:lineRule="exact"/>
        <w:rPr>
          <w:rFonts w:ascii="Arial" w:hAnsi="Arial" w:cs="Arial"/>
          <w:b/>
        </w:rPr>
      </w:pPr>
    </w:p>
    <w:p w14:paraId="65C8440D" w14:textId="77777777" w:rsidR="005D18D4" w:rsidRDefault="005D18D4" w:rsidP="00500457">
      <w:pPr>
        <w:pStyle w:val="Encabezado"/>
        <w:spacing w:line="280" w:lineRule="exact"/>
        <w:rPr>
          <w:rFonts w:ascii="Arial" w:hAnsi="Arial" w:cs="Arial"/>
          <w:b/>
        </w:rPr>
      </w:pPr>
    </w:p>
    <w:p w14:paraId="24300F7C" w14:textId="77777777" w:rsidR="005D18D4" w:rsidRDefault="005D18D4" w:rsidP="00500457">
      <w:pPr>
        <w:pStyle w:val="Encabezado"/>
        <w:spacing w:line="280" w:lineRule="exact"/>
        <w:rPr>
          <w:rFonts w:ascii="Arial" w:hAnsi="Arial" w:cs="Arial"/>
          <w:b/>
        </w:rPr>
      </w:pPr>
    </w:p>
    <w:p w14:paraId="31B1C1B2" w14:textId="77777777" w:rsidR="005D18D4" w:rsidRDefault="005D18D4" w:rsidP="00500457">
      <w:pPr>
        <w:pStyle w:val="Encabezado"/>
        <w:spacing w:line="280" w:lineRule="exact"/>
        <w:rPr>
          <w:rFonts w:ascii="Arial" w:hAnsi="Arial" w:cs="Arial"/>
          <w:b/>
        </w:rPr>
      </w:pPr>
    </w:p>
    <w:p w14:paraId="1379340A" w14:textId="77777777" w:rsidR="005D18D4" w:rsidRDefault="005D18D4" w:rsidP="00500457">
      <w:pPr>
        <w:pStyle w:val="Encabezado"/>
        <w:spacing w:line="280" w:lineRule="exact"/>
        <w:rPr>
          <w:rFonts w:ascii="Arial" w:hAnsi="Arial" w:cs="Arial"/>
          <w:b/>
        </w:rPr>
      </w:pPr>
    </w:p>
    <w:p w14:paraId="2041B1D7" w14:textId="77777777" w:rsidR="005D18D4" w:rsidRDefault="005D18D4" w:rsidP="00500457">
      <w:pPr>
        <w:pStyle w:val="Encabezado"/>
        <w:spacing w:line="280" w:lineRule="exact"/>
        <w:rPr>
          <w:rFonts w:ascii="Arial" w:hAnsi="Arial" w:cs="Arial"/>
          <w:b/>
        </w:rPr>
      </w:pPr>
    </w:p>
    <w:p w14:paraId="0B1295B7" w14:textId="77777777" w:rsidR="005D18D4" w:rsidRDefault="005D18D4" w:rsidP="00500457">
      <w:pPr>
        <w:pStyle w:val="Encabezado"/>
        <w:spacing w:line="280" w:lineRule="exact"/>
        <w:rPr>
          <w:rFonts w:ascii="Arial" w:hAnsi="Arial" w:cs="Arial"/>
          <w:b/>
        </w:rPr>
      </w:pPr>
    </w:p>
    <w:p w14:paraId="002ADD5F" w14:textId="77777777" w:rsidR="005D18D4" w:rsidRDefault="005D18D4" w:rsidP="00500457">
      <w:pPr>
        <w:pStyle w:val="Encabezado"/>
        <w:spacing w:line="280" w:lineRule="exact"/>
        <w:rPr>
          <w:rFonts w:ascii="Arial" w:hAnsi="Arial" w:cs="Arial"/>
          <w:b/>
        </w:rPr>
      </w:pPr>
    </w:p>
    <w:p w14:paraId="1E48C7F2" w14:textId="77777777" w:rsidR="005D18D4" w:rsidRDefault="005D18D4" w:rsidP="00500457">
      <w:pPr>
        <w:pStyle w:val="Encabezado"/>
        <w:spacing w:line="280" w:lineRule="exact"/>
        <w:rPr>
          <w:rFonts w:ascii="Arial" w:hAnsi="Arial" w:cs="Arial"/>
          <w:b/>
        </w:rPr>
      </w:pPr>
    </w:p>
    <w:p w14:paraId="3F9DBDFC" w14:textId="77777777" w:rsidR="005D18D4" w:rsidRDefault="005D18D4" w:rsidP="00500457">
      <w:pPr>
        <w:pStyle w:val="Encabezado"/>
        <w:spacing w:line="280" w:lineRule="exact"/>
        <w:rPr>
          <w:rFonts w:ascii="Arial" w:hAnsi="Arial" w:cs="Arial"/>
          <w:b/>
        </w:rPr>
      </w:pPr>
    </w:p>
    <w:p w14:paraId="6BCFE2E2" w14:textId="77777777" w:rsidR="005D18D4" w:rsidRDefault="005D18D4" w:rsidP="00500457">
      <w:pPr>
        <w:pStyle w:val="Encabezado"/>
        <w:spacing w:line="280" w:lineRule="exact"/>
        <w:rPr>
          <w:rFonts w:ascii="Arial" w:hAnsi="Arial" w:cs="Arial"/>
          <w:b/>
        </w:rPr>
      </w:pPr>
    </w:p>
    <w:p w14:paraId="2AC46116" w14:textId="77777777" w:rsidR="005D18D4" w:rsidRDefault="005D18D4" w:rsidP="00500457">
      <w:pPr>
        <w:pStyle w:val="Encabezado"/>
        <w:spacing w:line="280" w:lineRule="exact"/>
        <w:rPr>
          <w:rFonts w:ascii="Arial" w:hAnsi="Arial" w:cs="Arial"/>
          <w:b/>
        </w:rPr>
      </w:pPr>
    </w:p>
    <w:p w14:paraId="42868BDF" w14:textId="77777777" w:rsidR="005D18D4" w:rsidRDefault="005D18D4" w:rsidP="00500457">
      <w:pPr>
        <w:pStyle w:val="Encabezado"/>
        <w:spacing w:line="280" w:lineRule="exact"/>
        <w:rPr>
          <w:rFonts w:ascii="Arial" w:hAnsi="Arial" w:cs="Arial"/>
          <w:b/>
        </w:rPr>
      </w:pPr>
    </w:p>
    <w:p w14:paraId="1FF7211E" w14:textId="77777777" w:rsidR="005D18D4" w:rsidRDefault="005D18D4" w:rsidP="00500457">
      <w:pPr>
        <w:pStyle w:val="Encabezado"/>
        <w:spacing w:line="280" w:lineRule="exact"/>
        <w:rPr>
          <w:rFonts w:ascii="Arial" w:hAnsi="Arial" w:cs="Arial"/>
          <w:b/>
        </w:rPr>
      </w:pPr>
    </w:p>
    <w:p w14:paraId="2B8ACC43" w14:textId="77777777" w:rsidR="005D18D4" w:rsidRDefault="005D18D4" w:rsidP="00500457">
      <w:pPr>
        <w:pStyle w:val="Encabezado"/>
        <w:spacing w:line="280" w:lineRule="exact"/>
        <w:rPr>
          <w:rFonts w:ascii="Arial" w:hAnsi="Arial" w:cs="Arial"/>
          <w:b/>
        </w:rPr>
      </w:pPr>
    </w:p>
    <w:p w14:paraId="30ED4343" w14:textId="77777777" w:rsidR="005D18D4" w:rsidRDefault="005D18D4" w:rsidP="00500457">
      <w:pPr>
        <w:pStyle w:val="Encabezado"/>
        <w:spacing w:line="280" w:lineRule="exact"/>
        <w:rPr>
          <w:rFonts w:ascii="Arial" w:hAnsi="Arial" w:cs="Arial"/>
          <w:b/>
        </w:rPr>
      </w:pPr>
    </w:p>
    <w:p w14:paraId="61A09C13" w14:textId="77777777" w:rsidR="00477758" w:rsidRDefault="00477758" w:rsidP="00500457">
      <w:pPr>
        <w:pStyle w:val="Encabezado"/>
        <w:spacing w:line="280" w:lineRule="exact"/>
        <w:rPr>
          <w:rFonts w:ascii="Arial" w:hAnsi="Arial" w:cs="Arial"/>
          <w:b/>
        </w:rPr>
      </w:pPr>
    </w:p>
    <w:p w14:paraId="14DB531E" w14:textId="63A4D136" w:rsidR="00FD0D5E" w:rsidRPr="00B83F46" w:rsidRDefault="000A31D8" w:rsidP="00500457">
      <w:pPr>
        <w:pStyle w:val="Encabezado"/>
        <w:spacing w:line="280" w:lineRule="exact"/>
        <w:rPr>
          <w:rFonts w:ascii="Arial" w:hAnsi="Arial" w:cs="Arial"/>
          <w:b/>
          <w:sz w:val="20"/>
          <w:szCs w:val="20"/>
        </w:rPr>
      </w:pPr>
      <w:r w:rsidRPr="000A31D8">
        <w:rPr>
          <w:rFonts w:ascii="Arial" w:hAnsi="Arial" w:cs="Arial"/>
          <w:b/>
          <w:sz w:val="20"/>
          <w:szCs w:val="20"/>
        </w:rPr>
        <w:t>0725525</w:t>
      </w:r>
    </w:p>
    <w:p w14:paraId="3D106EA8" w14:textId="77777777" w:rsidR="00FD0D5E" w:rsidRPr="00B83F46" w:rsidRDefault="00FD0D5E" w:rsidP="00500457">
      <w:pPr>
        <w:pStyle w:val="Encabezado"/>
        <w:spacing w:line="280" w:lineRule="exact"/>
        <w:rPr>
          <w:rFonts w:ascii="Arial" w:hAnsi="Arial" w:cs="Arial"/>
          <w:sz w:val="20"/>
          <w:szCs w:val="20"/>
        </w:rPr>
      </w:pPr>
      <w:r w:rsidRPr="00B83F46">
        <w:rPr>
          <w:rFonts w:ascii="Arial" w:hAnsi="Arial" w:cs="Arial"/>
          <w:b/>
          <w:sz w:val="20"/>
          <w:szCs w:val="20"/>
        </w:rPr>
        <w:t>Código de identificación</w:t>
      </w:r>
    </w:p>
    <w:p w14:paraId="3A71E4D2" w14:textId="77777777" w:rsidR="00FD0D5E" w:rsidRPr="00B83F46" w:rsidRDefault="00FD0D5E" w:rsidP="00500457">
      <w:pPr>
        <w:spacing w:after="0" w:line="280" w:lineRule="exact"/>
        <w:rPr>
          <w:rFonts w:ascii="Arial" w:hAnsi="Arial" w:cs="Arial"/>
          <w:sz w:val="20"/>
          <w:szCs w:val="20"/>
        </w:rPr>
      </w:pPr>
    </w:p>
    <w:p w14:paraId="7CAA2856" w14:textId="2D427677" w:rsidR="00500457" w:rsidRPr="00B83F46" w:rsidRDefault="00FD0D5E" w:rsidP="00B83F46">
      <w:pPr>
        <w:spacing w:after="0" w:line="280" w:lineRule="exact"/>
        <w:jc w:val="center"/>
        <w:rPr>
          <w:rFonts w:ascii="Arial" w:hAnsi="Arial" w:cs="Arial"/>
          <w:b/>
          <w:sz w:val="20"/>
          <w:szCs w:val="20"/>
        </w:rPr>
      </w:pPr>
      <w:r w:rsidRPr="00B83F46">
        <w:rPr>
          <w:rFonts w:ascii="Arial" w:hAnsi="Arial" w:cs="Arial"/>
          <w:b/>
          <w:sz w:val="20"/>
          <w:szCs w:val="20"/>
        </w:rPr>
        <w:t>ANEXO I</w:t>
      </w:r>
    </w:p>
    <w:p w14:paraId="4511D2DE" w14:textId="31A52DF9" w:rsidR="00FD0D5E" w:rsidRPr="00B83F46" w:rsidRDefault="00FD0D5E" w:rsidP="00500457">
      <w:pPr>
        <w:spacing w:after="0" w:line="280" w:lineRule="exact"/>
        <w:jc w:val="center"/>
        <w:rPr>
          <w:rFonts w:ascii="Arial" w:hAnsi="Arial" w:cs="Arial"/>
          <w:color w:val="000000" w:themeColor="text1"/>
          <w:sz w:val="20"/>
          <w:szCs w:val="20"/>
        </w:rPr>
      </w:pPr>
      <w:r w:rsidRPr="00B83F46">
        <w:rPr>
          <w:rFonts w:ascii="Arial" w:hAnsi="Arial" w:cs="Arial"/>
          <w:b/>
          <w:sz w:val="20"/>
          <w:szCs w:val="20"/>
        </w:rPr>
        <w:t xml:space="preserve">SOLICITUD SUBVENCIONES </w:t>
      </w:r>
    </w:p>
    <w:p w14:paraId="57D36C4F" w14:textId="77777777" w:rsidR="00FD0D5E" w:rsidRPr="00B83F46" w:rsidRDefault="00FD0D5E" w:rsidP="00500457">
      <w:pPr>
        <w:spacing w:after="0" w:line="280" w:lineRule="exact"/>
        <w:rPr>
          <w:rFonts w:ascii="Arial" w:hAnsi="Arial" w:cs="Arial"/>
          <w:b/>
          <w:bCs/>
          <w:color w:val="000000" w:themeColor="text1"/>
          <w:sz w:val="20"/>
          <w:szCs w:val="20"/>
        </w:rPr>
      </w:pPr>
      <w:r w:rsidRPr="00B83F46">
        <w:rPr>
          <w:rFonts w:ascii="Arial" w:hAnsi="Arial" w:cs="Arial"/>
          <w:b/>
          <w:bCs/>
          <w:color w:val="000000" w:themeColor="text1"/>
          <w:sz w:val="20"/>
          <w:szCs w:val="20"/>
        </w:rPr>
        <w:t>1º SOLICITANTE</w:t>
      </w:r>
    </w:p>
    <w:tbl>
      <w:tblPr>
        <w:tblW w:w="104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689"/>
        <w:gridCol w:w="1690"/>
        <w:gridCol w:w="2145"/>
        <w:gridCol w:w="4961"/>
      </w:tblGrid>
      <w:tr w:rsidR="00C63982" w:rsidRPr="00B83F46" w14:paraId="66C0BC6E" w14:textId="77777777" w:rsidTr="00B83F46">
        <w:trPr>
          <w:trHeight w:val="439"/>
          <w:jc w:val="center"/>
        </w:trPr>
        <w:tc>
          <w:tcPr>
            <w:tcW w:w="10485" w:type="dxa"/>
            <w:gridSpan w:val="4"/>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AC9AF0" w14:textId="77777777" w:rsidR="00C63982" w:rsidRPr="00B83F46" w:rsidRDefault="00C63982" w:rsidP="00500457">
            <w:pPr>
              <w:spacing w:after="0" w:line="280" w:lineRule="exact"/>
              <w:rPr>
                <w:rFonts w:ascii="Calibri" w:eastAsia="Calibri" w:hAnsi="Calibri" w:cs="Times New Roman"/>
                <w:color w:val="000000"/>
                <w:sz w:val="20"/>
                <w:szCs w:val="20"/>
              </w:rPr>
            </w:pPr>
            <w:r w:rsidRPr="00B83F46">
              <w:rPr>
                <w:rFonts w:ascii="Arial" w:eastAsia="Calibri" w:hAnsi="Arial" w:cs="Arial"/>
                <w:b/>
                <w:bCs/>
                <w:color w:val="000000"/>
                <w:sz w:val="20"/>
                <w:szCs w:val="20"/>
              </w:rPr>
              <w:t>Apellidos o Razón Social</w:t>
            </w:r>
          </w:p>
        </w:tc>
      </w:tr>
      <w:tr w:rsidR="00C63982" w:rsidRPr="00B83F46" w14:paraId="60D7F0E4" w14:textId="77777777" w:rsidTr="00B83F46">
        <w:trPr>
          <w:trHeight w:val="417"/>
          <w:jc w:val="center"/>
        </w:trPr>
        <w:tc>
          <w:tcPr>
            <w:tcW w:w="5524"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B09C099" w14:textId="77777777" w:rsidR="00C63982" w:rsidRPr="00B83F46" w:rsidRDefault="00C63982" w:rsidP="00500457">
            <w:pPr>
              <w:spacing w:after="0" w:line="280" w:lineRule="exact"/>
              <w:rPr>
                <w:rFonts w:ascii="Arial" w:eastAsia="Calibri" w:hAnsi="Arial" w:cs="Arial"/>
                <w:b/>
                <w:bCs/>
                <w:color w:val="000000"/>
                <w:sz w:val="20"/>
                <w:szCs w:val="20"/>
              </w:rPr>
            </w:pPr>
            <w:r w:rsidRPr="00B83F46">
              <w:rPr>
                <w:rFonts w:ascii="Arial" w:eastAsia="Calibri" w:hAnsi="Arial" w:cs="Arial"/>
                <w:b/>
                <w:bCs/>
                <w:color w:val="000000"/>
                <w:sz w:val="20"/>
                <w:szCs w:val="20"/>
              </w:rPr>
              <w:t xml:space="preserve">Nombre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02E71FF" w14:textId="77777777" w:rsidR="00C63982" w:rsidRPr="00B83F46" w:rsidRDefault="00C63982" w:rsidP="00500457">
            <w:pPr>
              <w:spacing w:after="0" w:line="280" w:lineRule="exact"/>
              <w:rPr>
                <w:rFonts w:ascii="Calibri" w:eastAsia="Calibri" w:hAnsi="Calibri" w:cs="Times New Roman"/>
                <w:color w:val="000000"/>
                <w:sz w:val="20"/>
                <w:szCs w:val="20"/>
              </w:rPr>
            </w:pPr>
            <w:r w:rsidRPr="00B83F46">
              <w:rPr>
                <w:rFonts w:ascii="Arial" w:eastAsia="Calibri" w:hAnsi="Arial" w:cs="Arial"/>
                <w:b/>
                <w:bCs/>
                <w:color w:val="000000"/>
                <w:sz w:val="20"/>
                <w:szCs w:val="20"/>
              </w:rPr>
              <w:t>NIF</w:t>
            </w:r>
          </w:p>
        </w:tc>
      </w:tr>
      <w:tr w:rsidR="00C63982" w:rsidRPr="00B83F46" w14:paraId="7856357C" w14:textId="77777777" w:rsidTr="00B83F46">
        <w:trPr>
          <w:trHeight w:val="408"/>
          <w:jc w:val="center"/>
        </w:trPr>
        <w:tc>
          <w:tcPr>
            <w:tcW w:w="1689" w:type="dxa"/>
            <w:tcBorders>
              <w:top w:val="single" w:sz="4" w:space="0" w:color="00000A"/>
              <w:left w:val="single" w:sz="4" w:space="0" w:color="00000A"/>
              <w:bottom w:val="single" w:sz="4" w:space="0" w:color="00000A"/>
              <w:right w:val="nil"/>
            </w:tcBorders>
            <w:shd w:val="clear" w:color="auto" w:fill="auto"/>
            <w:tcMar>
              <w:left w:w="70" w:type="dxa"/>
            </w:tcMar>
            <w:vAlign w:val="center"/>
          </w:tcPr>
          <w:p w14:paraId="57414FF1" w14:textId="77777777" w:rsidR="00C63982" w:rsidRPr="00B83F46" w:rsidRDefault="00C63982" w:rsidP="00500457">
            <w:pPr>
              <w:spacing w:after="0" w:line="280" w:lineRule="exact"/>
              <w:rPr>
                <w:rFonts w:ascii="Arial" w:eastAsia="Calibri" w:hAnsi="Arial" w:cs="Arial"/>
                <w:b/>
                <w:bCs/>
                <w:color w:val="000000"/>
                <w:sz w:val="20"/>
                <w:szCs w:val="20"/>
              </w:rPr>
            </w:pPr>
            <w:r w:rsidRPr="00B83F46">
              <w:rPr>
                <w:rFonts w:ascii="Arial" w:eastAsia="Calibri" w:hAnsi="Arial" w:cs="Arial"/>
                <w:b/>
                <w:bCs/>
                <w:sz w:val="20"/>
                <w:szCs w:val="20"/>
              </w:rPr>
              <w:t>Sexo</w:t>
            </w:r>
          </w:p>
        </w:tc>
        <w:tc>
          <w:tcPr>
            <w:tcW w:w="1690" w:type="dxa"/>
            <w:tcBorders>
              <w:top w:val="single" w:sz="4" w:space="0" w:color="00000A"/>
              <w:left w:val="nil"/>
              <w:bottom w:val="single" w:sz="4" w:space="0" w:color="00000A"/>
              <w:right w:val="nil"/>
            </w:tcBorders>
            <w:shd w:val="clear" w:color="auto" w:fill="auto"/>
            <w:vAlign w:val="center"/>
          </w:tcPr>
          <w:p w14:paraId="7FA4A6B7" w14:textId="77777777" w:rsidR="00C63982" w:rsidRPr="00B83F46" w:rsidRDefault="00C63982" w:rsidP="00125E7E">
            <w:pPr>
              <w:pStyle w:val="Prrafodelista"/>
              <w:numPr>
                <w:ilvl w:val="0"/>
                <w:numId w:val="5"/>
              </w:numPr>
              <w:spacing w:after="0" w:line="280" w:lineRule="exact"/>
              <w:ind w:left="363" w:hanging="426"/>
              <w:rPr>
                <w:rFonts w:ascii="Arial" w:eastAsia="Calibri" w:hAnsi="Arial" w:cs="Arial"/>
                <w:b/>
                <w:bCs/>
                <w:color w:val="000000"/>
                <w:sz w:val="20"/>
                <w:szCs w:val="20"/>
              </w:rPr>
            </w:pPr>
            <w:r w:rsidRPr="00B83F46">
              <w:rPr>
                <w:rFonts w:ascii="Arial" w:eastAsia="Calibri" w:hAnsi="Arial" w:cs="Arial"/>
                <w:b/>
                <w:bCs/>
                <w:color w:val="000000"/>
                <w:sz w:val="20"/>
                <w:szCs w:val="20"/>
              </w:rPr>
              <w:t>Mujer</w:t>
            </w:r>
          </w:p>
        </w:tc>
        <w:tc>
          <w:tcPr>
            <w:tcW w:w="2145" w:type="dxa"/>
            <w:tcBorders>
              <w:top w:val="single" w:sz="4" w:space="0" w:color="00000A"/>
              <w:left w:val="nil"/>
              <w:bottom w:val="single" w:sz="4" w:space="0" w:color="00000A"/>
              <w:right w:val="single" w:sz="4" w:space="0" w:color="auto"/>
            </w:tcBorders>
            <w:shd w:val="clear" w:color="auto" w:fill="auto"/>
            <w:vAlign w:val="center"/>
          </w:tcPr>
          <w:p w14:paraId="6A9CB656" w14:textId="77777777" w:rsidR="00C63982" w:rsidRPr="00B83F46" w:rsidRDefault="00C63982" w:rsidP="00125E7E">
            <w:pPr>
              <w:pStyle w:val="Prrafodelista"/>
              <w:numPr>
                <w:ilvl w:val="0"/>
                <w:numId w:val="5"/>
              </w:numPr>
              <w:spacing w:after="0" w:line="280" w:lineRule="exact"/>
              <w:ind w:left="363" w:hanging="426"/>
              <w:rPr>
                <w:rFonts w:ascii="Arial" w:eastAsia="Calibri" w:hAnsi="Arial" w:cs="Arial"/>
                <w:b/>
                <w:bCs/>
                <w:color w:val="000000"/>
                <w:sz w:val="20"/>
                <w:szCs w:val="20"/>
              </w:rPr>
            </w:pPr>
            <w:r w:rsidRPr="00B83F46">
              <w:rPr>
                <w:rFonts w:ascii="Arial" w:eastAsia="Calibri" w:hAnsi="Arial" w:cs="Arial"/>
                <w:b/>
                <w:bCs/>
                <w:color w:val="000000"/>
                <w:sz w:val="20"/>
                <w:szCs w:val="20"/>
              </w:rPr>
              <w:t>Varón</w:t>
            </w:r>
          </w:p>
        </w:tc>
        <w:tc>
          <w:tcPr>
            <w:tcW w:w="4961" w:type="dxa"/>
            <w:tcBorders>
              <w:top w:val="single" w:sz="4" w:space="0" w:color="00000A"/>
              <w:left w:val="single" w:sz="4" w:space="0" w:color="auto"/>
              <w:bottom w:val="single" w:sz="4" w:space="0" w:color="00000A"/>
              <w:right w:val="single" w:sz="4" w:space="0" w:color="00000A"/>
            </w:tcBorders>
            <w:shd w:val="clear" w:color="auto" w:fill="auto"/>
          </w:tcPr>
          <w:p w14:paraId="190BE4D3" w14:textId="77777777" w:rsidR="00C63982" w:rsidRPr="00B83F46" w:rsidRDefault="00C63982" w:rsidP="00500457">
            <w:pPr>
              <w:spacing w:after="0" w:line="280" w:lineRule="exact"/>
              <w:rPr>
                <w:rFonts w:ascii="Arial" w:eastAsia="Calibri" w:hAnsi="Arial" w:cs="Arial"/>
                <w:b/>
                <w:bCs/>
                <w:color w:val="000000"/>
                <w:sz w:val="20"/>
                <w:szCs w:val="20"/>
              </w:rPr>
            </w:pPr>
            <w:r w:rsidRPr="00B83F46">
              <w:rPr>
                <w:rFonts w:ascii="Arial" w:eastAsia="Calibri" w:hAnsi="Arial" w:cs="Arial"/>
                <w:b/>
                <w:bCs/>
                <w:color w:val="000000"/>
                <w:sz w:val="20"/>
                <w:szCs w:val="20"/>
              </w:rPr>
              <w:t>Localidad</w:t>
            </w:r>
          </w:p>
        </w:tc>
      </w:tr>
    </w:tbl>
    <w:p w14:paraId="31410950" w14:textId="77777777" w:rsidR="00FD0D5E" w:rsidRPr="00B83F46" w:rsidRDefault="00FD0D5E" w:rsidP="00500457">
      <w:pPr>
        <w:spacing w:after="0" w:line="280" w:lineRule="exact"/>
        <w:rPr>
          <w:rFonts w:ascii="Arial" w:hAnsi="Arial" w:cs="Arial"/>
          <w:b/>
          <w:bCs/>
          <w:color w:val="000000" w:themeColor="text1"/>
          <w:sz w:val="20"/>
          <w:szCs w:val="20"/>
        </w:rPr>
      </w:pPr>
    </w:p>
    <w:p w14:paraId="270F2019" w14:textId="7428FA1D" w:rsidR="00FD0D5E" w:rsidRPr="00B83F46" w:rsidRDefault="00FD0D5E" w:rsidP="00500457">
      <w:pPr>
        <w:spacing w:after="0" w:line="280" w:lineRule="exact"/>
        <w:rPr>
          <w:rFonts w:ascii="Arial" w:hAnsi="Arial" w:cs="Arial"/>
          <w:b/>
          <w:bCs/>
          <w:color w:val="000000" w:themeColor="text1"/>
          <w:sz w:val="20"/>
          <w:szCs w:val="20"/>
        </w:rPr>
      </w:pPr>
      <w:r w:rsidRPr="00B83F46">
        <w:rPr>
          <w:rFonts w:ascii="Arial" w:hAnsi="Arial" w:cs="Arial"/>
          <w:b/>
          <w:bCs/>
          <w:color w:val="000000" w:themeColor="text1"/>
          <w:sz w:val="20"/>
          <w:szCs w:val="20"/>
        </w:rPr>
        <w:t xml:space="preserve">2º DATOS DE LA </w:t>
      </w:r>
      <w:proofErr w:type="gramStart"/>
      <w:r w:rsidRPr="00B83F46">
        <w:rPr>
          <w:rFonts w:ascii="Arial" w:hAnsi="Arial" w:cs="Arial"/>
          <w:b/>
          <w:bCs/>
          <w:color w:val="000000" w:themeColor="text1"/>
          <w:sz w:val="20"/>
          <w:szCs w:val="20"/>
        </w:rPr>
        <w:t xml:space="preserve">REPRESENTACIÓN </w:t>
      </w:r>
      <w:r w:rsidR="0076646F" w:rsidRPr="00B83F46">
        <w:rPr>
          <w:rFonts w:ascii="Arial" w:hAnsi="Arial" w:cs="Arial"/>
          <w:b/>
          <w:bCs/>
          <w:color w:val="000000" w:themeColor="text1"/>
          <w:sz w:val="20"/>
          <w:szCs w:val="20"/>
        </w:rPr>
        <w:t xml:space="preserve"> (</w:t>
      </w:r>
      <w:proofErr w:type="gramEnd"/>
      <w:r w:rsidR="0076646F" w:rsidRPr="00B83F46">
        <w:rPr>
          <w:rFonts w:ascii="Arial" w:hAnsi="Arial" w:cs="Arial"/>
          <w:b/>
          <w:bCs/>
          <w:color w:val="000000" w:themeColor="text1"/>
          <w:sz w:val="20"/>
          <w:szCs w:val="20"/>
        </w:rPr>
        <w:t>si procede)</w:t>
      </w:r>
    </w:p>
    <w:tbl>
      <w:tblPr>
        <w:tblW w:w="103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689"/>
        <w:gridCol w:w="1690"/>
        <w:gridCol w:w="2145"/>
        <w:gridCol w:w="4819"/>
      </w:tblGrid>
      <w:tr w:rsidR="00C63982" w:rsidRPr="00B83F46" w14:paraId="1D4FAF54" w14:textId="77777777" w:rsidTr="00B83F46">
        <w:trPr>
          <w:trHeight w:val="423"/>
          <w:jc w:val="center"/>
        </w:trPr>
        <w:tc>
          <w:tcPr>
            <w:tcW w:w="10343" w:type="dxa"/>
            <w:gridSpan w:val="4"/>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B5D240" w14:textId="77777777" w:rsidR="00C63982" w:rsidRPr="00B83F46" w:rsidRDefault="00C63982" w:rsidP="00500457">
            <w:pPr>
              <w:spacing w:after="0" w:line="280" w:lineRule="exact"/>
              <w:rPr>
                <w:rFonts w:ascii="Calibri" w:eastAsia="Calibri" w:hAnsi="Calibri" w:cs="Times New Roman"/>
                <w:color w:val="000000"/>
                <w:sz w:val="20"/>
                <w:szCs w:val="20"/>
              </w:rPr>
            </w:pPr>
            <w:r w:rsidRPr="00B83F46">
              <w:rPr>
                <w:rFonts w:ascii="Arial" w:eastAsia="Calibri" w:hAnsi="Arial" w:cs="Arial"/>
                <w:b/>
                <w:bCs/>
                <w:color w:val="000000"/>
                <w:sz w:val="20"/>
                <w:szCs w:val="20"/>
              </w:rPr>
              <w:t>Apellidos o Razón Social</w:t>
            </w:r>
          </w:p>
        </w:tc>
      </w:tr>
      <w:tr w:rsidR="00C63982" w:rsidRPr="00B83F46" w14:paraId="750DAB36" w14:textId="77777777" w:rsidTr="00B83F46">
        <w:trPr>
          <w:trHeight w:val="415"/>
          <w:jc w:val="center"/>
        </w:trPr>
        <w:tc>
          <w:tcPr>
            <w:tcW w:w="5524"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05E756" w14:textId="77777777" w:rsidR="00C63982" w:rsidRPr="00B83F46" w:rsidRDefault="00C63982" w:rsidP="00500457">
            <w:pPr>
              <w:spacing w:after="0" w:line="280" w:lineRule="exact"/>
              <w:rPr>
                <w:rFonts w:ascii="Arial" w:eastAsia="Calibri" w:hAnsi="Arial" w:cs="Arial"/>
                <w:b/>
                <w:bCs/>
                <w:color w:val="000000"/>
                <w:sz w:val="20"/>
                <w:szCs w:val="20"/>
              </w:rPr>
            </w:pPr>
            <w:r w:rsidRPr="00B83F46">
              <w:rPr>
                <w:rFonts w:ascii="Arial" w:eastAsia="Calibri" w:hAnsi="Arial" w:cs="Arial"/>
                <w:b/>
                <w:bCs/>
                <w:color w:val="000000"/>
                <w:sz w:val="20"/>
                <w:szCs w:val="20"/>
              </w:rPr>
              <w:t xml:space="preserve">Nombre </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E887C1A" w14:textId="77777777" w:rsidR="00C63982" w:rsidRPr="00B83F46" w:rsidRDefault="00C63982" w:rsidP="00500457">
            <w:pPr>
              <w:spacing w:after="0" w:line="280" w:lineRule="exact"/>
              <w:rPr>
                <w:rFonts w:ascii="Calibri" w:eastAsia="Calibri" w:hAnsi="Calibri" w:cs="Times New Roman"/>
                <w:color w:val="000000"/>
                <w:sz w:val="20"/>
                <w:szCs w:val="20"/>
              </w:rPr>
            </w:pPr>
            <w:r w:rsidRPr="00B83F46">
              <w:rPr>
                <w:rFonts w:ascii="Arial" w:eastAsia="Calibri" w:hAnsi="Arial" w:cs="Arial"/>
                <w:b/>
                <w:bCs/>
                <w:color w:val="000000"/>
                <w:sz w:val="20"/>
                <w:szCs w:val="20"/>
              </w:rPr>
              <w:t>NIF</w:t>
            </w:r>
          </w:p>
        </w:tc>
      </w:tr>
      <w:tr w:rsidR="00C63982" w:rsidRPr="00B83F46" w14:paraId="0CA9880A" w14:textId="77777777" w:rsidTr="00B83F46">
        <w:trPr>
          <w:trHeight w:val="421"/>
          <w:jc w:val="center"/>
        </w:trPr>
        <w:tc>
          <w:tcPr>
            <w:tcW w:w="1689" w:type="dxa"/>
            <w:tcBorders>
              <w:top w:val="single" w:sz="4" w:space="0" w:color="00000A"/>
              <w:left w:val="single" w:sz="4" w:space="0" w:color="00000A"/>
              <w:bottom w:val="single" w:sz="4" w:space="0" w:color="00000A"/>
              <w:right w:val="nil"/>
            </w:tcBorders>
            <w:shd w:val="clear" w:color="auto" w:fill="auto"/>
            <w:tcMar>
              <w:left w:w="70" w:type="dxa"/>
            </w:tcMar>
            <w:vAlign w:val="center"/>
          </w:tcPr>
          <w:p w14:paraId="286E388B" w14:textId="77777777" w:rsidR="00C63982" w:rsidRPr="00B83F46" w:rsidRDefault="00C63982" w:rsidP="00500457">
            <w:pPr>
              <w:spacing w:after="0" w:line="280" w:lineRule="exact"/>
              <w:rPr>
                <w:rFonts w:ascii="Arial" w:eastAsia="Calibri" w:hAnsi="Arial" w:cs="Arial"/>
                <w:b/>
                <w:bCs/>
                <w:color w:val="000000"/>
                <w:sz w:val="20"/>
                <w:szCs w:val="20"/>
              </w:rPr>
            </w:pPr>
            <w:r w:rsidRPr="00B83F46">
              <w:rPr>
                <w:rFonts w:ascii="Arial" w:eastAsia="Calibri" w:hAnsi="Arial" w:cs="Arial"/>
                <w:b/>
                <w:bCs/>
                <w:sz w:val="20"/>
                <w:szCs w:val="20"/>
              </w:rPr>
              <w:t>Sexo</w:t>
            </w:r>
          </w:p>
        </w:tc>
        <w:tc>
          <w:tcPr>
            <w:tcW w:w="1690" w:type="dxa"/>
            <w:tcBorders>
              <w:top w:val="single" w:sz="4" w:space="0" w:color="00000A"/>
              <w:left w:val="nil"/>
              <w:bottom w:val="single" w:sz="4" w:space="0" w:color="00000A"/>
              <w:right w:val="nil"/>
            </w:tcBorders>
            <w:shd w:val="clear" w:color="auto" w:fill="auto"/>
            <w:vAlign w:val="center"/>
          </w:tcPr>
          <w:p w14:paraId="277C0523" w14:textId="77777777" w:rsidR="00C63982" w:rsidRPr="00B83F46" w:rsidRDefault="00C63982" w:rsidP="00125E7E">
            <w:pPr>
              <w:pStyle w:val="Prrafodelista"/>
              <w:numPr>
                <w:ilvl w:val="0"/>
                <w:numId w:val="5"/>
              </w:numPr>
              <w:spacing w:after="0" w:line="280" w:lineRule="exact"/>
              <w:ind w:left="363" w:hanging="426"/>
              <w:rPr>
                <w:rFonts w:ascii="Arial" w:eastAsia="Calibri" w:hAnsi="Arial" w:cs="Arial"/>
                <w:b/>
                <w:bCs/>
                <w:color w:val="000000"/>
                <w:sz w:val="20"/>
                <w:szCs w:val="20"/>
              </w:rPr>
            </w:pPr>
            <w:r w:rsidRPr="00B83F46">
              <w:rPr>
                <w:rFonts w:ascii="Arial" w:eastAsia="Calibri" w:hAnsi="Arial" w:cs="Arial"/>
                <w:b/>
                <w:bCs/>
                <w:color w:val="000000"/>
                <w:sz w:val="20"/>
                <w:szCs w:val="20"/>
              </w:rPr>
              <w:t>Mujer</w:t>
            </w:r>
          </w:p>
        </w:tc>
        <w:tc>
          <w:tcPr>
            <w:tcW w:w="2145" w:type="dxa"/>
            <w:tcBorders>
              <w:top w:val="single" w:sz="4" w:space="0" w:color="00000A"/>
              <w:left w:val="nil"/>
              <w:bottom w:val="single" w:sz="4" w:space="0" w:color="00000A"/>
              <w:right w:val="single" w:sz="4" w:space="0" w:color="auto"/>
            </w:tcBorders>
            <w:shd w:val="clear" w:color="auto" w:fill="auto"/>
            <w:vAlign w:val="center"/>
          </w:tcPr>
          <w:p w14:paraId="5BDDE4FB" w14:textId="77777777" w:rsidR="00C63982" w:rsidRPr="00B83F46" w:rsidRDefault="00C63982" w:rsidP="00125E7E">
            <w:pPr>
              <w:pStyle w:val="Prrafodelista"/>
              <w:numPr>
                <w:ilvl w:val="0"/>
                <w:numId w:val="5"/>
              </w:numPr>
              <w:spacing w:after="0" w:line="280" w:lineRule="exact"/>
              <w:ind w:left="363" w:hanging="426"/>
              <w:rPr>
                <w:rFonts w:ascii="Arial" w:eastAsia="Calibri" w:hAnsi="Arial" w:cs="Arial"/>
                <w:b/>
                <w:bCs/>
                <w:color w:val="000000"/>
                <w:sz w:val="20"/>
                <w:szCs w:val="20"/>
              </w:rPr>
            </w:pPr>
            <w:r w:rsidRPr="00B83F46">
              <w:rPr>
                <w:rFonts w:ascii="Arial" w:eastAsia="Calibri" w:hAnsi="Arial" w:cs="Arial"/>
                <w:b/>
                <w:bCs/>
                <w:color w:val="000000"/>
                <w:sz w:val="20"/>
                <w:szCs w:val="20"/>
              </w:rPr>
              <w:t>Varón</w:t>
            </w:r>
          </w:p>
        </w:tc>
        <w:tc>
          <w:tcPr>
            <w:tcW w:w="4819" w:type="dxa"/>
            <w:tcBorders>
              <w:top w:val="single" w:sz="4" w:space="0" w:color="00000A"/>
              <w:left w:val="single" w:sz="4" w:space="0" w:color="auto"/>
              <w:bottom w:val="single" w:sz="4" w:space="0" w:color="00000A"/>
              <w:right w:val="single" w:sz="4" w:space="0" w:color="00000A"/>
            </w:tcBorders>
            <w:shd w:val="clear" w:color="auto" w:fill="auto"/>
          </w:tcPr>
          <w:p w14:paraId="6AA66625" w14:textId="77777777" w:rsidR="00C63982" w:rsidRPr="00B83F46" w:rsidRDefault="00C63982" w:rsidP="00500457">
            <w:pPr>
              <w:spacing w:after="0" w:line="280" w:lineRule="exact"/>
              <w:rPr>
                <w:rFonts w:ascii="Arial" w:eastAsia="Calibri" w:hAnsi="Arial" w:cs="Arial"/>
                <w:b/>
                <w:bCs/>
                <w:color w:val="000000"/>
                <w:sz w:val="20"/>
                <w:szCs w:val="20"/>
              </w:rPr>
            </w:pPr>
            <w:r w:rsidRPr="00B83F46">
              <w:rPr>
                <w:rFonts w:ascii="Arial" w:eastAsia="Calibri" w:hAnsi="Arial" w:cs="Arial"/>
                <w:b/>
                <w:bCs/>
                <w:color w:val="000000"/>
                <w:sz w:val="20"/>
                <w:szCs w:val="20"/>
              </w:rPr>
              <w:t>Localidad</w:t>
            </w:r>
          </w:p>
        </w:tc>
      </w:tr>
      <w:tr w:rsidR="00C63982" w:rsidRPr="00B83F46" w14:paraId="6D77842C" w14:textId="77777777" w:rsidTr="00500457">
        <w:trPr>
          <w:trHeight w:val="567"/>
          <w:jc w:val="center"/>
        </w:trPr>
        <w:tc>
          <w:tcPr>
            <w:tcW w:w="10343" w:type="dxa"/>
            <w:gridSpan w:val="4"/>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ED49F01" w14:textId="77777777" w:rsidR="00C63982" w:rsidRPr="00B83F46" w:rsidRDefault="00C63982" w:rsidP="00500457">
            <w:pPr>
              <w:spacing w:after="0" w:line="280" w:lineRule="exact"/>
              <w:rPr>
                <w:rFonts w:ascii="Arial" w:hAnsi="Arial" w:cs="Arial"/>
                <w:b/>
                <w:bCs/>
                <w:sz w:val="20"/>
                <w:szCs w:val="20"/>
              </w:rPr>
            </w:pPr>
            <w:r w:rsidRPr="00B83F46">
              <w:rPr>
                <w:rFonts w:ascii="Arial" w:hAnsi="Arial" w:cs="Arial"/>
                <w:b/>
                <w:bCs/>
                <w:sz w:val="20"/>
                <w:szCs w:val="20"/>
              </w:rPr>
              <w:t>Código Seguro de Verificación (CSV) de Poderes notariales*:</w:t>
            </w:r>
          </w:p>
          <w:p w14:paraId="1DE4CC1F" w14:textId="77777777" w:rsidR="00C63982" w:rsidRPr="00B83F46" w:rsidRDefault="00C63982" w:rsidP="00500457">
            <w:pPr>
              <w:spacing w:after="0" w:line="280" w:lineRule="exact"/>
              <w:rPr>
                <w:rFonts w:ascii="Arial" w:eastAsia="Calibri" w:hAnsi="Arial" w:cs="Arial"/>
                <w:b/>
                <w:bCs/>
                <w:color w:val="000000"/>
                <w:sz w:val="20"/>
                <w:szCs w:val="20"/>
              </w:rPr>
            </w:pPr>
            <w:r w:rsidRPr="00B83F46">
              <w:rPr>
                <w:rFonts w:ascii="Arial" w:hAnsi="Arial" w:cs="Arial"/>
                <w:bCs/>
                <w:sz w:val="20"/>
                <w:szCs w:val="20"/>
              </w:rPr>
              <w:t>(*) Poder representante legal. En el caso de que el poder de representante legal se haya elevado a público ante notario a partir del 5 de junio de 2014, indicar el Código Seguro de Verificación (CSV) para que el órgano gestor pueda consultar de oficio a través de la RED SARA la copia simple del poder notarial.</w:t>
            </w:r>
          </w:p>
        </w:tc>
      </w:tr>
    </w:tbl>
    <w:p w14:paraId="0E281AAA" w14:textId="77777777" w:rsidR="00FD0D5E" w:rsidRPr="00B83F46" w:rsidRDefault="00FD0D5E" w:rsidP="00500457">
      <w:pPr>
        <w:spacing w:after="0" w:line="280" w:lineRule="exact"/>
        <w:rPr>
          <w:rFonts w:ascii="Arial" w:hAnsi="Arial" w:cs="Arial"/>
          <w:b/>
          <w:bCs/>
          <w:color w:val="000000" w:themeColor="text1"/>
          <w:sz w:val="20"/>
          <w:szCs w:val="20"/>
        </w:rPr>
      </w:pPr>
    </w:p>
    <w:p w14:paraId="339392B9" w14:textId="77777777" w:rsidR="00FD0D5E" w:rsidRPr="00B83F46" w:rsidRDefault="00FD0D5E" w:rsidP="00500457">
      <w:pPr>
        <w:spacing w:after="0" w:line="280" w:lineRule="exact"/>
        <w:rPr>
          <w:rFonts w:ascii="Arial" w:hAnsi="Arial" w:cs="Arial"/>
          <w:b/>
          <w:bCs/>
          <w:color w:val="000000" w:themeColor="text1"/>
          <w:sz w:val="20"/>
          <w:szCs w:val="20"/>
        </w:rPr>
      </w:pPr>
      <w:r w:rsidRPr="00B83F46">
        <w:rPr>
          <w:rFonts w:ascii="Arial" w:hAnsi="Arial" w:cs="Arial"/>
          <w:b/>
          <w:bCs/>
          <w:color w:val="000000" w:themeColor="text1"/>
          <w:sz w:val="20"/>
          <w:szCs w:val="20"/>
        </w:rPr>
        <w:t>3º DOMICILIO DE NOTIFICACION</w:t>
      </w:r>
    </w:p>
    <w:tbl>
      <w:tblPr>
        <w:tblW w:w="103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3681"/>
        <w:gridCol w:w="1559"/>
        <w:gridCol w:w="1491"/>
        <w:gridCol w:w="3612"/>
      </w:tblGrid>
      <w:tr w:rsidR="00C63982" w:rsidRPr="00B83F46" w14:paraId="457DF2B3" w14:textId="77777777" w:rsidTr="00B83F46">
        <w:trPr>
          <w:trHeight w:val="408"/>
          <w:jc w:val="center"/>
        </w:trPr>
        <w:tc>
          <w:tcPr>
            <w:tcW w:w="6731"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6323CBD" w14:textId="163D81C5" w:rsidR="00C63982" w:rsidRPr="00B83F46" w:rsidRDefault="00C63982" w:rsidP="00500457">
            <w:pPr>
              <w:spacing w:after="0" w:line="280" w:lineRule="exact"/>
              <w:rPr>
                <w:rFonts w:ascii="Arial" w:eastAsia="Calibri" w:hAnsi="Arial" w:cs="Arial"/>
                <w:b/>
                <w:bCs/>
                <w:color w:val="000000"/>
                <w:sz w:val="20"/>
                <w:szCs w:val="20"/>
              </w:rPr>
            </w:pPr>
            <w:r w:rsidRPr="00B83F46">
              <w:rPr>
                <w:rFonts w:ascii="Arial" w:eastAsia="Calibri" w:hAnsi="Arial" w:cs="Arial"/>
                <w:b/>
                <w:bCs/>
                <w:color w:val="000000"/>
                <w:sz w:val="20"/>
                <w:szCs w:val="20"/>
              </w:rPr>
              <w:t xml:space="preserve">Apellidos </w:t>
            </w:r>
            <w:r w:rsidR="001F5F3E" w:rsidRPr="00B83F46">
              <w:rPr>
                <w:rFonts w:ascii="Arial" w:eastAsia="Calibri" w:hAnsi="Arial" w:cs="Arial"/>
                <w:b/>
                <w:bCs/>
                <w:color w:val="000000" w:themeColor="text1"/>
                <w:sz w:val="20"/>
                <w:szCs w:val="20"/>
              </w:rPr>
              <w:t>o Razón Social</w:t>
            </w:r>
          </w:p>
        </w:tc>
        <w:tc>
          <w:tcPr>
            <w:tcW w:w="361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50C40C" w14:textId="77777777" w:rsidR="00C63982" w:rsidRPr="00B83F46" w:rsidRDefault="00C63982" w:rsidP="00500457">
            <w:pPr>
              <w:spacing w:after="0" w:line="280" w:lineRule="exact"/>
              <w:rPr>
                <w:rFonts w:ascii="Arial" w:eastAsia="Calibri" w:hAnsi="Arial" w:cs="Arial"/>
                <w:b/>
                <w:bCs/>
                <w:color w:val="000000"/>
                <w:sz w:val="20"/>
                <w:szCs w:val="20"/>
              </w:rPr>
            </w:pPr>
            <w:r w:rsidRPr="00B83F46">
              <w:rPr>
                <w:rFonts w:ascii="Arial" w:eastAsia="Calibri" w:hAnsi="Arial" w:cs="Arial"/>
                <w:b/>
                <w:bCs/>
                <w:color w:val="000000"/>
                <w:sz w:val="20"/>
                <w:szCs w:val="20"/>
              </w:rPr>
              <w:t>Nombre</w:t>
            </w:r>
          </w:p>
        </w:tc>
      </w:tr>
      <w:tr w:rsidR="00C63982" w:rsidRPr="00B83F46" w14:paraId="769DC8E6" w14:textId="77777777" w:rsidTr="00B83F46">
        <w:trPr>
          <w:trHeight w:val="415"/>
          <w:jc w:val="center"/>
        </w:trPr>
        <w:tc>
          <w:tcPr>
            <w:tcW w:w="6731"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BD49DEA" w14:textId="77777777" w:rsidR="00C63982" w:rsidRPr="00B83F46" w:rsidRDefault="00C63982" w:rsidP="00500457">
            <w:pPr>
              <w:spacing w:after="0" w:line="280" w:lineRule="exact"/>
              <w:rPr>
                <w:rFonts w:ascii="Arial" w:eastAsia="Calibri" w:hAnsi="Arial" w:cs="Arial"/>
                <w:b/>
                <w:bCs/>
                <w:color w:val="000000"/>
                <w:sz w:val="20"/>
                <w:szCs w:val="20"/>
              </w:rPr>
            </w:pPr>
            <w:r w:rsidRPr="00B83F46">
              <w:rPr>
                <w:rFonts w:ascii="Arial" w:eastAsia="Calibri" w:hAnsi="Arial" w:cs="Arial"/>
                <w:b/>
                <w:bCs/>
                <w:color w:val="000000"/>
                <w:sz w:val="20"/>
                <w:szCs w:val="20"/>
              </w:rPr>
              <w:t>Domicilio</w:t>
            </w:r>
          </w:p>
        </w:tc>
        <w:tc>
          <w:tcPr>
            <w:tcW w:w="361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BAC829" w14:textId="77777777" w:rsidR="00C63982" w:rsidRPr="00B83F46" w:rsidRDefault="00C63982" w:rsidP="00500457">
            <w:pPr>
              <w:spacing w:after="0" w:line="280" w:lineRule="exact"/>
              <w:rPr>
                <w:rFonts w:ascii="Calibri" w:eastAsia="Calibri" w:hAnsi="Calibri" w:cs="Times New Roman"/>
                <w:color w:val="000000"/>
                <w:sz w:val="20"/>
                <w:szCs w:val="20"/>
              </w:rPr>
            </w:pPr>
            <w:r w:rsidRPr="00B83F46">
              <w:rPr>
                <w:rFonts w:ascii="Arial" w:eastAsia="Calibri" w:hAnsi="Arial" w:cs="Arial"/>
                <w:b/>
                <w:bCs/>
                <w:color w:val="000000"/>
                <w:sz w:val="20"/>
                <w:szCs w:val="20"/>
              </w:rPr>
              <w:t>Código Postal</w:t>
            </w:r>
          </w:p>
        </w:tc>
      </w:tr>
      <w:tr w:rsidR="00C63982" w:rsidRPr="00B83F46" w14:paraId="5CB0837E" w14:textId="77777777" w:rsidTr="00B83F46">
        <w:trPr>
          <w:trHeight w:val="421"/>
          <w:jc w:val="center"/>
        </w:trPr>
        <w:tc>
          <w:tcPr>
            <w:tcW w:w="5240"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E311113" w14:textId="77777777" w:rsidR="00C63982" w:rsidRPr="00B83F46" w:rsidRDefault="00C63982" w:rsidP="00500457">
            <w:pPr>
              <w:spacing w:after="0" w:line="280" w:lineRule="exact"/>
              <w:rPr>
                <w:rFonts w:ascii="Arial" w:eastAsia="Calibri" w:hAnsi="Arial" w:cs="Arial"/>
                <w:b/>
                <w:bCs/>
                <w:color w:val="000000"/>
                <w:sz w:val="20"/>
                <w:szCs w:val="20"/>
              </w:rPr>
            </w:pPr>
            <w:r w:rsidRPr="00B83F46">
              <w:rPr>
                <w:rFonts w:ascii="Arial" w:eastAsia="Calibri" w:hAnsi="Arial" w:cs="Arial"/>
                <w:b/>
                <w:bCs/>
                <w:color w:val="000000"/>
                <w:sz w:val="20"/>
                <w:szCs w:val="20"/>
              </w:rPr>
              <w:t>Municipio</w:t>
            </w:r>
          </w:p>
        </w:tc>
        <w:tc>
          <w:tcPr>
            <w:tcW w:w="5103"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B68C092" w14:textId="77777777" w:rsidR="00C63982" w:rsidRPr="00B83F46" w:rsidRDefault="00C63982" w:rsidP="00500457">
            <w:pPr>
              <w:spacing w:after="0" w:line="280" w:lineRule="exact"/>
              <w:rPr>
                <w:rFonts w:ascii="Calibri" w:eastAsia="Calibri" w:hAnsi="Calibri" w:cs="Times New Roman"/>
                <w:color w:val="000000"/>
                <w:sz w:val="20"/>
                <w:szCs w:val="20"/>
              </w:rPr>
            </w:pPr>
            <w:r w:rsidRPr="00B83F46">
              <w:rPr>
                <w:rFonts w:ascii="Arial" w:eastAsia="Calibri" w:hAnsi="Arial" w:cs="Arial"/>
                <w:b/>
                <w:bCs/>
                <w:color w:val="000000"/>
                <w:sz w:val="20"/>
                <w:szCs w:val="20"/>
              </w:rPr>
              <w:t>Localidad</w:t>
            </w:r>
          </w:p>
        </w:tc>
      </w:tr>
      <w:tr w:rsidR="00C63982" w:rsidRPr="00B83F46" w14:paraId="545A7150" w14:textId="77777777" w:rsidTr="00B83F46">
        <w:trPr>
          <w:trHeight w:val="413"/>
          <w:jc w:val="center"/>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B16C89" w14:textId="77777777" w:rsidR="00C63982" w:rsidRPr="00B83F46" w:rsidRDefault="00C63982" w:rsidP="00500457">
            <w:pPr>
              <w:spacing w:after="0" w:line="280" w:lineRule="exact"/>
              <w:rPr>
                <w:rFonts w:ascii="Arial" w:eastAsia="Calibri" w:hAnsi="Arial" w:cs="Arial"/>
                <w:b/>
                <w:bCs/>
                <w:color w:val="000000"/>
                <w:sz w:val="20"/>
                <w:szCs w:val="20"/>
              </w:rPr>
            </w:pPr>
            <w:r w:rsidRPr="00B83F46">
              <w:rPr>
                <w:rFonts w:ascii="Arial" w:eastAsia="Calibri" w:hAnsi="Arial" w:cs="Arial"/>
                <w:b/>
                <w:bCs/>
                <w:color w:val="000000"/>
                <w:sz w:val="20"/>
                <w:szCs w:val="20"/>
              </w:rPr>
              <w:t>Teléfono</w:t>
            </w:r>
          </w:p>
        </w:tc>
        <w:tc>
          <w:tcPr>
            <w:tcW w:w="6662"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39DB5F7" w14:textId="77777777" w:rsidR="00C63982" w:rsidRPr="00B83F46" w:rsidRDefault="00C63982" w:rsidP="00500457">
            <w:pPr>
              <w:spacing w:after="0" w:line="280" w:lineRule="exact"/>
              <w:rPr>
                <w:rFonts w:ascii="Calibri" w:eastAsia="Calibri" w:hAnsi="Calibri" w:cs="Times New Roman"/>
                <w:color w:val="000000"/>
                <w:sz w:val="20"/>
                <w:szCs w:val="20"/>
              </w:rPr>
            </w:pPr>
            <w:r w:rsidRPr="00B83F46">
              <w:rPr>
                <w:rFonts w:ascii="Arial" w:eastAsia="Calibri" w:hAnsi="Arial" w:cs="Arial"/>
                <w:b/>
                <w:bCs/>
                <w:color w:val="000000"/>
                <w:sz w:val="20"/>
                <w:szCs w:val="20"/>
              </w:rPr>
              <w:t>Correo electrónico</w:t>
            </w:r>
          </w:p>
        </w:tc>
      </w:tr>
    </w:tbl>
    <w:p w14:paraId="05A43E05" w14:textId="77777777" w:rsidR="00FD0D5E" w:rsidRPr="00B83F46" w:rsidRDefault="00FD0D5E" w:rsidP="00500457">
      <w:pPr>
        <w:pStyle w:val="Textoindependiente2"/>
        <w:spacing w:after="0" w:line="280" w:lineRule="exact"/>
        <w:jc w:val="both"/>
        <w:rPr>
          <w:rFonts w:ascii="Arial" w:hAnsi="Arial" w:cs="Arial"/>
          <w:b/>
          <w:color w:val="000000" w:themeColor="text1"/>
          <w:sz w:val="20"/>
          <w:szCs w:val="20"/>
        </w:rPr>
      </w:pPr>
    </w:p>
    <w:p w14:paraId="08EC050F" w14:textId="42D61A98" w:rsidR="00FD0D5E" w:rsidRPr="00B83F46" w:rsidRDefault="00FD0D5E" w:rsidP="00500457">
      <w:pPr>
        <w:pStyle w:val="Textoindependiente2"/>
        <w:spacing w:after="0" w:line="280" w:lineRule="exact"/>
        <w:jc w:val="both"/>
        <w:rPr>
          <w:rFonts w:ascii="Arial" w:hAnsi="Arial" w:cs="Arial"/>
          <w:color w:val="000000" w:themeColor="text1"/>
          <w:sz w:val="20"/>
          <w:szCs w:val="20"/>
        </w:rPr>
      </w:pPr>
      <w:r w:rsidRPr="00B83F46">
        <w:rPr>
          <w:rFonts w:ascii="Arial" w:hAnsi="Arial" w:cs="Arial"/>
          <w:b/>
          <w:color w:val="000000" w:themeColor="text1"/>
          <w:sz w:val="20"/>
          <w:szCs w:val="20"/>
        </w:rPr>
        <w:t xml:space="preserve">SOLICITA </w:t>
      </w:r>
      <w:r w:rsidRPr="00B83F46">
        <w:rPr>
          <w:rFonts w:ascii="Arial" w:hAnsi="Arial" w:cs="Arial"/>
          <w:color w:val="000000" w:themeColor="text1"/>
          <w:sz w:val="20"/>
          <w:szCs w:val="20"/>
        </w:rPr>
        <w:t xml:space="preserve">le sea concedida ayuda regulada por el </w:t>
      </w:r>
      <w:r w:rsidR="00861080" w:rsidRPr="00B83F46">
        <w:rPr>
          <w:rFonts w:ascii="Arial" w:hAnsi="Arial" w:cs="Arial"/>
          <w:color w:val="000000" w:themeColor="text1"/>
          <w:sz w:val="20"/>
          <w:szCs w:val="20"/>
        </w:rPr>
        <w:t>por el que se establecen las bases reguladoras de las subvenciones para el fomento de la cría en pureza de razas autóctonas amenazadas en la comunidad autónoma de Extremadura y se convocan ayudas para el ejercicio 2025.</w:t>
      </w:r>
    </w:p>
    <w:p w14:paraId="618ACF9D" w14:textId="77777777" w:rsidR="00FD0D5E" w:rsidRPr="00B83F46" w:rsidRDefault="00FD0D5E" w:rsidP="00500457">
      <w:pPr>
        <w:spacing w:after="0" w:line="280" w:lineRule="exact"/>
        <w:rPr>
          <w:rFonts w:ascii="Arial" w:hAnsi="Arial" w:cs="Arial"/>
          <w:b/>
          <w:color w:val="000000" w:themeColor="text1"/>
          <w:sz w:val="20"/>
          <w:szCs w:val="20"/>
        </w:rPr>
      </w:pPr>
    </w:p>
    <w:p w14:paraId="23C34CE3" w14:textId="69906E8D" w:rsidR="00500457" w:rsidRPr="00B83F46" w:rsidRDefault="00FD0D5E" w:rsidP="00500457">
      <w:pPr>
        <w:spacing w:after="0" w:line="280" w:lineRule="exact"/>
        <w:rPr>
          <w:rFonts w:ascii="Arial" w:hAnsi="Arial" w:cs="Arial"/>
          <w:b/>
          <w:color w:val="000000" w:themeColor="text1"/>
          <w:sz w:val="20"/>
          <w:szCs w:val="20"/>
        </w:rPr>
      </w:pPr>
      <w:r w:rsidRPr="00B83F46">
        <w:rPr>
          <w:rFonts w:ascii="Arial" w:hAnsi="Arial" w:cs="Arial"/>
          <w:b/>
          <w:color w:val="000000" w:themeColor="text1"/>
          <w:sz w:val="20"/>
          <w:szCs w:val="20"/>
        </w:rPr>
        <w:t>4º DECLARACIÓN:</w:t>
      </w:r>
    </w:p>
    <w:p w14:paraId="6029E1E6" w14:textId="5FB4730A" w:rsidR="00FD0D5E" w:rsidRPr="00B83F46" w:rsidRDefault="00FD0D5E" w:rsidP="00500457">
      <w:pPr>
        <w:pStyle w:val="Textoindependiente2"/>
        <w:spacing w:after="0" w:line="280" w:lineRule="exact"/>
        <w:jc w:val="both"/>
        <w:rPr>
          <w:rFonts w:ascii="Arial" w:hAnsi="Arial" w:cs="Arial"/>
          <w:color w:val="000000" w:themeColor="text1"/>
          <w:sz w:val="20"/>
          <w:szCs w:val="20"/>
        </w:rPr>
      </w:pPr>
      <w:r w:rsidRPr="00B83F46">
        <w:rPr>
          <w:rFonts w:ascii="Arial" w:hAnsi="Arial" w:cs="Arial"/>
          <w:color w:val="000000" w:themeColor="text1"/>
          <w:sz w:val="20"/>
          <w:szCs w:val="20"/>
        </w:rPr>
        <w:t>La persona</w:t>
      </w:r>
      <w:r w:rsidR="00897B63" w:rsidRPr="00B83F46">
        <w:rPr>
          <w:rFonts w:ascii="Arial" w:hAnsi="Arial" w:cs="Arial"/>
          <w:color w:val="000000" w:themeColor="text1"/>
          <w:sz w:val="20"/>
          <w:szCs w:val="20"/>
        </w:rPr>
        <w:t>/</w:t>
      </w:r>
      <w:r w:rsidR="00001ED2" w:rsidRPr="00B83F46">
        <w:rPr>
          <w:rFonts w:ascii="Arial" w:hAnsi="Arial" w:cs="Arial"/>
          <w:color w:val="000000" w:themeColor="text1"/>
          <w:sz w:val="20"/>
          <w:szCs w:val="20"/>
        </w:rPr>
        <w:t>entidad que</w:t>
      </w:r>
      <w:r w:rsidRPr="00B83F46">
        <w:rPr>
          <w:rFonts w:ascii="Arial" w:hAnsi="Arial" w:cs="Arial"/>
          <w:color w:val="000000" w:themeColor="text1"/>
          <w:sz w:val="20"/>
          <w:szCs w:val="20"/>
        </w:rPr>
        <w:t xml:space="preserve"> suscribe conoce y acepta las condiciones generales de las subvenciones reguladas por el Decreto XXX/XXX de </w:t>
      </w:r>
      <w:r w:rsidR="00647F4B" w:rsidRPr="00B83F46">
        <w:rPr>
          <w:rFonts w:ascii="Arial" w:hAnsi="Arial" w:cs="Arial"/>
          <w:color w:val="000000" w:themeColor="text1"/>
          <w:sz w:val="20"/>
          <w:szCs w:val="20"/>
        </w:rPr>
        <w:t xml:space="preserve">2025 </w:t>
      </w:r>
      <w:r w:rsidRPr="00B83F46">
        <w:rPr>
          <w:rFonts w:ascii="Arial" w:hAnsi="Arial" w:cs="Arial"/>
          <w:color w:val="000000" w:themeColor="text1"/>
          <w:sz w:val="20"/>
          <w:szCs w:val="20"/>
        </w:rPr>
        <w:t xml:space="preserve">por la que se establecen bases reguladoras de las subvenciones </w:t>
      </w:r>
      <w:r w:rsidR="00001ED2" w:rsidRPr="00B83F46">
        <w:rPr>
          <w:rFonts w:ascii="Arial" w:hAnsi="Arial" w:cs="Arial"/>
          <w:bCs/>
          <w:iCs/>
          <w:color w:val="000000" w:themeColor="text1"/>
          <w:sz w:val="20"/>
          <w:szCs w:val="20"/>
        </w:rPr>
        <w:t>para el fomento de la cría en pureza de razas autóctonas en la Comunidad Autónoma de Extremadura y se convocan ayudas para el ejercicio 2025,</w:t>
      </w:r>
      <w:r w:rsidRPr="00B83F46">
        <w:rPr>
          <w:rFonts w:ascii="Arial" w:hAnsi="Arial" w:cs="Arial"/>
          <w:color w:val="000000" w:themeColor="text1"/>
          <w:sz w:val="20"/>
          <w:szCs w:val="20"/>
        </w:rPr>
        <w:t xml:space="preserve"> </w:t>
      </w:r>
      <w:r w:rsidRPr="00B83F46">
        <w:rPr>
          <w:rFonts w:ascii="Arial" w:hAnsi="Arial" w:cs="Arial"/>
          <w:b/>
          <w:color w:val="000000" w:themeColor="text1"/>
          <w:sz w:val="20"/>
          <w:szCs w:val="20"/>
        </w:rPr>
        <w:t xml:space="preserve">DECLARA RESPONSABLEMENTE </w:t>
      </w:r>
      <w:r w:rsidRPr="00B83F46">
        <w:rPr>
          <w:rFonts w:ascii="Arial" w:hAnsi="Arial" w:cs="Arial"/>
          <w:color w:val="000000" w:themeColor="text1"/>
          <w:sz w:val="20"/>
          <w:szCs w:val="20"/>
        </w:rPr>
        <w:t>ante esta Administración:</w:t>
      </w:r>
    </w:p>
    <w:p w14:paraId="6CD93677" w14:textId="77777777" w:rsidR="00581A18" w:rsidRPr="00B83F46" w:rsidRDefault="00581A18" w:rsidP="00500457">
      <w:pPr>
        <w:pStyle w:val="Textoindependiente2"/>
        <w:spacing w:after="0" w:line="280" w:lineRule="exact"/>
        <w:jc w:val="both"/>
        <w:rPr>
          <w:rFonts w:ascii="Arial" w:hAnsi="Arial" w:cs="Arial"/>
          <w:color w:val="000000" w:themeColor="text1"/>
          <w:sz w:val="20"/>
          <w:szCs w:val="20"/>
        </w:rPr>
      </w:pPr>
    </w:p>
    <w:p w14:paraId="41CC16DC" w14:textId="0A3B11E3" w:rsidR="00FD0D5E" w:rsidRPr="00B83F46" w:rsidRDefault="00FD0D5E" w:rsidP="00125E7E">
      <w:pPr>
        <w:pStyle w:val="Prrafodelista"/>
        <w:numPr>
          <w:ilvl w:val="0"/>
          <w:numId w:val="1"/>
        </w:numPr>
        <w:spacing w:after="0" w:line="280" w:lineRule="exact"/>
        <w:rPr>
          <w:rFonts w:ascii="Arial" w:hAnsi="Arial" w:cs="Arial"/>
          <w:color w:val="000000" w:themeColor="text1"/>
          <w:sz w:val="20"/>
          <w:szCs w:val="20"/>
        </w:rPr>
      </w:pPr>
      <w:r w:rsidRPr="00B83F46">
        <w:rPr>
          <w:rFonts w:ascii="Arial" w:hAnsi="Arial" w:cs="Arial"/>
          <w:color w:val="000000" w:themeColor="text1"/>
          <w:sz w:val="20"/>
          <w:szCs w:val="20"/>
        </w:rPr>
        <w:t xml:space="preserve">Su capacidad para obtener la condición de beneficiaria al no hallarse sancionada por alguno de los motivos descritos en el artículo 4.3 </w:t>
      </w:r>
      <w:r w:rsidRPr="00B83F46">
        <w:rPr>
          <w:rFonts w:ascii="Arial" w:hAnsi="Arial" w:cs="Arial"/>
          <w:color w:val="000000"/>
          <w:sz w:val="20"/>
          <w:szCs w:val="20"/>
        </w:rPr>
        <w:t>del presente decreto</w:t>
      </w:r>
      <w:r w:rsidRPr="00B83F46">
        <w:rPr>
          <w:rFonts w:ascii="Arial" w:hAnsi="Arial" w:cs="Arial"/>
          <w:color w:val="000000" w:themeColor="text1"/>
          <w:sz w:val="20"/>
          <w:szCs w:val="20"/>
        </w:rPr>
        <w:t>.</w:t>
      </w:r>
    </w:p>
    <w:p w14:paraId="4D95DBC0" w14:textId="77777777" w:rsidR="00FD0D5E" w:rsidRPr="00B83F46" w:rsidRDefault="00FD0D5E" w:rsidP="00125E7E">
      <w:pPr>
        <w:pStyle w:val="Prrafodelista"/>
        <w:numPr>
          <w:ilvl w:val="0"/>
          <w:numId w:val="1"/>
        </w:numPr>
        <w:spacing w:after="0" w:line="280" w:lineRule="exact"/>
        <w:rPr>
          <w:rFonts w:ascii="Arial" w:hAnsi="Arial" w:cs="Arial"/>
          <w:color w:val="000000" w:themeColor="text1"/>
          <w:sz w:val="20"/>
          <w:szCs w:val="20"/>
        </w:rPr>
      </w:pPr>
      <w:r w:rsidRPr="00B83F46">
        <w:rPr>
          <w:rFonts w:ascii="Arial" w:hAnsi="Arial" w:cs="Arial"/>
          <w:color w:val="000000" w:themeColor="text1"/>
          <w:sz w:val="20"/>
          <w:szCs w:val="20"/>
        </w:rPr>
        <w:t xml:space="preserve">No encontrarse incurso/a en ninguno de los supuestos previstos en el artículo 12 de la Ley 6/2011, de 23 de marzo, de Subvenciones de la Comunidad Autónoma de Extremadura. </w:t>
      </w:r>
    </w:p>
    <w:p w14:paraId="091C28D3" w14:textId="3D941F79" w:rsidR="00FD0D5E" w:rsidRPr="00B83F46" w:rsidRDefault="00FD0D5E" w:rsidP="00125E7E">
      <w:pPr>
        <w:pStyle w:val="Prrafodelista"/>
        <w:numPr>
          <w:ilvl w:val="0"/>
          <w:numId w:val="1"/>
        </w:numPr>
        <w:spacing w:after="0" w:line="280" w:lineRule="exact"/>
        <w:rPr>
          <w:rFonts w:ascii="Arial" w:hAnsi="Arial" w:cs="Arial"/>
          <w:color w:val="000000" w:themeColor="text1"/>
          <w:sz w:val="20"/>
          <w:szCs w:val="20"/>
        </w:rPr>
      </w:pPr>
      <w:r w:rsidRPr="00B83F46">
        <w:rPr>
          <w:rFonts w:ascii="Arial" w:hAnsi="Arial" w:cs="Arial"/>
          <w:color w:val="000000" w:themeColor="text1"/>
          <w:sz w:val="20"/>
          <w:szCs w:val="20"/>
        </w:rPr>
        <w:t xml:space="preserve">Que </w:t>
      </w:r>
      <w:r w:rsidR="00445ED3" w:rsidRPr="00B83F46">
        <w:rPr>
          <w:rFonts w:ascii="Arial" w:hAnsi="Arial" w:cs="Arial"/>
          <w:color w:val="000000" w:themeColor="text1"/>
          <w:sz w:val="20"/>
          <w:szCs w:val="20"/>
        </w:rPr>
        <w:t>la</w:t>
      </w:r>
      <w:r w:rsidRPr="00B83F46">
        <w:rPr>
          <w:rFonts w:ascii="Arial" w:hAnsi="Arial" w:cs="Arial"/>
          <w:color w:val="000000" w:themeColor="text1"/>
          <w:sz w:val="20"/>
          <w:szCs w:val="20"/>
        </w:rPr>
        <w:t xml:space="preserve"> beneficiaria se halla al corriente de sus obligaciones tributarias y frente a la Seguridad Social impuestas en las disposiciones vigentes. </w:t>
      </w:r>
    </w:p>
    <w:p w14:paraId="3BADD86B" w14:textId="15F9C717" w:rsidR="00500457" w:rsidRPr="00B83F46" w:rsidRDefault="00FD0D5E" w:rsidP="00B83F46">
      <w:pPr>
        <w:pStyle w:val="Prrafodelista"/>
        <w:numPr>
          <w:ilvl w:val="0"/>
          <w:numId w:val="1"/>
        </w:numPr>
        <w:spacing w:after="0" w:line="280" w:lineRule="exact"/>
        <w:rPr>
          <w:rFonts w:ascii="Arial" w:hAnsi="Arial" w:cs="Arial"/>
          <w:color w:val="000000" w:themeColor="text1"/>
          <w:sz w:val="20"/>
          <w:szCs w:val="20"/>
        </w:rPr>
      </w:pPr>
      <w:r w:rsidRPr="00B83F46">
        <w:rPr>
          <w:rFonts w:ascii="Arial" w:hAnsi="Arial" w:cs="Arial"/>
          <w:color w:val="000000" w:themeColor="text1"/>
          <w:sz w:val="20"/>
          <w:szCs w:val="20"/>
        </w:rPr>
        <w:t>Que todos los datos expuestos en esta solicitud son correctos y veraces, comprometiéndose a aportar los documentos probatorios que se soliciten o los datos adicionales que se requieran</w:t>
      </w:r>
    </w:p>
    <w:p w14:paraId="17C48557" w14:textId="64EDF568" w:rsidR="00500457" w:rsidRPr="00477758" w:rsidRDefault="00445ED3" w:rsidP="00477758">
      <w:pPr>
        <w:tabs>
          <w:tab w:val="left" w:pos="2268"/>
        </w:tabs>
        <w:spacing w:after="0" w:line="280" w:lineRule="exact"/>
        <w:rPr>
          <w:rFonts w:ascii="Arial" w:hAnsi="Arial" w:cs="Arial"/>
          <w:color w:val="000000" w:themeColor="text1"/>
          <w:sz w:val="20"/>
          <w:szCs w:val="20"/>
        </w:rPr>
      </w:pPr>
      <w:r w:rsidRPr="00B83F46">
        <w:rPr>
          <w:rFonts w:ascii="Arial" w:hAnsi="Arial" w:cs="Arial"/>
          <w:color w:val="000000" w:themeColor="text1"/>
          <w:sz w:val="20"/>
          <w:szCs w:val="20"/>
        </w:rPr>
        <w:lastRenderedPageBreak/>
        <w:t>La</w:t>
      </w:r>
      <w:r w:rsidR="00FD0D5E" w:rsidRPr="00B83F46">
        <w:rPr>
          <w:rFonts w:ascii="Arial" w:hAnsi="Arial" w:cs="Arial"/>
          <w:color w:val="000000" w:themeColor="text1"/>
          <w:sz w:val="20"/>
          <w:szCs w:val="20"/>
        </w:rPr>
        <w:t xml:space="preserve"> solicitante </w:t>
      </w:r>
      <w:r w:rsidR="00FD0D5E" w:rsidRPr="00B83F46">
        <w:rPr>
          <w:rFonts w:ascii="Arial" w:hAnsi="Arial" w:cs="Arial"/>
          <w:b/>
          <w:color w:val="000000" w:themeColor="text1"/>
          <w:sz w:val="20"/>
          <w:szCs w:val="20"/>
        </w:rPr>
        <w:t>DECLARA</w:t>
      </w:r>
      <w:r w:rsidR="00FD0D5E" w:rsidRPr="00B83F46">
        <w:rPr>
          <w:rFonts w:ascii="Arial" w:hAnsi="Arial" w:cs="Arial"/>
          <w:color w:val="000000" w:themeColor="text1"/>
          <w:sz w:val="20"/>
          <w:szCs w:val="20"/>
        </w:rPr>
        <w:t>, con sujeción a las responsabilidades que pueden derivarse de su inexactitud que:</w:t>
      </w:r>
    </w:p>
    <w:p w14:paraId="3989DB01" w14:textId="0C07B191" w:rsidR="00FD0D5E" w:rsidRPr="00B83F46" w:rsidRDefault="00FD0D5E" w:rsidP="00125E7E">
      <w:pPr>
        <w:pStyle w:val="Prrafodelista"/>
        <w:numPr>
          <w:ilvl w:val="0"/>
          <w:numId w:val="7"/>
        </w:numPr>
        <w:tabs>
          <w:tab w:val="left" w:pos="426"/>
        </w:tabs>
        <w:spacing w:after="0" w:line="280" w:lineRule="exact"/>
        <w:ind w:left="426" w:hanging="426"/>
        <w:rPr>
          <w:rFonts w:ascii="Arial" w:eastAsiaTheme="minorHAnsi" w:hAnsi="Arial" w:cs="Arial"/>
          <w:color w:val="000000" w:themeColor="text1"/>
          <w:sz w:val="20"/>
          <w:szCs w:val="20"/>
        </w:rPr>
      </w:pPr>
      <w:r w:rsidRPr="00B83F46">
        <w:rPr>
          <w:rFonts w:ascii="Arial" w:eastAsiaTheme="minorHAnsi" w:hAnsi="Arial" w:cs="Arial"/>
          <w:color w:val="000000" w:themeColor="text1"/>
          <w:sz w:val="20"/>
          <w:szCs w:val="20"/>
        </w:rPr>
        <w:t xml:space="preserve">Que no ha solicitado ni obtenido ningún tipo de ayudas de </w:t>
      </w:r>
      <w:proofErr w:type="spellStart"/>
      <w:r w:rsidRPr="00B83F46">
        <w:rPr>
          <w:rFonts w:ascii="Arial" w:eastAsiaTheme="minorHAnsi" w:hAnsi="Arial" w:cs="Arial"/>
          <w:color w:val="000000" w:themeColor="text1"/>
          <w:sz w:val="20"/>
          <w:szCs w:val="20"/>
        </w:rPr>
        <w:t>mínimis</w:t>
      </w:r>
      <w:proofErr w:type="spellEnd"/>
      <w:r w:rsidRPr="00B83F46">
        <w:rPr>
          <w:rFonts w:ascii="Arial" w:eastAsiaTheme="minorHAnsi" w:hAnsi="Arial" w:cs="Arial"/>
          <w:color w:val="000000" w:themeColor="text1"/>
          <w:sz w:val="20"/>
          <w:szCs w:val="20"/>
        </w:rPr>
        <w:t xml:space="preserve"> de cualquier Administración o Ente Público, nacional o internacional, durante los </w:t>
      </w:r>
      <w:r w:rsidR="00731EC9" w:rsidRPr="00B83F46">
        <w:rPr>
          <w:rFonts w:ascii="Arial" w:eastAsiaTheme="minorHAnsi" w:hAnsi="Arial" w:cs="Arial"/>
          <w:sz w:val="20"/>
          <w:szCs w:val="20"/>
        </w:rPr>
        <w:t xml:space="preserve">tres años </w:t>
      </w:r>
      <w:r w:rsidRPr="00B83F46">
        <w:rPr>
          <w:rFonts w:ascii="Arial" w:eastAsiaTheme="minorHAnsi" w:hAnsi="Arial" w:cs="Arial"/>
          <w:sz w:val="20"/>
          <w:szCs w:val="20"/>
        </w:rPr>
        <w:t>anteriores</w:t>
      </w:r>
      <w:r w:rsidRPr="00B83F46">
        <w:rPr>
          <w:rFonts w:ascii="Arial" w:eastAsiaTheme="minorHAnsi" w:hAnsi="Arial" w:cs="Arial"/>
          <w:color w:val="000000" w:themeColor="text1"/>
          <w:sz w:val="20"/>
          <w:szCs w:val="20"/>
        </w:rPr>
        <w:t>.</w:t>
      </w:r>
    </w:p>
    <w:p w14:paraId="39B7145F" w14:textId="032B542E" w:rsidR="00DE723B" w:rsidRPr="00B83F46" w:rsidRDefault="00FD0D5E" w:rsidP="00125E7E">
      <w:pPr>
        <w:pStyle w:val="Prrafodelista"/>
        <w:numPr>
          <w:ilvl w:val="0"/>
          <w:numId w:val="7"/>
        </w:numPr>
        <w:tabs>
          <w:tab w:val="left" w:pos="426"/>
        </w:tabs>
        <w:spacing w:after="0" w:line="280" w:lineRule="exact"/>
        <w:ind w:left="426" w:hanging="426"/>
        <w:rPr>
          <w:rFonts w:ascii="Arial" w:eastAsiaTheme="minorHAnsi" w:hAnsi="Arial" w:cs="Arial"/>
          <w:color w:val="000000" w:themeColor="text1"/>
          <w:sz w:val="20"/>
          <w:szCs w:val="20"/>
        </w:rPr>
      </w:pPr>
      <w:r w:rsidRPr="00B83F46">
        <w:rPr>
          <w:rFonts w:ascii="Arial" w:eastAsiaTheme="minorHAnsi" w:hAnsi="Arial" w:cs="Arial"/>
          <w:color w:val="000000" w:themeColor="text1"/>
          <w:sz w:val="20"/>
          <w:szCs w:val="20"/>
        </w:rPr>
        <w:t xml:space="preserve">Que ha solicitado u obtenido las siguientes ayudas de </w:t>
      </w:r>
      <w:proofErr w:type="spellStart"/>
      <w:r w:rsidRPr="00B83F46">
        <w:rPr>
          <w:rFonts w:ascii="Arial" w:eastAsiaTheme="minorHAnsi" w:hAnsi="Arial" w:cs="Arial"/>
          <w:color w:val="000000" w:themeColor="text1"/>
          <w:sz w:val="20"/>
          <w:szCs w:val="20"/>
        </w:rPr>
        <w:t>mínimis</w:t>
      </w:r>
      <w:proofErr w:type="spellEnd"/>
      <w:r w:rsidRPr="00B83F46">
        <w:rPr>
          <w:rFonts w:ascii="Arial" w:eastAsiaTheme="minorHAnsi" w:hAnsi="Arial" w:cs="Arial"/>
          <w:color w:val="000000" w:themeColor="text1"/>
          <w:sz w:val="20"/>
          <w:szCs w:val="20"/>
        </w:rPr>
        <w:t xml:space="preserve"> en de cualquier Administración o Ente Público, nacional o internacional, durante los </w:t>
      </w:r>
      <w:r w:rsidR="00D440FB" w:rsidRPr="00B83F46">
        <w:rPr>
          <w:rFonts w:ascii="Arial" w:eastAsiaTheme="minorHAnsi" w:hAnsi="Arial" w:cs="Arial"/>
          <w:sz w:val="20"/>
          <w:szCs w:val="20"/>
        </w:rPr>
        <w:t xml:space="preserve">tres años </w:t>
      </w:r>
      <w:r w:rsidRPr="00B83F46">
        <w:rPr>
          <w:rFonts w:ascii="Arial" w:eastAsiaTheme="minorHAnsi" w:hAnsi="Arial" w:cs="Arial"/>
          <w:sz w:val="20"/>
          <w:szCs w:val="20"/>
        </w:rPr>
        <w:t>anteriores</w:t>
      </w:r>
      <w:r w:rsidRPr="00B83F46">
        <w:rPr>
          <w:rFonts w:ascii="Arial" w:eastAsiaTheme="minorHAnsi" w:hAnsi="Arial" w:cs="Arial"/>
          <w:color w:val="000000" w:themeColor="text1"/>
          <w:sz w:val="20"/>
          <w:szCs w:val="20"/>
        </w:rPr>
        <w:t>, y son las siguientes</w:t>
      </w:r>
      <w:r w:rsidR="00500457" w:rsidRPr="00B83F46">
        <w:rPr>
          <w:rFonts w:ascii="Arial" w:eastAsiaTheme="minorHAnsi" w:hAnsi="Arial" w:cs="Arial"/>
          <w:color w:val="000000" w:themeColor="text1"/>
          <w:sz w:val="20"/>
          <w:szCs w:val="20"/>
        </w:rPr>
        <w:t>:</w:t>
      </w:r>
    </w:p>
    <w:p w14:paraId="6535DB87" w14:textId="77777777" w:rsidR="00500457" w:rsidRPr="00B83F46" w:rsidRDefault="00500457" w:rsidP="00500457">
      <w:pPr>
        <w:pStyle w:val="Prrafodelista"/>
        <w:tabs>
          <w:tab w:val="left" w:pos="426"/>
        </w:tabs>
        <w:spacing w:after="0" w:line="280" w:lineRule="exact"/>
        <w:ind w:left="426"/>
        <w:rPr>
          <w:rFonts w:ascii="Arial" w:eastAsiaTheme="minorHAnsi" w:hAnsi="Arial" w:cs="Arial"/>
          <w:color w:val="000000" w:themeColor="text1"/>
          <w:sz w:val="20"/>
          <w:szCs w:val="20"/>
        </w:rPr>
      </w:pPr>
    </w:p>
    <w:tbl>
      <w:tblPr>
        <w:tblStyle w:val="Tablaconcuadrcula"/>
        <w:tblW w:w="9776" w:type="dxa"/>
        <w:tblLook w:val="04A0" w:firstRow="1" w:lastRow="0" w:firstColumn="1" w:lastColumn="0" w:noHBand="0" w:noVBand="1"/>
      </w:tblPr>
      <w:tblGrid>
        <w:gridCol w:w="5807"/>
        <w:gridCol w:w="2126"/>
        <w:gridCol w:w="1843"/>
      </w:tblGrid>
      <w:tr w:rsidR="00FD0D5E" w:rsidRPr="00B83F46" w14:paraId="17E86031" w14:textId="77777777" w:rsidTr="003C615C">
        <w:trPr>
          <w:trHeight w:val="284"/>
        </w:trPr>
        <w:tc>
          <w:tcPr>
            <w:tcW w:w="5807" w:type="dxa"/>
            <w:shd w:val="clear" w:color="auto" w:fill="D0CECE" w:themeFill="background2" w:themeFillShade="E6"/>
          </w:tcPr>
          <w:p w14:paraId="326995B7" w14:textId="77777777" w:rsidR="00FD0D5E" w:rsidRPr="00B83F46" w:rsidRDefault="00FD0D5E" w:rsidP="00500457">
            <w:pPr>
              <w:spacing w:line="280" w:lineRule="exact"/>
              <w:jc w:val="center"/>
              <w:rPr>
                <w:rFonts w:ascii="Arial" w:eastAsiaTheme="minorHAnsi" w:hAnsi="Arial" w:cs="Arial"/>
                <w:b/>
                <w:color w:val="000000" w:themeColor="text1"/>
                <w:sz w:val="20"/>
                <w:szCs w:val="20"/>
              </w:rPr>
            </w:pPr>
            <w:r w:rsidRPr="00B83F46">
              <w:rPr>
                <w:rFonts w:ascii="Arial" w:eastAsiaTheme="minorHAnsi" w:hAnsi="Arial" w:cs="Arial"/>
                <w:b/>
                <w:color w:val="000000" w:themeColor="text1"/>
                <w:sz w:val="20"/>
                <w:szCs w:val="20"/>
              </w:rPr>
              <w:t>Tipo de ayuda</w:t>
            </w:r>
          </w:p>
        </w:tc>
        <w:tc>
          <w:tcPr>
            <w:tcW w:w="2126" w:type="dxa"/>
            <w:shd w:val="clear" w:color="auto" w:fill="D0CECE" w:themeFill="background2" w:themeFillShade="E6"/>
          </w:tcPr>
          <w:p w14:paraId="17A15B09" w14:textId="77777777" w:rsidR="00FD0D5E" w:rsidRPr="00B83F46" w:rsidRDefault="00FD0D5E" w:rsidP="00500457">
            <w:pPr>
              <w:spacing w:line="280" w:lineRule="exact"/>
              <w:jc w:val="center"/>
              <w:rPr>
                <w:rFonts w:ascii="Arial" w:eastAsiaTheme="minorHAnsi" w:hAnsi="Arial" w:cs="Arial"/>
                <w:b/>
                <w:color w:val="000000" w:themeColor="text1"/>
                <w:sz w:val="20"/>
                <w:szCs w:val="20"/>
              </w:rPr>
            </w:pPr>
            <w:r w:rsidRPr="00B83F46">
              <w:rPr>
                <w:rFonts w:ascii="Arial" w:eastAsiaTheme="minorHAnsi" w:hAnsi="Arial" w:cs="Arial"/>
                <w:b/>
                <w:color w:val="000000" w:themeColor="text1"/>
                <w:sz w:val="20"/>
                <w:szCs w:val="20"/>
              </w:rPr>
              <w:t>Cuantía de la ayuda</w:t>
            </w:r>
          </w:p>
        </w:tc>
        <w:tc>
          <w:tcPr>
            <w:tcW w:w="1843" w:type="dxa"/>
            <w:shd w:val="clear" w:color="auto" w:fill="D0CECE" w:themeFill="background2" w:themeFillShade="E6"/>
          </w:tcPr>
          <w:p w14:paraId="242E1BAC" w14:textId="77777777" w:rsidR="00FD0D5E" w:rsidRPr="00B83F46" w:rsidRDefault="00FD0D5E" w:rsidP="00500457">
            <w:pPr>
              <w:spacing w:line="280" w:lineRule="exact"/>
              <w:jc w:val="center"/>
              <w:rPr>
                <w:rFonts w:ascii="Arial" w:eastAsiaTheme="minorHAnsi" w:hAnsi="Arial" w:cs="Arial"/>
                <w:b/>
                <w:color w:val="000000" w:themeColor="text1"/>
                <w:sz w:val="20"/>
                <w:szCs w:val="20"/>
              </w:rPr>
            </w:pPr>
            <w:r w:rsidRPr="00B83F46">
              <w:rPr>
                <w:rFonts w:ascii="Arial" w:eastAsiaTheme="minorHAnsi" w:hAnsi="Arial" w:cs="Arial"/>
                <w:b/>
                <w:color w:val="000000" w:themeColor="text1"/>
                <w:sz w:val="20"/>
                <w:szCs w:val="20"/>
              </w:rPr>
              <w:t>Fecha</w:t>
            </w:r>
          </w:p>
        </w:tc>
      </w:tr>
      <w:tr w:rsidR="00FD0D5E" w:rsidRPr="00B83F46" w14:paraId="4AD7A5EC" w14:textId="77777777" w:rsidTr="003C615C">
        <w:trPr>
          <w:trHeight w:val="284"/>
        </w:trPr>
        <w:tc>
          <w:tcPr>
            <w:tcW w:w="5807" w:type="dxa"/>
          </w:tcPr>
          <w:p w14:paraId="48BEEEF3" w14:textId="77777777" w:rsidR="00FD0D5E" w:rsidRPr="00B83F46" w:rsidRDefault="00FD0D5E" w:rsidP="00500457">
            <w:pPr>
              <w:spacing w:line="280" w:lineRule="exact"/>
              <w:rPr>
                <w:rFonts w:ascii="Arial" w:eastAsiaTheme="minorHAnsi" w:hAnsi="Arial" w:cs="Arial"/>
                <w:color w:val="000000" w:themeColor="text1"/>
                <w:sz w:val="20"/>
                <w:szCs w:val="20"/>
              </w:rPr>
            </w:pPr>
          </w:p>
        </w:tc>
        <w:tc>
          <w:tcPr>
            <w:tcW w:w="2126" w:type="dxa"/>
          </w:tcPr>
          <w:p w14:paraId="5FE1AE20" w14:textId="77777777" w:rsidR="00FD0D5E" w:rsidRPr="00B83F46" w:rsidRDefault="00FD0D5E" w:rsidP="00500457">
            <w:pPr>
              <w:spacing w:line="280" w:lineRule="exact"/>
              <w:rPr>
                <w:rFonts w:ascii="Arial" w:eastAsiaTheme="minorHAnsi" w:hAnsi="Arial" w:cs="Arial"/>
                <w:color w:val="000000" w:themeColor="text1"/>
                <w:sz w:val="20"/>
                <w:szCs w:val="20"/>
              </w:rPr>
            </w:pPr>
          </w:p>
        </w:tc>
        <w:tc>
          <w:tcPr>
            <w:tcW w:w="1843" w:type="dxa"/>
          </w:tcPr>
          <w:p w14:paraId="6FE1F743" w14:textId="77777777" w:rsidR="00FD0D5E" w:rsidRPr="00B83F46" w:rsidRDefault="00FD0D5E" w:rsidP="00500457">
            <w:pPr>
              <w:spacing w:line="280" w:lineRule="exact"/>
              <w:rPr>
                <w:rFonts w:ascii="Arial" w:eastAsiaTheme="minorHAnsi" w:hAnsi="Arial" w:cs="Arial"/>
                <w:color w:val="000000" w:themeColor="text1"/>
                <w:sz w:val="20"/>
                <w:szCs w:val="20"/>
              </w:rPr>
            </w:pPr>
          </w:p>
        </w:tc>
      </w:tr>
      <w:tr w:rsidR="00FD0D5E" w:rsidRPr="00B83F46" w14:paraId="2000CCAB" w14:textId="77777777" w:rsidTr="003C615C">
        <w:trPr>
          <w:trHeight w:val="284"/>
        </w:trPr>
        <w:tc>
          <w:tcPr>
            <w:tcW w:w="5807" w:type="dxa"/>
          </w:tcPr>
          <w:p w14:paraId="4E052DD1" w14:textId="77777777" w:rsidR="00FD0D5E" w:rsidRPr="00B83F46" w:rsidRDefault="00FD0D5E" w:rsidP="00500457">
            <w:pPr>
              <w:spacing w:line="280" w:lineRule="exact"/>
              <w:rPr>
                <w:rFonts w:ascii="Arial" w:eastAsiaTheme="minorHAnsi" w:hAnsi="Arial" w:cs="Arial"/>
                <w:color w:val="000000" w:themeColor="text1"/>
                <w:sz w:val="20"/>
                <w:szCs w:val="20"/>
              </w:rPr>
            </w:pPr>
          </w:p>
        </w:tc>
        <w:tc>
          <w:tcPr>
            <w:tcW w:w="2126" w:type="dxa"/>
          </w:tcPr>
          <w:p w14:paraId="37BB9806" w14:textId="77777777" w:rsidR="00FD0D5E" w:rsidRPr="00B83F46" w:rsidRDefault="00FD0D5E" w:rsidP="00500457">
            <w:pPr>
              <w:spacing w:line="280" w:lineRule="exact"/>
              <w:rPr>
                <w:rFonts w:ascii="Arial" w:eastAsiaTheme="minorHAnsi" w:hAnsi="Arial" w:cs="Arial"/>
                <w:color w:val="000000" w:themeColor="text1"/>
                <w:sz w:val="20"/>
                <w:szCs w:val="20"/>
              </w:rPr>
            </w:pPr>
          </w:p>
        </w:tc>
        <w:tc>
          <w:tcPr>
            <w:tcW w:w="1843" w:type="dxa"/>
          </w:tcPr>
          <w:p w14:paraId="32C3E3A4" w14:textId="77777777" w:rsidR="00FD0D5E" w:rsidRPr="00B83F46" w:rsidRDefault="00FD0D5E" w:rsidP="00500457">
            <w:pPr>
              <w:spacing w:line="280" w:lineRule="exact"/>
              <w:rPr>
                <w:rFonts w:ascii="Arial" w:eastAsiaTheme="minorHAnsi" w:hAnsi="Arial" w:cs="Arial"/>
                <w:color w:val="000000" w:themeColor="text1"/>
                <w:sz w:val="20"/>
                <w:szCs w:val="20"/>
              </w:rPr>
            </w:pPr>
          </w:p>
        </w:tc>
      </w:tr>
      <w:tr w:rsidR="00FD0D5E" w:rsidRPr="00B83F46" w14:paraId="32AB2715" w14:textId="77777777" w:rsidTr="003C615C">
        <w:trPr>
          <w:trHeight w:val="284"/>
        </w:trPr>
        <w:tc>
          <w:tcPr>
            <w:tcW w:w="5807" w:type="dxa"/>
          </w:tcPr>
          <w:p w14:paraId="59B8778A" w14:textId="77777777" w:rsidR="00FD0D5E" w:rsidRPr="00B83F46" w:rsidRDefault="00FD0D5E" w:rsidP="00500457">
            <w:pPr>
              <w:spacing w:line="280" w:lineRule="exact"/>
              <w:rPr>
                <w:rFonts w:ascii="Arial" w:eastAsiaTheme="minorHAnsi" w:hAnsi="Arial" w:cs="Arial"/>
                <w:color w:val="000000" w:themeColor="text1"/>
                <w:sz w:val="20"/>
                <w:szCs w:val="20"/>
              </w:rPr>
            </w:pPr>
          </w:p>
        </w:tc>
        <w:tc>
          <w:tcPr>
            <w:tcW w:w="2126" w:type="dxa"/>
          </w:tcPr>
          <w:p w14:paraId="14CEC48C" w14:textId="77777777" w:rsidR="00FD0D5E" w:rsidRPr="00B83F46" w:rsidRDefault="00FD0D5E" w:rsidP="00500457">
            <w:pPr>
              <w:spacing w:line="280" w:lineRule="exact"/>
              <w:rPr>
                <w:rFonts w:ascii="Arial" w:eastAsiaTheme="minorHAnsi" w:hAnsi="Arial" w:cs="Arial"/>
                <w:color w:val="000000" w:themeColor="text1"/>
                <w:sz w:val="20"/>
                <w:szCs w:val="20"/>
              </w:rPr>
            </w:pPr>
          </w:p>
        </w:tc>
        <w:tc>
          <w:tcPr>
            <w:tcW w:w="1843" w:type="dxa"/>
          </w:tcPr>
          <w:p w14:paraId="5B56F969" w14:textId="77777777" w:rsidR="00FD0D5E" w:rsidRPr="00B83F46" w:rsidRDefault="00FD0D5E" w:rsidP="00500457">
            <w:pPr>
              <w:spacing w:line="280" w:lineRule="exact"/>
              <w:rPr>
                <w:rFonts w:ascii="Arial" w:eastAsiaTheme="minorHAnsi" w:hAnsi="Arial" w:cs="Arial"/>
                <w:color w:val="000000" w:themeColor="text1"/>
                <w:sz w:val="20"/>
                <w:szCs w:val="20"/>
              </w:rPr>
            </w:pPr>
          </w:p>
        </w:tc>
      </w:tr>
    </w:tbl>
    <w:p w14:paraId="26CCF558" w14:textId="77777777" w:rsidR="005D18D4" w:rsidRPr="00B83F46" w:rsidRDefault="005D18D4" w:rsidP="00500457">
      <w:pPr>
        <w:spacing w:after="0" w:line="280" w:lineRule="exact"/>
        <w:rPr>
          <w:rFonts w:ascii="Arial" w:hAnsi="Arial" w:cs="Arial"/>
          <w:b/>
          <w:color w:val="000000" w:themeColor="text1"/>
          <w:sz w:val="20"/>
          <w:szCs w:val="20"/>
        </w:rPr>
      </w:pPr>
    </w:p>
    <w:p w14:paraId="0C6555BC" w14:textId="16286590" w:rsidR="00FD0D5E" w:rsidRPr="00B83F46" w:rsidRDefault="00FD0D5E" w:rsidP="00500457">
      <w:pPr>
        <w:spacing w:after="0" w:line="280" w:lineRule="exact"/>
        <w:rPr>
          <w:rFonts w:ascii="Arial" w:hAnsi="Arial" w:cs="Arial"/>
          <w:b/>
          <w:color w:val="000000" w:themeColor="text1"/>
          <w:sz w:val="20"/>
          <w:szCs w:val="20"/>
        </w:rPr>
      </w:pPr>
      <w:r w:rsidRPr="00B83F46">
        <w:rPr>
          <w:rFonts w:ascii="Arial" w:hAnsi="Arial" w:cs="Arial"/>
          <w:b/>
          <w:color w:val="000000" w:themeColor="text1"/>
          <w:sz w:val="20"/>
          <w:szCs w:val="20"/>
        </w:rPr>
        <w:t>5º. AUTORIZA:</w:t>
      </w:r>
    </w:p>
    <w:p w14:paraId="6DF2D4AE" w14:textId="77777777" w:rsidR="00500457" w:rsidRPr="00B83F46" w:rsidRDefault="00500457" w:rsidP="00500457">
      <w:pPr>
        <w:spacing w:after="0" w:line="280" w:lineRule="exact"/>
        <w:rPr>
          <w:rFonts w:ascii="Arial" w:eastAsiaTheme="minorHAnsi" w:hAnsi="Arial" w:cs="Arial"/>
          <w:color w:val="000000" w:themeColor="text1"/>
          <w:sz w:val="20"/>
          <w:szCs w:val="20"/>
        </w:rPr>
      </w:pPr>
    </w:p>
    <w:p w14:paraId="2696CE90" w14:textId="6A15C5E2" w:rsidR="00FD0D5E" w:rsidRPr="00B83F46" w:rsidRDefault="00FD0D5E" w:rsidP="00125E7E">
      <w:pPr>
        <w:pStyle w:val="Prrafodelista"/>
        <w:numPr>
          <w:ilvl w:val="0"/>
          <w:numId w:val="7"/>
        </w:numPr>
        <w:tabs>
          <w:tab w:val="left" w:pos="426"/>
        </w:tabs>
        <w:spacing w:after="0" w:line="280" w:lineRule="exact"/>
        <w:ind w:left="426" w:hanging="426"/>
        <w:rPr>
          <w:rFonts w:ascii="Arial" w:eastAsiaTheme="minorHAnsi" w:hAnsi="Arial" w:cs="Arial"/>
          <w:strike/>
          <w:color w:val="000000" w:themeColor="text1"/>
          <w:sz w:val="20"/>
          <w:szCs w:val="20"/>
        </w:rPr>
      </w:pPr>
      <w:r w:rsidRPr="00B83F46">
        <w:rPr>
          <w:rFonts w:ascii="Arial" w:eastAsiaTheme="minorHAnsi" w:hAnsi="Arial" w:cs="Arial"/>
          <w:color w:val="000000" w:themeColor="text1"/>
          <w:sz w:val="20"/>
          <w:szCs w:val="20"/>
        </w:rPr>
        <w:t>AUTORIZA al órgano gestor</w:t>
      </w:r>
      <w:r w:rsidR="00852321" w:rsidRPr="00B83F46">
        <w:rPr>
          <w:rFonts w:ascii="Arial" w:eastAsiaTheme="minorHAnsi" w:hAnsi="Arial" w:cs="Arial"/>
          <w:color w:val="000000" w:themeColor="text1"/>
          <w:sz w:val="20"/>
          <w:szCs w:val="20"/>
        </w:rPr>
        <w:t xml:space="preserve"> </w:t>
      </w:r>
      <w:r w:rsidR="00E31A86" w:rsidRPr="00B83F46">
        <w:rPr>
          <w:rFonts w:ascii="Arial" w:eastAsiaTheme="minorHAnsi" w:hAnsi="Arial" w:cs="Arial"/>
          <w:color w:val="000000" w:themeColor="text1"/>
          <w:sz w:val="20"/>
          <w:szCs w:val="20"/>
        </w:rPr>
        <w:t xml:space="preserve">a </w:t>
      </w:r>
      <w:r w:rsidR="00852321" w:rsidRPr="00B83F46">
        <w:rPr>
          <w:rFonts w:ascii="Arial" w:eastAsiaTheme="minorHAnsi" w:hAnsi="Arial" w:cs="Arial"/>
          <w:color w:val="000000" w:themeColor="text1"/>
          <w:sz w:val="20"/>
          <w:szCs w:val="20"/>
        </w:rPr>
        <w:t>que se solicite y recabe de otros organismos certificado acredi</w:t>
      </w:r>
      <w:r w:rsidR="00B040F1" w:rsidRPr="00B83F46">
        <w:rPr>
          <w:rFonts w:ascii="Arial" w:eastAsiaTheme="minorHAnsi" w:hAnsi="Arial" w:cs="Arial"/>
          <w:color w:val="000000" w:themeColor="text1"/>
          <w:sz w:val="20"/>
          <w:szCs w:val="20"/>
        </w:rPr>
        <w:t xml:space="preserve">tativo del cumplimiento que acredite que el solicitante se encuentra al corriente con las obligaciones tributarias de la Hacienda Estatal. </w:t>
      </w:r>
      <w:r w:rsidRPr="00B83F46">
        <w:rPr>
          <w:rFonts w:ascii="Arial" w:eastAsiaTheme="minorHAnsi" w:hAnsi="Arial" w:cs="Arial"/>
          <w:color w:val="000000" w:themeColor="text1"/>
          <w:sz w:val="20"/>
          <w:szCs w:val="20"/>
        </w:rPr>
        <w:t xml:space="preserve"> </w:t>
      </w:r>
    </w:p>
    <w:p w14:paraId="03A69E40" w14:textId="7C64CCA4" w:rsidR="00562707" w:rsidRPr="00B83F46" w:rsidRDefault="00562707" w:rsidP="00125E7E">
      <w:pPr>
        <w:pStyle w:val="Prrafodelista"/>
        <w:numPr>
          <w:ilvl w:val="0"/>
          <w:numId w:val="7"/>
        </w:numPr>
        <w:tabs>
          <w:tab w:val="left" w:pos="426"/>
        </w:tabs>
        <w:spacing w:after="0" w:line="280" w:lineRule="exact"/>
        <w:ind w:left="426" w:hanging="426"/>
        <w:rPr>
          <w:rFonts w:ascii="Arial" w:eastAsiaTheme="minorHAnsi" w:hAnsi="Arial" w:cs="Arial"/>
          <w:strike/>
          <w:color w:val="000000" w:themeColor="text1"/>
          <w:sz w:val="20"/>
          <w:szCs w:val="20"/>
        </w:rPr>
      </w:pPr>
      <w:r w:rsidRPr="00B83F46">
        <w:rPr>
          <w:rFonts w:ascii="Arial" w:eastAsiaTheme="minorHAnsi" w:hAnsi="Arial" w:cs="Arial"/>
          <w:color w:val="000000" w:themeColor="text1"/>
          <w:sz w:val="20"/>
          <w:szCs w:val="20"/>
        </w:rPr>
        <w:t xml:space="preserve">NO AUTORIZA al órgano gestor a que se solicite y recabe de otros organismos certificado acreditativo del cumplimiento que acredite que el solicitante se encuentra al corriente con las obligaciones tributarias de la Hacienda Estatal.  </w:t>
      </w:r>
    </w:p>
    <w:p w14:paraId="027F25CF" w14:textId="76E9E505" w:rsidR="00FD0D5E" w:rsidRPr="00B83F46" w:rsidRDefault="00FD0D5E" w:rsidP="00125E7E">
      <w:pPr>
        <w:pStyle w:val="Prrafodelista"/>
        <w:numPr>
          <w:ilvl w:val="0"/>
          <w:numId w:val="7"/>
        </w:numPr>
        <w:tabs>
          <w:tab w:val="left" w:pos="426"/>
        </w:tabs>
        <w:spacing w:after="0" w:line="280" w:lineRule="exact"/>
        <w:ind w:left="426" w:hanging="426"/>
        <w:rPr>
          <w:rFonts w:ascii="Arial" w:eastAsiaTheme="minorHAnsi" w:hAnsi="Arial" w:cs="Arial"/>
          <w:color w:val="000000" w:themeColor="text1"/>
          <w:sz w:val="20"/>
          <w:szCs w:val="20"/>
        </w:rPr>
      </w:pPr>
      <w:r w:rsidRPr="00B83F46">
        <w:rPr>
          <w:rFonts w:ascii="Arial" w:eastAsiaTheme="minorHAnsi" w:hAnsi="Arial" w:cs="Arial"/>
          <w:color w:val="000000" w:themeColor="text1"/>
          <w:sz w:val="20"/>
          <w:szCs w:val="20"/>
        </w:rPr>
        <w:t>AUTORIZA al órgano gestor</w:t>
      </w:r>
      <w:r w:rsidR="0035711A" w:rsidRPr="00B83F46">
        <w:rPr>
          <w:rFonts w:ascii="Arial" w:eastAsiaTheme="minorHAnsi" w:hAnsi="Arial" w:cs="Arial"/>
          <w:color w:val="000000" w:themeColor="text1"/>
          <w:sz w:val="20"/>
          <w:szCs w:val="20"/>
        </w:rPr>
        <w:t xml:space="preserve"> a que se solicite y recabe de otros organismos certificado acreditativo del cumplimiento que acredite que el solicitante se encuentra al corriente de las obligaciones tributarias con la Hacienda de la Comunidad Autónoma de Extremadura</w:t>
      </w:r>
      <w:r w:rsidR="0035711A" w:rsidRPr="00B83F46">
        <w:rPr>
          <w:rFonts w:ascii="Arial" w:eastAsiaTheme="minorHAnsi" w:hAnsi="Arial" w:cs="Arial"/>
          <w:strike/>
          <w:color w:val="000000" w:themeColor="text1"/>
          <w:sz w:val="20"/>
          <w:szCs w:val="20"/>
        </w:rPr>
        <w:t xml:space="preserve">. </w:t>
      </w:r>
      <w:r w:rsidRPr="00B83F46">
        <w:rPr>
          <w:rFonts w:ascii="Arial" w:eastAsiaTheme="minorHAnsi" w:hAnsi="Arial" w:cs="Arial"/>
          <w:strike/>
          <w:color w:val="000000" w:themeColor="text1"/>
          <w:sz w:val="20"/>
          <w:szCs w:val="20"/>
        </w:rPr>
        <w:t xml:space="preserve"> </w:t>
      </w:r>
    </w:p>
    <w:p w14:paraId="0E854733" w14:textId="221E58C3" w:rsidR="00562707" w:rsidRPr="00B83F46" w:rsidRDefault="00562707" w:rsidP="00125E7E">
      <w:pPr>
        <w:pStyle w:val="Prrafodelista"/>
        <w:numPr>
          <w:ilvl w:val="0"/>
          <w:numId w:val="7"/>
        </w:numPr>
        <w:tabs>
          <w:tab w:val="left" w:pos="426"/>
        </w:tabs>
        <w:spacing w:after="0" w:line="280" w:lineRule="exact"/>
        <w:ind w:left="426" w:hanging="426"/>
        <w:rPr>
          <w:rFonts w:ascii="Arial" w:eastAsiaTheme="minorHAnsi" w:hAnsi="Arial" w:cs="Arial"/>
          <w:color w:val="000000" w:themeColor="text1"/>
          <w:sz w:val="20"/>
          <w:szCs w:val="20"/>
        </w:rPr>
      </w:pPr>
      <w:r w:rsidRPr="00B83F46">
        <w:rPr>
          <w:rFonts w:ascii="Arial" w:eastAsiaTheme="minorHAnsi" w:hAnsi="Arial" w:cs="Arial"/>
          <w:color w:val="000000" w:themeColor="text1"/>
          <w:sz w:val="20"/>
          <w:szCs w:val="20"/>
        </w:rPr>
        <w:t>NO AUTORIZA al órgano gestor a que se solicite y recabe de otros organismos certificado acreditativo del cumplimiento que acredite que el solicitante se encuentra al corriente de las obligaciones tributarias con la Hacienda de la Comunidad Autónoma de Extremadura</w:t>
      </w:r>
    </w:p>
    <w:p w14:paraId="09915494" w14:textId="39CD089E" w:rsidR="00C179DF" w:rsidRPr="00B83F46" w:rsidRDefault="00FD0D5E" w:rsidP="00C179DF">
      <w:pPr>
        <w:pStyle w:val="Prrafodelista"/>
        <w:numPr>
          <w:ilvl w:val="0"/>
          <w:numId w:val="7"/>
        </w:numPr>
        <w:tabs>
          <w:tab w:val="left" w:pos="426"/>
        </w:tabs>
        <w:spacing w:after="0" w:line="280" w:lineRule="exact"/>
        <w:ind w:left="426" w:hanging="426"/>
        <w:rPr>
          <w:rFonts w:ascii="Arial" w:eastAsiaTheme="minorHAnsi" w:hAnsi="Arial" w:cs="Arial"/>
          <w:color w:val="000000" w:themeColor="text1"/>
          <w:sz w:val="20"/>
          <w:szCs w:val="20"/>
        </w:rPr>
      </w:pPr>
      <w:r w:rsidRPr="00B83F46">
        <w:rPr>
          <w:rFonts w:ascii="Arial" w:eastAsiaTheme="minorHAnsi" w:hAnsi="Arial" w:cs="Arial"/>
          <w:color w:val="000000" w:themeColor="text1"/>
          <w:sz w:val="20"/>
          <w:szCs w:val="20"/>
        </w:rPr>
        <w:t xml:space="preserve">AUTORIZA al órgano gestor </w:t>
      </w:r>
      <w:r w:rsidR="00A75012" w:rsidRPr="00B83F46">
        <w:rPr>
          <w:rFonts w:ascii="Arial" w:eastAsiaTheme="minorHAnsi" w:hAnsi="Arial" w:cs="Arial"/>
          <w:color w:val="000000" w:themeColor="text1"/>
          <w:sz w:val="20"/>
          <w:szCs w:val="20"/>
        </w:rPr>
        <w:t xml:space="preserve">a que </w:t>
      </w:r>
      <w:r w:rsidR="00E31A86" w:rsidRPr="00B83F46">
        <w:rPr>
          <w:rFonts w:ascii="Arial" w:eastAsiaTheme="minorHAnsi" w:hAnsi="Arial" w:cs="Arial"/>
          <w:color w:val="000000" w:themeColor="text1"/>
          <w:sz w:val="20"/>
          <w:szCs w:val="20"/>
        </w:rPr>
        <w:t xml:space="preserve">se </w:t>
      </w:r>
      <w:r w:rsidR="00A75012" w:rsidRPr="00B83F46">
        <w:rPr>
          <w:rFonts w:ascii="Arial" w:eastAsiaTheme="minorHAnsi" w:hAnsi="Arial" w:cs="Arial"/>
          <w:color w:val="000000" w:themeColor="text1"/>
          <w:sz w:val="20"/>
          <w:szCs w:val="20"/>
        </w:rPr>
        <w:t xml:space="preserve">solicite y recabe de otros organismos certificado acreditativo del cumplimiento que acredite que el solicitante se encuentra al corriente </w:t>
      </w:r>
      <w:r w:rsidR="00334B61" w:rsidRPr="00B83F46">
        <w:rPr>
          <w:rFonts w:ascii="Arial" w:eastAsiaTheme="minorHAnsi" w:hAnsi="Arial" w:cs="Arial"/>
          <w:color w:val="000000" w:themeColor="text1"/>
          <w:sz w:val="20"/>
          <w:szCs w:val="20"/>
        </w:rPr>
        <w:t xml:space="preserve">de sus obligaciones con la Tesorería General de la Seguridad Social. </w:t>
      </w:r>
    </w:p>
    <w:p w14:paraId="4A1E1CC0" w14:textId="0D426A77" w:rsidR="00C179DF" w:rsidRPr="00B83F46" w:rsidRDefault="00C179DF" w:rsidP="00C179DF">
      <w:pPr>
        <w:pStyle w:val="Prrafodelista"/>
        <w:numPr>
          <w:ilvl w:val="0"/>
          <w:numId w:val="7"/>
        </w:numPr>
        <w:tabs>
          <w:tab w:val="left" w:pos="426"/>
        </w:tabs>
        <w:spacing w:after="0" w:line="280" w:lineRule="exact"/>
        <w:ind w:left="426" w:hanging="426"/>
        <w:rPr>
          <w:rFonts w:ascii="Arial" w:eastAsiaTheme="minorHAnsi" w:hAnsi="Arial" w:cs="Arial"/>
          <w:color w:val="000000" w:themeColor="text1"/>
          <w:sz w:val="20"/>
          <w:szCs w:val="20"/>
        </w:rPr>
      </w:pPr>
      <w:r w:rsidRPr="00B83F46">
        <w:rPr>
          <w:rFonts w:ascii="Arial" w:eastAsiaTheme="minorHAnsi" w:hAnsi="Arial" w:cs="Arial"/>
          <w:color w:val="000000" w:themeColor="text1"/>
          <w:sz w:val="20"/>
          <w:szCs w:val="20"/>
        </w:rPr>
        <w:t>NO AUTORIZA a que se soliciten y recaben de la Tesorería General de la Seguridad Social los</w:t>
      </w:r>
      <w:r w:rsidR="00D359D2" w:rsidRPr="00B83F46">
        <w:rPr>
          <w:rFonts w:ascii="Arial" w:eastAsiaTheme="minorHAnsi" w:hAnsi="Arial" w:cs="Arial"/>
          <w:color w:val="000000" w:themeColor="text1"/>
          <w:sz w:val="20"/>
          <w:szCs w:val="20"/>
        </w:rPr>
        <w:t xml:space="preserve"> </w:t>
      </w:r>
      <w:r w:rsidRPr="00B83F46">
        <w:rPr>
          <w:rFonts w:ascii="Arial" w:eastAsiaTheme="minorHAnsi" w:hAnsi="Arial" w:cs="Arial"/>
          <w:color w:val="000000" w:themeColor="text1"/>
          <w:sz w:val="20"/>
          <w:szCs w:val="20"/>
        </w:rPr>
        <w:t>datos que acrediten que el solicitante se encuentra al corriente de sus obligaciones con la Tesorería General de la Seguridad Social. Aportando certificado acreditativo del cumplimiento de sus obligaciones con la Tesorería General de la Seguridad Socia</w:t>
      </w:r>
    </w:p>
    <w:p w14:paraId="67C554C7" w14:textId="1198E0AD" w:rsidR="00FD0D5E" w:rsidRPr="00B83F46" w:rsidRDefault="00FD0D5E" w:rsidP="00125E7E">
      <w:pPr>
        <w:pStyle w:val="Prrafodelista"/>
        <w:numPr>
          <w:ilvl w:val="0"/>
          <w:numId w:val="7"/>
        </w:numPr>
        <w:tabs>
          <w:tab w:val="left" w:pos="426"/>
        </w:tabs>
        <w:spacing w:after="0" w:line="280" w:lineRule="exact"/>
        <w:ind w:left="426" w:hanging="426"/>
        <w:rPr>
          <w:rFonts w:ascii="Arial" w:eastAsiaTheme="minorHAnsi" w:hAnsi="Arial" w:cs="Arial"/>
          <w:color w:val="000000" w:themeColor="text1"/>
          <w:sz w:val="20"/>
          <w:szCs w:val="20"/>
        </w:rPr>
      </w:pPr>
      <w:r w:rsidRPr="00B83F46">
        <w:rPr>
          <w:rFonts w:ascii="Arial" w:eastAsiaTheme="minorHAnsi" w:hAnsi="Arial" w:cs="Arial"/>
          <w:color w:val="000000" w:themeColor="text1"/>
          <w:sz w:val="20"/>
          <w:szCs w:val="20"/>
        </w:rPr>
        <w:t>AUTORIZA que en el caso de que la cuenta bancaria indicada no se encuentre activa en el Sistema de Terceros de la Administración Regional, que el pago de estas ayudas se realice a cualquier otro de los ordinales que se encuentren activos.</w:t>
      </w:r>
      <w:r w:rsidR="00161B34" w:rsidRPr="00B83F46">
        <w:rPr>
          <w:rFonts w:ascii="Arial" w:eastAsiaTheme="minorHAnsi" w:hAnsi="Arial" w:cs="Arial"/>
          <w:color w:val="000000" w:themeColor="text1"/>
          <w:sz w:val="20"/>
          <w:szCs w:val="20"/>
        </w:rPr>
        <w:t xml:space="preserve"> </w:t>
      </w:r>
    </w:p>
    <w:p w14:paraId="7FAF02FC" w14:textId="174B77B6" w:rsidR="009210ED" w:rsidRPr="00B83F46" w:rsidRDefault="009210ED" w:rsidP="009210ED">
      <w:pPr>
        <w:pStyle w:val="Prrafodelista"/>
        <w:numPr>
          <w:ilvl w:val="0"/>
          <w:numId w:val="7"/>
        </w:numPr>
        <w:tabs>
          <w:tab w:val="left" w:pos="426"/>
        </w:tabs>
        <w:spacing w:after="0" w:line="280" w:lineRule="exact"/>
        <w:ind w:left="426" w:hanging="426"/>
        <w:rPr>
          <w:rFonts w:ascii="Arial" w:eastAsiaTheme="minorHAnsi" w:hAnsi="Arial" w:cs="Arial"/>
          <w:color w:val="000000" w:themeColor="text1"/>
          <w:sz w:val="20"/>
          <w:szCs w:val="20"/>
        </w:rPr>
      </w:pPr>
      <w:r w:rsidRPr="00B83F46">
        <w:rPr>
          <w:rFonts w:ascii="Arial" w:eastAsiaTheme="minorHAnsi" w:hAnsi="Arial" w:cs="Arial"/>
          <w:color w:val="000000" w:themeColor="text1"/>
          <w:sz w:val="20"/>
          <w:szCs w:val="20"/>
        </w:rPr>
        <w:t xml:space="preserve">NO AUTORIZA que en el caso de que la cuenta bancaria indicada no se encuentre activa en el Sistema de Terceros de la Administración Regional, que el pago de estas ayudas se realice a cualquier otro de los ordinales que se encuentren activos. </w:t>
      </w:r>
    </w:p>
    <w:p w14:paraId="18523D3F" w14:textId="0334F739" w:rsidR="00FD0D5E" w:rsidRPr="00B83F46" w:rsidRDefault="00FD0D5E" w:rsidP="00125E7E">
      <w:pPr>
        <w:pStyle w:val="Prrafodelista"/>
        <w:numPr>
          <w:ilvl w:val="0"/>
          <w:numId w:val="7"/>
        </w:numPr>
        <w:tabs>
          <w:tab w:val="left" w:pos="426"/>
        </w:tabs>
        <w:spacing w:after="0" w:line="280" w:lineRule="exact"/>
        <w:ind w:left="426" w:hanging="426"/>
        <w:rPr>
          <w:rFonts w:ascii="Arial" w:eastAsiaTheme="minorHAnsi" w:hAnsi="Arial" w:cs="Arial"/>
          <w:color w:val="000000" w:themeColor="text1"/>
          <w:sz w:val="20"/>
          <w:szCs w:val="20"/>
        </w:rPr>
      </w:pPr>
      <w:r w:rsidRPr="00B83F46">
        <w:rPr>
          <w:rFonts w:ascii="Arial" w:eastAsiaTheme="minorHAnsi" w:hAnsi="Arial" w:cs="Arial"/>
          <w:color w:val="000000" w:themeColor="text1"/>
          <w:sz w:val="20"/>
          <w:szCs w:val="20"/>
        </w:rPr>
        <w:t>AUTORIZA a recibir por SMS (mensajes a móviles) y/o por correo electrónico u ordinario información general o particular relativa a sus expedientes tramitados por la Consejería de Agricultura, Ganadería y Desarrollo Sostenible, así como información de carácter técnico relativa a las actividades de esta Consejería.</w:t>
      </w:r>
    </w:p>
    <w:p w14:paraId="7542E213" w14:textId="77777777" w:rsidR="009210ED" w:rsidRPr="00B83F46" w:rsidRDefault="009210ED" w:rsidP="009210ED">
      <w:pPr>
        <w:pStyle w:val="Prrafodelista"/>
        <w:numPr>
          <w:ilvl w:val="0"/>
          <w:numId w:val="7"/>
        </w:numPr>
        <w:tabs>
          <w:tab w:val="left" w:pos="426"/>
        </w:tabs>
        <w:spacing w:after="0" w:line="280" w:lineRule="exact"/>
        <w:ind w:left="426" w:hanging="426"/>
        <w:rPr>
          <w:rFonts w:ascii="Arial" w:eastAsiaTheme="minorHAnsi" w:hAnsi="Arial" w:cs="Arial"/>
          <w:color w:val="000000" w:themeColor="text1"/>
          <w:sz w:val="20"/>
          <w:szCs w:val="20"/>
        </w:rPr>
      </w:pPr>
      <w:r w:rsidRPr="00B83F46">
        <w:rPr>
          <w:rFonts w:ascii="Arial" w:eastAsiaTheme="minorHAnsi" w:hAnsi="Arial" w:cs="Arial"/>
          <w:color w:val="000000" w:themeColor="text1"/>
          <w:sz w:val="20"/>
          <w:szCs w:val="20"/>
        </w:rPr>
        <w:t>NO AUTORIZA a recibir por SMS (mensajes a móviles) y/o por correo electrónico u ordinario información general o particular relativa a sus expedientes tramitados por la Consejería de Agricultura, Ganadería y Desarrollo Sostenible, así como información de carácter técnico relativa a las actividades de esta Consejería.</w:t>
      </w:r>
    </w:p>
    <w:p w14:paraId="6DB67577" w14:textId="7E48D94B" w:rsidR="00D359D2" w:rsidRPr="00B83F46" w:rsidRDefault="00D359D2" w:rsidP="009210ED">
      <w:pPr>
        <w:pStyle w:val="Prrafodelista"/>
        <w:numPr>
          <w:ilvl w:val="0"/>
          <w:numId w:val="7"/>
        </w:numPr>
        <w:tabs>
          <w:tab w:val="left" w:pos="426"/>
        </w:tabs>
        <w:spacing w:after="0" w:line="280" w:lineRule="exact"/>
        <w:ind w:left="426" w:hanging="426"/>
        <w:rPr>
          <w:rFonts w:ascii="Arial" w:eastAsiaTheme="minorHAnsi" w:hAnsi="Arial" w:cs="Arial"/>
          <w:color w:val="000000" w:themeColor="text1"/>
          <w:sz w:val="20"/>
          <w:szCs w:val="20"/>
        </w:rPr>
      </w:pPr>
      <w:r w:rsidRPr="00B83F46">
        <w:rPr>
          <w:rFonts w:ascii="Arial" w:hAnsi="Arial" w:cs="Arial"/>
          <w:color w:val="000000" w:themeColor="text1"/>
          <w:sz w:val="20"/>
          <w:szCs w:val="20"/>
        </w:rPr>
        <w:t>AUTORIZA la comprobación por el órgano gestor de cualquier dato relativo de los animales subvencionables con la asociación gestora del libro genealógico.</w:t>
      </w:r>
    </w:p>
    <w:p w14:paraId="01F8C5DB" w14:textId="47CB03A7" w:rsidR="00500457" w:rsidRPr="00B83F46" w:rsidRDefault="00D359D2" w:rsidP="00E72F1E">
      <w:pPr>
        <w:pStyle w:val="Prrafodelista"/>
        <w:numPr>
          <w:ilvl w:val="0"/>
          <w:numId w:val="7"/>
        </w:numPr>
        <w:tabs>
          <w:tab w:val="left" w:pos="426"/>
        </w:tabs>
        <w:spacing w:after="0" w:line="280" w:lineRule="exact"/>
        <w:ind w:left="426" w:hanging="426"/>
        <w:rPr>
          <w:rFonts w:ascii="Arial" w:eastAsiaTheme="minorHAnsi" w:hAnsi="Arial" w:cs="Arial"/>
          <w:color w:val="000000" w:themeColor="text1"/>
          <w:sz w:val="20"/>
          <w:szCs w:val="20"/>
        </w:rPr>
      </w:pPr>
      <w:r w:rsidRPr="00B83F46">
        <w:rPr>
          <w:rFonts w:ascii="Arial" w:hAnsi="Arial" w:cs="Arial"/>
          <w:sz w:val="20"/>
          <w:szCs w:val="20"/>
        </w:rPr>
        <w:lastRenderedPageBreak/>
        <w:t xml:space="preserve">NO AUTORIZA </w:t>
      </w:r>
      <w:r w:rsidRPr="00B83F46">
        <w:rPr>
          <w:rFonts w:ascii="Arial" w:hAnsi="Arial" w:cs="Arial"/>
          <w:color w:val="000000" w:themeColor="text1"/>
          <w:sz w:val="20"/>
          <w:szCs w:val="20"/>
        </w:rPr>
        <w:t>la comprobación por el órgano gestor de cualquier dato relativo de los animales subvencionables con la asociación gestora del libro genealógico.</w:t>
      </w:r>
    </w:p>
    <w:p w14:paraId="144621D3" w14:textId="77777777" w:rsidR="00E72F1E" w:rsidRPr="00B83F46" w:rsidRDefault="00E72F1E" w:rsidP="00001ED2">
      <w:pPr>
        <w:pStyle w:val="Prrafodelista"/>
        <w:tabs>
          <w:tab w:val="left" w:pos="426"/>
        </w:tabs>
        <w:spacing w:after="0" w:line="280" w:lineRule="exact"/>
        <w:ind w:left="426"/>
        <w:rPr>
          <w:rFonts w:ascii="Arial" w:eastAsiaTheme="minorHAnsi" w:hAnsi="Arial" w:cs="Arial"/>
          <w:color w:val="000000" w:themeColor="text1"/>
          <w:sz w:val="20"/>
          <w:szCs w:val="20"/>
        </w:rPr>
      </w:pPr>
    </w:p>
    <w:p w14:paraId="26046365" w14:textId="77777777" w:rsidR="00FD0D5E" w:rsidRPr="00B83F46" w:rsidRDefault="00FD0D5E" w:rsidP="00500457">
      <w:pPr>
        <w:spacing w:after="0" w:line="280" w:lineRule="exact"/>
        <w:rPr>
          <w:rFonts w:ascii="Arial" w:hAnsi="Arial" w:cs="Arial"/>
          <w:b/>
          <w:color w:val="000000" w:themeColor="text1"/>
          <w:sz w:val="20"/>
          <w:szCs w:val="20"/>
        </w:rPr>
      </w:pPr>
      <w:r w:rsidRPr="00B83F46">
        <w:rPr>
          <w:rFonts w:ascii="Arial" w:hAnsi="Arial" w:cs="Arial"/>
          <w:b/>
          <w:color w:val="000000" w:themeColor="text1"/>
          <w:sz w:val="20"/>
          <w:szCs w:val="20"/>
        </w:rPr>
        <w:t xml:space="preserve">6º OPOSICIÓN A LA CONSULTA DE OFICIO POR EL ÓRGANO GESTOR DE DATOS Y DOCUMENTOS. </w:t>
      </w:r>
    </w:p>
    <w:p w14:paraId="6B671C78" w14:textId="77777777" w:rsidR="00500457" w:rsidRPr="00B83F46" w:rsidRDefault="00500457" w:rsidP="00500457">
      <w:pPr>
        <w:spacing w:after="0" w:line="280" w:lineRule="exact"/>
        <w:rPr>
          <w:rFonts w:ascii="Arial" w:hAnsi="Arial" w:cs="Arial"/>
          <w:b/>
          <w:color w:val="000000" w:themeColor="text1"/>
          <w:sz w:val="20"/>
          <w:szCs w:val="20"/>
        </w:rPr>
      </w:pPr>
    </w:p>
    <w:p w14:paraId="0A938FC0" w14:textId="77777777" w:rsidR="00FD0D5E" w:rsidRPr="00B83F46" w:rsidRDefault="00FD0D5E" w:rsidP="00500457">
      <w:pPr>
        <w:spacing w:after="0" w:line="280" w:lineRule="exact"/>
        <w:rPr>
          <w:rFonts w:ascii="Arial" w:hAnsi="Arial" w:cs="Arial"/>
          <w:color w:val="000000" w:themeColor="text1"/>
          <w:sz w:val="20"/>
          <w:szCs w:val="20"/>
          <w:u w:val="single"/>
        </w:rPr>
      </w:pPr>
      <w:r w:rsidRPr="00B83F46">
        <w:rPr>
          <w:rFonts w:ascii="Arial" w:hAnsi="Arial" w:cs="Arial"/>
          <w:color w:val="000000" w:themeColor="text1"/>
          <w:sz w:val="20"/>
          <w:szCs w:val="20"/>
        </w:rPr>
        <w:t xml:space="preserve">Según el artículo 28 de la Ley 39/2015, de 1 de octubre, del Procedimiento Administrativo Común de las Administraciones Públicas, en redacción dada por la disposición adicional duodécima de la Ley orgánica 3/2018, de 5 de diciembre, de Protección de datos Personales y garantía de derechos digitales, se procederá a la consulta de datos y documentos salvo que conste oposición marcando la casilla correspondiente: </w:t>
      </w:r>
      <w:r w:rsidRPr="00B83F46">
        <w:rPr>
          <w:rFonts w:ascii="Arial" w:hAnsi="Arial" w:cs="Arial"/>
          <w:color w:val="000000" w:themeColor="text1"/>
          <w:sz w:val="20"/>
          <w:szCs w:val="20"/>
          <w:u w:val="single"/>
        </w:rPr>
        <w:t>SOLO DEBE MARCAR EN CASO DE OPONERSE A LA CONSULTA DE OFICIO</w:t>
      </w:r>
    </w:p>
    <w:p w14:paraId="4CB72E82" w14:textId="77777777" w:rsidR="00500457" w:rsidRPr="00B83F46" w:rsidRDefault="00500457" w:rsidP="00500457">
      <w:pPr>
        <w:spacing w:after="0" w:line="280" w:lineRule="exact"/>
        <w:rPr>
          <w:rFonts w:ascii="Arial" w:hAnsi="Arial" w:cs="Arial"/>
          <w:color w:val="000000" w:themeColor="text1"/>
          <w:sz w:val="20"/>
          <w:szCs w:val="20"/>
          <w:u w:val="single"/>
        </w:rPr>
      </w:pPr>
    </w:p>
    <w:p w14:paraId="59FE8207" w14:textId="2F97829F" w:rsidR="00FD0D5E" w:rsidRPr="00B83F46" w:rsidRDefault="00FD0D5E" w:rsidP="00125E7E">
      <w:pPr>
        <w:pStyle w:val="Prrafodelista"/>
        <w:numPr>
          <w:ilvl w:val="0"/>
          <w:numId w:val="7"/>
        </w:numPr>
        <w:tabs>
          <w:tab w:val="left" w:pos="426"/>
        </w:tabs>
        <w:spacing w:after="0" w:line="280" w:lineRule="exact"/>
        <w:ind w:left="426" w:hanging="426"/>
        <w:rPr>
          <w:rFonts w:ascii="Arial" w:eastAsiaTheme="minorHAnsi" w:hAnsi="Arial" w:cs="Arial"/>
          <w:color w:val="000000" w:themeColor="text1"/>
          <w:sz w:val="20"/>
          <w:szCs w:val="20"/>
        </w:rPr>
      </w:pPr>
      <w:r w:rsidRPr="00B83F46">
        <w:rPr>
          <w:rFonts w:ascii="Arial" w:eastAsiaTheme="minorHAnsi" w:hAnsi="Arial" w:cs="Arial"/>
          <w:color w:val="000000" w:themeColor="text1"/>
          <w:sz w:val="20"/>
          <w:szCs w:val="20"/>
        </w:rPr>
        <w:t>ME OPONGO a que el órgano gestor consulte los datos de identidad del solicitante</w:t>
      </w:r>
      <w:r w:rsidR="0089213E" w:rsidRPr="00B83F46">
        <w:rPr>
          <w:rFonts w:ascii="Arial" w:eastAsiaTheme="minorHAnsi" w:hAnsi="Arial" w:cs="Arial"/>
          <w:color w:val="000000" w:themeColor="text1"/>
          <w:sz w:val="20"/>
          <w:szCs w:val="20"/>
        </w:rPr>
        <w:t>, por lo que aporto NIF o documentación acreditativa</w:t>
      </w:r>
      <w:r w:rsidR="00B60D0F" w:rsidRPr="00B83F46">
        <w:rPr>
          <w:rFonts w:ascii="Arial" w:eastAsiaTheme="minorHAnsi" w:hAnsi="Arial" w:cs="Arial"/>
          <w:color w:val="000000" w:themeColor="text1"/>
          <w:sz w:val="20"/>
          <w:szCs w:val="20"/>
        </w:rPr>
        <w:t xml:space="preserve"> de la identidad,</w:t>
      </w:r>
      <w:r w:rsidR="0089213E" w:rsidRPr="00B83F46">
        <w:rPr>
          <w:rFonts w:ascii="Arial" w:eastAsiaTheme="minorHAnsi" w:hAnsi="Arial" w:cs="Arial"/>
          <w:color w:val="000000" w:themeColor="text1"/>
          <w:sz w:val="20"/>
          <w:szCs w:val="20"/>
        </w:rPr>
        <w:t xml:space="preserve"> correspondiente.</w:t>
      </w:r>
    </w:p>
    <w:p w14:paraId="13CF391D" w14:textId="14782E47" w:rsidR="00FD0D5E" w:rsidRPr="00477758" w:rsidRDefault="0076646F" w:rsidP="00500457">
      <w:pPr>
        <w:pStyle w:val="Prrafodelista"/>
        <w:numPr>
          <w:ilvl w:val="0"/>
          <w:numId w:val="7"/>
        </w:numPr>
        <w:tabs>
          <w:tab w:val="left" w:pos="426"/>
        </w:tabs>
        <w:spacing w:after="0" w:line="280" w:lineRule="exact"/>
        <w:ind w:left="426" w:hanging="426"/>
        <w:rPr>
          <w:rFonts w:ascii="Arial" w:eastAsiaTheme="minorHAnsi" w:hAnsi="Arial" w:cs="Arial"/>
          <w:color w:val="000000" w:themeColor="text1"/>
          <w:sz w:val="20"/>
          <w:szCs w:val="20"/>
        </w:rPr>
      </w:pPr>
      <w:r w:rsidRPr="00B83F46">
        <w:rPr>
          <w:rFonts w:ascii="Arial" w:eastAsiaTheme="minorHAnsi" w:hAnsi="Arial" w:cs="Arial"/>
          <w:color w:val="000000" w:themeColor="text1"/>
          <w:sz w:val="20"/>
          <w:szCs w:val="20"/>
        </w:rPr>
        <w:t>ME OPONGO a que el órgano gestor pueda consultar de oficio en la RED SARA la copia simple del poder de representante legal (únicamente en el caso de que el poder de representante legal se haya elevado a público ante notario a partir del 5 de junio de 2014). Por lo que APORTO los poderes de representación de la empresa.</w:t>
      </w:r>
    </w:p>
    <w:p w14:paraId="5E2570DF" w14:textId="77777777" w:rsidR="005D18D4" w:rsidRPr="00B83F46" w:rsidRDefault="005D18D4" w:rsidP="00500457">
      <w:pPr>
        <w:spacing w:after="0" w:line="280" w:lineRule="exact"/>
        <w:rPr>
          <w:rFonts w:ascii="Arial" w:hAnsi="Arial" w:cs="Arial"/>
          <w:color w:val="000000" w:themeColor="text1"/>
          <w:sz w:val="20"/>
          <w:szCs w:val="20"/>
        </w:rPr>
      </w:pPr>
    </w:p>
    <w:p w14:paraId="0FCEB699" w14:textId="7B727747" w:rsidR="00FD0D5E" w:rsidRPr="00B83F46" w:rsidRDefault="00FD0D5E" w:rsidP="00500457">
      <w:pPr>
        <w:spacing w:after="0" w:line="280" w:lineRule="exact"/>
        <w:rPr>
          <w:rFonts w:ascii="Arial" w:hAnsi="Arial" w:cs="Arial"/>
          <w:bCs/>
          <w:color w:val="000000" w:themeColor="text1"/>
          <w:sz w:val="20"/>
          <w:szCs w:val="20"/>
        </w:rPr>
      </w:pPr>
      <w:r w:rsidRPr="00B83F46">
        <w:rPr>
          <w:rFonts w:ascii="Arial" w:hAnsi="Arial" w:cs="Arial"/>
          <w:b/>
          <w:bCs/>
          <w:color w:val="000000" w:themeColor="text1"/>
          <w:sz w:val="20"/>
          <w:szCs w:val="20"/>
        </w:rPr>
        <w:t xml:space="preserve">7º </w:t>
      </w:r>
      <w:r w:rsidR="0001579D" w:rsidRPr="00B83F46">
        <w:rPr>
          <w:rFonts w:ascii="Arial" w:hAnsi="Arial" w:cs="Arial"/>
          <w:b/>
          <w:bCs/>
          <w:color w:val="000000" w:themeColor="text1"/>
          <w:sz w:val="20"/>
          <w:szCs w:val="20"/>
        </w:rPr>
        <w:t xml:space="preserve">INFORMACIÓN SOBRE DOCUMENTACIÓN OBLIGATORIA QUE YA HA SIDO PRESENTADA PREVIAMENTE ANTE LAS ADMINISTRACIONES PÚBLICAS, </w:t>
      </w:r>
      <w:r w:rsidR="0001579D" w:rsidRPr="00B83F46">
        <w:rPr>
          <w:rFonts w:ascii="Arial" w:hAnsi="Arial" w:cs="Arial"/>
          <w:bCs/>
          <w:color w:val="000000" w:themeColor="text1"/>
          <w:sz w:val="20"/>
          <w:szCs w:val="20"/>
        </w:rPr>
        <w:t>para dar cumplimiento a lo establecido en el artículo 28.3 de la Ley 39/2015, de 1 de octubre, del Procedimiento Administrativo Común de las Administraciones Públicas y en el artículo 25 de la Ley 4/2022, de 27 de julio, de racionalización y simplificación administrativa de Extremadura</w:t>
      </w:r>
    </w:p>
    <w:p w14:paraId="1BBE2DFA" w14:textId="77777777" w:rsidR="00500457" w:rsidRPr="00B83F46" w:rsidRDefault="00500457" w:rsidP="00500457">
      <w:pPr>
        <w:spacing w:after="0" w:line="280" w:lineRule="exact"/>
        <w:rPr>
          <w:rFonts w:ascii="Arial" w:hAnsi="Arial" w:cs="Arial"/>
          <w:b/>
          <w:bCs/>
          <w:color w:val="000000" w:themeColor="text1"/>
          <w:sz w:val="20"/>
          <w:szCs w:val="20"/>
        </w:rPr>
      </w:pPr>
    </w:p>
    <w:tbl>
      <w:tblPr>
        <w:tblStyle w:val="Tablaconcuadrcula"/>
        <w:tblW w:w="9634" w:type="dxa"/>
        <w:tblLook w:val="04A0" w:firstRow="1" w:lastRow="0" w:firstColumn="1" w:lastColumn="0" w:noHBand="0" w:noVBand="1"/>
      </w:tblPr>
      <w:tblGrid>
        <w:gridCol w:w="2263"/>
        <w:gridCol w:w="4111"/>
        <w:gridCol w:w="3260"/>
      </w:tblGrid>
      <w:tr w:rsidR="0008600D" w:rsidRPr="00B83F46" w14:paraId="55147F92" w14:textId="77777777" w:rsidTr="003C615C">
        <w:trPr>
          <w:trHeight w:val="567"/>
        </w:trPr>
        <w:tc>
          <w:tcPr>
            <w:tcW w:w="2263" w:type="dxa"/>
            <w:vAlign w:val="center"/>
          </w:tcPr>
          <w:p w14:paraId="48876B7B" w14:textId="19931546" w:rsidR="0001579D" w:rsidRPr="00B83F46" w:rsidRDefault="0001579D" w:rsidP="00500457">
            <w:pPr>
              <w:spacing w:line="280" w:lineRule="exact"/>
              <w:jc w:val="center"/>
              <w:textAlignment w:val="baseline"/>
              <w:rPr>
                <w:rFonts w:ascii="Arial" w:hAnsi="Arial" w:cs="Arial"/>
                <w:b/>
                <w:bCs/>
                <w:color w:val="000000" w:themeColor="text1"/>
                <w:sz w:val="20"/>
                <w:szCs w:val="20"/>
              </w:rPr>
            </w:pPr>
            <w:r w:rsidRPr="00B83F46">
              <w:rPr>
                <w:rFonts w:ascii="Arial" w:hAnsi="Arial" w:cs="Arial"/>
                <w:b/>
                <w:bCs/>
                <w:color w:val="000000" w:themeColor="text1"/>
                <w:sz w:val="20"/>
                <w:szCs w:val="20"/>
              </w:rPr>
              <w:t>Fecha de presentación</w:t>
            </w:r>
          </w:p>
        </w:tc>
        <w:tc>
          <w:tcPr>
            <w:tcW w:w="4111" w:type="dxa"/>
            <w:vAlign w:val="center"/>
          </w:tcPr>
          <w:p w14:paraId="0E332E0B" w14:textId="49871C38" w:rsidR="0001579D" w:rsidRPr="00B83F46" w:rsidRDefault="0001579D" w:rsidP="00500457">
            <w:pPr>
              <w:spacing w:line="280" w:lineRule="exact"/>
              <w:jc w:val="center"/>
              <w:textAlignment w:val="baseline"/>
              <w:rPr>
                <w:rFonts w:ascii="Arial" w:hAnsi="Arial" w:cs="Arial"/>
                <w:b/>
                <w:bCs/>
                <w:color w:val="000000" w:themeColor="text1"/>
                <w:sz w:val="20"/>
                <w:szCs w:val="20"/>
              </w:rPr>
            </w:pPr>
            <w:r w:rsidRPr="00B83F46">
              <w:rPr>
                <w:rFonts w:ascii="Arial" w:hAnsi="Arial" w:cs="Arial"/>
                <w:b/>
                <w:bCs/>
                <w:color w:val="000000" w:themeColor="text1"/>
                <w:sz w:val="20"/>
                <w:szCs w:val="20"/>
              </w:rPr>
              <w:t>Órgano u dependencia</w:t>
            </w:r>
          </w:p>
        </w:tc>
        <w:tc>
          <w:tcPr>
            <w:tcW w:w="3260" w:type="dxa"/>
            <w:vAlign w:val="center"/>
          </w:tcPr>
          <w:p w14:paraId="5C7A2619" w14:textId="00B8A943" w:rsidR="0001579D" w:rsidRPr="00B83F46" w:rsidRDefault="0001579D" w:rsidP="00500457">
            <w:pPr>
              <w:spacing w:line="280" w:lineRule="exact"/>
              <w:jc w:val="center"/>
              <w:textAlignment w:val="baseline"/>
              <w:rPr>
                <w:rFonts w:ascii="Arial" w:hAnsi="Arial" w:cs="Arial"/>
                <w:b/>
                <w:bCs/>
                <w:color w:val="000000" w:themeColor="text1"/>
                <w:sz w:val="20"/>
                <w:szCs w:val="20"/>
              </w:rPr>
            </w:pPr>
            <w:r w:rsidRPr="00B83F46">
              <w:rPr>
                <w:rFonts w:ascii="Arial" w:hAnsi="Arial" w:cs="Arial"/>
                <w:b/>
                <w:bCs/>
                <w:color w:val="000000" w:themeColor="text1"/>
                <w:sz w:val="20"/>
                <w:szCs w:val="20"/>
              </w:rPr>
              <w:t>Documentación</w:t>
            </w:r>
          </w:p>
        </w:tc>
      </w:tr>
      <w:tr w:rsidR="0001579D" w:rsidRPr="00B83F46" w14:paraId="439A11C5" w14:textId="77777777" w:rsidTr="003766F0">
        <w:trPr>
          <w:trHeight w:val="218"/>
        </w:trPr>
        <w:tc>
          <w:tcPr>
            <w:tcW w:w="2263" w:type="dxa"/>
            <w:vAlign w:val="center"/>
          </w:tcPr>
          <w:p w14:paraId="0E6EF2DD" w14:textId="77777777" w:rsidR="0001579D" w:rsidRPr="00B83F46" w:rsidRDefault="0001579D" w:rsidP="00500457">
            <w:pPr>
              <w:spacing w:line="280" w:lineRule="exact"/>
              <w:jc w:val="center"/>
              <w:textAlignment w:val="baseline"/>
              <w:rPr>
                <w:rFonts w:ascii="Arial" w:hAnsi="Arial" w:cs="Arial"/>
                <w:b/>
                <w:bCs/>
                <w:color w:val="000000" w:themeColor="text1"/>
                <w:sz w:val="20"/>
                <w:szCs w:val="20"/>
              </w:rPr>
            </w:pPr>
          </w:p>
        </w:tc>
        <w:tc>
          <w:tcPr>
            <w:tcW w:w="4111" w:type="dxa"/>
            <w:vAlign w:val="center"/>
          </w:tcPr>
          <w:p w14:paraId="5167AE33" w14:textId="77777777" w:rsidR="0001579D" w:rsidRPr="00B83F46" w:rsidRDefault="0001579D" w:rsidP="00500457">
            <w:pPr>
              <w:spacing w:line="280" w:lineRule="exact"/>
              <w:jc w:val="center"/>
              <w:textAlignment w:val="baseline"/>
              <w:rPr>
                <w:rFonts w:ascii="Arial" w:hAnsi="Arial" w:cs="Arial"/>
                <w:b/>
                <w:bCs/>
                <w:color w:val="000000" w:themeColor="text1"/>
                <w:sz w:val="20"/>
                <w:szCs w:val="20"/>
              </w:rPr>
            </w:pPr>
          </w:p>
        </w:tc>
        <w:tc>
          <w:tcPr>
            <w:tcW w:w="3260" w:type="dxa"/>
            <w:vAlign w:val="center"/>
          </w:tcPr>
          <w:p w14:paraId="1192B0EC" w14:textId="77777777" w:rsidR="0001579D" w:rsidRPr="00B83F46" w:rsidRDefault="0001579D" w:rsidP="00500457">
            <w:pPr>
              <w:spacing w:line="280" w:lineRule="exact"/>
              <w:jc w:val="center"/>
              <w:textAlignment w:val="baseline"/>
              <w:rPr>
                <w:rFonts w:ascii="Arial" w:hAnsi="Arial" w:cs="Arial"/>
                <w:b/>
                <w:bCs/>
                <w:color w:val="000000" w:themeColor="text1"/>
                <w:sz w:val="20"/>
                <w:szCs w:val="20"/>
              </w:rPr>
            </w:pPr>
          </w:p>
        </w:tc>
      </w:tr>
      <w:tr w:rsidR="0001579D" w:rsidRPr="00B83F46" w14:paraId="5225F255" w14:textId="77777777" w:rsidTr="003766F0">
        <w:trPr>
          <w:trHeight w:val="221"/>
        </w:trPr>
        <w:tc>
          <w:tcPr>
            <w:tcW w:w="2263" w:type="dxa"/>
            <w:vAlign w:val="center"/>
          </w:tcPr>
          <w:p w14:paraId="08A889B6" w14:textId="77777777" w:rsidR="0001579D" w:rsidRPr="00B83F46" w:rsidRDefault="0001579D" w:rsidP="00500457">
            <w:pPr>
              <w:spacing w:line="280" w:lineRule="exact"/>
              <w:jc w:val="center"/>
              <w:textAlignment w:val="baseline"/>
              <w:rPr>
                <w:rFonts w:ascii="Arial" w:hAnsi="Arial" w:cs="Arial"/>
                <w:b/>
                <w:bCs/>
                <w:color w:val="000000" w:themeColor="text1"/>
                <w:sz w:val="20"/>
                <w:szCs w:val="20"/>
              </w:rPr>
            </w:pPr>
          </w:p>
        </w:tc>
        <w:tc>
          <w:tcPr>
            <w:tcW w:w="4111" w:type="dxa"/>
            <w:vAlign w:val="center"/>
          </w:tcPr>
          <w:p w14:paraId="44B7C81C" w14:textId="77777777" w:rsidR="0001579D" w:rsidRPr="00B83F46" w:rsidRDefault="0001579D" w:rsidP="00500457">
            <w:pPr>
              <w:spacing w:line="280" w:lineRule="exact"/>
              <w:jc w:val="center"/>
              <w:textAlignment w:val="baseline"/>
              <w:rPr>
                <w:rFonts w:ascii="Arial" w:hAnsi="Arial" w:cs="Arial"/>
                <w:b/>
                <w:bCs/>
                <w:color w:val="000000" w:themeColor="text1"/>
                <w:sz w:val="20"/>
                <w:szCs w:val="20"/>
              </w:rPr>
            </w:pPr>
          </w:p>
        </w:tc>
        <w:tc>
          <w:tcPr>
            <w:tcW w:w="3260" w:type="dxa"/>
            <w:vAlign w:val="center"/>
          </w:tcPr>
          <w:p w14:paraId="5984AE77" w14:textId="77777777" w:rsidR="0001579D" w:rsidRPr="00B83F46" w:rsidRDefault="0001579D" w:rsidP="00500457">
            <w:pPr>
              <w:spacing w:line="280" w:lineRule="exact"/>
              <w:jc w:val="center"/>
              <w:textAlignment w:val="baseline"/>
              <w:rPr>
                <w:rFonts w:ascii="Arial" w:hAnsi="Arial" w:cs="Arial"/>
                <w:b/>
                <w:bCs/>
                <w:color w:val="000000" w:themeColor="text1"/>
                <w:sz w:val="20"/>
                <w:szCs w:val="20"/>
              </w:rPr>
            </w:pPr>
          </w:p>
        </w:tc>
      </w:tr>
      <w:tr w:rsidR="005864C7" w:rsidRPr="00B83F46" w14:paraId="3F2FD1A3" w14:textId="77777777" w:rsidTr="003766F0">
        <w:trPr>
          <w:trHeight w:val="198"/>
        </w:trPr>
        <w:tc>
          <w:tcPr>
            <w:tcW w:w="2263" w:type="dxa"/>
            <w:vAlign w:val="center"/>
          </w:tcPr>
          <w:p w14:paraId="6ED58ED6" w14:textId="77777777" w:rsidR="005864C7" w:rsidRPr="00B83F46" w:rsidRDefault="005864C7" w:rsidP="00500457">
            <w:pPr>
              <w:spacing w:line="280" w:lineRule="exact"/>
              <w:jc w:val="center"/>
              <w:textAlignment w:val="baseline"/>
              <w:rPr>
                <w:rFonts w:ascii="Arial" w:hAnsi="Arial" w:cs="Arial"/>
                <w:b/>
                <w:bCs/>
                <w:color w:val="000000" w:themeColor="text1"/>
                <w:sz w:val="20"/>
                <w:szCs w:val="20"/>
              </w:rPr>
            </w:pPr>
          </w:p>
        </w:tc>
        <w:tc>
          <w:tcPr>
            <w:tcW w:w="4111" w:type="dxa"/>
            <w:vAlign w:val="center"/>
          </w:tcPr>
          <w:p w14:paraId="11D58F72" w14:textId="77777777" w:rsidR="005864C7" w:rsidRPr="00B83F46" w:rsidRDefault="005864C7" w:rsidP="00500457">
            <w:pPr>
              <w:spacing w:line="280" w:lineRule="exact"/>
              <w:jc w:val="center"/>
              <w:textAlignment w:val="baseline"/>
              <w:rPr>
                <w:rFonts w:ascii="Arial" w:hAnsi="Arial" w:cs="Arial"/>
                <w:b/>
                <w:bCs/>
                <w:color w:val="000000" w:themeColor="text1"/>
                <w:sz w:val="20"/>
                <w:szCs w:val="20"/>
              </w:rPr>
            </w:pPr>
          </w:p>
        </w:tc>
        <w:tc>
          <w:tcPr>
            <w:tcW w:w="3260" w:type="dxa"/>
            <w:vAlign w:val="center"/>
          </w:tcPr>
          <w:p w14:paraId="48ECCAE0" w14:textId="77777777" w:rsidR="005864C7" w:rsidRPr="00B83F46" w:rsidRDefault="005864C7" w:rsidP="00500457">
            <w:pPr>
              <w:spacing w:line="280" w:lineRule="exact"/>
              <w:jc w:val="center"/>
              <w:textAlignment w:val="baseline"/>
              <w:rPr>
                <w:rFonts w:ascii="Arial" w:hAnsi="Arial" w:cs="Arial"/>
                <w:b/>
                <w:bCs/>
                <w:color w:val="000000" w:themeColor="text1"/>
                <w:sz w:val="20"/>
                <w:szCs w:val="20"/>
              </w:rPr>
            </w:pPr>
          </w:p>
        </w:tc>
      </w:tr>
    </w:tbl>
    <w:p w14:paraId="233E9E7D" w14:textId="77777777" w:rsidR="005864C7" w:rsidRPr="00B83F46" w:rsidRDefault="005864C7" w:rsidP="00500457">
      <w:pPr>
        <w:spacing w:after="0" w:line="280" w:lineRule="exact"/>
        <w:textAlignment w:val="baseline"/>
        <w:rPr>
          <w:rFonts w:ascii="Arial" w:hAnsi="Arial" w:cs="Arial"/>
          <w:b/>
          <w:bCs/>
          <w:color w:val="000000" w:themeColor="text1"/>
          <w:sz w:val="20"/>
          <w:szCs w:val="20"/>
        </w:rPr>
      </w:pPr>
    </w:p>
    <w:p w14:paraId="0A20FC13" w14:textId="37326A55" w:rsidR="00FD0D5E" w:rsidRPr="00B83F46" w:rsidRDefault="00FD0D5E" w:rsidP="00500457">
      <w:pPr>
        <w:spacing w:after="0" w:line="280" w:lineRule="exact"/>
        <w:textAlignment w:val="baseline"/>
        <w:rPr>
          <w:rFonts w:ascii="Arial" w:eastAsia="Times New Roman" w:hAnsi="Arial" w:cs="Arial"/>
          <w:color w:val="000000"/>
          <w:sz w:val="20"/>
          <w:szCs w:val="20"/>
          <w:lang w:eastAsia="es-ES"/>
        </w:rPr>
      </w:pPr>
      <w:r w:rsidRPr="00B83F46">
        <w:rPr>
          <w:rFonts w:ascii="Arial" w:hAnsi="Arial" w:cs="Arial"/>
          <w:b/>
          <w:bCs/>
          <w:color w:val="000000" w:themeColor="text1"/>
          <w:sz w:val="20"/>
          <w:szCs w:val="20"/>
        </w:rPr>
        <w:t xml:space="preserve">8º </w:t>
      </w:r>
      <w:r w:rsidRPr="00B83F46">
        <w:rPr>
          <w:rFonts w:ascii="Arial" w:eastAsia="Times New Roman" w:hAnsi="Arial" w:cs="Arial"/>
          <w:b/>
          <w:bCs/>
          <w:color w:val="000000"/>
          <w:sz w:val="20"/>
          <w:szCs w:val="20"/>
          <w:lang w:eastAsia="es-ES"/>
        </w:rPr>
        <w:t>DATOS BANCARIOS PARA EL ABONO DE LA SUBVENCIÓN:</w:t>
      </w:r>
    </w:p>
    <w:p w14:paraId="656F526D" w14:textId="77777777" w:rsidR="000943A9" w:rsidRPr="00B83F46" w:rsidRDefault="000943A9" w:rsidP="00500457">
      <w:pPr>
        <w:spacing w:after="0" w:line="280" w:lineRule="exact"/>
        <w:textAlignment w:val="baseline"/>
        <w:rPr>
          <w:rFonts w:ascii="Arial" w:eastAsia="Times New Roman" w:hAnsi="Arial" w:cs="Arial"/>
          <w:b/>
          <w:bCs/>
          <w:color w:val="000000"/>
          <w:sz w:val="20"/>
          <w:szCs w:val="20"/>
          <w:lang w:eastAsia="es-ES"/>
        </w:rPr>
      </w:pPr>
    </w:p>
    <w:p w14:paraId="2E730B7E" w14:textId="24261E90" w:rsidR="00FD0D5E" w:rsidRPr="00B83F46" w:rsidRDefault="00FD0D5E" w:rsidP="00500457">
      <w:pPr>
        <w:spacing w:after="0" w:line="280" w:lineRule="exact"/>
        <w:textAlignment w:val="baseline"/>
        <w:rPr>
          <w:rFonts w:ascii="Arial" w:eastAsia="Times New Roman" w:hAnsi="Arial" w:cs="Arial"/>
          <w:color w:val="000000"/>
          <w:sz w:val="20"/>
          <w:szCs w:val="20"/>
          <w:lang w:eastAsia="es-ES"/>
        </w:rPr>
      </w:pPr>
      <w:r w:rsidRPr="00B83F46">
        <w:rPr>
          <w:rFonts w:ascii="Arial" w:eastAsia="Times New Roman" w:hAnsi="Arial" w:cs="Arial"/>
          <w:b/>
          <w:bCs/>
          <w:color w:val="000000"/>
          <w:sz w:val="20"/>
          <w:szCs w:val="20"/>
          <w:lang w:eastAsia="es-ES"/>
        </w:rPr>
        <w:t>Datos de la cuenta bancaria donde solicita que se realice el pago de la subvención, en el caso de que la solicitud se resolviera favorablemente:</w:t>
      </w:r>
    </w:p>
    <w:p w14:paraId="3518F109" w14:textId="77777777" w:rsidR="00500457" w:rsidRPr="00B83F46" w:rsidRDefault="00500457" w:rsidP="00500457">
      <w:pPr>
        <w:spacing w:after="0" w:line="280" w:lineRule="exact"/>
        <w:textAlignment w:val="baseline"/>
        <w:rPr>
          <w:rFonts w:ascii="Arial" w:eastAsia="Times New Roman" w:hAnsi="Arial" w:cs="Arial"/>
          <w:color w:val="000000"/>
          <w:sz w:val="20"/>
          <w:szCs w:val="20"/>
          <w:lang w:eastAsia="es-ES"/>
        </w:rPr>
      </w:pPr>
    </w:p>
    <w:p w14:paraId="06E3EC32" w14:textId="18E3B82B" w:rsidR="005D72D3" w:rsidRPr="00B83F46" w:rsidRDefault="005D72D3" w:rsidP="00500457">
      <w:pPr>
        <w:spacing w:after="0" w:line="280" w:lineRule="exact"/>
        <w:ind w:left="135"/>
        <w:textAlignment w:val="baseline"/>
        <w:rPr>
          <w:rFonts w:ascii="Arial" w:eastAsia="Times New Roman" w:hAnsi="Arial" w:cs="Arial"/>
          <w:sz w:val="20"/>
          <w:szCs w:val="20"/>
          <w:lang w:eastAsia="es-ES"/>
        </w:rPr>
      </w:pPr>
      <w:r w:rsidRPr="00B83F46">
        <w:rPr>
          <w:rFonts w:ascii="Arial" w:eastAsia="Times New Roman" w:hAnsi="Arial" w:cs="Arial"/>
          <w:sz w:val="20"/>
          <w:szCs w:val="20"/>
          <w:lang w:eastAsia="es-ES"/>
        </w:rPr>
        <w:t>(El titular de la cuenta debe coincidir con la persona beneficiaria de la subvención, y la cuenta indicada deberá estar dada de alta en el Sistema de Alta a Terceros de la Junta de Extremadura)</w:t>
      </w:r>
    </w:p>
    <w:p w14:paraId="3D373673" w14:textId="77777777" w:rsidR="00500457" w:rsidRPr="00B83F46" w:rsidRDefault="00500457" w:rsidP="00500457">
      <w:pPr>
        <w:spacing w:after="0" w:line="280" w:lineRule="exact"/>
        <w:ind w:left="135"/>
        <w:textAlignment w:val="baseline"/>
        <w:rPr>
          <w:rFonts w:ascii="Times New Roman" w:eastAsia="Times New Roman" w:hAnsi="Times New Roman" w:cs="Times New Roman"/>
          <w:sz w:val="20"/>
          <w:szCs w:val="20"/>
          <w:lang w:eastAsia="es-ES"/>
        </w:rPr>
      </w:pPr>
    </w:p>
    <w:tbl>
      <w:tblPr>
        <w:tblW w:w="0" w:type="auto"/>
        <w:tblInd w:w="1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3"/>
        <w:gridCol w:w="7513"/>
      </w:tblGrid>
      <w:tr w:rsidR="003C615C" w:rsidRPr="00B83F46" w14:paraId="16259A9F" w14:textId="77777777" w:rsidTr="000943A9">
        <w:trPr>
          <w:trHeight w:val="420"/>
        </w:trPr>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8CA928" w14:textId="65D47C97" w:rsidR="00FD0D5E" w:rsidRPr="00B83F46" w:rsidRDefault="005D72D3" w:rsidP="00500457">
            <w:pPr>
              <w:spacing w:after="0" w:line="280" w:lineRule="exact"/>
              <w:ind w:right="-120"/>
              <w:jc w:val="left"/>
              <w:textAlignment w:val="baseline"/>
              <w:rPr>
                <w:rFonts w:ascii="Arial" w:eastAsia="Times New Roman" w:hAnsi="Arial" w:cs="Arial"/>
                <w:sz w:val="20"/>
                <w:szCs w:val="20"/>
                <w:lang w:eastAsia="es-ES"/>
              </w:rPr>
            </w:pPr>
            <w:r w:rsidRPr="00B83F46">
              <w:rPr>
                <w:rFonts w:ascii="Arial" w:eastAsia="Times New Roman" w:hAnsi="Arial" w:cs="Arial"/>
                <w:sz w:val="20"/>
                <w:szCs w:val="20"/>
                <w:lang w:eastAsia="es-ES"/>
              </w:rPr>
              <w:t>Titular de la cuenta</w:t>
            </w:r>
          </w:p>
        </w:tc>
        <w:tc>
          <w:tcPr>
            <w:tcW w:w="7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4228D7" w14:textId="1728770E" w:rsidR="00FD0D5E" w:rsidRPr="00B83F46" w:rsidRDefault="00FD0D5E" w:rsidP="00500457">
            <w:pPr>
              <w:spacing w:after="0" w:line="280" w:lineRule="exact"/>
              <w:ind w:right="-120"/>
              <w:jc w:val="left"/>
              <w:textAlignment w:val="baseline"/>
              <w:rPr>
                <w:rFonts w:ascii="Arial" w:eastAsia="Times New Roman" w:hAnsi="Arial" w:cs="Arial"/>
                <w:sz w:val="20"/>
                <w:szCs w:val="20"/>
                <w:lang w:eastAsia="es-ES"/>
              </w:rPr>
            </w:pPr>
          </w:p>
        </w:tc>
      </w:tr>
      <w:tr w:rsidR="003C615C" w:rsidRPr="00B83F46" w14:paraId="7D531F26" w14:textId="5AC1DE89" w:rsidTr="000943A9">
        <w:trPr>
          <w:trHeight w:val="420"/>
        </w:trPr>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9896C" w14:textId="23BCA591" w:rsidR="00C63982" w:rsidRPr="00B83F46" w:rsidRDefault="00C63982" w:rsidP="00500457">
            <w:pPr>
              <w:spacing w:after="0" w:line="280" w:lineRule="exact"/>
              <w:ind w:right="-120"/>
              <w:jc w:val="left"/>
              <w:textAlignment w:val="baseline"/>
              <w:rPr>
                <w:rFonts w:ascii="Arial" w:eastAsia="Times New Roman" w:hAnsi="Arial" w:cs="Arial"/>
                <w:sz w:val="20"/>
                <w:szCs w:val="20"/>
                <w:lang w:eastAsia="es-ES"/>
              </w:rPr>
            </w:pPr>
            <w:r w:rsidRPr="00B83F46">
              <w:rPr>
                <w:rFonts w:ascii="Arial" w:eastAsia="Times New Roman" w:hAnsi="Arial" w:cs="Arial"/>
                <w:sz w:val="20"/>
                <w:szCs w:val="20"/>
                <w:lang w:eastAsia="es-ES"/>
              </w:rPr>
              <w:t>Entidad financiera</w:t>
            </w:r>
          </w:p>
        </w:tc>
        <w:tc>
          <w:tcPr>
            <w:tcW w:w="7513" w:type="dxa"/>
            <w:tcBorders>
              <w:top w:val="single" w:sz="6" w:space="0" w:color="auto"/>
              <w:left w:val="single" w:sz="6" w:space="0" w:color="auto"/>
              <w:bottom w:val="single" w:sz="6" w:space="0" w:color="auto"/>
              <w:right w:val="single" w:sz="6" w:space="0" w:color="auto"/>
            </w:tcBorders>
            <w:shd w:val="clear" w:color="auto" w:fill="auto"/>
            <w:vAlign w:val="center"/>
          </w:tcPr>
          <w:p w14:paraId="5A830F06" w14:textId="2AB88D3C" w:rsidR="00C63982" w:rsidRPr="00B83F46" w:rsidRDefault="00C63982" w:rsidP="00500457">
            <w:pPr>
              <w:spacing w:after="0" w:line="280" w:lineRule="exact"/>
              <w:ind w:right="-120"/>
              <w:jc w:val="left"/>
              <w:textAlignment w:val="baseline"/>
              <w:rPr>
                <w:rFonts w:ascii="Arial" w:eastAsia="Times New Roman" w:hAnsi="Arial" w:cs="Arial"/>
                <w:sz w:val="20"/>
                <w:szCs w:val="20"/>
                <w:lang w:eastAsia="es-ES"/>
              </w:rPr>
            </w:pPr>
          </w:p>
        </w:tc>
      </w:tr>
    </w:tbl>
    <w:p w14:paraId="0516BEA5" w14:textId="77777777" w:rsidR="005D18D4" w:rsidRPr="00B83F46" w:rsidRDefault="005D18D4" w:rsidP="00B83F46">
      <w:pPr>
        <w:suppressAutoHyphens/>
        <w:spacing w:after="0" w:line="280" w:lineRule="exact"/>
        <w:rPr>
          <w:rFonts w:ascii="Arial" w:eastAsia="font318" w:hAnsi="Arial" w:cs="Arial"/>
          <w:b/>
          <w:bCs/>
          <w:color w:val="000000"/>
          <w:kern w:val="1"/>
          <w:sz w:val="20"/>
          <w:szCs w:val="20"/>
          <w:lang w:eastAsia="es-ES"/>
        </w:rPr>
      </w:pPr>
    </w:p>
    <w:p w14:paraId="01F9702D" w14:textId="683CF1D7" w:rsidR="00C63982" w:rsidRPr="00B83F46" w:rsidRDefault="00C63982" w:rsidP="00500457">
      <w:pPr>
        <w:suppressAutoHyphens/>
        <w:spacing w:after="0" w:line="280" w:lineRule="exact"/>
        <w:ind w:left="142"/>
        <w:rPr>
          <w:rFonts w:ascii="Arial" w:eastAsia="font318" w:hAnsi="Arial" w:cs="Arial"/>
          <w:b/>
          <w:bCs/>
          <w:color w:val="000000"/>
          <w:kern w:val="1"/>
          <w:sz w:val="20"/>
          <w:szCs w:val="20"/>
          <w:lang w:eastAsia="es-ES"/>
        </w:rPr>
      </w:pPr>
      <w:r w:rsidRPr="00B83F46">
        <w:rPr>
          <w:rFonts w:ascii="Arial" w:eastAsia="font318" w:hAnsi="Arial" w:cs="Arial"/>
          <w:b/>
          <w:bCs/>
          <w:color w:val="000000"/>
          <w:kern w:val="1"/>
          <w:sz w:val="20"/>
          <w:szCs w:val="20"/>
          <w:lang w:eastAsia="es-ES"/>
        </w:rPr>
        <w:t>CODIGO IBAN*</w:t>
      </w:r>
    </w:p>
    <w:tbl>
      <w:tblPr>
        <w:tblW w:w="0" w:type="auto"/>
        <w:jc w:val="center"/>
        <w:tblLayout w:type="fixed"/>
        <w:tblCellMar>
          <w:left w:w="75" w:type="dxa"/>
          <w:right w:w="70" w:type="dxa"/>
        </w:tblCellMar>
        <w:tblLook w:val="0000" w:firstRow="0" w:lastRow="0" w:firstColumn="0" w:lastColumn="0" w:noHBand="0" w:noVBand="0"/>
      </w:tblPr>
      <w:tblGrid>
        <w:gridCol w:w="580"/>
        <w:gridCol w:w="567"/>
        <w:gridCol w:w="484"/>
        <w:gridCol w:w="412"/>
        <w:gridCol w:w="359"/>
        <w:gridCol w:w="359"/>
        <w:gridCol w:w="360"/>
        <w:gridCol w:w="361"/>
        <w:gridCol w:w="358"/>
        <w:gridCol w:w="358"/>
        <w:gridCol w:w="356"/>
        <w:gridCol w:w="354"/>
        <w:gridCol w:w="385"/>
        <w:gridCol w:w="506"/>
        <w:gridCol w:w="395"/>
        <w:gridCol w:w="338"/>
        <w:gridCol w:w="337"/>
        <w:gridCol w:w="361"/>
        <w:gridCol w:w="372"/>
        <w:gridCol w:w="337"/>
        <w:gridCol w:w="339"/>
        <w:gridCol w:w="339"/>
        <w:gridCol w:w="403"/>
        <w:gridCol w:w="360"/>
      </w:tblGrid>
      <w:tr w:rsidR="00C63982" w:rsidRPr="00B83F46" w14:paraId="613F50EB" w14:textId="77777777" w:rsidTr="00831002">
        <w:trPr>
          <w:trHeight w:val="425"/>
          <w:jc w:val="center"/>
        </w:trPr>
        <w:tc>
          <w:tcPr>
            <w:tcW w:w="1147" w:type="dxa"/>
            <w:gridSpan w:val="2"/>
            <w:tcBorders>
              <w:top w:val="single" w:sz="4" w:space="0" w:color="00000A"/>
              <w:left w:val="single" w:sz="4" w:space="0" w:color="00000A"/>
              <w:bottom w:val="single" w:sz="4" w:space="0" w:color="00000A"/>
              <w:right w:val="single" w:sz="4" w:space="0" w:color="00000A"/>
            </w:tcBorders>
            <w:vAlign w:val="center"/>
          </w:tcPr>
          <w:p w14:paraId="59512425" w14:textId="77777777" w:rsidR="00C63982" w:rsidRPr="00B83F46" w:rsidRDefault="00C63982" w:rsidP="00500457">
            <w:pPr>
              <w:spacing w:after="0" w:line="280" w:lineRule="exact"/>
              <w:jc w:val="center"/>
              <w:rPr>
                <w:rFonts w:ascii="Arial" w:eastAsia="Calibri" w:hAnsi="Arial" w:cs="Arial"/>
                <w:b/>
                <w:bCs/>
                <w:color w:val="000000"/>
                <w:sz w:val="20"/>
                <w:szCs w:val="20"/>
              </w:rPr>
            </w:pPr>
            <w:r w:rsidRPr="00B83F46">
              <w:rPr>
                <w:rFonts w:ascii="Arial" w:eastAsia="Calibri" w:hAnsi="Arial" w:cs="Arial"/>
                <w:b/>
                <w:bCs/>
                <w:color w:val="000000"/>
                <w:sz w:val="20"/>
                <w:szCs w:val="20"/>
              </w:rPr>
              <w:t>País</w:t>
            </w:r>
          </w:p>
        </w:tc>
        <w:tc>
          <w:tcPr>
            <w:tcW w:w="896" w:type="dxa"/>
            <w:gridSpan w:val="2"/>
            <w:tcBorders>
              <w:top w:val="single" w:sz="4" w:space="0" w:color="00000A"/>
              <w:left w:val="single" w:sz="4" w:space="0" w:color="00000A"/>
              <w:bottom w:val="single" w:sz="4" w:space="0" w:color="00000A"/>
              <w:right w:val="single" w:sz="4" w:space="0" w:color="00000A"/>
            </w:tcBorders>
            <w:vAlign w:val="center"/>
          </w:tcPr>
          <w:p w14:paraId="18E48952" w14:textId="77777777" w:rsidR="00C63982" w:rsidRPr="00B83F46" w:rsidRDefault="00C63982" w:rsidP="00500457">
            <w:pPr>
              <w:spacing w:after="0" w:line="280" w:lineRule="exact"/>
              <w:jc w:val="center"/>
              <w:rPr>
                <w:rFonts w:ascii="Arial" w:eastAsia="Calibri" w:hAnsi="Arial" w:cs="Arial"/>
                <w:b/>
                <w:bCs/>
                <w:color w:val="000000"/>
                <w:sz w:val="20"/>
                <w:szCs w:val="20"/>
              </w:rPr>
            </w:pPr>
            <w:r w:rsidRPr="00B83F46">
              <w:rPr>
                <w:rFonts w:ascii="Arial" w:eastAsia="Calibri" w:hAnsi="Arial" w:cs="Arial"/>
                <w:b/>
                <w:bCs/>
                <w:color w:val="000000"/>
                <w:sz w:val="20"/>
                <w:szCs w:val="20"/>
              </w:rPr>
              <w:t>Dígito</w:t>
            </w:r>
          </w:p>
        </w:tc>
        <w:tc>
          <w:tcPr>
            <w:tcW w:w="1439" w:type="dxa"/>
            <w:gridSpan w:val="4"/>
            <w:tcBorders>
              <w:top w:val="single" w:sz="4" w:space="0" w:color="00000A"/>
              <w:left w:val="single" w:sz="4" w:space="0" w:color="00000A"/>
              <w:bottom w:val="single" w:sz="4" w:space="0" w:color="00000A"/>
              <w:right w:val="single" w:sz="4" w:space="0" w:color="00000A"/>
            </w:tcBorders>
            <w:vAlign w:val="center"/>
          </w:tcPr>
          <w:p w14:paraId="1274CC29" w14:textId="77777777" w:rsidR="00C63982" w:rsidRPr="00B83F46" w:rsidRDefault="00C63982" w:rsidP="00500457">
            <w:pPr>
              <w:spacing w:after="0" w:line="280" w:lineRule="exact"/>
              <w:jc w:val="center"/>
              <w:rPr>
                <w:rFonts w:ascii="Arial" w:eastAsia="Calibri" w:hAnsi="Arial" w:cs="Arial"/>
                <w:b/>
                <w:bCs/>
                <w:color w:val="000000"/>
                <w:sz w:val="20"/>
                <w:szCs w:val="20"/>
              </w:rPr>
            </w:pPr>
            <w:r w:rsidRPr="00B83F46">
              <w:rPr>
                <w:rFonts w:ascii="Arial" w:eastAsia="Calibri" w:hAnsi="Arial" w:cs="Arial"/>
                <w:b/>
                <w:bCs/>
                <w:color w:val="000000"/>
                <w:sz w:val="20"/>
                <w:szCs w:val="20"/>
              </w:rPr>
              <w:t>Entidad</w:t>
            </w:r>
          </w:p>
        </w:tc>
        <w:tc>
          <w:tcPr>
            <w:tcW w:w="1426" w:type="dxa"/>
            <w:gridSpan w:val="4"/>
            <w:tcBorders>
              <w:top w:val="single" w:sz="4" w:space="0" w:color="00000A"/>
              <w:left w:val="single" w:sz="4" w:space="0" w:color="00000A"/>
              <w:bottom w:val="single" w:sz="4" w:space="0" w:color="00000A"/>
              <w:right w:val="single" w:sz="4" w:space="0" w:color="00000A"/>
            </w:tcBorders>
            <w:vAlign w:val="center"/>
          </w:tcPr>
          <w:p w14:paraId="25C8EB4E" w14:textId="77777777" w:rsidR="00C63982" w:rsidRPr="00B83F46" w:rsidRDefault="00C63982" w:rsidP="00500457">
            <w:pPr>
              <w:spacing w:after="0" w:line="280" w:lineRule="exact"/>
              <w:jc w:val="center"/>
              <w:rPr>
                <w:rFonts w:ascii="Arial" w:eastAsia="Calibri" w:hAnsi="Arial" w:cs="Arial"/>
                <w:b/>
                <w:bCs/>
                <w:color w:val="000000"/>
                <w:sz w:val="20"/>
                <w:szCs w:val="20"/>
              </w:rPr>
            </w:pPr>
            <w:r w:rsidRPr="00B83F46">
              <w:rPr>
                <w:rFonts w:ascii="Arial" w:eastAsia="Calibri" w:hAnsi="Arial" w:cs="Arial"/>
                <w:b/>
                <w:bCs/>
                <w:color w:val="000000"/>
                <w:sz w:val="20"/>
                <w:szCs w:val="20"/>
              </w:rPr>
              <w:t>Oficina</w:t>
            </w:r>
          </w:p>
        </w:tc>
        <w:tc>
          <w:tcPr>
            <w:tcW w:w="891" w:type="dxa"/>
            <w:gridSpan w:val="2"/>
            <w:tcBorders>
              <w:top w:val="single" w:sz="4" w:space="0" w:color="00000A"/>
              <w:left w:val="single" w:sz="4" w:space="0" w:color="00000A"/>
              <w:bottom w:val="single" w:sz="4" w:space="0" w:color="00000A"/>
              <w:right w:val="single" w:sz="4" w:space="0" w:color="00000A"/>
            </w:tcBorders>
            <w:vAlign w:val="center"/>
          </w:tcPr>
          <w:p w14:paraId="27F7E1D5" w14:textId="77777777" w:rsidR="00C63982" w:rsidRPr="00B83F46" w:rsidRDefault="00C63982" w:rsidP="00500457">
            <w:pPr>
              <w:spacing w:after="0" w:line="280" w:lineRule="exact"/>
              <w:jc w:val="center"/>
              <w:rPr>
                <w:rFonts w:ascii="Arial" w:eastAsia="Calibri" w:hAnsi="Arial" w:cs="Arial"/>
                <w:b/>
                <w:bCs/>
                <w:color w:val="000000"/>
                <w:sz w:val="20"/>
                <w:szCs w:val="20"/>
              </w:rPr>
            </w:pPr>
            <w:r w:rsidRPr="00B83F46">
              <w:rPr>
                <w:rFonts w:ascii="Arial" w:eastAsia="Calibri" w:hAnsi="Arial" w:cs="Arial"/>
                <w:b/>
                <w:bCs/>
                <w:color w:val="000000"/>
                <w:sz w:val="20"/>
                <w:szCs w:val="20"/>
              </w:rPr>
              <w:t>Dígito</w:t>
            </w:r>
          </w:p>
        </w:tc>
        <w:tc>
          <w:tcPr>
            <w:tcW w:w="3581" w:type="dxa"/>
            <w:gridSpan w:val="10"/>
            <w:tcBorders>
              <w:top w:val="single" w:sz="4" w:space="0" w:color="00000A"/>
              <w:left w:val="single" w:sz="4" w:space="0" w:color="00000A"/>
              <w:bottom w:val="single" w:sz="4" w:space="0" w:color="00000A"/>
              <w:right w:val="single" w:sz="4" w:space="0" w:color="00000A"/>
            </w:tcBorders>
            <w:vAlign w:val="center"/>
          </w:tcPr>
          <w:p w14:paraId="6B9F81B1" w14:textId="77777777" w:rsidR="00C63982" w:rsidRPr="00B83F46" w:rsidRDefault="00C63982" w:rsidP="00500457">
            <w:pPr>
              <w:spacing w:after="0" w:line="280" w:lineRule="exact"/>
              <w:jc w:val="center"/>
              <w:rPr>
                <w:rFonts w:ascii="Arial" w:eastAsia="Calibri" w:hAnsi="Arial" w:cs="Arial"/>
                <w:color w:val="000000"/>
                <w:sz w:val="20"/>
                <w:szCs w:val="20"/>
              </w:rPr>
            </w:pPr>
            <w:r w:rsidRPr="00B83F46">
              <w:rPr>
                <w:rFonts w:ascii="Arial" w:eastAsia="Calibri" w:hAnsi="Arial" w:cs="Arial"/>
                <w:b/>
                <w:bCs/>
                <w:color w:val="000000"/>
                <w:sz w:val="20"/>
                <w:szCs w:val="20"/>
              </w:rPr>
              <w:t>Nº de Cuenta</w:t>
            </w:r>
          </w:p>
        </w:tc>
      </w:tr>
      <w:tr w:rsidR="00C63982" w:rsidRPr="00B83F46" w14:paraId="77233620" w14:textId="77777777" w:rsidTr="00831002">
        <w:trPr>
          <w:trHeight w:val="425"/>
          <w:jc w:val="center"/>
        </w:trPr>
        <w:tc>
          <w:tcPr>
            <w:tcW w:w="580" w:type="dxa"/>
            <w:tcBorders>
              <w:top w:val="single" w:sz="4" w:space="0" w:color="00000A"/>
              <w:left w:val="single" w:sz="4" w:space="0" w:color="00000A"/>
              <w:bottom w:val="single" w:sz="4" w:space="0" w:color="00000A"/>
              <w:right w:val="single" w:sz="4" w:space="0" w:color="00000A"/>
            </w:tcBorders>
            <w:vAlign w:val="center"/>
          </w:tcPr>
          <w:p w14:paraId="55103DAF" w14:textId="77777777" w:rsidR="00C63982" w:rsidRPr="00B83F46" w:rsidRDefault="00C63982" w:rsidP="00500457">
            <w:pPr>
              <w:spacing w:after="0" w:line="280" w:lineRule="exact"/>
              <w:rPr>
                <w:rFonts w:ascii="Arial" w:eastAsia="Calibri" w:hAnsi="Arial" w:cs="Arial"/>
                <w:color w:val="000000"/>
                <w:sz w:val="20"/>
                <w:szCs w:val="20"/>
              </w:rPr>
            </w:pPr>
          </w:p>
        </w:tc>
        <w:tc>
          <w:tcPr>
            <w:tcW w:w="567" w:type="dxa"/>
            <w:tcBorders>
              <w:top w:val="single" w:sz="4" w:space="0" w:color="00000A"/>
              <w:left w:val="single" w:sz="4" w:space="0" w:color="00000A"/>
              <w:bottom w:val="single" w:sz="4" w:space="0" w:color="00000A"/>
              <w:right w:val="single" w:sz="4" w:space="0" w:color="00000A"/>
            </w:tcBorders>
            <w:vAlign w:val="center"/>
          </w:tcPr>
          <w:p w14:paraId="6B1B3525" w14:textId="77777777" w:rsidR="00C63982" w:rsidRPr="00B83F46" w:rsidRDefault="00C63982" w:rsidP="00500457">
            <w:pPr>
              <w:spacing w:after="0" w:line="280" w:lineRule="exact"/>
              <w:rPr>
                <w:rFonts w:ascii="Arial" w:eastAsia="Calibri" w:hAnsi="Arial" w:cs="Arial"/>
                <w:color w:val="000000"/>
                <w:sz w:val="20"/>
                <w:szCs w:val="20"/>
              </w:rPr>
            </w:pPr>
          </w:p>
        </w:tc>
        <w:tc>
          <w:tcPr>
            <w:tcW w:w="484" w:type="dxa"/>
            <w:tcBorders>
              <w:top w:val="single" w:sz="4" w:space="0" w:color="00000A"/>
              <w:left w:val="single" w:sz="4" w:space="0" w:color="00000A"/>
              <w:bottom w:val="single" w:sz="4" w:space="0" w:color="00000A"/>
              <w:right w:val="single" w:sz="4" w:space="0" w:color="00000A"/>
            </w:tcBorders>
            <w:vAlign w:val="center"/>
          </w:tcPr>
          <w:p w14:paraId="0DD2ACBA" w14:textId="77777777" w:rsidR="00C63982" w:rsidRPr="00B83F46" w:rsidRDefault="00C63982" w:rsidP="00500457">
            <w:pPr>
              <w:spacing w:after="0" w:line="280" w:lineRule="exact"/>
              <w:rPr>
                <w:rFonts w:ascii="Arial" w:eastAsia="Calibri" w:hAnsi="Arial" w:cs="Arial"/>
                <w:color w:val="000000"/>
                <w:sz w:val="20"/>
                <w:szCs w:val="20"/>
              </w:rPr>
            </w:pPr>
          </w:p>
        </w:tc>
        <w:tc>
          <w:tcPr>
            <w:tcW w:w="412" w:type="dxa"/>
            <w:tcBorders>
              <w:top w:val="single" w:sz="4" w:space="0" w:color="00000A"/>
              <w:left w:val="single" w:sz="4" w:space="0" w:color="00000A"/>
              <w:bottom w:val="single" w:sz="4" w:space="0" w:color="00000A"/>
              <w:right w:val="single" w:sz="4" w:space="0" w:color="00000A"/>
            </w:tcBorders>
            <w:vAlign w:val="center"/>
          </w:tcPr>
          <w:p w14:paraId="66391EC7" w14:textId="77777777" w:rsidR="00C63982" w:rsidRPr="00B83F46" w:rsidRDefault="00C63982" w:rsidP="00500457">
            <w:pPr>
              <w:spacing w:after="0" w:line="280" w:lineRule="exact"/>
              <w:rPr>
                <w:rFonts w:ascii="Arial" w:eastAsia="Calibri" w:hAnsi="Arial" w:cs="Arial"/>
                <w:color w:val="000000"/>
                <w:sz w:val="20"/>
                <w:szCs w:val="20"/>
              </w:rPr>
            </w:pPr>
          </w:p>
        </w:tc>
        <w:tc>
          <w:tcPr>
            <w:tcW w:w="359" w:type="dxa"/>
            <w:tcBorders>
              <w:top w:val="single" w:sz="4" w:space="0" w:color="00000A"/>
              <w:left w:val="single" w:sz="4" w:space="0" w:color="00000A"/>
              <w:bottom w:val="single" w:sz="4" w:space="0" w:color="00000A"/>
              <w:right w:val="single" w:sz="4" w:space="0" w:color="00000A"/>
            </w:tcBorders>
            <w:vAlign w:val="center"/>
          </w:tcPr>
          <w:p w14:paraId="385EB5E0" w14:textId="77777777" w:rsidR="00C63982" w:rsidRPr="00B83F46" w:rsidRDefault="00C63982" w:rsidP="00500457">
            <w:pPr>
              <w:spacing w:after="0" w:line="280" w:lineRule="exact"/>
              <w:rPr>
                <w:rFonts w:ascii="Arial" w:eastAsia="Calibri" w:hAnsi="Arial" w:cs="Arial"/>
                <w:color w:val="000000"/>
                <w:sz w:val="20"/>
                <w:szCs w:val="20"/>
              </w:rPr>
            </w:pPr>
          </w:p>
        </w:tc>
        <w:tc>
          <w:tcPr>
            <w:tcW w:w="359" w:type="dxa"/>
            <w:tcBorders>
              <w:top w:val="single" w:sz="4" w:space="0" w:color="00000A"/>
              <w:left w:val="single" w:sz="4" w:space="0" w:color="00000A"/>
              <w:bottom w:val="single" w:sz="4" w:space="0" w:color="00000A"/>
              <w:right w:val="single" w:sz="4" w:space="0" w:color="00000A"/>
            </w:tcBorders>
            <w:vAlign w:val="center"/>
          </w:tcPr>
          <w:p w14:paraId="24741656" w14:textId="77777777" w:rsidR="00C63982" w:rsidRPr="00B83F46" w:rsidRDefault="00C63982" w:rsidP="00500457">
            <w:pPr>
              <w:spacing w:after="0" w:line="280" w:lineRule="exact"/>
              <w:rPr>
                <w:rFonts w:ascii="Arial" w:eastAsia="Calibri" w:hAnsi="Arial" w:cs="Arial"/>
                <w:color w:val="000000"/>
                <w:sz w:val="20"/>
                <w:szCs w:val="20"/>
              </w:rPr>
            </w:pPr>
          </w:p>
        </w:tc>
        <w:tc>
          <w:tcPr>
            <w:tcW w:w="360" w:type="dxa"/>
            <w:tcBorders>
              <w:top w:val="single" w:sz="4" w:space="0" w:color="00000A"/>
              <w:left w:val="single" w:sz="4" w:space="0" w:color="00000A"/>
              <w:bottom w:val="single" w:sz="4" w:space="0" w:color="00000A"/>
              <w:right w:val="single" w:sz="4" w:space="0" w:color="00000A"/>
            </w:tcBorders>
            <w:vAlign w:val="center"/>
          </w:tcPr>
          <w:p w14:paraId="1489B16B" w14:textId="77777777" w:rsidR="00C63982" w:rsidRPr="00B83F46" w:rsidRDefault="00C63982" w:rsidP="00500457">
            <w:pPr>
              <w:spacing w:after="0" w:line="280" w:lineRule="exact"/>
              <w:rPr>
                <w:rFonts w:ascii="Arial" w:eastAsia="Calibri" w:hAnsi="Arial" w:cs="Arial"/>
                <w:color w:val="000000"/>
                <w:sz w:val="20"/>
                <w:szCs w:val="20"/>
              </w:rPr>
            </w:pPr>
          </w:p>
        </w:tc>
        <w:tc>
          <w:tcPr>
            <w:tcW w:w="361" w:type="dxa"/>
            <w:tcBorders>
              <w:top w:val="single" w:sz="4" w:space="0" w:color="00000A"/>
              <w:left w:val="single" w:sz="4" w:space="0" w:color="00000A"/>
              <w:bottom w:val="single" w:sz="4" w:space="0" w:color="00000A"/>
              <w:right w:val="single" w:sz="4" w:space="0" w:color="00000A"/>
            </w:tcBorders>
            <w:vAlign w:val="center"/>
          </w:tcPr>
          <w:p w14:paraId="016816FD" w14:textId="77777777" w:rsidR="00C63982" w:rsidRPr="00B83F46" w:rsidRDefault="00C63982" w:rsidP="00500457">
            <w:pPr>
              <w:spacing w:after="0" w:line="280" w:lineRule="exact"/>
              <w:rPr>
                <w:rFonts w:ascii="Arial" w:eastAsia="Calibri" w:hAnsi="Arial" w:cs="Arial"/>
                <w:color w:val="000000"/>
                <w:sz w:val="20"/>
                <w:szCs w:val="20"/>
              </w:rPr>
            </w:pPr>
          </w:p>
        </w:tc>
        <w:tc>
          <w:tcPr>
            <w:tcW w:w="358" w:type="dxa"/>
            <w:tcBorders>
              <w:top w:val="single" w:sz="4" w:space="0" w:color="00000A"/>
              <w:left w:val="single" w:sz="4" w:space="0" w:color="00000A"/>
              <w:bottom w:val="single" w:sz="4" w:space="0" w:color="00000A"/>
              <w:right w:val="single" w:sz="4" w:space="0" w:color="00000A"/>
            </w:tcBorders>
            <w:vAlign w:val="center"/>
          </w:tcPr>
          <w:p w14:paraId="11469578" w14:textId="77777777" w:rsidR="00C63982" w:rsidRPr="00B83F46" w:rsidRDefault="00C63982" w:rsidP="00500457">
            <w:pPr>
              <w:spacing w:after="0" w:line="280" w:lineRule="exact"/>
              <w:rPr>
                <w:rFonts w:ascii="Arial" w:eastAsia="Calibri" w:hAnsi="Arial" w:cs="Arial"/>
                <w:color w:val="000000"/>
                <w:sz w:val="20"/>
                <w:szCs w:val="20"/>
              </w:rPr>
            </w:pPr>
          </w:p>
        </w:tc>
        <w:tc>
          <w:tcPr>
            <w:tcW w:w="358" w:type="dxa"/>
            <w:tcBorders>
              <w:top w:val="single" w:sz="4" w:space="0" w:color="00000A"/>
              <w:left w:val="single" w:sz="4" w:space="0" w:color="00000A"/>
              <w:bottom w:val="single" w:sz="4" w:space="0" w:color="00000A"/>
              <w:right w:val="single" w:sz="4" w:space="0" w:color="00000A"/>
            </w:tcBorders>
            <w:vAlign w:val="center"/>
          </w:tcPr>
          <w:p w14:paraId="5BE0E0DA" w14:textId="77777777" w:rsidR="00C63982" w:rsidRPr="00B83F46" w:rsidRDefault="00C63982" w:rsidP="00500457">
            <w:pPr>
              <w:spacing w:after="0" w:line="280" w:lineRule="exact"/>
              <w:rPr>
                <w:rFonts w:ascii="Arial" w:eastAsia="Calibri" w:hAnsi="Arial" w:cs="Arial"/>
                <w:color w:val="000000"/>
                <w:sz w:val="20"/>
                <w:szCs w:val="20"/>
              </w:rPr>
            </w:pPr>
          </w:p>
        </w:tc>
        <w:tc>
          <w:tcPr>
            <w:tcW w:w="356" w:type="dxa"/>
            <w:tcBorders>
              <w:top w:val="single" w:sz="4" w:space="0" w:color="00000A"/>
              <w:left w:val="single" w:sz="4" w:space="0" w:color="00000A"/>
              <w:bottom w:val="single" w:sz="4" w:space="0" w:color="00000A"/>
              <w:right w:val="single" w:sz="4" w:space="0" w:color="00000A"/>
            </w:tcBorders>
            <w:vAlign w:val="center"/>
          </w:tcPr>
          <w:p w14:paraId="5D1F02BE" w14:textId="77777777" w:rsidR="00C63982" w:rsidRPr="00B83F46" w:rsidRDefault="00C63982" w:rsidP="00500457">
            <w:pPr>
              <w:spacing w:after="0" w:line="280" w:lineRule="exact"/>
              <w:rPr>
                <w:rFonts w:ascii="Arial" w:eastAsia="Calibri" w:hAnsi="Arial" w:cs="Arial"/>
                <w:color w:val="000000"/>
                <w:sz w:val="20"/>
                <w:szCs w:val="20"/>
              </w:rPr>
            </w:pPr>
          </w:p>
        </w:tc>
        <w:tc>
          <w:tcPr>
            <w:tcW w:w="354" w:type="dxa"/>
            <w:tcBorders>
              <w:top w:val="single" w:sz="4" w:space="0" w:color="00000A"/>
              <w:left w:val="single" w:sz="4" w:space="0" w:color="00000A"/>
              <w:bottom w:val="single" w:sz="4" w:space="0" w:color="00000A"/>
              <w:right w:val="single" w:sz="4" w:space="0" w:color="00000A"/>
            </w:tcBorders>
            <w:vAlign w:val="center"/>
          </w:tcPr>
          <w:p w14:paraId="09B918A1" w14:textId="77777777" w:rsidR="00C63982" w:rsidRPr="00B83F46" w:rsidRDefault="00C63982" w:rsidP="00500457">
            <w:pPr>
              <w:spacing w:after="0" w:line="280" w:lineRule="exact"/>
              <w:rPr>
                <w:rFonts w:ascii="Arial" w:eastAsia="Calibri" w:hAnsi="Arial" w:cs="Arial"/>
                <w:color w:val="000000"/>
                <w:sz w:val="20"/>
                <w:szCs w:val="20"/>
              </w:rPr>
            </w:pPr>
          </w:p>
        </w:tc>
        <w:tc>
          <w:tcPr>
            <w:tcW w:w="385" w:type="dxa"/>
            <w:tcBorders>
              <w:top w:val="single" w:sz="4" w:space="0" w:color="00000A"/>
              <w:left w:val="single" w:sz="4" w:space="0" w:color="00000A"/>
              <w:bottom w:val="single" w:sz="4" w:space="0" w:color="00000A"/>
              <w:right w:val="single" w:sz="4" w:space="0" w:color="00000A"/>
            </w:tcBorders>
            <w:vAlign w:val="center"/>
          </w:tcPr>
          <w:p w14:paraId="1CF297A8" w14:textId="77777777" w:rsidR="00C63982" w:rsidRPr="00B83F46" w:rsidRDefault="00C63982" w:rsidP="00500457">
            <w:pPr>
              <w:spacing w:after="0" w:line="280" w:lineRule="exact"/>
              <w:rPr>
                <w:rFonts w:ascii="Arial" w:eastAsia="Calibri" w:hAnsi="Arial" w:cs="Arial"/>
                <w:color w:val="000000"/>
                <w:sz w:val="20"/>
                <w:szCs w:val="20"/>
              </w:rPr>
            </w:pPr>
          </w:p>
        </w:tc>
        <w:tc>
          <w:tcPr>
            <w:tcW w:w="506" w:type="dxa"/>
            <w:tcBorders>
              <w:top w:val="single" w:sz="4" w:space="0" w:color="00000A"/>
              <w:left w:val="single" w:sz="4" w:space="0" w:color="00000A"/>
              <w:bottom w:val="single" w:sz="4" w:space="0" w:color="00000A"/>
              <w:right w:val="single" w:sz="4" w:space="0" w:color="00000A"/>
            </w:tcBorders>
            <w:vAlign w:val="center"/>
          </w:tcPr>
          <w:p w14:paraId="21B0C03B" w14:textId="77777777" w:rsidR="00C63982" w:rsidRPr="00B83F46" w:rsidRDefault="00C63982" w:rsidP="00500457">
            <w:pPr>
              <w:spacing w:after="0" w:line="280" w:lineRule="exact"/>
              <w:rPr>
                <w:rFonts w:ascii="Arial" w:eastAsia="Calibri" w:hAnsi="Arial" w:cs="Arial"/>
                <w:color w:val="000000"/>
                <w:sz w:val="20"/>
                <w:szCs w:val="20"/>
              </w:rPr>
            </w:pPr>
          </w:p>
        </w:tc>
        <w:tc>
          <w:tcPr>
            <w:tcW w:w="395" w:type="dxa"/>
            <w:tcBorders>
              <w:top w:val="single" w:sz="4" w:space="0" w:color="00000A"/>
              <w:left w:val="single" w:sz="4" w:space="0" w:color="00000A"/>
              <w:bottom w:val="single" w:sz="4" w:space="0" w:color="00000A"/>
              <w:right w:val="single" w:sz="4" w:space="0" w:color="00000A"/>
            </w:tcBorders>
            <w:vAlign w:val="center"/>
          </w:tcPr>
          <w:p w14:paraId="14CB53C1" w14:textId="77777777" w:rsidR="00C63982" w:rsidRPr="00B83F46" w:rsidRDefault="00C63982" w:rsidP="00500457">
            <w:pPr>
              <w:spacing w:after="0" w:line="280" w:lineRule="exact"/>
              <w:rPr>
                <w:rFonts w:ascii="Arial" w:eastAsia="Calibri" w:hAnsi="Arial" w:cs="Arial"/>
                <w:color w:val="000000"/>
                <w:sz w:val="20"/>
                <w:szCs w:val="20"/>
              </w:rPr>
            </w:pPr>
          </w:p>
        </w:tc>
        <w:tc>
          <w:tcPr>
            <w:tcW w:w="338" w:type="dxa"/>
            <w:tcBorders>
              <w:top w:val="single" w:sz="4" w:space="0" w:color="00000A"/>
              <w:left w:val="single" w:sz="4" w:space="0" w:color="00000A"/>
              <w:bottom w:val="single" w:sz="4" w:space="0" w:color="00000A"/>
              <w:right w:val="single" w:sz="4" w:space="0" w:color="00000A"/>
            </w:tcBorders>
            <w:vAlign w:val="center"/>
          </w:tcPr>
          <w:p w14:paraId="5758CF0E" w14:textId="77777777" w:rsidR="00C63982" w:rsidRPr="00B83F46" w:rsidRDefault="00C63982" w:rsidP="00500457">
            <w:pPr>
              <w:spacing w:after="0" w:line="280" w:lineRule="exact"/>
              <w:rPr>
                <w:rFonts w:ascii="Arial" w:eastAsia="Calibri" w:hAnsi="Arial" w:cs="Arial"/>
                <w:color w:val="000000"/>
                <w:sz w:val="20"/>
                <w:szCs w:val="20"/>
              </w:rPr>
            </w:pPr>
          </w:p>
        </w:tc>
        <w:tc>
          <w:tcPr>
            <w:tcW w:w="337" w:type="dxa"/>
            <w:tcBorders>
              <w:top w:val="single" w:sz="4" w:space="0" w:color="00000A"/>
              <w:left w:val="single" w:sz="4" w:space="0" w:color="00000A"/>
              <w:bottom w:val="single" w:sz="4" w:space="0" w:color="00000A"/>
              <w:right w:val="single" w:sz="4" w:space="0" w:color="00000A"/>
            </w:tcBorders>
            <w:vAlign w:val="center"/>
          </w:tcPr>
          <w:p w14:paraId="050C31EB" w14:textId="77777777" w:rsidR="00C63982" w:rsidRPr="00B83F46" w:rsidRDefault="00C63982" w:rsidP="00500457">
            <w:pPr>
              <w:spacing w:after="0" w:line="280" w:lineRule="exact"/>
              <w:rPr>
                <w:rFonts w:ascii="Arial" w:eastAsia="Calibri" w:hAnsi="Arial" w:cs="Arial"/>
                <w:color w:val="000000"/>
                <w:sz w:val="20"/>
                <w:szCs w:val="20"/>
              </w:rPr>
            </w:pPr>
          </w:p>
        </w:tc>
        <w:tc>
          <w:tcPr>
            <w:tcW w:w="361" w:type="dxa"/>
            <w:tcBorders>
              <w:top w:val="single" w:sz="4" w:space="0" w:color="00000A"/>
              <w:left w:val="single" w:sz="4" w:space="0" w:color="00000A"/>
              <w:bottom w:val="single" w:sz="4" w:space="0" w:color="00000A"/>
              <w:right w:val="single" w:sz="4" w:space="0" w:color="00000A"/>
            </w:tcBorders>
            <w:vAlign w:val="center"/>
          </w:tcPr>
          <w:p w14:paraId="3FE3B214" w14:textId="77777777" w:rsidR="00C63982" w:rsidRPr="00B83F46" w:rsidRDefault="00C63982" w:rsidP="00500457">
            <w:pPr>
              <w:spacing w:after="0" w:line="280" w:lineRule="exact"/>
              <w:rPr>
                <w:rFonts w:ascii="Arial" w:eastAsia="Calibri" w:hAnsi="Arial" w:cs="Arial"/>
                <w:color w:val="000000"/>
                <w:sz w:val="20"/>
                <w:szCs w:val="20"/>
              </w:rPr>
            </w:pPr>
          </w:p>
        </w:tc>
        <w:tc>
          <w:tcPr>
            <w:tcW w:w="372" w:type="dxa"/>
            <w:tcBorders>
              <w:top w:val="single" w:sz="4" w:space="0" w:color="00000A"/>
              <w:left w:val="single" w:sz="4" w:space="0" w:color="00000A"/>
              <w:bottom w:val="single" w:sz="4" w:space="0" w:color="00000A"/>
              <w:right w:val="single" w:sz="4" w:space="0" w:color="00000A"/>
            </w:tcBorders>
            <w:vAlign w:val="center"/>
          </w:tcPr>
          <w:p w14:paraId="1D337B77" w14:textId="77777777" w:rsidR="00C63982" w:rsidRPr="00B83F46" w:rsidRDefault="00C63982" w:rsidP="00500457">
            <w:pPr>
              <w:spacing w:after="0" w:line="280" w:lineRule="exact"/>
              <w:rPr>
                <w:rFonts w:ascii="Arial" w:eastAsia="Calibri" w:hAnsi="Arial" w:cs="Arial"/>
                <w:color w:val="000000"/>
                <w:sz w:val="20"/>
                <w:szCs w:val="20"/>
              </w:rPr>
            </w:pPr>
          </w:p>
        </w:tc>
        <w:tc>
          <w:tcPr>
            <w:tcW w:w="337" w:type="dxa"/>
            <w:tcBorders>
              <w:top w:val="single" w:sz="4" w:space="0" w:color="00000A"/>
              <w:left w:val="single" w:sz="4" w:space="0" w:color="00000A"/>
              <w:bottom w:val="single" w:sz="4" w:space="0" w:color="00000A"/>
              <w:right w:val="single" w:sz="4" w:space="0" w:color="00000A"/>
            </w:tcBorders>
            <w:vAlign w:val="center"/>
          </w:tcPr>
          <w:p w14:paraId="5B1441AC" w14:textId="77777777" w:rsidR="00C63982" w:rsidRPr="00B83F46" w:rsidRDefault="00C63982" w:rsidP="00500457">
            <w:pPr>
              <w:spacing w:after="0" w:line="280" w:lineRule="exact"/>
              <w:rPr>
                <w:rFonts w:ascii="Arial" w:eastAsia="Calibri" w:hAnsi="Arial" w:cs="Arial"/>
                <w:color w:val="000000"/>
                <w:sz w:val="20"/>
                <w:szCs w:val="20"/>
              </w:rPr>
            </w:pPr>
          </w:p>
        </w:tc>
        <w:tc>
          <w:tcPr>
            <w:tcW w:w="339" w:type="dxa"/>
            <w:tcBorders>
              <w:top w:val="single" w:sz="4" w:space="0" w:color="00000A"/>
              <w:left w:val="single" w:sz="4" w:space="0" w:color="00000A"/>
              <w:bottom w:val="single" w:sz="4" w:space="0" w:color="00000A"/>
              <w:right w:val="single" w:sz="4" w:space="0" w:color="00000A"/>
            </w:tcBorders>
            <w:vAlign w:val="center"/>
          </w:tcPr>
          <w:p w14:paraId="33283B3A" w14:textId="77777777" w:rsidR="00C63982" w:rsidRPr="00B83F46" w:rsidRDefault="00C63982" w:rsidP="00500457">
            <w:pPr>
              <w:spacing w:after="0" w:line="280" w:lineRule="exact"/>
              <w:rPr>
                <w:rFonts w:ascii="Arial" w:eastAsia="Calibri" w:hAnsi="Arial" w:cs="Arial"/>
                <w:color w:val="000000"/>
                <w:sz w:val="20"/>
                <w:szCs w:val="20"/>
              </w:rPr>
            </w:pPr>
          </w:p>
        </w:tc>
        <w:tc>
          <w:tcPr>
            <w:tcW w:w="339" w:type="dxa"/>
            <w:tcBorders>
              <w:top w:val="single" w:sz="4" w:space="0" w:color="00000A"/>
              <w:left w:val="single" w:sz="4" w:space="0" w:color="00000A"/>
              <w:bottom w:val="single" w:sz="4" w:space="0" w:color="00000A"/>
              <w:right w:val="single" w:sz="4" w:space="0" w:color="00000A"/>
            </w:tcBorders>
            <w:vAlign w:val="center"/>
          </w:tcPr>
          <w:p w14:paraId="2974EE72" w14:textId="77777777" w:rsidR="00C63982" w:rsidRPr="00B83F46" w:rsidRDefault="00C63982" w:rsidP="00500457">
            <w:pPr>
              <w:spacing w:after="0" w:line="280" w:lineRule="exact"/>
              <w:rPr>
                <w:rFonts w:ascii="Arial" w:eastAsia="Calibri" w:hAnsi="Arial" w:cs="Arial"/>
                <w:color w:val="000000"/>
                <w:sz w:val="20"/>
                <w:szCs w:val="20"/>
              </w:rPr>
            </w:pPr>
          </w:p>
        </w:tc>
        <w:tc>
          <w:tcPr>
            <w:tcW w:w="403" w:type="dxa"/>
            <w:tcBorders>
              <w:top w:val="single" w:sz="4" w:space="0" w:color="00000A"/>
              <w:left w:val="single" w:sz="4" w:space="0" w:color="00000A"/>
              <w:bottom w:val="single" w:sz="4" w:space="0" w:color="00000A"/>
              <w:right w:val="single" w:sz="4" w:space="0" w:color="00000A"/>
            </w:tcBorders>
            <w:vAlign w:val="center"/>
          </w:tcPr>
          <w:p w14:paraId="05EC651B" w14:textId="77777777" w:rsidR="00C63982" w:rsidRPr="00B83F46" w:rsidRDefault="00C63982" w:rsidP="00500457">
            <w:pPr>
              <w:spacing w:after="0" w:line="280" w:lineRule="exact"/>
              <w:rPr>
                <w:rFonts w:ascii="Arial" w:eastAsia="Calibri" w:hAnsi="Arial" w:cs="Arial"/>
                <w:color w:val="000000"/>
                <w:sz w:val="20"/>
                <w:szCs w:val="20"/>
              </w:rPr>
            </w:pPr>
          </w:p>
        </w:tc>
        <w:tc>
          <w:tcPr>
            <w:tcW w:w="360" w:type="dxa"/>
            <w:tcBorders>
              <w:top w:val="single" w:sz="4" w:space="0" w:color="00000A"/>
              <w:left w:val="single" w:sz="4" w:space="0" w:color="00000A"/>
              <w:bottom w:val="single" w:sz="4" w:space="0" w:color="00000A"/>
              <w:right w:val="single" w:sz="4" w:space="0" w:color="00000A"/>
            </w:tcBorders>
            <w:vAlign w:val="center"/>
          </w:tcPr>
          <w:p w14:paraId="58EF808B" w14:textId="77777777" w:rsidR="00C63982" w:rsidRPr="00B83F46" w:rsidRDefault="00C63982" w:rsidP="00500457">
            <w:pPr>
              <w:spacing w:after="0" w:line="280" w:lineRule="exact"/>
              <w:rPr>
                <w:rFonts w:ascii="Arial" w:eastAsia="Calibri" w:hAnsi="Arial" w:cs="Arial"/>
                <w:color w:val="000000"/>
                <w:sz w:val="20"/>
                <w:szCs w:val="20"/>
              </w:rPr>
            </w:pPr>
          </w:p>
        </w:tc>
      </w:tr>
    </w:tbl>
    <w:p w14:paraId="1CE05D77" w14:textId="77777777" w:rsidR="00C63982" w:rsidRPr="00B83F46" w:rsidRDefault="00C63982" w:rsidP="00500457">
      <w:pPr>
        <w:spacing w:after="0" w:line="280" w:lineRule="exact"/>
        <w:rPr>
          <w:rFonts w:ascii="Arial" w:eastAsia="Calibri" w:hAnsi="Arial" w:cs="Arial"/>
          <w:color w:val="000000"/>
          <w:sz w:val="20"/>
          <w:szCs w:val="20"/>
        </w:rPr>
      </w:pPr>
    </w:p>
    <w:p w14:paraId="4251874A" w14:textId="7AB264F5" w:rsidR="00D210D5" w:rsidRPr="00477758" w:rsidRDefault="00D210D5" w:rsidP="00391BDB">
      <w:pPr>
        <w:spacing w:after="0" w:line="280" w:lineRule="exact"/>
        <w:textAlignment w:val="baseline"/>
        <w:rPr>
          <w:rFonts w:ascii="Arial" w:eastAsia="Times New Roman" w:hAnsi="Arial" w:cs="Arial"/>
          <w:sz w:val="18"/>
          <w:szCs w:val="18"/>
          <w:u w:val="single"/>
          <w:lang w:eastAsia="es-ES"/>
        </w:rPr>
      </w:pPr>
      <w:r w:rsidRPr="00477758">
        <w:rPr>
          <w:rFonts w:ascii="Arial" w:eastAsia="Times New Roman" w:hAnsi="Arial" w:cs="Arial"/>
          <w:sz w:val="18"/>
          <w:szCs w:val="18"/>
          <w:lang w:eastAsia="es-ES"/>
        </w:rPr>
        <w:t xml:space="preserve">*Nota: Cuenta activa en la Tesorería General de la Junta de Extremadura. En caso de no tener activa ningún número de cuenta bancaria en el Sistema de Terceros de la Junta de Extremadura, por favor, proceda a su alta a través del trámite </w:t>
      </w:r>
      <w:r w:rsidRPr="00477758">
        <w:rPr>
          <w:rFonts w:ascii="Arial" w:eastAsia="Times New Roman" w:hAnsi="Arial" w:cs="Arial"/>
          <w:sz w:val="18"/>
          <w:szCs w:val="18"/>
          <w:lang w:eastAsia="es-ES"/>
        </w:rPr>
        <w:lastRenderedPageBreak/>
        <w:t xml:space="preserve">“Alta de Terceros” en el Punto de Acceso General Electrónico: dentro de la ficha correspondiente al trámite donde se habilitará el acceso a la sede electrónica asociada para presentar la solicitud: </w:t>
      </w:r>
      <w:hyperlink r:id="rId20" w:history="1">
        <w:r w:rsidRPr="00477758">
          <w:rPr>
            <w:rFonts w:ascii="Arial" w:hAnsi="Arial" w:cs="Arial"/>
            <w:color w:val="0000FF"/>
            <w:sz w:val="18"/>
            <w:szCs w:val="18"/>
          </w:rPr>
          <w:t>https://www.juntaex.es/w/5145?inheritRedirect=true</w:t>
        </w:r>
      </w:hyperlink>
      <w:r w:rsidRPr="00477758">
        <w:rPr>
          <w:rFonts w:ascii="Arial" w:eastAsia="Times New Roman" w:hAnsi="Arial" w:cs="Arial"/>
          <w:color w:val="0000FF"/>
          <w:sz w:val="18"/>
          <w:szCs w:val="18"/>
          <w:u w:val="single"/>
          <w:lang w:eastAsia="es-ES"/>
        </w:rPr>
        <w:t xml:space="preserve"> </w:t>
      </w:r>
    </w:p>
    <w:p w14:paraId="418C214D" w14:textId="77777777" w:rsidR="000943A9" w:rsidRPr="00B83F46" w:rsidRDefault="000943A9" w:rsidP="00500457">
      <w:pPr>
        <w:spacing w:after="0" w:line="280" w:lineRule="exact"/>
        <w:textAlignment w:val="baseline"/>
        <w:rPr>
          <w:rFonts w:ascii="Arial" w:eastAsia="Times New Roman" w:hAnsi="Arial" w:cs="Arial"/>
          <w:i/>
          <w:iCs/>
          <w:sz w:val="20"/>
          <w:szCs w:val="20"/>
          <w:u w:val="single"/>
          <w:lang w:eastAsia="es-ES"/>
        </w:rPr>
      </w:pPr>
    </w:p>
    <w:p w14:paraId="1EF1FCC1" w14:textId="7BD550DD" w:rsidR="00D210D5" w:rsidRPr="00B83F46" w:rsidRDefault="00D210D5" w:rsidP="00500457">
      <w:pPr>
        <w:spacing w:after="0" w:line="280" w:lineRule="exact"/>
        <w:textAlignment w:val="baseline"/>
        <w:rPr>
          <w:rFonts w:ascii="Arial" w:eastAsia="Times New Roman" w:hAnsi="Arial" w:cs="Arial"/>
          <w:color w:val="000000"/>
          <w:sz w:val="20"/>
          <w:szCs w:val="20"/>
          <w:lang w:eastAsia="es-ES"/>
        </w:rPr>
      </w:pPr>
      <w:r w:rsidRPr="00B83F46">
        <w:rPr>
          <w:rFonts w:ascii="Arial" w:eastAsia="Times New Roman" w:hAnsi="Arial" w:cs="Arial"/>
          <w:color w:val="000000"/>
          <w:sz w:val="20"/>
          <w:szCs w:val="20"/>
          <w:lang w:eastAsia="es-ES"/>
        </w:rPr>
        <w:t>E</w:t>
      </w:r>
      <w:r w:rsidR="00FD0D5E" w:rsidRPr="00B83F46">
        <w:rPr>
          <w:rFonts w:ascii="Arial" w:eastAsia="Times New Roman" w:hAnsi="Arial" w:cs="Arial"/>
          <w:color w:val="000000"/>
          <w:sz w:val="20"/>
          <w:szCs w:val="20"/>
          <w:lang w:eastAsia="es-ES"/>
        </w:rPr>
        <w:t xml:space="preserve">n el caso de </w:t>
      </w:r>
      <w:proofErr w:type="gramStart"/>
      <w:r w:rsidR="00FD0D5E" w:rsidRPr="00B83F46">
        <w:rPr>
          <w:rFonts w:ascii="Arial" w:eastAsia="Times New Roman" w:hAnsi="Arial" w:cs="Arial"/>
          <w:color w:val="000000"/>
          <w:sz w:val="20"/>
          <w:szCs w:val="20"/>
          <w:lang w:eastAsia="es-ES"/>
        </w:rPr>
        <w:t>que</w:t>
      </w:r>
      <w:proofErr w:type="gramEnd"/>
      <w:r w:rsidR="00FD0D5E" w:rsidRPr="00B83F46">
        <w:rPr>
          <w:rFonts w:ascii="Arial" w:eastAsia="Times New Roman" w:hAnsi="Arial" w:cs="Arial"/>
          <w:color w:val="000000"/>
          <w:sz w:val="20"/>
          <w:szCs w:val="20"/>
          <w:lang w:eastAsia="es-ES"/>
        </w:rPr>
        <w:t xml:space="preserve"> en el momento de realizar el pago de la subvención, la cuenta señalada no estuviera activa en el Sistema de Terceros de la Administración Regional, </w:t>
      </w:r>
    </w:p>
    <w:p w14:paraId="3E6EF10D" w14:textId="77777777" w:rsidR="00C63982" w:rsidRPr="00B83F46" w:rsidRDefault="00C63982" w:rsidP="00500457">
      <w:pPr>
        <w:spacing w:after="0" w:line="280" w:lineRule="exact"/>
        <w:rPr>
          <w:rFonts w:ascii="Arial" w:eastAsia="Calibri" w:hAnsi="Arial" w:cs="Arial"/>
          <w:color w:val="000000"/>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1096"/>
        <w:gridCol w:w="6940"/>
      </w:tblGrid>
      <w:tr w:rsidR="00C63982" w:rsidRPr="00B83F46" w14:paraId="52C3E470" w14:textId="77777777" w:rsidTr="00C63982">
        <w:trPr>
          <w:trHeight w:val="567"/>
          <w:jc w:val="center"/>
        </w:trPr>
        <w:tc>
          <w:tcPr>
            <w:tcW w:w="1026" w:type="dxa"/>
            <w:vAlign w:val="center"/>
          </w:tcPr>
          <w:p w14:paraId="412260C1" w14:textId="77777777" w:rsidR="00C63982" w:rsidRPr="00B83F46" w:rsidRDefault="00C63982" w:rsidP="00125E7E">
            <w:pPr>
              <w:pStyle w:val="Prrafodelista"/>
              <w:numPr>
                <w:ilvl w:val="0"/>
                <w:numId w:val="6"/>
              </w:numPr>
              <w:tabs>
                <w:tab w:val="left" w:pos="427"/>
              </w:tabs>
              <w:autoSpaceDE w:val="0"/>
              <w:autoSpaceDN w:val="0"/>
              <w:adjustRightInd w:val="0"/>
              <w:spacing w:line="280" w:lineRule="exact"/>
              <w:ind w:left="454" w:right="-108" w:hanging="454"/>
              <w:rPr>
                <w:rFonts w:ascii="Arial" w:hAnsi="Arial" w:cs="Arial"/>
                <w:b/>
                <w:bCs/>
                <w:sz w:val="20"/>
                <w:szCs w:val="20"/>
              </w:rPr>
            </w:pPr>
            <w:r w:rsidRPr="00B83F46">
              <w:rPr>
                <w:rFonts w:ascii="Arial" w:hAnsi="Arial" w:cs="Arial"/>
                <w:b/>
                <w:bCs/>
                <w:sz w:val="20"/>
                <w:szCs w:val="20"/>
              </w:rPr>
              <w:t>Si</w:t>
            </w:r>
          </w:p>
        </w:tc>
        <w:tc>
          <w:tcPr>
            <w:tcW w:w="1096" w:type="dxa"/>
            <w:vAlign w:val="center"/>
          </w:tcPr>
          <w:p w14:paraId="23F70452" w14:textId="3133F736" w:rsidR="00C63982" w:rsidRPr="00B83F46" w:rsidRDefault="00C63982" w:rsidP="00125E7E">
            <w:pPr>
              <w:pStyle w:val="Prrafodelista"/>
              <w:numPr>
                <w:ilvl w:val="0"/>
                <w:numId w:val="6"/>
              </w:numPr>
              <w:tabs>
                <w:tab w:val="left" w:pos="427"/>
              </w:tabs>
              <w:autoSpaceDE w:val="0"/>
              <w:autoSpaceDN w:val="0"/>
              <w:adjustRightInd w:val="0"/>
              <w:spacing w:line="280" w:lineRule="exact"/>
              <w:ind w:left="454" w:right="-108" w:hanging="454"/>
              <w:rPr>
                <w:rFonts w:ascii="Arial" w:eastAsia="Calibri" w:hAnsi="Arial" w:cs="Arial"/>
                <w:b/>
                <w:bCs/>
                <w:color w:val="000000"/>
                <w:sz w:val="20"/>
                <w:szCs w:val="20"/>
              </w:rPr>
            </w:pPr>
            <w:r w:rsidRPr="00B83F46">
              <w:rPr>
                <w:rFonts w:ascii="Arial" w:hAnsi="Arial" w:cs="Arial"/>
                <w:b/>
                <w:bCs/>
                <w:sz w:val="20"/>
                <w:szCs w:val="20"/>
              </w:rPr>
              <w:t>No</w:t>
            </w:r>
          </w:p>
        </w:tc>
        <w:tc>
          <w:tcPr>
            <w:tcW w:w="6940" w:type="dxa"/>
            <w:vAlign w:val="center"/>
          </w:tcPr>
          <w:p w14:paraId="5EE6AE91" w14:textId="022D6E8F" w:rsidR="00C63982" w:rsidRPr="00B83F46" w:rsidRDefault="00C63982" w:rsidP="00500457">
            <w:pPr>
              <w:spacing w:line="280" w:lineRule="exact"/>
              <w:ind w:left="-103"/>
              <w:rPr>
                <w:rFonts w:ascii="Arial" w:hAnsi="Arial" w:cs="Arial"/>
                <w:b/>
                <w:bCs/>
                <w:sz w:val="20"/>
                <w:szCs w:val="20"/>
              </w:rPr>
            </w:pPr>
            <w:r w:rsidRPr="00B83F46">
              <w:rPr>
                <w:rFonts w:ascii="Arial" w:eastAsia="Calibri" w:hAnsi="Arial" w:cs="Arial"/>
                <w:b/>
                <w:bCs/>
                <w:color w:val="000000"/>
                <w:sz w:val="20"/>
                <w:szCs w:val="20"/>
              </w:rPr>
              <w:t>Autorizo</w:t>
            </w:r>
            <w:r w:rsidRPr="00B83F46">
              <w:rPr>
                <w:rFonts w:ascii="Arial" w:eastAsia="Calibri" w:hAnsi="Arial" w:cs="Arial"/>
                <w:color w:val="000000"/>
                <w:sz w:val="20"/>
                <w:szCs w:val="20"/>
              </w:rPr>
              <w:t xml:space="preserve">, </w:t>
            </w:r>
            <w:r w:rsidRPr="00B83F46">
              <w:rPr>
                <w:rFonts w:ascii="Arial" w:eastAsia="Times New Roman" w:hAnsi="Arial" w:cs="Arial"/>
                <w:color w:val="000000"/>
                <w:sz w:val="20"/>
                <w:szCs w:val="20"/>
                <w:lang w:eastAsia="es-ES"/>
              </w:rPr>
              <w:t>el pago de las presentes ayudas se realice en cualquier otro de los ordinales que se encuentren activos.</w:t>
            </w:r>
          </w:p>
        </w:tc>
      </w:tr>
    </w:tbl>
    <w:p w14:paraId="2D1B6D0F" w14:textId="77777777" w:rsidR="00D210D5" w:rsidRPr="00B83F46" w:rsidRDefault="00D210D5" w:rsidP="00500457">
      <w:pPr>
        <w:spacing w:after="0" w:line="280" w:lineRule="exact"/>
        <w:rPr>
          <w:rFonts w:ascii="Arial" w:hAnsi="Arial" w:cs="Arial"/>
          <w:b/>
          <w:color w:val="000000" w:themeColor="text1"/>
          <w:sz w:val="20"/>
          <w:szCs w:val="20"/>
        </w:rPr>
      </w:pPr>
    </w:p>
    <w:p w14:paraId="5243AFC2" w14:textId="77777777" w:rsidR="00FD0D5E" w:rsidRPr="00B83F46" w:rsidRDefault="00FD0D5E" w:rsidP="00500457">
      <w:pPr>
        <w:spacing w:after="0" w:line="280" w:lineRule="exact"/>
        <w:rPr>
          <w:rFonts w:ascii="Arial" w:hAnsi="Arial" w:cs="Arial"/>
          <w:bCs/>
          <w:color w:val="000000" w:themeColor="text1"/>
          <w:sz w:val="20"/>
          <w:szCs w:val="20"/>
        </w:rPr>
      </w:pPr>
      <w:r w:rsidRPr="00B83F46">
        <w:rPr>
          <w:rFonts w:ascii="Arial" w:hAnsi="Arial" w:cs="Arial"/>
          <w:b/>
          <w:color w:val="000000" w:themeColor="text1"/>
          <w:sz w:val="20"/>
          <w:szCs w:val="20"/>
        </w:rPr>
        <w:t xml:space="preserve">ADVERTENCIA: </w:t>
      </w:r>
      <w:r w:rsidRPr="00B83F46">
        <w:rPr>
          <w:rFonts w:ascii="Arial" w:hAnsi="Arial" w:cs="Arial"/>
          <w:bCs/>
          <w:color w:val="000000" w:themeColor="text1"/>
          <w:sz w:val="20"/>
          <w:szCs w:val="20"/>
        </w:rPr>
        <w:t>La falsedad en los datos de la solicitud o de la documentación que la acompaña dará lugar a la pérdida total de la ayuda, reservándose la Administración las actuaciones pertinentes.</w:t>
      </w:r>
    </w:p>
    <w:p w14:paraId="705A7A6E" w14:textId="77777777" w:rsidR="00B846A0" w:rsidRPr="00B83F46" w:rsidRDefault="00B846A0" w:rsidP="00B846A0">
      <w:pPr>
        <w:spacing w:after="0" w:line="240" w:lineRule="auto"/>
        <w:rPr>
          <w:rFonts w:ascii="Arial" w:hAnsi="Arial" w:cs="Arial"/>
          <w:b/>
          <w:color w:val="000000" w:themeColor="text1"/>
          <w:sz w:val="20"/>
          <w:szCs w:val="20"/>
        </w:rPr>
      </w:pPr>
    </w:p>
    <w:p w14:paraId="552B7BA5" w14:textId="40B655EA" w:rsidR="00FD0D5E" w:rsidRPr="00B846A0" w:rsidRDefault="00FD0D5E" w:rsidP="00B846A0">
      <w:pPr>
        <w:spacing w:after="0" w:line="240" w:lineRule="auto"/>
        <w:jc w:val="center"/>
        <w:textAlignment w:val="baseline"/>
        <w:rPr>
          <w:rFonts w:ascii="Arial" w:eastAsia="Times New Roman" w:hAnsi="Arial" w:cs="Arial"/>
          <w:i/>
          <w:iCs/>
          <w:sz w:val="12"/>
          <w:szCs w:val="12"/>
          <w:lang w:eastAsia="es-ES"/>
        </w:rPr>
      </w:pPr>
      <w:r w:rsidRPr="00B846A0">
        <w:rPr>
          <w:rFonts w:ascii="Arial" w:eastAsia="Times New Roman" w:hAnsi="Arial" w:cs="Arial"/>
          <w:b/>
          <w:bCs/>
          <w:i/>
          <w:iCs/>
          <w:sz w:val="12"/>
          <w:szCs w:val="12"/>
          <w:lang w:eastAsia="es-ES"/>
        </w:rPr>
        <w:t>CLÁUSULA DE PROTECCIÓN DE DATOS</w:t>
      </w:r>
    </w:p>
    <w:p w14:paraId="0033506C" w14:textId="77777777" w:rsidR="00FD0D5E" w:rsidRPr="00B846A0" w:rsidRDefault="00FD0D5E" w:rsidP="00B846A0">
      <w:pPr>
        <w:spacing w:after="0" w:line="240" w:lineRule="auto"/>
        <w:jc w:val="center"/>
        <w:textAlignment w:val="baseline"/>
        <w:rPr>
          <w:rFonts w:ascii="Times New Roman" w:eastAsia="Times New Roman" w:hAnsi="Times New Roman" w:cs="Times New Roman"/>
          <w:i/>
          <w:iCs/>
          <w:color w:val="243F60"/>
          <w:sz w:val="12"/>
          <w:szCs w:val="12"/>
          <w:lang w:eastAsia="es-ES"/>
        </w:rPr>
      </w:pPr>
    </w:p>
    <w:p w14:paraId="4BA0ECCA" w14:textId="5BBDC9DC" w:rsidR="00FD0D5E" w:rsidRPr="00B846A0" w:rsidRDefault="00FD0D5E" w:rsidP="00B846A0">
      <w:pPr>
        <w:spacing w:after="0" w:line="240" w:lineRule="auto"/>
        <w:textAlignment w:val="baseline"/>
        <w:rPr>
          <w:rFonts w:ascii="Arial" w:eastAsia="Times New Roman" w:hAnsi="Arial" w:cs="Arial"/>
          <w:i/>
          <w:iCs/>
          <w:color w:val="000000"/>
          <w:sz w:val="12"/>
          <w:szCs w:val="12"/>
          <w:lang w:eastAsia="es-ES"/>
        </w:rPr>
      </w:pPr>
      <w:r w:rsidRPr="00B846A0">
        <w:rPr>
          <w:rFonts w:ascii="Arial" w:eastAsia="Times New Roman" w:hAnsi="Arial" w:cs="Arial"/>
          <w:i/>
          <w:iCs/>
          <w:color w:val="000000"/>
          <w:sz w:val="12"/>
          <w:szCs w:val="12"/>
          <w:lang w:eastAsia="es-ES"/>
        </w:rPr>
        <w:t>Se le informa que los datos facilitados en el presente impreso / formulario correspondiente a la Consejería de Agricultura, Ganadería y Desarrollo Sostenible, en concordancia con la Actividad de Tratamiento correspondiente incorporada al Registro de Actividades de Tratamientos de la misma, se tratarán de conformidad con lo establecido en el Reglamento General de Protección de Datos 2016/679 (UE) de 27 de abril de 2016 y la Ley 3/2018, de 5 de diciembre, de Protección de Datos Personales y garantía de los derechos digitales.</w:t>
      </w:r>
    </w:p>
    <w:p w14:paraId="65761A6A" w14:textId="77777777" w:rsidR="000943A9" w:rsidRPr="00B846A0" w:rsidRDefault="000943A9" w:rsidP="00B846A0">
      <w:pPr>
        <w:spacing w:after="0" w:line="240" w:lineRule="auto"/>
        <w:textAlignment w:val="baseline"/>
        <w:rPr>
          <w:rFonts w:ascii="Times New Roman" w:eastAsia="Times New Roman" w:hAnsi="Times New Roman" w:cs="Times New Roman"/>
          <w:i/>
          <w:iCs/>
          <w:sz w:val="12"/>
          <w:szCs w:val="12"/>
          <w:lang w:eastAsia="es-ES"/>
        </w:rPr>
      </w:pPr>
    </w:p>
    <w:p w14:paraId="77A8EC01" w14:textId="359F70C7"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b/>
          <w:bCs/>
          <w:i/>
          <w:iCs/>
          <w:color w:val="000000"/>
          <w:sz w:val="12"/>
          <w:szCs w:val="12"/>
          <w:u w:val="single"/>
          <w:lang w:eastAsia="es-ES"/>
        </w:rPr>
        <w:t>Responsable del tratamiento de sus datos:</w:t>
      </w:r>
    </w:p>
    <w:p w14:paraId="2672DCCC" w14:textId="05CA1BF6"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b/>
          <w:bCs/>
          <w:i/>
          <w:iCs/>
          <w:color w:val="000000"/>
          <w:sz w:val="12"/>
          <w:szCs w:val="12"/>
          <w:lang w:eastAsia="es-ES"/>
        </w:rPr>
        <w:t xml:space="preserve">- Responsable Junta de Extremadura: </w:t>
      </w:r>
      <w:r w:rsidRPr="00B846A0">
        <w:rPr>
          <w:rFonts w:ascii="Arial" w:eastAsia="Times New Roman" w:hAnsi="Arial" w:cs="Arial"/>
          <w:i/>
          <w:iCs/>
          <w:color w:val="000000"/>
          <w:sz w:val="12"/>
          <w:szCs w:val="12"/>
          <w:lang w:eastAsia="es-ES"/>
        </w:rPr>
        <w:t>Consejera de Agricultura, Ganadería y Desarrollo Sostenible.</w:t>
      </w:r>
    </w:p>
    <w:p w14:paraId="1F8D5075" w14:textId="6374756F"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b/>
          <w:bCs/>
          <w:i/>
          <w:iCs/>
          <w:color w:val="000000"/>
          <w:sz w:val="12"/>
          <w:szCs w:val="12"/>
          <w:lang w:eastAsia="es-ES"/>
        </w:rPr>
        <w:t>-</w:t>
      </w:r>
      <w:r w:rsidRPr="00B846A0">
        <w:rPr>
          <w:rFonts w:ascii="Arial" w:eastAsia="Times New Roman" w:hAnsi="Arial" w:cs="Arial"/>
          <w:i/>
          <w:iCs/>
          <w:color w:val="000000"/>
          <w:sz w:val="12"/>
          <w:szCs w:val="12"/>
          <w:lang w:eastAsia="es-ES"/>
        </w:rPr>
        <w:t xml:space="preserve"> </w:t>
      </w:r>
      <w:r w:rsidRPr="00B846A0">
        <w:rPr>
          <w:rFonts w:ascii="Arial" w:eastAsia="Times New Roman" w:hAnsi="Arial" w:cs="Arial"/>
          <w:b/>
          <w:bCs/>
          <w:i/>
          <w:iCs/>
          <w:color w:val="000000"/>
          <w:sz w:val="12"/>
          <w:szCs w:val="12"/>
          <w:lang w:eastAsia="es-ES"/>
        </w:rPr>
        <w:t>Dirección:</w:t>
      </w:r>
      <w:r w:rsidR="00445ED3" w:rsidRPr="00B846A0">
        <w:rPr>
          <w:rFonts w:ascii="Arial" w:eastAsia="Times New Roman" w:hAnsi="Arial" w:cs="Arial"/>
          <w:i/>
          <w:iCs/>
          <w:color w:val="000000"/>
          <w:sz w:val="12"/>
          <w:szCs w:val="12"/>
          <w:lang w:eastAsia="es-ES"/>
        </w:rPr>
        <w:t xml:space="preserve"> Av. Lui</w:t>
      </w:r>
      <w:r w:rsidRPr="00B846A0">
        <w:rPr>
          <w:rFonts w:ascii="Arial" w:eastAsia="Times New Roman" w:hAnsi="Arial" w:cs="Arial"/>
          <w:i/>
          <w:iCs/>
          <w:color w:val="000000"/>
          <w:sz w:val="12"/>
          <w:szCs w:val="12"/>
          <w:lang w:eastAsia="es-ES"/>
        </w:rPr>
        <w:t>s Ramallo s/n. 06800 Mérida (Badajoz).</w:t>
      </w:r>
    </w:p>
    <w:p w14:paraId="0B5463E3" w14:textId="687EF77F"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b/>
          <w:bCs/>
          <w:i/>
          <w:iCs/>
          <w:color w:val="000000"/>
          <w:sz w:val="12"/>
          <w:szCs w:val="12"/>
          <w:lang w:eastAsia="es-ES"/>
        </w:rPr>
        <w:t>-Correo electrónico:</w:t>
      </w:r>
      <w:r w:rsidRPr="00B846A0">
        <w:rPr>
          <w:rFonts w:ascii="Arial" w:eastAsia="Times New Roman" w:hAnsi="Arial" w:cs="Arial"/>
          <w:i/>
          <w:iCs/>
          <w:color w:val="000000"/>
          <w:sz w:val="12"/>
          <w:szCs w:val="12"/>
          <w:lang w:eastAsia="es-ES"/>
        </w:rPr>
        <w:t xml:space="preserve"> </w:t>
      </w:r>
      <w:r w:rsidR="00CC29C8" w:rsidRPr="00B846A0">
        <w:rPr>
          <w:rFonts w:ascii="Arial" w:eastAsia="Times New Roman" w:hAnsi="Arial" w:cs="Arial"/>
          <w:i/>
          <w:iCs/>
          <w:color w:val="000000"/>
          <w:sz w:val="12"/>
          <w:szCs w:val="12"/>
          <w:lang w:eastAsia="es-ES"/>
        </w:rPr>
        <w:t xml:space="preserve">informacionagraria@juntaex.es </w:t>
      </w:r>
      <w:r w:rsidR="00CC29C8" w:rsidRPr="00B846A0">
        <w:rPr>
          <w:rFonts w:ascii="Arial" w:eastAsia="Times New Roman" w:hAnsi="Arial" w:cs="Arial"/>
          <w:b/>
          <w:i/>
          <w:iCs/>
          <w:color w:val="000000"/>
          <w:sz w:val="12"/>
          <w:szCs w:val="12"/>
          <w:lang w:eastAsia="es-ES"/>
        </w:rPr>
        <w:t>Teléfono</w:t>
      </w:r>
      <w:r w:rsidR="00CC29C8" w:rsidRPr="00B846A0">
        <w:rPr>
          <w:rFonts w:ascii="Arial" w:eastAsia="Times New Roman" w:hAnsi="Arial" w:cs="Arial"/>
          <w:i/>
          <w:iCs/>
          <w:color w:val="000000"/>
          <w:sz w:val="12"/>
          <w:szCs w:val="12"/>
          <w:lang w:eastAsia="es-ES"/>
        </w:rPr>
        <w:t>: 924002131</w:t>
      </w:r>
      <w:r w:rsidR="00230137" w:rsidRPr="00B846A0">
        <w:rPr>
          <w:rFonts w:ascii="Arial" w:eastAsia="Times New Roman" w:hAnsi="Arial" w:cs="Arial"/>
          <w:i/>
          <w:iCs/>
          <w:color w:val="000000"/>
          <w:sz w:val="12"/>
          <w:szCs w:val="12"/>
          <w:lang w:eastAsia="es-ES"/>
        </w:rPr>
        <w:t xml:space="preserve"> </w:t>
      </w:r>
    </w:p>
    <w:p w14:paraId="781F7711" w14:textId="324385E5"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b/>
          <w:bCs/>
          <w:i/>
          <w:iCs/>
          <w:color w:val="000000"/>
          <w:sz w:val="12"/>
          <w:szCs w:val="12"/>
          <w:lang w:eastAsia="es-ES"/>
        </w:rPr>
        <w:t xml:space="preserve">- Datos de contacto del delegado de protección de datos: </w:t>
      </w:r>
      <w:hyperlink r:id="rId21" w:tgtFrame="_blank" w:history="1">
        <w:r w:rsidRPr="00B846A0">
          <w:rPr>
            <w:rFonts w:ascii="Arial" w:eastAsia="Times New Roman" w:hAnsi="Arial" w:cs="Arial"/>
            <w:i/>
            <w:iCs/>
            <w:color w:val="0000FF"/>
            <w:sz w:val="12"/>
            <w:szCs w:val="12"/>
            <w:u w:val="single"/>
            <w:lang w:eastAsia="es-ES"/>
          </w:rPr>
          <w:t>dpd@juntaex.es</w:t>
        </w:r>
      </w:hyperlink>
      <w:r w:rsidRPr="00B846A0">
        <w:rPr>
          <w:rFonts w:ascii="Arial" w:eastAsia="Times New Roman" w:hAnsi="Arial" w:cs="Arial"/>
          <w:i/>
          <w:iCs/>
          <w:color w:val="000000"/>
          <w:sz w:val="12"/>
          <w:szCs w:val="12"/>
          <w:lang w:eastAsia="es-ES"/>
        </w:rPr>
        <w:t>.</w:t>
      </w:r>
    </w:p>
    <w:p w14:paraId="7AF9EB82" w14:textId="77777777" w:rsidR="000943A9" w:rsidRPr="00B846A0" w:rsidRDefault="000943A9" w:rsidP="00B846A0">
      <w:pPr>
        <w:spacing w:after="0" w:line="240" w:lineRule="auto"/>
        <w:textAlignment w:val="baseline"/>
        <w:rPr>
          <w:rFonts w:ascii="Arial" w:eastAsia="Times New Roman" w:hAnsi="Arial" w:cs="Arial"/>
          <w:b/>
          <w:bCs/>
          <w:i/>
          <w:iCs/>
          <w:color w:val="000000"/>
          <w:sz w:val="12"/>
          <w:szCs w:val="12"/>
          <w:u w:val="single"/>
          <w:lang w:eastAsia="es-ES"/>
        </w:rPr>
      </w:pPr>
    </w:p>
    <w:p w14:paraId="6A27C02F" w14:textId="0E998301"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b/>
          <w:bCs/>
          <w:i/>
          <w:iCs/>
          <w:color w:val="000000"/>
          <w:sz w:val="12"/>
          <w:szCs w:val="12"/>
          <w:u w:val="single"/>
          <w:lang w:eastAsia="es-ES"/>
        </w:rPr>
        <w:t>Finalidades con las que vamos a tratar sus datos personales:</w:t>
      </w:r>
    </w:p>
    <w:p w14:paraId="1204B267" w14:textId="0D94554F"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i/>
          <w:iCs/>
          <w:color w:val="000000"/>
          <w:sz w:val="12"/>
          <w:szCs w:val="12"/>
          <w:lang w:eastAsia="es-ES"/>
        </w:rPr>
        <w:t>Serán tratados con las siguientes finalidades:</w:t>
      </w:r>
    </w:p>
    <w:p w14:paraId="593CDF66" w14:textId="50CAC27F"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i/>
          <w:iCs/>
          <w:color w:val="000000"/>
          <w:sz w:val="12"/>
          <w:szCs w:val="12"/>
          <w:lang w:eastAsia="es-ES"/>
        </w:rPr>
        <w:t>Gestión y resolución de las solicitudes de ayuda.</w:t>
      </w:r>
    </w:p>
    <w:p w14:paraId="2BC25848" w14:textId="77777777" w:rsidR="000943A9" w:rsidRPr="00B846A0" w:rsidRDefault="000943A9" w:rsidP="00B846A0">
      <w:pPr>
        <w:spacing w:after="0" w:line="240" w:lineRule="auto"/>
        <w:textAlignment w:val="baseline"/>
        <w:rPr>
          <w:rFonts w:ascii="Arial" w:eastAsia="Times New Roman" w:hAnsi="Arial" w:cs="Arial"/>
          <w:b/>
          <w:bCs/>
          <w:i/>
          <w:iCs/>
          <w:color w:val="000000"/>
          <w:sz w:val="12"/>
          <w:szCs w:val="12"/>
          <w:u w:val="single"/>
          <w:lang w:eastAsia="es-ES"/>
        </w:rPr>
      </w:pPr>
    </w:p>
    <w:p w14:paraId="0F533EEC" w14:textId="13878374" w:rsidR="00FD0D5E" w:rsidRPr="0008600D" w:rsidRDefault="00FD0D5E" w:rsidP="00B846A0">
      <w:pPr>
        <w:spacing w:after="0" w:line="240" w:lineRule="auto"/>
        <w:textAlignment w:val="baseline"/>
        <w:rPr>
          <w:rFonts w:ascii="Arial" w:eastAsia="Times New Roman" w:hAnsi="Arial" w:cs="Arial"/>
          <w:i/>
          <w:iCs/>
          <w:color w:val="000000" w:themeColor="text1"/>
          <w:sz w:val="12"/>
          <w:szCs w:val="12"/>
          <w:lang w:eastAsia="es-ES"/>
        </w:rPr>
      </w:pPr>
      <w:r w:rsidRPr="00B846A0">
        <w:rPr>
          <w:rFonts w:ascii="Arial" w:eastAsia="Times New Roman" w:hAnsi="Arial" w:cs="Arial"/>
          <w:b/>
          <w:bCs/>
          <w:i/>
          <w:iCs/>
          <w:color w:val="000000"/>
          <w:sz w:val="12"/>
          <w:szCs w:val="12"/>
          <w:u w:val="single"/>
          <w:lang w:eastAsia="es-ES"/>
        </w:rPr>
        <w:t>Legitimación para el tratamiento de sus datos:</w:t>
      </w:r>
    </w:p>
    <w:p w14:paraId="07A1A8AC" w14:textId="6C9E64A2" w:rsidR="00FD0D5E" w:rsidRPr="0008600D" w:rsidRDefault="00FD0D5E" w:rsidP="00B846A0">
      <w:pPr>
        <w:spacing w:after="0" w:line="240" w:lineRule="auto"/>
        <w:textAlignment w:val="baseline"/>
        <w:rPr>
          <w:rFonts w:ascii="Arial" w:eastAsia="Times New Roman" w:hAnsi="Arial" w:cs="Arial"/>
          <w:i/>
          <w:iCs/>
          <w:color w:val="000000" w:themeColor="text1"/>
          <w:sz w:val="12"/>
          <w:szCs w:val="12"/>
          <w:lang w:eastAsia="es-ES"/>
        </w:rPr>
      </w:pPr>
      <w:r w:rsidRPr="0008600D">
        <w:rPr>
          <w:rFonts w:ascii="Arial" w:eastAsia="Times New Roman" w:hAnsi="Arial" w:cs="Arial"/>
          <w:i/>
          <w:iCs/>
          <w:color w:val="000000" w:themeColor="text1"/>
          <w:sz w:val="12"/>
          <w:szCs w:val="12"/>
          <w:lang w:eastAsia="es-ES"/>
        </w:rPr>
        <w:t>La base legal para los tratamientos indicados es:</w:t>
      </w:r>
    </w:p>
    <w:p w14:paraId="5FD08628" w14:textId="22270725" w:rsidR="00FD0D5E" w:rsidRPr="0008600D" w:rsidRDefault="00FD0D5E" w:rsidP="00B846A0">
      <w:pPr>
        <w:spacing w:after="0" w:line="240" w:lineRule="auto"/>
        <w:textAlignment w:val="baseline"/>
        <w:rPr>
          <w:rFonts w:ascii="Arial" w:eastAsia="Times New Roman" w:hAnsi="Arial" w:cs="Arial"/>
          <w:i/>
          <w:iCs/>
          <w:color w:val="000000" w:themeColor="text1"/>
          <w:sz w:val="12"/>
          <w:szCs w:val="12"/>
          <w:lang w:eastAsia="es-ES"/>
        </w:rPr>
      </w:pPr>
      <w:r w:rsidRPr="0008600D">
        <w:rPr>
          <w:rFonts w:ascii="Arial" w:eastAsia="Times New Roman" w:hAnsi="Arial" w:cs="Arial"/>
          <w:i/>
          <w:iCs/>
          <w:color w:val="000000" w:themeColor="text1"/>
          <w:sz w:val="12"/>
          <w:szCs w:val="12"/>
          <w:lang w:eastAsia="es-ES"/>
        </w:rPr>
        <w:t xml:space="preserve">RGPD: 6.1.C) Tratamiento necesario para el cumplimiento de una obligación legal aplicable al responsable del tratamiento; Reglamento (UE) 1408/2013, de la Comisión de 18 de diciembre de 2013, relativo a la aplicación de los artículos 107 y 108 del Tratado de Funcionamiento de la UE a las ayudas de </w:t>
      </w:r>
      <w:proofErr w:type="spellStart"/>
      <w:r w:rsidRPr="0008600D">
        <w:rPr>
          <w:rFonts w:ascii="Arial" w:eastAsia="Times New Roman" w:hAnsi="Arial" w:cs="Arial"/>
          <w:i/>
          <w:iCs/>
          <w:color w:val="000000" w:themeColor="text1"/>
          <w:sz w:val="12"/>
          <w:szCs w:val="12"/>
          <w:lang w:eastAsia="es-ES"/>
        </w:rPr>
        <w:t>mínimis</w:t>
      </w:r>
      <w:proofErr w:type="spellEnd"/>
      <w:r w:rsidRPr="0008600D">
        <w:rPr>
          <w:rFonts w:ascii="Arial" w:eastAsia="Times New Roman" w:hAnsi="Arial" w:cs="Arial"/>
          <w:i/>
          <w:iCs/>
          <w:color w:val="000000" w:themeColor="text1"/>
          <w:sz w:val="12"/>
          <w:szCs w:val="12"/>
          <w:lang w:eastAsia="es-ES"/>
        </w:rPr>
        <w:t xml:space="preserve"> en el sector agrícola; </w:t>
      </w:r>
      <w:r w:rsidR="00196E3E" w:rsidRPr="0008600D">
        <w:rPr>
          <w:rFonts w:ascii="Arial" w:eastAsia="Times New Roman" w:hAnsi="Arial" w:cs="Arial"/>
          <w:i/>
          <w:iCs/>
          <w:color w:val="000000" w:themeColor="text1"/>
          <w:sz w:val="12"/>
          <w:szCs w:val="12"/>
          <w:lang w:eastAsia="es-ES"/>
        </w:rPr>
        <w:t xml:space="preserve">Reglamento </w:t>
      </w:r>
      <w:r w:rsidR="00B52CBA" w:rsidRPr="0008600D">
        <w:rPr>
          <w:rFonts w:ascii="Arial" w:eastAsia="Times New Roman" w:hAnsi="Arial" w:cs="Arial"/>
          <w:i/>
          <w:iCs/>
          <w:color w:val="000000" w:themeColor="text1"/>
          <w:sz w:val="12"/>
          <w:szCs w:val="12"/>
          <w:lang w:eastAsia="es-ES"/>
        </w:rPr>
        <w:t>(UE) 2024/3118 de la Comisión</w:t>
      </w:r>
      <w:r w:rsidR="00AA017E" w:rsidRPr="0008600D">
        <w:rPr>
          <w:rFonts w:ascii="Arial" w:eastAsia="Times New Roman" w:hAnsi="Arial" w:cs="Arial"/>
          <w:i/>
          <w:iCs/>
          <w:color w:val="000000" w:themeColor="text1"/>
          <w:sz w:val="12"/>
          <w:szCs w:val="12"/>
          <w:lang w:eastAsia="es-ES"/>
        </w:rPr>
        <w:t xml:space="preserve"> de 10 de diciembre de 2024, por el que se modifica el Reglamento (UE) nº.1408/2013, relativo a la aplicación de los artículos </w:t>
      </w:r>
      <w:r w:rsidR="00FE4908" w:rsidRPr="0008600D">
        <w:rPr>
          <w:rFonts w:ascii="Arial" w:eastAsia="Times New Roman" w:hAnsi="Arial" w:cs="Arial"/>
          <w:i/>
          <w:iCs/>
          <w:color w:val="000000" w:themeColor="text1"/>
          <w:sz w:val="12"/>
          <w:szCs w:val="12"/>
          <w:lang w:eastAsia="es-ES"/>
        </w:rPr>
        <w:t xml:space="preserve">107 y 108 del Tratado de Funcionamiento de la Unión Europea a las ayudas de minimis en el sector agrícola. </w:t>
      </w:r>
      <w:r w:rsidRPr="0008600D">
        <w:rPr>
          <w:rFonts w:ascii="Arial" w:eastAsia="Times New Roman" w:hAnsi="Arial" w:cs="Arial"/>
          <w:i/>
          <w:iCs/>
          <w:color w:val="000000" w:themeColor="text1"/>
          <w:sz w:val="12"/>
          <w:szCs w:val="12"/>
          <w:lang w:eastAsia="es-ES"/>
        </w:rPr>
        <w:t xml:space="preserve">Ley 6/2011, de 23 de marzo, de Subvenciones de la Comunidad Autónoma de Extremadura; </w:t>
      </w:r>
      <w:r w:rsidR="00825C73" w:rsidRPr="0008600D">
        <w:rPr>
          <w:rFonts w:ascii="Arial" w:eastAsia="Times New Roman" w:hAnsi="Arial" w:cs="Arial"/>
          <w:i/>
          <w:iCs/>
          <w:color w:val="000000" w:themeColor="text1"/>
          <w:sz w:val="12"/>
          <w:szCs w:val="12"/>
          <w:lang w:eastAsia="es-ES"/>
        </w:rPr>
        <w:t>Reglamento (UE) 2016/1012 del Parlamento Europeo y del Consejo</w:t>
      </w:r>
      <w:r w:rsidR="007B15AE" w:rsidRPr="0008600D">
        <w:rPr>
          <w:rFonts w:ascii="Arial" w:eastAsia="Times New Roman" w:hAnsi="Arial" w:cs="Arial"/>
          <w:i/>
          <w:iCs/>
          <w:color w:val="000000" w:themeColor="text1"/>
          <w:sz w:val="12"/>
          <w:szCs w:val="12"/>
          <w:lang w:eastAsia="es-ES"/>
        </w:rPr>
        <w:t xml:space="preserve"> de 8 de</w:t>
      </w:r>
      <w:r w:rsidR="003B15F7" w:rsidRPr="0008600D">
        <w:rPr>
          <w:rFonts w:ascii="Arial" w:eastAsia="Times New Roman" w:hAnsi="Arial" w:cs="Arial"/>
          <w:i/>
          <w:iCs/>
          <w:color w:val="000000" w:themeColor="text1"/>
          <w:sz w:val="12"/>
          <w:szCs w:val="12"/>
          <w:lang w:eastAsia="es-ES"/>
        </w:rPr>
        <w:t xml:space="preserve"> </w:t>
      </w:r>
      <w:r w:rsidR="007B15AE" w:rsidRPr="0008600D">
        <w:rPr>
          <w:rFonts w:ascii="Arial" w:eastAsia="Times New Roman" w:hAnsi="Arial" w:cs="Arial"/>
          <w:i/>
          <w:iCs/>
          <w:color w:val="000000" w:themeColor="text1"/>
          <w:sz w:val="12"/>
          <w:szCs w:val="12"/>
          <w:lang w:eastAsia="es-ES"/>
        </w:rPr>
        <w:t>junio de 2016, relativo a las condiciones zootécnicas y genealógicas para la cría, el comercio y la entrada en la Unión de los animales reproductores de raza pura, porcinos reproductores híbridos y su materia</w:t>
      </w:r>
      <w:r w:rsidR="003B15F7" w:rsidRPr="0008600D">
        <w:rPr>
          <w:rFonts w:ascii="Arial" w:eastAsia="Times New Roman" w:hAnsi="Arial" w:cs="Arial"/>
          <w:i/>
          <w:iCs/>
          <w:color w:val="000000" w:themeColor="text1"/>
          <w:sz w:val="12"/>
          <w:szCs w:val="12"/>
          <w:lang w:eastAsia="es-ES"/>
        </w:rPr>
        <w:t xml:space="preserve">l reproductivo, y por el que se modifican el Reglamento (UE) nº 652/2014 y las Directivas </w:t>
      </w:r>
      <w:r w:rsidR="00746EB4" w:rsidRPr="0008600D">
        <w:rPr>
          <w:rFonts w:ascii="Arial" w:eastAsia="Times New Roman" w:hAnsi="Arial" w:cs="Arial"/>
          <w:i/>
          <w:iCs/>
          <w:color w:val="000000" w:themeColor="text1"/>
          <w:sz w:val="12"/>
          <w:szCs w:val="12"/>
          <w:lang w:eastAsia="es-ES"/>
        </w:rPr>
        <w:t xml:space="preserve">89/608/CEE y 90/425/CEE del Consejo y se derogan determinados actos en el ámbito de la cría </w:t>
      </w:r>
      <w:r w:rsidR="001504E0" w:rsidRPr="0008600D">
        <w:rPr>
          <w:rFonts w:ascii="Arial" w:eastAsia="Times New Roman" w:hAnsi="Arial" w:cs="Arial"/>
          <w:i/>
          <w:iCs/>
          <w:color w:val="000000" w:themeColor="text1"/>
          <w:sz w:val="12"/>
          <w:szCs w:val="12"/>
          <w:lang w:eastAsia="es-ES"/>
        </w:rPr>
        <w:t>animal (</w:t>
      </w:r>
      <w:r w:rsidR="00685D2A" w:rsidRPr="0008600D">
        <w:rPr>
          <w:rFonts w:ascii="Arial" w:eastAsia="Times New Roman" w:hAnsi="Arial" w:cs="Arial"/>
          <w:i/>
          <w:iCs/>
          <w:color w:val="000000" w:themeColor="text1"/>
          <w:sz w:val="12"/>
          <w:szCs w:val="12"/>
          <w:lang w:eastAsia="es-ES"/>
        </w:rPr>
        <w:t>&lt;&lt;</w:t>
      </w:r>
      <w:r w:rsidR="001504E0" w:rsidRPr="0008600D">
        <w:rPr>
          <w:rFonts w:ascii="Arial" w:eastAsia="Times New Roman" w:hAnsi="Arial" w:cs="Arial"/>
          <w:i/>
          <w:iCs/>
          <w:color w:val="000000" w:themeColor="text1"/>
          <w:sz w:val="12"/>
          <w:szCs w:val="12"/>
          <w:lang w:eastAsia="es-ES"/>
        </w:rPr>
        <w:t>Reglamento sobre cría animal</w:t>
      </w:r>
      <w:r w:rsidR="00685D2A" w:rsidRPr="0008600D">
        <w:rPr>
          <w:rFonts w:ascii="Arial" w:eastAsia="Times New Roman" w:hAnsi="Arial" w:cs="Arial"/>
          <w:i/>
          <w:iCs/>
          <w:color w:val="000000" w:themeColor="text1"/>
          <w:sz w:val="12"/>
          <w:szCs w:val="12"/>
          <w:lang w:eastAsia="es-ES"/>
        </w:rPr>
        <w:t>&gt;&gt;</w:t>
      </w:r>
      <w:r w:rsidR="00185318" w:rsidRPr="0008600D">
        <w:rPr>
          <w:rFonts w:ascii="Arial" w:eastAsia="Times New Roman" w:hAnsi="Arial" w:cs="Arial"/>
          <w:i/>
          <w:iCs/>
          <w:color w:val="000000" w:themeColor="text1"/>
          <w:sz w:val="12"/>
          <w:szCs w:val="12"/>
          <w:lang w:eastAsia="es-ES"/>
        </w:rPr>
        <w:t>;</w:t>
      </w:r>
      <w:r w:rsidR="007B15AE" w:rsidRPr="0008600D">
        <w:rPr>
          <w:rFonts w:ascii="Arial" w:eastAsia="Times New Roman" w:hAnsi="Arial" w:cs="Arial"/>
          <w:i/>
          <w:iCs/>
          <w:color w:val="000000" w:themeColor="text1"/>
          <w:sz w:val="12"/>
          <w:szCs w:val="12"/>
          <w:lang w:eastAsia="es-ES"/>
        </w:rPr>
        <w:t xml:space="preserve"> </w:t>
      </w:r>
      <w:r w:rsidRPr="0008600D">
        <w:rPr>
          <w:rFonts w:ascii="Arial" w:eastAsia="Times New Roman" w:hAnsi="Arial" w:cs="Arial"/>
          <w:i/>
          <w:iCs/>
          <w:color w:val="000000" w:themeColor="text1"/>
          <w:sz w:val="12"/>
          <w:szCs w:val="12"/>
          <w:lang w:eastAsia="es-ES"/>
        </w:rPr>
        <w:t>Ley 38/2003, de 17 de noviembre, General de Subvenciones.</w:t>
      </w:r>
    </w:p>
    <w:p w14:paraId="7120531C" w14:textId="77777777" w:rsidR="000943A9" w:rsidRPr="0008600D" w:rsidRDefault="000943A9" w:rsidP="00B846A0">
      <w:pPr>
        <w:spacing w:after="0" w:line="240" w:lineRule="auto"/>
        <w:textAlignment w:val="baseline"/>
        <w:rPr>
          <w:rFonts w:ascii="Arial" w:eastAsia="Times New Roman" w:hAnsi="Arial" w:cs="Arial"/>
          <w:i/>
          <w:iCs/>
          <w:color w:val="000000" w:themeColor="text1"/>
          <w:sz w:val="12"/>
          <w:szCs w:val="12"/>
          <w:lang w:eastAsia="es-ES"/>
        </w:rPr>
      </w:pPr>
    </w:p>
    <w:p w14:paraId="5DB784CC" w14:textId="4A2F6FE4"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b/>
          <w:bCs/>
          <w:i/>
          <w:iCs/>
          <w:color w:val="000000"/>
          <w:sz w:val="12"/>
          <w:szCs w:val="12"/>
          <w:u w:val="single"/>
          <w:lang w:eastAsia="es-ES"/>
        </w:rPr>
        <w:t>Tiempo que se van a mantener sus datos personales:</w:t>
      </w:r>
    </w:p>
    <w:p w14:paraId="646E5EE6" w14:textId="18E45546"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i/>
          <w:iCs/>
          <w:color w:val="000000"/>
          <w:sz w:val="12"/>
          <w:szCs w:val="12"/>
          <w:lang w:eastAsia="es-ES"/>
        </w:rPr>
        <w:t>Se conservarán durante el tiempo necesario para cumplir con la finalidad para la que se recabaron y para determinar las posibles responsabilidades que se pudieran derivar de dicha finalidad y del tratamiento de los datos. Serán de aplicación lo dispuesto en la normativa de archivos y documentación. Los datos económicos de esta actividad de tratamiento se conservarán al amparo de lo dispuesto en la Ley 58/2003, de 17 de diciembre, general tributaria.</w:t>
      </w:r>
    </w:p>
    <w:p w14:paraId="7137F15B" w14:textId="77777777" w:rsidR="000943A9" w:rsidRPr="00B846A0" w:rsidRDefault="000943A9" w:rsidP="00B846A0">
      <w:pPr>
        <w:spacing w:after="0" w:line="240" w:lineRule="auto"/>
        <w:textAlignment w:val="baseline"/>
        <w:rPr>
          <w:rFonts w:ascii="Arial" w:eastAsia="Times New Roman" w:hAnsi="Arial" w:cs="Arial"/>
          <w:b/>
          <w:bCs/>
          <w:i/>
          <w:iCs/>
          <w:color w:val="000000"/>
          <w:sz w:val="12"/>
          <w:szCs w:val="12"/>
          <w:u w:val="single"/>
          <w:lang w:eastAsia="es-ES"/>
        </w:rPr>
      </w:pPr>
    </w:p>
    <w:p w14:paraId="793B80C2" w14:textId="46AEC1C4"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b/>
          <w:bCs/>
          <w:i/>
          <w:iCs/>
          <w:color w:val="000000"/>
          <w:sz w:val="12"/>
          <w:szCs w:val="12"/>
          <w:u w:val="single"/>
          <w:lang w:eastAsia="es-ES"/>
        </w:rPr>
        <w:t xml:space="preserve">Destinatarios a los que se comunicarán sus </w:t>
      </w:r>
      <w:proofErr w:type="gramStart"/>
      <w:r w:rsidRPr="00B846A0">
        <w:rPr>
          <w:rFonts w:ascii="Arial" w:eastAsia="Times New Roman" w:hAnsi="Arial" w:cs="Arial"/>
          <w:b/>
          <w:bCs/>
          <w:i/>
          <w:iCs/>
          <w:color w:val="000000"/>
          <w:sz w:val="12"/>
          <w:szCs w:val="12"/>
          <w:u w:val="single"/>
          <w:lang w:eastAsia="es-ES"/>
        </w:rPr>
        <w:t>datos:</w:t>
      </w:r>
      <w:r w:rsidR="00095B44" w:rsidRPr="00095B44">
        <w:rPr>
          <w:rFonts w:ascii="Arial" w:eastAsia="Times New Roman" w:hAnsi="Arial" w:cs="Arial"/>
          <w:b/>
          <w:bCs/>
          <w:i/>
          <w:iCs/>
          <w:color w:val="FF0000"/>
          <w:sz w:val="12"/>
          <w:szCs w:val="12"/>
          <w:u w:val="single"/>
          <w:lang w:eastAsia="es-ES"/>
        </w:rPr>
        <w:t>??</w:t>
      </w:r>
      <w:proofErr w:type="gramEnd"/>
    </w:p>
    <w:p w14:paraId="7AC77F32" w14:textId="2A79F4B3"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i/>
          <w:iCs/>
          <w:color w:val="000000"/>
          <w:sz w:val="12"/>
          <w:szCs w:val="12"/>
          <w:lang w:eastAsia="es-ES"/>
        </w:rPr>
        <w:t>Podrán ser comunicados a:</w:t>
      </w:r>
    </w:p>
    <w:p w14:paraId="52679095" w14:textId="23AD4B53"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i/>
          <w:iCs/>
          <w:color w:val="000000"/>
          <w:sz w:val="12"/>
          <w:szCs w:val="12"/>
          <w:lang w:eastAsia="es-ES"/>
        </w:rPr>
        <w:t>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14:paraId="6D17B601" w14:textId="77777777" w:rsidR="000943A9" w:rsidRPr="00B846A0" w:rsidRDefault="000943A9" w:rsidP="00B846A0">
      <w:pPr>
        <w:spacing w:after="0" w:line="240" w:lineRule="auto"/>
        <w:textAlignment w:val="baseline"/>
        <w:rPr>
          <w:rFonts w:ascii="Arial" w:eastAsia="Times New Roman" w:hAnsi="Arial" w:cs="Arial"/>
          <w:b/>
          <w:bCs/>
          <w:i/>
          <w:iCs/>
          <w:color w:val="000000"/>
          <w:sz w:val="12"/>
          <w:szCs w:val="12"/>
          <w:u w:val="single"/>
          <w:lang w:eastAsia="es-ES"/>
        </w:rPr>
      </w:pPr>
    </w:p>
    <w:p w14:paraId="6A2281DD" w14:textId="5872FE1A"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b/>
          <w:bCs/>
          <w:i/>
          <w:iCs/>
          <w:color w:val="000000"/>
          <w:sz w:val="12"/>
          <w:szCs w:val="12"/>
          <w:u w:val="single"/>
          <w:lang w:eastAsia="es-ES"/>
        </w:rPr>
        <w:t>Transferencias internacionales de datos:</w:t>
      </w:r>
    </w:p>
    <w:p w14:paraId="48DCDE0A" w14:textId="2F43D5EF"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i/>
          <w:iCs/>
          <w:color w:val="000000"/>
          <w:sz w:val="12"/>
          <w:szCs w:val="12"/>
          <w:lang w:eastAsia="es-ES"/>
        </w:rPr>
        <w:t>No están previstas transferencias internacionales de datos.</w:t>
      </w:r>
    </w:p>
    <w:p w14:paraId="53391B10" w14:textId="77777777" w:rsidR="000943A9" w:rsidRPr="00B846A0" w:rsidRDefault="000943A9" w:rsidP="00B846A0">
      <w:pPr>
        <w:spacing w:after="0" w:line="240" w:lineRule="auto"/>
        <w:textAlignment w:val="baseline"/>
        <w:rPr>
          <w:rFonts w:ascii="Arial" w:eastAsia="Times New Roman" w:hAnsi="Arial" w:cs="Arial"/>
          <w:b/>
          <w:bCs/>
          <w:i/>
          <w:iCs/>
          <w:color w:val="000000"/>
          <w:sz w:val="12"/>
          <w:szCs w:val="12"/>
          <w:u w:val="single"/>
          <w:lang w:eastAsia="es-ES"/>
        </w:rPr>
      </w:pPr>
    </w:p>
    <w:p w14:paraId="5C3F0EE8" w14:textId="458C37C2"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b/>
          <w:bCs/>
          <w:i/>
          <w:iCs/>
          <w:color w:val="000000"/>
          <w:sz w:val="12"/>
          <w:szCs w:val="12"/>
          <w:u w:val="single"/>
          <w:lang w:eastAsia="es-ES"/>
        </w:rPr>
        <w:t>Sus derechos en relación con el tratamiento de datos:</w:t>
      </w:r>
    </w:p>
    <w:p w14:paraId="7A2BBBFC" w14:textId="775CFE14"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i/>
          <w:iCs/>
          <w:color w:val="000000"/>
          <w:sz w:val="12"/>
          <w:szCs w:val="12"/>
          <w:lang w:eastAsia="es-ES"/>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7AD7AD5A" w14:textId="525A9041"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i/>
          <w:iCs/>
          <w:color w:val="000000"/>
          <w:sz w:val="12"/>
          <w:szCs w:val="12"/>
          <w:lang w:eastAsia="es-ES"/>
        </w:rPr>
        <w:t>En determinados supuestos el interesado podrá solicitar la limitación del tratamiento de sus datos, en cuyo caso sólo los conservaremos de acuerdo con la normativa vigente.</w:t>
      </w:r>
    </w:p>
    <w:p w14:paraId="3F224ACF" w14:textId="2958E51F"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i/>
          <w:iCs/>
          <w:color w:val="000000"/>
          <w:sz w:val="12"/>
          <w:szCs w:val="12"/>
          <w:lang w:eastAsia="es-ES"/>
        </w:rPr>
        <w:t>En determinados supuestos puede ejercitar su derecho a la portabilidad de los datos, que serán entregados en un formato estructurado, de uso común o lectura mecánica a usted o al nuevo responsable de tratamiento que designe.</w:t>
      </w:r>
    </w:p>
    <w:p w14:paraId="219CBD72" w14:textId="2F068CEB"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i/>
          <w:iCs/>
          <w:color w:val="000000"/>
          <w:sz w:val="12"/>
          <w:szCs w:val="12"/>
          <w:lang w:eastAsia="es-ES"/>
        </w:rPr>
        <w:t>Tiene derecho a revocar en cualquier momento el consentimiento para cualquiera de los tratamientos para los que lo ha otorgado.</w:t>
      </w:r>
    </w:p>
    <w:p w14:paraId="151C7484" w14:textId="314E9713"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i/>
          <w:iCs/>
          <w:color w:val="000000"/>
          <w:sz w:val="12"/>
          <w:szCs w:val="12"/>
          <w:lang w:eastAsia="es-ES"/>
        </w:rPr>
        <w:t>La Consejería de Agricultura, Ganadería y Desarrollo Sostenible dispone de formularios para el ejercicio de derechos que pueden ser solicitados en la página web de la junta de Extremadura</w:t>
      </w:r>
      <w:hyperlink r:id="rId22" w:tgtFrame="_blank" w:history="1">
        <w:r w:rsidRPr="00B846A0">
          <w:rPr>
            <w:rFonts w:ascii="Arial" w:eastAsia="Times New Roman" w:hAnsi="Arial" w:cs="Arial"/>
            <w:i/>
            <w:iCs/>
            <w:color w:val="000000"/>
            <w:sz w:val="12"/>
            <w:szCs w:val="12"/>
            <w:u w:val="single"/>
            <w:vertAlign w:val="superscript"/>
            <w:lang w:eastAsia="es-ES"/>
          </w:rPr>
          <w:t>1</w:t>
        </w:r>
      </w:hyperlink>
      <w:r w:rsidRPr="00B846A0">
        <w:rPr>
          <w:rFonts w:ascii="Arial" w:eastAsia="Times New Roman" w:hAnsi="Arial" w:cs="Arial"/>
          <w:i/>
          <w:iCs/>
          <w:color w:val="000000"/>
          <w:sz w:val="12"/>
          <w:szCs w:val="12"/>
          <w:lang w:eastAsia="es-ES"/>
        </w:rPr>
        <w:t xml:space="preserve"> </w:t>
      </w:r>
      <w:r w:rsidRPr="00B846A0">
        <w:rPr>
          <w:rFonts w:ascii="Arial" w:eastAsia="Times New Roman" w:hAnsi="Arial" w:cs="Arial"/>
          <w:i/>
          <w:iCs/>
          <w:color w:val="000000"/>
          <w:sz w:val="12"/>
          <w:szCs w:val="12"/>
          <w:u w:val="single"/>
          <w:lang w:eastAsia="es-ES"/>
        </w:rPr>
        <w:t>http://www.juntaex.es</w:t>
      </w:r>
      <w:r w:rsidRPr="00B846A0">
        <w:rPr>
          <w:rFonts w:ascii="Arial" w:eastAsia="Times New Roman" w:hAnsi="Arial" w:cs="Arial"/>
          <w:i/>
          <w:iCs/>
          <w:color w:val="000000"/>
          <w:sz w:val="12"/>
          <w:szCs w:val="12"/>
          <w:lang w:eastAsia="es-ES"/>
        </w:rPr>
        <w:t xml:space="preserve"> o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w:t>
      </w:r>
    </w:p>
    <w:p w14:paraId="7FAEA4F8" w14:textId="491121E8"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i/>
          <w:iCs/>
          <w:color w:val="000000"/>
          <w:sz w:val="12"/>
          <w:szCs w:val="12"/>
          <w:lang w:eastAsia="es-ES"/>
        </w:rPr>
        <w:t>Los formularios deberán ser presentados presencialmente en el Registro General, mediante el sistema de Administración electrónica o remitidos por correo postal o electrónico en las direcciones que aparecen en el apartado “Responsable”.</w:t>
      </w:r>
    </w:p>
    <w:p w14:paraId="69FBC70F" w14:textId="2443689D"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i/>
          <w:iCs/>
          <w:color w:val="000000"/>
          <w:sz w:val="12"/>
          <w:szCs w:val="12"/>
          <w:lang w:eastAsia="es-ES"/>
        </w:rPr>
        <w:t>Tiene derecho a presentar una reclamación ante la Agencia Española de Protección de Datos en el supuesto que considere que no se ha atendido convenientemente el ejercicio de sus derechos.</w:t>
      </w:r>
    </w:p>
    <w:p w14:paraId="7B108C26" w14:textId="4B1CA06E"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i/>
          <w:iCs/>
          <w:color w:val="000000"/>
          <w:sz w:val="12"/>
          <w:szCs w:val="12"/>
          <w:lang w:eastAsia="es-ES"/>
        </w:rPr>
        <w:t xml:space="preserve">El plazo máximo para resolver es el de un mes a contar desde la recepción de su solicitud, pudiendo ser prorrogado dos meses más atendiendo al volumen de reclamaciones presentadas o a la complejidad de </w:t>
      </w:r>
      <w:proofErr w:type="gramStart"/>
      <w:r w:rsidRPr="00B846A0">
        <w:rPr>
          <w:rFonts w:ascii="Arial" w:eastAsia="Times New Roman" w:hAnsi="Arial" w:cs="Arial"/>
          <w:i/>
          <w:iCs/>
          <w:color w:val="000000"/>
          <w:sz w:val="12"/>
          <w:szCs w:val="12"/>
          <w:lang w:eastAsia="es-ES"/>
        </w:rPr>
        <w:t>la misma</w:t>
      </w:r>
      <w:proofErr w:type="gramEnd"/>
      <w:r w:rsidRPr="00B846A0">
        <w:rPr>
          <w:rFonts w:ascii="Arial" w:eastAsia="Times New Roman" w:hAnsi="Arial" w:cs="Arial"/>
          <w:i/>
          <w:iCs/>
          <w:color w:val="000000"/>
          <w:sz w:val="12"/>
          <w:szCs w:val="12"/>
          <w:lang w:eastAsia="es-ES"/>
        </w:rPr>
        <w:t>.</w:t>
      </w:r>
    </w:p>
    <w:p w14:paraId="7F47FAF4" w14:textId="69465AF7"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i/>
          <w:iCs/>
          <w:color w:val="000000"/>
          <w:sz w:val="12"/>
          <w:szCs w:val="12"/>
          <w:lang w:eastAsia="es-ES"/>
        </w:rPr>
        <w:t xml:space="preserve">En el caso de producirse alguna modificación de sus datos, le agradecemos nos lo comunique debidamente por escrito </w:t>
      </w:r>
      <w:r w:rsidRPr="00B846A0">
        <w:rPr>
          <w:rFonts w:ascii="Arial" w:eastAsia="Times New Roman" w:hAnsi="Arial" w:cs="Arial"/>
          <w:i/>
          <w:iCs/>
          <w:sz w:val="12"/>
          <w:szCs w:val="12"/>
          <w:lang w:eastAsia="es-ES"/>
        </w:rPr>
        <w:t>con la finalidad de mantener sus datos actualizados.</w:t>
      </w:r>
    </w:p>
    <w:p w14:paraId="43F86C5D" w14:textId="77777777" w:rsidR="003766F0" w:rsidRDefault="003766F0" w:rsidP="00B846A0">
      <w:pPr>
        <w:spacing w:after="0" w:line="240" w:lineRule="auto"/>
        <w:jc w:val="center"/>
        <w:textAlignment w:val="baseline"/>
        <w:rPr>
          <w:rFonts w:ascii="Arial" w:eastAsia="Times New Roman" w:hAnsi="Arial" w:cs="Arial"/>
          <w:i/>
          <w:iCs/>
          <w:color w:val="000000"/>
          <w:sz w:val="12"/>
          <w:szCs w:val="12"/>
          <w:lang w:eastAsia="es-ES"/>
        </w:rPr>
      </w:pPr>
    </w:p>
    <w:p w14:paraId="07736CAA" w14:textId="5140F4B4" w:rsidR="00FD0D5E" w:rsidRPr="00B846A0" w:rsidRDefault="00FD0D5E" w:rsidP="00B846A0">
      <w:pPr>
        <w:spacing w:after="0" w:line="240" w:lineRule="auto"/>
        <w:jc w:val="center"/>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i/>
          <w:iCs/>
          <w:color w:val="000000"/>
          <w:sz w:val="12"/>
          <w:szCs w:val="12"/>
          <w:lang w:eastAsia="es-ES"/>
        </w:rPr>
        <w:t>En _________________________________a_____de_____________________de 20__</w:t>
      </w:r>
    </w:p>
    <w:p w14:paraId="4A13BF0D" w14:textId="77777777" w:rsidR="003766F0" w:rsidRDefault="003766F0" w:rsidP="00B846A0">
      <w:pPr>
        <w:spacing w:after="0" w:line="240" w:lineRule="auto"/>
        <w:jc w:val="center"/>
        <w:textAlignment w:val="baseline"/>
        <w:rPr>
          <w:rFonts w:ascii="Arial" w:eastAsia="Times New Roman" w:hAnsi="Arial" w:cs="Arial"/>
          <w:i/>
          <w:iCs/>
          <w:color w:val="000000"/>
          <w:sz w:val="12"/>
          <w:szCs w:val="12"/>
          <w:lang w:eastAsia="es-ES"/>
        </w:rPr>
      </w:pPr>
    </w:p>
    <w:p w14:paraId="347611E4" w14:textId="549C64E1" w:rsidR="000943A9" w:rsidRPr="005D18D4" w:rsidRDefault="00350ABA" w:rsidP="005D18D4">
      <w:pPr>
        <w:spacing w:after="0" w:line="240" w:lineRule="auto"/>
        <w:jc w:val="center"/>
        <w:textAlignment w:val="baseline"/>
        <w:rPr>
          <w:rFonts w:ascii="Arial" w:eastAsia="Times New Roman" w:hAnsi="Arial" w:cs="Arial"/>
          <w:i/>
          <w:iCs/>
          <w:color w:val="000000"/>
          <w:sz w:val="12"/>
          <w:szCs w:val="12"/>
          <w:lang w:eastAsia="es-ES"/>
        </w:rPr>
      </w:pPr>
      <w:r w:rsidRPr="00B846A0">
        <w:rPr>
          <w:rFonts w:ascii="Arial" w:eastAsia="Times New Roman" w:hAnsi="Arial" w:cs="Arial"/>
          <w:i/>
          <w:iCs/>
          <w:color w:val="000000"/>
          <w:sz w:val="12"/>
          <w:szCs w:val="12"/>
          <w:lang w:eastAsia="es-ES"/>
        </w:rPr>
        <w:t>E</w:t>
      </w:r>
      <w:r w:rsidR="00FD0D5E" w:rsidRPr="00B846A0">
        <w:rPr>
          <w:rFonts w:ascii="Arial" w:eastAsia="Times New Roman" w:hAnsi="Arial" w:cs="Arial"/>
          <w:i/>
          <w:iCs/>
          <w:color w:val="000000"/>
          <w:sz w:val="12"/>
          <w:szCs w:val="12"/>
          <w:lang w:eastAsia="es-ES"/>
        </w:rPr>
        <w:t>L/LA SOLICITANTE</w:t>
      </w:r>
    </w:p>
    <w:p w14:paraId="61EC665C" w14:textId="77777777" w:rsidR="003766F0" w:rsidRPr="00B846A0" w:rsidRDefault="003766F0" w:rsidP="00D359D2">
      <w:pPr>
        <w:spacing w:after="0" w:line="240" w:lineRule="auto"/>
        <w:textAlignment w:val="baseline"/>
        <w:rPr>
          <w:rFonts w:ascii="Times New Roman" w:eastAsia="Times New Roman" w:hAnsi="Times New Roman" w:cs="Times New Roman"/>
          <w:i/>
          <w:iCs/>
          <w:sz w:val="12"/>
          <w:szCs w:val="12"/>
          <w:lang w:eastAsia="es-ES"/>
        </w:rPr>
      </w:pPr>
    </w:p>
    <w:p w14:paraId="4548C850" w14:textId="45D25924" w:rsidR="00FD0D5E" w:rsidRPr="00B846A0" w:rsidRDefault="00FD0D5E" w:rsidP="00B846A0">
      <w:pPr>
        <w:spacing w:after="0" w:line="240" w:lineRule="auto"/>
        <w:jc w:val="center"/>
        <w:textAlignment w:val="baseline"/>
        <w:rPr>
          <w:rFonts w:ascii="Times New Roman" w:eastAsia="Times New Roman" w:hAnsi="Times New Roman" w:cs="Times New Roman"/>
          <w:i/>
          <w:iCs/>
          <w:sz w:val="12"/>
          <w:szCs w:val="12"/>
          <w:lang w:eastAsia="es-ES"/>
        </w:rPr>
      </w:pPr>
      <w:proofErr w:type="gramStart"/>
      <w:r w:rsidRPr="00B846A0">
        <w:rPr>
          <w:rFonts w:ascii="Arial" w:eastAsia="Times New Roman" w:hAnsi="Arial" w:cs="Arial"/>
          <w:i/>
          <w:iCs/>
          <w:sz w:val="12"/>
          <w:szCs w:val="12"/>
          <w:lang w:eastAsia="es-ES"/>
        </w:rPr>
        <w:t>Fdo. :</w:t>
      </w:r>
      <w:proofErr w:type="gramEnd"/>
      <w:r w:rsidRPr="00B846A0">
        <w:rPr>
          <w:rFonts w:ascii="Arial" w:eastAsia="Times New Roman" w:hAnsi="Arial" w:cs="Arial"/>
          <w:i/>
          <w:iCs/>
          <w:sz w:val="12"/>
          <w:szCs w:val="12"/>
          <w:lang w:eastAsia="es-ES"/>
        </w:rPr>
        <w:t>_______________________________________</w:t>
      </w:r>
    </w:p>
    <w:p w14:paraId="5A86BA8D" w14:textId="77777777" w:rsidR="000943A9" w:rsidRPr="00B846A0" w:rsidRDefault="000943A9" w:rsidP="00B846A0">
      <w:pPr>
        <w:spacing w:after="0" w:line="240" w:lineRule="auto"/>
        <w:textAlignment w:val="baseline"/>
        <w:rPr>
          <w:rFonts w:ascii="Arial" w:eastAsia="Times New Roman" w:hAnsi="Arial" w:cs="Arial"/>
          <w:i/>
          <w:iCs/>
          <w:sz w:val="12"/>
          <w:szCs w:val="12"/>
          <w:lang w:eastAsia="es-ES"/>
        </w:rPr>
      </w:pPr>
    </w:p>
    <w:p w14:paraId="1859370A" w14:textId="61940BEB" w:rsidR="00B83F46" w:rsidRDefault="0001579D" w:rsidP="00B846A0">
      <w:pPr>
        <w:spacing w:after="0" w:line="240" w:lineRule="auto"/>
        <w:textAlignment w:val="baseline"/>
        <w:rPr>
          <w:rFonts w:ascii="Arial" w:eastAsia="Times New Roman" w:hAnsi="Arial" w:cs="Arial"/>
          <w:i/>
          <w:iCs/>
          <w:sz w:val="12"/>
          <w:szCs w:val="12"/>
          <w:lang w:eastAsia="es-ES"/>
        </w:rPr>
      </w:pPr>
      <w:r w:rsidRPr="00B846A0">
        <w:rPr>
          <w:rFonts w:ascii="Arial" w:eastAsia="Times New Roman" w:hAnsi="Arial" w:cs="Arial"/>
          <w:i/>
          <w:iCs/>
          <w:sz w:val="12"/>
          <w:szCs w:val="12"/>
          <w:lang w:eastAsia="es-ES"/>
        </w:rPr>
        <w:t>Nota: En caso de que el solicitante sea una persona jurídica, la solicitud debe ser firmada con el certificado digital de representación de administrador, en caso de administrador único o solidario, o bien mediante certificado de representación de persona jurídica en cualquier otro caso</w:t>
      </w:r>
    </w:p>
    <w:p w14:paraId="79A49047" w14:textId="77777777" w:rsidR="00477758" w:rsidRPr="00477758" w:rsidRDefault="00477758" w:rsidP="00B846A0">
      <w:pPr>
        <w:spacing w:after="0" w:line="240" w:lineRule="auto"/>
        <w:textAlignment w:val="baseline"/>
        <w:rPr>
          <w:rFonts w:ascii="Arial" w:eastAsia="Times New Roman" w:hAnsi="Arial" w:cs="Arial"/>
          <w:i/>
          <w:iCs/>
          <w:sz w:val="12"/>
          <w:szCs w:val="12"/>
          <w:lang w:eastAsia="es-ES"/>
        </w:rPr>
      </w:pPr>
    </w:p>
    <w:p w14:paraId="7CB7D63C" w14:textId="77777777"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b/>
          <w:bCs/>
          <w:i/>
          <w:iCs/>
          <w:color w:val="00000A"/>
          <w:sz w:val="12"/>
          <w:szCs w:val="12"/>
          <w:lang w:eastAsia="es-ES"/>
        </w:rPr>
        <w:t>DIRECCION GENERAL DE AGRICULTURA Y GANADERIA </w:t>
      </w:r>
      <w:r w:rsidRPr="00B846A0">
        <w:rPr>
          <w:rFonts w:ascii="Arial" w:eastAsia="Times New Roman" w:hAnsi="Arial" w:cs="Arial"/>
          <w:i/>
          <w:iCs/>
          <w:color w:val="00000A"/>
          <w:sz w:val="12"/>
          <w:szCs w:val="12"/>
          <w:lang w:eastAsia="es-ES"/>
        </w:rPr>
        <w:t> </w:t>
      </w:r>
    </w:p>
    <w:p w14:paraId="33A2A9CB" w14:textId="77777777" w:rsidR="00FD0D5E" w:rsidRPr="00B846A0" w:rsidRDefault="00FD0D5E" w:rsidP="00B846A0">
      <w:pPr>
        <w:spacing w:after="0" w:line="240" w:lineRule="auto"/>
        <w:textAlignment w:val="baseline"/>
        <w:rPr>
          <w:rFonts w:ascii="Times New Roman" w:eastAsia="Times New Roman" w:hAnsi="Times New Roman" w:cs="Times New Roman"/>
          <w:i/>
          <w:iCs/>
          <w:sz w:val="12"/>
          <w:szCs w:val="12"/>
          <w:lang w:eastAsia="es-ES"/>
        </w:rPr>
      </w:pPr>
      <w:r w:rsidRPr="00B846A0">
        <w:rPr>
          <w:rFonts w:ascii="Arial" w:eastAsia="Times New Roman" w:hAnsi="Arial" w:cs="Arial"/>
          <w:b/>
          <w:bCs/>
          <w:i/>
          <w:iCs/>
          <w:color w:val="00000A"/>
          <w:sz w:val="12"/>
          <w:szCs w:val="12"/>
          <w:lang w:eastAsia="es-ES"/>
        </w:rPr>
        <w:t>SERVICIO DE PRODUCCION AGRÍCOLA Y GANADERA</w:t>
      </w:r>
      <w:r w:rsidRPr="00B846A0">
        <w:rPr>
          <w:rFonts w:ascii="Arial" w:eastAsia="Times New Roman" w:hAnsi="Arial" w:cs="Arial"/>
          <w:i/>
          <w:iCs/>
          <w:color w:val="00000A"/>
          <w:sz w:val="12"/>
          <w:szCs w:val="12"/>
          <w:lang w:eastAsia="es-ES"/>
        </w:rPr>
        <w:t> </w:t>
      </w:r>
    </w:p>
    <w:p w14:paraId="0C6E02AA" w14:textId="47FB0370" w:rsidR="00584700" w:rsidRPr="00D359D2" w:rsidRDefault="00FD0D5E" w:rsidP="00584700">
      <w:pPr>
        <w:spacing w:after="0" w:line="240" w:lineRule="auto"/>
        <w:textAlignment w:val="baseline"/>
        <w:rPr>
          <w:rFonts w:ascii="Arial" w:eastAsia="Times New Roman" w:hAnsi="Arial" w:cs="Arial"/>
          <w:i/>
          <w:iCs/>
          <w:sz w:val="12"/>
          <w:szCs w:val="12"/>
          <w:lang w:val="pt-PT" w:eastAsia="es-ES"/>
        </w:rPr>
      </w:pPr>
      <w:r w:rsidRPr="00B846A0">
        <w:rPr>
          <w:rFonts w:ascii="Arial" w:eastAsia="Times New Roman" w:hAnsi="Arial" w:cs="Arial"/>
          <w:b/>
          <w:bCs/>
          <w:i/>
          <w:iCs/>
          <w:color w:val="00000A"/>
          <w:sz w:val="12"/>
          <w:szCs w:val="12"/>
          <w:lang w:val="pt-PT" w:eastAsia="es-ES"/>
        </w:rPr>
        <w:t>Avda. Luis Ramallo s/n </w:t>
      </w:r>
      <w:r w:rsidRPr="00B846A0">
        <w:rPr>
          <w:rFonts w:ascii="Arial" w:eastAsia="Times New Roman" w:hAnsi="Arial" w:cs="Arial"/>
          <w:i/>
          <w:iCs/>
          <w:color w:val="00000A"/>
          <w:sz w:val="12"/>
          <w:szCs w:val="12"/>
          <w:lang w:val="pt-PT" w:eastAsia="es-ES"/>
        </w:rPr>
        <w:t> </w:t>
      </w:r>
      <w:r w:rsidRPr="00B846A0">
        <w:rPr>
          <w:rFonts w:ascii="Arial" w:eastAsia="Times New Roman" w:hAnsi="Arial" w:cs="Arial"/>
          <w:b/>
          <w:bCs/>
          <w:i/>
          <w:iCs/>
          <w:sz w:val="12"/>
          <w:szCs w:val="12"/>
          <w:lang w:val="pt-PT" w:eastAsia="es-ES"/>
        </w:rPr>
        <w:t>Mérida</w:t>
      </w:r>
      <w:r w:rsidRPr="00B846A0">
        <w:rPr>
          <w:rFonts w:ascii="Arial" w:eastAsia="Times New Roman" w:hAnsi="Arial" w:cs="Arial"/>
          <w:i/>
          <w:iCs/>
          <w:sz w:val="12"/>
          <w:szCs w:val="12"/>
          <w:lang w:val="pt-PT" w:eastAsia="es-ES"/>
        </w:rPr>
        <w:t> </w:t>
      </w:r>
    </w:p>
    <w:p w14:paraId="6AA4D893" w14:textId="77777777" w:rsidR="00584700" w:rsidRDefault="00584700" w:rsidP="00584700">
      <w:pPr>
        <w:spacing w:after="0" w:line="240" w:lineRule="auto"/>
        <w:textAlignment w:val="baseline"/>
        <w:rPr>
          <w:rFonts w:ascii="Arial" w:hAnsi="Arial" w:cs="Arial"/>
          <w:b/>
          <w:color w:val="000000" w:themeColor="text1"/>
          <w:sz w:val="20"/>
          <w:szCs w:val="20"/>
          <w:lang w:val="pt-PT"/>
        </w:rPr>
      </w:pPr>
    </w:p>
    <w:p w14:paraId="6683A018" w14:textId="77777777" w:rsidR="00477758" w:rsidRDefault="00477758" w:rsidP="00584700">
      <w:pPr>
        <w:spacing w:after="0" w:line="240" w:lineRule="auto"/>
        <w:textAlignment w:val="baseline"/>
        <w:rPr>
          <w:rFonts w:ascii="Arial" w:hAnsi="Arial" w:cs="Arial"/>
          <w:b/>
          <w:color w:val="000000" w:themeColor="text1"/>
          <w:sz w:val="20"/>
          <w:szCs w:val="20"/>
          <w:lang w:val="pt-PT"/>
        </w:rPr>
      </w:pPr>
    </w:p>
    <w:p w14:paraId="6D045829" w14:textId="77777777" w:rsidR="00477758" w:rsidRPr="003766F0" w:rsidRDefault="00477758" w:rsidP="00584700">
      <w:pPr>
        <w:spacing w:after="0" w:line="240" w:lineRule="auto"/>
        <w:textAlignment w:val="baseline"/>
        <w:rPr>
          <w:rFonts w:ascii="Arial" w:hAnsi="Arial" w:cs="Arial"/>
          <w:b/>
          <w:color w:val="000000" w:themeColor="text1"/>
          <w:sz w:val="20"/>
          <w:szCs w:val="20"/>
          <w:lang w:val="pt-PT"/>
        </w:rPr>
      </w:pPr>
    </w:p>
    <w:p w14:paraId="2B748283" w14:textId="4F9F30A3" w:rsidR="00843225" w:rsidRPr="003766F0" w:rsidRDefault="00843225" w:rsidP="00584700">
      <w:pPr>
        <w:spacing w:after="0" w:line="240" w:lineRule="auto"/>
        <w:jc w:val="center"/>
        <w:textAlignment w:val="baseline"/>
        <w:rPr>
          <w:rFonts w:ascii="Arial" w:eastAsia="Times New Roman" w:hAnsi="Arial" w:cs="Arial"/>
          <w:sz w:val="20"/>
          <w:szCs w:val="20"/>
          <w:lang w:eastAsia="es-ES"/>
        </w:rPr>
      </w:pPr>
      <w:r w:rsidRPr="003766F0">
        <w:rPr>
          <w:rFonts w:ascii="Arial" w:hAnsi="Arial" w:cs="Arial"/>
          <w:b/>
          <w:color w:val="000000" w:themeColor="text1"/>
          <w:sz w:val="20"/>
          <w:szCs w:val="20"/>
        </w:rPr>
        <w:t xml:space="preserve">ANEXO II.  </w:t>
      </w:r>
      <w:r w:rsidRPr="003766F0">
        <w:rPr>
          <w:rFonts w:ascii="Arial" w:eastAsia="Times New Roman" w:hAnsi="Arial" w:cs="Arial"/>
          <w:sz w:val="20"/>
          <w:szCs w:val="20"/>
          <w:lang w:eastAsia="es-ES"/>
        </w:rPr>
        <w:t>Razas autóctonas</w:t>
      </w:r>
      <w:r w:rsidR="008B72E8" w:rsidRPr="003766F0">
        <w:rPr>
          <w:rFonts w:ascii="Arial" w:eastAsia="Times New Roman" w:hAnsi="Arial" w:cs="Arial"/>
          <w:sz w:val="20"/>
          <w:szCs w:val="20"/>
          <w:lang w:eastAsia="es-ES"/>
        </w:rPr>
        <w:t xml:space="preserve"> subvencionables</w:t>
      </w:r>
    </w:p>
    <w:p w14:paraId="7365F488" w14:textId="5E446AAF" w:rsidR="00584700" w:rsidRPr="003766F0" w:rsidRDefault="00584700" w:rsidP="009A7945">
      <w:pPr>
        <w:spacing w:after="0" w:line="240" w:lineRule="auto"/>
        <w:textAlignment w:val="baseline"/>
        <w:rPr>
          <w:rFonts w:ascii="Arial" w:hAnsi="Arial" w:cs="Arial"/>
          <w:bCs/>
          <w:color w:val="000000" w:themeColor="text1"/>
          <w:sz w:val="20"/>
          <w:szCs w:val="20"/>
        </w:rPr>
      </w:pPr>
    </w:p>
    <w:tbl>
      <w:tblPr>
        <w:tblStyle w:val="Tablaconcuadrcula"/>
        <w:tblW w:w="0" w:type="auto"/>
        <w:tblLook w:val="04A0" w:firstRow="1" w:lastRow="0" w:firstColumn="1" w:lastColumn="0" w:noHBand="0" w:noVBand="1"/>
      </w:tblPr>
      <w:tblGrid>
        <w:gridCol w:w="1822"/>
        <w:gridCol w:w="3153"/>
        <w:gridCol w:w="2315"/>
        <w:gridCol w:w="2446"/>
      </w:tblGrid>
      <w:tr w:rsidR="004D1D85" w:rsidRPr="003766F0" w14:paraId="1B20E92F" w14:textId="77777777" w:rsidTr="004D1D85">
        <w:tc>
          <w:tcPr>
            <w:tcW w:w="1980" w:type="dxa"/>
            <w:shd w:val="clear" w:color="auto" w:fill="D0CECE" w:themeFill="background2" w:themeFillShade="E6"/>
          </w:tcPr>
          <w:p w14:paraId="5CD7C1E8" w14:textId="34238425"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 xml:space="preserve">ESPECIE </w:t>
            </w:r>
          </w:p>
        </w:tc>
        <w:tc>
          <w:tcPr>
            <w:tcW w:w="3539" w:type="dxa"/>
            <w:shd w:val="clear" w:color="auto" w:fill="D0CECE" w:themeFill="background2" w:themeFillShade="E6"/>
          </w:tcPr>
          <w:p w14:paraId="5C36B9C5" w14:textId="5389CBD4"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 xml:space="preserve">RAZA </w:t>
            </w:r>
          </w:p>
        </w:tc>
        <w:tc>
          <w:tcPr>
            <w:tcW w:w="2509" w:type="dxa"/>
            <w:shd w:val="clear" w:color="auto" w:fill="D0CECE" w:themeFill="background2" w:themeFillShade="E6"/>
          </w:tcPr>
          <w:p w14:paraId="50577FA8" w14:textId="4EA9B73A"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RAZA AMENAZADA</w:t>
            </w:r>
          </w:p>
        </w:tc>
        <w:tc>
          <w:tcPr>
            <w:tcW w:w="2734" w:type="dxa"/>
            <w:shd w:val="clear" w:color="auto" w:fill="D0CECE" w:themeFill="background2" w:themeFillShade="E6"/>
          </w:tcPr>
          <w:p w14:paraId="3A81A843" w14:textId="6E6268B3"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 xml:space="preserve">GRADO DE AMENAZA </w:t>
            </w:r>
          </w:p>
        </w:tc>
      </w:tr>
      <w:tr w:rsidR="004D1D85" w:rsidRPr="003766F0" w14:paraId="68D9FB7E" w14:textId="77777777" w:rsidTr="004D1D85">
        <w:tc>
          <w:tcPr>
            <w:tcW w:w="1980" w:type="dxa"/>
          </w:tcPr>
          <w:p w14:paraId="589E778E" w14:textId="16EFC0DF"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BOVINO</w:t>
            </w:r>
          </w:p>
        </w:tc>
        <w:tc>
          <w:tcPr>
            <w:tcW w:w="3539" w:type="dxa"/>
          </w:tcPr>
          <w:p w14:paraId="525D675D" w14:textId="01664A9C"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 xml:space="preserve">AVILEÑA-NEGRA IBERICA </w:t>
            </w:r>
          </w:p>
        </w:tc>
        <w:tc>
          <w:tcPr>
            <w:tcW w:w="2509" w:type="dxa"/>
          </w:tcPr>
          <w:p w14:paraId="0B07A54F" w14:textId="2DE2FAE4"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SI</w:t>
            </w:r>
          </w:p>
        </w:tc>
        <w:tc>
          <w:tcPr>
            <w:tcW w:w="2734" w:type="dxa"/>
          </w:tcPr>
          <w:p w14:paraId="64534063" w14:textId="47C927C6"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BAJO</w:t>
            </w:r>
          </w:p>
        </w:tc>
      </w:tr>
      <w:tr w:rsidR="004D1D85" w:rsidRPr="003766F0" w14:paraId="24803571" w14:textId="77777777" w:rsidTr="004D1D85">
        <w:tc>
          <w:tcPr>
            <w:tcW w:w="1980" w:type="dxa"/>
          </w:tcPr>
          <w:p w14:paraId="0D91EF56" w14:textId="7DF8051E"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BOVINO</w:t>
            </w:r>
          </w:p>
        </w:tc>
        <w:tc>
          <w:tcPr>
            <w:tcW w:w="3539" w:type="dxa"/>
          </w:tcPr>
          <w:p w14:paraId="32977290" w14:textId="48BEE06E"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BERRENDA EN COLORADO</w:t>
            </w:r>
          </w:p>
        </w:tc>
        <w:tc>
          <w:tcPr>
            <w:tcW w:w="2509" w:type="dxa"/>
          </w:tcPr>
          <w:p w14:paraId="00457F48" w14:textId="11A47D73"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SI</w:t>
            </w:r>
          </w:p>
        </w:tc>
        <w:tc>
          <w:tcPr>
            <w:tcW w:w="2734" w:type="dxa"/>
          </w:tcPr>
          <w:p w14:paraId="7712BA41" w14:textId="3F5D7B07"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MEDIO</w:t>
            </w:r>
          </w:p>
        </w:tc>
      </w:tr>
      <w:tr w:rsidR="004D1D85" w:rsidRPr="003766F0" w14:paraId="6DF6BDA4" w14:textId="77777777" w:rsidTr="004D1D85">
        <w:tc>
          <w:tcPr>
            <w:tcW w:w="1980" w:type="dxa"/>
          </w:tcPr>
          <w:p w14:paraId="658F0431" w14:textId="6F547E7F"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BOVINO</w:t>
            </w:r>
          </w:p>
        </w:tc>
        <w:tc>
          <w:tcPr>
            <w:tcW w:w="3539" w:type="dxa"/>
          </w:tcPr>
          <w:p w14:paraId="3AA0CB54" w14:textId="1A40E231"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BERRENDA EN NEGRO</w:t>
            </w:r>
          </w:p>
        </w:tc>
        <w:tc>
          <w:tcPr>
            <w:tcW w:w="2509" w:type="dxa"/>
          </w:tcPr>
          <w:p w14:paraId="36BA2B13" w14:textId="6E6D54CE"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SI</w:t>
            </w:r>
          </w:p>
        </w:tc>
        <w:tc>
          <w:tcPr>
            <w:tcW w:w="2734" w:type="dxa"/>
          </w:tcPr>
          <w:p w14:paraId="45A53533" w14:textId="0530A86E"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 xml:space="preserve">MEDIO </w:t>
            </w:r>
          </w:p>
        </w:tc>
      </w:tr>
      <w:tr w:rsidR="004D1D85" w:rsidRPr="003766F0" w14:paraId="6E586CD7" w14:textId="77777777" w:rsidTr="004D1D85">
        <w:tc>
          <w:tcPr>
            <w:tcW w:w="1980" w:type="dxa"/>
          </w:tcPr>
          <w:p w14:paraId="2DD62DCC" w14:textId="5723AFAE"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BOVINO</w:t>
            </w:r>
          </w:p>
        </w:tc>
        <w:tc>
          <w:tcPr>
            <w:tcW w:w="3539" w:type="dxa"/>
          </w:tcPr>
          <w:p w14:paraId="0CA7B046" w14:textId="07951215"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 xml:space="preserve">BLANCA CACEREÑA </w:t>
            </w:r>
          </w:p>
        </w:tc>
        <w:tc>
          <w:tcPr>
            <w:tcW w:w="2509" w:type="dxa"/>
          </w:tcPr>
          <w:p w14:paraId="444CE114" w14:textId="735B4D3B"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SI</w:t>
            </w:r>
          </w:p>
        </w:tc>
        <w:tc>
          <w:tcPr>
            <w:tcW w:w="2734" w:type="dxa"/>
          </w:tcPr>
          <w:p w14:paraId="182213A5" w14:textId="1F135913"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 xml:space="preserve">ALTO </w:t>
            </w:r>
          </w:p>
        </w:tc>
      </w:tr>
      <w:tr w:rsidR="004D1D85" w:rsidRPr="003766F0" w14:paraId="7C1A8958" w14:textId="77777777" w:rsidTr="004D1D85">
        <w:tc>
          <w:tcPr>
            <w:tcW w:w="1980" w:type="dxa"/>
          </w:tcPr>
          <w:p w14:paraId="51547462" w14:textId="0A00A1F1"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BOVINO</w:t>
            </w:r>
          </w:p>
        </w:tc>
        <w:tc>
          <w:tcPr>
            <w:tcW w:w="3539" w:type="dxa"/>
          </w:tcPr>
          <w:p w14:paraId="3001AC3E" w14:textId="70F474BA"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RETINTA</w:t>
            </w:r>
          </w:p>
        </w:tc>
        <w:tc>
          <w:tcPr>
            <w:tcW w:w="2509" w:type="dxa"/>
          </w:tcPr>
          <w:p w14:paraId="0BDB777A" w14:textId="07AFFB94"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SI</w:t>
            </w:r>
          </w:p>
        </w:tc>
        <w:tc>
          <w:tcPr>
            <w:tcW w:w="2734" w:type="dxa"/>
          </w:tcPr>
          <w:p w14:paraId="4B399BCB" w14:textId="5463986D"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BAJO</w:t>
            </w:r>
          </w:p>
        </w:tc>
      </w:tr>
      <w:tr w:rsidR="004D1D85" w:rsidRPr="003766F0" w14:paraId="2457460C" w14:textId="77777777" w:rsidTr="004D1D85">
        <w:tc>
          <w:tcPr>
            <w:tcW w:w="1980" w:type="dxa"/>
          </w:tcPr>
          <w:p w14:paraId="314B9CBB" w14:textId="335732A3"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OVINO</w:t>
            </w:r>
          </w:p>
        </w:tc>
        <w:tc>
          <w:tcPr>
            <w:tcW w:w="3539" w:type="dxa"/>
          </w:tcPr>
          <w:p w14:paraId="3CC885B4" w14:textId="3FED556D"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MERINA</w:t>
            </w:r>
          </w:p>
        </w:tc>
        <w:tc>
          <w:tcPr>
            <w:tcW w:w="2509" w:type="dxa"/>
          </w:tcPr>
          <w:p w14:paraId="73BE2713" w14:textId="517D4F2D"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NO</w:t>
            </w:r>
          </w:p>
        </w:tc>
        <w:tc>
          <w:tcPr>
            <w:tcW w:w="2734" w:type="dxa"/>
          </w:tcPr>
          <w:p w14:paraId="60EDF830" w14:textId="6D80E3CB"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w:t>
            </w:r>
          </w:p>
        </w:tc>
      </w:tr>
      <w:tr w:rsidR="004D1D85" w:rsidRPr="003766F0" w14:paraId="02DCBDAF" w14:textId="77777777" w:rsidTr="004D1D85">
        <w:tc>
          <w:tcPr>
            <w:tcW w:w="1980" w:type="dxa"/>
          </w:tcPr>
          <w:p w14:paraId="3AB68460" w14:textId="33BDD8FF"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OVINO</w:t>
            </w:r>
          </w:p>
        </w:tc>
        <w:tc>
          <w:tcPr>
            <w:tcW w:w="3539" w:type="dxa"/>
          </w:tcPr>
          <w:p w14:paraId="07012C86" w14:textId="4D709A5A"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 xml:space="preserve">MERINA VARIEDAD NEGRA </w:t>
            </w:r>
          </w:p>
        </w:tc>
        <w:tc>
          <w:tcPr>
            <w:tcW w:w="2509" w:type="dxa"/>
          </w:tcPr>
          <w:p w14:paraId="2BE2F86A" w14:textId="3B40B5A2"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SI</w:t>
            </w:r>
          </w:p>
        </w:tc>
        <w:tc>
          <w:tcPr>
            <w:tcW w:w="2734" w:type="dxa"/>
          </w:tcPr>
          <w:p w14:paraId="5315B565" w14:textId="7D8329AE"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MEDIO</w:t>
            </w:r>
          </w:p>
        </w:tc>
      </w:tr>
      <w:tr w:rsidR="004D1D85" w:rsidRPr="003766F0" w14:paraId="7C64B45B" w14:textId="77777777" w:rsidTr="004D1D85">
        <w:tc>
          <w:tcPr>
            <w:tcW w:w="1980" w:type="dxa"/>
          </w:tcPr>
          <w:p w14:paraId="01EDA4CB" w14:textId="6DEDED2F"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 xml:space="preserve">CAPRINO </w:t>
            </w:r>
          </w:p>
        </w:tc>
        <w:tc>
          <w:tcPr>
            <w:tcW w:w="3539" w:type="dxa"/>
          </w:tcPr>
          <w:p w14:paraId="14D7A1B1" w14:textId="181B2578"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VERATA</w:t>
            </w:r>
          </w:p>
        </w:tc>
        <w:tc>
          <w:tcPr>
            <w:tcW w:w="2509" w:type="dxa"/>
          </w:tcPr>
          <w:p w14:paraId="4588B9F9" w14:textId="3C84D69A"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SI</w:t>
            </w:r>
          </w:p>
        </w:tc>
        <w:tc>
          <w:tcPr>
            <w:tcW w:w="2734" w:type="dxa"/>
          </w:tcPr>
          <w:p w14:paraId="2F62CD24" w14:textId="3D60CC41"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MEDIO</w:t>
            </w:r>
          </w:p>
        </w:tc>
      </w:tr>
      <w:tr w:rsidR="004D1D85" w:rsidRPr="003766F0" w14:paraId="42E0E0BB" w14:textId="77777777" w:rsidTr="004D1D85">
        <w:tc>
          <w:tcPr>
            <w:tcW w:w="1980" w:type="dxa"/>
          </w:tcPr>
          <w:p w14:paraId="50845347" w14:textId="0899E58B"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 xml:space="preserve">CAPRINO </w:t>
            </w:r>
          </w:p>
        </w:tc>
        <w:tc>
          <w:tcPr>
            <w:tcW w:w="3539" w:type="dxa"/>
          </w:tcPr>
          <w:p w14:paraId="7F7BADC5" w14:textId="0166EDDC"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RETINTA</w:t>
            </w:r>
          </w:p>
        </w:tc>
        <w:tc>
          <w:tcPr>
            <w:tcW w:w="2509" w:type="dxa"/>
          </w:tcPr>
          <w:p w14:paraId="7C201370" w14:textId="4F29A81D"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SI</w:t>
            </w:r>
          </w:p>
        </w:tc>
        <w:tc>
          <w:tcPr>
            <w:tcW w:w="2734" w:type="dxa"/>
          </w:tcPr>
          <w:p w14:paraId="46C65CBF" w14:textId="29534F90"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 xml:space="preserve">MEDIO </w:t>
            </w:r>
          </w:p>
        </w:tc>
      </w:tr>
      <w:tr w:rsidR="004D1D85" w:rsidRPr="003766F0" w14:paraId="2AF29023" w14:textId="77777777" w:rsidTr="004D1D85">
        <w:tc>
          <w:tcPr>
            <w:tcW w:w="1980" w:type="dxa"/>
          </w:tcPr>
          <w:p w14:paraId="50861BBC" w14:textId="6EE58594"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 xml:space="preserve">AVIAR </w:t>
            </w:r>
          </w:p>
        </w:tc>
        <w:tc>
          <w:tcPr>
            <w:tcW w:w="3539" w:type="dxa"/>
          </w:tcPr>
          <w:p w14:paraId="43E2D549" w14:textId="6FAB6A29"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 xml:space="preserve">GALLINA EXTREMEÑA AZUL </w:t>
            </w:r>
          </w:p>
        </w:tc>
        <w:tc>
          <w:tcPr>
            <w:tcW w:w="2509" w:type="dxa"/>
          </w:tcPr>
          <w:p w14:paraId="2E4BAD94" w14:textId="1F5E7D95"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SI</w:t>
            </w:r>
          </w:p>
        </w:tc>
        <w:tc>
          <w:tcPr>
            <w:tcW w:w="2734" w:type="dxa"/>
          </w:tcPr>
          <w:p w14:paraId="701D3120" w14:textId="75969E81" w:rsidR="004D1D85" w:rsidRPr="003766F0" w:rsidRDefault="004D1D85" w:rsidP="009A7945">
            <w:pPr>
              <w:textAlignment w:val="baseline"/>
              <w:rPr>
                <w:rFonts w:ascii="Arial" w:hAnsi="Arial" w:cs="Arial"/>
                <w:bCs/>
                <w:color w:val="000000" w:themeColor="text1"/>
                <w:sz w:val="20"/>
                <w:szCs w:val="20"/>
              </w:rPr>
            </w:pPr>
            <w:r w:rsidRPr="003766F0">
              <w:rPr>
                <w:rFonts w:ascii="Arial" w:hAnsi="Arial" w:cs="Arial"/>
                <w:bCs/>
                <w:color w:val="000000" w:themeColor="text1"/>
                <w:sz w:val="20"/>
                <w:szCs w:val="20"/>
              </w:rPr>
              <w:t>ALTO</w:t>
            </w:r>
          </w:p>
        </w:tc>
      </w:tr>
    </w:tbl>
    <w:p w14:paraId="7714B5B2" w14:textId="3110FA7A" w:rsidR="001A1E7A" w:rsidRPr="00D74040" w:rsidRDefault="001A1E7A" w:rsidP="009A7945">
      <w:pPr>
        <w:spacing w:after="0" w:line="240" w:lineRule="auto"/>
        <w:textAlignment w:val="baseline"/>
        <w:rPr>
          <w:rFonts w:ascii="Arial" w:hAnsi="Arial" w:cs="Arial"/>
          <w:bCs/>
          <w:color w:val="000000" w:themeColor="text1"/>
        </w:rPr>
      </w:pPr>
    </w:p>
    <w:p w14:paraId="012D06FF" w14:textId="77777777" w:rsidR="008950AD" w:rsidRPr="00703EA9" w:rsidRDefault="008950AD" w:rsidP="00703EA9">
      <w:pPr>
        <w:spacing w:after="0" w:line="240" w:lineRule="auto"/>
        <w:textAlignment w:val="baseline"/>
        <w:rPr>
          <w:rFonts w:ascii="Arial" w:hAnsi="Arial" w:cs="Arial"/>
          <w:sz w:val="20"/>
          <w:szCs w:val="20"/>
        </w:rPr>
      </w:pPr>
    </w:p>
    <w:sectPr w:rsidR="008950AD" w:rsidRPr="00703EA9" w:rsidSect="00B83F46">
      <w:footerReference w:type="default" r:id="rId2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D3B30" w14:textId="77777777" w:rsidR="0006339C" w:rsidRDefault="0006339C" w:rsidP="00A82A13">
      <w:pPr>
        <w:spacing w:after="0" w:line="240" w:lineRule="auto"/>
      </w:pPr>
      <w:r>
        <w:separator/>
      </w:r>
    </w:p>
  </w:endnote>
  <w:endnote w:type="continuationSeparator" w:id="0">
    <w:p w14:paraId="600D9A26" w14:textId="77777777" w:rsidR="0006339C" w:rsidRDefault="0006339C" w:rsidP="00A8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ont318">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211922458"/>
      <w:docPartObj>
        <w:docPartGallery w:val="Page Numbers (Bottom of Page)"/>
        <w:docPartUnique/>
      </w:docPartObj>
    </w:sdtPr>
    <w:sdtContent>
      <w:sdt>
        <w:sdtPr>
          <w:rPr>
            <w:rFonts w:ascii="Arial" w:hAnsi="Arial" w:cs="Arial"/>
            <w:sz w:val="18"/>
            <w:szCs w:val="18"/>
          </w:rPr>
          <w:id w:val="-677884237"/>
          <w:docPartObj>
            <w:docPartGallery w:val="Page Numbers (Top of Page)"/>
            <w:docPartUnique/>
          </w:docPartObj>
        </w:sdtPr>
        <w:sdtContent>
          <w:p w14:paraId="43986BEE" w14:textId="77777777" w:rsidR="001D3A55" w:rsidRPr="00391BDB" w:rsidRDefault="001D3A55" w:rsidP="00391BDB">
            <w:pPr>
              <w:pStyle w:val="Piedepgina"/>
              <w:jc w:val="center"/>
              <w:rPr>
                <w:rFonts w:ascii="Arial" w:hAnsi="Arial" w:cs="Arial"/>
                <w:sz w:val="18"/>
                <w:szCs w:val="18"/>
              </w:rPr>
            </w:pPr>
            <w:r w:rsidRPr="00391BDB">
              <w:rPr>
                <w:rFonts w:ascii="Arial" w:hAnsi="Arial" w:cs="Arial"/>
                <w:sz w:val="18"/>
                <w:szCs w:val="18"/>
              </w:rPr>
              <w:t xml:space="preserve">Página </w:t>
            </w:r>
            <w:r w:rsidRPr="00391BDB">
              <w:rPr>
                <w:rFonts w:ascii="Arial" w:hAnsi="Arial" w:cs="Arial"/>
                <w:b/>
                <w:bCs/>
                <w:sz w:val="18"/>
                <w:szCs w:val="18"/>
              </w:rPr>
              <w:fldChar w:fldCharType="begin"/>
            </w:r>
            <w:r w:rsidRPr="00391BDB">
              <w:rPr>
                <w:rFonts w:ascii="Arial" w:hAnsi="Arial" w:cs="Arial"/>
                <w:b/>
                <w:bCs/>
                <w:sz w:val="18"/>
                <w:szCs w:val="18"/>
              </w:rPr>
              <w:instrText>PAGE</w:instrText>
            </w:r>
            <w:r w:rsidRPr="00391BDB">
              <w:rPr>
                <w:rFonts w:ascii="Arial" w:hAnsi="Arial" w:cs="Arial"/>
                <w:b/>
                <w:bCs/>
                <w:sz w:val="18"/>
                <w:szCs w:val="18"/>
              </w:rPr>
              <w:fldChar w:fldCharType="separate"/>
            </w:r>
            <w:r w:rsidR="00A876CA" w:rsidRPr="00391BDB">
              <w:rPr>
                <w:rFonts w:ascii="Arial" w:hAnsi="Arial" w:cs="Arial"/>
                <w:b/>
                <w:bCs/>
                <w:noProof/>
                <w:sz w:val="18"/>
                <w:szCs w:val="18"/>
              </w:rPr>
              <w:t>20</w:t>
            </w:r>
            <w:r w:rsidRPr="00391BDB">
              <w:rPr>
                <w:rFonts w:ascii="Arial" w:hAnsi="Arial" w:cs="Arial"/>
                <w:b/>
                <w:bCs/>
                <w:sz w:val="18"/>
                <w:szCs w:val="18"/>
              </w:rPr>
              <w:fldChar w:fldCharType="end"/>
            </w:r>
            <w:r w:rsidRPr="00391BDB">
              <w:rPr>
                <w:rFonts w:ascii="Arial" w:hAnsi="Arial" w:cs="Arial"/>
                <w:sz w:val="18"/>
                <w:szCs w:val="18"/>
              </w:rPr>
              <w:t xml:space="preserve"> de </w:t>
            </w:r>
            <w:r w:rsidRPr="00391BDB">
              <w:rPr>
                <w:rFonts w:ascii="Arial" w:hAnsi="Arial" w:cs="Arial"/>
                <w:b/>
                <w:bCs/>
                <w:sz w:val="18"/>
                <w:szCs w:val="18"/>
              </w:rPr>
              <w:fldChar w:fldCharType="begin"/>
            </w:r>
            <w:r w:rsidRPr="00391BDB">
              <w:rPr>
                <w:rFonts w:ascii="Arial" w:hAnsi="Arial" w:cs="Arial"/>
                <w:b/>
                <w:bCs/>
                <w:sz w:val="18"/>
                <w:szCs w:val="18"/>
              </w:rPr>
              <w:instrText>NUMPAGES</w:instrText>
            </w:r>
            <w:r w:rsidRPr="00391BDB">
              <w:rPr>
                <w:rFonts w:ascii="Arial" w:hAnsi="Arial" w:cs="Arial"/>
                <w:b/>
                <w:bCs/>
                <w:sz w:val="18"/>
                <w:szCs w:val="18"/>
              </w:rPr>
              <w:fldChar w:fldCharType="separate"/>
            </w:r>
            <w:r w:rsidR="00A876CA" w:rsidRPr="00391BDB">
              <w:rPr>
                <w:rFonts w:ascii="Arial" w:hAnsi="Arial" w:cs="Arial"/>
                <w:b/>
                <w:bCs/>
                <w:noProof/>
                <w:sz w:val="18"/>
                <w:szCs w:val="18"/>
              </w:rPr>
              <w:t>37</w:t>
            </w:r>
            <w:r w:rsidRPr="00391BDB">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CE540" w14:textId="77777777" w:rsidR="0006339C" w:rsidRDefault="0006339C" w:rsidP="00A82A13">
      <w:pPr>
        <w:spacing w:after="0" w:line="240" w:lineRule="auto"/>
      </w:pPr>
      <w:r>
        <w:separator/>
      </w:r>
    </w:p>
  </w:footnote>
  <w:footnote w:type="continuationSeparator" w:id="0">
    <w:p w14:paraId="5B32CA0E" w14:textId="77777777" w:rsidR="0006339C" w:rsidRDefault="0006339C" w:rsidP="00A82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0C8B"/>
    <w:multiLevelType w:val="hybridMultilevel"/>
    <w:tmpl w:val="B90697FA"/>
    <w:lvl w:ilvl="0" w:tplc="4D8A2BF4">
      <w:start w:val="5"/>
      <w:numFmt w:val="bullet"/>
      <w:lvlText w:val="-"/>
      <w:lvlJc w:val="left"/>
      <w:pPr>
        <w:ind w:left="1440" w:hanging="360"/>
      </w:pPr>
      <w:rPr>
        <w:rFonts w:ascii="Arial" w:eastAsiaTheme="minorEastAsia"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2121B50"/>
    <w:multiLevelType w:val="hybridMultilevel"/>
    <w:tmpl w:val="12CEB7EA"/>
    <w:lvl w:ilvl="0" w:tplc="55D419B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A575F2D"/>
    <w:multiLevelType w:val="hybridMultilevel"/>
    <w:tmpl w:val="230ABB62"/>
    <w:lvl w:ilvl="0" w:tplc="4D8A2BF4">
      <w:start w:val="5"/>
      <w:numFmt w:val="bullet"/>
      <w:lvlText w:val="-"/>
      <w:lvlJc w:val="left"/>
      <w:pPr>
        <w:ind w:left="1440" w:hanging="360"/>
      </w:pPr>
      <w:rPr>
        <w:rFonts w:ascii="Arial" w:eastAsiaTheme="minorEastAsia"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B197DD7"/>
    <w:multiLevelType w:val="multilevel"/>
    <w:tmpl w:val="0820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F2DCE"/>
    <w:multiLevelType w:val="hybridMultilevel"/>
    <w:tmpl w:val="6AB40FA6"/>
    <w:lvl w:ilvl="0" w:tplc="4D8A2BF4">
      <w:start w:val="5"/>
      <w:numFmt w:val="bullet"/>
      <w:lvlText w:val="-"/>
      <w:lvlJc w:val="left"/>
      <w:pPr>
        <w:ind w:left="1440" w:hanging="360"/>
      </w:pPr>
      <w:rPr>
        <w:rFonts w:ascii="Arial" w:eastAsiaTheme="minorEastAsia"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2917BCC"/>
    <w:multiLevelType w:val="hybridMultilevel"/>
    <w:tmpl w:val="35BA9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80670A"/>
    <w:multiLevelType w:val="hybridMultilevel"/>
    <w:tmpl w:val="06AC37A6"/>
    <w:lvl w:ilvl="0" w:tplc="5E66065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BB28F2"/>
    <w:multiLevelType w:val="hybridMultilevel"/>
    <w:tmpl w:val="7D3E45B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8CE1A18"/>
    <w:multiLevelType w:val="hybridMultilevel"/>
    <w:tmpl w:val="90FA3A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2D3C95"/>
    <w:multiLevelType w:val="hybridMultilevel"/>
    <w:tmpl w:val="9F02BE54"/>
    <w:lvl w:ilvl="0" w:tplc="4D8A2BF4">
      <w:start w:val="5"/>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B57774"/>
    <w:multiLevelType w:val="hybridMultilevel"/>
    <w:tmpl w:val="A79A67FC"/>
    <w:lvl w:ilvl="0" w:tplc="8B7C7E12">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6365CB"/>
    <w:multiLevelType w:val="hybridMultilevel"/>
    <w:tmpl w:val="9E7098DE"/>
    <w:lvl w:ilvl="0" w:tplc="E7962242">
      <w:start w:val="5"/>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F99163A"/>
    <w:multiLevelType w:val="hybridMultilevel"/>
    <w:tmpl w:val="CF2097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2E67B49"/>
    <w:multiLevelType w:val="hybridMultilevel"/>
    <w:tmpl w:val="E0F0E1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5F72EC2"/>
    <w:multiLevelType w:val="hybridMultilevel"/>
    <w:tmpl w:val="0592FC38"/>
    <w:lvl w:ilvl="0" w:tplc="4D8A2BF4">
      <w:start w:val="5"/>
      <w:numFmt w:val="bullet"/>
      <w:lvlText w:val="-"/>
      <w:lvlJc w:val="left"/>
      <w:pPr>
        <w:ind w:left="1440" w:hanging="360"/>
      </w:pPr>
      <w:rPr>
        <w:rFonts w:ascii="Arial" w:eastAsiaTheme="minorEastAsia"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59AF6A0C"/>
    <w:multiLevelType w:val="hybridMultilevel"/>
    <w:tmpl w:val="50AE96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C55057F"/>
    <w:multiLevelType w:val="hybridMultilevel"/>
    <w:tmpl w:val="9C1A3BFA"/>
    <w:lvl w:ilvl="0" w:tplc="691E096A">
      <w:start w:val="1"/>
      <w:numFmt w:val="bullet"/>
      <w:lvlText w:val=""/>
      <w:lvlJc w:val="left"/>
      <w:pPr>
        <w:ind w:left="720" w:hanging="360"/>
      </w:pPr>
      <w:rPr>
        <w:rFonts w:ascii="Wingdings" w:hAnsi="Wingdings" w:hint="default"/>
        <w:strike w:val="0"/>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C8C7F81"/>
    <w:multiLevelType w:val="hybridMultilevel"/>
    <w:tmpl w:val="A2C26E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EA91F95"/>
    <w:multiLevelType w:val="hybridMultilevel"/>
    <w:tmpl w:val="842C1C96"/>
    <w:lvl w:ilvl="0" w:tplc="4D8A2BF4">
      <w:start w:val="5"/>
      <w:numFmt w:val="bullet"/>
      <w:lvlText w:val="-"/>
      <w:lvlJc w:val="left"/>
      <w:pPr>
        <w:ind w:left="1440" w:hanging="360"/>
      </w:pPr>
      <w:rPr>
        <w:rFonts w:ascii="Arial" w:eastAsiaTheme="minorEastAsia"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70EF6078"/>
    <w:multiLevelType w:val="hybridMultilevel"/>
    <w:tmpl w:val="5414154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BE96F50"/>
    <w:multiLevelType w:val="hybridMultilevel"/>
    <w:tmpl w:val="02FA7E8A"/>
    <w:lvl w:ilvl="0" w:tplc="4D8A2BF4">
      <w:start w:val="5"/>
      <w:numFmt w:val="bullet"/>
      <w:lvlText w:val="-"/>
      <w:lvlJc w:val="left"/>
      <w:pPr>
        <w:ind w:left="1500" w:hanging="360"/>
      </w:pPr>
      <w:rPr>
        <w:rFonts w:ascii="Arial" w:eastAsiaTheme="minorEastAsia" w:hAnsi="Arial" w:cs="Aria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21" w15:restartNumberingAfterBreak="0">
    <w:nsid w:val="7E0D10B7"/>
    <w:multiLevelType w:val="hybridMultilevel"/>
    <w:tmpl w:val="F0523F02"/>
    <w:lvl w:ilvl="0" w:tplc="AC30531C">
      <w:start w:val="1"/>
      <w:numFmt w:val="bullet"/>
      <w:lvlText w:val="-"/>
      <w:lvlJc w:val="left"/>
      <w:pPr>
        <w:ind w:left="720" w:hanging="360"/>
      </w:pPr>
      <w:rPr>
        <w:rFonts w:ascii="Aptos" w:eastAsiaTheme="minorHAnsi" w:hAnsi="Aptos"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F257E88"/>
    <w:multiLevelType w:val="hybridMultilevel"/>
    <w:tmpl w:val="4648C224"/>
    <w:lvl w:ilvl="0" w:tplc="8B7C7E12">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5787624">
    <w:abstractNumId w:val="7"/>
  </w:num>
  <w:num w:numId="2" w16cid:durableId="1992441458">
    <w:abstractNumId w:val="15"/>
  </w:num>
  <w:num w:numId="3" w16cid:durableId="33897134">
    <w:abstractNumId w:val="19"/>
  </w:num>
  <w:num w:numId="4" w16cid:durableId="1302812694">
    <w:abstractNumId w:val="6"/>
  </w:num>
  <w:num w:numId="5" w16cid:durableId="882524074">
    <w:abstractNumId w:val="22"/>
  </w:num>
  <w:num w:numId="6" w16cid:durableId="959720680">
    <w:abstractNumId w:val="10"/>
  </w:num>
  <w:num w:numId="7" w16cid:durableId="1477063518">
    <w:abstractNumId w:val="16"/>
  </w:num>
  <w:num w:numId="8" w16cid:durableId="650715199">
    <w:abstractNumId w:val="13"/>
  </w:num>
  <w:num w:numId="9" w16cid:durableId="260644809">
    <w:abstractNumId w:val="8"/>
  </w:num>
  <w:num w:numId="10" w16cid:durableId="1032538976">
    <w:abstractNumId w:val="21"/>
  </w:num>
  <w:num w:numId="11" w16cid:durableId="1023937410">
    <w:abstractNumId w:val="1"/>
  </w:num>
  <w:num w:numId="12" w16cid:durableId="790630358">
    <w:abstractNumId w:val="12"/>
  </w:num>
  <w:num w:numId="13" w16cid:durableId="1047994554">
    <w:abstractNumId w:val="9"/>
  </w:num>
  <w:num w:numId="14" w16cid:durableId="1052315447">
    <w:abstractNumId w:val="11"/>
  </w:num>
  <w:num w:numId="15" w16cid:durableId="728922229">
    <w:abstractNumId w:val="17"/>
  </w:num>
  <w:num w:numId="16" w16cid:durableId="287511039">
    <w:abstractNumId w:val="5"/>
  </w:num>
  <w:num w:numId="17" w16cid:durableId="110245673">
    <w:abstractNumId w:val="3"/>
  </w:num>
  <w:num w:numId="18" w16cid:durableId="1968005619">
    <w:abstractNumId w:val="20"/>
  </w:num>
  <w:num w:numId="19" w16cid:durableId="2035038550">
    <w:abstractNumId w:val="14"/>
  </w:num>
  <w:num w:numId="20" w16cid:durableId="1014261106">
    <w:abstractNumId w:val="4"/>
  </w:num>
  <w:num w:numId="21" w16cid:durableId="1825781542">
    <w:abstractNumId w:val="18"/>
  </w:num>
  <w:num w:numId="22" w16cid:durableId="851258957">
    <w:abstractNumId w:val="0"/>
  </w:num>
  <w:num w:numId="23" w16cid:durableId="130373080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F6"/>
    <w:rsid w:val="00001ED2"/>
    <w:rsid w:val="000023D6"/>
    <w:rsid w:val="00002CAC"/>
    <w:rsid w:val="000033D8"/>
    <w:rsid w:val="00004A69"/>
    <w:rsid w:val="000068D7"/>
    <w:rsid w:val="00012DA3"/>
    <w:rsid w:val="00013403"/>
    <w:rsid w:val="0001445D"/>
    <w:rsid w:val="00015028"/>
    <w:rsid w:val="00015303"/>
    <w:rsid w:val="0001579D"/>
    <w:rsid w:val="000208FF"/>
    <w:rsid w:val="00020963"/>
    <w:rsid w:val="00021357"/>
    <w:rsid w:val="00021650"/>
    <w:rsid w:val="00022059"/>
    <w:rsid w:val="0002297D"/>
    <w:rsid w:val="000300E1"/>
    <w:rsid w:val="00031632"/>
    <w:rsid w:val="0003215C"/>
    <w:rsid w:val="000376AD"/>
    <w:rsid w:val="000407A9"/>
    <w:rsid w:val="000421CB"/>
    <w:rsid w:val="00042AEC"/>
    <w:rsid w:val="00044B7E"/>
    <w:rsid w:val="00052710"/>
    <w:rsid w:val="00052ED4"/>
    <w:rsid w:val="0005365B"/>
    <w:rsid w:val="00054073"/>
    <w:rsid w:val="000562F7"/>
    <w:rsid w:val="00056350"/>
    <w:rsid w:val="00056437"/>
    <w:rsid w:val="00056630"/>
    <w:rsid w:val="00056B81"/>
    <w:rsid w:val="00060568"/>
    <w:rsid w:val="000616D5"/>
    <w:rsid w:val="0006339C"/>
    <w:rsid w:val="00065606"/>
    <w:rsid w:val="00067911"/>
    <w:rsid w:val="0007167A"/>
    <w:rsid w:val="000737FC"/>
    <w:rsid w:val="0007480A"/>
    <w:rsid w:val="00075AD7"/>
    <w:rsid w:val="00076B63"/>
    <w:rsid w:val="0007718C"/>
    <w:rsid w:val="00081393"/>
    <w:rsid w:val="000843D2"/>
    <w:rsid w:val="00085C16"/>
    <w:rsid w:val="0008600D"/>
    <w:rsid w:val="0008763D"/>
    <w:rsid w:val="0009248B"/>
    <w:rsid w:val="00092CC4"/>
    <w:rsid w:val="00093D4F"/>
    <w:rsid w:val="00094127"/>
    <w:rsid w:val="000943A9"/>
    <w:rsid w:val="000947EE"/>
    <w:rsid w:val="000948BC"/>
    <w:rsid w:val="00094D7A"/>
    <w:rsid w:val="000950D9"/>
    <w:rsid w:val="00095B44"/>
    <w:rsid w:val="00096AC8"/>
    <w:rsid w:val="00096FFA"/>
    <w:rsid w:val="0009733B"/>
    <w:rsid w:val="000A036A"/>
    <w:rsid w:val="000A0C6E"/>
    <w:rsid w:val="000A31D8"/>
    <w:rsid w:val="000A3E88"/>
    <w:rsid w:val="000A47C7"/>
    <w:rsid w:val="000A4A3B"/>
    <w:rsid w:val="000A6D82"/>
    <w:rsid w:val="000B0C69"/>
    <w:rsid w:val="000B2825"/>
    <w:rsid w:val="000B2E8C"/>
    <w:rsid w:val="000B6373"/>
    <w:rsid w:val="000B710E"/>
    <w:rsid w:val="000C151A"/>
    <w:rsid w:val="000C44CA"/>
    <w:rsid w:val="000C5F3D"/>
    <w:rsid w:val="000C6B80"/>
    <w:rsid w:val="000D0DB1"/>
    <w:rsid w:val="000D1AA3"/>
    <w:rsid w:val="000D5AE2"/>
    <w:rsid w:val="000D694A"/>
    <w:rsid w:val="000D6F2F"/>
    <w:rsid w:val="000D7DBB"/>
    <w:rsid w:val="000E1EEE"/>
    <w:rsid w:val="000E2A23"/>
    <w:rsid w:val="000E3595"/>
    <w:rsid w:val="000E5FB6"/>
    <w:rsid w:val="000E6CBB"/>
    <w:rsid w:val="000E6EED"/>
    <w:rsid w:val="000E6FC6"/>
    <w:rsid w:val="000E7568"/>
    <w:rsid w:val="000E76A5"/>
    <w:rsid w:val="000F0281"/>
    <w:rsid w:val="000F02DC"/>
    <w:rsid w:val="000F2A8A"/>
    <w:rsid w:val="000F34BF"/>
    <w:rsid w:val="000F34CB"/>
    <w:rsid w:val="00100990"/>
    <w:rsid w:val="0010465C"/>
    <w:rsid w:val="00105858"/>
    <w:rsid w:val="00107CE3"/>
    <w:rsid w:val="00110185"/>
    <w:rsid w:val="001106AC"/>
    <w:rsid w:val="0011098A"/>
    <w:rsid w:val="00110C52"/>
    <w:rsid w:val="00113ECF"/>
    <w:rsid w:val="001141A1"/>
    <w:rsid w:val="0011499D"/>
    <w:rsid w:val="0011590C"/>
    <w:rsid w:val="00115D7A"/>
    <w:rsid w:val="00116C3C"/>
    <w:rsid w:val="00117393"/>
    <w:rsid w:val="001220BF"/>
    <w:rsid w:val="001245D8"/>
    <w:rsid w:val="00125E7E"/>
    <w:rsid w:val="00130839"/>
    <w:rsid w:val="001324CF"/>
    <w:rsid w:val="00134B8E"/>
    <w:rsid w:val="00134D24"/>
    <w:rsid w:val="00135D12"/>
    <w:rsid w:val="00136263"/>
    <w:rsid w:val="00136646"/>
    <w:rsid w:val="001367B6"/>
    <w:rsid w:val="001373EE"/>
    <w:rsid w:val="00140589"/>
    <w:rsid w:val="00141656"/>
    <w:rsid w:val="001417AB"/>
    <w:rsid w:val="00143E09"/>
    <w:rsid w:val="001504E0"/>
    <w:rsid w:val="001507C6"/>
    <w:rsid w:val="0015431D"/>
    <w:rsid w:val="00154580"/>
    <w:rsid w:val="00154CC2"/>
    <w:rsid w:val="00154CEB"/>
    <w:rsid w:val="00157207"/>
    <w:rsid w:val="00161B34"/>
    <w:rsid w:val="00167189"/>
    <w:rsid w:val="001673E4"/>
    <w:rsid w:val="001678D7"/>
    <w:rsid w:val="00167E2C"/>
    <w:rsid w:val="00170CD3"/>
    <w:rsid w:val="00172C86"/>
    <w:rsid w:val="00173AF3"/>
    <w:rsid w:val="00174755"/>
    <w:rsid w:val="00174E56"/>
    <w:rsid w:val="001762C3"/>
    <w:rsid w:val="00176432"/>
    <w:rsid w:val="00176A27"/>
    <w:rsid w:val="001777F2"/>
    <w:rsid w:val="00180422"/>
    <w:rsid w:val="00181DFB"/>
    <w:rsid w:val="00185276"/>
    <w:rsid w:val="00185318"/>
    <w:rsid w:val="0018551F"/>
    <w:rsid w:val="001869C1"/>
    <w:rsid w:val="00186FC3"/>
    <w:rsid w:val="00187140"/>
    <w:rsid w:val="00191E78"/>
    <w:rsid w:val="001937D7"/>
    <w:rsid w:val="00193ADA"/>
    <w:rsid w:val="00196BAB"/>
    <w:rsid w:val="00196E3E"/>
    <w:rsid w:val="00197B7C"/>
    <w:rsid w:val="001A0D71"/>
    <w:rsid w:val="001A1434"/>
    <w:rsid w:val="001A1B95"/>
    <w:rsid w:val="001A1E7A"/>
    <w:rsid w:val="001A3CAC"/>
    <w:rsid w:val="001A71D9"/>
    <w:rsid w:val="001A7DA2"/>
    <w:rsid w:val="001B15AE"/>
    <w:rsid w:val="001B348B"/>
    <w:rsid w:val="001B6940"/>
    <w:rsid w:val="001B6F94"/>
    <w:rsid w:val="001B7207"/>
    <w:rsid w:val="001B7D91"/>
    <w:rsid w:val="001C0562"/>
    <w:rsid w:val="001C193F"/>
    <w:rsid w:val="001C567A"/>
    <w:rsid w:val="001C7153"/>
    <w:rsid w:val="001C74B8"/>
    <w:rsid w:val="001C7928"/>
    <w:rsid w:val="001C7B0E"/>
    <w:rsid w:val="001D0768"/>
    <w:rsid w:val="001D16E9"/>
    <w:rsid w:val="001D3A55"/>
    <w:rsid w:val="001D48D9"/>
    <w:rsid w:val="001D4DC7"/>
    <w:rsid w:val="001D5845"/>
    <w:rsid w:val="001D6AEE"/>
    <w:rsid w:val="001D6B50"/>
    <w:rsid w:val="001D74E1"/>
    <w:rsid w:val="001E5FBA"/>
    <w:rsid w:val="001E67E1"/>
    <w:rsid w:val="001E7BCE"/>
    <w:rsid w:val="001E7EAE"/>
    <w:rsid w:val="001F08D9"/>
    <w:rsid w:val="001F1CB9"/>
    <w:rsid w:val="001F4079"/>
    <w:rsid w:val="001F4246"/>
    <w:rsid w:val="001F4512"/>
    <w:rsid w:val="001F4F16"/>
    <w:rsid w:val="001F5878"/>
    <w:rsid w:val="001F5F3E"/>
    <w:rsid w:val="00200498"/>
    <w:rsid w:val="002008CA"/>
    <w:rsid w:val="0020532E"/>
    <w:rsid w:val="0020592E"/>
    <w:rsid w:val="00210C13"/>
    <w:rsid w:val="002131E8"/>
    <w:rsid w:val="00213731"/>
    <w:rsid w:val="0021534F"/>
    <w:rsid w:val="00222251"/>
    <w:rsid w:val="002269FB"/>
    <w:rsid w:val="002272B6"/>
    <w:rsid w:val="00227914"/>
    <w:rsid w:val="00227A6F"/>
    <w:rsid w:val="00227D23"/>
    <w:rsid w:val="00230137"/>
    <w:rsid w:val="002314D9"/>
    <w:rsid w:val="00231C6F"/>
    <w:rsid w:val="002322CF"/>
    <w:rsid w:val="00233615"/>
    <w:rsid w:val="00233830"/>
    <w:rsid w:val="0023644D"/>
    <w:rsid w:val="00240C3F"/>
    <w:rsid w:val="00242A68"/>
    <w:rsid w:val="00243251"/>
    <w:rsid w:val="00244A95"/>
    <w:rsid w:val="0024511E"/>
    <w:rsid w:val="002461E9"/>
    <w:rsid w:val="00246D96"/>
    <w:rsid w:val="0024712A"/>
    <w:rsid w:val="00250BE0"/>
    <w:rsid w:val="00251EFA"/>
    <w:rsid w:val="0025373C"/>
    <w:rsid w:val="00253B11"/>
    <w:rsid w:val="00255CEE"/>
    <w:rsid w:val="00256101"/>
    <w:rsid w:val="002602D4"/>
    <w:rsid w:val="002603E7"/>
    <w:rsid w:val="002613BE"/>
    <w:rsid w:val="00261F03"/>
    <w:rsid w:val="00263013"/>
    <w:rsid w:val="00263600"/>
    <w:rsid w:val="0026369C"/>
    <w:rsid w:val="00264AE7"/>
    <w:rsid w:val="002667FB"/>
    <w:rsid w:val="00272B34"/>
    <w:rsid w:val="00272FAD"/>
    <w:rsid w:val="00273368"/>
    <w:rsid w:val="0027361B"/>
    <w:rsid w:val="00275EC5"/>
    <w:rsid w:val="00276A59"/>
    <w:rsid w:val="00280040"/>
    <w:rsid w:val="0028090B"/>
    <w:rsid w:val="00281A0F"/>
    <w:rsid w:val="00283324"/>
    <w:rsid w:val="002849B1"/>
    <w:rsid w:val="002851A3"/>
    <w:rsid w:val="00285FF9"/>
    <w:rsid w:val="00286CBC"/>
    <w:rsid w:val="0029020D"/>
    <w:rsid w:val="00290D9C"/>
    <w:rsid w:val="00290EEF"/>
    <w:rsid w:val="00291162"/>
    <w:rsid w:val="00293B3A"/>
    <w:rsid w:val="00293B99"/>
    <w:rsid w:val="002978D0"/>
    <w:rsid w:val="002A0693"/>
    <w:rsid w:val="002A1CE9"/>
    <w:rsid w:val="002A21F2"/>
    <w:rsid w:val="002A24B0"/>
    <w:rsid w:val="002A255D"/>
    <w:rsid w:val="002A2773"/>
    <w:rsid w:val="002A5A50"/>
    <w:rsid w:val="002A6C78"/>
    <w:rsid w:val="002A6D93"/>
    <w:rsid w:val="002B1197"/>
    <w:rsid w:val="002B254A"/>
    <w:rsid w:val="002B4554"/>
    <w:rsid w:val="002B79E8"/>
    <w:rsid w:val="002C0D7F"/>
    <w:rsid w:val="002C3E17"/>
    <w:rsid w:val="002C63EF"/>
    <w:rsid w:val="002D1538"/>
    <w:rsid w:val="002D1A07"/>
    <w:rsid w:val="002D2A38"/>
    <w:rsid w:val="002E1D76"/>
    <w:rsid w:val="002E1E4D"/>
    <w:rsid w:val="002E687B"/>
    <w:rsid w:val="002F2C36"/>
    <w:rsid w:val="002F7247"/>
    <w:rsid w:val="002F77CE"/>
    <w:rsid w:val="00300431"/>
    <w:rsid w:val="00301FB9"/>
    <w:rsid w:val="00301FFA"/>
    <w:rsid w:val="00302923"/>
    <w:rsid w:val="00302CF9"/>
    <w:rsid w:val="003031FA"/>
    <w:rsid w:val="003034B7"/>
    <w:rsid w:val="0030388A"/>
    <w:rsid w:val="0030395F"/>
    <w:rsid w:val="00304F66"/>
    <w:rsid w:val="00306064"/>
    <w:rsid w:val="00306180"/>
    <w:rsid w:val="00306B08"/>
    <w:rsid w:val="00307418"/>
    <w:rsid w:val="00307593"/>
    <w:rsid w:val="00310CC6"/>
    <w:rsid w:val="0031176C"/>
    <w:rsid w:val="003120D4"/>
    <w:rsid w:val="0031224E"/>
    <w:rsid w:val="00313E37"/>
    <w:rsid w:val="00314520"/>
    <w:rsid w:val="00317F9A"/>
    <w:rsid w:val="0032460F"/>
    <w:rsid w:val="003257E8"/>
    <w:rsid w:val="00331255"/>
    <w:rsid w:val="003313C3"/>
    <w:rsid w:val="00332092"/>
    <w:rsid w:val="00333FEE"/>
    <w:rsid w:val="00334B61"/>
    <w:rsid w:val="00335930"/>
    <w:rsid w:val="00336F0C"/>
    <w:rsid w:val="00337D88"/>
    <w:rsid w:val="00341DE9"/>
    <w:rsid w:val="003447AF"/>
    <w:rsid w:val="00344E20"/>
    <w:rsid w:val="00345121"/>
    <w:rsid w:val="00345143"/>
    <w:rsid w:val="00347223"/>
    <w:rsid w:val="00347224"/>
    <w:rsid w:val="003472A1"/>
    <w:rsid w:val="003478D4"/>
    <w:rsid w:val="00350ABA"/>
    <w:rsid w:val="0035172C"/>
    <w:rsid w:val="00353263"/>
    <w:rsid w:val="00354AD0"/>
    <w:rsid w:val="00355E09"/>
    <w:rsid w:val="00356456"/>
    <w:rsid w:val="0035711A"/>
    <w:rsid w:val="00364029"/>
    <w:rsid w:val="00366A4E"/>
    <w:rsid w:val="00375E6B"/>
    <w:rsid w:val="003766F0"/>
    <w:rsid w:val="003777BE"/>
    <w:rsid w:val="0038026E"/>
    <w:rsid w:val="00380B9C"/>
    <w:rsid w:val="00380E7C"/>
    <w:rsid w:val="00381F8E"/>
    <w:rsid w:val="00383273"/>
    <w:rsid w:val="00383361"/>
    <w:rsid w:val="00386BBF"/>
    <w:rsid w:val="0038720E"/>
    <w:rsid w:val="0038731D"/>
    <w:rsid w:val="00391BDB"/>
    <w:rsid w:val="003930BF"/>
    <w:rsid w:val="00396791"/>
    <w:rsid w:val="00396CE9"/>
    <w:rsid w:val="003A1BDE"/>
    <w:rsid w:val="003A227E"/>
    <w:rsid w:val="003A24F5"/>
    <w:rsid w:val="003A37EA"/>
    <w:rsid w:val="003A3C6E"/>
    <w:rsid w:val="003A4250"/>
    <w:rsid w:val="003A5815"/>
    <w:rsid w:val="003A69A3"/>
    <w:rsid w:val="003B15F7"/>
    <w:rsid w:val="003B4753"/>
    <w:rsid w:val="003C615C"/>
    <w:rsid w:val="003C7708"/>
    <w:rsid w:val="003D10C5"/>
    <w:rsid w:val="003D12AC"/>
    <w:rsid w:val="003D3476"/>
    <w:rsid w:val="003E2735"/>
    <w:rsid w:val="003E396C"/>
    <w:rsid w:val="003E5251"/>
    <w:rsid w:val="003E76F5"/>
    <w:rsid w:val="003F53E0"/>
    <w:rsid w:val="003F6567"/>
    <w:rsid w:val="003F7BB5"/>
    <w:rsid w:val="004003F6"/>
    <w:rsid w:val="00400576"/>
    <w:rsid w:val="00400974"/>
    <w:rsid w:val="0040121D"/>
    <w:rsid w:val="004037E4"/>
    <w:rsid w:val="004038B7"/>
    <w:rsid w:val="00405993"/>
    <w:rsid w:val="004115A8"/>
    <w:rsid w:val="004115DB"/>
    <w:rsid w:val="00414234"/>
    <w:rsid w:val="00414CB2"/>
    <w:rsid w:val="00416A73"/>
    <w:rsid w:val="00416D6C"/>
    <w:rsid w:val="004203C5"/>
    <w:rsid w:val="00420B14"/>
    <w:rsid w:val="004218F1"/>
    <w:rsid w:val="004232FC"/>
    <w:rsid w:val="004236D6"/>
    <w:rsid w:val="00423790"/>
    <w:rsid w:val="00423EA3"/>
    <w:rsid w:val="004241C6"/>
    <w:rsid w:val="0042423E"/>
    <w:rsid w:val="00424D2C"/>
    <w:rsid w:val="00425455"/>
    <w:rsid w:val="0042645B"/>
    <w:rsid w:val="0042741D"/>
    <w:rsid w:val="00427BE9"/>
    <w:rsid w:val="0043142D"/>
    <w:rsid w:val="00432CC9"/>
    <w:rsid w:val="00432D78"/>
    <w:rsid w:val="00433C33"/>
    <w:rsid w:val="00433FA4"/>
    <w:rsid w:val="0043586F"/>
    <w:rsid w:val="00436EB7"/>
    <w:rsid w:val="00443D44"/>
    <w:rsid w:val="00445ED3"/>
    <w:rsid w:val="0044675E"/>
    <w:rsid w:val="00447357"/>
    <w:rsid w:val="004527B2"/>
    <w:rsid w:val="00455975"/>
    <w:rsid w:val="00455EF5"/>
    <w:rsid w:val="00456767"/>
    <w:rsid w:val="004624FE"/>
    <w:rsid w:val="00462E51"/>
    <w:rsid w:val="00464771"/>
    <w:rsid w:val="00464871"/>
    <w:rsid w:val="00464B08"/>
    <w:rsid w:val="00466CB3"/>
    <w:rsid w:val="00472D2D"/>
    <w:rsid w:val="00473AF6"/>
    <w:rsid w:val="00473BA3"/>
    <w:rsid w:val="00475AD1"/>
    <w:rsid w:val="004769FD"/>
    <w:rsid w:val="00477758"/>
    <w:rsid w:val="00481CF0"/>
    <w:rsid w:val="00483012"/>
    <w:rsid w:val="004833F5"/>
    <w:rsid w:val="00483943"/>
    <w:rsid w:val="004845DB"/>
    <w:rsid w:val="00484919"/>
    <w:rsid w:val="00484C18"/>
    <w:rsid w:val="00485BBA"/>
    <w:rsid w:val="00491954"/>
    <w:rsid w:val="004931CD"/>
    <w:rsid w:val="004A1D3E"/>
    <w:rsid w:val="004A487D"/>
    <w:rsid w:val="004B34E3"/>
    <w:rsid w:val="004B4165"/>
    <w:rsid w:val="004B4264"/>
    <w:rsid w:val="004B5AE4"/>
    <w:rsid w:val="004B6469"/>
    <w:rsid w:val="004C0BA0"/>
    <w:rsid w:val="004C194E"/>
    <w:rsid w:val="004C328D"/>
    <w:rsid w:val="004C3B96"/>
    <w:rsid w:val="004C4013"/>
    <w:rsid w:val="004D07AD"/>
    <w:rsid w:val="004D086A"/>
    <w:rsid w:val="004D16ED"/>
    <w:rsid w:val="004D1D85"/>
    <w:rsid w:val="004D2CED"/>
    <w:rsid w:val="004D5545"/>
    <w:rsid w:val="004D570D"/>
    <w:rsid w:val="004D69D8"/>
    <w:rsid w:val="004E1B02"/>
    <w:rsid w:val="004E2179"/>
    <w:rsid w:val="004E6DD0"/>
    <w:rsid w:val="004E7C90"/>
    <w:rsid w:val="004F27D9"/>
    <w:rsid w:val="004F4B28"/>
    <w:rsid w:val="004F4F70"/>
    <w:rsid w:val="00500457"/>
    <w:rsid w:val="00500BA0"/>
    <w:rsid w:val="00502DB5"/>
    <w:rsid w:val="00502E80"/>
    <w:rsid w:val="00503A19"/>
    <w:rsid w:val="00504BE7"/>
    <w:rsid w:val="005053B9"/>
    <w:rsid w:val="0050736E"/>
    <w:rsid w:val="005100F7"/>
    <w:rsid w:val="0051041C"/>
    <w:rsid w:val="00512040"/>
    <w:rsid w:val="005128D2"/>
    <w:rsid w:val="0051394B"/>
    <w:rsid w:val="00515013"/>
    <w:rsid w:val="0051536D"/>
    <w:rsid w:val="005165A7"/>
    <w:rsid w:val="00516990"/>
    <w:rsid w:val="0051797C"/>
    <w:rsid w:val="0052222D"/>
    <w:rsid w:val="005225E3"/>
    <w:rsid w:val="005227AC"/>
    <w:rsid w:val="0052495B"/>
    <w:rsid w:val="005265CE"/>
    <w:rsid w:val="00530540"/>
    <w:rsid w:val="00531B76"/>
    <w:rsid w:val="00531E2B"/>
    <w:rsid w:val="005324C0"/>
    <w:rsid w:val="00532BAD"/>
    <w:rsid w:val="00532D44"/>
    <w:rsid w:val="0053347D"/>
    <w:rsid w:val="00533774"/>
    <w:rsid w:val="0053420C"/>
    <w:rsid w:val="00535E3B"/>
    <w:rsid w:val="00536437"/>
    <w:rsid w:val="00536729"/>
    <w:rsid w:val="00537DCB"/>
    <w:rsid w:val="00537EB3"/>
    <w:rsid w:val="00537F42"/>
    <w:rsid w:val="00542411"/>
    <w:rsid w:val="0054700F"/>
    <w:rsid w:val="005471D4"/>
    <w:rsid w:val="00550381"/>
    <w:rsid w:val="00551AF4"/>
    <w:rsid w:val="0055353C"/>
    <w:rsid w:val="005549B8"/>
    <w:rsid w:val="0055641C"/>
    <w:rsid w:val="0055763C"/>
    <w:rsid w:val="00560F97"/>
    <w:rsid w:val="00562707"/>
    <w:rsid w:val="005645B2"/>
    <w:rsid w:val="00565EE9"/>
    <w:rsid w:val="00566F84"/>
    <w:rsid w:val="005706B2"/>
    <w:rsid w:val="0057117D"/>
    <w:rsid w:val="005711F3"/>
    <w:rsid w:val="00571BA7"/>
    <w:rsid w:val="00572195"/>
    <w:rsid w:val="00573100"/>
    <w:rsid w:val="00575435"/>
    <w:rsid w:val="0057560A"/>
    <w:rsid w:val="00581A18"/>
    <w:rsid w:val="00581A42"/>
    <w:rsid w:val="00584700"/>
    <w:rsid w:val="005864C7"/>
    <w:rsid w:val="005868EF"/>
    <w:rsid w:val="00591410"/>
    <w:rsid w:val="00595299"/>
    <w:rsid w:val="005963DE"/>
    <w:rsid w:val="005A0547"/>
    <w:rsid w:val="005A2168"/>
    <w:rsid w:val="005A2769"/>
    <w:rsid w:val="005A3FEE"/>
    <w:rsid w:val="005A4172"/>
    <w:rsid w:val="005A57D9"/>
    <w:rsid w:val="005A5A21"/>
    <w:rsid w:val="005A5CED"/>
    <w:rsid w:val="005A6060"/>
    <w:rsid w:val="005A7515"/>
    <w:rsid w:val="005A7BE7"/>
    <w:rsid w:val="005B02B5"/>
    <w:rsid w:val="005B0FBC"/>
    <w:rsid w:val="005B172D"/>
    <w:rsid w:val="005B7A2E"/>
    <w:rsid w:val="005C06C3"/>
    <w:rsid w:val="005C2009"/>
    <w:rsid w:val="005C274C"/>
    <w:rsid w:val="005C3434"/>
    <w:rsid w:val="005C40CB"/>
    <w:rsid w:val="005C7CE9"/>
    <w:rsid w:val="005D18D4"/>
    <w:rsid w:val="005D3063"/>
    <w:rsid w:val="005D4235"/>
    <w:rsid w:val="005D6788"/>
    <w:rsid w:val="005D72D3"/>
    <w:rsid w:val="005E0B16"/>
    <w:rsid w:val="005E12BB"/>
    <w:rsid w:val="005E64B7"/>
    <w:rsid w:val="005E69A2"/>
    <w:rsid w:val="005E7CBC"/>
    <w:rsid w:val="005F0822"/>
    <w:rsid w:val="005F204B"/>
    <w:rsid w:val="005F30AF"/>
    <w:rsid w:val="005F5970"/>
    <w:rsid w:val="005F5A78"/>
    <w:rsid w:val="005F6F21"/>
    <w:rsid w:val="006009ED"/>
    <w:rsid w:val="006019E6"/>
    <w:rsid w:val="0060259A"/>
    <w:rsid w:val="00603E89"/>
    <w:rsid w:val="00605E65"/>
    <w:rsid w:val="006063A4"/>
    <w:rsid w:val="006079CE"/>
    <w:rsid w:val="006119FD"/>
    <w:rsid w:val="00614360"/>
    <w:rsid w:val="006149F0"/>
    <w:rsid w:val="00616DB0"/>
    <w:rsid w:val="00620A11"/>
    <w:rsid w:val="00623793"/>
    <w:rsid w:val="00624382"/>
    <w:rsid w:val="0062602C"/>
    <w:rsid w:val="006265AA"/>
    <w:rsid w:val="006270FE"/>
    <w:rsid w:val="00627C89"/>
    <w:rsid w:val="00633DB5"/>
    <w:rsid w:val="006348A9"/>
    <w:rsid w:val="006366D1"/>
    <w:rsid w:val="00637517"/>
    <w:rsid w:val="0064075D"/>
    <w:rsid w:val="006426E2"/>
    <w:rsid w:val="006432F9"/>
    <w:rsid w:val="00643C9D"/>
    <w:rsid w:val="00643E02"/>
    <w:rsid w:val="00645D39"/>
    <w:rsid w:val="00646E75"/>
    <w:rsid w:val="00647F4B"/>
    <w:rsid w:val="006505F7"/>
    <w:rsid w:val="0065475B"/>
    <w:rsid w:val="00654956"/>
    <w:rsid w:val="006579B7"/>
    <w:rsid w:val="00657BF4"/>
    <w:rsid w:val="00660BB5"/>
    <w:rsid w:val="00662CF1"/>
    <w:rsid w:val="00663571"/>
    <w:rsid w:val="00663E5D"/>
    <w:rsid w:val="00663F04"/>
    <w:rsid w:val="00664B7B"/>
    <w:rsid w:val="00664F9E"/>
    <w:rsid w:val="0066565E"/>
    <w:rsid w:val="00666ED1"/>
    <w:rsid w:val="0066743A"/>
    <w:rsid w:val="00667A0B"/>
    <w:rsid w:val="00671B1C"/>
    <w:rsid w:val="0067237E"/>
    <w:rsid w:val="00674B52"/>
    <w:rsid w:val="00675BB8"/>
    <w:rsid w:val="00675DFE"/>
    <w:rsid w:val="00677935"/>
    <w:rsid w:val="006811CB"/>
    <w:rsid w:val="006815C3"/>
    <w:rsid w:val="0068212E"/>
    <w:rsid w:val="00682FA2"/>
    <w:rsid w:val="00684339"/>
    <w:rsid w:val="006850FE"/>
    <w:rsid w:val="00685D2A"/>
    <w:rsid w:val="00686B4B"/>
    <w:rsid w:val="00686DAD"/>
    <w:rsid w:val="00692858"/>
    <w:rsid w:val="00693AD8"/>
    <w:rsid w:val="0069472F"/>
    <w:rsid w:val="006A0395"/>
    <w:rsid w:val="006A1C73"/>
    <w:rsid w:val="006A27CA"/>
    <w:rsid w:val="006A2C93"/>
    <w:rsid w:val="006B2075"/>
    <w:rsid w:val="006B26B2"/>
    <w:rsid w:val="006B2870"/>
    <w:rsid w:val="006B3A2B"/>
    <w:rsid w:val="006B5408"/>
    <w:rsid w:val="006B6004"/>
    <w:rsid w:val="006B670D"/>
    <w:rsid w:val="006B79E3"/>
    <w:rsid w:val="006C0A89"/>
    <w:rsid w:val="006C5D5F"/>
    <w:rsid w:val="006C65D3"/>
    <w:rsid w:val="006C68C9"/>
    <w:rsid w:val="006D0994"/>
    <w:rsid w:val="006D18FC"/>
    <w:rsid w:val="006D1E2B"/>
    <w:rsid w:val="006D28DB"/>
    <w:rsid w:val="006D359B"/>
    <w:rsid w:val="006D398C"/>
    <w:rsid w:val="006D3B6D"/>
    <w:rsid w:val="006D5CB9"/>
    <w:rsid w:val="006E0F86"/>
    <w:rsid w:val="006E2CBF"/>
    <w:rsid w:val="006E445D"/>
    <w:rsid w:val="006E4B6E"/>
    <w:rsid w:val="006E6E74"/>
    <w:rsid w:val="006F1372"/>
    <w:rsid w:val="006F1715"/>
    <w:rsid w:val="006F21DB"/>
    <w:rsid w:val="006F3B44"/>
    <w:rsid w:val="006F4104"/>
    <w:rsid w:val="006F638E"/>
    <w:rsid w:val="006F6460"/>
    <w:rsid w:val="006F7624"/>
    <w:rsid w:val="006F79BD"/>
    <w:rsid w:val="007007FF"/>
    <w:rsid w:val="007036A7"/>
    <w:rsid w:val="00703EA9"/>
    <w:rsid w:val="007040B4"/>
    <w:rsid w:val="00706765"/>
    <w:rsid w:val="00706DBA"/>
    <w:rsid w:val="00707773"/>
    <w:rsid w:val="007077C5"/>
    <w:rsid w:val="00707C4C"/>
    <w:rsid w:val="00707F4E"/>
    <w:rsid w:val="007109AB"/>
    <w:rsid w:val="00710CBC"/>
    <w:rsid w:val="00711272"/>
    <w:rsid w:val="00711339"/>
    <w:rsid w:val="00711377"/>
    <w:rsid w:val="007118E2"/>
    <w:rsid w:val="00711EA0"/>
    <w:rsid w:val="00712389"/>
    <w:rsid w:val="00716832"/>
    <w:rsid w:val="007170EE"/>
    <w:rsid w:val="00717D3F"/>
    <w:rsid w:val="0072024D"/>
    <w:rsid w:val="007219B3"/>
    <w:rsid w:val="0072438A"/>
    <w:rsid w:val="00725DAF"/>
    <w:rsid w:val="00726939"/>
    <w:rsid w:val="007271C2"/>
    <w:rsid w:val="00727FD5"/>
    <w:rsid w:val="00731E5B"/>
    <w:rsid w:val="00731EC9"/>
    <w:rsid w:val="00736FCE"/>
    <w:rsid w:val="007405E8"/>
    <w:rsid w:val="00741003"/>
    <w:rsid w:val="00744261"/>
    <w:rsid w:val="00744B73"/>
    <w:rsid w:val="00744EE8"/>
    <w:rsid w:val="00746EB4"/>
    <w:rsid w:val="00750150"/>
    <w:rsid w:val="007526FE"/>
    <w:rsid w:val="00754AD7"/>
    <w:rsid w:val="00755995"/>
    <w:rsid w:val="0076023D"/>
    <w:rsid w:val="00760AF5"/>
    <w:rsid w:val="007646E2"/>
    <w:rsid w:val="0076646F"/>
    <w:rsid w:val="00770CFF"/>
    <w:rsid w:val="007713E2"/>
    <w:rsid w:val="00771C49"/>
    <w:rsid w:val="0077201C"/>
    <w:rsid w:val="00772C5A"/>
    <w:rsid w:val="00774C46"/>
    <w:rsid w:val="00774E17"/>
    <w:rsid w:val="0077528D"/>
    <w:rsid w:val="007805E4"/>
    <w:rsid w:val="00780642"/>
    <w:rsid w:val="007810A4"/>
    <w:rsid w:val="00781F3B"/>
    <w:rsid w:val="00782562"/>
    <w:rsid w:val="00784B50"/>
    <w:rsid w:val="007853B0"/>
    <w:rsid w:val="007872A9"/>
    <w:rsid w:val="00790474"/>
    <w:rsid w:val="00790628"/>
    <w:rsid w:val="007913E7"/>
    <w:rsid w:val="00792FCA"/>
    <w:rsid w:val="0079353B"/>
    <w:rsid w:val="007935A8"/>
    <w:rsid w:val="00794C01"/>
    <w:rsid w:val="0079543F"/>
    <w:rsid w:val="007954D7"/>
    <w:rsid w:val="00795EF5"/>
    <w:rsid w:val="007961AE"/>
    <w:rsid w:val="007969E9"/>
    <w:rsid w:val="007A08B8"/>
    <w:rsid w:val="007A0EB8"/>
    <w:rsid w:val="007A153F"/>
    <w:rsid w:val="007A2E7C"/>
    <w:rsid w:val="007A3CE9"/>
    <w:rsid w:val="007A6FD1"/>
    <w:rsid w:val="007A71FC"/>
    <w:rsid w:val="007A72A4"/>
    <w:rsid w:val="007B15AE"/>
    <w:rsid w:val="007B1F91"/>
    <w:rsid w:val="007B29BF"/>
    <w:rsid w:val="007B2B3D"/>
    <w:rsid w:val="007B2D3C"/>
    <w:rsid w:val="007B3D30"/>
    <w:rsid w:val="007B697E"/>
    <w:rsid w:val="007C02BC"/>
    <w:rsid w:val="007C168C"/>
    <w:rsid w:val="007C743D"/>
    <w:rsid w:val="007D1779"/>
    <w:rsid w:val="007D1EE3"/>
    <w:rsid w:val="007D2621"/>
    <w:rsid w:val="007D2D51"/>
    <w:rsid w:val="007D376C"/>
    <w:rsid w:val="007D5933"/>
    <w:rsid w:val="007D5BA7"/>
    <w:rsid w:val="007D61EC"/>
    <w:rsid w:val="007D6AD3"/>
    <w:rsid w:val="007E005C"/>
    <w:rsid w:val="007E08C1"/>
    <w:rsid w:val="007E1B6C"/>
    <w:rsid w:val="007E566D"/>
    <w:rsid w:val="007E59CE"/>
    <w:rsid w:val="007E7F96"/>
    <w:rsid w:val="007F08E3"/>
    <w:rsid w:val="007F0A87"/>
    <w:rsid w:val="007F12F5"/>
    <w:rsid w:val="007F279B"/>
    <w:rsid w:val="007F4F54"/>
    <w:rsid w:val="007F531B"/>
    <w:rsid w:val="007F64CA"/>
    <w:rsid w:val="00800882"/>
    <w:rsid w:val="008008A4"/>
    <w:rsid w:val="008023B4"/>
    <w:rsid w:val="00803A9E"/>
    <w:rsid w:val="00804328"/>
    <w:rsid w:val="00804C40"/>
    <w:rsid w:val="00807E93"/>
    <w:rsid w:val="00813506"/>
    <w:rsid w:val="00814E22"/>
    <w:rsid w:val="00816934"/>
    <w:rsid w:val="00822812"/>
    <w:rsid w:val="00824A52"/>
    <w:rsid w:val="0082558E"/>
    <w:rsid w:val="00825C73"/>
    <w:rsid w:val="008268E1"/>
    <w:rsid w:val="0083038F"/>
    <w:rsid w:val="0083112C"/>
    <w:rsid w:val="00833357"/>
    <w:rsid w:val="008339A0"/>
    <w:rsid w:val="00834A4D"/>
    <w:rsid w:val="00834D8D"/>
    <w:rsid w:val="00835BA7"/>
    <w:rsid w:val="00840A05"/>
    <w:rsid w:val="0084216D"/>
    <w:rsid w:val="00843225"/>
    <w:rsid w:val="00844F0F"/>
    <w:rsid w:val="00846675"/>
    <w:rsid w:val="00850EC6"/>
    <w:rsid w:val="00852321"/>
    <w:rsid w:val="00857CB2"/>
    <w:rsid w:val="00861080"/>
    <w:rsid w:val="00864893"/>
    <w:rsid w:val="008651B1"/>
    <w:rsid w:val="00865D21"/>
    <w:rsid w:val="00866006"/>
    <w:rsid w:val="0087095C"/>
    <w:rsid w:val="00870DB8"/>
    <w:rsid w:val="008726A7"/>
    <w:rsid w:val="008758E2"/>
    <w:rsid w:val="00876AF0"/>
    <w:rsid w:val="008807B8"/>
    <w:rsid w:val="00882E2D"/>
    <w:rsid w:val="008830D6"/>
    <w:rsid w:val="00884BAE"/>
    <w:rsid w:val="00884CC4"/>
    <w:rsid w:val="00887652"/>
    <w:rsid w:val="00891910"/>
    <w:rsid w:val="0089213E"/>
    <w:rsid w:val="00892230"/>
    <w:rsid w:val="008945D9"/>
    <w:rsid w:val="008950AD"/>
    <w:rsid w:val="008969C3"/>
    <w:rsid w:val="00897B63"/>
    <w:rsid w:val="008A19A3"/>
    <w:rsid w:val="008A2F76"/>
    <w:rsid w:val="008A3A25"/>
    <w:rsid w:val="008A46D8"/>
    <w:rsid w:val="008A7150"/>
    <w:rsid w:val="008A71FD"/>
    <w:rsid w:val="008A756B"/>
    <w:rsid w:val="008A79AA"/>
    <w:rsid w:val="008B002E"/>
    <w:rsid w:val="008B2B4B"/>
    <w:rsid w:val="008B3210"/>
    <w:rsid w:val="008B3213"/>
    <w:rsid w:val="008B344F"/>
    <w:rsid w:val="008B3844"/>
    <w:rsid w:val="008B447C"/>
    <w:rsid w:val="008B72E8"/>
    <w:rsid w:val="008B7704"/>
    <w:rsid w:val="008C0683"/>
    <w:rsid w:val="008C1481"/>
    <w:rsid w:val="008C17C3"/>
    <w:rsid w:val="008C24F3"/>
    <w:rsid w:val="008C31F7"/>
    <w:rsid w:val="008C417C"/>
    <w:rsid w:val="008C45ED"/>
    <w:rsid w:val="008D48FF"/>
    <w:rsid w:val="008E0A78"/>
    <w:rsid w:val="008E2EF4"/>
    <w:rsid w:val="008E3AC1"/>
    <w:rsid w:val="008E3FDF"/>
    <w:rsid w:val="008F01E6"/>
    <w:rsid w:val="008F0BBB"/>
    <w:rsid w:val="008F1D09"/>
    <w:rsid w:val="008F33B6"/>
    <w:rsid w:val="008F5011"/>
    <w:rsid w:val="00902565"/>
    <w:rsid w:val="0090341A"/>
    <w:rsid w:val="00903578"/>
    <w:rsid w:val="0090414C"/>
    <w:rsid w:val="0090594D"/>
    <w:rsid w:val="00905E94"/>
    <w:rsid w:val="00910700"/>
    <w:rsid w:val="009118F6"/>
    <w:rsid w:val="00913AF6"/>
    <w:rsid w:val="0091483D"/>
    <w:rsid w:val="00914B19"/>
    <w:rsid w:val="00914F1D"/>
    <w:rsid w:val="00916CD1"/>
    <w:rsid w:val="00917244"/>
    <w:rsid w:val="00917A11"/>
    <w:rsid w:val="00917D88"/>
    <w:rsid w:val="00920B71"/>
    <w:rsid w:val="009210ED"/>
    <w:rsid w:val="00924250"/>
    <w:rsid w:val="00925C80"/>
    <w:rsid w:val="00925FAD"/>
    <w:rsid w:val="00926AF6"/>
    <w:rsid w:val="00935123"/>
    <w:rsid w:val="00937136"/>
    <w:rsid w:val="00937905"/>
    <w:rsid w:val="009413CA"/>
    <w:rsid w:val="00943A0F"/>
    <w:rsid w:val="00943C31"/>
    <w:rsid w:val="009440AE"/>
    <w:rsid w:val="00945E1E"/>
    <w:rsid w:val="00947FF1"/>
    <w:rsid w:val="009513A7"/>
    <w:rsid w:val="00952A3E"/>
    <w:rsid w:val="0095333C"/>
    <w:rsid w:val="00954457"/>
    <w:rsid w:val="00955E30"/>
    <w:rsid w:val="00955E5E"/>
    <w:rsid w:val="00955E81"/>
    <w:rsid w:val="00956F25"/>
    <w:rsid w:val="00957C7B"/>
    <w:rsid w:val="00962136"/>
    <w:rsid w:val="009630C0"/>
    <w:rsid w:val="009636AD"/>
    <w:rsid w:val="00963E15"/>
    <w:rsid w:val="009644F9"/>
    <w:rsid w:val="00964E8D"/>
    <w:rsid w:val="00967452"/>
    <w:rsid w:val="0097036C"/>
    <w:rsid w:val="009731E0"/>
    <w:rsid w:val="00980C93"/>
    <w:rsid w:val="00981B47"/>
    <w:rsid w:val="009874B6"/>
    <w:rsid w:val="00987C0D"/>
    <w:rsid w:val="00990F11"/>
    <w:rsid w:val="0099407B"/>
    <w:rsid w:val="009A0736"/>
    <w:rsid w:val="009A0BB3"/>
    <w:rsid w:val="009A2405"/>
    <w:rsid w:val="009A587E"/>
    <w:rsid w:val="009A7945"/>
    <w:rsid w:val="009B24A9"/>
    <w:rsid w:val="009B4932"/>
    <w:rsid w:val="009B577E"/>
    <w:rsid w:val="009B603F"/>
    <w:rsid w:val="009B6399"/>
    <w:rsid w:val="009C0A67"/>
    <w:rsid w:val="009C2F03"/>
    <w:rsid w:val="009C47DE"/>
    <w:rsid w:val="009C4A3F"/>
    <w:rsid w:val="009C7538"/>
    <w:rsid w:val="009D28C5"/>
    <w:rsid w:val="009D2F21"/>
    <w:rsid w:val="009D2F87"/>
    <w:rsid w:val="009D39C1"/>
    <w:rsid w:val="009D5869"/>
    <w:rsid w:val="009D754E"/>
    <w:rsid w:val="009D7B71"/>
    <w:rsid w:val="009E07C0"/>
    <w:rsid w:val="009E306C"/>
    <w:rsid w:val="009E48AF"/>
    <w:rsid w:val="009E4F88"/>
    <w:rsid w:val="009E62CE"/>
    <w:rsid w:val="009E6EC0"/>
    <w:rsid w:val="009F00DF"/>
    <w:rsid w:val="009F04E3"/>
    <w:rsid w:val="009F1486"/>
    <w:rsid w:val="009F3BEE"/>
    <w:rsid w:val="009F569A"/>
    <w:rsid w:val="009F59AF"/>
    <w:rsid w:val="00A0011F"/>
    <w:rsid w:val="00A00482"/>
    <w:rsid w:val="00A00772"/>
    <w:rsid w:val="00A02334"/>
    <w:rsid w:val="00A026C0"/>
    <w:rsid w:val="00A0352D"/>
    <w:rsid w:val="00A05821"/>
    <w:rsid w:val="00A06203"/>
    <w:rsid w:val="00A07017"/>
    <w:rsid w:val="00A110D1"/>
    <w:rsid w:val="00A1309C"/>
    <w:rsid w:val="00A24585"/>
    <w:rsid w:val="00A249EB"/>
    <w:rsid w:val="00A25021"/>
    <w:rsid w:val="00A25515"/>
    <w:rsid w:val="00A27347"/>
    <w:rsid w:val="00A30394"/>
    <w:rsid w:val="00A30A0C"/>
    <w:rsid w:val="00A30C01"/>
    <w:rsid w:val="00A31054"/>
    <w:rsid w:val="00A35846"/>
    <w:rsid w:val="00A413BB"/>
    <w:rsid w:val="00A4419A"/>
    <w:rsid w:val="00A4452E"/>
    <w:rsid w:val="00A458E9"/>
    <w:rsid w:val="00A46B97"/>
    <w:rsid w:val="00A46F18"/>
    <w:rsid w:val="00A508A3"/>
    <w:rsid w:val="00A51BCD"/>
    <w:rsid w:val="00A52D81"/>
    <w:rsid w:val="00A5462B"/>
    <w:rsid w:val="00A55C96"/>
    <w:rsid w:val="00A57A6E"/>
    <w:rsid w:val="00A60BC0"/>
    <w:rsid w:val="00A63B74"/>
    <w:rsid w:val="00A643A4"/>
    <w:rsid w:val="00A65065"/>
    <w:rsid w:val="00A6599D"/>
    <w:rsid w:val="00A667BD"/>
    <w:rsid w:val="00A66C8E"/>
    <w:rsid w:val="00A6733B"/>
    <w:rsid w:val="00A70885"/>
    <w:rsid w:val="00A70A8D"/>
    <w:rsid w:val="00A75012"/>
    <w:rsid w:val="00A76121"/>
    <w:rsid w:val="00A77A95"/>
    <w:rsid w:val="00A80182"/>
    <w:rsid w:val="00A81749"/>
    <w:rsid w:val="00A81E21"/>
    <w:rsid w:val="00A82A13"/>
    <w:rsid w:val="00A83522"/>
    <w:rsid w:val="00A83E90"/>
    <w:rsid w:val="00A876CA"/>
    <w:rsid w:val="00A87B06"/>
    <w:rsid w:val="00A902DD"/>
    <w:rsid w:val="00A904D3"/>
    <w:rsid w:val="00A90D88"/>
    <w:rsid w:val="00A93269"/>
    <w:rsid w:val="00A936A9"/>
    <w:rsid w:val="00A93CAC"/>
    <w:rsid w:val="00A9432C"/>
    <w:rsid w:val="00A94668"/>
    <w:rsid w:val="00A94C28"/>
    <w:rsid w:val="00A94C6B"/>
    <w:rsid w:val="00A95C32"/>
    <w:rsid w:val="00A964CE"/>
    <w:rsid w:val="00A96BAB"/>
    <w:rsid w:val="00AA017E"/>
    <w:rsid w:val="00AA04A5"/>
    <w:rsid w:val="00AA10A3"/>
    <w:rsid w:val="00AA11A4"/>
    <w:rsid w:val="00AA1362"/>
    <w:rsid w:val="00AA1C6C"/>
    <w:rsid w:val="00AA4240"/>
    <w:rsid w:val="00AA5977"/>
    <w:rsid w:val="00AA5FB2"/>
    <w:rsid w:val="00AB1E71"/>
    <w:rsid w:val="00AB2B91"/>
    <w:rsid w:val="00AB7112"/>
    <w:rsid w:val="00AC0B98"/>
    <w:rsid w:val="00AC3E59"/>
    <w:rsid w:val="00AC437F"/>
    <w:rsid w:val="00AC4D1D"/>
    <w:rsid w:val="00AC59A6"/>
    <w:rsid w:val="00AC69BD"/>
    <w:rsid w:val="00AC7549"/>
    <w:rsid w:val="00AD028A"/>
    <w:rsid w:val="00AD0732"/>
    <w:rsid w:val="00AD104A"/>
    <w:rsid w:val="00AD565B"/>
    <w:rsid w:val="00AD5A18"/>
    <w:rsid w:val="00AD7A80"/>
    <w:rsid w:val="00AE1162"/>
    <w:rsid w:val="00AE1FF9"/>
    <w:rsid w:val="00AE4BA1"/>
    <w:rsid w:val="00AE5530"/>
    <w:rsid w:val="00AE6619"/>
    <w:rsid w:val="00AE79C8"/>
    <w:rsid w:val="00AF1468"/>
    <w:rsid w:val="00AF5B04"/>
    <w:rsid w:val="00AF5B38"/>
    <w:rsid w:val="00AF6AC9"/>
    <w:rsid w:val="00B009B7"/>
    <w:rsid w:val="00B019D3"/>
    <w:rsid w:val="00B01D18"/>
    <w:rsid w:val="00B033B3"/>
    <w:rsid w:val="00B040F1"/>
    <w:rsid w:val="00B05A2B"/>
    <w:rsid w:val="00B0685C"/>
    <w:rsid w:val="00B07550"/>
    <w:rsid w:val="00B10C57"/>
    <w:rsid w:val="00B10FA0"/>
    <w:rsid w:val="00B12526"/>
    <w:rsid w:val="00B141DE"/>
    <w:rsid w:val="00B14957"/>
    <w:rsid w:val="00B15E0D"/>
    <w:rsid w:val="00B15E54"/>
    <w:rsid w:val="00B1662F"/>
    <w:rsid w:val="00B16D05"/>
    <w:rsid w:val="00B16FB4"/>
    <w:rsid w:val="00B23273"/>
    <w:rsid w:val="00B33BA5"/>
    <w:rsid w:val="00B40548"/>
    <w:rsid w:val="00B45C7C"/>
    <w:rsid w:val="00B45EDC"/>
    <w:rsid w:val="00B4756F"/>
    <w:rsid w:val="00B50CBE"/>
    <w:rsid w:val="00B51E54"/>
    <w:rsid w:val="00B52CBA"/>
    <w:rsid w:val="00B53E75"/>
    <w:rsid w:val="00B60D0F"/>
    <w:rsid w:val="00B65838"/>
    <w:rsid w:val="00B6657E"/>
    <w:rsid w:val="00B75458"/>
    <w:rsid w:val="00B75624"/>
    <w:rsid w:val="00B76B2C"/>
    <w:rsid w:val="00B76D97"/>
    <w:rsid w:val="00B779B9"/>
    <w:rsid w:val="00B824A2"/>
    <w:rsid w:val="00B83F46"/>
    <w:rsid w:val="00B846A0"/>
    <w:rsid w:val="00B84B76"/>
    <w:rsid w:val="00B86BBF"/>
    <w:rsid w:val="00B87639"/>
    <w:rsid w:val="00B90BCC"/>
    <w:rsid w:val="00B92EA4"/>
    <w:rsid w:val="00B93A4F"/>
    <w:rsid w:val="00B95A32"/>
    <w:rsid w:val="00B9606C"/>
    <w:rsid w:val="00BA0DF2"/>
    <w:rsid w:val="00BA1532"/>
    <w:rsid w:val="00BA1967"/>
    <w:rsid w:val="00BA38F4"/>
    <w:rsid w:val="00BA5384"/>
    <w:rsid w:val="00BA6163"/>
    <w:rsid w:val="00BA7CDF"/>
    <w:rsid w:val="00BB06F4"/>
    <w:rsid w:val="00BB110A"/>
    <w:rsid w:val="00BB2611"/>
    <w:rsid w:val="00BB4D1F"/>
    <w:rsid w:val="00BB620B"/>
    <w:rsid w:val="00BB7B16"/>
    <w:rsid w:val="00BC12E4"/>
    <w:rsid w:val="00BC2C34"/>
    <w:rsid w:val="00BC46C8"/>
    <w:rsid w:val="00BC4B76"/>
    <w:rsid w:val="00BC5189"/>
    <w:rsid w:val="00BC6A88"/>
    <w:rsid w:val="00BD06DA"/>
    <w:rsid w:val="00BD1C48"/>
    <w:rsid w:val="00BD41DB"/>
    <w:rsid w:val="00BD5EC9"/>
    <w:rsid w:val="00BD5F39"/>
    <w:rsid w:val="00BD7B32"/>
    <w:rsid w:val="00BE0648"/>
    <w:rsid w:val="00BE0C9E"/>
    <w:rsid w:val="00BE0F94"/>
    <w:rsid w:val="00BE1632"/>
    <w:rsid w:val="00BE1EB9"/>
    <w:rsid w:val="00BE2F46"/>
    <w:rsid w:val="00BE3D51"/>
    <w:rsid w:val="00BE4540"/>
    <w:rsid w:val="00BE5558"/>
    <w:rsid w:val="00BE57C6"/>
    <w:rsid w:val="00BE63D7"/>
    <w:rsid w:val="00BE7895"/>
    <w:rsid w:val="00BF067E"/>
    <w:rsid w:val="00BF19CD"/>
    <w:rsid w:val="00BF2CE0"/>
    <w:rsid w:val="00BF3B8F"/>
    <w:rsid w:val="00BF7582"/>
    <w:rsid w:val="00BF783B"/>
    <w:rsid w:val="00C00F69"/>
    <w:rsid w:val="00C03CF7"/>
    <w:rsid w:val="00C04089"/>
    <w:rsid w:val="00C053DD"/>
    <w:rsid w:val="00C057EC"/>
    <w:rsid w:val="00C05A68"/>
    <w:rsid w:val="00C05B33"/>
    <w:rsid w:val="00C06B14"/>
    <w:rsid w:val="00C06F79"/>
    <w:rsid w:val="00C073BE"/>
    <w:rsid w:val="00C11081"/>
    <w:rsid w:val="00C11529"/>
    <w:rsid w:val="00C14CFF"/>
    <w:rsid w:val="00C179DF"/>
    <w:rsid w:val="00C20B59"/>
    <w:rsid w:val="00C2102F"/>
    <w:rsid w:val="00C229FF"/>
    <w:rsid w:val="00C255C7"/>
    <w:rsid w:val="00C255FA"/>
    <w:rsid w:val="00C338DB"/>
    <w:rsid w:val="00C347FF"/>
    <w:rsid w:val="00C35BAB"/>
    <w:rsid w:val="00C35BC0"/>
    <w:rsid w:val="00C3684D"/>
    <w:rsid w:val="00C36920"/>
    <w:rsid w:val="00C372B1"/>
    <w:rsid w:val="00C4298B"/>
    <w:rsid w:val="00C42D61"/>
    <w:rsid w:val="00C44989"/>
    <w:rsid w:val="00C459AE"/>
    <w:rsid w:val="00C46AAC"/>
    <w:rsid w:val="00C533F9"/>
    <w:rsid w:val="00C54653"/>
    <w:rsid w:val="00C560FB"/>
    <w:rsid w:val="00C57E96"/>
    <w:rsid w:val="00C57EC9"/>
    <w:rsid w:val="00C60F54"/>
    <w:rsid w:val="00C62B8E"/>
    <w:rsid w:val="00C63982"/>
    <w:rsid w:val="00C64EFB"/>
    <w:rsid w:val="00C657C0"/>
    <w:rsid w:val="00C71311"/>
    <w:rsid w:val="00C71817"/>
    <w:rsid w:val="00C73157"/>
    <w:rsid w:val="00C7508C"/>
    <w:rsid w:val="00C75099"/>
    <w:rsid w:val="00C7608B"/>
    <w:rsid w:val="00C77340"/>
    <w:rsid w:val="00C835CD"/>
    <w:rsid w:val="00C83CEF"/>
    <w:rsid w:val="00C8509C"/>
    <w:rsid w:val="00C85131"/>
    <w:rsid w:val="00C852E8"/>
    <w:rsid w:val="00C86761"/>
    <w:rsid w:val="00C87012"/>
    <w:rsid w:val="00C91FE9"/>
    <w:rsid w:val="00C93327"/>
    <w:rsid w:val="00C97B52"/>
    <w:rsid w:val="00C97C7E"/>
    <w:rsid w:val="00CA0566"/>
    <w:rsid w:val="00CA0E78"/>
    <w:rsid w:val="00CA48A8"/>
    <w:rsid w:val="00CA4CBC"/>
    <w:rsid w:val="00CB0788"/>
    <w:rsid w:val="00CB0B95"/>
    <w:rsid w:val="00CB2523"/>
    <w:rsid w:val="00CB252E"/>
    <w:rsid w:val="00CB2C80"/>
    <w:rsid w:val="00CB4C8F"/>
    <w:rsid w:val="00CB7220"/>
    <w:rsid w:val="00CC0693"/>
    <w:rsid w:val="00CC2777"/>
    <w:rsid w:val="00CC29C8"/>
    <w:rsid w:val="00CC2C49"/>
    <w:rsid w:val="00CC3194"/>
    <w:rsid w:val="00CC3208"/>
    <w:rsid w:val="00CC60BC"/>
    <w:rsid w:val="00CC67C6"/>
    <w:rsid w:val="00CC67D2"/>
    <w:rsid w:val="00CD0436"/>
    <w:rsid w:val="00CD2657"/>
    <w:rsid w:val="00CD3807"/>
    <w:rsid w:val="00CE21F4"/>
    <w:rsid w:val="00CE3627"/>
    <w:rsid w:val="00CF095D"/>
    <w:rsid w:val="00CF1F9B"/>
    <w:rsid w:val="00CF3C99"/>
    <w:rsid w:val="00CF4F21"/>
    <w:rsid w:val="00CF502D"/>
    <w:rsid w:val="00CF7532"/>
    <w:rsid w:val="00D01D98"/>
    <w:rsid w:val="00D01E4F"/>
    <w:rsid w:val="00D04D1A"/>
    <w:rsid w:val="00D04EE8"/>
    <w:rsid w:val="00D06C86"/>
    <w:rsid w:val="00D103E6"/>
    <w:rsid w:val="00D10B40"/>
    <w:rsid w:val="00D12291"/>
    <w:rsid w:val="00D14859"/>
    <w:rsid w:val="00D14EC4"/>
    <w:rsid w:val="00D17721"/>
    <w:rsid w:val="00D2042D"/>
    <w:rsid w:val="00D210D5"/>
    <w:rsid w:val="00D21B9E"/>
    <w:rsid w:val="00D22EFA"/>
    <w:rsid w:val="00D2345E"/>
    <w:rsid w:val="00D25AF5"/>
    <w:rsid w:val="00D271FE"/>
    <w:rsid w:val="00D31D9B"/>
    <w:rsid w:val="00D35976"/>
    <w:rsid w:val="00D359D2"/>
    <w:rsid w:val="00D35EFE"/>
    <w:rsid w:val="00D36D0E"/>
    <w:rsid w:val="00D37711"/>
    <w:rsid w:val="00D37A8D"/>
    <w:rsid w:val="00D40A71"/>
    <w:rsid w:val="00D40F8B"/>
    <w:rsid w:val="00D42B1A"/>
    <w:rsid w:val="00D42C70"/>
    <w:rsid w:val="00D43441"/>
    <w:rsid w:val="00D43B7A"/>
    <w:rsid w:val="00D440FB"/>
    <w:rsid w:val="00D47B11"/>
    <w:rsid w:val="00D47C1C"/>
    <w:rsid w:val="00D50F5F"/>
    <w:rsid w:val="00D51CEA"/>
    <w:rsid w:val="00D5338C"/>
    <w:rsid w:val="00D537D1"/>
    <w:rsid w:val="00D54ECE"/>
    <w:rsid w:val="00D56104"/>
    <w:rsid w:val="00D62001"/>
    <w:rsid w:val="00D62E65"/>
    <w:rsid w:val="00D653E0"/>
    <w:rsid w:val="00D67078"/>
    <w:rsid w:val="00D7114F"/>
    <w:rsid w:val="00D74040"/>
    <w:rsid w:val="00D7634A"/>
    <w:rsid w:val="00D805A1"/>
    <w:rsid w:val="00D80C00"/>
    <w:rsid w:val="00D83C1D"/>
    <w:rsid w:val="00D8639A"/>
    <w:rsid w:val="00D878C5"/>
    <w:rsid w:val="00D900F0"/>
    <w:rsid w:val="00D90AB8"/>
    <w:rsid w:val="00D92212"/>
    <w:rsid w:val="00D94A9A"/>
    <w:rsid w:val="00D94F7D"/>
    <w:rsid w:val="00D96C44"/>
    <w:rsid w:val="00D97064"/>
    <w:rsid w:val="00D97B0B"/>
    <w:rsid w:val="00D97D8A"/>
    <w:rsid w:val="00DA0A3F"/>
    <w:rsid w:val="00DA2423"/>
    <w:rsid w:val="00DA274E"/>
    <w:rsid w:val="00DA2BDA"/>
    <w:rsid w:val="00DA3292"/>
    <w:rsid w:val="00DA3A48"/>
    <w:rsid w:val="00DA7151"/>
    <w:rsid w:val="00DB043B"/>
    <w:rsid w:val="00DB0538"/>
    <w:rsid w:val="00DB2CF1"/>
    <w:rsid w:val="00DB2D1C"/>
    <w:rsid w:val="00DB361A"/>
    <w:rsid w:val="00DB399C"/>
    <w:rsid w:val="00DB3D22"/>
    <w:rsid w:val="00DB66F8"/>
    <w:rsid w:val="00DB6BB8"/>
    <w:rsid w:val="00DB75FF"/>
    <w:rsid w:val="00DC0841"/>
    <w:rsid w:val="00DC2A35"/>
    <w:rsid w:val="00DC7F8D"/>
    <w:rsid w:val="00DD214A"/>
    <w:rsid w:val="00DD3905"/>
    <w:rsid w:val="00DD3FB0"/>
    <w:rsid w:val="00DD50EC"/>
    <w:rsid w:val="00DD5D8D"/>
    <w:rsid w:val="00DD65D9"/>
    <w:rsid w:val="00DD7624"/>
    <w:rsid w:val="00DD762E"/>
    <w:rsid w:val="00DD7EF4"/>
    <w:rsid w:val="00DE108C"/>
    <w:rsid w:val="00DE2F20"/>
    <w:rsid w:val="00DE625B"/>
    <w:rsid w:val="00DE723B"/>
    <w:rsid w:val="00DE73B5"/>
    <w:rsid w:val="00DF1CF5"/>
    <w:rsid w:val="00DF2A18"/>
    <w:rsid w:val="00DF5D2B"/>
    <w:rsid w:val="00DF60DB"/>
    <w:rsid w:val="00DF722D"/>
    <w:rsid w:val="00DF7EBD"/>
    <w:rsid w:val="00E000E6"/>
    <w:rsid w:val="00E01A4D"/>
    <w:rsid w:val="00E11281"/>
    <w:rsid w:val="00E129BE"/>
    <w:rsid w:val="00E16EE4"/>
    <w:rsid w:val="00E17CB2"/>
    <w:rsid w:val="00E21146"/>
    <w:rsid w:val="00E21739"/>
    <w:rsid w:val="00E22704"/>
    <w:rsid w:val="00E23D1D"/>
    <w:rsid w:val="00E26554"/>
    <w:rsid w:val="00E27E0B"/>
    <w:rsid w:val="00E27E0F"/>
    <w:rsid w:val="00E30A19"/>
    <w:rsid w:val="00E31A86"/>
    <w:rsid w:val="00E32AF4"/>
    <w:rsid w:val="00E35954"/>
    <w:rsid w:val="00E36744"/>
    <w:rsid w:val="00E368E8"/>
    <w:rsid w:val="00E410F4"/>
    <w:rsid w:val="00E44014"/>
    <w:rsid w:val="00E44DFA"/>
    <w:rsid w:val="00E46238"/>
    <w:rsid w:val="00E504E3"/>
    <w:rsid w:val="00E50DB1"/>
    <w:rsid w:val="00E50DEA"/>
    <w:rsid w:val="00E57239"/>
    <w:rsid w:val="00E57A5F"/>
    <w:rsid w:val="00E602F2"/>
    <w:rsid w:val="00E60318"/>
    <w:rsid w:val="00E61E63"/>
    <w:rsid w:val="00E65665"/>
    <w:rsid w:val="00E65AB3"/>
    <w:rsid w:val="00E67195"/>
    <w:rsid w:val="00E70DF0"/>
    <w:rsid w:val="00E71D71"/>
    <w:rsid w:val="00E72C94"/>
    <w:rsid w:val="00E72F1E"/>
    <w:rsid w:val="00E73522"/>
    <w:rsid w:val="00E74B03"/>
    <w:rsid w:val="00E74EAB"/>
    <w:rsid w:val="00E751CD"/>
    <w:rsid w:val="00E81BF3"/>
    <w:rsid w:val="00E81EE5"/>
    <w:rsid w:val="00E8304E"/>
    <w:rsid w:val="00E8500D"/>
    <w:rsid w:val="00E853BA"/>
    <w:rsid w:val="00E87DA6"/>
    <w:rsid w:val="00E90D21"/>
    <w:rsid w:val="00E914C3"/>
    <w:rsid w:val="00E91509"/>
    <w:rsid w:val="00E9618B"/>
    <w:rsid w:val="00EA0E1F"/>
    <w:rsid w:val="00EA22C6"/>
    <w:rsid w:val="00EA2A74"/>
    <w:rsid w:val="00EA49D6"/>
    <w:rsid w:val="00EA5BBB"/>
    <w:rsid w:val="00EA7DCC"/>
    <w:rsid w:val="00EB28C1"/>
    <w:rsid w:val="00EB345F"/>
    <w:rsid w:val="00EB39CC"/>
    <w:rsid w:val="00EB3EFD"/>
    <w:rsid w:val="00EC13A8"/>
    <w:rsid w:val="00EC7980"/>
    <w:rsid w:val="00ED3712"/>
    <w:rsid w:val="00ED70A0"/>
    <w:rsid w:val="00ED7B12"/>
    <w:rsid w:val="00EE0617"/>
    <w:rsid w:val="00EE1027"/>
    <w:rsid w:val="00EE5290"/>
    <w:rsid w:val="00EE71A6"/>
    <w:rsid w:val="00EF2BE8"/>
    <w:rsid w:val="00EF325A"/>
    <w:rsid w:val="00EF38A7"/>
    <w:rsid w:val="00EF3D13"/>
    <w:rsid w:val="00EF3DA4"/>
    <w:rsid w:val="00EF584C"/>
    <w:rsid w:val="00EF77FD"/>
    <w:rsid w:val="00EF7AB7"/>
    <w:rsid w:val="00F0004F"/>
    <w:rsid w:val="00F02233"/>
    <w:rsid w:val="00F0254F"/>
    <w:rsid w:val="00F02AD7"/>
    <w:rsid w:val="00F02E7E"/>
    <w:rsid w:val="00F04D81"/>
    <w:rsid w:val="00F06603"/>
    <w:rsid w:val="00F0713B"/>
    <w:rsid w:val="00F078D8"/>
    <w:rsid w:val="00F10BCC"/>
    <w:rsid w:val="00F10D16"/>
    <w:rsid w:val="00F13D56"/>
    <w:rsid w:val="00F175B4"/>
    <w:rsid w:val="00F17BB6"/>
    <w:rsid w:val="00F229C8"/>
    <w:rsid w:val="00F22D3E"/>
    <w:rsid w:val="00F23A97"/>
    <w:rsid w:val="00F23B27"/>
    <w:rsid w:val="00F23C98"/>
    <w:rsid w:val="00F26EC2"/>
    <w:rsid w:val="00F311FF"/>
    <w:rsid w:val="00F32352"/>
    <w:rsid w:val="00F33FCF"/>
    <w:rsid w:val="00F3490C"/>
    <w:rsid w:val="00F4075D"/>
    <w:rsid w:val="00F411C5"/>
    <w:rsid w:val="00F450D2"/>
    <w:rsid w:val="00F45A16"/>
    <w:rsid w:val="00F462DC"/>
    <w:rsid w:val="00F46660"/>
    <w:rsid w:val="00F5014B"/>
    <w:rsid w:val="00F50F26"/>
    <w:rsid w:val="00F5394D"/>
    <w:rsid w:val="00F54D7D"/>
    <w:rsid w:val="00F624A4"/>
    <w:rsid w:val="00F62B4A"/>
    <w:rsid w:val="00F62E11"/>
    <w:rsid w:val="00F6473E"/>
    <w:rsid w:val="00F661CA"/>
    <w:rsid w:val="00F7099E"/>
    <w:rsid w:val="00F72EEB"/>
    <w:rsid w:val="00F72F4C"/>
    <w:rsid w:val="00F74A7A"/>
    <w:rsid w:val="00F74ED4"/>
    <w:rsid w:val="00F7517B"/>
    <w:rsid w:val="00F75758"/>
    <w:rsid w:val="00F774E1"/>
    <w:rsid w:val="00F805FF"/>
    <w:rsid w:val="00F81446"/>
    <w:rsid w:val="00F81AF3"/>
    <w:rsid w:val="00F82AED"/>
    <w:rsid w:val="00F8352D"/>
    <w:rsid w:val="00F83D47"/>
    <w:rsid w:val="00F83FD7"/>
    <w:rsid w:val="00F851AC"/>
    <w:rsid w:val="00F854B9"/>
    <w:rsid w:val="00F85782"/>
    <w:rsid w:val="00F8604A"/>
    <w:rsid w:val="00F8644C"/>
    <w:rsid w:val="00F916A5"/>
    <w:rsid w:val="00F9191C"/>
    <w:rsid w:val="00F94976"/>
    <w:rsid w:val="00F96AC8"/>
    <w:rsid w:val="00F96B22"/>
    <w:rsid w:val="00F96C70"/>
    <w:rsid w:val="00FA0B96"/>
    <w:rsid w:val="00FA0F4D"/>
    <w:rsid w:val="00FA221A"/>
    <w:rsid w:val="00FA2760"/>
    <w:rsid w:val="00FA2834"/>
    <w:rsid w:val="00FA4336"/>
    <w:rsid w:val="00FA5D00"/>
    <w:rsid w:val="00FA7008"/>
    <w:rsid w:val="00FB08B2"/>
    <w:rsid w:val="00FB3587"/>
    <w:rsid w:val="00FB5BAE"/>
    <w:rsid w:val="00FC072B"/>
    <w:rsid w:val="00FC1D26"/>
    <w:rsid w:val="00FC2009"/>
    <w:rsid w:val="00FC4A70"/>
    <w:rsid w:val="00FC4F27"/>
    <w:rsid w:val="00FC722C"/>
    <w:rsid w:val="00FD09C9"/>
    <w:rsid w:val="00FD0D5E"/>
    <w:rsid w:val="00FD4087"/>
    <w:rsid w:val="00FD4286"/>
    <w:rsid w:val="00FD63AD"/>
    <w:rsid w:val="00FD7B92"/>
    <w:rsid w:val="00FE025A"/>
    <w:rsid w:val="00FE2112"/>
    <w:rsid w:val="00FE4902"/>
    <w:rsid w:val="00FE4908"/>
    <w:rsid w:val="00FE4C00"/>
    <w:rsid w:val="00FE71C5"/>
    <w:rsid w:val="00FF089E"/>
    <w:rsid w:val="00FF2D98"/>
    <w:rsid w:val="00FF3261"/>
    <w:rsid w:val="00FF5A50"/>
    <w:rsid w:val="00FF6E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AAF16"/>
  <w15:chartTrackingRefBased/>
  <w15:docId w15:val="{66B0FCBF-75FC-4456-8A57-D2F86856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9B7"/>
  </w:style>
  <w:style w:type="paragraph" w:styleId="Ttulo1">
    <w:name w:val="heading 1"/>
    <w:basedOn w:val="Normal"/>
    <w:next w:val="Normal"/>
    <w:link w:val="Ttulo1Car"/>
    <w:uiPriority w:val="9"/>
    <w:qFormat/>
    <w:rsid w:val="0084216D"/>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84216D"/>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84216D"/>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84216D"/>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84216D"/>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84216D"/>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84216D"/>
    <w:pPr>
      <w:keepNext/>
      <w:keepLines/>
      <w:spacing w:before="120" w:after="0"/>
      <w:outlineLvl w:val="6"/>
    </w:pPr>
    <w:rPr>
      <w:i/>
      <w:iCs/>
    </w:rPr>
  </w:style>
  <w:style w:type="paragraph" w:styleId="Ttulo8">
    <w:name w:val="heading 8"/>
    <w:basedOn w:val="Normal"/>
    <w:next w:val="Normal"/>
    <w:link w:val="Ttulo8Car"/>
    <w:uiPriority w:val="9"/>
    <w:unhideWhenUsed/>
    <w:qFormat/>
    <w:rsid w:val="0084216D"/>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84216D"/>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42D61"/>
    <w:rPr>
      <w:sz w:val="16"/>
      <w:szCs w:val="16"/>
    </w:rPr>
  </w:style>
  <w:style w:type="paragraph" w:styleId="Textocomentario">
    <w:name w:val="annotation text"/>
    <w:basedOn w:val="Normal"/>
    <w:link w:val="TextocomentarioCar"/>
    <w:uiPriority w:val="99"/>
    <w:unhideWhenUsed/>
    <w:rsid w:val="00C42D61"/>
    <w:pPr>
      <w:spacing w:line="240" w:lineRule="auto"/>
    </w:pPr>
    <w:rPr>
      <w:sz w:val="20"/>
      <w:szCs w:val="20"/>
    </w:rPr>
  </w:style>
  <w:style w:type="character" w:customStyle="1" w:styleId="TextocomentarioCar">
    <w:name w:val="Texto comentario Car"/>
    <w:basedOn w:val="Fuentedeprrafopredeter"/>
    <w:link w:val="Textocomentario"/>
    <w:uiPriority w:val="99"/>
    <w:rsid w:val="00C42D61"/>
    <w:rPr>
      <w:sz w:val="20"/>
      <w:szCs w:val="20"/>
    </w:rPr>
  </w:style>
  <w:style w:type="paragraph" w:styleId="Asuntodelcomentario">
    <w:name w:val="annotation subject"/>
    <w:basedOn w:val="Textocomentario"/>
    <w:next w:val="Textocomentario"/>
    <w:link w:val="AsuntodelcomentarioCar"/>
    <w:uiPriority w:val="99"/>
    <w:semiHidden/>
    <w:unhideWhenUsed/>
    <w:rsid w:val="00C42D61"/>
    <w:rPr>
      <w:b/>
      <w:bCs/>
    </w:rPr>
  </w:style>
  <w:style w:type="character" w:customStyle="1" w:styleId="AsuntodelcomentarioCar">
    <w:name w:val="Asunto del comentario Car"/>
    <w:basedOn w:val="TextocomentarioCar"/>
    <w:link w:val="Asuntodelcomentario"/>
    <w:uiPriority w:val="99"/>
    <w:semiHidden/>
    <w:rsid w:val="00C42D61"/>
    <w:rPr>
      <w:b/>
      <w:bCs/>
      <w:sz w:val="20"/>
      <w:szCs w:val="20"/>
    </w:rPr>
  </w:style>
  <w:style w:type="paragraph" w:styleId="Textodeglobo">
    <w:name w:val="Balloon Text"/>
    <w:basedOn w:val="Normal"/>
    <w:link w:val="TextodegloboCar"/>
    <w:uiPriority w:val="99"/>
    <w:semiHidden/>
    <w:unhideWhenUsed/>
    <w:rsid w:val="00C42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2D61"/>
    <w:rPr>
      <w:rFonts w:ascii="Segoe UI" w:hAnsi="Segoe UI" w:cs="Segoe UI"/>
      <w:sz w:val="18"/>
      <w:szCs w:val="18"/>
    </w:rPr>
  </w:style>
  <w:style w:type="paragraph" w:styleId="Encabezado">
    <w:name w:val="header"/>
    <w:basedOn w:val="Normal"/>
    <w:link w:val="EncabezadoCar"/>
    <w:unhideWhenUsed/>
    <w:rsid w:val="00A82A13"/>
    <w:pPr>
      <w:tabs>
        <w:tab w:val="center" w:pos="4252"/>
        <w:tab w:val="right" w:pos="8504"/>
      </w:tabs>
      <w:spacing w:after="0" w:line="240" w:lineRule="auto"/>
    </w:pPr>
  </w:style>
  <w:style w:type="character" w:customStyle="1" w:styleId="EncabezadoCar">
    <w:name w:val="Encabezado Car"/>
    <w:basedOn w:val="Fuentedeprrafopredeter"/>
    <w:link w:val="Encabezado"/>
    <w:rsid w:val="00A82A13"/>
  </w:style>
  <w:style w:type="paragraph" w:styleId="Piedepgina">
    <w:name w:val="footer"/>
    <w:basedOn w:val="Normal"/>
    <w:link w:val="PiedepginaCar"/>
    <w:uiPriority w:val="99"/>
    <w:unhideWhenUsed/>
    <w:rsid w:val="00A82A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2A13"/>
  </w:style>
  <w:style w:type="paragraph" w:styleId="Prrafodelista">
    <w:name w:val="List Paragraph"/>
    <w:basedOn w:val="Normal"/>
    <w:uiPriority w:val="34"/>
    <w:qFormat/>
    <w:rsid w:val="00A110D1"/>
    <w:pPr>
      <w:ind w:left="720"/>
      <w:contextualSpacing/>
    </w:pPr>
  </w:style>
  <w:style w:type="character" w:styleId="Hipervnculo">
    <w:name w:val="Hyperlink"/>
    <w:basedOn w:val="Fuentedeprrafopredeter"/>
    <w:uiPriority w:val="99"/>
    <w:unhideWhenUsed/>
    <w:rsid w:val="00A110D1"/>
    <w:rPr>
      <w:color w:val="0563C1" w:themeColor="hyperlink"/>
      <w:u w:val="single"/>
    </w:rPr>
  </w:style>
  <w:style w:type="paragraph" w:styleId="Revisin">
    <w:name w:val="Revision"/>
    <w:hidden/>
    <w:uiPriority w:val="99"/>
    <w:semiHidden/>
    <w:rsid w:val="008B002E"/>
    <w:pPr>
      <w:spacing w:after="0" w:line="240" w:lineRule="auto"/>
    </w:pPr>
  </w:style>
  <w:style w:type="paragraph" w:customStyle="1" w:styleId="Default">
    <w:name w:val="Default"/>
    <w:rsid w:val="00CD3807"/>
    <w:pPr>
      <w:autoSpaceDE w:val="0"/>
      <w:autoSpaceDN w:val="0"/>
      <w:adjustRightInd w:val="0"/>
      <w:spacing w:after="0" w:line="240" w:lineRule="auto"/>
    </w:pPr>
    <w:rPr>
      <w:rFonts w:ascii="Arial Unicode MS" w:eastAsia="Arial Unicode MS" w:cs="Arial Unicode MS"/>
      <w:color w:val="000000"/>
      <w:sz w:val="24"/>
      <w:szCs w:val="24"/>
    </w:rPr>
  </w:style>
  <w:style w:type="character" w:customStyle="1" w:styleId="Ttulo1Car">
    <w:name w:val="Título 1 Car"/>
    <w:basedOn w:val="Fuentedeprrafopredeter"/>
    <w:link w:val="Ttulo1"/>
    <w:uiPriority w:val="9"/>
    <w:rsid w:val="0084216D"/>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semiHidden/>
    <w:rsid w:val="0084216D"/>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84216D"/>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84216D"/>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84216D"/>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84216D"/>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84216D"/>
    <w:rPr>
      <w:i/>
      <w:iCs/>
    </w:rPr>
  </w:style>
  <w:style w:type="character" w:customStyle="1" w:styleId="Ttulo8Car">
    <w:name w:val="Título 8 Car"/>
    <w:basedOn w:val="Fuentedeprrafopredeter"/>
    <w:link w:val="Ttulo8"/>
    <w:uiPriority w:val="9"/>
    <w:rsid w:val="0084216D"/>
    <w:rPr>
      <w:b/>
      <w:bCs/>
    </w:rPr>
  </w:style>
  <w:style w:type="character" w:customStyle="1" w:styleId="Ttulo9Car">
    <w:name w:val="Título 9 Car"/>
    <w:basedOn w:val="Fuentedeprrafopredeter"/>
    <w:link w:val="Ttulo9"/>
    <w:uiPriority w:val="9"/>
    <w:semiHidden/>
    <w:rsid w:val="0084216D"/>
    <w:rPr>
      <w:i/>
      <w:iCs/>
    </w:rPr>
  </w:style>
  <w:style w:type="paragraph" w:styleId="Descripcin">
    <w:name w:val="caption"/>
    <w:basedOn w:val="Normal"/>
    <w:next w:val="Normal"/>
    <w:uiPriority w:val="35"/>
    <w:semiHidden/>
    <w:unhideWhenUsed/>
    <w:qFormat/>
    <w:rsid w:val="0084216D"/>
    <w:rPr>
      <w:b/>
      <w:bCs/>
      <w:sz w:val="18"/>
      <w:szCs w:val="18"/>
    </w:rPr>
  </w:style>
  <w:style w:type="paragraph" w:styleId="Ttulo">
    <w:name w:val="Title"/>
    <w:basedOn w:val="Normal"/>
    <w:next w:val="Normal"/>
    <w:link w:val="TtuloCar"/>
    <w:uiPriority w:val="10"/>
    <w:qFormat/>
    <w:rsid w:val="0084216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84216D"/>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84216D"/>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84216D"/>
    <w:rPr>
      <w:rFonts w:asciiTheme="majorHAnsi" w:eastAsiaTheme="majorEastAsia" w:hAnsiTheme="majorHAnsi" w:cstheme="majorBidi"/>
      <w:sz w:val="24"/>
      <w:szCs w:val="24"/>
    </w:rPr>
  </w:style>
  <w:style w:type="character" w:styleId="Textoennegrita">
    <w:name w:val="Strong"/>
    <w:basedOn w:val="Fuentedeprrafopredeter"/>
    <w:uiPriority w:val="22"/>
    <w:qFormat/>
    <w:rsid w:val="0084216D"/>
    <w:rPr>
      <w:b/>
      <w:bCs/>
      <w:color w:val="auto"/>
    </w:rPr>
  </w:style>
  <w:style w:type="character" w:styleId="nfasis">
    <w:name w:val="Emphasis"/>
    <w:basedOn w:val="Fuentedeprrafopredeter"/>
    <w:uiPriority w:val="20"/>
    <w:qFormat/>
    <w:rsid w:val="0084216D"/>
    <w:rPr>
      <w:i/>
      <w:iCs/>
      <w:color w:val="auto"/>
    </w:rPr>
  </w:style>
  <w:style w:type="paragraph" w:styleId="Sinespaciado">
    <w:name w:val="No Spacing"/>
    <w:uiPriority w:val="1"/>
    <w:qFormat/>
    <w:rsid w:val="0084216D"/>
    <w:pPr>
      <w:spacing w:after="0" w:line="240" w:lineRule="auto"/>
    </w:pPr>
  </w:style>
  <w:style w:type="paragraph" w:styleId="Cita">
    <w:name w:val="Quote"/>
    <w:basedOn w:val="Normal"/>
    <w:next w:val="Normal"/>
    <w:link w:val="CitaCar"/>
    <w:uiPriority w:val="29"/>
    <w:qFormat/>
    <w:rsid w:val="0084216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84216D"/>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84216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84216D"/>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84216D"/>
    <w:rPr>
      <w:i/>
      <w:iCs/>
      <w:color w:val="auto"/>
    </w:rPr>
  </w:style>
  <w:style w:type="character" w:styleId="nfasisintenso">
    <w:name w:val="Intense Emphasis"/>
    <w:basedOn w:val="Fuentedeprrafopredeter"/>
    <w:uiPriority w:val="21"/>
    <w:qFormat/>
    <w:rsid w:val="0084216D"/>
    <w:rPr>
      <w:b/>
      <w:bCs/>
      <w:i/>
      <w:iCs/>
      <w:color w:val="auto"/>
    </w:rPr>
  </w:style>
  <w:style w:type="character" w:styleId="Referenciasutil">
    <w:name w:val="Subtle Reference"/>
    <w:basedOn w:val="Fuentedeprrafopredeter"/>
    <w:uiPriority w:val="31"/>
    <w:qFormat/>
    <w:rsid w:val="0084216D"/>
    <w:rPr>
      <w:smallCaps/>
      <w:color w:val="auto"/>
      <w:u w:val="single" w:color="7F7F7F" w:themeColor="text1" w:themeTint="80"/>
    </w:rPr>
  </w:style>
  <w:style w:type="character" w:styleId="Referenciaintensa">
    <w:name w:val="Intense Reference"/>
    <w:basedOn w:val="Fuentedeprrafopredeter"/>
    <w:uiPriority w:val="32"/>
    <w:qFormat/>
    <w:rsid w:val="0084216D"/>
    <w:rPr>
      <w:b/>
      <w:bCs/>
      <w:smallCaps/>
      <w:color w:val="auto"/>
      <w:u w:val="single"/>
    </w:rPr>
  </w:style>
  <w:style w:type="character" w:styleId="Ttulodellibro">
    <w:name w:val="Book Title"/>
    <w:basedOn w:val="Fuentedeprrafopredeter"/>
    <w:uiPriority w:val="33"/>
    <w:qFormat/>
    <w:rsid w:val="0084216D"/>
    <w:rPr>
      <w:b/>
      <w:bCs/>
      <w:smallCaps/>
      <w:color w:val="auto"/>
    </w:rPr>
  </w:style>
  <w:style w:type="paragraph" w:styleId="TtuloTDC">
    <w:name w:val="TOC Heading"/>
    <w:basedOn w:val="Ttulo1"/>
    <w:next w:val="Normal"/>
    <w:uiPriority w:val="39"/>
    <w:semiHidden/>
    <w:unhideWhenUsed/>
    <w:qFormat/>
    <w:rsid w:val="0084216D"/>
    <w:pPr>
      <w:outlineLvl w:val="9"/>
    </w:pPr>
  </w:style>
  <w:style w:type="paragraph" w:styleId="Textoindependiente">
    <w:name w:val="Body Text"/>
    <w:basedOn w:val="Normal"/>
    <w:link w:val="TextoindependienteCar"/>
    <w:uiPriority w:val="99"/>
    <w:unhideWhenUsed/>
    <w:rsid w:val="00F23A97"/>
    <w:pPr>
      <w:spacing w:after="120" w:line="276" w:lineRule="auto"/>
      <w:jc w:val="left"/>
    </w:pPr>
    <w:rPr>
      <w:rFonts w:eastAsiaTheme="minorHAnsi"/>
    </w:rPr>
  </w:style>
  <w:style w:type="character" w:customStyle="1" w:styleId="TextoindependienteCar">
    <w:name w:val="Texto independiente Car"/>
    <w:basedOn w:val="Fuentedeprrafopredeter"/>
    <w:link w:val="Textoindependiente"/>
    <w:uiPriority w:val="99"/>
    <w:rsid w:val="00F23A97"/>
    <w:rPr>
      <w:rFonts w:eastAsiaTheme="minorHAnsi"/>
    </w:rPr>
  </w:style>
  <w:style w:type="paragraph" w:styleId="Sangra2detindependiente">
    <w:name w:val="Body Text Indent 2"/>
    <w:basedOn w:val="Normal"/>
    <w:link w:val="Sangra2detindependienteCar"/>
    <w:uiPriority w:val="99"/>
    <w:unhideWhenUsed/>
    <w:rsid w:val="00F23A97"/>
    <w:pPr>
      <w:spacing w:after="120" w:line="480" w:lineRule="auto"/>
      <w:ind w:left="283"/>
      <w:jc w:val="left"/>
    </w:pPr>
    <w:rPr>
      <w:rFonts w:eastAsiaTheme="minorHAnsi"/>
    </w:rPr>
  </w:style>
  <w:style w:type="character" w:customStyle="1" w:styleId="Sangra2detindependienteCar">
    <w:name w:val="Sangría 2 de t. independiente Car"/>
    <w:basedOn w:val="Fuentedeprrafopredeter"/>
    <w:link w:val="Sangra2detindependiente"/>
    <w:uiPriority w:val="99"/>
    <w:rsid w:val="00F23A97"/>
    <w:rPr>
      <w:rFonts w:eastAsiaTheme="minorHAnsi"/>
    </w:rPr>
  </w:style>
  <w:style w:type="paragraph" w:styleId="Textoindependiente2">
    <w:name w:val="Body Text 2"/>
    <w:basedOn w:val="Normal"/>
    <w:link w:val="Textoindependiente2Car"/>
    <w:uiPriority w:val="99"/>
    <w:unhideWhenUsed/>
    <w:rsid w:val="00F23A97"/>
    <w:pPr>
      <w:spacing w:after="120" w:line="480" w:lineRule="auto"/>
      <w:jc w:val="left"/>
    </w:pPr>
    <w:rPr>
      <w:rFonts w:eastAsiaTheme="minorHAnsi"/>
    </w:rPr>
  </w:style>
  <w:style w:type="character" w:customStyle="1" w:styleId="Textoindependiente2Car">
    <w:name w:val="Texto independiente 2 Car"/>
    <w:basedOn w:val="Fuentedeprrafopredeter"/>
    <w:link w:val="Textoindependiente2"/>
    <w:uiPriority w:val="99"/>
    <w:rsid w:val="00F23A97"/>
    <w:rPr>
      <w:rFonts w:eastAsiaTheme="minorHAnsi"/>
    </w:rPr>
  </w:style>
  <w:style w:type="paragraph" w:customStyle="1" w:styleId="Textoindependiente31">
    <w:name w:val="Texto independiente 31"/>
    <w:basedOn w:val="Normal"/>
    <w:rsid w:val="00F23A97"/>
    <w:pPr>
      <w:suppressAutoHyphens/>
      <w:spacing w:after="0" w:line="240" w:lineRule="auto"/>
      <w:jc w:val="left"/>
    </w:pPr>
    <w:rPr>
      <w:rFonts w:ascii="Verdana" w:eastAsia="font318" w:hAnsi="Verdana" w:cs="Verdana"/>
      <w:kern w:val="1"/>
      <w:sz w:val="20"/>
      <w:szCs w:val="20"/>
      <w:lang w:eastAsia="es-ES"/>
    </w:rPr>
  </w:style>
  <w:style w:type="paragraph" w:customStyle="1" w:styleId="FITTable">
    <w:name w:val="FIT Table"/>
    <w:basedOn w:val="Normal"/>
    <w:uiPriority w:val="99"/>
    <w:rsid w:val="00F23A97"/>
    <w:pPr>
      <w:suppressAutoHyphens/>
      <w:spacing w:before="60" w:after="60" w:line="240" w:lineRule="auto"/>
    </w:pPr>
    <w:rPr>
      <w:rFonts w:ascii="Times New Roman" w:eastAsia="font318" w:hAnsi="Times New Roman" w:cs="Times New Roman"/>
      <w:kern w:val="1"/>
    </w:rPr>
  </w:style>
  <w:style w:type="table" w:styleId="Tablaconcuadrcula">
    <w:name w:val="Table Grid"/>
    <w:basedOn w:val="Tablanormal"/>
    <w:uiPriority w:val="39"/>
    <w:rsid w:val="0018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40589"/>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140589"/>
  </w:style>
  <w:style w:type="character" w:customStyle="1" w:styleId="eop">
    <w:name w:val="eop"/>
    <w:basedOn w:val="Fuentedeprrafopredeter"/>
    <w:rsid w:val="00140589"/>
  </w:style>
  <w:style w:type="character" w:customStyle="1" w:styleId="findhit">
    <w:name w:val="findhit"/>
    <w:basedOn w:val="Fuentedeprrafopredeter"/>
    <w:rsid w:val="009E6EC0"/>
  </w:style>
  <w:style w:type="table" w:customStyle="1" w:styleId="Tablaconcuadrcula1">
    <w:name w:val="Tabla con cuadrícula1"/>
    <w:basedOn w:val="Tablanormal"/>
    <w:next w:val="Tablaconcuadrcula"/>
    <w:uiPriority w:val="59"/>
    <w:rsid w:val="00744261"/>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012DA3"/>
  </w:style>
  <w:style w:type="paragraph" w:customStyle="1" w:styleId="Standard">
    <w:name w:val="Standard"/>
    <w:rsid w:val="00D62E65"/>
    <w:pPr>
      <w:suppressAutoHyphens/>
      <w:autoSpaceDN w:val="0"/>
      <w:spacing w:line="244" w:lineRule="auto"/>
      <w:jc w:val="left"/>
      <w:textAlignment w:val="baseline"/>
    </w:pPr>
    <w:rPr>
      <w:rFonts w:ascii="Calibri" w:eastAsia="SimSun" w:hAnsi="Calibri" w:cs="Calibri"/>
      <w:kern w:val="3"/>
    </w:rPr>
  </w:style>
  <w:style w:type="paragraph" w:styleId="Sangradetextonormal">
    <w:name w:val="Body Text Indent"/>
    <w:basedOn w:val="Normal"/>
    <w:link w:val="SangradetextonormalCar"/>
    <w:uiPriority w:val="99"/>
    <w:unhideWhenUsed/>
    <w:rsid w:val="007B29BF"/>
    <w:pPr>
      <w:spacing w:after="120"/>
      <w:ind w:left="283"/>
    </w:pPr>
  </w:style>
  <w:style w:type="character" w:customStyle="1" w:styleId="SangradetextonormalCar">
    <w:name w:val="Sangría de texto normal Car"/>
    <w:basedOn w:val="Fuentedeprrafopredeter"/>
    <w:link w:val="Sangradetextonormal"/>
    <w:uiPriority w:val="99"/>
    <w:rsid w:val="007B29BF"/>
  </w:style>
  <w:style w:type="character" w:customStyle="1" w:styleId="Mencinsinresolver1">
    <w:name w:val="Mención sin resolver1"/>
    <w:basedOn w:val="Fuentedeprrafopredeter"/>
    <w:uiPriority w:val="99"/>
    <w:semiHidden/>
    <w:unhideWhenUsed/>
    <w:rsid w:val="00331255"/>
    <w:rPr>
      <w:color w:val="605E5C"/>
      <w:shd w:val="clear" w:color="auto" w:fill="E1DFDD"/>
    </w:rPr>
  </w:style>
  <w:style w:type="paragraph" w:customStyle="1" w:styleId="Pa3">
    <w:name w:val="Pa3"/>
    <w:basedOn w:val="Default"/>
    <w:next w:val="Default"/>
    <w:uiPriority w:val="99"/>
    <w:rsid w:val="00C36920"/>
    <w:pPr>
      <w:spacing w:line="201" w:lineRule="atLeast"/>
      <w:jc w:val="left"/>
    </w:pPr>
    <w:rPr>
      <w:rFonts w:ascii="Verdana" w:eastAsiaTheme="minorEastAsia" w:hAnsi="Verdana" w:cstheme="minorBidi"/>
      <w:color w:val="auto"/>
    </w:rPr>
  </w:style>
  <w:style w:type="paragraph" w:styleId="NormalWeb">
    <w:name w:val="Normal (Web)"/>
    <w:basedOn w:val="Normal"/>
    <w:semiHidden/>
    <w:rsid w:val="009C7538"/>
    <w:pPr>
      <w:suppressAutoHyphens/>
      <w:spacing w:before="280" w:after="119" w:line="240" w:lineRule="auto"/>
      <w:jc w:val="left"/>
    </w:pPr>
    <w:rPr>
      <w:rFonts w:ascii="Arial Unicode MS" w:eastAsia="Arial Unicode MS" w:hAnsi="Arial Unicode MS" w:cs="Arial Unicode MS"/>
      <w:sz w:val="24"/>
      <w:szCs w:val="24"/>
      <w:lang w:eastAsia="ar-SA"/>
    </w:rPr>
  </w:style>
  <w:style w:type="character" w:customStyle="1" w:styleId="fontstyle01">
    <w:name w:val="fontstyle01"/>
    <w:basedOn w:val="Fuentedeprrafopredeter"/>
    <w:rsid w:val="00DD50EC"/>
    <w:rPr>
      <w:rFonts w:ascii="Verdana" w:hAnsi="Verdana" w:hint="default"/>
      <w:b w:val="0"/>
      <w:bCs w:val="0"/>
      <w:i w:val="0"/>
      <w:iCs w:val="0"/>
      <w:color w:val="242021"/>
      <w:sz w:val="20"/>
      <w:szCs w:val="20"/>
    </w:rPr>
  </w:style>
  <w:style w:type="paragraph" w:customStyle="1" w:styleId="parrafo">
    <w:name w:val="parrafo"/>
    <w:basedOn w:val="Normal"/>
    <w:rsid w:val="008B3210"/>
    <w:pPr>
      <w:suppressAutoHyphens/>
      <w:autoSpaceDN w:val="0"/>
      <w:spacing w:before="100" w:after="100" w:line="240" w:lineRule="auto"/>
      <w:jc w:val="left"/>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4D16ED"/>
    <w:rPr>
      <w:color w:val="605E5C"/>
      <w:shd w:val="clear" w:color="auto" w:fill="E1DFDD"/>
    </w:rPr>
  </w:style>
  <w:style w:type="character" w:styleId="Hipervnculovisitado">
    <w:name w:val="FollowedHyperlink"/>
    <w:basedOn w:val="Fuentedeprrafopredeter"/>
    <w:uiPriority w:val="99"/>
    <w:semiHidden/>
    <w:unhideWhenUsed/>
    <w:rsid w:val="00154C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89338">
      <w:bodyDiv w:val="1"/>
      <w:marLeft w:val="0"/>
      <w:marRight w:val="0"/>
      <w:marTop w:val="0"/>
      <w:marBottom w:val="0"/>
      <w:divBdr>
        <w:top w:val="none" w:sz="0" w:space="0" w:color="auto"/>
        <w:left w:val="none" w:sz="0" w:space="0" w:color="auto"/>
        <w:bottom w:val="none" w:sz="0" w:space="0" w:color="auto"/>
        <w:right w:val="none" w:sz="0" w:space="0" w:color="auto"/>
      </w:divBdr>
    </w:div>
    <w:div w:id="128935410">
      <w:bodyDiv w:val="1"/>
      <w:marLeft w:val="0"/>
      <w:marRight w:val="0"/>
      <w:marTop w:val="0"/>
      <w:marBottom w:val="0"/>
      <w:divBdr>
        <w:top w:val="none" w:sz="0" w:space="0" w:color="auto"/>
        <w:left w:val="none" w:sz="0" w:space="0" w:color="auto"/>
        <w:bottom w:val="none" w:sz="0" w:space="0" w:color="auto"/>
        <w:right w:val="none" w:sz="0" w:space="0" w:color="auto"/>
      </w:divBdr>
      <w:divsChild>
        <w:div w:id="1333533964">
          <w:marLeft w:val="0"/>
          <w:marRight w:val="0"/>
          <w:marTop w:val="0"/>
          <w:marBottom w:val="0"/>
          <w:divBdr>
            <w:top w:val="none" w:sz="0" w:space="0" w:color="auto"/>
            <w:left w:val="none" w:sz="0" w:space="0" w:color="auto"/>
            <w:bottom w:val="none" w:sz="0" w:space="0" w:color="auto"/>
            <w:right w:val="none" w:sz="0" w:space="0" w:color="auto"/>
          </w:divBdr>
        </w:div>
        <w:div w:id="1588658595">
          <w:marLeft w:val="0"/>
          <w:marRight w:val="0"/>
          <w:marTop w:val="0"/>
          <w:marBottom w:val="0"/>
          <w:divBdr>
            <w:top w:val="none" w:sz="0" w:space="0" w:color="auto"/>
            <w:left w:val="none" w:sz="0" w:space="0" w:color="auto"/>
            <w:bottom w:val="none" w:sz="0" w:space="0" w:color="auto"/>
            <w:right w:val="none" w:sz="0" w:space="0" w:color="auto"/>
          </w:divBdr>
        </w:div>
        <w:div w:id="1686246235">
          <w:marLeft w:val="0"/>
          <w:marRight w:val="0"/>
          <w:marTop w:val="0"/>
          <w:marBottom w:val="0"/>
          <w:divBdr>
            <w:top w:val="none" w:sz="0" w:space="0" w:color="auto"/>
            <w:left w:val="none" w:sz="0" w:space="0" w:color="auto"/>
            <w:bottom w:val="none" w:sz="0" w:space="0" w:color="auto"/>
            <w:right w:val="none" w:sz="0" w:space="0" w:color="auto"/>
          </w:divBdr>
        </w:div>
      </w:divsChild>
    </w:div>
    <w:div w:id="174341279">
      <w:bodyDiv w:val="1"/>
      <w:marLeft w:val="0"/>
      <w:marRight w:val="0"/>
      <w:marTop w:val="0"/>
      <w:marBottom w:val="0"/>
      <w:divBdr>
        <w:top w:val="none" w:sz="0" w:space="0" w:color="auto"/>
        <w:left w:val="none" w:sz="0" w:space="0" w:color="auto"/>
        <w:bottom w:val="none" w:sz="0" w:space="0" w:color="auto"/>
        <w:right w:val="none" w:sz="0" w:space="0" w:color="auto"/>
      </w:divBdr>
    </w:div>
    <w:div w:id="337587160">
      <w:bodyDiv w:val="1"/>
      <w:marLeft w:val="0"/>
      <w:marRight w:val="0"/>
      <w:marTop w:val="0"/>
      <w:marBottom w:val="0"/>
      <w:divBdr>
        <w:top w:val="none" w:sz="0" w:space="0" w:color="auto"/>
        <w:left w:val="none" w:sz="0" w:space="0" w:color="auto"/>
        <w:bottom w:val="none" w:sz="0" w:space="0" w:color="auto"/>
        <w:right w:val="none" w:sz="0" w:space="0" w:color="auto"/>
      </w:divBdr>
      <w:divsChild>
        <w:div w:id="441188933">
          <w:marLeft w:val="0"/>
          <w:marRight w:val="0"/>
          <w:marTop w:val="0"/>
          <w:marBottom w:val="0"/>
          <w:divBdr>
            <w:top w:val="none" w:sz="0" w:space="0" w:color="auto"/>
            <w:left w:val="none" w:sz="0" w:space="0" w:color="auto"/>
            <w:bottom w:val="none" w:sz="0" w:space="0" w:color="auto"/>
            <w:right w:val="none" w:sz="0" w:space="0" w:color="auto"/>
          </w:divBdr>
          <w:divsChild>
            <w:div w:id="1675566309">
              <w:marLeft w:val="0"/>
              <w:marRight w:val="0"/>
              <w:marTop w:val="0"/>
              <w:marBottom w:val="0"/>
              <w:divBdr>
                <w:top w:val="none" w:sz="0" w:space="0" w:color="auto"/>
                <w:left w:val="none" w:sz="0" w:space="0" w:color="auto"/>
                <w:bottom w:val="none" w:sz="0" w:space="0" w:color="auto"/>
                <w:right w:val="none" w:sz="0" w:space="0" w:color="auto"/>
              </w:divBdr>
            </w:div>
            <w:div w:id="2099057693">
              <w:marLeft w:val="0"/>
              <w:marRight w:val="0"/>
              <w:marTop w:val="0"/>
              <w:marBottom w:val="0"/>
              <w:divBdr>
                <w:top w:val="none" w:sz="0" w:space="0" w:color="auto"/>
                <w:left w:val="none" w:sz="0" w:space="0" w:color="auto"/>
                <w:bottom w:val="none" w:sz="0" w:space="0" w:color="auto"/>
                <w:right w:val="none" w:sz="0" w:space="0" w:color="auto"/>
              </w:divBdr>
            </w:div>
            <w:div w:id="628245559">
              <w:marLeft w:val="0"/>
              <w:marRight w:val="0"/>
              <w:marTop w:val="0"/>
              <w:marBottom w:val="0"/>
              <w:divBdr>
                <w:top w:val="none" w:sz="0" w:space="0" w:color="auto"/>
                <w:left w:val="none" w:sz="0" w:space="0" w:color="auto"/>
                <w:bottom w:val="none" w:sz="0" w:space="0" w:color="auto"/>
                <w:right w:val="none" w:sz="0" w:space="0" w:color="auto"/>
              </w:divBdr>
            </w:div>
            <w:div w:id="20904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02649">
      <w:bodyDiv w:val="1"/>
      <w:marLeft w:val="0"/>
      <w:marRight w:val="0"/>
      <w:marTop w:val="0"/>
      <w:marBottom w:val="0"/>
      <w:divBdr>
        <w:top w:val="none" w:sz="0" w:space="0" w:color="auto"/>
        <w:left w:val="none" w:sz="0" w:space="0" w:color="auto"/>
        <w:bottom w:val="none" w:sz="0" w:space="0" w:color="auto"/>
        <w:right w:val="none" w:sz="0" w:space="0" w:color="auto"/>
      </w:divBdr>
      <w:divsChild>
        <w:div w:id="1882790824">
          <w:marLeft w:val="0"/>
          <w:marRight w:val="0"/>
          <w:marTop w:val="0"/>
          <w:marBottom w:val="0"/>
          <w:divBdr>
            <w:top w:val="none" w:sz="0" w:space="0" w:color="auto"/>
            <w:left w:val="none" w:sz="0" w:space="0" w:color="auto"/>
            <w:bottom w:val="none" w:sz="0" w:space="0" w:color="auto"/>
            <w:right w:val="none" w:sz="0" w:space="0" w:color="auto"/>
          </w:divBdr>
        </w:div>
        <w:div w:id="260839162">
          <w:marLeft w:val="0"/>
          <w:marRight w:val="0"/>
          <w:marTop w:val="0"/>
          <w:marBottom w:val="0"/>
          <w:divBdr>
            <w:top w:val="none" w:sz="0" w:space="0" w:color="auto"/>
            <w:left w:val="none" w:sz="0" w:space="0" w:color="auto"/>
            <w:bottom w:val="none" w:sz="0" w:space="0" w:color="auto"/>
            <w:right w:val="none" w:sz="0" w:space="0" w:color="auto"/>
          </w:divBdr>
        </w:div>
        <w:div w:id="217980093">
          <w:marLeft w:val="0"/>
          <w:marRight w:val="0"/>
          <w:marTop w:val="0"/>
          <w:marBottom w:val="0"/>
          <w:divBdr>
            <w:top w:val="none" w:sz="0" w:space="0" w:color="auto"/>
            <w:left w:val="none" w:sz="0" w:space="0" w:color="auto"/>
            <w:bottom w:val="none" w:sz="0" w:space="0" w:color="auto"/>
            <w:right w:val="none" w:sz="0" w:space="0" w:color="auto"/>
          </w:divBdr>
        </w:div>
      </w:divsChild>
    </w:div>
    <w:div w:id="414938643">
      <w:bodyDiv w:val="1"/>
      <w:marLeft w:val="0"/>
      <w:marRight w:val="0"/>
      <w:marTop w:val="0"/>
      <w:marBottom w:val="0"/>
      <w:divBdr>
        <w:top w:val="none" w:sz="0" w:space="0" w:color="auto"/>
        <w:left w:val="none" w:sz="0" w:space="0" w:color="auto"/>
        <w:bottom w:val="none" w:sz="0" w:space="0" w:color="auto"/>
        <w:right w:val="none" w:sz="0" w:space="0" w:color="auto"/>
      </w:divBdr>
    </w:div>
    <w:div w:id="489636450">
      <w:bodyDiv w:val="1"/>
      <w:marLeft w:val="0"/>
      <w:marRight w:val="0"/>
      <w:marTop w:val="0"/>
      <w:marBottom w:val="0"/>
      <w:divBdr>
        <w:top w:val="none" w:sz="0" w:space="0" w:color="auto"/>
        <w:left w:val="none" w:sz="0" w:space="0" w:color="auto"/>
        <w:bottom w:val="none" w:sz="0" w:space="0" w:color="auto"/>
        <w:right w:val="none" w:sz="0" w:space="0" w:color="auto"/>
      </w:divBdr>
      <w:divsChild>
        <w:div w:id="223638567">
          <w:marLeft w:val="0"/>
          <w:marRight w:val="0"/>
          <w:marTop w:val="0"/>
          <w:marBottom w:val="0"/>
          <w:divBdr>
            <w:top w:val="none" w:sz="0" w:space="0" w:color="auto"/>
            <w:left w:val="none" w:sz="0" w:space="0" w:color="auto"/>
            <w:bottom w:val="none" w:sz="0" w:space="0" w:color="auto"/>
            <w:right w:val="none" w:sz="0" w:space="0" w:color="auto"/>
          </w:divBdr>
          <w:divsChild>
            <w:div w:id="300966973">
              <w:marLeft w:val="0"/>
              <w:marRight w:val="0"/>
              <w:marTop w:val="0"/>
              <w:marBottom w:val="0"/>
              <w:divBdr>
                <w:top w:val="none" w:sz="0" w:space="0" w:color="auto"/>
                <w:left w:val="none" w:sz="0" w:space="0" w:color="auto"/>
                <w:bottom w:val="none" w:sz="0" w:space="0" w:color="auto"/>
                <w:right w:val="none" w:sz="0" w:space="0" w:color="auto"/>
              </w:divBdr>
              <w:divsChild>
                <w:div w:id="16896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25499">
      <w:bodyDiv w:val="1"/>
      <w:marLeft w:val="0"/>
      <w:marRight w:val="0"/>
      <w:marTop w:val="0"/>
      <w:marBottom w:val="0"/>
      <w:divBdr>
        <w:top w:val="none" w:sz="0" w:space="0" w:color="auto"/>
        <w:left w:val="none" w:sz="0" w:space="0" w:color="auto"/>
        <w:bottom w:val="none" w:sz="0" w:space="0" w:color="auto"/>
        <w:right w:val="none" w:sz="0" w:space="0" w:color="auto"/>
      </w:divBdr>
    </w:div>
    <w:div w:id="919484772">
      <w:bodyDiv w:val="1"/>
      <w:marLeft w:val="0"/>
      <w:marRight w:val="0"/>
      <w:marTop w:val="0"/>
      <w:marBottom w:val="0"/>
      <w:divBdr>
        <w:top w:val="none" w:sz="0" w:space="0" w:color="auto"/>
        <w:left w:val="none" w:sz="0" w:space="0" w:color="auto"/>
        <w:bottom w:val="none" w:sz="0" w:space="0" w:color="auto"/>
        <w:right w:val="none" w:sz="0" w:space="0" w:color="auto"/>
      </w:divBdr>
    </w:div>
    <w:div w:id="926380574">
      <w:bodyDiv w:val="1"/>
      <w:marLeft w:val="0"/>
      <w:marRight w:val="0"/>
      <w:marTop w:val="0"/>
      <w:marBottom w:val="0"/>
      <w:divBdr>
        <w:top w:val="none" w:sz="0" w:space="0" w:color="auto"/>
        <w:left w:val="none" w:sz="0" w:space="0" w:color="auto"/>
        <w:bottom w:val="none" w:sz="0" w:space="0" w:color="auto"/>
        <w:right w:val="none" w:sz="0" w:space="0" w:color="auto"/>
      </w:divBdr>
      <w:divsChild>
        <w:div w:id="784083764">
          <w:marLeft w:val="0"/>
          <w:marRight w:val="0"/>
          <w:marTop w:val="0"/>
          <w:marBottom w:val="0"/>
          <w:divBdr>
            <w:top w:val="none" w:sz="0" w:space="0" w:color="auto"/>
            <w:left w:val="none" w:sz="0" w:space="0" w:color="auto"/>
            <w:bottom w:val="none" w:sz="0" w:space="0" w:color="auto"/>
            <w:right w:val="none" w:sz="0" w:space="0" w:color="auto"/>
          </w:divBdr>
        </w:div>
        <w:div w:id="2117675112">
          <w:marLeft w:val="0"/>
          <w:marRight w:val="0"/>
          <w:marTop w:val="0"/>
          <w:marBottom w:val="0"/>
          <w:divBdr>
            <w:top w:val="none" w:sz="0" w:space="0" w:color="auto"/>
            <w:left w:val="none" w:sz="0" w:space="0" w:color="auto"/>
            <w:bottom w:val="none" w:sz="0" w:space="0" w:color="auto"/>
            <w:right w:val="none" w:sz="0" w:space="0" w:color="auto"/>
          </w:divBdr>
        </w:div>
        <w:div w:id="854463477">
          <w:marLeft w:val="0"/>
          <w:marRight w:val="0"/>
          <w:marTop w:val="0"/>
          <w:marBottom w:val="0"/>
          <w:divBdr>
            <w:top w:val="none" w:sz="0" w:space="0" w:color="auto"/>
            <w:left w:val="none" w:sz="0" w:space="0" w:color="auto"/>
            <w:bottom w:val="none" w:sz="0" w:space="0" w:color="auto"/>
            <w:right w:val="none" w:sz="0" w:space="0" w:color="auto"/>
          </w:divBdr>
        </w:div>
      </w:divsChild>
    </w:div>
    <w:div w:id="1040476238">
      <w:bodyDiv w:val="1"/>
      <w:marLeft w:val="0"/>
      <w:marRight w:val="0"/>
      <w:marTop w:val="0"/>
      <w:marBottom w:val="0"/>
      <w:divBdr>
        <w:top w:val="none" w:sz="0" w:space="0" w:color="auto"/>
        <w:left w:val="none" w:sz="0" w:space="0" w:color="auto"/>
        <w:bottom w:val="none" w:sz="0" w:space="0" w:color="auto"/>
        <w:right w:val="none" w:sz="0" w:space="0" w:color="auto"/>
      </w:divBdr>
      <w:divsChild>
        <w:div w:id="2035113383">
          <w:marLeft w:val="0"/>
          <w:marRight w:val="0"/>
          <w:marTop w:val="0"/>
          <w:marBottom w:val="0"/>
          <w:divBdr>
            <w:top w:val="none" w:sz="0" w:space="0" w:color="auto"/>
            <w:left w:val="none" w:sz="0" w:space="0" w:color="auto"/>
            <w:bottom w:val="none" w:sz="0" w:space="0" w:color="auto"/>
            <w:right w:val="none" w:sz="0" w:space="0" w:color="auto"/>
          </w:divBdr>
        </w:div>
        <w:div w:id="1642878583">
          <w:marLeft w:val="0"/>
          <w:marRight w:val="0"/>
          <w:marTop w:val="0"/>
          <w:marBottom w:val="0"/>
          <w:divBdr>
            <w:top w:val="none" w:sz="0" w:space="0" w:color="auto"/>
            <w:left w:val="none" w:sz="0" w:space="0" w:color="auto"/>
            <w:bottom w:val="none" w:sz="0" w:space="0" w:color="auto"/>
            <w:right w:val="none" w:sz="0" w:space="0" w:color="auto"/>
          </w:divBdr>
        </w:div>
        <w:div w:id="1152256683">
          <w:marLeft w:val="0"/>
          <w:marRight w:val="0"/>
          <w:marTop w:val="0"/>
          <w:marBottom w:val="0"/>
          <w:divBdr>
            <w:top w:val="none" w:sz="0" w:space="0" w:color="auto"/>
            <w:left w:val="none" w:sz="0" w:space="0" w:color="auto"/>
            <w:bottom w:val="none" w:sz="0" w:space="0" w:color="auto"/>
            <w:right w:val="none" w:sz="0" w:space="0" w:color="auto"/>
          </w:divBdr>
        </w:div>
      </w:divsChild>
    </w:div>
    <w:div w:id="1158154260">
      <w:bodyDiv w:val="1"/>
      <w:marLeft w:val="0"/>
      <w:marRight w:val="0"/>
      <w:marTop w:val="0"/>
      <w:marBottom w:val="0"/>
      <w:divBdr>
        <w:top w:val="none" w:sz="0" w:space="0" w:color="auto"/>
        <w:left w:val="none" w:sz="0" w:space="0" w:color="auto"/>
        <w:bottom w:val="none" w:sz="0" w:space="0" w:color="auto"/>
        <w:right w:val="none" w:sz="0" w:space="0" w:color="auto"/>
      </w:divBdr>
      <w:divsChild>
        <w:div w:id="943659615">
          <w:marLeft w:val="0"/>
          <w:marRight w:val="0"/>
          <w:marTop w:val="0"/>
          <w:marBottom w:val="0"/>
          <w:divBdr>
            <w:top w:val="none" w:sz="0" w:space="0" w:color="auto"/>
            <w:left w:val="none" w:sz="0" w:space="0" w:color="auto"/>
            <w:bottom w:val="none" w:sz="0" w:space="0" w:color="auto"/>
            <w:right w:val="none" w:sz="0" w:space="0" w:color="auto"/>
          </w:divBdr>
          <w:divsChild>
            <w:div w:id="1959410412">
              <w:marLeft w:val="0"/>
              <w:marRight w:val="0"/>
              <w:marTop w:val="0"/>
              <w:marBottom w:val="0"/>
              <w:divBdr>
                <w:top w:val="none" w:sz="0" w:space="0" w:color="auto"/>
                <w:left w:val="none" w:sz="0" w:space="0" w:color="auto"/>
                <w:bottom w:val="none" w:sz="0" w:space="0" w:color="auto"/>
                <w:right w:val="none" w:sz="0" w:space="0" w:color="auto"/>
              </w:divBdr>
            </w:div>
            <w:div w:id="20514798">
              <w:marLeft w:val="0"/>
              <w:marRight w:val="0"/>
              <w:marTop w:val="0"/>
              <w:marBottom w:val="0"/>
              <w:divBdr>
                <w:top w:val="none" w:sz="0" w:space="0" w:color="auto"/>
                <w:left w:val="none" w:sz="0" w:space="0" w:color="auto"/>
                <w:bottom w:val="none" w:sz="0" w:space="0" w:color="auto"/>
                <w:right w:val="none" w:sz="0" w:space="0" w:color="auto"/>
              </w:divBdr>
            </w:div>
            <w:div w:id="782309787">
              <w:marLeft w:val="0"/>
              <w:marRight w:val="0"/>
              <w:marTop w:val="0"/>
              <w:marBottom w:val="0"/>
              <w:divBdr>
                <w:top w:val="none" w:sz="0" w:space="0" w:color="auto"/>
                <w:left w:val="none" w:sz="0" w:space="0" w:color="auto"/>
                <w:bottom w:val="none" w:sz="0" w:space="0" w:color="auto"/>
                <w:right w:val="none" w:sz="0" w:space="0" w:color="auto"/>
              </w:divBdr>
            </w:div>
            <w:div w:id="2031830793">
              <w:marLeft w:val="0"/>
              <w:marRight w:val="0"/>
              <w:marTop w:val="0"/>
              <w:marBottom w:val="0"/>
              <w:divBdr>
                <w:top w:val="none" w:sz="0" w:space="0" w:color="auto"/>
                <w:left w:val="none" w:sz="0" w:space="0" w:color="auto"/>
                <w:bottom w:val="none" w:sz="0" w:space="0" w:color="auto"/>
                <w:right w:val="none" w:sz="0" w:space="0" w:color="auto"/>
              </w:divBdr>
              <w:divsChild>
                <w:div w:id="1730569523">
                  <w:marLeft w:val="0"/>
                  <w:marRight w:val="0"/>
                  <w:marTop w:val="0"/>
                  <w:marBottom w:val="0"/>
                  <w:divBdr>
                    <w:top w:val="none" w:sz="0" w:space="0" w:color="auto"/>
                    <w:left w:val="none" w:sz="0" w:space="0" w:color="auto"/>
                    <w:bottom w:val="none" w:sz="0" w:space="0" w:color="auto"/>
                    <w:right w:val="none" w:sz="0" w:space="0" w:color="auto"/>
                  </w:divBdr>
                  <w:divsChild>
                    <w:div w:id="2080784778">
                      <w:marLeft w:val="0"/>
                      <w:marRight w:val="0"/>
                      <w:marTop w:val="0"/>
                      <w:marBottom w:val="0"/>
                      <w:divBdr>
                        <w:top w:val="none" w:sz="0" w:space="0" w:color="auto"/>
                        <w:left w:val="none" w:sz="0" w:space="0" w:color="auto"/>
                        <w:bottom w:val="none" w:sz="0" w:space="0" w:color="auto"/>
                        <w:right w:val="none" w:sz="0" w:space="0" w:color="auto"/>
                      </w:divBdr>
                      <w:divsChild>
                        <w:div w:id="1390884267">
                          <w:marLeft w:val="0"/>
                          <w:marRight w:val="0"/>
                          <w:marTop w:val="0"/>
                          <w:marBottom w:val="0"/>
                          <w:divBdr>
                            <w:top w:val="none" w:sz="0" w:space="0" w:color="auto"/>
                            <w:left w:val="none" w:sz="0" w:space="0" w:color="auto"/>
                            <w:bottom w:val="none" w:sz="0" w:space="0" w:color="auto"/>
                            <w:right w:val="none" w:sz="0" w:space="0" w:color="auto"/>
                          </w:divBdr>
                        </w:div>
                      </w:divsChild>
                    </w:div>
                    <w:div w:id="593441454">
                      <w:marLeft w:val="0"/>
                      <w:marRight w:val="0"/>
                      <w:marTop w:val="0"/>
                      <w:marBottom w:val="0"/>
                      <w:divBdr>
                        <w:top w:val="none" w:sz="0" w:space="0" w:color="auto"/>
                        <w:left w:val="none" w:sz="0" w:space="0" w:color="auto"/>
                        <w:bottom w:val="none" w:sz="0" w:space="0" w:color="auto"/>
                        <w:right w:val="none" w:sz="0" w:space="0" w:color="auto"/>
                      </w:divBdr>
                      <w:divsChild>
                        <w:div w:id="1535579789">
                          <w:marLeft w:val="0"/>
                          <w:marRight w:val="0"/>
                          <w:marTop w:val="0"/>
                          <w:marBottom w:val="0"/>
                          <w:divBdr>
                            <w:top w:val="none" w:sz="0" w:space="0" w:color="auto"/>
                            <w:left w:val="none" w:sz="0" w:space="0" w:color="auto"/>
                            <w:bottom w:val="none" w:sz="0" w:space="0" w:color="auto"/>
                            <w:right w:val="none" w:sz="0" w:space="0" w:color="auto"/>
                          </w:divBdr>
                        </w:div>
                      </w:divsChild>
                    </w:div>
                    <w:div w:id="1734041898">
                      <w:marLeft w:val="0"/>
                      <w:marRight w:val="0"/>
                      <w:marTop w:val="0"/>
                      <w:marBottom w:val="0"/>
                      <w:divBdr>
                        <w:top w:val="none" w:sz="0" w:space="0" w:color="auto"/>
                        <w:left w:val="none" w:sz="0" w:space="0" w:color="auto"/>
                        <w:bottom w:val="none" w:sz="0" w:space="0" w:color="auto"/>
                        <w:right w:val="none" w:sz="0" w:space="0" w:color="auto"/>
                      </w:divBdr>
                      <w:divsChild>
                        <w:div w:id="1318848065">
                          <w:marLeft w:val="0"/>
                          <w:marRight w:val="0"/>
                          <w:marTop w:val="0"/>
                          <w:marBottom w:val="0"/>
                          <w:divBdr>
                            <w:top w:val="none" w:sz="0" w:space="0" w:color="auto"/>
                            <w:left w:val="none" w:sz="0" w:space="0" w:color="auto"/>
                            <w:bottom w:val="none" w:sz="0" w:space="0" w:color="auto"/>
                            <w:right w:val="none" w:sz="0" w:space="0" w:color="auto"/>
                          </w:divBdr>
                        </w:div>
                      </w:divsChild>
                    </w:div>
                    <w:div w:id="1391733665">
                      <w:marLeft w:val="0"/>
                      <w:marRight w:val="0"/>
                      <w:marTop w:val="0"/>
                      <w:marBottom w:val="0"/>
                      <w:divBdr>
                        <w:top w:val="none" w:sz="0" w:space="0" w:color="auto"/>
                        <w:left w:val="none" w:sz="0" w:space="0" w:color="auto"/>
                        <w:bottom w:val="none" w:sz="0" w:space="0" w:color="auto"/>
                        <w:right w:val="none" w:sz="0" w:space="0" w:color="auto"/>
                      </w:divBdr>
                      <w:divsChild>
                        <w:div w:id="10385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17142">
              <w:marLeft w:val="0"/>
              <w:marRight w:val="0"/>
              <w:marTop w:val="0"/>
              <w:marBottom w:val="0"/>
              <w:divBdr>
                <w:top w:val="none" w:sz="0" w:space="0" w:color="auto"/>
                <w:left w:val="none" w:sz="0" w:space="0" w:color="auto"/>
                <w:bottom w:val="none" w:sz="0" w:space="0" w:color="auto"/>
                <w:right w:val="none" w:sz="0" w:space="0" w:color="auto"/>
              </w:divBdr>
            </w:div>
            <w:div w:id="2058629140">
              <w:marLeft w:val="0"/>
              <w:marRight w:val="0"/>
              <w:marTop w:val="0"/>
              <w:marBottom w:val="0"/>
              <w:divBdr>
                <w:top w:val="none" w:sz="0" w:space="0" w:color="auto"/>
                <w:left w:val="none" w:sz="0" w:space="0" w:color="auto"/>
                <w:bottom w:val="none" w:sz="0" w:space="0" w:color="auto"/>
                <w:right w:val="none" w:sz="0" w:space="0" w:color="auto"/>
              </w:divBdr>
            </w:div>
            <w:div w:id="361169030">
              <w:marLeft w:val="0"/>
              <w:marRight w:val="0"/>
              <w:marTop w:val="0"/>
              <w:marBottom w:val="0"/>
              <w:divBdr>
                <w:top w:val="none" w:sz="0" w:space="0" w:color="auto"/>
                <w:left w:val="none" w:sz="0" w:space="0" w:color="auto"/>
                <w:bottom w:val="none" w:sz="0" w:space="0" w:color="auto"/>
                <w:right w:val="none" w:sz="0" w:space="0" w:color="auto"/>
              </w:divBdr>
            </w:div>
            <w:div w:id="1481462490">
              <w:marLeft w:val="0"/>
              <w:marRight w:val="0"/>
              <w:marTop w:val="0"/>
              <w:marBottom w:val="0"/>
              <w:divBdr>
                <w:top w:val="none" w:sz="0" w:space="0" w:color="auto"/>
                <w:left w:val="none" w:sz="0" w:space="0" w:color="auto"/>
                <w:bottom w:val="none" w:sz="0" w:space="0" w:color="auto"/>
                <w:right w:val="none" w:sz="0" w:space="0" w:color="auto"/>
              </w:divBdr>
              <w:divsChild>
                <w:div w:id="991713392">
                  <w:marLeft w:val="0"/>
                  <w:marRight w:val="0"/>
                  <w:marTop w:val="0"/>
                  <w:marBottom w:val="0"/>
                  <w:divBdr>
                    <w:top w:val="none" w:sz="0" w:space="0" w:color="auto"/>
                    <w:left w:val="none" w:sz="0" w:space="0" w:color="auto"/>
                    <w:bottom w:val="none" w:sz="0" w:space="0" w:color="auto"/>
                    <w:right w:val="none" w:sz="0" w:space="0" w:color="auto"/>
                  </w:divBdr>
                  <w:divsChild>
                    <w:div w:id="13115517">
                      <w:marLeft w:val="0"/>
                      <w:marRight w:val="0"/>
                      <w:marTop w:val="0"/>
                      <w:marBottom w:val="0"/>
                      <w:divBdr>
                        <w:top w:val="none" w:sz="0" w:space="0" w:color="auto"/>
                        <w:left w:val="none" w:sz="0" w:space="0" w:color="auto"/>
                        <w:bottom w:val="none" w:sz="0" w:space="0" w:color="auto"/>
                        <w:right w:val="none" w:sz="0" w:space="0" w:color="auto"/>
                      </w:divBdr>
                      <w:divsChild>
                        <w:div w:id="531841195">
                          <w:marLeft w:val="0"/>
                          <w:marRight w:val="0"/>
                          <w:marTop w:val="0"/>
                          <w:marBottom w:val="0"/>
                          <w:divBdr>
                            <w:top w:val="none" w:sz="0" w:space="0" w:color="auto"/>
                            <w:left w:val="none" w:sz="0" w:space="0" w:color="auto"/>
                            <w:bottom w:val="none" w:sz="0" w:space="0" w:color="auto"/>
                            <w:right w:val="none" w:sz="0" w:space="0" w:color="auto"/>
                          </w:divBdr>
                        </w:div>
                      </w:divsChild>
                    </w:div>
                    <w:div w:id="462970557">
                      <w:marLeft w:val="0"/>
                      <w:marRight w:val="0"/>
                      <w:marTop w:val="0"/>
                      <w:marBottom w:val="0"/>
                      <w:divBdr>
                        <w:top w:val="none" w:sz="0" w:space="0" w:color="auto"/>
                        <w:left w:val="none" w:sz="0" w:space="0" w:color="auto"/>
                        <w:bottom w:val="none" w:sz="0" w:space="0" w:color="auto"/>
                        <w:right w:val="none" w:sz="0" w:space="0" w:color="auto"/>
                      </w:divBdr>
                      <w:divsChild>
                        <w:div w:id="1550605012">
                          <w:marLeft w:val="0"/>
                          <w:marRight w:val="0"/>
                          <w:marTop w:val="0"/>
                          <w:marBottom w:val="0"/>
                          <w:divBdr>
                            <w:top w:val="none" w:sz="0" w:space="0" w:color="auto"/>
                            <w:left w:val="none" w:sz="0" w:space="0" w:color="auto"/>
                            <w:bottom w:val="none" w:sz="0" w:space="0" w:color="auto"/>
                            <w:right w:val="none" w:sz="0" w:space="0" w:color="auto"/>
                          </w:divBdr>
                        </w:div>
                      </w:divsChild>
                    </w:div>
                    <w:div w:id="758990155">
                      <w:marLeft w:val="0"/>
                      <w:marRight w:val="0"/>
                      <w:marTop w:val="0"/>
                      <w:marBottom w:val="0"/>
                      <w:divBdr>
                        <w:top w:val="none" w:sz="0" w:space="0" w:color="auto"/>
                        <w:left w:val="none" w:sz="0" w:space="0" w:color="auto"/>
                        <w:bottom w:val="none" w:sz="0" w:space="0" w:color="auto"/>
                        <w:right w:val="none" w:sz="0" w:space="0" w:color="auto"/>
                      </w:divBdr>
                      <w:divsChild>
                        <w:div w:id="324012657">
                          <w:marLeft w:val="0"/>
                          <w:marRight w:val="0"/>
                          <w:marTop w:val="0"/>
                          <w:marBottom w:val="0"/>
                          <w:divBdr>
                            <w:top w:val="none" w:sz="0" w:space="0" w:color="auto"/>
                            <w:left w:val="none" w:sz="0" w:space="0" w:color="auto"/>
                            <w:bottom w:val="none" w:sz="0" w:space="0" w:color="auto"/>
                            <w:right w:val="none" w:sz="0" w:space="0" w:color="auto"/>
                          </w:divBdr>
                        </w:div>
                      </w:divsChild>
                    </w:div>
                    <w:div w:id="1484856701">
                      <w:marLeft w:val="0"/>
                      <w:marRight w:val="0"/>
                      <w:marTop w:val="0"/>
                      <w:marBottom w:val="0"/>
                      <w:divBdr>
                        <w:top w:val="none" w:sz="0" w:space="0" w:color="auto"/>
                        <w:left w:val="none" w:sz="0" w:space="0" w:color="auto"/>
                        <w:bottom w:val="none" w:sz="0" w:space="0" w:color="auto"/>
                        <w:right w:val="none" w:sz="0" w:space="0" w:color="auto"/>
                      </w:divBdr>
                      <w:divsChild>
                        <w:div w:id="1731079614">
                          <w:marLeft w:val="0"/>
                          <w:marRight w:val="0"/>
                          <w:marTop w:val="0"/>
                          <w:marBottom w:val="0"/>
                          <w:divBdr>
                            <w:top w:val="none" w:sz="0" w:space="0" w:color="auto"/>
                            <w:left w:val="none" w:sz="0" w:space="0" w:color="auto"/>
                            <w:bottom w:val="none" w:sz="0" w:space="0" w:color="auto"/>
                            <w:right w:val="none" w:sz="0" w:space="0" w:color="auto"/>
                          </w:divBdr>
                        </w:div>
                      </w:divsChild>
                    </w:div>
                    <w:div w:id="1149134189">
                      <w:marLeft w:val="0"/>
                      <w:marRight w:val="0"/>
                      <w:marTop w:val="0"/>
                      <w:marBottom w:val="0"/>
                      <w:divBdr>
                        <w:top w:val="none" w:sz="0" w:space="0" w:color="auto"/>
                        <w:left w:val="none" w:sz="0" w:space="0" w:color="auto"/>
                        <w:bottom w:val="none" w:sz="0" w:space="0" w:color="auto"/>
                        <w:right w:val="none" w:sz="0" w:space="0" w:color="auto"/>
                      </w:divBdr>
                      <w:divsChild>
                        <w:div w:id="1227567589">
                          <w:marLeft w:val="0"/>
                          <w:marRight w:val="0"/>
                          <w:marTop w:val="0"/>
                          <w:marBottom w:val="0"/>
                          <w:divBdr>
                            <w:top w:val="none" w:sz="0" w:space="0" w:color="auto"/>
                            <w:left w:val="none" w:sz="0" w:space="0" w:color="auto"/>
                            <w:bottom w:val="none" w:sz="0" w:space="0" w:color="auto"/>
                            <w:right w:val="none" w:sz="0" w:space="0" w:color="auto"/>
                          </w:divBdr>
                        </w:div>
                      </w:divsChild>
                    </w:div>
                    <w:div w:id="1460536317">
                      <w:marLeft w:val="0"/>
                      <w:marRight w:val="0"/>
                      <w:marTop w:val="0"/>
                      <w:marBottom w:val="0"/>
                      <w:divBdr>
                        <w:top w:val="none" w:sz="0" w:space="0" w:color="auto"/>
                        <w:left w:val="none" w:sz="0" w:space="0" w:color="auto"/>
                        <w:bottom w:val="none" w:sz="0" w:space="0" w:color="auto"/>
                        <w:right w:val="none" w:sz="0" w:space="0" w:color="auto"/>
                      </w:divBdr>
                      <w:divsChild>
                        <w:div w:id="567543637">
                          <w:marLeft w:val="0"/>
                          <w:marRight w:val="0"/>
                          <w:marTop w:val="0"/>
                          <w:marBottom w:val="0"/>
                          <w:divBdr>
                            <w:top w:val="none" w:sz="0" w:space="0" w:color="auto"/>
                            <w:left w:val="none" w:sz="0" w:space="0" w:color="auto"/>
                            <w:bottom w:val="none" w:sz="0" w:space="0" w:color="auto"/>
                            <w:right w:val="none" w:sz="0" w:space="0" w:color="auto"/>
                          </w:divBdr>
                        </w:div>
                      </w:divsChild>
                    </w:div>
                    <w:div w:id="1129398639">
                      <w:marLeft w:val="0"/>
                      <w:marRight w:val="0"/>
                      <w:marTop w:val="0"/>
                      <w:marBottom w:val="0"/>
                      <w:divBdr>
                        <w:top w:val="none" w:sz="0" w:space="0" w:color="auto"/>
                        <w:left w:val="none" w:sz="0" w:space="0" w:color="auto"/>
                        <w:bottom w:val="none" w:sz="0" w:space="0" w:color="auto"/>
                        <w:right w:val="none" w:sz="0" w:space="0" w:color="auto"/>
                      </w:divBdr>
                      <w:divsChild>
                        <w:div w:id="73860705">
                          <w:marLeft w:val="0"/>
                          <w:marRight w:val="0"/>
                          <w:marTop w:val="0"/>
                          <w:marBottom w:val="0"/>
                          <w:divBdr>
                            <w:top w:val="none" w:sz="0" w:space="0" w:color="auto"/>
                            <w:left w:val="none" w:sz="0" w:space="0" w:color="auto"/>
                            <w:bottom w:val="none" w:sz="0" w:space="0" w:color="auto"/>
                            <w:right w:val="none" w:sz="0" w:space="0" w:color="auto"/>
                          </w:divBdr>
                        </w:div>
                      </w:divsChild>
                    </w:div>
                    <w:div w:id="127936255">
                      <w:marLeft w:val="0"/>
                      <w:marRight w:val="0"/>
                      <w:marTop w:val="0"/>
                      <w:marBottom w:val="0"/>
                      <w:divBdr>
                        <w:top w:val="none" w:sz="0" w:space="0" w:color="auto"/>
                        <w:left w:val="none" w:sz="0" w:space="0" w:color="auto"/>
                        <w:bottom w:val="none" w:sz="0" w:space="0" w:color="auto"/>
                        <w:right w:val="none" w:sz="0" w:space="0" w:color="auto"/>
                      </w:divBdr>
                      <w:divsChild>
                        <w:div w:id="1516378351">
                          <w:marLeft w:val="0"/>
                          <w:marRight w:val="0"/>
                          <w:marTop w:val="0"/>
                          <w:marBottom w:val="0"/>
                          <w:divBdr>
                            <w:top w:val="none" w:sz="0" w:space="0" w:color="auto"/>
                            <w:left w:val="none" w:sz="0" w:space="0" w:color="auto"/>
                            <w:bottom w:val="none" w:sz="0" w:space="0" w:color="auto"/>
                            <w:right w:val="none" w:sz="0" w:space="0" w:color="auto"/>
                          </w:divBdr>
                        </w:div>
                      </w:divsChild>
                    </w:div>
                    <w:div w:id="1731003735">
                      <w:marLeft w:val="0"/>
                      <w:marRight w:val="0"/>
                      <w:marTop w:val="0"/>
                      <w:marBottom w:val="0"/>
                      <w:divBdr>
                        <w:top w:val="none" w:sz="0" w:space="0" w:color="auto"/>
                        <w:left w:val="none" w:sz="0" w:space="0" w:color="auto"/>
                        <w:bottom w:val="none" w:sz="0" w:space="0" w:color="auto"/>
                        <w:right w:val="none" w:sz="0" w:space="0" w:color="auto"/>
                      </w:divBdr>
                      <w:divsChild>
                        <w:div w:id="421682755">
                          <w:marLeft w:val="0"/>
                          <w:marRight w:val="0"/>
                          <w:marTop w:val="0"/>
                          <w:marBottom w:val="0"/>
                          <w:divBdr>
                            <w:top w:val="none" w:sz="0" w:space="0" w:color="auto"/>
                            <w:left w:val="none" w:sz="0" w:space="0" w:color="auto"/>
                            <w:bottom w:val="none" w:sz="0" w:space="0" w:color="auto"/>
                            <w:right w:val="none" w:sz="0" w:space="0" w:color="auto"/>
                          </w:divBdr>
                        </w:div>
                      </w:divsChild>
                    </w:div>
                    <w:div w:id="1866822415">
                      <w:marLeft w:val="0"/>
                      <w:marRight w:val="0"/>
                      <w:marTop w:val="0"/>
                      <w:marBottom w:val="0"/>
                      <w:divBdr>
                        <w:top w:val="none" w:sz="0" w:space="0" w:color="auto"/>
                        <w:left w:val="none" w:sz="0" w:space="0" w:color="auto"/>
                        <w:bottom w:val="none" w:sz="0" w:space="0" w:color="auto"/>
                        <w:right w:val="none" w:sz="0" w:space="0" w:color="auto"/>
                      </w:divBdr>
                      <w:divsChild>
                        <w:div w:id="1530795596">
                          <w:marLeft w:val="0"/>
                          <w:marRight w:val="0"/>
                          <w:marTop w:val="0"/>
                          <w:marBottom w:val="0"/>
                          <w:divBdr>
                            <w:top w:val="none" w:sz="0" w:space="0" w:color="auto"/>
                            <w:left w:val="none" w:sz="0" w:space="0" w:color="auto"/>
                            <w:bottom w:val="none" w:sz="0" w:space="0" w:color="auto"/>
                            <w:right w:val="none" w:sz="0" w:space="0" w:color="auto"/>
                          </w:divBdr>
                        </w:div>
                      </w:divsChild>
                    </w:div>
                    <w:div w:id="1540776195">
                      <w:marLeft w:val="0"/>
                      <w:marRight w:val="0"/>
                      <w:marTop w:val="0"/>
                      <w:marBottom w:val="0"/>
                      <w:divBdr>
                        <w:top w:val="none" w:sz="0" w:space="0" w:color="auto"/>
                        <w:left w:val="none" w:sz="0" w:space="0" w:color="auto"/>
                        <w:bottom w:val="none" w:sz="0" w:space="0" w:color="auto"/>
                        <w:right w:val="none" w:sz="0" w:space="0" w:color="auto"/>
                      </w:divBdr>
                      <w:divsChild>
                        <w:div w:id="808399801">
                          <w:marLeft w:val="0"/>
                          <w:marRight w:val="0"/>
                          <w:marTop w:val="0"/>
                          <w:marBottom w:val="0"/>
                          <w:divBdr>
                            <w:top w:val="none" w:sz="0" w:space="0" w:color="auto"/>
                            <w:left w:val="none" w:sz="0" w:space="0" w:color="auto"/>
                            <w:bottom w:val="none" w:sz="0" w:space="0" w:color="auto"/>
                            <w:right w:val="none" w:sz="0" w:space="0" w:color="auto"/>
                          </w:divBdr>
                        </w:div>
                      </w:divsChild>
                    </w:div>
                    <w:div w:id="1208377575">
                      <w:marLeft w:val="0"/>
                      <w:marRight w:val="0"/>
                      <w:marTop w:val="0"/>
                      <w:marBottom w:val="0"/>
                      <w:divBdr>
                        <w:top w:val="none" w:sz="0" w:space="0" w:color="auto"/>
                        <w:left w:val="none" w:sz="0" w:space="0" w:color="auto"/>
                        <w:bottom w:val="none" w:sz="0" w:space="0" w:color="auto"/>
                        <w:right w:val="none" w:sz="0" w:space="0" w:color="auto"/>
                      </w:divBdr>
                      <w:divsChild>
                        <w:div w:id="1496215431">
                          <w:marLeft w:val="0"/>
                          <w:marRight w:val="0"/>
                          <w:marTop w:val="0"/>
                          <w:marBottom w:val="0"/>
                          <w:divBdr>
                            <w:top w:val="none" w:sz="0" w:space="0" w:color="auto"/>
                            <w:left w:val="none" w:sz="0" w:space="0" w:color="auto"/>
                            <w:bottom w:val="none" w:sz="0" w:space="0" w:color="auto"/>
                            <w:right w:val="none" w:sz="0" w:space="0" w:color="auto"/>
                          </w:divBdr>
                        </w:div>
                      </w:divsChild>
                    </w:div>
                    <w:div w:id="808667336">
                      <w:marLeft w:val="0"/>
                      <w:marRight w:val="0"/>
                      <w:marTop w:val="0"/>
                      <w:marBottom w:val="0"/>
                      <w:divBdr>
                        <w:top w:val="none" w:sz="0" w:space="0" w:color="auto"/>
                        <w:left w:val="none" w:sz="0" w:space="0" w:color="auto"/>
                        <w:bottom w:val="none" w:sz="0" w:space="0" w:color="auto"/>
                        <w:right w:val="none" w:sz="0" w:space="0" w:color="auto"/>
                      </w:divBdr>
                      <w:divsChild>
                        <w:div w:id="452485832">
                          <w:marLeft w:val="0"/>
                          <w:marRight w:val="0"/>
                          <w:marTop w:val="0"/>
                          <w:marBottom w:val="0"/>
                          <w:divBdr>
                            <w:top w:val="none" w:sz="0" w:space="0" w:color="auto"/>
                            <w:left w:val="none" w:sz="0" w:space="0" w:color="auto"/>
                            <w:bottom w:val="none" w:sz="0" w:space="0" w:color="auto"/>
                            <w:right w:val="none" w:sz="0" w:space="0" w:color="auto"/>
                          </w:divBdr>
                        </w:div>
                      </w:divsChild>
                    </w:div>
                    <w:div w:id="1745684699">
                      <w:marLeft w:val="0"/>
                      <w:marRight w:val="0"/>
                      <w:marTop w:val="0"/>
                      <w:marBottom w:val="0"/>
                      <w:divBdr>
                        <w:top w:val="none" w:sz="0" w:space="0" w:color="auto"/>
                        <w:left w:val="none" w:sz="0" w:space="0" w:color="auto"/>
                        <w:bottom w:val="none" w:sz="0" w:space="0" w:color="auto"/>
                        <w:right w:val="none" w:sz="0" w:space="0" w:color="auto"/>
                      </w:divBdr>
                      <w:divsChild>
                        <w:div w:id="1110396452">
                          <w:marLeft w:val="0"/>
                          <w:marRight w:val="0"/>
                          <w:marTop w:val="0"/>
                          <w:marBottom w:val="0"/>
                          <w:divBdr>
                            <w:top w:val="none" w:sz="0" w:space="0" w:color="auto"/>
                            <w:left w:val="none" w:sz="0" w:space="0" w:color="auto"/>
                            <w:bottom w:val="none" w:sz="0" w:space="0" w:color="auto"/>
                            <w:right w:val="none" w:sz="0" w:space="0" w:color="auto"/>
                          </w:divBdr>
                        </w:div>
                      </w:divsChild>
                    </w:div>
                    <w:div w:id="1717847281">
                      <w:marLeft w:val="0"/>
                      <w:marRight w:val="0"/>
                      <w:marTop w:val="0"/>
                      <w:marBottom w:val="0"/>
                      <w:divBdr>
                        <w:top w:val="none" w:sz="0" w:space="0" w:color="auto"/>
                        <w:left w:val="none" w:sz="0" w:space="0" w:color="auto"/>
                        <w:bottom w:val="none" w:sz="0" w:space="0" w:color="auto"/>
                        <w:right w:val="none" w:sz="0" w:space="0" w:color="auto"/>
                      </w:divBdr>
                      <w:divsChild>
                        <w:div w:id="1305626842">
                          <w:marLeft w:val="0"/>
                          <w:marRight w:val="0"/>
                          <w:marTop w:val="0"/>
                          <w:marBottom w:val="0"/>
                          <w:divBdr>
                            <w:top w:val="none" w:sz="0" w:space="0" w:color="auto"/>
                            <w:left w:val="none" w:sz="0" w:space="0" w:color="auto"/>
                            <w:bottom w:val="none" w:sz="0" w:space="0" w:color="auto"/>
                            <w:right w:val="none" w:sz="0" w:space="0" w:color="auto"/>
                          </w:divBdr>
                        </w:div>
                      </w:divsChild>
                    </w:div>
                    <w:div w:id="586310350">
                      <w:marLeft w:val="0"/>
                      <w:marRight w:val="0"/>
                      <w:marTop w:val="0"/>
                      <w:marBottom w:val="0"/>
                      <w:divBdr>
                        <w:top w:val="none" w:sz="0" w:space="0" w:color="auto"/>
                        <w:left w:val="none" w:sz="0" w:space="0" w:color="auto"/>
                        <w:bottom w:val="none" w:sz="0" w:space="0" w:color="auto"/>
                        <w:right w:val="none" w:sz="0" w:space="0" w:color="auto"/>
                      </w:divBdr>
                      <w:divsChild>
                        <w:div w:id="1850561623">
                          <w:marLeft w:val="0"/>
                          <w:marRight w:val="0"/>
                          <w:marTop w:val="0"/>
                          <w:marBottom w:val="0"/>
                          <w:divBdr>
                            <w:top w:val="none" w:sz="0" w:space="0" w:color="auto"/>
                            <w:left w:val="none" w:sz="0" w:space="0" w:color="auto"/>
                            <w:bottom w:val="none" w:sz="0" w:space="0" w:color="auto"/>
                            <w:right w:val="none" w:sz="0" w:space="0" w:color="auto"/>
                          </w:divBdr>
                        </w:div>
                      </w:divsChild>
                    </w:div>
                    <w:div w:id="1139227966">
                      <w:marLeft w:val="0"/>
                      <w:marRight w:val="0"/>
                      <w:marTop w:val="0"/>
                      <w:marBottom w:val="0"/>
                      <w:divBdr>
                        <w:top w:val="none" w:sz="0" w:space="0" w:color="auto"/>
                        <w:left w:val="none" w:sz="0" w:space="0" w:color="auto"/>
                        <w:bottom w:val="none" w:sz="0" w:space="0" w:color="auto"/>
                        <w:right w:val="none" w:sz="0" w:space="0" w:color="auto"/>
                      </w:divBdr>
                      <w:divsChild>
                        <w:div w:id="581794876">
                          <w:marLeft w:val="0"/>
                          <w:marRight w:val="0"/>
                          <w:marTop w:val="0"/>
                          <w:marBottom w:val="0"/>
                          <w:divBdr>
                            <w:top w:val="none" w:sz="0" w:space="0" w:color="auto"/>
                            <w:left w:val="none" w:sz="0" w:space="0" w:color="auto"/>
                            <w:bottom w:val="none" w:sz="0" w:space="0" w:color="auto"/>
                            <w:right w:val="none" w:sz="0" w:space="0" w:color="auto"/>
                          </w:divBdr>
                        </w:div>
                      </w:divsChild>
                    </w:div>
                    <w:div w:id="779103328">
                      <w:marLeft w:val="0"/>
                      <w:marRight w:val="0"/>
                      <w:marTop w:val="0"/>
                      <w:marBottom w:val="0"/>
                      <w:divBdr>
                        <w:top w:val="none" w:sz="0" w:space="0" w:color="auto"/>
                        <w:left w:val="none" w:sz="0" w:space="0" w:color="auto"/>
                        <w:bottom w:val="none" w:sz="0" w:space="0" w:color="auto"/>
                        <w:right w:val="none" w:sz="0" w:space="0" w:color="auto"/>
                      </w:divBdr>
                      <w:divsChild>
                        <w:div w:id="27991610">
                          <w:marLeft w:val="0"/>
                          <w:marRight w:val="0"/>
                          <w:marTop w:val="0"/>
                          <w:marBottom w:val="0"/>
                          <w:divBdr>
                            <w:top w:val="none" w:sz="0" w:space="0" w:color="auto"/>
                            <w:left w:val="none" w:sz="0" w:space="0" w:color="auto"/>
                            <w:bottom w:val="none" w:sz="0" w:space="0" w:color="auto"/>
                            <w:right w:val="none" w:sz="0" w:space="0" w:color="auto"/>
                          </w:divBdr>
                        </w:div>
                      </w:divsChild>
                    </w:div>
                    <w:div w:id="1982540718">
                      <w:marLeft w:val="0"/>
                      <w:marRight w:val="0"/>
                      <w:marTop w:val="0"/>
                      <w:marBottom w:val="0"/>
                      <w:divBdr>
                        <w:top w:val="none" w:sz="0" w:space="0" w:color="auto"/>
                        <w:left w:val="none" w:sz="0" w:space="0" w:color="auto"/>
                        <w:bottom w:val="none" w:sz="0" w:space="0" w:color="auto"/>
                        <w:right w:val="none" w:sz="0" w:space="0" w:color="auto"/>
                      </w:divBdr>
                      <w:divsChild>
                        <w:div w:id="2111730275">
                          <w:marLeft w:val="0"/>
                          <w:marRight w:val="0"/>
                          <w:marTop w:val="0"/>
                          <w:marBottom w:val="0"/>
                          <w:divBdr>
                            <w:top w:val="none" w:sz="0" w:space="0" w:color="auto"/>
                            <w:left w:val="none" w:sz="0" w:space="0" w:color="auto"/>
                            <w:bottom w:val="none" w:sz="0" w:space="0" w:color="auto"/>
                            <w:right w:val="none" w:sz="0" w:space="0" w:color="auto"/>
                          </w:divBdr>
                        </w:div>
                      </w:divsChild>
                    </w:div>
                    <w:div w:id="1588803244">
                      <w:marLeft w:val="0"/>
                      <w:marRight w:val="0"/>
                      <w:marTop w:val="0"/>
                      <w:marBottom w:val="0"/>
                      <w:divBdr>
                        <w:top w:val="none" w:sz="0" w:space="0" w:color="auto"/>
                        <w:left w:val="none" w:sz="0" w:space="0" w:color="auto"/>
                        <w:bottom w:val="none" w:sz="0" w:space="0" w:color="auto"/>
                        <w:right w:val="none" w:sz="0" w:space="0" w:color="auto"/>
                      </w:divBdr>
                      <w:divsChild>
                        <w:div w:id="1485975831">
                          <w:marLeft w:val="0"/>
                          <w:marRight w:val="0"/>
                          <w:marTop w:val="0"/>
                          <w:marBottom w:val="0"/>
                          <w:divBdr>
                            <w:top w:val="none" w:sz="0" w:space="0" w:color="auto"/>
                            <w:left w:val="none" w:sz="0" w:space="0" w:color="auto"/>
                            <w:bottom w:val="none" w:sz="0" w:space="0" w:color="auto"/>
                            <w:right w:val="none" w:sz="0" w:space="0" w:color="auto"/>
                          </w:divBdr>
                        </w:div>
                      </w:divsChild>
                    </w:div>
                    <w:div w:id="1855726774">
                      <w:marLeft w:val="0"/>
                      <w:marRight w:val="0"/>
                      <w:marTop w:val="0"/>
                      <w:marBottom w:val="0"/>
                      <w:divBdr>
                        <w:top w:val="none" w:sz="0" w:space="0" w:color="auto"/>
                        <w:left w:val="none" w:sz="0" w:space="0" w:color="auto"/>
                        <w:bottom w:val="none" w:sz="0" w:space="0" w:color="auto"/>
                        <w:right w:val="none" w:sz="0" w:space="0" w:color="auto"/>
                      </w:divBdr>
                      <w:divsChild>
                        <w:div w:id="2099446593">
                          <w:marLeft w:val="0"/>
                          <w:marRight w:val="0"/>
                          <w:marTop w:val="0"/>
                          <w:marBottom w:val="0"/>
                          <w:divBdr>
                            <w:top w:val="none" w:sz="0" w:space="0" w:color="auto"/>
                            <w:left w:val="none" w:sz="0" w:space="0" w:color="auto"/>
                            <w:bottom w:val="none" w:sz="0" w:space="0" w:color="auto"/>
                            <w:right w:val="none" w:sz="0" w:space="0" w:color="auto"/>
                          </w:divBdr>
                        </w:div>
                      </w:divsChild>
                    </w:div>
                    <w:div w:id="835538073">
                      <w:marLeft w:val="0"/>
                      <w:marRight w:val="0"/>
                      <w:marTop w:val="0"/>
                      <w:marBottom w:val="0"/>
                      <w:divBdr>
                        <w:top w:val="none" w:sz="0" w:space="0" w:color="auto"/>
                        <w:left w:val="none" w:sz="0" w:space="0" w:color="auto"/>
                        <w:bottom w:val="none" w:sz="0" w:space="0" w:color="auto"/>
                        <w:right w:val="none" w:sz="0" w:space="0" w:color="auto"/>
                      </w:divBdr>
                      <w:divsChild>
                        <w:div w:id="1539466488">
                          <w:marLeft w:val="0"/>
                          <w:marRight w:val="0"/>
                          <w:marTop w:val="0"/>
                          <w:marBottom w:val="0"/>
                          <w:divBdr>
                            <w:top w:val="none" w:sz="0" w:space="0" w:color="auto"/>
                            <w:left w:val="none" w:sz="0" w:space="0" w:color="auto"/>
                            <w:bottom w:val="none" w:sz="0" w:space="0" w:color="auto"/>
                            <w:right w:val="none" w:sz="0" w:space="0" w:color="auto"/>
                          </w:divBdr>
                        </w:div>
                      </w:divsChild>
                    </w:div>
                    <w:div w:id="441802728">
                      <w:marLeft w:val="0"/>
                      <w:marRight w:val="0"/>
                      <w:marTop w:val="0"/>
                      <w:marBottom w:val="0"/>
                      <w:divBdr>
                        <w:top w:val="none" w:sz="0" w:space="0" w:color="auto"/>
                        <w:left w:val="none" w:sz="0" w:space="0" w:color="auto"/>
                        <w:bottom w:val="none" w:sz="0" w:space="0" w:color="auto"/>
                        <w:right w:val="none" w:sz="0" w:space="0" w:color="auto"/>
                      </w:divBdr>
                      <w:divsChild>
                        <w:div w:id="709495326">
                          <w:marLeft w:val="0"/>
                          <w:marRight w:val="0"/>
                          <w:marTop w:val="0"/>
                          <w:marBottom w:val="0"/>
                          <w:divBdr>
                            <w:top w:val="none" w:sz="0" w:space="0" w:color="auto"/>
                            <w:left w:val="none" w:sz="0" w:space="0" w:color="auto"/>
                            <w:bottom w:val="none" w:sz="0" w:space="0" w:color="auto"/>
                            <w:right w:val="none" w:sz="0" w:space="0" w:color="auto"/>
                          </w:divBdr>
                        </w:div>
                      </w:divsChild>
                    </w:div>
                    <w:div w:id="958951689">
                      <w:marLeft w:val="0"/>
                      <w:marRight w:val="0"/>
                      <w:marTop w:val="0"/>
                      <w:marBottom w:val="0"/>
                      <w:divBdr>
                        <w:top w:val="none" w:sz="0" w:space="0" w:color="auto"/>
                        <w:left w:val="none" w:sz="0" w:space="0" w:color="auto"/>
                        <w:bottom w:val="none" w:sz="0" w:space="0" w:color="auto"/>
                        <w:right w:val="none" w:sz="0" w:space="0" w:color="auto"/>
                      </w:divBdr>
                      <w:divsChild>
                        <w:div w:id="1675301477">
                          <w:marLeft w:val="0"/>
                          <w:marRight w:val="0"/>
                          <w:marTop w:val="0"/>
                          <w:marBottom w:val="0"/>
                          <w:divBdr>
                            <w:top w:val="none" w:sz="0" w:space="0" w:color="auto"/>
                            <w:left w:val="none" w:sz="0" w:space="0" w:color="auto"/>
                            <w:bottom w:val="none" w:sz="0" w:space="0" w:color="auto"/>
                            <w:right w:val="none" w:sz="0" w:space="0" w:color="auto"/>
                          </w:divBdr>
                        </w:div>
                      </w:divsChild>
                    </w:div>
                    <w:div w:id="1664967102">
                      <w:marLeft w:val="0"/>
                      <w:marRight w:val="0"/>
                      <w:marTop w:val="0"/>
                      <w:marBottom w:val="0"/>
                      <w:divBdr>
                        <w:top w:val="none" w:sz="0" w:space="0" w:color="auto"/>
                        <w:left w:val="none" w:sz="0" w:space="0" w:color="auto"/>
                        <w:bottom w:val="none" w:sz="0" w:space="0" w:color="auto"/>
                        <w:right w:val="none" w:sz="0" w:space="0" w:color="auto"/>
                      </w:divBdr>
                      <w:divsChild>
                        <w:div w:id="2124104918">
                          <w:marLeft w:val="0"/>
                          <w:marRight w:val="0"/>
                          <w:marTop w:val="0"/>
                          <w:marBottom w:val="0"/>
                          <w:divBdr>
                            <w:top w:val="none" w:sz="0" w:space="0" w:color="auto"/>
                            <w:left w:val="none" w:sz="0" w:space="0" w:color="auto"/>
                            <w:bottom w:val="none" w:sz="0" w:space="0" w:color="auto"/>
                            <w:right w:val="none" w:sz="0" w:space="0" w:color="auto"/>
                          </w:divBdr>
                        </w:div>
                      </w:divsChild>
                    </w:div>
                    <w:div w:id="793056958">
                      <w:marLeft w:val="0"/>
                      <w:marRight w:val="0"/>
                      <w:marTop w:val="0"/>
                      <w:marBottom w:val="0"/>
                      <w:divBdr>
                        <w:top w:val="none" w:sz="0" w:space="0" w:color="auto"/>
                        <w:left w:val="none" w:sz="0" w:space="0" w:color="auto"/>
                        <w:bottom w:val="none" w:sz="0" w:space="0" w:color="auto"/>
                        <w:right w:val="none" w:sz="0" w:space="0" w:color="auto"/>
                      </w:divBdr>
                      <w:divsChild>
                        <w:div w:id="1315983697">
                          <w:marLeft w:val="0"/>
                          <w:marRight w:val="0"/>
                          <w:marTop w:val="0"/>
                          <w:marBottom w:val="0"/>
                          <w:divBdr>
                            <w:top w:val="none" w:sz="0" w:space="0" w:color="auto"/>
                            <w:left w:val="none" w:sz="0" w:space="0" w:color="auto"/>
                            <w:bottom w:val="none" w:sz="0" w:space="0" w:color="auto"/>
                            <w:right w:val="none" w:sz="0" w:space="0" w:color="auto"/>
                          </w:divBdr>
                        </w:div>
                      </w:divsChild>
                    </w:div>
                    <w:div w:id="564922783">
                      <w:marLeft w:val="0"/>
                      <w:marRight w:val="0"/>
                      <w:marTop w:val="0"/>
                      <w:marBottom w:val="0"/>
                      <w:divBdr>
                        <w:top w:val="none" w:sz="0" w:space="0" w:color="auto"/>
                        <w:left w:val="none" w:sz="0" w:space="0" w:color="auto"/>
                        <w:bottom w:val="none" w:sz="0" w:space="0" w:color="auto"/>
                        <w:right w:val="none" w:sz="0" w:space="0" w:color="auto"/>
                      </w:divBdr>
                      <w:divsChild>
                        <w:div w:id="385879072">
                          <w:marLeft w:val="0"/>
                          <w:marRight w:val="0"/>
                          <w:marTop w:val="0"/>
                          <w:marBottom w:val="0"/>
                          <w:divBdr>
                            <w:top w:val="none" w:sz="0" w:space="0" w:color="auto"/>
                            <w:left w:val="none" w:sz="0" w:space="0" w:color="auto"/>
                            <w:bottom w:val="none" w:sz="0" w:space="0" w:color="auto"/>
                            <w:right w:val="none" w:sz="0" w:space="0" w:color="auto"/>
                          </w:divBdr>
                        </w:div>
                      </w:divsChild>
                    </w:div>
                    <w:div w:id="917905946">
                      <w:marLeft w:val="0"/>
                      <w:marRight w:val="0"/>
                      <w:marTop w:val="0"/>
                      <w:marBottom w:val="0"/>
                      <w:divBdr>
                        <w:top w:val="none" w:sz="0" w:space="0" w:color="auto"/>
                        <w:left w:val="none" w:sz="0" w:space="0" w:color="auto"/>
                        <w:bottom w:val="none" w:sz="0" w:space="0" w:color="auto"/>
                        <w:right w:val="none" w:sz="0" w:space="0" w:color="auto"/>
                      </w:divBdr>
                      <w:divsChild>
                        <w:div w:id="456678511">
                          <w:marLeft w:val="0"/>
                          <w:marRight w:val="0"/>
                          <w:marTop w:val="0"/>
                          <w:marBottom w:val="0"/>
                          <w:divBdr>
                            <w:top w:val="none" w:sz="0" w:space="0" w:color="auto"/>
                            <w:left w:val="none" w:sz="0" w:space="0" w:color="auto"/>
                            <w:bottom w:val="none" w:sz="0" w:space="0" w:color="auto"/>
                            <w:right w:val="none" w:sz="0" w:space="0" w:color="auto"/>
                          </w:divBdr>
                        </w:div>
                      </w:divsChild>
                    </w:div>
                    <w:div w:id="1681083547">
                      <w:marLeft w:val="0"/>
                      <w:marRight w:val="0"/>
                      <w:marTop w:val="0"/>
                      <w:marBottom w:val="0"/>
                      <w:divBdr>
                        <w:top w:val="none" w:sz="0" w:space="0" w:color="auto"/>
                        <w:left w:val="none" w:sz="0" w:space="0" w:color="auto"/>
                        <w:bottom w:val="none" w:sz="0" w:space="0" w:color="auto"/>
                        <w:right w:val="none" w:sz="0" w:space="0" w:color="auto"/>
                      </w:divBdr>
                      <w:divsChild>
                        <w:div w:id="1352954524">
                          <w:marLeft w:val="0"/>
                          <w:marRight w:val="0"/>
                          <w:marTop w:val="0"/>
                          <w:marBottom w:val="0"/>
                          <w:divBdr>
                            <w:top w:val="none" w:sz="0" w:space="0" w:color="auto"/>
                            <w:left w:val="none" w:sz="0" w:space="0" w:color="auto"/>
                            <w:bottom w:val="none" w:sz="0" w:space="0" w:color="auto"/>
                            <w:right w:val="none" w:sz="0" w:space="0" w:color="auto"/>
                          </w:divBdr>
                        </w:div>
                      </w:divsChild>
                    </w:div>
                    <w:div w:id="2035110775">
                      <w:marLeft w:val="0"/>
                      <w:marRight w:val="0"/>
                      <w:marTop w:val="0"/>
                      <w:marBottom w:val="0"/>
                      <w:divBdr>
                        <w:top w:val="none" w:sz="0" w:space="0" w:color="auto"/>
                        <w:left w:val="none" w:sz="0" w:space="0" w:color="auto"/>
                        <w:bottom w:val="none" w:sz="0" w:space="0" w:color="auto"/>
                        <w:right w:val="none" w:sz="0" w:space="0" w:color="auto"/>
                      </w:divBdr>
                      <w:divsChild>
                        <w:div w:id="18603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24889">
              <w:marLeft w:val="0"/>
              <w:marRight w:val="0"/>
              <w:marTop w:val="0"/>
              <w:marBottom w:val="0"/>
              <w:divBdr>
                <w:top w:val="none" w:sz="0" w:space="0" w:color="auto"/>
                <w:left w:val="none" w:sz="0" w:space="0" w:color="auto"/>
                <w:bottom w:val="none" w:sz="0" w:space="0" w:color="auto"/>
                <w:right w:val="none" w:sz="0" w:space="0" w:color="auto"/>
              </w:divBdr>
            </w:div>
            <w:div w:id="1254975942">
              <w:marLeft w:val="0"/>
              <w:marRight w:val="0"/>
              <w:marTop w:val="0"/>
              <w:marBottom w:val="0"/>
              <w:divBdr>
                <w:top w:val="none" w:sz="0" w:space="0" w:color="auto"/>
                <w:left w:val="none" w:sz="0" w:space="0" w:color="auto"/>
                <w:bottom w:val="none" w:sz="0" w:space="0" w:color="auto"/>
                <w:right w:val="none" w:sz="0" w:space="0" w:color="auto"/>
              </w:divBdr>
            </w:div>
            <w:div w:id="51121717">
              <w:marLeft w:val="0"/>
              <w:marRight w:val="0"/>
              <w:marTop w:val="0"/>
              <w:marBottom w:val="0"/>
              <w:divBdr>
                <w:top w:val="none" w:sz="0" w:space="0" w:color="auto"/>
                <w:left w:val="none" w:sz="0" w:space="0" w:color="auto"/>
                <w:bottom w:val="none" w:sz="0" w:space="0" w:color="auto"/>
                <w:right w:val="none" w:sz="0" w:space="0" w:color="auto"/>
              </w:divBdr>
            </w:div>
            <w:div w:id="108860752">
              <w:marLeft w:val="0"/>
              <w:marRight w:val="0"/>
              <w:marTop w:val="0"/>
              <w:marBottom w:val="0"/>
              <w:divBdr>
                <w:top w:val="none" w:sz="0" w:space="0" w:color="auto"/>
                <w:left w:val="none" w:sz="0" w:space="0" w:color="auto"/>
                <w:bottom w:val="none" w:sz="0" w:space="0" w:color="auto"/>
                <w:right w:val="none" w:sz="0" w:space="0" w:color="auto"/>
              </w:divBdr>
            </w:div>
            <w:div w:id="882402032">
              <w:marLeft w:val="0"/>
              <w:marRight w:val="0"/>
              <w:marTop w:val="0"/>
              <w:marBottom w:val="0"/>
              <w:divBdr>
                <w:top w:val="none" w:sz="0" w:space="0" w:color="auto"/>
                <w:left w:val="none" w:sz="0" w:space="0" w:color="auto"/>
                <w:bottom w:val="none" w:sz="0" w:space="0" w:color="auto"/>
                <w:right w:val="none" w:sz="0" w:space="0" w:color="auto"/>
              </w:divBdr>
            </w:div>
            <w:div w:id="935015572">
              <w:marLeft w:val="0"/>
              <w:marRight w:val="0"/>
              <w:marTop w:val="0"/>
              <w:marBottom w:val="0"/>
              <w:divBdr>
                <w:top w:val="none" w:sz="0" w:space="0" w:color="auto"/>
                <w:left w:val="none" w:sz="0" w:space="0" w:color="auto"/>
                <w:bottom w:val="none" w:sz="0" w:space="0" w:color="auto"/>
                <w:right w:val="none" w:sz="0" w:space="0" w:color="auto"/>
              </w:divBdr>
            </w:div>
            <w:div w:id="995255762">
              <w:marLeft w:val="0"/>
              <w:marRight w:val="0"/>
              <w:marTop w:val="0"/>
              <w:marBottom w:val="0"/>
              <w:divBdr>
                <w:top w:val="none" w:sz="0" w:space="0" w:color="auto"/>
                <w:left w:val="none" w:sz="0" w:space="0" w:color="auto"/>
                <w:bottom w:val="none" w:sz="0" w:space="0" w:color="auto"/>
                <w:right w:val="none" w:sz="0" w:space="0" w:color="auto"/>
              </w:divBdr>
            </w:div>
            <w:div w:id="1586256560">
              <w:marLeft w:val="0"/>
              <w:marRight w:val="0"/>
              <w:marTop w:val="0"/>
              <w:marBottom w:val="0"/>
              <w:divBdr>
                <w:top w:val="none" w:sz="0" w:space="0" w:color="auto"/>
                <w:left w:val="none" w:sz="0" w:space="0" w:color="auto"/>
                <w:bottom w:val="none" w:sz="0" w:space="0" w:color="auto"/>
                <w:right w:val="none" w:sz="0" w:space="0" w:color="auto"/>
              </w:divBdr>
            </w:div>
            <w:div w:id="610358622">
              <w:marLeft w:val="0"/>
              <w:marRight w:val="0"/>
              <w:marTop w:val="0"/>
              <w:marBottom w:val="0"/>
              <w:divBdr>
                <w:top w:val="none" w:sz="0" w:space="0" w:color="auto"/>
                <w:left w:val="none" w:sz="0" w:space="0" w:color="auto"/>
                <w:bottom w:val="none" w:sz="0" w:space="0" w:color="auto"/>
                <w:right w:val="none" w:sz="0" w:space="0" w:color="auto"/>
              </w:divBdr>
            </w:div>
            <w:div w:id="561605025">
              <w:marLeft w:val="0"/>
              <w:marRight w:val="0"/>
              <w:marTop w:val="0"/>
              <w:marBottom w:val="0"/>
              <w:divBdr>
                <w:top w:val="none" w:sz="0" w:space="0" w:color="auto"/>
                <w:left w:val="none" w:sz="0" w:space="0" w:color="auto"/>
                <w:bottom w:val="none" w:sz="0" w:space="0" w:color="auto"/>
                <w:right w:val="none" w:sz="0" w:space="0" w:color="auto"/>
              </w:divBdr>
            </w:div>
            <w:div w:id="1991980016">
              <w:marLeft w:val="0"/>
              <w:marRight w:val="0"/>
              <w:marTop w:val="0"/>
              <w:marBottom w:val="0"/>
              <w:divBdr>
                <w:top w:val="none" w:sz="0" w:space="0" w:color="auto"/>
                <w:left w:val="none" w:sz="0" w:space="0" w:color="auto"/>
                <w:bottom w:val="none" w:sz="0" w:space="0" w:color="auto"/>
                <w:right w:val="none" w:sz="0" w:space="0" w:color="auto"/>
              </w:divBdr>
            </w:div>
            <w:div w:id="649361193">
              <w:marLeft w:val="0"/>
              <w:marRight w:val="0"/>
              <w:marTop w:val="0"/>
              <w:marBottom w:val="0"/>
              <w:divBdr>
                <w:top w:val="none" w:sz="0" w:space="0" w:color="auto"/>
                <w:left w:val="none" w:sz="0" w:space="0" w:color="auto"/>
                <w:bottom w:val="none" w:sz="0" w:space="0" w:color="auto"/>
                <w:right w:val="none" w:sz="0" w:space="0" w:color="auto"/>
              </w:divBdr>
            </w:div>
            <w:div w:id="27723924">
              <w:marLeft w:val="0"/>
              <w:marRight w:val="0"/>
              <w:marTop w:val="0"/>
              <w:marBottom w:val="0"/>
              <w:divBdr>
                <w:top w:val="none" w:sz="0" w:space="0" w:color="auto"/>
                <w:left w:val="none" w:sz="0" w:space="0" w:color="auto"/>
                <w:bottom w:val="none" w:sz="0" w:space="0" w:color="auto"/>
                <w:right w:val="none" w:sz="0" w:space="0" w:color="auto"/>
              </w:divBdr>
            </w:div>
            <w:div w:id="423647974">
              <w:marLeft w:val="0"/>
              <w:marRight w:val="0"/>
              <w:marTop w:val="0"/>
              <w:marBottom w:val="0"/>
              <w:divBdr>
                <w:top w:val="none" w:sz="0" w:space="0" w:color="auto"/>
                <w:left w:val="none" w:sz="0" w:space="0" w:color="auto"/>
                <w:bottom w:val="none" w:sz="0" w:space="0" w:color="auto"/>
                <w:right w:val="none" w:sz="0" w:space="0" w:color="auto"/>
              </w:divBdr>
            </w:div>
            <w:div w:id="1524712024">
              <w:marLeft w:val="0"/>
              <w:marRight w:val="0"/>
              <w:marTop w:val="0"/>
              <w:marBottom w:val="0"/>
              <w:divBdr>
                <w:top w:val="none" w:sz="0" w:space="0" w:color="auto"/>
                <w:left w:val="none" w:sz="0" w:space="0" w:color="auto"/>
                <w:bottom w:val="none" w:sz="0" w:space="0" w:color="auto"/>
                <w:right w:val="none" w:sz="0" w:space="0" w:color="auto"/>
              </w:divBdr>
            </w:div>
            <w:div w:id="1097167953">
              <w:marLeft w:val="0"/>
              <w:marRight w:val="0"/>
              <w:marTop w:val="0"/>
              <w:marBottom w:val="0"/>
              <w:divBdr>
                <w:top w:val="none" w:sz="0" w:space="0" w:color="auto"/>
                <w:left w:val="none" w:sz="0" w:space="0" w:color="auto"/>
                <w:bottom w:val="none" w:sz="0" w:space="0" w:color="auto"/>
                <w:right w:val="none" w:sz="0" w:space="0" w:color="auto"/>
              </w:divBdr>
            </w:div>
            <w:div w:id="1932622062">
              <w:marLeft w:val="0"/>
              <w:marRight w:val="0"/>
              <w:marTop w:val="0"/>
              <w:marBottom w:val="0"/>
              <w:divBdr>
                <w:top w:val="none" w:sz="0" w:space="0" w:color="auto"/>
                <w:left w:val="none" w:sz="0" w:space="0" w:color="auto"/>
                <w:bottom w:val="none" w:sz="0" w:space="0" w:color="auto"/>
                <w:right w:val="none" w:sz="0" w:space="0" w:color="auto"/>
              </w:divBdr>
            </w:div>
            <w:div w:id="1724060852">
              <w:marLeft w:val="0"/>
              <w:marRight w:val="0"/>
              <w:marTop w:val="0"/>
              <w:marBottom w:val="0"/>
              <w:divBdr>
                <w:top w:val="none" w:sz="0" w:space="0" w:color="auto"/>
                <w:left w:val="none" w:sz="0" w:space="0" w:color="auto"/>
                <w:bottom w:val="none" w:sz="0" w:space="0" w:color="auto"/>
                <w:right w:val="none" w:sz="0" w:space="0" w:color="auto"/>
              </w:divBdr>
            </w:div>
            <w:div w:id="949776980">
              <w:marLeft w:val="0"/>
              <w:marRight w:val="0"/>
              <w:marTop w:val="0"/>
              <w:marBottom w:val="0"/>
              <w:divBdr>
                <w:top w:val="none" w:sz="0" w:space="0" w:color="auto"/>
                <w:left w:val="none" w:sz="0" w:space="0" w:color="auto"/>
                <w:bottom w:val="none" w:sz="0" w:space="0" w:color="auto"/>
                <w:right w:val="none" w:sz="0" w:space="0" w:color="auto"/>
              </w:divBdr>
            </w:div>
            <w:div w:id="782114402">
              <w:marLeft w:val="0"/>
              <w:marRight w:val="0"/>
              <w:marTop w:val="0"/>
              <w:marBottom w:val="0"/>
              <w:divBdr>
                <w:top w:val="none" w:sz="0" w:space="0" w:color="auto"/>
                <w:left w:val="none" w:sz="0" w:space="0" w:color="auto"/>
                <w:bottom w:val="none" w:sz="0" w:space="0" w:color="auto"/>
                <w:right w:val="none" w:sz="0" w:space="0" w:color="auto"/>
              </w:divBdr>
            </w:div>
            <w:div w:id="412090788">
              <w:marLeft w:val="0"/>
              <w:marRight w:val="0"/>
              <w:marTop w:val="0"/>
              <w:marBottom w:val="0"/>
              <w:divBdr>
                <w:top w:val="none" w:sz="0" w:space="0" w:color="auto"/>
                <w:left w:val="none" w:sz="0" w:space="0" w:color="auto"/>
                <w:bottom w:val="none" w:sz="0" w:space="0" w:color="auto"/>
                <w:right w:val="none" w:sz="0" w:space="0" w:color="auto"/>
              </w:divBdr>
            </w:div>
            <w:div w:id="1871920279">
              <w:marLeft w:val="0"/>
              <w:marRight w:val="0"/>
              <w:marTop w:val="0"/>
              <w:marBottom w:val="0"/>
              <w:divBdr>
                <w:top w:val="none" w:sz="0" w:space="0" w:color="auto"/>
                <w:left w:val="none" w:sz="0" w:space="0" w:color="auto"/>
                <w:bottom w:val="none" w:sz="0" w:space="0" w:color="auto"/>
                <w:right w:val="none" w:sz="0" w:space="0" w:color="auto"/>
              </w:divBdr>
            </w:div>
            <w:div w:id="59134080">
              <w:marLeft w:val="0"/>
              <w:marRight w:val="0"/>
              <w:marTop w:val="0"/>
              <w:marBottom w:val="0"/>
              <w:divBdr>
                <w:top w:val="none" w:sz="0" w:space="0" w:color="auto"/>
                <w:left w:val="none" w:sz="0" w:space="0" w:color="auto"/>
                <w:bottom w:val="none" w:sz="0" w:space="0" w:color="auto"/>
                <w:right w:val="none" w:sz="0" w:space="0" w:color="auto"/>
              </w:divBdr>
            </w:div>
            <w:div w:id="1817722316">
              <w:marLeft w:val="0"/>
              <w:marRight w:val="0"/>
              <w:marTop w:val="0"/>
              <w:marBottom w:val="0"/>
              <w:divBdr>
                <w:top w:val="none" w:sz="0" w:space="0" w:color="auto"/>
                <w:left w:val="none" w:sz="0" w:space="0" w:color="auto"/>
                <w:bottom w:val="none" w:sz="0" w:space="0" w:color="auto"/>
                <w:right w:val="none" w:sz="0" w:space="0" w:color="auto"/>
              </w:divBdr>
            </w:div>
            <w:div w:id="1371419425">
              <w:marLeft w:val="0"/>
              <w:marRight w:val="0"/>
              <w:marTop w:val="0"/>
              <w:marBottom w:val="0"/>
              <w:divBdr>
                <w:top w:val="none" w:sz="0" w:space="0" w:color="auto"/>
                <w:left w:val="none" w:sz="0" w:space="0" w:color="auto"/>
                <w:bottom w:val="none" w:sz="0" w:space="0" w:color="auto"/>
                <w:right w:val="none" w:sz="0" w:space="0" w:color="auto"/>
              </w:divBdr>
            </w:div>
            <w:div w:id="2137136668">
              <w:marLeft w:val="0"/>
              <w:marRight w:val="0"/>
              <w:marTop w:val="0"/>
              <w:marBottom w:val="0"/>
              <w:divBdr>
                <w:top w:val="none" w:sz="0" w:space="0" w:color="auto"/>
                <w:left w:val="none" w:sz="0" w:space="0" w:color="auto"/>
                <w:bottom w:val="none" w:sz="0" w:space="0" w:color="auto"/>
                <w:right w:val="none" w:sz="0" w:space="0" w:color="auto"/>
              </w:divBdr>
            </w:div>
            <w:div w:id="374157105">
              <w:marLeft w:val="0"/>
              <w:marRight w:val="0"/>
              <w:marTop w:val="0"/>
              <w:marBottom w:val="0"/>
              <w:divBdr>
                <w:top w:val="none" w:sz="0" w:space="0" w:color="auto"/>
                <w:left w:val="none" w:sz="0" w:space="0" w:color="auto"/>
                <w:bottom w:val="none" w:sz="0" w:space="0" w:color="auto"/>
                <w:right w:val="none" w:sz="0" w:space="0" w:color="auto"/>
              </w:divBdr>
            </w:div>
            <w:div w:id="2139255974">
              <w:marLeft w:val="0"/>
              <w:marRight w:val="0"/>
              <w:marTop w:val="0"/>
              <w:marBottom w:val="0"/>
              <w:divBdr>
                <w:top w:val="none" w:sz="0" w:space="0" w:color="auto"/>
                <w:left w:val="none" w:sz="0" w:space="0" w:color="auto"/>
                <w:bottom w:val="none" w:sz="0" w:space="0" w:color="auto"/>
                <w:right w:val="none" w:sz="0" w:space="0" w:color="auto"/>
              </w:divBdr>
            </w:div>
            <w:div w:id="659965220">
              <w:marLeft w:val="0"/>
              <w:marRight w:val="0"/>
              <w:marTop w:val="0"/>
              <w:marBottom w:val="0"/>
              <w:divBdr>
                <w:top w:val="none" w:sz="0" w:space="0" w:color="auto"/>
                <w:left w:val="none" w:sz="0" w:space="0" w:color="auto"/>
                <w:bottom w:val="none" w:sz="0" w:space="0" w:color="auto"/>
                <w:right w:val="none" w:sz="0" w:space="0" w:color="auto"/>
              </w:divBdr>
            </w:div>
            <w:div w:id="385102470">
              <w:marLeft w:val="0"/>
              <w:marRight w:val="0"/>
              <w:marTop w:val="0"/>
              <w:marBottom w:val="0"/>
              <w:divBdr>
                <w:top w:val="none" w:sz="0" w:space="0" w:color="auto"/>
                <w:left w:val="none" w:sz="0" w:space="0" w:color="auto"/>
                <w:bottom w:val="none" w:sz="0" w:space="0" w:color="auto"/>
                <w:right w:val="none" w:sz="0" w:space="0" w:color="auto"/>
              </w:divBdr>
            </w:div>
            <w:div w:id="1429085654">
              <w:marLeft w:val="0"/>
              <w:marRight w:val="0"/>
              <w:marTop w:val="0"/>
              <w:marBottom w:val="0"/>
              <w:divBdr>
                <w:top w:val="none" w:sz="0" w:space="0" w:color="auto"/>
                <w:left w:val="none" w:sz="0" w:space="0" w:color="auto"/>
                <w:bottom w:val="none" w:sz="0" w:space="0" w:color="auto"/>
                <w:right w:val="none" w:sz="0" w:space="0" w:color="auto"/>
              </w:divBdr>
            </w:div>
            <w:div w:id="596595467">
              <w:marLeft w:val="0"/>
              <w:marRight w:val="0"/>
              <w:marTop w:val="0"/>
              <w:marBottom w:val="0"/>
              <w:divBdr>
                <w:top w:val="none" w:sz="0" w:space="0" w:color="auto"/>
                <w:left w:val="none" w:sz="0" w:space="0" w:color="auto"/>
                <w:bottom w:val="none" w:sz="0" w:space="0" w:color="auto"/>
                <w:right w:val="none" w:sz="0" w:space="0" w:color="auto"/>
              </w:divBdr>
            </w:div>
            <w:div w:id="1956135561">
              <w:marLeft w:val="0"/>
              <w:marRight w:val="0"/>
              <w:marTop w:val="0"/>
              <w:marBottom w:val="0"/>
              <w:divBdr>
                <w:top w:val="none" w:sz="0" w:space="0" w:color="auto"/>
                <w:left w:val="none" w:sz="0" w:space="0" w:color="auto"/>
                <w:bottom w:val="none" w:sz="0" w:space="0" w:color="auto"/>
                <w:right w:val="none" w:sz="0" w:space="0" w:color="auto"/>
              </w:divBdr>
            </w:div>
            <w:div w:id="727727030">
              <w:marLeft w:val="0"/>
              <w:marRight w:val="0"/>
              <w:marTop w:val="0"/>
              <w:marBottom w:val="0"/>
              <w:divBdr>
                <w:top w:val="none" w:sz="0" w:space="0" w:color="auto"/>
                <w:left w:val="none" w:sz="0" w:space="0" w:color="auto"/>
                <w:bottom w:val="none" w:sz="0" w:space="0" w:color="auto"/>
                <w:right w:val="none" w:sz="0" w:space="0" w:color="auto"/>
              </w:divBdr>
            </w:div>
            <w:div w:id="1453865701">
              <w:marLeft w:val="0"/>
              <w:marRight w:val="0"/>
              <w:marTop w:val="0"/>
              <w:marBottom w:val="0"/>
              <w:divBdr>
                <w:top w:val="none" w:sz="0" w:space="0" w:color="auto"/>
                <w:left w:val="none" w:sz="0" w:space="0" w:color="auto"/>
                <w:bottom w:val="none" w:sz="0" w:space="0" w:color="auto"/>
                <w:right w:val="none" w:sz="0" w:space="0" w:color="auto"/>
              </w:divBdr>
            </w:div>
            <w:div w:id="40400901">
              <w:marLeft w:val="0"/>
              <w:marRight w:val="0"/>
              <w:marTop w:val="0"/>
              <w:marBottom w:val="0"/>
              <w:divBdr>
                <w:top w:val="none" w:sz="0" w:space="0" w:color="auto"/>
                <w:left w:val="none" w:sz="0" w:space="0" w:color="auto"/>
                <w:bottom w:val="none" w:sz="0" w:space="0" w:color="auto"/>
                <w:right w:val="none" w:sz="0" w:space="0" w:color="auto"/>
              </w:divBdr>
            </w:div>
            <w:div w:id="171264567">
              <w:marLeft w:val="0"/>
              <w:marRight w:val="0"/>
              <w:marTop w:val="0"/>
              <w:marBottom w:val="0"/>
              <w:divBdr>
                <w:top w:val="none" w:sz="0" w:space="0" w:color="auto"/>
                <w:left w:val="none" w:sz="0" w:space="0" w:color="auto"/>
                <w:bottom w:val="none" w:sz="0" w:space="0" w:color="auto"/>
                <w:right w:val="none" w:sz="0" w:space="0" w:color="auto"/>
              </w:divBdr>
            </w:div>
            <w:div w:id="909926589">
              <w:marLeft w:val="0"/>
              <w:marRight w:val="0"/>
              <w:marTop w:val="0"/>
              <w:marBottom w:val="0"/>
              <w:divBdr>
                <w:top w:val="none" w:sz="0" w:space="0" w:color="auto"/>
                <w:left w:val="none" w:sz="0" w:space="0" w:color="auto"/>
                <w:bottom w:val="none" w:sz="0" w:space="0" w:color="auto"/>
                <w:right w:val="none" w:sz="0" w:space="0" w:color="auto"/>
              </w:divBdr>
            </w:div>
            <w:div w:id="1545294290">
              <w:marLeft w:val="0"/>
              <w:marRight w:val="0"/>
              <w:marTop w:val="0"/>
              <w:marBottom w:val="0"/>
              <w:divBdr>
                <w:top w:val="none" w:sz="0" w:space="0" w:color="auto"/>
                <w:left w:val="none" w:sz="0" w:space="0" w:color="auto"/>
                <w:bottom w:val="none" w:sz="0" w:space="0" w:color="auto"/>
                <w:right w:val="none" w:sz="0" w:space="0" w:color="auto"/>
              </w:divBdr>
            </w:div>
            <w:div w:id="238947001">
              <w:marLeft w:val="0"/>
              <w:marRight w:val="0"/>
              <w:marTop w:val="0"/>
              <w:marBottom w:val="0"/>
              <w:divBdr>
                <w:top w:val="none" w:sz="0" w:space="0" w:color="auto"/>
                <w:left w:val="none" w:sz="0" w:space="0" w:color="auto"/>
                <w:bottom w:val="none" w:sz="0" w:space="0" w:color="auto"/>
                <w:right w:val="none" w:sz="0" w:space="0" w:color="auto"/>
              </w:divBdr>
            </w:div>
            <w:div w:id="1816024938">
              <w:marLeft w:val="0"/>
              <w:marRight w:val="0"/>
              <w:marTop w:val="0"/>
              <w:marBottom w:val="0"/>
              <w:divBdr>
                <w:top w:val="none" w:sz="0" w:space="0" w:color="auto"/>
                <w:left w:val="none" w:sz="0" w:space="0" w:color="auto"/>
                <w:bottom w:val="none" w:sz="0" w:space="0" w:color="auto"/>
                <w:right w:val="none" w:sz="0" w:space="0" w:color="auto"/>
              </w:divBdr>
            </w:div>
            <w:div w:id="423305711">
              <w:marLeft w:val="0"/>
              <w:marRight w:val="0"/>
              <w:marTop w:val="0"/>
              <w:marBottom w:val="0"/>
              <w:divBdr>
                <w:top w:val="none" w:sz="0" w:space="0" w:color="auto"/>
                <w:left w:val="none" w:sz="0" w:space="0" w:color="auto"/>
                <w:bottom w:val="none" w:sz="0" w:space="0" w:color="auto"/>
                <w:right w:val="none" w:sz="0" w:space="0" w:color="auto"/>
              </w:divBdr>
            </w:div>
            <w:div w:id="1470977194">
              <w:marLeft w:val="0"/>
              <w:marRight w:val="0"/>
              <w:marTop w:val="0"/>
              <w:marBottom w:val="0"/>
              <w:divBdr>
                <w:top w:val="none" w:sz="0" w:space="0" w:color="auto"/>
                <w:left w:val="none" w:sz="0" w:space="0" w:color="auto"/>
                <w:bottom w:val="none" w:sz="0" w:space="0" w:color="auto"/>
                <w:right w:val="none" w:sz="0" w:space="0" w:color="auto"/>
              </w:divBdr>
            </w:div>
            <w:div w:id="211114214">
              <w:marLeft w:val="0"/>
              <w:marRight w:val="0"/>
              <w:marTop w:val="0"/>
              <w:marBottom w:val="0"/>
              <w:divBdr>
                <w:top w:val="none" w:sz="0" w:space="0" w:color="auto"/>
                <w:left w:val="none" w:sz="0" w:space="0" w:color="auto"/>
                <w:bottom w:val="none" w:sz="0" w:space="0" w:color="auto"/>
                <w:right w:val="none" w:sz="0" w:space="0" w:color="auto"/>
              </w:divBdr>
            </w:div>
            <w:div w:id="88503374">
              <w:marLeft w:val="0"/>
              <w:marRight w:val="0"/>
              <w:marTop w:val="0"/>
              <w:marBottom w:val="0"/>
              <w:divBdr>
                <w:top w:val="none" w:sz="0" w:space="0" w:color="auto"/>
                <w:left w:val="none" w:sz="0" w:space="0" w:color="auto"/>
                <w:bottom w:val="none" w:sz="0" w:space="0" w:color="auto"/>
                <w:right w:val="none" w:sz="0" w:space="0" w:color="auto"/>
              </w:divBdr>
            </w:div>
            <w:div w:id="2100053903">
              <w:marLeft w:val="0"/>
              <w:marRight w:val="0"/>
              <w:marTop w:val="0"/>
              <w:marBottom w:val="0"/>
              <w:divBdr>
                <w:top w:val="none" w:sz="0" w:space="0" w:color="auto"/>
                <w:left w:val="none" w:sz="0" w:space="0" w:color="auto"/>
                <w:bottom w:val="none" w:sz="0" w:space="0" w:color="auto"/>
                <w:right w:val="none" w:sz="0" w:space="0" w:color="auto"/>
              </w:divBdr>
            </w:div>
            <w:div w:id="1163157171">
              <w:marLeft w:val="0"/>
              <w:marRight w:val="0"/>
              <w:marTop w:val="0"/>
              <w:marBottom w:val="0"/>
              <w:divBdr>
                <w:top w:val="none" w:sz="0" w:space="0" w:color="auto"/>
                <w:left w:val="none" w:sz="0" w:space="0" w:color="auto"/>
                <w:bottom w:val="none" w:sz="0" w:space="0" w:color="auto"/>
                <w:right w:val="none" w:sz="0" w:space="0" w:color="auto"/>
              </w:divBdr>
            </w:div>
            <w:div w:id="456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37849">
      <w:bodyDiv w:val="1"/>
      <w:marLeft w:val="0"/>
      <w:marRight w:val="0"/>
      <w:marTop w:val="0"/>
      <w:marBottom w:val="0"/>
      <w:divBdr>
        <w:top w:val="none" w:sz="0" w:space="0" w:color="auto"/>
        <w:left w:val="none" w:sz="0" w:space="0" w:color="auto"/>
        <w:bottom w:val="none" w:sz="0" w:space="0" w:color="auto"/>
        <w:right w:val="none" w:sz="0" w:space="0" w:color="auto"/>
      </w:divBdr>
    </w:div>
    <w:div w:id="1211260218">
      <w:bodyDiv w:val="1"/>
      <w:marLeft w:val="0"/>
      <w:marRight w:val="0"/>
      <w:marTop w:val="0"/>
      <w:marBottom w:val="0"/>
      <w:divBdr>
        <w:top w:val="none" w:sz="0" w:space="0" w:color="auto"/>
        <w:left w:val="none" w:sz="0" w:space="0" w:color="auto"/>
        <w:bottom w:val="none" w:sz="0" w:space="0" w:color="auto"/>
        <w:right w:val="none" w:sz="0" w:space="0" w:color="auto"/>
      </w:divBdr>
    </w:div>
    <w:div w:id="1256404269">
      <w:bodyDiv w:val="1"/>
      <w:marLeft w:val="0"/>
      <w:marRight w:val="0"/>
      <w:marTop w:val="0"/>
      <w:marBottom w:val="0"/>
      <w:divBdr>
        <w:top w:val="none" w:sz="0" w:space="0" w:color="auto"/>
        <w:left w:val="none" w:sz="0" w:space="0" w:color="auto"/>
        <w:bottom w:val="none" w:sz="0" w:space="0" w:color="auto"/>
        <w:right w:val="none" w:sz="0" w:space="0" w:color="auto"/>
      </w:divBdr>
    </w:div>
    <w:div w:id="1281498824">
      <w:bodyDiv w:val="1"/>
      <w:marLeft w:val="0"/>
      <w:marRight w:val="0"/>
      <w:marTop w:val="0"/>
      <w:marBottom w:val="0"/>
      <w:divBdr>
        <w:top w:val="none" w:sz="0" w:space="0" w:color="auto"/>
        <w:left w:val="none" w:sz="0" w:space="0" w:color="auto"/>
        <w:bottom w:val="none" w:sz="0" w:space="0" w:color="auto"/>
        <w:right w:val="none" w:sz="0" w:space="0" w:color="auto"/>
      </w:divBdr>
    </w:div>
    <w:div w:id="1331179291">
      <w:bodyDiv w:val="1"/>
      <w:marLeft w:val="0"/>
      <w:marRight w:val="0"/>
      <w:marTop w:val="0"/>
      <w:marBottom w:val="0"/>
      <w:divBdr>
        <w:top w:val="none" w:sz="0" w:space="0" w:color="auto"/>
        <w:left w:val="none" w:sz="0" w:space="0" w:color="auto"/>
        <w:bottom w:val="none" w:sz="0" w:space="0" w:color="auto"/>
        <w:right w:val="none" w:sz="0" w:space="0" w:color="auto"/>
      </w:divBdr>
      <w:divsChild>
        <w:div w:id="843588149">
          <w:marLeft w:val="0"/>
          <w:marRight w:val="0"/>
          <w:marTop w:val="0"/>
          <w:marBottom w:val="0"/>
          <w:divBdr>
            <w:top w:val="none" w:sz="0" w:space="0" w:color="auto"/>
            <w:left w:val="none" w:sz="0" w:space="0" w:color="auto"/>
            <w:bottom w:val="none" w:sz="0" w:space="0" w:color="auto"/>
            <w:right w:val="none" w:sz="0" w:space="0" w:color="auto"/>
          </w:divBdr>
          <w:divsChild>
            <w:div w:id="2015766289">
              <w:marLeft w:val="0"/>
              <w:marRight w:val="0"/>
              <w:marTop w:val="0"/>
              <w:marBottom w:val="0"/>
              <w:divBdr>
                <w:top w:val="none" w:sz="0" w:space="0" w:color="auto"/>
                <w:left w:val="none" w:sz="0" w:space="0" w:color="auto"/>
                <w:bottom w:val="none" w:sz="0" w:space="0" w:color="auto"/>
                <w:right w:val="none" w:sz="0" w:space="0" w:color="auto"/>
              </w:divBdr>
            </w:div>
            <w:div w:id="959725833">
              <w:marLeft w:val="0"/>
              <w:marRight w:val="0"/>
              <w:marTop w:val="0"/>
              <w:marBottom w:val="0"/>
              <w:divBdr>
                <w:top w:val="none" w:sz="0" w:space="0" w:color="auto"/>
                <w:left w:val="none" w:sz="0" w:space="0" w:color="auto"/>
                <w:bottom w:val="none" w:sz="0" w:space="0" w:color="auto"/>
                <w:right w:val="none" w:sz="0" w:space="0" w:color="auto"/>
              </w:divBdr>
            </w:div>
            <w:div w:id="49236843">
              <w:marLeft w:val="0"/>
              <w:marRight w:val="0"/>
              <w:marTop w:val="0"/>
              <w:marBottom w:val="0"/>
              <w:divBdr>
                <w:top w:val="none" w:sz="0" w:space="0" w:color="auto"/>
                <w:left w:val="none" w:sz="0" w:space="0" w:color="auto"/>
                <w:bottom w:val="none" w:sz="0" w:space="0" w:color="auto"/>
                <w:right w:val="none" w:sz="0" w:space="0" w:color="auto"/>
              </w:divBdr>
            </w:div>
            <w:div w:id="19906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57391">
      <w:bodyDiv w:val="1"/>
      <w:marLeft w:val="0"/>
      <w:marRight w:val="0"/>
      <w:marTop w:val="0"/>
      <w:marBottom w:val="0"/>
      <w:divBdr>
        <w:top w:val="none" w:sz="0" w:space="0" w:color="auto"/>
        <w:left w:val="none" w:sz="0" w:space="0" w:color="auto"/>
        <w:bottom w:val="none" w:sz="0" w:space="0" w:color="auto"/>
        <w:right w:val="none" w:sz="0" w:space="0" w:color="auto"/>
      </w:divBdr>
    </w:div>
    <w:div w:id="1390956094">
      <w:bodyDiv w:val="1"/>
      <w:marLeft w:val="0"/>
      <w:marRight w:val="0"/>
      <w:marTop w:val="0"/>
      <w:marBottom w:val="0"/>
      <w:divBdr>
        <w:top w:val="none" w:sz="0" w:space="0" w:color="auto"/>
        <w:left w:val="none" w:sz="0" w:space="0" w:color="auto"/>
        <w:bottom w:val="none" w:sz="0" w:space="0" w:color="auto"/>
        <w:right w:val="none" w:sz="0" w:space="0" w:color="auto"/>
      </w:divBdr>
      <w:divsChild>
        <w:div w:id="1186213870">
          <w:marLeft w:val="0"/>
          <w:marRight w:val="0"/>
          <w:marTop w:val="0"/>
          <w:marBottom w:val="0"/>
          <w:divBdr>
            <w:top w:val="none" w:sz="0" w:space="0" w:color="auto"/>
            <w:left w:val="none" w:sz="0" w:space="0" w:color="auto"/>
            <w:bottom w:val="none" w:sz="0" w:space="0" w:color="auto"/>
            <w:right w:val="none" w:sz="0" w:space="0" w:color="auto"/>
          </w:divBdr>
          <w:divsChild>
            <w:div w:id="339047583">
              <w:marLeft w:val="0"/>
              <w:marRight w:val="0"/>
              <w:marTop w:val="0"/>
              <w:marBottom w:val="0"/>
              <w:divBdr>
                <w:top w:val="none" w:sz="0" w:space="0" w:color="auto"/>
                <w:left w:val="none" w:sz="0" w:space="0" w:color="auto"/>
                <w:bottom w:val="none" w:sz="0" w:space="0" w:color="auto"/>
                <w:right w:val="none" w:sz="0" w:space="0" w:color="auto"/>
              </w:divBdr>
            </w:div>
            <w:div w:id="885262763">
              <w:marLeft w:val="0"/>
              <w:marRight w:val="0"/>
              <w:marTop w:val="0"/>
              <w:marBottom w:val="0"/>
              <w:divBdr>
                <w:top w:val="none" w:sz="0" w:space="0" w:color="auto"/>
                <w:left w:val="none" w:sz="0" w:space="0" w:color="auto"/>
                <w:bottom w:val="none" w:sz="0" w:space="0" w:color="auto"/>
                <w:right w:val="none" w:sz="0" w:space="0" w:color="auto"/>
              </w:divBdr>
            </w:div>
            <w:div w:id="40633906">
              <w:marLeft w:val="0"/>
              <w:marRight w:val="0"/>
              <w:marTop w:val="0"/>
              <w:marBottom w:val="0"/>
              <w:divBdr>
                <w:top w:val="none" w:sz="0" w:space="0" w:color="auto"/>
                <w:left w:val="none" w:sz="0" w:space="0" w:color="auto"/>
                <w:bottom w:val="none" w:sz="0" w:space="0" w:color="auto"/>
                <w:right w:val="none" w:sz="0" w:space="0" w:color="auto"/>
              </w:divBdr>
            </w:div>
            <w:div w:id="6983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08065">
      <w:bodyDiv w:val="1"/>
      <w:marLeft w:val="0"/>
      <w:marRight w:val="0"/>
      <w:marTop w:val="0"/>
      <w:marBottom w:val="0"/>
      <w:divBdr>
        <w:top w:val="none" w:sz="0" w:space="0" w:color="auto"/>
        <w:left w:val="none" w:sz="0" w:space="0" w:color="auto"/>
        <w:bottom w:val="none" w:sz="0" w:space="0" w:color="auto"/>
        <w:right w:val="none" w:sz="0" w:space="0" w:color="auto"/>
      </w:divBdr>
      <w:divsChild>
        <w:div w:id="957417548">
          <w:marLeft w:val="0"/>
          <w:marRight w:val="0"/>
          <w:marTop w:val="0"/>
          <w:marBottom w:val="0"/>
          <w:divBdr>
            <w:top w:val="none" w:sz="0" w:space="0" w:color="auto"/>
            <w:left w:val="none" w:sz="0" w:space="0" w:color="auto"/>
            <w:bottom w:val="none" w:sz="0" w:space="0" w:color="auto"/>
            <w:right w:val="none" w:sz="0" w:space="0" w:color="auto"/>
          </w:divBdr>
          <w:divsChild>
            <w:div w:id="1044141232">
              <w:marLeft w:val="0"/>
              <w:marRight w:val="0"/>
              <w:marTop w:val="0"/>
              <w:marBottom w:val="0"/>
              <w:divBdr>
                <w:top w:val="none" w:sz="0" w:space="0" w:color="auto"/>
                <w:left w:val="none" w:sz="0" w:space="0" w:color="auto"/>
                <w:bottom w:val="none" w:sz="0" w:space="0" w:color="auto"/>
                <w:right w:val="none" w:sz="0" w:space="0" w:color="auto"/>
              </w:divBdr>
            </w:div>
            <w:div w:id="5988591">
              <w:marLeft w:val="0"/>
              <w:marRight w:val="0"/>
              <w:marTop w:val="0"/>
              <w:marBottom w:val="0"/>
              <w:divBdr>
                <w:top w:val="none" w:sz="0" w:space="0" w:color="auto"/>
                <w:left w:val="none" w:sz="0" w:space="0" w:color="auto"/>
                <w:bottom w:val="none" w:sz="0" w:space="0" w:color="auto"/>
                <w:right w:val="none" w:sz="0" w:space="0" w:color="auto"/>
              </w:divBdr>
            </w:div>
            <w:div w:id="1480612983">
              <w:marLeft w:val="0"/>
              <w:marRight w:val="0"/>
              <w:marTop w:val="0"/>
              <w:marBottom w:val="0"/>
              <w:divBdr>
                <w:top w:val="none" w:sz="0" w:space="0" w:color="auto"/>
                <w:left w:val="none" w:sz="0" w:space="0" w:color="auto"/>
                <w:bottom w:val="none" w:sz="0" w:space="0" w:color="auto"/>
                <w:right w:val="none" w:sz="0" w:space="0" w:color="auto"/>
              </w:divBdr>
            </w:div>
            <w:div w:id="1923952684">
              <w:marLeft w:val="0"/>
              <w:marRight w:val="0"/>
              <w:marTop w:val="0"/>
              <w:marBottom w:val="0"/>
              <w:divBdr>
                <w:top w:val="none" w:sz="0" w:space="0" w:color="auto"/>
                <w:left w:val="none" w:sz="0" w:space="0" w:color="auto"/>
                <w:bottom w:val="none" w:sz="0" w:space="0" w:color="auto"/>
                <w:right w:val="none" w:sz="0" w:space="0" w:color="auto"/>
              </w:divBdr>
            </w:div>
            <w:div w:id="301425000">
              <w:marLeft w:val="0"/>
              <w:marRight w:val="0"/>
              <w:marTop w:val="0"/>
              <w:marBottom w:val="0"/>
              <w:divBdr>
                <w:top w:val="none" w:sz="0" w:space="0" w:color="auto"/>
                <w:left w:val="none" w:sz="0" w:space="0" w:color="auto"/>
                <w:bottom w:val="none" w:sz="0" w:space="0" w:color="auto"/>
                <w:right w:val="none" w:sz="0" w:space="0" w:color="auto"/>
              </w:divBdr>
            </w:div>
            <w:div w:id="171067573">
              <w:marLeft w:val="0"/>
              <w:marRight w:val="0"/>
              <w:marTop w:val="0"/>
              <w:marBottom w:val="0"/>
              <w:divBdr>
                <w:top w:val="none" w:sz="0" w:space="0" w:color="auto"/>
                <w:left w:val="none" w:sz="0" w:space="0" w:color="auto"/>
                <w:bottom w:val="none" w:sz="0" w:space="0" w:color="auto"/>
                <w:right w:val="none" w:sz="0" w:space="0" w:color="auto"/>
              </w:divBdr>
            </w:div>
            <w:div w:id="15314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5982">
      <w:bodyDiv w:val="1"/>
      <w:marLeft w:val="0"/>
      <w:marRight w:val="0"/>
      <w:marTop w:val="0"/>
      <w:marBottom w:val="0"/>
      <w:divBdr>
        <w:top w:val="none" w:sz="0" w:space="0" w:color="auto"/>
        <w:left w:val="none" w:sz="0" w:space="0" w:color="auto"/>
        <w:bottom w:val="none" w:sz="0" w:space="0" w:color="auto"/>
        <w:right w:val="none" w:sz="0" w:space="0" w:color="auto"/>
      </w:divBdr>
    </w:div>
    <w:div w:id="1769278545">
      <w:bodyDiv w:val="1"/>
      <w:marLeft w:val="0"/>
      <w:marRight w:val="0"/>
      <w:marTop w:val="0"/>
      <w:marBottom w:val="0"/>
      <w:divBdr>
        <w:top w:val="none" w:sz="0" w:space="0" w:color="auto"/>
        <w:left w:val="none" w:sz="0" w:space="0" w:color="auto"/>
        <w:bottom w:val="none" w:sz="0" w:space="0" w:color="auto"/>
        <w:right w:val="none" w:sz="0" w:space="0" w:color="auto"/>
      </w:divBdr>
      <w:divsChild>
        <w:div w:id="568155813">
          <w:marLeft w:val="0"/>
          <w:marRight w:val="0"/>
          <w:marTop w:val="0"/>
          <w:marBottom w:val="0"/>
          <w:divBdr>
            <w:top w:val="none" w:sz="0" w:space="0" w:color="auto"/>
            <w:left w:val="none" w:sz="0" w:space="0" w:color="auto"/>
            <w:bottom w:val="none" w:sz="0" w:space="0" w:color="auto"/>
            <w:right w:val="none" w:sz="0" w:space="0" w:color="auto"/>
          </w:divBdr>
        </w:div>
        <w:div w:id="391387080">
          <w:marLeft w:val="0"/>
          <w:marRight w:val="0"/>
          <w:marTop w:val="0"/>
          <w:marBottom w:val="0"/>
          <w:divBdr>
            <w:top w:val="none" w:sz="0" w:space="0" w:color="auto"/>
            <w:left w:val="none" w:sz="0" w:space="0" w:color="auto"/>
            <w:bottom w:val="none" w:sz="0" w:space="0" w:color="auto"/>
            <w:right w:val="none" w:sz="0" w:space="0" w:color="auto"/>
          </w:divBdr>
        </w:div>
      </w:divsChild>
    </w:div>
    <w:div w:id="1795517073">
      <w:bodyDiv w:val="1"/>
      <w:marLeft w:val="0"/>
      <w:marRight w:val="0"/>
      <w:marTop w:val="0"/>
      <w:marBottom w:val="0"/>
      <w:divBdr>
        <w:top w:val="none" w:sz="0" w:space="0" w:color="auto"/>
        <w:left w:val="none" w:sz="0" w:space="0" w:color="auto"/>
        <w:bottom w:val="none" w:sz="0" w:space="0" w:color="auto"/>
        <w:right w:val="none" w:sz="0" w:space="0" w:color="auto"/>
      </w:divBdr>
    </w:div>
    <w:div w:id="1975524834">
      <w:bodyDiv w:val="1"/>
      <w:marLeft w:val="0"/>
      <w:marRight w:val="0"/>
      <w:marTop w:val="0"/>
      <w:marBottom w:val="0"/>
      <w:divBdr>
        <w:top w:val="none" w:sz="0" w:space="0" w:color="auto"/>
        <w:left w:val="none" w:sz="0" w:space="0" w:color="auto"/>
        <w:bottom w:val="none" w:sz="0" w:space="0" w:color="auto"/>
        <w:right w:val="none" w:sz="0" w:space="0" w:color="auto"/>
      </w:divBdr>
    </w:div>
    <w:div w:id="1975601931">
      <w:bodyDiv w:val="1"/>
      <w:marLeft w:val="0"/>
      <w:marRight w:val="0"/>
      <w:marTop w:val="0"/>
      <w:marBottom w:val="0"/>
      <w:divBdr>
        <w:top w:val="none" w:sz="0" w:space="0" w:color="auto"/>
        <w:left w:val="none" w:sz="0" w:space="0" w:color="auto"/>
        <w:bottom w:val="none" w:sz="0" w:space="0" w:color="auto"/>
        <w:right w:val="none" w:sz="0" w:space="0" w:color="auto"/>
      </w:divBdr>
      <w:divsChild>
        <w:div w:id="447967888">
          <w:marLeft w:val="0"/>
          <w:marRight w:val="0"/>
          <w:marTop w:val="0"/>
          <w:marBottom w:val="0"/>
          <w:divBdr>
            <w:top w:val="none" w:sz="0" w:space="0" w:color="auto"/>
            <w:left w:val="none" w:sz="0" w:space="0" w:color="auto"/>
            <w:bottom w:val="none" w:sz="0" w:space="0" w:color="auto"/>
            <w:right w:val="none" w:sz="0" w:space="0" w:color="auto"/>
          </w:divBdr>
        </w:div>
        <w:div w:id="825171589">
          <w:marLeft w:val="0"/>
          <w:marRight w:val="0"/>
          <w:marTop w:val="0"/>
          <w:marBottom w:val="0"/>
          <w:divBdr>
            <w:top w:val="none" w:sz="0" w:space="0" w:color="auto"/>
            <w:left w:val="none" w:sz="0" w:space="0" w:color="auto"/>
            <w:bottom w:val="none" w:sz="0" w:space="0" w:color="auto"/>
            <w:right w:val="none" w:sz="0" w:space="0" w:color="auto"/>
          </w:divBdr>
        </w:div>
      </w:divsChild>
    </w:div>
    <w:div w:id="1978802236">
      <w:bodyDiv w:val="1"/>
      <w:marLeft w:val="0"/>
      <w:marRight w:val="0"/>
      <w:marTop w:val="0"/>
      <w:marBottom w:val="0"/>
      <w:divBdr>
        <w:top w:val="none" w:sz="0" w:space="0" w:color="auto"/>
        <w:left w:val="none" w:sz="0" w:space="0" w:color="auto"/>
        <w:bottom w:val="none" w:sz="0" w:space="0" w:color="auto"/>
        <w:right w:val="none" w:sz="0" w:space="0" w:color="auto"/>
      </w:divBdr>
      <w:divsChild>
        <w:div w:id="1370955744">
          <w:marLeft w:val="0"/>
          <w:marRight w:val="0"/>
          <w:marTop w:val="0"/>
          <w:marBottom w:val="0"/>
          <w:divBdr>
            <w:top w:val="none" w:sz="0" w:space="0" w:color="auto"/>
            <w:left w:val="none" w:sz="0" w:space="0" w:color="auto"/>
            <w:bottom w:val="none" w:sz="0" w:space="0" w:color="auto"/>
            <w:right w:val="none" w:sz="0" w:space="0" w:color="auto"/>
          </w:divBdr>
          <w:divsChild>
            <w:div w:id="9404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subvenciones.es/bdnstrans/A11/es/index" TargetMode="External"/><Relationship Id="rId13" Type="http://schemas.openxmlformats.org/officeDocument/2006/relationships/hyperlink" Target="https://laboreo.juntaex.es" TargetMode="External"/><Relationship Id="rId18" Type="http://schemas.openxmlformats.org/officeDocument/2006/relationships/hyperlink" Target="http://doe.juntaex.es" TargetMode="External"/><Relationship Id="rId3" Type="http://schemas.openxmlformats.org/officeDocument/2006/relationships/styles" Target="styles.xml"/><Relationship Id="rId21" Type="http://schemas.openxmlformats.org/officeDocument/2006/relationships/hyperlink" Target="mailto:dpd@juntaex.es" TargetMode="External"/><Relationship Id="rId7" Type="http://schemas.openxmlformats.org/officeDocument/2006/relationships/endnotes" Target="endnotes.xml"/><Relationship Id="rId12" Type="http://schemas.openxmlformats.org/officeDocument/2006/relationships/hyperlink" Target="https://www.juntaex.es/temas/agricultura-ganaderia/gestion-ganadera" TargetMode="External"/><Relationship Id="rId17" Type="http://schemas.openxmlformats.org/officeDocument/2006/relationships/hyperlink" Target="http://www.juntaex.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untaex.es" TargetMode="External"/><Relationship Id="rId20" Type="http://schemas.openxmlformats.org/officeDocument/2006/relationships/hyperlink" Target="https://www.juntaex.es/w/5145?inheritRedirect=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ntaex.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e.juntaex.es" TargetMode="External"/><Relationship Id="rId23" Type="http://schemas.openxmlformats.org/officeDocument/2006/relationships/footer" Target="footer1.xml"/><Relationship Id="rId10" Type="http://schemas.openxmlformats.org/officeDocument/2006/relationships/hyperlink" Target="https://www.pap.hacienda.gob.es/bdnstrans/GE/es/convocatorias" TargetMode="External"/><Relationship Id="rId19" Type="http://schemas.openxmlformats.org/officeDocument/2006/relationships/hyperlink" Target="http://www.juntaex.es" TargetMode="External"/><Relationship Id="rId4" Type="http://schemas.openxmlformats.org/officeDocument/2006/relationships/settings" Target="settings.xml"/><Relationship Id="rId9" Type="http://schemas.openxmlformats.org/officeDocument/2006/relationships/hyperlink" Target="http://gobiernoabierto.juntaex.es/" TargetMode="External"/><Relationship Id="rId14" Type="http://schemas.openxmlformats.org/officeDocument/2006/relationships/hyperlink" Target="http://www.cert.fnmt.es/" TargetMode="External"/><Relationship Id="rId22" Type="http://schemas.openxmlformats.org/officeDocument/2006/relationships/hyperlink" Target="bookmark://sdfootnote1sy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58ECB-4EDF-4AA3-B235-966473CA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8608</Words>
  <Characters>47348</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Del Pino González</dc:creator>
  <cp:keywords/>
  <dc:description/>
  <cp:lastModifiedBy>Juan Carlos Gutierrez Hernandez</cp:lastModifiedBy>
  <cp:revision>10</cp:revision>
  <cp:lastPrinted>2025-07-23T12:01:00Z</cp:lastPrinted>
  <dcterms:created xsi:type="dcterms:W3CDTF">2025-07-25T08:04:00Z</dcterms:created>
  <dcterms:modified xsi:type="dcterms:W3CDTF">2025-07-30T07:52:00Z</dcterms:modified>
</cp:coreProperties>
</file>