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B416" w14:textId="77777777" w:rsidR="00420537" w:rsidRDefault="00420537" w:rsidP="0030763B">
      <w:pPr>
        <w:pStyle w:val="Textoindependiente"/>
        <w:ind w:left="720" w:hanging="720"/>
        <w:jc w:val="both"/>
        <w:rPr>
          <w:rFonts w:ascii="Times New Roman"/>
          <w:sz w:val="20"/>
        </w:rPr>
      </w:pPr>
    </w:p>
    <w:p w14:paraId="73C94EE8" w14:textId="481FBE22" w:rsidR="00420537" w:rsidRDefault="00F308D2" w:rsidP="0030763B">
      <w:pPr>
        <w:pStyle w:val="Ttulo1"/>
        <w:spacing w:before="93"/>
        <w:ind w:left="175" w:right="616"/>
        <w:rPr>
          <w:b w:val="0"/>
        </w:rPr>
      </w:pPr>
      <w:r w:rsidRPr="00E7715E">
        <w:t>DECRETO</w:t>
      </w:r>
      <w:r w:rsidRPr="002362EB">
        <w:rPr>
          <w:color w:val="EE0000"/>
        </w:rPr>
        <w:t xml:space="preserve"> </w:t>
      </w:r>
      <w:r w:rsidR="00E7715E">
        <w:rPr>
          <w:color w:val="EE0000"/>
        </w:rPr>
        <w:t>XX</w:t>
      </w:r>
      <w:r w:rsidR="006138EE" w:rsidRPr="006138EE">
        <w:t>/</w:t>
      </w:r>
      <w:r w:rsidR="006138EE">
        <w:t>2025</w:t>
      </w:r>
      <w:r w:rsidRPr="006138EE">
        <w:t xml:space="preserve"> </w:t>
      </w:r>
      <w:r w:rsidRPr="00E7715E">
        <w:t>DE</w:t>
      </w:r>
      <w:r w:rsidRPr="002362EB">
        <w:rPr>
          <w:color w:val="EE0000"/>
        </w:rPr>
        <w:t xml:space="preserve"> </w:t>
      </w:r>
      <w:r w:rsidR="00E7715E">
        <w:rPr>
          <w:color w:val="EE0000"/>
        </w:rPr>
        <w:t>XX</w:t>
      </w:r>
      <w:r w:rsidRPr="002362EB">
        <w:rPr>
          <w:color w:val="EE0000"/>
        </w:rPr>
        <w:t xml:space="preserve"> </w:t>
      </w:r>
      <w:r w:rsidRPr="00E7715E">
        <w:t xml:space="preserve">DE </w:t>
      </w:r>
      <w:r w:rsidR="006138EE" w:rsidRPr="006138EE">
        <w:rPr>
          <w:color w:val="FF0000"/>
        </w:rPr>
        <w:t>XX</w:t>
      </w:r>
      <w:r w:rsidR="006138EE">
        <w:t xml:space="preserve"> de </w:t>
      </w:r>
      <w:r w:rsidR="006138EE" w:rsidRPr="006138EE">
        <w:t>2025</w:t>
      </w:r>
      <w:r>
        <w:t>, POR LA QUE SE ESTABLECEN LAS BASES REGULADORAS PARA LA CONCESIÓN DE SUBVENCIONES PARA LA REALIZACIÓN DE OBRAS DE EFICIENCIA ENERGÉTICA EN EDIFICIOS E INFRAESTRUCTURAS VINCULADOS A LA PRESTACIÓN DE SERVICIOS EDUCATIVOS, DESTINADAS A</w:t>
      </w:r>
      <w:r w:rsidR="0030763B">
        <w:t xml:space="preserve"> </w:t>
      </w:r>
      <w:r>
        <w:t>ENTIDADES LOCALES DE EXTREMADURA, SUSCEPTIBLES DE SER</w:t>
      </w:r>
      <w:r w:rsidR="0030763B">
        <w:t xml:space="preserve"> </w:t>
      </w:r>
      <w:r>
        <w:t>COFINANCIADAS</w:t>
      </w:r>
      <w:r>
        <w:rPr>
          <w:spacing w:val="-3"/>
        </w:rPr>
        <w:t xml:space="preserve"> </w:t>
      </w:r>
      <w:r>
        <w:t>POR</w:t>
      </w:r>
      <w:r>
        <w:rPr>
          <w:spacing w:val="-6"/>
        </w:rPr>
        <w:t xml:space="preserve"> </w:t>
      </w:r>
      <w:r>
        <w:t>LA</w:t>
      </w:r>
      <w:r>
        <w:rPr>
          <w:spacing w:val="-11"/>
        </w:rPr>
        <w:t xml:space="preserve"> </w:t>
      </w:r>
      <w:r>
        <w:t>UNIÓN</w:t>
      </w:r>
      <w:r>
        <w:rPr>
          <w:spacing w:val="-2"/>
        </w:rPr>
        <w:t xml:space="preserve"> </w:t>
      </w:r>
      <w:r>
        <w:t>EUROPEA</w:t>
      </w:r>
      <w:r>
        <w:rPr>
          <w:spacing w:val="-11"/>
        </w:rPr>
        <w:t xml:space="preserve"> </w:t>
      </w:r>
      <w:r>
        <w:t>EN</w:t>
      </w:r>
      <w:r>
        <w:rPr>
          <w:spacing w:val="-3"/>
        </w:rPr>
        <w:t xml:space="preserve"> </w:t>
      </w:r>
      <w:r>
        <w:t>EL</w:t>
      </w:r>
      <w:r>
        <w:rPr>
          <w:spacing w:val="-6"/>
        </w:rPr>
        <w:t xml:space="preserve"> </w:t>
      </w:r>
      <w:r>
        <w:t>MARCO</w:t>
      </w:r>
      <w:r>
        <w:rPr>
          <w:spacing w:val="-4"/>
        </w:rPr>
        <w:t xml:space="preserve"> </w:t>
      </w:r>
      <w:r>
        <w:t>DEL</w:t>
      </w:r>
      <w:r>
        <w:rPr>
          <w:spacing w:val="-5"/>
        </w:rPr>
        <w:t xml:space="preserve"> </w:t>
      </w:r>
      <w:r>
        <w:t>PROGRAMA</w:t>
      </w:r>
      <w:r>
        <w:rPr>
          <w:spacing w:val="-12"/>
        </w:rPr>
        <w:t xml:space="preserve"> </w:t>
      </w:r>
      <w:r>
        <w:t>FEDER 2021-2027</w:t>
      </w:r>
      <w:r>
        <w:rPr>
          <w:spacing w:val="-6"/>
        </w:rPr>
        <w:t xml:space="preserve"> </w:t>
      </w:r>
      <w:r>
        <w:t>Y</w:t>
      </w:r>
      <w:r>
        <w:rPr>
          <w:spacing w:val="-5"/>
        </w:rPr>
        <w:t xml:space="preserve"> </w:t>
      </w:r>
      <w:r>
        <w:t>SE</w:t>
      </w:r>
      <w:r>
        <w:rPr>
          <w:spacing w:val="-10"/>
        </w:rPr>
        <w:t xml:space="preserve"> </w:t>
      </w:r>
      <w:r>
        <w:t>APRUEBA</w:t>
      </w:r>
      <w:r>
        <w:rPr>
          <w:spacing w:val="-8"/>
        </w:rPr>
        <w:t xml:space="preserve"> </w:t>
      </w:r>
      <w:r>
        <w:t>LA</w:t>
      </w:r>
      <w:r>
        <w:rPr>
          <w:spacing w:val="-8"/>
        </w:rPr>
        <w:t xml:space="preserve"> </w:t>
      </w:r>
      <w:r>
        <w:t>ÚNICA</w:t>
      </w:r>
      <w:r>
        <w:rPr>
          <w:spacing w:val="-10"/>
        </w:rPr>
        <w:t xml:space="preserve"> </w:t>
      </w:r>
      <w:r>
        <w:rPr>
          <w:spacing w:val="-3"/>
        </w:rPr>
        <w:t>CONVOCATORIA</w:t>
      </w:r>
    </w:p>
    <w:p w14:paraId="0CE5129F" w14:textId="77777777" w:rsidR="00420537" w:rsidRDefault="00420537">
      <w:pPr>
        <w:pStyle w:val="Textoindependiente"/>
        <w:rPr>
          <w:b/>
          <w:sz w:val="20"/>
        </w:rPr>
      </w:pPr>
    </w:p>
    <w:p w14:paraId="3B6D13F3" w14:textId="77777777" w:rsidR="00420537" w:rsidRPr="00851865" w:rsidRDefault="00F308D2">
      <w:pPr>
        <w:pStyle w:val="Textoindependiente"/>
        <w:ind w:left="118" w:right="552"/>
        <w:jc w:val="both"/>
      </w:pPr>
      <w:r w:rsidRPr="00851865">
        <w:t>El objetivo de reducir las emisiones de gases de efecto invernadero y afrontar los efectos del cambio</w:t>
      </w:r>
      <w:r w:rsidRPr="00851865">
        <w:rPr>
          <w:spacing w:val="-6"/>
        </w:rPr>
        <w:t xml:space="preserve"> </w:t>
      </w:r>
      <w:r w:rsidRPr="00851865">
        <w:t>climático</w:t>
      </w:r>
      <w:r w:rsidRPr="00851865">
        <w:rPr>
          <w:spacing w:val="-8"/>
        </w:rPr>
        <w:t xml:space="preserve"> </w:t>
      </w:r>
      <w:r w:rsidRPr="00851865">
        <w:t>requiere</w:t>
      </w:r>
      <w:r w:rsidRPr="00851865">
        <w:rPr>
          <w:spacing w:val="-5"/>
        </w:rPr>
        <w:t xml:space="preserve"> </w:t>
      </w:r>
      <w:r w:rsidRPr="00851865">
        <w:t>alcanzar</w:t>
      </w:r>
      <w:r w:rsidRPr="00851865">
        <w:rPr>
          <w:spacing w:val="-5"/>
        </w:rPr>
        <w:t xml:space="preserve"> </w:t>
      </w:r>
      <w:r w:rsidRPr="00851865">
        <w:t>una</w:t>
      </w:r>
      <w:r w:rsidRPr="00851865">
        <w:rPr>
          <w:spacing w:val="-5"/>
        </w:rPr>
        <w:t xml:space="preserve"> </w:t>
      </w:r>
      <w:r w:rsidRPr="00851865">
        <w:t>transformación</w:t>
      </w:r>
      <w:r w:rsidRPr="00851865">
        <w:rPr>
          <w:spacing w:val="-6"/>
        </w:rPr>
        <w:t xml:space="preserve"> </w:t>
      </w:r>
      <w:r w:rsidRPr="00851865">
        <w:t>urgente</w:t>
      </w:r>
      <w:r w:rsidRPr="00851865">
        <w:rPr>
          <w:spacing w:val="-5"/>
        </w:rPr>
        <w:t xml:space="preserve"> </w:t>
      </w:r>
      <w:r w:rsidRPr="00851865">
        <w:t>en</w:t>
      </w:r>
      <w:r w:rsidRPr="00851865">
        <w:rPr>
          <w:spacing w:val="-5"/>
        </w:rPr>
        <w:t xml:space="preserve"> </w:t>
      </w:r>
      <w:r w:rsidRPr="00851865">
        <w:t>las</w:t>
      </w:r>
      <w:r w:rsidRPr="00851865">
        <w:rPr>
          <w:spacing w:val="-6"/>
        </w:rPr>
        <w:t xml:space="preserve"> </w:t>
      </w:r>
      <w:r w:rsidRPr="00851865">
        <w:t>actividades</w:t>
      </w:r>
      <w:r w:rsidRPr="00851865">
        <w:rPr>
          <w:spacing w:val="-5"/>
        </w:rPr>
        <w:t xml:space="preserve"> </w:t>
      </w:r>
      <w:r w:rsidRPr="00851865">
        <w:t>humanas</w:t>
      </w:r>
      <w:r w:rsidRPr="00851865">
        <w:rPr>
          <w:spacing w:val="-6"/>
        </w:rPr>
        <w:t xml:space="preserve"> </w:t>
      </w:r>
      <w:r w:rsidRPr="00851865">
        <w:t>y para</w:t>
      </w:r>
      <w:r w:rsidRPr="00851865">
        <w:rPr>
          <w:spacing w:val="-11"/>
        </w:rPr>
        <w:t xml:space="preserve"> </w:t>
      </w:r>
      <w:r w:rsidRPr="00851865">
        <w:t>ello</w:t>
      </w:r>
      <w:r w:rsidRPr="00851865">
        <w:rPr>
          <w:spacing w:val="-11"/>
        </w:rPr>
        <w:t xml:space="preserve"> </w:t>
      </w:r>
      <w:r w:rsidRPr="00851865">
        <w:t>resulta</w:t>
      </w:r>
      <w:r w:rsidRPr="00851865">
        <w:rPr>
          <w:spacing w:val="-10"/>
        </w:rPr>
        <w:t xml:space="preserve"> </w:t>
      </w:r>
      <w:r w:rsidRPr="00851865">
        <w:t>absolutamente</w:t>
      </w:r>
      <w:r w:rsidRPr="00851865">
        <w:rPr>
          <w:spacing w:val="-11"/>
        </w:rPr>
        <w:t xml:space="preserve"> </w:t>
      </w:r>
      <w:r w:rsidRPr="00851865">
        <w:t>imprescindible</w:t>
      </w:r>
      <w:r w:rsidRPr="00851865">
        <w:rPr>
          <w:spacing w:val="-10"/>
        </w:rPr>
        <w:t xml:space="preserve"> </w:t>
      </w:r>
      <w:r w:rsidRPr="00851865">
        <w:t>la</w:t>
      </w:r>
      <w:r w:rsidRPr="00851865">
        <w:rPr>
          <w:spacing w:val="-11"/>
        </w:rPr>
        <w:t xml:space="preserve"> </w:t>
      </w:r>
      <w:r w:rsidRPr="00851865">
        <w:t>implicación</w:t>
      </w:r>
      <w:r w:rsidRPr="00851865">
        <w:rPr>
          <w:spacing w:val="-10"/>
        </w:rPr>
        <w:t xml:space="preserve"> </w:t>
      </w:r>
      <w:r w:rsidRPr="00851865">
        <w:t>de</w:t>
      </w:r>
      <w:r w:rsidRPr="00851865">
        <w:rPr>
          <w:spacing w:val="-11"/>
        </w:rPr>
        <w:t xml:space="preserve"> </w:t>
      </w:r>
      <w:r w:rsidRPr="00851865">
        <w:t>toda</w:t>
      </w:r>
      <w:r w:rsidRPr="00851865">
        <w:rPr>
          <w:spacing w:val="-7"/>
        </w:rPr>
        <w:t xml:space="preserve"> </w:t>
      </w:r>
      <w:r w:rsidRPr="00851865">
        <w:t>la</w:t>
      </w:r>
      <w:r w:rsidRPr="00851865">
        <w:rPr>
          <w:spacing w:val="-11"/>
        </w:rPr>
        <w:t xml:space="preserve"> </w:t>
      </w:r>
      <w:r w:rsidRPr="00851865">
        <w:t>sociedad,</w:t>
      </w:r>
      <w:r w:rsidRPr="00851865">
        <w:rPr>
          <w:spacing w:val="-9"/>
        </w:rPr>
        <w:t xml:space="preserve"> </w:t>
      </w:r>
      <w:r w:rsidRPr="00851865">
        <w:t>también</w:t>
      </w:r>
      <w:r w:rsidRPr="00851865">
        <w:rPr>
          <w:spacing w:val="-10"/>
        </w:rPr>
        <w:t xml:space="preserve"> </w:t>
      </w:r>
      <w:r w:rsidRPr="00851865">
        <w:t>del sector</w:t>
      </w:r>
      <w:r w:rsidRPr="00851865">
        <w:rPr>
          <w:spacing w:val="-2"/>
        </w:rPr>
        <w:t xml:space="preserve"> </w:t>
      </w:r>
      <w:r w:rsidRPr="00851865">
        <w:t>institucional.</w:t>
      </w:r>
    </w:p>
    <w:p w14:paraId="62A330F5" w14:textId="77777777" w:rsidR="00420537" w:rsidRPr="00851865" w:rsidRDefault="00420537">
      <w:pPr>
        <w:pStyle w:val="Textoindependiente"/>
        <w:spacing w:before="5"/>
      </w:pPr>
    </w:p>
    <w:p w14:paraId="299A257C" w14:textId="77777777" w:rsidR="00420537" w:rsidRPr="00851865" w:rsidRDefault="00F308D2">
      <w:pPr>
        <w:pStyle w:val="Textoindependiente"/>
        <w:ind w:left="118" w:right="549"/>
        <w:jc w:val="both"/>
      </w:pPr>
      <w:r w:rsidRPr="00851865">
        <w:t>La lucha frente al cambio climático es un aspecto clave que requiere de una actuación de todos los agentes tanto públicos como privados. Estas bases reguladoras señalan al sector público local como el ámbito de intervención de una acción de fomento de la Junta de Extremadura</w:t>
      </w:r>
      <w:r w:rsidRPr="00851865">
        <w:rPr>
          <w:spacing w:val="-17"/>
        </w:rPr>
        <w:t xml:space="preserve"> </w:t>
      </w:r>
      <w:r w:rsidRPr="00851865">
        <w:t>orientada</w:t>
      </w:r>
      <w:r w:rsidRPr="00851865">
        <w:rPr>
          <w:spacing w:val="-14"/>
        </w:rPr>
        <w:t xml:space="preserve"> </w:t>
      </w:r>
      <w:r w:rsidRPr="00851865">
        <w:t>a</w:t>
      </w:r>
      <w:r w:rsidRPr="00851865">
        <w:rPr>
          <w:spacing w:val="-19"/>
        </w:rPr>
        <w:t xml:space="preserve"> </w:t>
      </w:r>
      <w:r w:rsidRPr="00851865">
        <w:t>la</w:t>
      </w:r>
      <w:r w:rsidRPr="00851865">
        <w:rPr>
          <w:spacing w:val="-14"/>
        </w:rPr>
        <w:t xml:space="preserve"> </w:t>
      </w:r>
      <w:r w:rsidRPr="00851865">
        <w:t>reducción</w:t>
      </w:r>
      <w:r w:rsidRPr="00851865">
        <w:rPr>
          <w:spacing w:val="-16"/>
        </w:rPr>
        <w:t xml:space="preserve"> </w:t>
      </w:r>
      <w:r w:rsidRPr="00851865">
        <w:t>de</w:t>
      </w:r>
      <w:r w:rsidRPr="00851865">
        <w:rPr>
          <w:spacing w:val="-14"/>
        </w:rPr>
        <w:t xml:space="preserve"> </w:t>
      </w:r>
      <w:r w:rsidRPr="00851865">
        <w:t>las</w:t>
      </w:r>
      <w:r w:rsidRPr="00851865">
        <w:rPr>
          <w:spacing w:val="-16"/>
        </w:rPr>
        <w:t xml:space="preserve"> </w:t>
      </w:r>
      <w:r w:rsidRPr="00851865">
        <w:t>emisiones</w:t>
      </w:r>
      <w:r w:rsidRPr="00851865">
        <w:rPr>
          <w:spacing w:val="-14"/>
        </w:rPr>
        <w:t xml:space="preserve"> </w:t>
      </w:r>
      <w:r w:rsidRPr="00851865">
        <w:t>y</w:t>
      </w:r>
      <w:r w:rsidRPr="00851865">
        <w:rPr>
          <w:spacing w:val="-16"/>
        </w:rPr>
        <w:t xml:space="preserve"> </w:t>
      </w:r>
      <w:r w:rsidRPr="00851865">
        <w:t>a</w:t>
      </w:r>
      <w:r w:rsidRPr="00851865">
        <w:rPr>
          <w:spacing w:val="-16"/>
        </w:rPr>
        <w:t xml:space="preserve"> </w:t>
      </w:r>
      <w:r w:rsidRPr="00851865">
        <w:t>la</w:t>
      </w:r>
      <w:r w:rsidRPr="00851865">
        <w:rPr>
          <w:spacing w:val="-16"/>
        </w:rPr>
        <w:t xml:space="preserve"> </w:t>
      </w:r>
      <w:r w:rsidRPr="00851865">
        <w:t>mitigación</w:t>
      </w:r>
      <w:r w:rsidRPr="00851865">
        <w:rPr>
          <w:spacing w:val="-14"/>
        </w:rPr>
        <w:t xml:space="preserve"> </w:t>
      </w:r>
      <w:r w:rsidRPr="00851865">
        <w:t>de</w:t>
      </w:r>
      <w:r w:rsidRPr="00851865">
        <w:rPr>
          <w:spacing w:val="-19"/>
        </w:rPr>
        <w:t xml:space="preserve"> </w:t>
      </w:r>
      <w:r w:rsidRPr="00851865">
        <w:t>los</w:t>
      </w:r>
      <w:r w:rsidRPr="00851865">
        <w:rPr>
          <w:spacing w:val="-14"/>
        </w:rPr>
        <w:t xml:space="preserve"> </w:t>
      </w:r>
      <w:r w:rsidRPr="00851865">
        <w:t>gases</w:t>
      </w:r>
      <w:r w:rsidRPr="00851865">
        <w:rPr>
          <w:spacing w:val="-16"/>
        </w:rPr>
        <w:t xml:space="preserve"> </w:t>
      </w:r>
      <w:r w:rsidRPr="00851865">
        <w:t>de</w:t>
      </w:r>
      <w:r w:rsidRPr="00851865">
        <w:rPr>
          <w:spacing w:val="-14"/>
        </w:rPr>
        <w:t xml:space="preserve"> </w:t>
      </w:r>
      <w:r w:rsidRPr="00851865">
        <w:t>efecto invernadero (GEI), que actuará sobre los edificios y las infraestructuras educativas municipales con el objetivo de mejorar su eficiencia</w:t>
      </w:r>
      <w:r w:rsidRPr="00851865">
        <w:rPr>
          <w:spacing w:val="-9"/>
        </w:rPr>
        <w:t xml:space="preserve"> </w:t>
      </w:r>
      <w:r w:rsidRPr="00851865">
        <w:t>energética.</w:t>
      </w:r>
    </w:p>
    <w:p w14:paraId="199CD0E7" w14:textId="77777777" w:rsidR="00420537" w:rsidRPr="00851865" w:rsidRDefault="00420537">
      <w:pPr>
        <w:pStyle w:val="Textoindependiente"/>
        <w:spacing w:before="4"/>
      </w:pPr>
    </w:p>
    <w:p w14:paraId="3006F301" w14:textId="77777777" w:rsidR="00420537" w:rsidRPr="00851865" w:rsidRDefault="00F308D2">
      <w:pPr>
        <w:pStyle w:val="Textoindependiente"/>
        <w:spacing w:before="1"/>
        <w:ind w:left="118" w:right="549"/>
        <w:jc w:val="both"/>
      </w:pPr>
      <w:r w:rsidRPr="00851865">
        <w:t>No cabe duda de que la reducción de las emisiones pasa también por la concienciación en materia de eficiencia energética y por el fomento de acciones que impliquen una disminución de la demanda de energía. Así, la aplicación de criterios de sostenibilidad asociados a la construcción</w:t>
      </w:r>
      <w:r w:rsidRPr="00851865">
        <w:rPr>
          <w:spacing w:val="-5"/>
        </w:rPr>
        <w:t xml:space="preserve"> </w:t>
      </w:r>
      <w:r w:rsidRPr="00851865">
        <w:t>de</w:t>
      </w:r>
      <w:r w:rsidRPr="00851865">
        <w:rPr>
          <w:spacing w:val="-6"/>
        </w:rPr>
        <w:t xml:space="preserve"> </w:t>
      </w:r>
      <w:r w:rsidRPr="00851865">
        <w:t>edificaciones</w:t>
      </w:r>
      <w:r w:rsidRPr="00851865">
        <w:rPr>
          <w:spacing w:val="-5"/>
        </w:rPr>
        <w:t xml:space="preserve"> </w:t>
      </w:r>
      <w:r w:rsidRPr="00851865">
        <w:t>nuevas</w:t>
      </w:r>
      <w:r w:rsidRPr="00851865">
        <w:rPr>
          <w:spacing w:val="-6"/>
        </w:rPr>
        <w:t xml:space="preserve"> </w:t>
      </w:r>
      <w:r w:rsidRPr="00851865">
        <w:t>y</w:t>
      </w:r>
      <w:r w:rsidRPr="00851865">
        <w:rPr>
          <w:spacing w:val="-5"/>
        </w:rPr>
        <w:t xml:space="preserve"> </w:t>
      </w:r>
      <w:r w:rsidRPr="00851865">
        <w:t>a</w:t>
      </w:r>
      <w:r w:rsidRPr="00851865">
        <w:rPr>
          <w:spacing w:val="-5"/>
        </w:rPr>
        <w:t xml:space="preserve"> </w:t>
      </w:r>
      <w:r w:rsidRPr="00851865">
        <w:t>la</w:t>
      </w:r>
      <w:r w:rsidRPr="00851865">
        <w:rPr>
          <w:spacing w:val="-7"/>
        </w:rPr>
        <w:t xml:space="preserve"> </w:t>
      </w:r>
      <w:r w:rsidRPr="00851865">
        <w:t>rehabilitación</w:t>
      </w:r>
      <w:r w:rsidRPr="00851865">
        <w:rPr>
          <w:spacing w:val="-5"/>
        </w:rPr>
        <w:t xml:space="preserve"> </w:t>
      </w:r>
      <w:r w:rsidRPr="00851865">
        <w:t>de</w:t>
      </w:r>
      <w:r w:rsidRPr="00851865">
        <w:rPr>
          <w:spacing w:val="-5"/>
        </w:rPr>
        <w:t xml:space="preserve"> </w:t>
      </w:r>
      <w:r w:rsidRPr="00851865">
        <w:t>los</w:t>
      </w:r>
      <w:r w:rsidRPr="00851865">
        <w:rPr>
          <w:spacing w:val="-5"/>
        </w:rPr>
        <w:t xml:space="preserve"> </w:t>
      </w:r>
      <w:r w:rsidRPr="00851865">
        <w:t>edificios</w:t>
      </w:r>
      <w:r w:rsidRPr="00851865">
        <w:rPr>
          <w:spacing w:val="-5"/>
        </w:rPr>
        <w:t xml:space="preserve"> </w:t>
      </w:r>
      <w:r w:rsidRPr="00851865">
        <w:t>son</w:t>
      </w:r>
      <w:r w:rsidRPr="00851865">
        <w:rPr>
          <w:spacing w:val="-5"/>
        </w:rPr>
        <w:t xml:space="preserve"> </w:t>
      </w:r>
      <w:r w:rsidRPr="00851865">
        <w:t>aspectos</w:t>
      </w:r>
      <w:r w:rsidRPr="00851865">
        <w:rPr>
          <w:spacing w:val="-7"/>
        </w:rPr>
        <w:t xml:space="preserve"> </w:t>
      </w:r>
      <w:r w:rsidRPr="00851865">
        <w:t>en</w:t>
      </w:r>
      <w:r w:rsidRPr="00851865">
        <w:rPr>
          <w:spacing w:val="-5"/>
        </w:rPr>
        <w:t xml:space="preserve"> </w:t>
      </w:r>
      <w:r w:rsidRPr="00851865">
        <w:t>los que se debe fundamentar la reducción de</w:t>
      </w:r>
      <w:r w:rsidRPr="00851865">
        <w:rPr>
          <w:spacing w:val="-7"/>
        </w:rPr>
        <w:t xml:space="preserve"> </w:t>
      </w:r>
      <w:r w:rsidRPr="00851865">
        <w:t>emisiones.</w:t>
      </w:r>
    </w:p>
    <w:p w14:paraId="15A532F9" w14:textId="77777777" w:rsidR="00420537" w:rsidRPr="00851865" w:rsidRDefault="00420537">
      <w:pPr>
        <w:pStyle w:val="Textoindependiente"/>
        <w:spacing w:before="2"/>
      </w:pPr>
    </w:p>
    <w:p w14:paraId="7DA14A7A" w14:textId="732A49E1" w:rsidR="00420537" w:rsidRPr="00851865" w:rsidRDefault="00F308D2">
      <w:pPr>
        <w:pStyle w:val="Textoindependiente"/>
        <w:ind w:left="118" w:right="549"/>
        <w:jc w:val="both"/>
      </w:pPr>
      <w:r w:rsidRPr="00851865">
        <w:t>Con</w:t>
      </w:r>
      <w:r w:rsidRPr="00851865">
        <w:rPr>
          <w:spacing w:val="-5"/>
        </w:rPr>
        <w:t xml:space="preserve"> </w:t>
      </w:r>
      <w:r w:rsidRPr="00851865">
        <w:t>este</w:t>
      </w:r>
      <w:r w:rsidRPr="00851865">
        <w:rPr>
          <w:spacing w:val="-4"/>
        </w:rPr>
        <w:t xml:space="preserve"> </w:t>
      </w:r>
      <w:r w:rsidRPr="00851865">
        <w:t>objetivo,</w:t>
      </w:r>
      <w:r w:rsidRPr="00851865">
        <w:rPr>
          <w:spacing w:val="-4"/>
        </w:rPr>
        <w:t xml:space="preserve"> </w:t>
      </w:r>
      <w:r w:rsidRPr="00851865">
        <w:t>las</w:t>
      </w:r>
      <w:r w:rsidRPr="00851865">
        <w:rPr>
          <w:spacing w:val="-5"/>
        </w:rPr>
        <w:t xml:space="preserve"> </w:t>
      </w:r>
      <w:r w:rsidRPr="00851865">
        <w:t>subvenciones</w:t>
      </w:r>
      <w:r w:rsidRPr="00851865">
        <w:rPr>
          <w:spacing w:val="-5"/>
        </w:rPr>
        <w:t xml:space="preserve"> </w:t>
      </w:r>
      <w:r w:rsidRPr="00851865">
        <w:t>que</w:t>
      </w:r>
      <w:r w:rsidRPr="00851865">
        <w:rPr>
          <w:spacing w:val="-5"/>
        </w:rPr>
        <w:t xml:space="preserve"> </w:t>
      </w:r>
      <w:r w:rsidRPr="00851865">
        <w:t>se</w:t>
      </w:r>
      <w:r w:rsidRPr="00851865">
        <w:rPr>
          <w:spacing w:val="-4"/>
        </w:rPr>
        <w:t xml:space="preserve"> </w:t>
      </w:r>
      <w:r w:rsidRPr="00851865">
        <w:t>regulan</w:t>
      </w:r>
      <w:r w:rsidRPr="00851865">
        <w:rPr>
          <w:spacing w:val="-5"/>
        </w:rPr>
        <w:t xml:space="preserve"> </w:t>
      </w:r>
      <w:r w:rsidRPr="00851865">
        <w:t>mediante</w:t>
      </w:r>
      <w:r w:rsidRPr="00851865">
        <w:rPr>
          <w:spacing w:val="-5"/>
        </w:rPr>
        <w:t xml:space="preserve"> </w:t>
      </w:r>
      <w:r w:rsidRPr="00851865">
        <w:t>la</w:t>
      </w:r>
      <w:r w:rsidRPr="00851865">
        <w:rPr>
          <w:spacing w:val="-5"/>
        </w:rPr>
        <w:t xml:space="preserve"> </w:t>
      </w:r>
      <w:r w:rsidRPr="00851865">
        <w:t>presente</w:t>
      </w:r>
      <w:r w:rsidRPr="00851865">
        <w:rPr>
          <w:spacing w:val="-5"/>
        </w:rPr>
        <w:t xml:space="preserve"> </w:t>
      </w:r>
      <w:r w:rsidRPr="00851865">
        <w:t>decreto</w:t>
      </w:r>
      <w:r w:rsidRPr="00851865">
        <w:rPr>
          <w:spacing w:val="-4"/>
        </w:rPr>
        <w:t xml:space="preserve"> </w:t>
      </w:r>
      <w:r w:rsidRPr="00851865">
        <w:t>se</w:t>
      </w:r>
      <w:r w:rsidRPr="00851865">
        <w:rPr>
          <w:spacing w:val="-6"/>
        </w:rPr>
        <w:t xml:space="preserve"> </w:t>
      </w:r>
      <w:r w:rsidRPr="00851865">
        <w:t>orientan a la mejora de la envolvente térmica, instalación de iluminaciones eficientes y mejora de los sistemas de calefacción y climatización en los edificios e infraestructuras vinculados a la prestación de servicios educativos, introduciendo si fuera preciso sistemas de climatización mediante refrigeración, que permitan garantizar unas condiciones mínimas de confort higrotérmico para los usuarios. Es necesario subrayar la importancia de los sistemas de calefacción y agua caliente sanitaria generados mediante procesos de combustión de productos fósiles, como principales contribuyentes a las emisiones de GEI; por ello, cobran relevancia, como medidas mitigadoras, las actuaciones y proyectos que se podrán subvencionar al amparo de estas bases</w:t>
      </w:r>
      <w:r w:rsidRPr="00851865">
        <w:rPr>
          <w:spacing w:val="-8"/>
        </w:rPr>
        <w:t xml:space="preserve"> </w:t>
      </w:r>
      <w:r w:rsidRPr="00851865">
        <w:t>reguladoras.</w:t>
      </w:r>
    </w:p>
    <w:p w14:paraId="2FB32A39" w14:textId="77777777" w:rsidR="00420537" w:rsidRPr="00851865" w:rsidRDefault="00420537">
      <w:pPr>
        <w:pStyle w:val="Textoindependiente"/>
        <w:spacing w:before="5"/>
      </w:pPr>
    </w:p>
    <w:p w14:paraId="0767A8F3" w14:textId="77777777" w:rsidR="00420537" w:rsidRPr="00851865" w:rsidRDefault="00F308D2">
      <w:pPr>
        <w:pStyle w:val="Textoindependiente"/>
        <w:ind w:left="118" w:right="554"/>
        <w:jc w:val="both"/>
      </w:pPr>
      <w:r w:rsidRPr="00851865">
        <w:t>Asimismo,</w:t>
      </w:r>
      <w:r w:rsidRPr="00851865">
        <w:rPr>
          <w:spacing w:val="-9"/>
        </w:rPr>
        <w:t xml:space="preserve"> </w:t>
      </w:r>
      <w:r w:rsidRPr="00851865">
        <w:t>la</w:t>
      </w:r>
      <w:r w:rsidRPr="00851865">
        <w:rPr>
          <w:spacing w:val="-9"/>
        </w:rPr>
        <w:t xml:space="preserve"> </w:t>
      </w:r>
      <w:r w:rsidRPr="00851865">
        <w:t>presente</w:t>
      </w:r>
      <w:r w:rsidRPr="00851865">
        <w:rPr>
          <w:spacing w:val="-9"/>
        </w:rPr>
        <w:t xml:space="preserve"> </w:t>
      </w:r>
      <w:r w:rsidRPr="00851865">
        <w:t>convocatoria</w:t>
      </w:r>
      <w:r w:rsidRPr="00851865">
        <w:rPr>
          <w:spacing w:val="-9"/>
        </w:rPr>
        <w:t xml:space="preserve"> </w:t>
      </w:r>
      <w:r w:rsidRPr="00851865">
        <w:t>de</w:t>
      </w:r>
      <w:r w:rsidRPr="00851865">
        <w:rPr>
          <w:spacing w:val="-12"/>
        </w:rPr>
        <w:t xml:space="preserve"> </w:t>
      </w:r>
      <w:r w:rsidRPr="00851865">
        <w:t>subvenciones</w:t>
      </w:r>
      <w:r w:rsidRPr="00851865">
        <w:rPr>
          <w:spacing w:val="-9"/>
        </w:rPr>
        <w:t xml:space="preserve"> </w:t>
      </w:r>
      <w:r w:rsidRPr="00851865">
        <w:t>es</w:t>
      </w:r>
      <w:r w:rsidRPr="00851865">
        <w:rPr>
          <w:spacing w:val="-9"/>
        </w:rPr>
        <w:t xml:space="preserve"> </w:t>
      </w:r>
      <w:r w:rsidRPr="00851865">
        <w:t>susceptible</w:t>
      </w:r>
      <w:r w:rsidRPr="00851865">
        <w:rPr>
          <w:spacing w:val="-9"/>
        </w:rPr>
        <w:t xml:space="preserve"> </w:t>
      </w:r>
      <w:r w:rsidRPr="00851865">
        <w:t>de</w:t>
      </w:r>
      <w:r w:rsidRPr="00851865">
        <w:rPr>
          <w:spacing w:val="-9"/>
        </w:rPr>
        <w:t xml:space="preserve"> </w:t>
      </w:r>
      <w:r w:rsidRPr="00851865">
        <w:t>ser</w:t>
      </w:r>
      <w:r w:rsidRPr="00851865">
        <w:rPr>
          <w:spacing w:val="-9"/>
        </w:rPr>
        <w:t xml:space="preserve"> </w:t>
      </w:r>
      <w:r w:rsidRPr="00851865">
        <w:t>cofinanciada</w:t>
      </w:r>
      <w:r w:rsidRPr="00851865">
        <w:rPr>
          <w:spacing w:val="-9"/>
        </w:rPr>
        <w:t xml:space="preserve"> </w:t>
      </w:r>
      <w:r w:rsidRPr="00851865">
        <w:t>en</w:t>
      </w:r>
      <w:r w:rsidRPr="00851865">
        <w:rPr>
          <w:spacing w:val="-9"/>
        </w:rPr>
        <w:t xml:space="preserve"> </w:t>
      </w:r>
      <w:r w:rsidRPr="00851865">
        <w:t>el marco del programa operativo FEDER 2021-2027 Extremadura, con el siguiente</w:t>
      </w:r>
      <w:r w:rsidRPr="00851865">
        <w:rPr>
          <w:spacing w:val="-33"/>
        </w:rPr>
        <w:t xml:space="preserve"> </w:t>
      </w:r>
      <w:r w:rsidRPr="00851865">
        <w:t>encuadre:</w:t>
      </w:r>
    </w:p>
    <w:p w14:paraId="2EC91665" w14:textId="77777777" w:rsidR="00420537" w:rsidRPr="00851865" w:rsidRDefault="00420537">
      <w:pPr>
        <w:pStyle w:val="Textoindependiente"/>
        <w:spacing w:before="5"/>
      </w:pPr>
    </w:p>
    <w:p w14:paraId="6B9086CD" w14:textId="5B8EF81F" w:rsidR="00420537" w:rsidRPr="00851865" w:rsidRDefault="00F308D2" w:rsidP="00C14173">
      <w:pPr>
        <w:pStyle w:val="Prrafodelista"/>
        <w:numPr>
          <w:ilvl w:val="0"/>
          <w:numId w:val="56"/>
        </w:numPr>
        <w:tabs>
          <w:tab w:val="left" w:pos="362"/>
        </w:tabs>
        <w:spacing w:before="80"/>
        <w:ind w:right="556" w:firstLine="0"/>
      </w:pPr>
      <w:r w:rsidRPr="00851865">
        <w:t>Objetivo</w:t>
      </w:r>
      <w:r w:rsidRPr="0040615C">
        <w:rPr>
          <w:spacing w:val="-8"/>
        </w:rPr>
        <w:t xml:space="preserve"> </w:t>
      </w:r>
      <w:r w:rsidRPr="00851865">
        <w:t>político</w:t>
      </w:r>
      <w:r w:rsidRPr="0040615C">
        <w:rPr>
          <w:spacing w:val="-6"/>
        </w:rPr>
        <w:t xml:space="preserve"> </w:t>
      </w:r>
      <w:r w:rsidRPr="00851865">
        <w:t>2,</w:t>
      </w:r>
      <w:r w:rsidRPr="0040615C">
        <w:rPr>
          <w:spacing w:val="-5"/>
        </w:rPr>
        <w:t xml:space="preserve"> </w:t>
      </w:r>
      <w:r w:rsidRPr="00851865">
        <w:t>que</w:t>
      </w:r>
      <w:r w:rsidRPr="0040615C">
        <w:rPr>
          <w:spacing w:val="-4"/>
        </w:rPr>
        <w:t xml:space="preserve"> </w:t>
      </w:r>
      <w:r w:rsidRPr="00851865">
        <w:t>busca</w:t>
      </w:r>
      <w:r w:rsidRPr="0040615C">
        <w:rPr>
          <w:spacing w:val="-6"/>
        </w:rPr>
        <w:t xml:space="preserve"> </w:t>
      </w:r>
      <w:r w:rsidRPr="00851865">
        <w:t>una</w:t>
      </w:r>
      <w:r w:rsidRPr="0040615C">
        <w:rPr>
          <w:spacing w:val="-4"/>
        </w:rPr>
        <w:t xml:space="preserve"> </w:t>
      </w:r>
      <w:r w:rsidRPr="00851865">
        <w:t>Europa</w:t>
      </w:r>
      <w:r w:rsidRPr="0040615C">
        <w:rPr>
          <w:spacing w:val="-7"/>
        </w:rPr>
        <w:t xml:space="preserve"> </w:t>
      </w:r>
      <w:r w:rsidRPr="00851865">
        <w:t>más</w:t>
      </w:r>
      <w:r w:rsidRPr="0040615C">
        <w:rPr>
          <w:spacing w:val="-6"/>
        </w:rPr>
        <w:t xml:space="preserve"> </w:t>
      </w:r>
      <w:r w:rsidRPr="00851865">
        <w:t>verde.</w:t>
      </w:r>
      <w:r w:rsidRPr="0040615C">
        <w:rPr>
          <w:spacing w:val="-5"/>
        </w:rPr>
        <w:t xml:space="preserve"> </w:t>
      </w:r>
      <w:r w:rsidRPr="00851865">
        <w:t>Dentro</w:t>
      </w:r>
      <w:r w:rsidRPr="0040615C">
        <w:rPr>
          <w:spacing w:val="-6"/>
        </w:rPr>
        <w:t xml:space="preserve"> </w:t>
      </w:r>
      <w:r w:rsidRPr="00851865">
        <w:t>de</w:t>
      </w:r>
      <w:r w:rsidRPr="0040615C">
        <w:rPr>
          <w:spacing w:val="-7"/>
        </w:rPr>
        <w:t xml:space="preserve"> </w:t>
      </w:r>
      <w:r w:rsidRPr="00851865">
        <w:t>este</w:t>
      </w:r>
      <w:r w:rsidRPr="0040615C">
        <w:rPr>
          <w:spacing w:val="-6"/>
        </w:rPr>
        <w:t xml:space="preserve"> </w:t>
      </w:r>
      <w:r w:rsidRPr="00851865">
        <w:t>objetivo,</w:t>
      </w:r>
      <w:r w:rsidRPr="0040615C">
        <w:rPr>
          <w:spacing w:val="-3"/>
        </w:rPr>
        <w:t xml:space="preserve"> </w:t>
      </w:r>
      <w:r w:rsidRPr="00851865">
        <w:t>las</w:t>
      </w:r>
      <w:r w:rsidRPr="0040615C">
        <w:rPr>
          <w:spacing w:val="-6"/>
        </w:rPr>
        <w:t xml:space="preserve"> </w:t>
      </w:r>
      <w:r w:rsidRPr="00851865">
        <w:t xml:space="preserve">medidas de fomento reguladas en </w:t>
      </w:r>
      <w:r w:rsidR="003D43BC" w:rsidRPr="00851865">
        <w:t>este</w:t>
      </w:r>
      <w:r w:rsidR="003D43BC" w:rsidRPr="0040615C">
        <w:rPr>
          <w:color w:val="00B050"/>
        </w:rPr>
        <w:t xml:space="preserve"> </w:t>
      </w:r>
      <w:r w:rsidR="003D43BC" w:rsidRPr="00851865">
        <w:t>decreto</w:t>
      </w:r>
      <w:r w:rsidRPr="00851865">
        <w:t xml:space="preserve"> se sitúan en la prioridad P2A</w:t>
      </w:r>
      <w:r w:rsidRPr="0040615C">
        <w:rPr>
          <w:spacing w:val="-45"/>
        </w:rPr>
        <w:t xml:space="preserve"> </w:t>
      </w:r>
      <w:r w:rsidRPr="00851865">
        <w:t>Transición verde.Objetivo</w:t>
      </w:r>
      <w:r w:rsidRPr="0040615C">
        <w:rPr>
          <w:spacing w:val="-18"/>
        </w:rPr>
        <w:t xml:space="preserve"> </w:t>
      </w:r>
      <w:r w:rsidRPr="00851865">
        <w:t>específico</w:t>
      </w:r>
      <w:r w:rsidRPr="0040615C">
        <w:rPr>
          <w:spacing w:val="-19"/>
        </w:rPr>
        <w:t xml:space="preserve"> </w:t>
      </w:r>
      <w:r w:rsidRPr="00851865">
        <w:t>2.i,</w:t>
      </w:r>
      <w:r w:rsidRPr="0040615C">
        <w:rPr>
          <w:spacing w:val="-18"/>
        </w:rPr>
        <w:t xml:space="preserve"> </w:t>
      </w:r>
      <w:r w:rsidRPr="00851865">
        <w:t>el</w:t>
      </w:r>
      <w:r w:rsidRPr="0040615C">
        <w:rPr>
          <w:spacing w:val="-18"/>
        </w:rPr>
        <w:t xml:space="preserve"> </w:t>
      </w:r>
      <w:r w:rsidRPr="00851865">
        <w:t>fomento</w:t>
      </w:r>
      <w:r w:rsidRPr="0040615C">
        <w:rPr>
          <w:spacing w:val="-20"/>
        </w:rPr>
        <w:t xml:space="preserve"> </w:t>
      </w:r>
      <w:r w:rsidRPr="00851865">
        <w:t>de</w:t>
      </w:r>
      <w:r w:rsidRPr="0040615C">
        <w:rPr>
          <w:spacing w:val="-17"/>
        </w:rPr>
        <w:t xml:space="preserve"> </w:t>
      </w:r>
      <w:r w:rsidRPr="00851865">
        <w:t>la</w:t>
      </w:r>
      <w:r w:rsidRPr="0040615C">
        <w:rPr>
          <w:spacing w:val="-17"/>
        </w:rPr>
        <w:t xml:space="preserve"> </w:t>
      </w:r>
      <w:r w:rsidRPr="00851865">
        <w:t>eficiencia</w:t>
      </w:r>
      <w:r w:rsidRPr="0040615C">
        <w:rPr>
          <w:spacing w:val="-18"/>
        </w:rPr>
        <w:t xml:space="preserve"> </w:t>
      </w:r>
      <w:r w:rsidRPr="00851865">
        <w:t>energética</w:t>
      </w:r>
      <w:r w:rsidRPr="0040615C">
        <w:rPr>
          <w:spacing w:val="-17"/>
        </w:rPr>
        <w:t xml:space="preserve"> </w:t>
      </w:r>
      <w:r w:rsidRPr="00851865">
        <w:t>y</w:t>
      </w:r>
      <w:r w:rsidRPr="0040615C">
        <w:rPr>
          <w:spacing w:val="-17"/>
        </w:rPr>
        <w:t xml:space="preserve"> </w:t>
      </w:r>
      <w:r w:rsidRPr="00851865">
        <w:t>la</w:t>
      </w:r>
      <w:r w:rsidRPr="0040615C">
        <w:rPr>
          <w:spacing w:val="-19"/>
        </w:rPr>
        <w:t xml:space="preserve"> </w:t>
      </w:r>
      <w:r w:rsidRPr="00851865">
        <w:t>reducción</w:t>
      </w:r>
      <w:r w:rsidRPr="0040615C">
        <w:rPr>
          <w:spacing w:val="-17"/>
        </w:rPr>
        <w:t xml:space="preserve"> </w:t>
      </w:r>
      <w:r w:rsidRPr="00851865">
        <w:t>de</w:t>
      </w:r>
      <w:r w:rsidRPr="0040615C">
        <w:rPr>
          <w:spacing w:val="-17"/>
        </w:rPr>
        <w:t xml:space="preserve"> </w:t>
      </w:r>
      <w:r w:rsidRPr="00851865">
        <w:t>las</w:t>
      </w:r>
      <w:r w:rsidRPr="0040615C">
        <w:rPr>
          <w:spacing w:val="-17"/>
        </w:rPr>
        <w:t xml:space="preserve"> </w:t>
      </w:r>
      <w:r w:rsidRPr="00851865">
        <w:t>emisiones de gases de efecto</w:t>
      </w:r>
      <w:r w:rsidRPr="0040615C">
        <w:rPr>
          <w:spacing w:val="-5"/>
        </w:rPr>
        <w:t xml:space="preserve"> </w:t>
      </w:r>
      <w:r w:rsidRPr="00851865">
        <w:t>invernadero.</w:t>
      </w:r>
    </w:p>
    <w:p w14:paraId="2290519F" w14:textId="77777777" w:rsidR="00420537" w:rsidRPr="00851865" w:rsidRDefault="00420537">
      <w:pPr>
        <w:pStyle w:val="Textoindependiente"/>
        <w:spacing w:before="3"/>
      </w:pPr>
    </w:p>
    <w:p w14:paraId="15981103" w14:textId="77777777" w:rsidR="00420537" w:rsidRPr="00851865" w:rsidRDefault="00F308D2" w:rsidP="00C14173">
      <w:pPr>
        <w:pStyle w:val="Prrafodelista"/>
        <w:numPr>
          <w:ilvl w:val="0"/>
          <w:numId w:val="56"/>
        </w:numPr>
        <w:tabs>
          <w:tab w:val="left" w:pos="350"/>
        </w:tabs>
        <w:ind w:left="349" w:right="0" w:hanging="232"/>
      </w:pPr>
      <w:r w:rsidRPr="00851865">
        <w:t>Actuación</w:t>
      </w:r>
      <w:r w:rsidRPr="00851865">
        <w:rPr>
          <w:spacing w:val="-10"/>
        </w:rPr>
        <w:t xml:space="preserve"> </w:t>
      </w:r>
      <w:r w:rsidRPr="00851865">
        <w:t>2.1.01.</w:t>
      </w:r>
      <w:r w:rsidRPr="00851865">
        <w:rPr>
          <w:spacing w:val="-7"/>
        </w:rPr>
        <w:t xml:space="preserve"> </w:t>
      </w:r>
      <w:r w:rsidRPr="00851865">
        <w:t>Mejora</w:t>
      </w:r>
      <w:r w:rsidRPr="00851865">
        <w:rPr>
          <w:spacing w:val="-6"/>
        </w:rPr>
        <w:t xml:space="preserve"> </w:t>
      </w:r>
      <w:r w:rsidRPr="00851865">
        <w:t>de</w:t>
      </w:r>
      <w:r w:rsidRPr="00851865">
        <w:rPr>
          <w:spacing w:val="-7"/>
        </w:rPr>
        <w:t xml:space="preserve"> </w:t>
      </w:r>
      <w:r w:rsidRPr="00851865">
        <w:t>la</w:t>
      </w:r>
      <w:r w:rsidRPr="00851865">
        <w:rPr>
          <w:spacing w:val="-7"/>
        </w:rPr>
        <w:t xml:space="preserve"> </w:t>
      </w:r>
      <w:r w:rsidRPr="00851865">
        <w:t>eficiencia</w:t>
      </w:r>
      <w:r w:rsidRPr="00851865">
        <w:rPr>
          <w:spacing w:val="-6"/>
        </w:rPr>
        <w:t xml:space="preserve"> </w:t>
      </w:r>
      <w:r w:rsidRPr="00851865">
        <w:t>energética</w:t>
      </w:r>
      <w:r w:rsidRPr="00851865">
        <w:rPr>
          <w:spacing w:val="-7"/>
        </w:rPr>
        <w:t xml:space="preserve"> </w:t>
      </w:r>
      <w:r w:rsidRPr="00851865">
        <w:t>en</w:t>
      </w:r>
      <w:r w:rsidRPr="00851865">
        <w:rPr>
          <w:spacing w:val="-7"/>
        </w:rPr>
        <w:t xml:space="preserve"> </w:t>
      </w:r>
      <w:r w:rsidRPr="00851865">
        <w:t>edificios</w:t>
      </w:r>
      <w:r w:rsidRPr="00851865">
        <w:rPr>
          <w:spacing w:val="-7"/>
        </w:rPr>
        <w:t xml:space="preserve"> </w:t>
      </w:r>
      <w:r w:rsidRPr="00851865">
        <w:t>e</w:t>
      </w:r>
      <w:r w:rsidRPr="00851865">
        <w:rPr>
          <w:spacing w:val="-9"/>
        </w:rPr>
        <w:t xml:space="preserve"> </w:t>
      </w:r>
      <w:r w:rsidRPr="00851865">
        <w:t>infraestructuras</w:t>
      </w:r>
      <w:r w:rsidRPr="00851865">
        <w:rPr>
          <w:spacing w:val="-6"/>
        </w:rPr>
        <w:t xml:space="preserve"> </w:t>
      </w:r>
      <w:r w:rsidRPr="00851865">
        <w:t>públicos.</w:t>
      </w:r>
    </w:p>
    <w:p w14:paraId="05D1682D" w14:textId="77777777" w:rsidR="00420537" w:rsidRPr="00851865" w:rsidRDefault="00420537">
      <w:pPr>
        <w:pStyle w:val="Textoindependiente"/>
        <w:spacing w:before="4"/>
      </w:pPr>
    </w:p>
    <w:p w14:paraId="4D962FC8" w14:textId="77777777" w:rsidR="00420537" w:rsidRPr="00851865" w:rsidRDefault="00F308D2">
      <w:pPr>
        <w:pStyle w:val="Textoindependiente"/>
        <w:ind w:left="118" w:right="549"/>
        <w:jc w:val="both"/>
      </w:pPr>
      <w:r w:rsidRPr="00851865">
        <w:t xml:space="preserve">En este sentido, los proyectos que se desarrollen al amparo de la convocatoria de </w:t>
      </w:r>
      <w:r w:rsidRPr="00851865">
        <w:lastRenderedPageBreak/>
        <w:t>subvenciones se orientan a satisfacer los objetivos del programa y responden a las necesidades</w:t>
      </w:r>
      <w:r w:rsidRPr="00851865">
        <w:rPr>
          <w:spacing w:val="-9"/>
        </w:rPr>
        <w:t xml:space="preserve"> </w:t>
      </w:r>
      <w:r w:rsidRPr="00851865">
        <w:t>de</w:t>
      </w:r>
      <w:r w:rsidRPr="00851865">
        <w:rPr>
          <w:spacing w:val="-11"/>
        </w:rPr>
        <w:t xml:space="preserve"> </w:t>
      </w:r>
      <w:r w:rsidRPr="00851865">
        <w:t>inversión</w:t>
      </w:r>
      <w:r w:rsidRPr="00851865">
        <w:rPr>
          <w:spacing w:val="-10"/>
        </w:rPr>
        <w:t xml:space="preserve"> </w:t>
      </w:r>
      <w:r w:rsidRPr="00851865">
        <w:t>prioritarias</w:t>
      </w:r>
      <w:r w:rsidRPr="00851865">
        <w:rPr>
          <w:spacing w:val="-10"/>
        </w:rPr>
        <w:t xml:space="preserve"> </w:t>
      </w:r>
      <w:r w:rsidRPr="00851865">
        <w:t>para</w:t>
      </w:r>
      <w:r w:rsidRPr="00851865">
        <w:rPr>
          <w:spacing w:val="-12"/>
        </w:rPr>
        <w:t xml:space="preserve"> </w:t>
      </w:r>
      <w:r w:rsidRPr="00851865">
        <w:t>fomentar</w:t>
      </w:r>
      <w:r w:rsidRPr="00851865">
        <w:rPr>
          <w:spacing w:val="-8"/>
        </w:rPr>
        <w:t xml:space="preserve"> </w:t>
      </w:r>
      <w:r w:rsidRPr="00851865">
        <w:t>la</w:t>
      </w:r>
      <w:r w:rsidRPr="00851865">
        <w:rPr>
          <w:spacing w:val="-12"/>
        </w:rPr>
        <w:t xml:space="preserve"> </w:t>
      </w:r>
      <w:r w:rsidRPr="00851865">
        <w:t>eficiencia</w:t>
      </w:r>
      <w:r w:rsidRPr="00851865">
        <w:rPr>
          <w:spacing w:val="-8"/>
        </w:rPr>
        <w:t xml:space="preserve"> </w:t>
      </w:r>
      <w:r w:rsidRPr="00851865">
        <w:t>energética,</w:t>
      </w:r>
      <w:r w:rsidRPr="00851865">
        <w:rPr>
          <w:spacing w:val="-11"/>
        </w:rPr>
        <w:t xml:space="preserve"> </w:t>
      </w:r>
      <w:r w:rsidRPr="00851865">
        <w:t>en</w:t>
      </w:r>
      <w:r w:rsidRPr="00851865">
        <w:rPr>
          <w:spacing w:val="-11"/>
        </w:rPr>
        <w:t xml:space="preserve"> </w:t>
      </w:r>
      <w:r w:rsidRPr="00851865">
        <w:t>particular</w:t>
      </w:r>
      <w:r w:rsidRPr="00851865">
        <w:rPr>
          <w:spacing w:val="-7"/>
        </w:rPr>
        <w:t xml:space="preserve"> </w:t>
      </w:r>
      <w:r w:rsidRPr="00851865">
        <w:t>para acelerar la renovación eficiente desde el punto de vista energético de los edificios e infraestructuras públicos, así como la descarbonización y el impulso de la eficiencia energética.</w:t>
      </w:r>
    </w:p>
    <w:p w14:paraId="15B3F6A8" w14:textId="77777777" w:rsidR="00420537" w:rsidRPr="00851865" w:rsidRDefault="00420537">
      <w:pPr>
        <w:pStyle w:val="Textoindependiente"/>
        <w:spacing w:before="3"/>
      </w:pPr>
    </w:p>
    <w:p w14:paraId="340A4D32" w14:textId="77777777" w:rsidR="00420537" w:rsidRPr="00851865" w:rsidRDefault="00F308D2">
      <w:pPr>
        <w:pStyle w:val="Textoindependiente"/>
        <w:spacing w:before="1"/>
        <w:ind w:left="118" w:right="553"/>
        <w:jc w:val="both"/>
      </w:pPr>
      <w:r w:rsidRPr="00851865">
        <w:t>A estas bases reguladoras les resulta de aplicación el principio de «no causar un perjuicio significativo</w:t>
      </w:r>
      <w:r w:rsidRPr="00851865">
        <w:rPr>
          <w:spacing w:val="-10"/>
        </w:rPr>
        <w:t xml:space="preserve"> </w:t>
      </w:r>
      <w:r w:rsidRPr="00851865">
        <w:t>al</w:t>
      </w:r>
      <w:r w:rsidRPr="00851865">
        <w:rPr>
          <w:spacing w:val="-11"/>
        </w:rPr>
        <w:t xml:space="preserve"> </w:t>
      </w:r>
      <w:r w:rsidRPr="00851865">
        <w:t>medio</w:t>
      </w:r>
      <w:r w:rsidRPr="00851865">
        <w:rPr>
          <w:spacing w:val="-10"/>
        </w:rPr>
        <w:t xml:space="preserve"> </w:t>
      </w:r>
      <w:r w:rsidRPr="00851865">
        <w:t>ambiente»</w:t>
      </w:r>
      <w:r w:rsidRPr="00851865">
        <w:rPr>
          <w:spacing w:val="-9"/>
        </w:rPr>
        <w:t xml:space="preserve"> </w:t>
      </w:r>
      <w:r w:rsidRPr="00851865">
        <w:t>(DNSH,</w:t>
      </w:r>
      <w:r w:rsidRPr="00851865">
        <w:rPr>
          <w:spacing w:val="-8"/>
        </w:rPr>
        <w:t xml:space="preserve"> </w:t>
      </w:r>
      <w:r w:rsidRPr="00851865">
        <w:t>por</w:t>
      </w:r>
      <w:r w:rsidRPr="00851865">
        <w:rPr>
          <w:spacing w:val="-9"/>
        </w:rPr>
        <w:t xml:space="preserve"> </w:t>
      </w:r>
      <w:r w:rsidRPr="00851865">
        <w:t>sus</w:t>
      </w:r>
      <w:r w:rsidRPr="00851865">
        <w:rPr>
          <w:spacing w:val="-15"/>
        </w:rPr>
        <w:t xml:space="preserve"> </w:t>
      </w:r>
      <w:r w:rsidRPr="00851865">
        <w:t>siglas</w:t>
      </w:r>
      <w:r w:rsidRPr="00851865">
        <w:rPr>
          <w:spacing w:val="-9"/>
        </w:rPr>
        <w:t xml:space="preserve"> </w:t>
      </w:r>
      <w:r w:rsidRPr="00851865">
        <w:t>en</w:t>
      </w:r>
      <w:r w:rsidRPr="00851865">
        <w:rPr>
          <w:spacing w:val="-10"/>
        </w:rPr>
        <w:t xml:space="preserve"> </w:t>
      </w:r>
      <w:r w:rsidRPr="00851865">
        <w:t>inglés),</w:t>
      </w:r>
      <w:r w:rsidRPr="00851865">
        <w:rPr>
          <w:spacing w:val="-8"/>
        </w:rPr>
        <w:t xml:space="preserve"> </w:t>
      </w:r>
      <w:r w:rsidRPr="00851865">
        <w:t>esto</w:t>
      </w:r>
      <w:r w:rsidRPr="00851865">
        <w:rPr>
          <w:spacing w:val="-10"/>
        </w:rPr>
        <w:t xml:space="preserve"> </w:t>
      </w:r>
      <w:r w:rsidRPr="00851865">
        <w:t>es,</w:t>
      </w:r>
      <w:r w:rsidRPr="00851865">
        <w:rPr>
          <w:spacing w:val="-10"/>
        </w:rPr>
        <w:t xml:space="preserve"> </w:t>
      </w:r>
      <w:r w:rsidRPr="00851865">
        <w:t>que</w:t>
      </w:r>
      <w:r w:rsidRPr="00851865">
        <w:rPr>
          <w:spacing w:val="-10"/>
        </w:rPr>
        <w:t xml:space="preserve"> </w:t>
      </w:r>
      <w:r w:rsidRPr="00851865">
        <w:t>ninguna</w:t>
      </w:r>
      <w:r w:rsidRPr="00851865">
        <w:rPr>
          <w:spacing w:val="-10"/>
        </w:rPr>
        <w:t xml:space="preserve"> </w:t>
      </w:r>
      <w:r w:rsidRPr="00851865">
        <w:t>de</w:t>
      </w:r>
      <w:r w:rsidRPr="00851865">
        <w:rPr>
          <w:spacing w:val="-9"/>
        </w:rPr>
        <w:t xml:space="preserve"> </w:t>
      </w:r>
      <w:r w:rsidRPr="00851865">
        <w:t>las actuaciones</w:t>
      </w:r>
      <w:r w:rsidRPr="00851865">
        <w:rPr>
          <w:spacing w:val="-18"/>
        </w:rPr>
        <w:t xml:space="preserve"> </w:t>
      </w:r>
      <w:r w:rsidRPr="00851865">
        <w:t>promovidas</w:t>
      </w:r>
      <w:r w:rsidRPr="00851865">
        <w:rPr>
          <w:spacing w:val="-19"/>
        </w:rPr>
        <w:t xml:space="preserve"> </w:t>
      </w:r>
      <w:r w:rsidRPr="00851865">
        <w:t>en</w:t>
      </w:r>
      <w:r w:rsidRPr="00851865">
        <w:rPr>
          <w:spacing w:val="-17"/>
        </w:rPr>
        <w:t xml:space="preserve"> </w:t>
      </w:r>
      <w:r w:rsidRPr="00851865">
        <w:t>estas</w:t>
      </w:r>
      <w:r w:rsidRPr="00851865">
        <w:rPr>
          <w:spacing w:val="-16"/>
        </w:rPr>
        <w:t xml:space="preserve"> </w:t>
      </w:r>
      <w:r w:rsidRPr="00851865">
        <w:t>bases</w:t>
      </w:r>
      <w:r w:rsidRPr="00851865">
        <w:rPr>
          <w:spacing w:val="-18"/>
        </w:rPr>
        <w:t xml:space="preserve"> </w:t>
      </w:r>
      <w:r w:rsidRPr="00851865">
        <w:t>incide</w:t>
      </w:r>
      <w:r w:rsidRPr="00851865">
        <w:rPr>
          <w:spacing w:val="-17"/>
        </w:rPr>
        <w:t xml:space="preserve"> </w:t>
      </w:r>
      <w:r w:rsidRPr="00851865">
        <w:t>negativamente</w:t>
      </w:r>
      <w:r w:rsidRPr="00851865">
        <w:rPr>
          <w:spacing w:val="-17"/>
        </w:rPr>
        <w:t xml:space="preserve"> </w:t>
      </w:r>
      <w:r w:rsidRPr="00851865">
        <w:t>en</w:t>
      </w:r>
      <w:r w:rsidRPr="00851865">
        <w:rPr>
          <w:spacing w:val="-18"/>
        </w:rPr>
        <w:t xml:space="preserve"> </w:t>
      </w:r>
      <w:r w:rsidRPr="00851865">
        <w:t>ninguno</w:t>
      </w:r>
      <w:r w:rsidRPr="00851865">
        <w:rPr>
          <w:spacing w:val="-19"/>
        </w:rPr>
        <w:t xml:space="preserve"> </w:t>
      </w:r>
      <w:r w:rsidRPr="00851865">
        <w:t>de</w:t>
      </w:r>
      <w:r w:rsidRPr="00851865">
        <w:rPr>
          <w:spacing w:val="-17"/>
        </w:rPr>
        <w:t xml:space="preserve"> </w:t>
      </w:r>
      <w:r w:rsidRPr="00851865">
        <w:t>los</w:t>
      </w:r>
      <w:r w:rsidRPr="00851865">
        <w:rPr>
          <w:spacing w:val="-17"/>
        </w:rPr>
        <w:t xml:space="preserve"> </w:t>
      </w:r>
      <w:r w:rsidRPr="00851865">
        <w:t>seis</w:t>
      </w:r>
      <w:r w:rsidRPr="00851865">
        <w:rPr>
          <w:spacing w:val="-17"/>
        </w:rPr>
        <w:t xml:space="preserve"> </w:t>
      </w:r>
      <w:r w:rsidRPr="00851865">
        <w:t xml:space="preserve">objetivos medioambientales recogidos en el artículo 17 del Reglamento (UE) nº 2020/852: mitigación del cambio climático, adaptación al cambio climático, uso sostenible y protección de los recursos hídricos y marinos, economía </w:t>
      </w:r>
      <w:r w:rsidRPr="00851865">
        <w:rPr>
          <w:spacing w:val="-3"/>
        </w:rPr>
        <w:t xml:space="preserve">circular, </w:t>
      </w:r>
      <w:r w:rsidRPr="00851865">
        <w:t>prevención y control de la contaminación, y protección y recuperación de la biodiversidad y de los</w:t>
      </w:r>
      <w:r w:rsidRPr="00851865">
        <w:rPr>
          <w:spacing w:val="-9"/>
        </w:rPr>
        <w:t xml:space="preserve"> </w:t>
      </w:r>
      <w:r w:rsidRPr="00851865">
        <w:t>ecosistemas.</w:t>
      </w:r>
    </w:p>
    <w:p w14:paraId="0A40398E" w14:textId="77777777" w:rsidR="00420537" w:rsidRPr="00851865" w:rsidRDefault="00420537">
      <w:pPr>
        <w:pStyle w:val="Textoindependiente"/>
        <w:spacing w:before="5"/>
      </w:pPr>
    </w:p>
    <w:p w14:paraId="5CECAD83" w14:textId="77777777" w:rsidR="00420537" w:rsidRPr="00851865" w:rsidRDefault="00F308D2">
      <w:pPr>
        <w:pStyle w:val="Textoindependiente"/>
        <w:ind w:left="118" w:right="552"/>
        <w:jc w:val="both"/>
      </w:pPr>
      <w:r w:rsidRPr="00851865">
        <w:t>La</w:t>
      </w:r>
      <w:r w:rsidRPr="00851865">
        <w:rPr>
          <w:spacing w:val="-5"/>
        </w:rPr>
        <w:t xml:space="preserve"> </w:t>
      </w:r>
      <w:r w:rsidRPr="00851865">
        <w:t>Consejería</w:t>
      </w:r>
      <w:r w:rsidRPr="00851865">
        <w:rPr>
          <w:spacing w:val="-5"/>
        </w:rPr>
        <w:t xml:space="preserve"> </w:t>
      </w:r>
      <w:r w:rsidRPr="00851865">
        <w:t>de</w:t>
      </w:r>
      <w:r w:rsidRPr="00851865">
        <w:rPr>
          <w:spacing w:val="-8"/>
        </w:rPr>
        <w:t xml:space="preserve"> </w:t>
      </w:r>
      <w:r w:rsidRPr="00851865">
        <w:t>Educación,</w:t>
      </w:r>
      <w:r w:rsidRPr="00851865">
        <w:rPr>
          <w:spacing w:val="-4"/>
        </w:rPr>
        <w:t xml:space="preserve"> </w:t>
      </w:r>
      <w:r w:rsidRPr="00851865">
        <w:t>Ciencia</w:t>
      </w:r>
      <w:r w:rsidRPr="00851865">
        <w:rPr>
          <w:spacing w:val="-4"/>
        </w:rPr>
        <w:t xml:space="preserve"> </w:t>
      </w:r>
      <w:r w:rsidRPr="00851865">
        <w:t>y</w:t>
      </w:r>
      <w:r w:rsidRPr="00851865">
        <w:rPr>
          <w:spacing w:val="-7"/>
        </w:rPr>
        <w:t xml:space="preserve"> </w:t>
      </w:r>
      <w:r w:rsidRPr="00851865">
        <w:t>Formación</w:t>
      </w:r>
      <w:r w:rsidRPr="00851865">
        <w:rPr>
          <w:spacing w:val="-5"/>
        </w:rPr>
        <w:t xml:space="preserve"> </w:t>
      </w:r>
      <w:r w:rsidRPr="00851865">
        <w:t>Profesional</w:t>
      </w:r>
      <w:r w:rsidRPr="00851865">
        <w:rPr>
          <w:spacing w:val="-6"/>
        </w:rPr>
        <w:t xml:space="preserve"> </w:t>
      </w:r>
      <w:r w:rsidRPr="00851865">
        <w:t>de</w:t>
      </w:r>
      <w:r w:rsidRPr="00851865">
        <w:rPr>
          <w:spacing w:val="-7"/>
        </w:rPr>
        <w:t xml:space="preserve"> </w:t>
      </w:r>
      <w:r w:rsidRPr="00851865">
        <w:t>la</w:t>
      </w:r>
      <w:r w:rsidRPr="00851865">
        <w:rPr>
          <w:spacing w:val="-7"/>
        </w:rPr>
        <w:t xml:space="preserve"> </w:t>
      </w:r>
      <w:r w:rsidRPr="00851865">
        <w:t>Junta</w:t>
      </w:r>
      <w:r w:rsidRPr="00851865">
        <w:rPr>
          <w:spacing w:val="-7"/>
        </w:rPr>
        <w:t xml:space="preserve"> </w:t>
      </w:r>
      <w:r w:rsidRPr="00851865">
        <w:t>de</w:t>
      </w:r>
      <w:r w:rsidRPr="00851865">
        <w:rPr>
          <w:spacing w:val="-7"/>
        </w:rPr>
        <w:t xml:space="preserve"> </w:t>
      </w:r>
      <w:r w:rsidRPr="00851865">
        <w:t>Extremadura</w:t>
      </w:r>
      <w:r w:rsidRPr="00851865">
        <w:rPr>
          <w:spacing w:val="-6"/>
        </w:rPr>
        <w:t xml:space="preserve"> </w:t>
      </w:r>
      <w:r w:rsidRPr="00851865">
        <w:t>es el órgano competente para la elaboración, propuesta y ejecución de la política del Gobierno en materia educativa, según el Decreto 77/2023, de 21 de julio, por el que se establece la estructura orgánica básica de la Comunidad Autónoma de</w:t>
      </w:r>
      <w:r w:rsidRPr="00851865">
        <w:rPr>
          <w:spacing w:val="-22"/>
        </w:rPr>
        <w:t xml:space="preserve"> </w:t>
      </w:r>
      <w:r w:rsidRPr="00851865">
        <w:t>Extremadura.</w:t>
      </w:r>
    </w:p>
    <w:p w14:paraId="7EC96BE1" w14:textId="77777777" w:rsidR="00420537" w:rsidRPr="00851865" w:rsidRDefault="00420537">
      <w:pPr>
        <w:pStyle w:val="Textoindependiente"/>
        <w:spacing w:before="4"/>
      </w:pPr>
    </w:p>
    <w:p w14:paraId="3CA4990C" w14:textId="1B390E06" w:rsidR="0083394E" w:rsidRPr="00851865" w:rsidRDefault="00F308D2" w:rsidP="00851865">
      <w:pPr>
        <w:pStyle w:val="Textoindependiente"/>
        <w:ind w:left="118" w:right="551"/>
        <w:jc w:val="both"/>
      </w:pPr>
      <w:r w:rsidRPr="00851865">
        <w:t>Por</w:t>
      </w:r>
      <w:r w:rsidRPr="00851865">
        <w:rPr>
          <w:spacing w:val="-11"/>
        </w:rPr>
        <w:t xml:space="preserve"> </w:t>
      </w:r>
      <w:r w:rsidRPr="00851865">
        <w:t>su</w:t>
      </w:r>
      <w:r w:rsidRPr="00851865">
        <w:rPr>
          <w:spacing w:val="-14"/>
        </w:rPr>
        <w:t xml:space="preserve"> </w:t>
      </w:r>
      <w:r w:rsidRPr="00851865">
        <w:t>parte,</w:t>
      </w:r>
      <w:r w:rsidRPr="00851865">
        <w:rPr>
          <w:spacing w:val="-12"/>
        </w:rPr>
        <w:t xml:space="preserve"> </w:t>
      </w:r>
      <w:r w:rsidRPr="00851865">
        <w:t>el</w:t>
      </w:r>
      <w:r w:rsidRPr="00851865">
        <w:rPr>
          <w:spacing w:val="-12"/>
        </w:rPr>
        <w:t xml:space="preserve"> </w:t>
      </w:r>
      <w:r w:rsidRPr="00851865">
        <w:t>artículo</w:t>
      </w:r>
      <w:r w:rsidRPr="00851865">
        <w:rPr>
          <w:spacing w:val="34"/>
        </w:rPr>
        <w:t xml:space="preserve"> </w:t>
      </w:r>
      <w:r w:rsidRPr="00851865">
        <w:t>2</w:t>
      </w:r>
      <w:r w:rsidRPr="00851865">
        <w:rPr>
          <w:spacing w:val="34"/>
        </w:rPr>
        <w:t xml:space="preserve"> </w:t>
      </w:r>
      <w:r w:rsidRPr="00851865">
        <w:t>del</w:t>
      </w:r>
      <w:r w:rsidRPr="00851865">
        <w:rPr>
          <w:spacing w:val="-12"/>
        </w:rPr>
        <w:t xml:space="preserve"> </w:t>
      </w:r>
      <w:r w:rsidRPr="00851865">
        <w:t>Decreto</w:t>
      </w:r>
      <w:r w:rsidRPr="00851865">
        <w:rPr>
          <w:spacing w:val="-13"/>
        </w:rPr>
        <w:t xml:space="preserve"> </w:t>
      </w:r>
      <w:r w:rsidRPr="00851865">
        <w:t>237/2023,</w:t>
      </w:r>
      <w:r w:rsidRPr="00851865">
        <w:rPr>
          <w:spacing w:val="-10"/>
        </w:rPr>
        <w:t xml:space="preserve"> </w:t>
      </w:r>
      <w:r w:rsidRPr="00851865">
        <w:t>de</w:t>
      </w:r>
      <w:r w:rsidRPr="00851865">
        <w:rPr>
          <w:spacing w:val="-11"/>
        </w:rPr>
        <w:t xml:space="preserve"> </w:t>
      </w:r>
      <w:r w:rsidRPr="00851865">
        <w:t>12</w:t>
      </w:r>
      <w:r w:rsidRPr="00851865">
        <w:rPr>
          <w:spacing w:val="-14"/>
        </w:rPr>
        <w:t xml:space="preserve"> </w:t>
      </w:r>
      <w:r w:rsidRPr="00851865">
        <w:t>de</w:t>
      </w:r>
      <w:r w:rsidRPr="00851865">
        <w:rPr>
          <w:spacing w:val="-15"/>
        </w:rPr>
        <w:t xml:space="preserve"> </w:t>
      </w:r>
      <w:r w:rsidRPr="00851865">
        <w:t>septiembre,</w:t>
      </w:r>
      <w:r w:rsidRPr="00851865">
        <w:rPr>
          <w:spacing w:val="-12"/>
        </w:rPr>
        <w:t xml:space="preserve"> </w:t>
      </w:r>
      <w:r w:rsidRPr="00851865">
        <w:t>por</w:t>
      </w:r>
      <w:r w:rsidRPr="00851865">
        <w:rPr>
          <w:spacing w:val="-12"/>
        </w:rPr>
        <w:t xml:space="preserve"> </w:t>
      </w:r>
      <w:r w:rsidRPr="00851865">
        <w:t>el</w:t>
      </w:r>
      <w:r w:rsidRPr="00851865">
        <w:rPr>
          <w:spacing w:val="-12"/>
        </w:rPr>
        <w:t xml:space="preserve"> </w:t>
      </w:r>
      <w:r w:rsidRPr="00851865">
        <w:t>que</w:t>
      </w:r>
      <w:r w:rsidRPr="00851865">
        <w:rPr>
          <w:spacing w:val="-14"/>
        </w:rPr>
        <w:t xml:space="preserve"> </w:t>
      </w:r>
      <w:r w:rsidRPr="00851865">
        <w:t>se</w:t>
      </w:r>
      <w:r w:rsidRPr="00851865">
        <w:rPr>
          <w:spacing w:val="-14"/>
        </w:rPr>
        <w:t xml:space="preserve"> </w:t>
      </w:r>
      <w:r w:rsidRPr="00851865">
        <w:t>establece la estructura orgánica de la Consejería de Educación, Ciencia y Formación Profesional, determina que la Secretaria General es</w:t>
      </w:r>
      <w:r w:rsidR="001F2CFC" w:rsidRPr="00851865">
        <w:t xml:space="preserve"> </w:t>
      </w:r>
      <w:r w:rsidR="00CF7463" w:rsidRPr="00851865">
        <w:rPr>
          <w:color w:val="000000" w:themeColor="text1"/>
        </w:rPr>
        <w:t>el órgano</w:t>
      </w:r>
      <w:r w:rsidR="008A4E51" w:rsidRPr="00851865">
        <w:rPr>
          <w:color w:val="FF0000"/>
        </w:rPr>
        <w:t xml:space="preserve"> </w:t>
      </w:r>
      <w:r w:rsidR="008A4E51" w:rsidRPr="00851865">
        <w:t>competente</w:t>
      </w:r>
      <w:r w:rsidRPr="00851865">
        <w:t xml:space="preserve"> </w:t>
      </w:r>
      <w:r w:rsidR="00CF7463" w:rsidRPr="00851865">
        <w:t>para</w:t>
      </w:r>
      <w:r w:rsidR="001F2CFC" w:rsidRPr="00851865">
        <w:t xml:space="preserve"> </w:t>
      </w:r>
      <w:r w:rsidRPr="00851865">
        <w:t>la preparación, tramitación e informe de las disposiciones de carácter general y la asistencia técnica y administrativa de la</w:t>
      </w:r>
      <w:r w:rsidRPr="00851865">
        <w:rPr>
          <w:spacing w:val="-30"/>
        </w:rPr>
        <w:t xml:space="preserve"> </w:t>
      </w:r>
      <w:r w:rsidRPr="00851865">
        <w:t>Consejería.</w:t>
      </w:r>
    </w:p>
    <w:p w14:paraId="595183CA" w14:textId="77777777" w:rsidR="00851865" w:rsidRPr="00851865" w:rsidRDefault="00851865" w:rsidP="00851865">
      <w:pPr>
        <w:pStyle w:val="Textoindependiente"/>
        <w:ind w:left="118" w:right="551"/>
        <w:jc w:val="both"/>
      </w:pPr>
    </w:p>
    <w:p w14:paraId="7D668517" w14:textId="77777777" w:rsidR="00420537" w:rsidRDefault="00F308D2" w:rsidP="00851865">
      <w:pPr>
        <w:pStyle w:val="Textoindependiente"/>
        <w:ind w:left="118" w:right="552"/>
        <w:jc w:val="both"/>
      </w:pPr>
      <w:r w:rsidRPr="00851865">
        <w:t>La regulación de este decreto y su contenido se acoge a lo previsto en el artículo 23 del Decreto-Ley 3/2021, de 3 de marzo, de medidas urgentes para la modernización de la Administración Pública y para la ejecución del Plan de Recuperación, Transformación y Resiliencia, en el que se contempla que las bases reguladoras de las subvenciones financiables con fondos europeos podrán incorporar la primera o única convocatoria de las mismas, se aprobarán por decreto de Consejo de Gobierno y el procedimiento se tramitará por la vía de urgencia.</w:t>
      </w:r>
    </w:p>
    <w:p w14:paraId="26CCABAE" w14:textId="77777777" w:rsidR="00851865" w:rsidRPr="00851865" w:rsidRDefault="00851865" w:rsidP="00851865">
      <w:pPr>
        <w:pStyle w:val="Textoindependiente"/>
        <w:ind w:left="118" w:right="552"/>
        <w:jc w:val="both"/>
      </w:pPr>
    </w:p>
    <w:p w14:paraId="610CC115" w14:textId="77777777" w:rsidR="00420537" w:rsidRPr="00851865" w:rsidRDefault="00F308D2" w:rsidP="00851865">
      <w:pPr>
        <w:pStyle w:val="Textoindependiente"/>
        <w:ind w:left="118" w:right="552"/>
        <w:jc w:val="both"/>
      </w:pPr>
      <w:r w:rsidRPr="00851865">
        <w:t>Estas bases reguladoras se han redactado conforme a los principios de buena regulación para el</w:t>
      </w:r>
      <w:r w:rsidRPr="00851865">
        <w:rPr>
          <w:spacing w:val="-6"/>
        </w:rPr>
        <w:t xml:space="preserve"> </w:t>
      </w:r>
      <w:r w:rsidRPr="00851865">
        <w:t>ejercicio</w:t>
      </w:r>
      <w:r w:rsidRPr="00851865">
        <w:rPr>
          <w:spacing w:val="-5"/>
        </w:rPr>
        <w:t xml:space="preserve"> </w:t>
      </w:r>
      <w:r w:rsidRPr="00851865">
        <w:t>de</w:t>
      </w:r>
      <w:r w:rsidRPr="00851865">
        <w:rPr>
          <w:spacing w:val="-7"/>
        </w:rPr>
        <w:t xml:space="preserve"> </w:t>
      </w:r>
      <w:r w:rsidRPr="00851865">
        <w:t>la</w:t>
      </w:r>
      <w:r w:rsidRPr="00851865">
        <w:rPr>
          <w:spacing w:val="-6"/>
        </w:rPr>
        <w:t xml:space="preserve"> </w:t>
      </w:r>
      <w:r w:rsidRPr="00851865">
        <w:t>potestad</w:t>
      </w:r>
      <w:r w:rsidRPr="00851865">
        <w:rPr>
          <w:spacing w:val="-5"/>
        </w:rPr>
        <w:t xml:space="preserve"> </w:t>
      </w:r>
      <w:r w:rsidRPr="00851865">
        <w:t>reglamentaria</w:t>
      </w:r>
      <w:r w:rsidRPr="00851865">
        <w:rPr>
          <w:spacing w:val="-7"/>
        </w:rPr>
        <w:t xml:space="preserve"> </w:t>
      </w:r>
      <w:r w:rsidRPr="00851865">
        <w:t>contenidos</w:t>
      </w:r>
      <w:r w:rsidRPr="00851865">
        <w:rPr>
          <w:spacing w:val="-4"/>
        </w:rPr>
        <w:t xml:space="preserve"> </w:t>
      </w:r>
      <w:r w:rsidRPr="00851865">
        <w:t>en</w:t>
      </w:r>
      <w:r w:rsidRPr="00851865">
        <w:rPr>
          <w:spacing w:val="-8"/>
        </w:rPr>
        <w:t xml:space="preserve"> </w:t>
      </w:r>
      <w:r w:rsidRPr="00851865">
        <w:t>el</w:t>
      </w:r>
      <w:r w:rsidRPr="00851865">
        <w:rPr>
          <w:spacing w:val="-7"/>
        </w:rPr>
        <w:t xml:space="preserve"> </w:t>
      </w:r>
      <w:r w:rsidRPr="00851865">
        <w:t>artículo</w:t>
      </w:r>
      <w:r w:rsidRPr="00851865">
        <w:rPr>
          <w:spacing w:val="-6"/>
        </w:rPr>
        <w:t xml:space="preserve"> </w:t>
      </w:r>
      <w:r w:rsidRPr="00851865">
        <w:t>129</w:t>
      </w:r>
      <w:r w:rsidRPr="00851865">
        <w:rPr>
          <w:spacing w:val="-7"/>
        </w:rPr>
        <w:t xml:space="preserve"> </w:t>
      </w:r>
      <w:r w:rsidRPr="00851865">
        <w:t>de</w:t>
      </w:r>
      <w:r w:rsidRPr="00851865">
        <w:rPr>
          <w:spacing w:val="-7"/>
        </w:rPr>
        <w:t xml:space="preserve"> </w:t>
      </w:r>
      <w:r w:rsidRPr="00851865">
        <w:t>la</w:t>
      </w:r>
      <w:r w:rsidRPr="00851865">
        <w:rPr>
          <w:spacing w:val="-5"/>
        </w:rPr>
        <w:t xml:space="preserve"> </w:t>
      </w:r>
      <w:r w:rsidRPr="00851865">
        <w:t>Ley</w:t>
      </w:r>
      <w:r w:rsidRPr="00851865">
        <w:rPr>
          <w:spacing w:val="-6"/>
        </w:rPr>
        <w:t xml:space="preserve"> </w:t>
      </w:r>
      <w:r w:rsidRPr="00851865">
        <w:t>39/2015,</w:t>
      </w:r>
      <w:r w:rsidRPr="00851865">
        <w:rPr>
          <w:spacing w:val="-6"/>
        </w:rPr>
        <w:t xml:space="preserve"> </w:t>
      </w:r>
      <w:r w:rsidRPr="00851865">
        <w:t>de</w:t>
      </w:r>
      <w:r w:rsidRPr="00851865">
        <w:rPr>
          <w:spacing w:val="-7"/>
        </w:rPr>
        <w:t xml:space="preserve"> </w:t>
      </w:r>
      <w:r w:rsidRPr="00851865">
        <w:t>1 de octubre, del Procedimiento Administrativo Común de las Administraciones Públicas, en particular, a los principios de necesidad, eficacia, proporcionalidad, seguridad jurídica, transparencia, y</w:t>
      </w:r>
      <w:r w:rsidRPr="00851865">
        <w:rPr>
          <w:spacing w:val="-1"/>
        </w:rPr>
        <w:t xml:space="preserve"> </w:t>
      </w:r>
      <w:r w:rsidRPr="00851865">
        <w:t>eficiencia.</w:t>
      </w:r>
    </w:p>
    <w:p w14:paraId="41583B0A" w14:textId="77777777" w:rsidR="00420537" w:rsidRPr="00851865" w:rsidRDefault="00420537">
      <w:pPr>
        <w:pStyle w:val="Textoindependiente"/>
      </w:pPr>
    </w:p>
    <w:p w14:paraId="70DDC47F" w14:textId="786335E6" w:rsidR="00420537" w:rsidRPr="00851865" w:rsidRDefault="00F308D2">
      <w:pPr>
        <w:pStyle w:val="Textoindependiente"/>
        <w:ind w:left="118" w:right="556"/>
        <w:jc w:val="both"/>
      </w:pPr>
      <w:r w:rsidRPr="00851865">
        <w:t>Así, se cumple con los principios de necesidad y eficacia, al estar la iniciativa normativa justificada a</w:t>
      </w:r>
      <w:r w:rsidR="00D942C6" w:rsidRPr="00851865">
        <w:t>l</w:t>
      </w:r>
      <w:r w:rsidRPr="00851865">
        <w:t xml:space="preserve"> reducir las emisiones de gases de efecto invernadero y afrontar los efectos del cambio climático y a los objetivos de la Agenda 2030 para el Desarrollo Sostenible.</w:t>
      </w:r>
    </w:p>
    <w:p w14:paraId="06C8427D" w14:textId="77777777" w:rsidR="00420537" w:rsidRPr="00851865" w:rsidRDefault="00420537">
      <w:pPr>
        <w:pStyle w:val="Textoindependiente"/>
        <w:spacing w:before="1"/>
      </w:pPr>
    </w:p>
    <w:p w14:paraId="4BAB5CBF" w14:textId="77777777" w:rsidR="00420537" w:rsidRDefault="00F308D2">
      <w:pPr>
        <w:pStyle w:val="Textoindependiente"/>
        <w:ind w:left="118" w:right="551"/>
        <w:jc w:val="both"/>
      </w:pPr>
      <w:r w:rsidRPr="00851865">
        <w:t>En cumplimiento del principio de proporcionalidad, la norma establece la regulación imprescindible para atender la necesidad de establecer unas bases reguladoras para la concesión de subvenciones para la realización de obras de eficiencia energética en edificios e infraestructuras vinculados a la prestación de servicios educativos para adecuarlas a las normas que le sirven de marco.</w:t>
      </w:r>
    </w:p>
    <w:p w14:paraId="06751E5F" w14:textId="77777777" w:rsidR="0040615C" w:rsidRPr="00851865" w:rsidRDefault="0040615C">
      <w:pPr>
        <w:pStyle w:val="Textoindependiente"/>
        <w:ind w:left="118" w:right="551"/>
        <w:jc w:val="both"/>
      </w:pPr>
    </w:p>
    <w:p w14:paraId="33A77BD1" w14:textId="77777777" w:rsidR="00420537" w:rsidRPr="00851865" w:rsidRDefault="00F308D2">
      <w:pPr>
        <w:pStyle w:val="Textoindependiente"/>
        <w:spacing w:before="80"/>
        <w:ind w:left="118" w:right="553"/>
        <w:jc w:val="both"/>
      </w:pPr>
      <w:r w:rsidRPr="00851865">
        <w:t>En virtud del principio de seguridad jurídica, este decreto es coherente con el conjunto del ordenamiento normativo en su ámbito de aplicación.</w:t>
      </w:r>
    </w:p>
    <w:p w14:paraId="3B45DF30" w14:textId="77777777" w:rsidR="00420537" w:rsidRPr="00851865" w:rsidRDefault="00420537">
      <w:pPr>
        <w:pStyle w:val="Textoindependiente"/>
        <w:spacing w:before="11"/>
      </w:pPr>
    </w:p>
    <w:p w14:paraId="028FFB40" w14:textId="77777777" w:rsidR="00420537" w:rsidRPr="00851865" w:rsidRDefault="00F308D2">
      <w:pPr>
        <w:pStyle w:val="Textoindependiente"/>
        <w:ind w:left="118" w:right="550"/>
        <w:jc w:val="both"/>
      </w:pPr>
      <w:r w:rsidRPr="00851865">
        <w:t>Igualmente,</w:t>
      </w:r>
      <w:r w:rsidRPr="00851865">
        <w:rPr>
          <w:spacing w:val="-11"/>
        </w:rPr>
        <w:t xml:space="preserve"> </w:t>
      </w:r>
      <w:r w:rsidRPr="00851865">
        <w:t>se</w:t>
      </w:r>
      <w:r w:rsidRPr="00851865">
        <w:rPr>
          <w:spacing w:val="-10"/>
        </w:rPr>
        <w:t xml:space="preserve"> </w:t>
      </w:r>
      <w:r w:rsidRPr="00851865">
        <w:t>ha</w:t>
      </w:r>
      <w:r w:rsidRPr="00851865">
        <w:rPr>
          <w:spacing w:val="-13"/>
        </w:rPr>
        <w:t xml:space="preserve"> </w:t>
      </w:r>
      <w:r w:rsidRPr="00851865">
        <w:t>tenido</w:t>
      </w:r>
      <w:r w:rsidRPr="00851865">
        <w:rPr>
          <w:spacing w:val="-13"/>
        </w:rPr>
        <w:t xml:space="preserve"> </w:t>
      </w:r>
      <w:r w:rsidRPr="00851865">
        <w:t>en</w:t>
      </w:r>
      <w:r w:rsidRPr="00851865">
        <w:rPr>
          <w:spacing w:val="-9"/>
        </w:rPr>
        <w:t xml:space="preserve"> </w:t>
      </w:r>
      <w:r w:rsidRPr="00851865">
        <w:t>cuenta</w:t>
      </w:r>
      <w:r w:rsidRPr="00851865">
        <w:rPr>
          <w:spacing w:val="-12"/>
        </w:rPr>
        <w:t xml:space="preserve"> </w:t>
      </w:r>
      <w:r w:rsidRPr="00851865">
        <w:t>el</w:t>
      </w:r>
      <w:r w:rsidRPr="00851865">
        <w:rPr>
          <w:spacing w:val="-11"/>
        </w:rPr>
        <w:t xml:space="preserve"> </w:t>
      </w:r>
      <w:r w:rsidRPr="00851865">
        <w:t>principio</w:t>
      </w:r>
      <w:r w:rsidRPr="00851865">
        <w:rPr>
          <w:spacing w:val="-10"/>
        </w:rPr>
        <w:t xml:space="preserve"> </w:t>
      </w:r>
      <w:r w:rsidRPr="00851865">
        <w:t>de</w:t>
      </w:r>
      <w:r w:rsidRPr="00851865">
        <w:rPr>
          <w:spacing w:val="-13"/>
        </w:rPr>
        <w:t xml:space="preserve"> </w:t>
      </w:r>
      <w:r w:rsidRPr="00851865">
        <w:t>transparencia,</w:t>
      </w:r>
      <w:r w:rsidRPr="00851865">
        <w:rPr>
          <w:spacing w:val="-10"/>
        </w:rPr>
        <w:t xml:space="preserve"> </w:t>
      </w:r>
      <w:r w:rsidRPr="00851865">
        <w:t>definiéndose</w:t>
      </w:r>
      <w:r w:rsidRPr="00851865">
        <w:rPr>
          <w:spacing w:val="-10"/>
        </w:rPr>
        <w:t xml:space="preserve"> </w:t>
      </w:r>
      <w:r w:rsidRPr="00851865">
        <w:t>el</w:t>
      </w:r>
      <w:r w:rsidRPr="00851865">
        <w:rPr>
          <w:spacing w:val="-11"/>
        </w:rPr>
        <w:t xml:space="preserve"> </w:t>
      </w:r>
      <w:r w:rsidRPr="00851865">
        <w:t>objeto,</w:t>
      </w:r>
      <w:r w:rsidRPr="00851865">
        <w:rPr>
          <w:spacing w:val="-11"/>
        </w:rPr>
        <w:t xml:space="preserve"> </w:t>
      </w:r>
      <w:r w:rsidRPr="00851865">
        <w:t>se</w:t>
      </w:r>
      <w:r w:rsidRPr="00851865">
        <w:rPr>
          <w:spacing w:val="-10"/>
        </w:rPr>
        <w:t xml:space="preserve"> </w:t>
      </w:r>
      <w:r w:rsidRPr="00851865">
        <w:t>ha promovido la participación de las posibles entidades locales interesadas, así como las características de la naturaleza de las obras de eficiencia energética a</w:t>
      </w:r>
      <w:r w:rsidRPr="00851865">
        <w:rPr>
          <w:spacing w:val="-16"/>
        </w:rPr>
        <w:t xml:space="preserve"> </w:t>
      </w:r>
      <w:r w:rsidRPr="00851865">
        <w:rPr>
          <w:spacing w:val="-2"/>
        </w:rPr>
        <w:t>desarrollar.</w:t>
      </w:r>
    </w:p>
    <w:p w14:paraId="68A66C50" w14:textId="77777777" w:rsidR="00420537" w:rsidRPr="00851865" w:rsidRDefault="00420537">
      <w:pPr>
        <w:pStyle w:val="Textoindependiente"/>
        <w:spacing w:before="1"/>
      </w:pPr>
    </w:p>
    <w:p w14:paraId="53961D65" w14:textId="77777777" w:rsidR="00420537" w:rsidRPr="00851865" w:rsidRDefault="00F308D2">
      <w:pPr>
        <w:pStyle w:val="Textoindependiente"/>
        <w:ind w:left="118" w:right="551"/>
        <w:jc w:val="both"/>
      </w:pPr>
      <w:r w:rsidRPr="00851865">
        <w:lastRenderedPageBreak/>
        <w:t>Finalmente, en aplicación del principio de eficiencia, este decreto, estableciendo los criterios de valoración de los trabajos, experiencias o proyectos presentados, para la realización de obras de mejora de la eficiencia energética y climatización en edificios e infraestructuras municipales asociados a la actividad educativa persigue una correcta utilización de los recursos públicos.</w:t>
      </w:r>
    </w:p>
    <w:p w14:paraId="40F27E7D" w14:textId="77777777" w:rsidR="00420537" w:rsidRPr="00851865" w:rsidRDefault="00420537">
      <w:pPr>
        <w:pStyle w:val="Textoindependiente"/>
        <w:spacing w:before="11"/>
      </w:pPr>
    </w:p>
    <w:p w14:paraId="31EB503C" w14:textId="77777777" w:rsidR="00420537" w:rsidRPr="00851865" w:rsidRDefault="00F308D2">
      <w:pPr>
        <w:pStyle w:val="Textoindependiente"/>
        <w:ind w:left="118" w:right="553"/>
        <w:jc w:val="both"/>
      </w:pPr>
      <w:r w:rsidRPr="00851865">
        <w:t>Asimismo, se mantiene la referencia a la obligación de introducir la perspectiva de género en el sistema de orientación para el empleo, en cumplimiento de las directrices contenidas en el capítulo</w:t>
      </w:r>
      <w:r w:rsidRPr="00851865">
        <w:rPr>
          <w:spacing w:val="-16"/>
        </w:rPr>
        <w:t xml:space="preserve"> </w:t>
      </w:r>
      <w:r w:rsidRPr="00851865">
        <w:t>II</w:t>
      </w:r>
      <w:r w:rsidRPr="00851865">
        <w:rPr>
          <w:spacing w:val="-11"/>
        </w:rPr>
        <w:t xml:space="preserve"> </w:t>
      </w:r>
      <w:r w:rsidRPr="00851865">
        <w:t>del</w:t>
      </w:r>
      <w:r w:rsidRPr="00851865">
        <w:rPr>
          <w:spacing w:val="-18"/>
        </w:rPr>
        <w:t xml:space="preserve"> </w:t>
      </w:r>
      <w:r w:rsidRPr="00851865">
        <w:t>Título</w:t>
      </w:r>
      <w:r w:rsidRPr="00851865">
        <w:rPr>
          <w:spacing w:val="-13"/>
        </w:rPr>
        <w:t xml:space="preserve"> </w:t>
      </w:r>
      <w:r w:rsidRPr="00851865">
        <w:t>III</w:t>
      </w:r>
      <w:r w:rsidRPr="00851865">
        <w:rPr>
          <w:spacing w:val="-14"/>
        </w:rPr>
        <w:t xml:space="preserve"> </w:t>
      </w:r>
      <w:r w:rsidRPr="00851865">
        <w:t>de</w:t>
      </w:r>
      <w:r w:rsidRPr="00851865">
        <w:rPr>
          <w:spacing w:val="-18"/>
        </w:rPr>
        <w:t xml:space="preserve"> </w:t>
      </w:r>
      <w:r w:rsidRPr="00851865">
        <w:t>la</w:t>
      </w:r>
      <w:r w:rsidRPr="00851865">
        <w:rPr>
          <w:spacing w:val="-13"/>
        </w:rPr>
        <w:t xml:space="preserve"> </w:t>
      </w:r>
      <w:r w:rsidRPr="00851865">
        <w:t>Ley</w:t>
      </w:r>
      <w:r w:rsidRPr="00851865">
        <w:rPr>
          <w:spacing w:val="-12"/>
        </w:rPr>
        <w:t xml:space="preserve"> </w:t>
      </w:r>
      <w:r w:rsidRPr="00851865">
        <w:rPr>
          <w:spacing w:val="-4"/>
        </w:rPr>
        <w:t>8/2011,</w:t>
      </w:r>
      <w:r w:rsidRPr="00851865">
        <w:rPr>
          <w:spacing w:val="-12"/>
        </w:rPr>
        <w:t xml:space="preserve"> </w:t>
      </w:r>
      <w:r w:rsidRPr="00851865">
        <w:t>de</w:t>
      </w:r>
      <w:r w:rsidRPr="00851865">
        <w:rPr>
          <w:spacing w:val="-15"/>
        </w:rPr>
        <w:t xml:space="preserve"> </w:t>
      </w:r>
      <w:r w:rsidRPr="00851865">
        <w:t>23</w:t>
      </w:r>
      <w:r w:rsidRPr="00851865">
        <w:rPr>
          <w:spacing w:val="-16"/>
        </w:rPr>
        <w:t xml:space="preserve"> </w:t>
      </w:r>
      <w:r w:rsidRPr="00851865">
        <w:t>de</w:t>
      </w:r>
      <w:r w:rsidRPr="00851865">
        <w:rPr>
          <w:spacing w:val="-15"/>
        </w:rPr>
        <w:t xml:space="preserve"> </w:t>
      </w:r>
      <w:r w:rsidRPr="00851865">
        <w:t>marzo,</w:t>
      </w:r>
      <w:r w:rsidRPr="00851865">
        <w:rPr>
          <w:spacing w:val="-14"/>
        </w:rPr>
        <w:t xml:space="preserve"> </w:t>
      </w:r>
      <w:r w:rsidRPr="00851865">
        <w:t>de</w:t>
      </w:r>
      <w:r w:rsidRPr="00851865">
        <w:rPr>
          <w:spacing w:val="-15"/>
        </w:rPr>
        <w:t xml:space="preserve"> </w:t>
      </w:r>
      <w:r w:rsidRPr="00851865">
        <w:t>Igualdad</w:t>
      </w:r>
      <w:r w:rsidRPr="00851865">
        <w:rPr>
          <w:spacing w:val="-13"/>
        </w:rPr>
        <w:t xml:space="preserve"> </w:t>
      </w:r>
      <w:r w:rsidRPr="00851865">
        <w:t>entre</w:t>
      </w:r>
      <w:r w:rsidRPr="00851865">
        <w:rPr>
          <w:spacing w:val="-18"/>
        </w:rPr>
        <w:t xml:space="preserve"> </w:t>
      </w:r>
      <w:r w:rsidRPr="00851865">
        <w:t>Mujeres</w:t>
      </w:r>
      <w:r w:rsidRPr="00851865">
        <w:rPr>
          <w:spacing w:val="-15"/>
        </w:rPr>
        <w:t xml:space="preserve"> </w:t>
      </w:r>
      <w:r w:rsidRPr="00851865">
        <w:t>y</w:t>
      </w:r>
      <w:r w:rsidRPr="00851865">
        <w:rPr>
          <w:spacing w:val="-12"/>
        </w:rPr>
        <w:t xml:space="preserve"> </w:t>
      </w:r>
      <w:r w:rsidRPr="00851865">
        <w:t>Hombres y contra la Violencia de Género en</w:t>
      </w:r>
      <w:r w:rsidRPr="00851865">
        <w:rPr>
          <w:spacing w:val="-7"/>
        </w:rPr>
        <w:t xml:space="preserve"> </w:t>
      </w:r>
      <w:r w:rsidRPr="00851865">
        <w:t>Extremadura.</w:t>
      </w:r>
    </w:p>
    <w:p w14:paraId="667E1FBA" w14:textId="77777777" w:rsidR="00B53D84" w:rsidRPr="00851865" w:rsidRDefault="00B53D84">
      <w:pPr>
        <w:pStyle w:val="Textoindependiente"/>
        <w:ind w:left="118" w:right="553"/>
        <w:jc w:val="both"/>
      </w:pPr>
    </w:p>
    <w:p w14:paraId="3B9D55F0" w14:textId="61678976" w:rsidR="00B53D84" w:rsidRPr="00851865" w:rsidRDefault="00937C48">
      <w:pPr>
        <w:pStyle w:val="Textoindependiente"/>
        <w:ind w:left="118" w:right="553"/>
        <w:jc w:val="both"/>
      </w:pPr>
      <w:r w:rsidRPr="00352C1A">
        <w:t>Mediante D</w:t>
      </w:r>
      <w:r w:rsidR="00D90630" w:rsidRPr="00352C1A">
        <w:t>ecreto</w:t>
      </w:r>
      <w:r w:rsidRPr="00352C1A">
        <w:t xml:space="preserve"> 95/2024, de 30 de julio, se establecen las bases reguladoras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Feder 2021-2027 y se aprueba la única convocatoria, </w:t>
      </w:r>
      <w:r w:rsidR="0001498F" w:rsidRPr="00352C1A">
        <w:t xml:space="preserve">se </w:t>
      </w:r>
      <w:r w:rsidR="0088203D" w:rsidRPr="00352C1A">
        <w:t>dio cobertura a unas primeras actuaciones de centros educativos pero quedaron fuera otros muchos centros que est</w:t>
      </w:r>
      <w:r w:rsidR="008D56B1" w:rsidRPr="00352C1A">
        <w:t>arían</w:t>
      </w:r>
      <w:r w:rsidR="0088203D" w:rsidRPr="00352C1A">
        <w:t xml:space="preserve"> interesados en abordar dichas obras por lo que es necesario volver a proporcionar una cobertura a las entidades locales para </w:t>
      </w:r>
      <w:r w:rsidR="00D90630" w:rsidRPr="00352C1A">
        <w:t>abordar dichas actuaciones</w:t>
      </w:r>
      <w:r w:rsidR="008D56B1" w:rsidRPr="00352C1A">
        <w:t xml:space="preserve"> de eficiencia energética.</w:t>
      </w:r>
    </w:p>
    <w:p w14:paraId="2B71EAEF" w14:textId="77777777" w:rsidR="00420537" w:rsidRPr="00851865" w:rsidRDefault="00420537">
      <w:pPr>
        <w:pStyle w:val="Textoindependiente"/>
        <w:spacing w:before="1"/>
      </w:pPr>
    </w:p>
    <w:p w14:paraId="4C4EA432" w14:textId="13658CAE" w:rsidR="00420537" w:rsidRPr="00851865" w:rsidRDefault="00F308D2">
      <w:pPr>
        <w:pStyle w:val="Textoindependiente"/>
        <w:spacing w:before="1" w:line="268" w:lineRule="auto"/>
        <w:ind w:left="118" w:right="552"/>
        <w:jc w:val="both"/>
      </w:pPr>
      <w:r w:rsidRPr="00851865">
        <w:t xml:space="preserve">Por todo lo expuesto, en virtud de lo previsto en el artículo 90.2 de la Ley 1/2002, de 28 de febrero, del Gobierno y de la Administración de la Comunidad autónoma de Extremadura, y en el artículo 23 del Decreto-Ley 3/2021, de 3 de marzo, de medidas urgentes para la modernización de la Administración Pública y para la ejecución del Plan de Recuperación, Transformación y Resiliencia, las presentes bases reguladoras incorporan la primera convocatoria, a propuesta de la Consejera de Educación, Ciencia y Formación Profesional y previa deliberación del Consejo de Gobierno en su sesión de fecha </w:t>
      </w:r>
      <w:r w:rsidR="0017465F" w:rsidRPr="00851865">
        <w:rPr>
          <w:highlight w:val="yellow"/>
        </w:rPr>
        <w:t>xx</w:t>
      </w:r>
      <w:r w:rsidRPr="00851865">
        <w:rPr>
          <w:highlight w:val="yellow"/>
        </w:rPr>
        <w:t xml:space="preserve"> de </w:t>
      </w:r>
      <w:r w:rsidR="0017465F" w:rsidRPr="00851865">
        <w:rPr>
          <w:highlight w:val="yellow"/>
        </w:rPr>
        <w:t>xxxx</w:t>
      </w:r>
      <w:r w:rsidRPr="00851865">
        <w:rPr>
          <w:highlight w:val="yellow"/>
        </w:rPr>
        <w:t xml:space="preserve"> de 202</w:t>
      </w:r>
      <w:r w:rsidR="0017465F" w:rsidRPr="00851865">
        <w:rPr>
          <w:highlight w:val="yellow"/>
        </w:rPr>
        <w:t>x</w:t>
      </w:r>
      <w:r w:rsidR="00A27485" w:rsidRPr="00851865">
        <w:t>.</w:t>
      </w:r>
    </w:p>
    <w:p w14:paraId="7FFDF60A" w14:textId="77777777" w:rsidR="00420537" w:rsidRPr="00851865" w:rsidRDefault="00420537">
      <w:pPr>
        <w:pStyle w:val="Textoindependiente"/>
        <w:spacing w:before="6"/>
      </w:pPr>
    </w:p>
    <w:p w14:paraId="4CD4E2B4" w14:textId="77777777" w:rsidR="00420537" w:rsidRPr="00851865" w:rsidRDefault="00F308D2">
      <w:pPr>
        <w:pStyle w:val="Ttulo1"/>
        <w:ind w:left="175" w:right="610"/>
        <w:jc w:val="center"/>
      </w:pPr>
      <w:r w:rsidRPr="00851865">
        <w:t>DISPONGO:</w:t>
      </w:r>
    </w:p>
    <w:p w14:paraId="1E0A0403" w14:textId="77777777" w:rsidR="00420537" w:rsidRPr="00851865" w:rsidRDefault="00420537">
      <w:pPr>
        <w:pStyle w:val="Textoindependiente"/>
        <w:spacing w:before="4"/>
        <w:rPr>
          <w:b/>
        </w:rPr>
      </w:pPr>
    </w:p>
    <w:p w14:paraId="01489ACB" w14:textId="77777777" w:rsidR="00420537" w:rsidRPr="00851865" w:rsidRDefault="00F308D2">
      <w:pPr>
        <w:ind w:left="118"/>
        <w:jc w:val="both"/>
        <w:rPr>
          <w:b/>
        </w:rPr>
      </w:pPr>
      <w:r w:rsidRPr="00851865">
        <w:rPr>
          <w:b/>
        </w:rPr>
        <w:t>Artículo 1. Objeto y bases reguladoras.</w:t>
      </w:r>
    </w:p>
    <w:p w14:paraId="59671DF5" w14:textId="77777777" w:rsidR="00420537" w:rsidRDefault="00420537">
      <w:pPr>
        <w:pStyle w:val="Textoindependiente"/>
        <w:spacing w:before="4"/>
        <w:rPr>
          <w:b/>
          <w:sz w:val="24"/>
        </w:rPr>
      </w:pPr>
    </w:p>
    <w:p w14:paraId="63F53365" w14:textId="77777777" w:rsidR="00420537" w:rsidRDefault="00F308D2">
      <w:pPr>
        <w:pStyle w:val="Textoindependiente"/>
        <w:ind w:left="118" w:right="552"/>
        <w:jc w:val="both"/>
      </w:pPr>
      <w:r>
        <w:t>Este Decreto tiene por objeto establecer las bases reguladoras y la aprobación de la convocatoria de subvenciones, de carácter plurianual y en régimen de concurrencia competitiva, para la realización de obras de mejora de la eficiencia energética, implantación de</w:t>
      </w:r>
      <w:r>
        <w:rPr>
          <w:spacing w:val="-14"/>
        </w:rPr>
        <w:t xml:space="preserve"> </w:t>
      </w:r>
      <w:r>
        <w:t>energías</w:t>
      </w:r>
      <w:r>
        <w:rPr>
          <w:spacing w:val="-14"/>
        </w:rPr>
        <w:t xml:space="preserve"> </w:t>
      </w:r>
      <w:r>
        <w:t>renovables</w:t>
      </w:r>
      <w:r>
        <w:rPr>
          <w:spacing w:val="-12"/>
        </w:rPr>
        <w:t xml:space="preserve"> </w:t>
      </w:r>
      <w:r>
        <w:t>y</w:t>
      </w:r>
      <w:r>
        <w:rPr>
          <w:spacing w:val="-15"/>
        </w:rPr>
        <w:t xml:space="preserve"> </w:t>
      </w:r>
      <w:r>
        <w:t>sistemas</w:t>
      </w:r>
      <w:r>
        <w:rPr>
          <w:spacing w:val="-13"/>
        </w:rPr>
        <w:t xml:space="preserve"> </w:t>
      </w:r>
      <w:r>
        <w:t>de</w:t>
      </w:r>
      <w:r>
        <w:rPr>
          <w:spacing w:val="-15"/>
        </w:rPr>
        <w:t xml:space="preserve"> </w:t>
      </w:r>
      <w:r>
        <w:t>climatización</w:t>
      </w:r>
      <w:r>
        <w:rPr>
          <w:spacing w:val="-13"/>
        </w:rPr>
        <w:t xml:space="preserve"> </w:t>
      </w:r>
      <w:r>
        <w:t>en</w:t>
      </w:r>
      <w:r>
        <w:rPr>
          <w:spacing w:val="-14"/>
        </w:rPr>
        <w:t xml:space="preserve"> </w:t>
      </w:r>
      <w:r>
        <w:t>edificios</w:t>
      </w:r>
      <w:r>
        <w:rPr>
          <w:spacing w:val="-13"/>
        </w:rPr>
        <w:t xml:space="preserve"> </w:t>
      </w:r>
      <w:r>
        <w:t>e</w:t>
      </w:r>
      <w:r>
        <w:rPr>
          <w:spacing w:val="-13"/>
        </w:rPr>
        <w:t xml:space="preserve"> </w:t>
      </w:r>
      <w:r>
        <w:t>infraestructuras</w:t>
      </w:r>
      <w:r>
        <w:rPr>
          <w:spacing w:val="-15"/>
        </w:rPr>
        <w:t xml:space="preserve"> </w:t>
      </w:r>
      <w:r>
        <w:t>municipales asociados a la actividad educativa reglada de infantil (segundo ciclo) y primaria destinadas a ayuntamientos</w:t>
      </w:r>
      <w:r>
        <w:rPr>
          <w:spacing w:val="-7"/>
        </w:rPr>
        <w:t xml:space="preserve"> </w:t>
      </w:r>
      <w:r>
        <w:t>y</w:t>
      </w:r>
      <w:r>
        <w:rPr>
          <w:spacing w:val="-7"/>
        </w:rPr>
        <w:t xml:space="preserve"> </w:t>
      </w:r>
      <w:r>
        <w:t>entidades</w:t>
      </w:r>
      <w:r>
        <w:rPr>
          <w:spacing w:val="-6"/>
        </w:rPr>
        <w:t xml:space="preserve"> </w:t>
      </w:r>
      <w:r>
        <w:t>locales</w:t>
      </w:r>
      <w:r>
        <w:rPr>
          <w:spacing w:val="-5"/>
        </w:rPr>
        <w:t xml:space="preserve"> </w:t>
      </w:r>
      <w:r>
        <w:t>menores</w:t>
      </w:r>
      <w:r>
        <w:rPr>
          <w:spacing w:val="-5"/>
        </w:rPr>
        <w:t xml:space="preserve"> </w:t>
      </w:r>
      <w:r>
        <w:t>de</w:t>
      </w:r>
      <w:r>
        <w:rPr>
          <w:spacing w:val="-7"/>
        </w:rPr>
        <w:t xml:space="preserve"> </w:t>
      </w:r>
      <w:r>
        <w:t>Extremadura</w:t>
      </w:r>
      <w:r>
        <w:rPr>
          <w:spacing w:val="-7"/>
        </w:rPr>
        <w:t xml:space="preserve"> </w:t>
      </w:r>
      <w:r>
        <w:t>(en</w:t>
      </w:r>
      <w:r>
        <w:rPr>
          <w:spacing w:val="-7"/>
        </w:rPr>
        <w:t xml:space="preserve"> </w:t>
      </w:r>
      <w:r>
        <w:t>adelante</w:t>
      </w:r>
      <w:r>
        <w:rPr>
          <w:spacing w:val="-8"/>
        </w:rPr>
        <w:t xml:space="preserve"> </w:t>
      </w:r>
      <w:r>
        <w:t>entidades</w:t>
      </w:r>
      <w:r>
        <w:rPr>
          <w:spacing w:val="-7"/>
        </w:rPr>
        <w:t xml:space="preserve"> </w:t>
      </w:r>
      <w:r>
        <w:t>locales), susceptibles de ser cofinanciadas en el marco del programa FEDER</w:t>
      </w:r>
      <w:r>
        <w:rPr>
          <w:spacing w:val="-20"/>
        </w:rPr>
        <w:t xml:space="preserve"> </w:t>
      </w:r>
      <w:r>
        <w:t>2021-2027</w:t>
      </w:r>
    </w:p>
    <w:p w14:paraId="50C18481" w14:textId="77777777" w:rsidR="00420537" w:rsidRDefault="00420537">
      <w:pPr>
        <w:pStyle w:val="Textoindependiente"/>
        <w:spacing w:before="3"/>
        <w:rPr>
          <w:sz w:val="24"/>
        </w:rPr>
      </w:pPr>
    </w:p>
    <w:p w14:paraId="2B052866" w14:textId="77777777" w:rsidR="00420537" w:rsidRDefault="00F308D2">
      <w:pPr>
        <w:pStyle w:val="Ttulo1"/>
      </w:pPr>
      <w:r>
        <w:t>Artículo 2. Proyectos subvencionables: tipos, requisitos y exclusiones.</w:t>
      </w:r>
    </w:p>
    <w:p w14:paraId="7FEB9B3B" w14:textId="77777777" w:rsidR="00420537" w:rsidRDefault="00420537">
      <w:pPr>
        <w:pStyle w:val="Textoindependiente"/>
        <w:spacing w:before="4"/>
        <w:rPr>
          <w:b/>
          <w:sz w:val="24"/>
        </w:rPr>
      </w:pPr>
    </w:p>
    <w:p w14:paraId="364C1997" w14:textId="77777777" w:rsidR="008D56B1" w:rsidRDefault="00F308D2" w:rsidP="00C14173">
      <w:pPr>
        <w:pStyle w:val="Prrafodelista"/>
        <w:numPr>
          <w:ilvl w:val="0"/>
          <w:numId w:val="55"/>
        </w:numPr>
        <w:tabs>
          <w:tab w:val="left" w:pos="441"/>
        </w:tabs>
        <w:ind w:right="550" w:firstLine="0"/>
      </w:pPr>
      <w:bookmarkStart w:id="0" w:name="_Hlk212022316"/>
      <w:r>
        <w:t>Se consideran proyectos subvencionables</w:t>
      </w:r>
      <w:r w:rsidRPr="001D040C">
        <w:rPr>
          <w:i/>
        </w:rPr>
        <w:t xml:space="preserve">, </w:t>
      </w:r>
      <w:r>
        <w:t>aquellos que se realicen por la entidad solicitante</w:t>
      </w:r>
      <w:r w:rsidRPr="001D040C">
        <w:rPr>
          <w:color w:val="00AFEF"/>
        </w:rPr>
        <w:t xml:space="preserve">, </w:t>
      </w:r>
      <w:r>
        <w:t>con posterioridad a la entrada en vigor de estas bases reguladoras, como consecuencia de la realización de una o varias de las siguientes actuaciones, siempre que sean</w:t>
      </w:r>
      <w:r w:rsidRPr="001D040C">
        <w:rPr>
          <w:spacing w:val="-8"/>
        </w:rPr>
        <w:t xml:space="preserve"> </w:t>
      </w:r>
      <w:r>
        <w:t>acordes</w:t>
      </w:r>
      <w:r w:rsidRPr="001D040C">
        <w:rPr>
          <w:spacing w:val="-9"/>
        </w:rPr>
        <w:t xml:space="preserve"> </w:t>
      </w:r>
      <w:r>
        <w:t>con</w:t>
      </w:r>
      <w:r w:rsidRPr="001D040C">
        <w:rPr>
          <w:spacing w:val="-8"/>
        </w:rPr>
        <w:t xml:space="preserve"> </w:t>
      </w:r>
      <w:r>
        <w:t>los</w:t>
      </w:r>
      <w:r w:rsidRPr="001D040C">
        <w:rPr>
          <w:spacing w:val="-7"/>
        </w:rPr>
        <w:t xml:space="preserve"> </w:t>
      </w:r>
      <w:r>
        <w:t>requisitos</w:t>
      </w:r>
      <w:r w:rsidRPr="001D040C">
        <w:rPr>
          <w:spacing w:val="-8"/>
        </w:rPr>
        <w:t xml:space="preserve"> </w:t>
      </w:r>
      <w:r>
        <w:t>y</w:t>
      </w:r>
      <w:r w:rsidRPr="001D040C">
        <w:rPr>
          <w:spacing w:val="-7"/>
        </w:rPr>
        <w:t xml:space="preserve"> </w:t>
      </w:r>
      <w:r>
        <w:t>condiciones</w:t>
      </w:r>
      <w:r w:rsidRPr="001D040C">
        <w:rPr>
          <w:spacing w:val="-7"/>
        </w:rPr>
        <w:t xml:space="preserve"> </w:t>
      </w:r>
      <w:r>
        <w:t>establecidas</w:t>
      </w:r>
      <w:r w:rsidRPr="001D040C">
        <w:rPr>
          <w:spacing w:val="-7"/>
        </w:rPr>
        <w:t xml:space="preserve"> </w:t>
      </w:r>
      <w:r>
        <w:t>en</w:t>
      </w:r>
      <w:r w:rsidRPr="001D040C">
        <w:rPr>
          <w:spacing w:val="-9"/>
        </w:rPr>
        <w:t xml:space="preserve"> </w:t>
      </w:r>
      <w:r>
        <w:t>estas</w:t>
      </w:r>
      <w:r w:rsidRPr="001D040C">
        <w:rPr>
          <w:spacing w:val="-7"/>
        </w:rPr>
        <w:t xml:space="preserve"> </w:t>
      </w:r>
      <w:r>
        <w:t>bases</w:t>
      </w:r>
      <w:r w:rsidRPr="001D040C">
        <w:rPr>
          <w:spacing w:val="-7"/>
        </w:rPr>
        <w:t xml:space="preserve"> </w:t>
      </w:r>
      <w:r>
        <w:t>reguladoras,</w:t>
      </w:r>
      <w:r w:rsidRPr="001D040C">
        <w:rPr>
          <w:spacing w:val="-7"/>
        </w:rPr>
        <w:t xml:space="preserve"> </w:t>
      </w:r>
      <w:r>
        <w:t>en</w:t>
      </w:r>
      <w:r w:rsidRPr="001D040C">
        <w:rPr>
          <w:spacing w:val="-8"/>
        </w:rPr>
        <w:t xml:space="preserve"> </w:t>
      </w:r>
      <w:r>
        <w:t>el Reglamento (UE) 2021/1058 del Parlamento Europeo y del Consejo, de 24 de junio de 2021, relativo al Fondo Europeo de Desarrollo Regional al Fondo de Cohesión, en el Reglamento (UE)</w:t>
      </w:r>
      <w:r w:rsidRPr="001D040C">
        <w:rPr>
          <w:spacing w:val="-5"/>
        </w:rPr>
        <w:t xml:space="preserve"> </w:t>
      </w:r>
      <w:r>
        <w:t>2021/1060</w:t>
      </w:r>
      <w:r w:rsidRPr="001D040C">
        <w:rPr>
          <w:spacing w:val="-8"/>
        </w:rPr>
        <w:t xml:space="preserve"> </w:t>
      </w:r>
      <w:r>
        <w:t>del</w:t>
      </w:r>
      <w:r w:rsidRPr="001D040C">
        <w:rPr>
          <w:spacing w:val="-7"/>
        </w:rPr>
        <w:t xml:space="preserve"> </w:t>
      </w:r>
      <w:r>
        <w:t>Parlamento</w:t>
      </w:r>
      <w:r w:rsidRPr="001D040C">
        <w:rPr>
          <w:spacing w:val="-5"/>
        </w:rPr>
        <w:t xml:space="preserve"> </w:t>
      </w:r>
      <w:r>
        <w:t>Europeo</w:t>
      </w:r>
      <w:r w:rsidRPr="001D040C">
        <w:rPr>
          <w:spacing w:val="-6"/>
        </w:rPr>
        <w:t xml:space="preserve"> </w:t>
      </w:r>
      <w:r>
        <w:t>y</w:t>
      </w:r>
      <w:r w:rsidRPr="001D040C">
        <w:rPr>
          <w:spacing w:val="-6"/>
        </w:rPr>
        <w:t xml:space="preserve"> </w:t>
      </w:r>
      <w:r>
        <w:t>del</w:t>
      </w:r>
      <w:r w:rsidRPr="001D040C">
        <w:rPr>
          <w:spacing w:val="-6"/>
        </w:rPr>
        <w:t xml:space="preserve"> </w:t>
      </w:r>
      <w:r>
        <w:t>Consejo,</w:t>
      </w:r>
      <w:r w:rsidRPr="001D040C">
        <w:rPr>
          <w:spacing w:val="-4"/>
        </w:rPr>
        <w:t xml:space="preserve"> </w:t>
      </w:r>
      <w:r>
        <w:t>de</w:t>
      </w:r>
      <w:r w:rsidRPr="001D040C">
        <w:rPr>
          <w:spacing w:val="-7"/>
        </w:rPr>
        <w:t xml:space="preserve"> </w:t>
      </w:r>
      <w:r>
        <w:t>24</w:t>
      </w:r>
      <w:r w:rsidRPr="001D040C">
        <w:rPr>
          <w:spacing w:val="-6"/>
        </w:rPr>
        <w:t xml:space="preserve"> </w:t>
      </w:r>
      <w:r>
        <w:t>de</w:t>
      </w:r>
      <w:r w:rsidRPr="001D040C">
        <w:rPr>
          <w:spacing w:val="-7"/>
        </w:rPr>
        <w:t xml:space="preserve"> </w:t>
      </w:r>
      <w:r>
        <w:t>junio</w:t>
      </w:r>
      <w:r w:rsidRPr="001D040C">
        <w:rPr>
          <w:spacing w:val="-5"/>
        </w:rPr>
        <w:t xml:space="preserve"> </w:t>
      </w:r>
      <w:r>
        <w:t>de</w:t>
      </w:r>
      <w:r w:rsidRPr="001D040C">
        <w:rPr>
          <w:spacing w:val="-8"/>
        </w:rPr>
        <w:t xml:space="preserve"> </w:t>
      </w:r>
      <w:r>
        <w:t>2021,</w:t>
      </w:r>
      <w:r w:rsidRPr="001D040C">
        <w:rPr>
          <w:spacing w:val="-5"/>
        </w:rPr>
        <w:t xml:space="preserve"> </w:t>
      </w:r>
      <w:r>
        <w:t>por</w:t>
      </w:r>
      <w:r w:rsidRPr="001D040C">
        <w:rPr>
          <w:spacing w:val="-7"/>
        </w:rPr>
        <w:t xml:space="preserve"> </w:t>
      </w:r>
      <w:r>
        <w:t>el</w:t>
      </w:r>
      <w:r w:rsidRPr="001D040C">
        <w:rPr>
          <w:spacing w:val="-6"/>
        </w:rPr>
        <w:t xml:space="preserve"> </w:t>
      </w:r>
      <w:r>
        <w:t>que</w:t>
      </w:r>
      <w:r w:rsidRPr="001D040C">
        <w:rPr>
          <w:spacing w:val="-6"/>
        </w:rPr>
        <w:t xml:space="preserve"> </w:t>
      </w:r>
      <w:r>
        <w:t>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y en la demás normativa de</w:t>
      </w:r>
      <w:r w:rsidRPr="001D040C">
        <w:rPr>
          <w:spacing w:val="-3"/>
        </w:rPr>
        <w:t xml:space="preserve"> </w:t>
      </w:r>
      <w:r>
        <w:t>aplicación:</w:t>
      </w:r>
    </w:p>
    <w:p w14:paraId="1A2980CF" w14:textId="77777777" w:rsidR="00851865" w:rsidRDefault="00851865" w:rsidP="00851865">
      <w:pPr>
        <w:pStyle w:val="Prrafodelista"/>
        <w:tabs>
          <w:tab w:val="left" w:pos="441"/>
        </w:tabs>
        <w:ind w:right="550"/>
      </w:pPr>
    </w:p>
    <w:p w14:paraId="58BEDF90" w14:textId="47D0D687" w:rsidR="00420537" w:rsidRDefault="25A8FBC2" w:rsidP="00C14173">
      <w:pPr>
        <w:pStyle w:val="Prrafodelista"/>
        <w:numPr>
          <w:ilvl w:val="0"/>
          <w:numId w:val="54"/>
        </w:numPr>
        <w:tabs>
          <w:tab w:val="left" w:pos="395"/>
        </w:tabs>
        <w:spacing w:before="80"/>
        <w:ind w:right="553" w:firstLine="0"/>
      </w:pPr>
      <w:r>
        <w:t>Actuaciones</w:t>
      </w:r>
      <w:r w:rsidR="00F308D2">
        <w:t xml:space="preserve">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r w:rsidR="004A5072">
        <w:t>.</w:t>
      </w:r>
      <w:r w:rsidR="00F308D2">
        <w:t xml:space="preserve"> </w:t>
      </w:r>
    </w:p>
    <w:p w14:paraId="70A9C06C" w14:textId="77777777" w:rsidR="008F2631" w:rsidRDefault="008F2631" w:rsidP="008F2631">
      <w:pPr>
        <w:pStyle w:val="Prrafodelista"/>
        <w:tabs>
          <w:tab w:val="left" w:pos="395"/>
        </w:tabs>
        <w:spacing w:before="80"/>
        <w:ind w:right="553"/>
      </w:pPr>
    </w:p>
    <w:p w14:paraId="0EA20AF8" w14:textId="77777777" w:rsidR="007E2079" w:rsidRPr="007E2079" w:rsidRDefault="3499E923" w:rsidP="00C14173">
      <w:pPr>
        <w:pStyle w:val="Prrafodelista"/>
        <w:numPr>
          <w:ilvl w:val="0"/>
          <w:numId w:val="54"/>
        </w:numPr>
        <w:tabs>
          <w:tab w:val="left" w:pos="419"/>
        </w:tabs>
        <w:ind w:right="549" w:firstLine="0"/>
        <w:rPr>
          <w:sz w:val="24"/>
        </w:rPr>
      </w:pPr>
      <w:r>
        <w:t>Actuaciones</w:t>
      </w:r>
      <w:r w:rsidR="00F308D2">
        <w:t xml:space="preserve"> de instalación de sistemas de iluminación eficiente en el interior de edificios e infraestructuras municipales asociadas a la actividad educativa reglada de infantil (segundo ciclo)</w:t>
      </w:r>
      <w:r w:rsidR="00F308D2">
        <w:rPr>
          <w:spacing w:val="-12"/>
        </w:rPr>
        <w:t xml:space="preserve"> </w:t>
      </w:r>
      <w:r w:rsidR="00F308D2">
        <w:t>y</w:t>
      </w:r>
      <w:r w:rsidR="00F308D2">
        <w:rPr>
          <w:spacing w:val="-15"/>
        </w:rPr>
        <w:t xml:space="preserve"> </w:t>
      </w:r>
      <w:r w:rsidR="00F308D2">
        <w:t>primaria;</w:t>
      </w:r>
      <w:r w:rsidR="00F308D2">
        <w:rPr>
          <w:spacing w:val="-14"/>
        </w:rPr>
        <w:t xml:space="preserve"> </w:t>
      </w:r>
      <w:r w:rsidR="00F308D2">
        <w:t>entre</w:t>
      </w:r>
      <w:r w:rsidR="00F308D2">
        <w:rPr>
          <w:spacing w:val="-13"/>
        </w:rPr>
        <w:t xml:space="preserve"> </w:t>
      </w:r>
      <w:r w:rsidR="00F308D2">
        <w:t>otros,</w:t>
      </w:r>
      <w:r w:rsidR="00F308D2">
        <w:rPr>
          <w:spacing w:val="-11"/>
        </w:rPr>
        <w:t xml:space="preserve"> </w:t>
      </w:r>
      <w:r w:rsidR="00F308D2">
        <w:t>el</w:t>
      </w:r>
      <w:r w:rsidR="00F308D2">
        <w:rPr>
          <w:spacing w:val="-17"/>
        </w:rPr>
        <w:t xml:space="preserve"> </w:t>
      </w:r>
      <w:r w:rsidR="00F308D2">
        <w:t>cambio</w:t>
      </w:r>
      <w:r w:rsidR="00F308D2">
        <w:rPr>
          <w:spacing w:val="-15"/>
        </w:rPr>
        <w:t xml:space="preserve"> </w:t>
      </w:r>
      <w:r w:rsidR="00F308D2">
        <w:t>a</w:t>
      </w:r>
      <w:r w:rsidR="00F308D2">
        <w:rPr>
          <w:spacing w:val="-13"/>
        </w:rPr>
        <w:t xml:space="preserve"> </w:t>
      </w:r>
      <w:r w:rsidR="00F308D2">
        <w:t>luminarias</w:t>
      </w:r>
      <w:r w:rsidR="00F308D2">
        <w:rPr>
          <w:spacing w:val="-12"/>
        </w:rPr>
        <w:t xml:space="preserve"> </w:t>
      </w:r>
      <w:r w:rsidR="00F308D2">
        <w:t>de</w:t>
      </w:r>
      <w:r w:rsidR="00F308D2">
        <w:rPr>
          <w:spacing w:val="-14"/>
        </w:rPr>
        <w:t xml:space="preserve"> </w:t>
      </w:r>
      <w:r w:rsidR="00F308D2">
        <w:t>alta</w:t>
      </w:r>
      <w:r w:rsidR="00F308D2">
        <w:rPr>
          <w:spacing w:val="-13"/>
        </w:rPr>
        <w:t xml:space="preserve"> </w:t>
      </w:r>
      <w:r w:rsidR="00F308D2">
        <w:t>eficiencia</w:t>
      </w:r>
      <w:r w:rsidR="00F308D2">
        <w:rPr>
          <w:spacing w:val="-12"/>
        </w:rPr>
        <w:t xml:space="preserve"> </w:t>
      </w:r>
      <w:r w:rsidR="00F308D2">
        <w:t>energética,</w:t>
      </w:r>
      <w:r w:rsidR="00F308D2">
        <w:rPr>
          <w:spacing w:val="-14"/>
        </w:rPr>
        <w:t xml:space="preserve"> </w:t>
      </w:r>
      <w:r w:rsidR="00F308D2">
        <w:t>la</w:t>
      </w:r>
      <w:r w:rsidR="00F308D2">
        <w:rPr>
          <w:spacing w:val="-12"/>
        </w:rPr>
        <w:t xml:space="preserve"> </w:t>
      </w:r>
      <w:r w:rsidR="00F308D2">
        <w:t>instalación de sistemas de control y regulación de la iluminación artificial o de control de intensidad y encendido</w:t>
      </w:r>
      <w:r w:rsidR="0043486D">
        <w:t>.</w:t>
      </w:r>
    </w:p>
    <w:p w14:paraId="7459BFB2" w14:textId="44C68325" w:rsidR="00420537" w:rsidRPr="00F426A4" w:rsidRDefault="0043486D" w:rsidP="00F426A4">
      <w:pPr>
        <w:tabs>
          <w:tab w:val="left" w:pos="419"/>
        </w:tabs>
        <w:ind w:right="549"/>
        <w:rPr>
          <w:sz w:val="24"/>
        </w:rPr>
      </w:pPr>
      <w:r>
        <w:t xml:space="preserve"> </w:t>
      </w:r>
    </w:p>
    <w:p w14:paraId="321BF32C" w14:textId="56F87B3F" w:rsidR="00420537" w:rsidRDefault="6D33F631" w:rsidP="00C14173">
      <w:pPr>
        <w:pStyle w:val="Prrafodelista"/>
        <w:numPr>
          <w:ilvl w:val="0"/>
          <w:numId w:val="54"/>
        </w:numPr>
        <w:tabs>
          <w:tab w:val="left" w:pos="464"/>
        </w:tabs>
        <w:ind w:right="549" w:firstLine="0"/>
      </w:pPr>
      <w:r>
        <w:t>Actuaciones</w:t>
      </w:r>
      <w:r w:rsidR="00F308D2">
        <w:t xml:space="preserve"> de mejora o implantación de sistemas de calefacción en los edificios e infraestructuras municipales asociados a la actividad educativa reglada de infantil (segundo ciclo) y primaria. </w:t>
      </w:r>
      <w:r w:rsidR="0040615C">
        <w:t xml:space="preserve">La sustitución de calderas por sistemas de </w:t>
      </w:r>
      <w:r w:rsidR="0040615C" w:rsidRPr="000504F0">
        <w:t>climatización</w:t>
      </w:r>
      <w:r w:rsidR="0040615C" w:rsidRPr="001F2CFC">
        <w:rPr>
          <w:color w:val="00B050"/>
        </w:rPr>
        <w:t xml:space="preserve"> </w:t>
      </w:r>
      <w:r w:rsidR="0040615C">
        <w:t>aerotérmicos se considerará</w:t>
      </w:r>
      <w:r w:rsidR="00F308D2">
        <w:t xml:space="preserve"> como proyectos englobados en el apartado</w:t>
      </w:r>
      <w:r w:rsidR="00F308D2">
        <w:rPr>
          <w:spacing w:val="-12"/>
        </w:rPr>
        <w:t xml:space="preserve"> </w:t>
      </w:r>
      <w:r w:rsidR="00F308D2">
        <w:t>d).</w:t>
      </w:r>
    </w:p>
    <w:p w14:paraId="754C9AD9" w14:textId="77777777" w:rsidR="00420537" w:rsidRDefault="00420537">
      <w:pPr>
        <w:pStyle w:val="Textoindependiente"/>
        <w:spacing w:before="4"/>
        <w:rPr>
          <w:sz w:val="24"/>
        </w:rPr>
      </w:pPr>
    </w:p>
    <w:p w14:paraId="16DD7C0F" w14:textId="00A3C26E" w:rsidR="00420537" w:rsidRPr="0071617C" w:rsidRDefault="340791E3" w:rsidP="00C14173">
      <w:pPr>
        <w:pStyle w:val="Prrafodelista"/>
        <w:numPr>
          <w:ilvl w:val="0"/>
          <w:numId w:val="54"/>
        </w:numPr>
        <w:tabs>
          <w:tab w:val="left" w:pos="470"/>
        </w:tabs>
        <w:ind w:right="554" w:firstLine="0"/>
        <w:rPr>
          <w:b/>
          <w:bCs/>
        </w:rPr>
      </w:pPr>
      <w:r>
        <w:t xml:space="preserve">Actuaciones consistentes en la </w:t>
      </w:r>
      <w:r w:rsidR="676521A3">
        <w:t>instalaci</w:t>
      </w:r>
      <w:r w:rsidR="442A85E2">
        <w:t>ó</w:t>
      </w:r>
      <w:r w:rsidR="676521A3">
        <w:t>n</w:t>
      </w:r>
      <w:r w:rsidR="00F308D2">
        <w:t xml:space="preserve"> de sistemas de climatización por aerotermia centralizados altamente eficientes en los edificios e infraestructuras municipales asociados a la actividad educativa reglada de infantil (segundo ciclo) y primaria.</w:t>
      </w:r>
      <w:r w:rsidR="00996006" w:rsidRPr="00996006">
        <w:rPr>
          <w:color w:val="FF0000"/>
        </w:rPr>
        <w:t xml:space="preserve"> </w:t>
      </w:r>
      <w:bookmarkStart w:id="1" w:name="_Hlk202248204"/>
      <w:r w:rsidR="00720E88" w:rsidRPr="004F4103">
        <w:t>En cualquier caso, n</w:t>
      </w:r>
      <w:r w:rsidR="00996006" w:rsidRPr="004F4103">
        <w:t>o serán subvencionables los sistemas individuales de frio/calor tipo Split o similar</w:t>
      </w:r>
      <w:bookmarkEnd w:id="1"/>
      <w:r w:rsidR="00996006" w:rsidRPr="004F4103">
        <w:t>.</w:t>
      </w:r>
    </w:p>
    <w:p w14:paraId="49ECFD6D" w14:textId="77777777" w:rsidR="00420537" w:rsidRDefault="00420537">
      <w:pPr>
        <w:pStyle w:val="Textoindependiente"/>
        <w:spacing w:before="5"/>
        <w:rPr>
          <w:sz w:val="24"/>
        </w:rPr>
      </w:pPr>
    </w:p>
    <w:p w14:paraId="23C31E5C" w14:textId="6CD58766" w:rsidR="00420537" w:rsidRPr="000504F0" w:rsidRDefault="00F308D2">
      <w:pPr>
        <w:pStyle w:val="Textoindependiente"/>
        <w:ind w:left="118" w:right="552"/>
        <w:jc w:val="both"/>
      </w:pPr>
      <w:r>
        <w:t xml:space="preserve">Serán actuaciones elegibles las instalaciones </w:t>
      </w:r>
      <w:r w:rsidR="00996006" w:rsidRPr="000504F0">
        <w:t>centralizadas</w:t>
      </w:r>
      <w:r w:rsidR="00996006">
        <w:t xml:space="preserve"> </w:t>
      </w:r>
      <w:r>
        <w:t xml:space="preserve">de calefacción, climatización y/o producción de agua caliente sanitaria mediante sistemas de aprovechamiento aerotérmico utilizando bombas de </w:t>
      </w:r>
      <w:r>
        <w:rPr>
          <w:spacing w:val="-3"/>
        </w:rPr>
        <w:t xml:space="preserve">calor, </w:t>
      </w:r>
      <w:r>
        <w:t>tanto para infraestructuras existentes como de nueva construcción. En el caso de bombas de calor cubiertas por un sistema oficial de etiquetado energético serán de</w:t>
      </w:r>
      <w:r w:rsidR="7701BE1D">
        <w:t xml:space="preserve"> </w:t>
      </w:r>
      <w:r>
        <w:t>clase</w:t>
      </w:r>
      <w:r>
        <w:rPr>
          <w:spacing w:val="-8"/>
        </w:rPr>
        <w:t xml:space="preserve"> </w:t>
      </w:r>
      <w:r>
        <w:t>energética</w:t>
      </w:r>
      <w:r>
        <w:rPr>
          <w:spacing w:val="-20"/>
        </w:rPr>
        <w:t xml:space="preserve"> </w:t>
      </w:r>
      <w:r>
        <w:t>A</w:t>
      </w:r>
      <w:r>
        <w:rPr>
          <w:spacing w:val="-21"/>
        </w:rPr>
        <w:t xml:space="preserve"> </w:t>
      </w:r>
      <w:r>
        <w:t>o</w:t>
      </w:r>
      <w:r>
        <w:rPr>
          <w:spacing w:val="-8"/>
        </w:rPr>
        <w:t xml:space="preserve"> </w:t>
      </w:r>
      <w:r>
        <w:rPr>
          <w:spacing w:val="-3"/>
        </w:rPr>
        <w:t>superior.</w:t>
      </w:r>
      <w:r>
        <w:rPr>
          <w:spacing w:val="-6"/>
        </w:rPr>
        <w:t xml:space="preserve"> </w:t>
      </w:r>
      <w:r>
        <w:t>En</w:t>
      </w:r>
      <w:r>
        <w:rPr>
          <w:spacing w:val="-11"/>
        </w:rPr>
        <w:t xml:space="preserve"> </w:t>
      </w:r>
      <w:r>
        <w:t>su</w:t>
      </w:r>
      <w:r>
        <w:rPr>
          <w:spacing w:val="-8"/>
        </w:rPr>
        <w:t xml:space="preserve"> </w:t>
      </w:r>
      <w:r>
        <w:t>defecto</w:t>
      </w:r>
      <w:r>
        <w:rPr>
          <w:spacing w:val="-11"/>
        </w:rPr>
        <w:t xml:space="preserve"> </w:t>
      </w:r>
      <w:r>
        <w:t>las</w:t>
      </w:r>
      <w:r>
        <w:rPr>
          <w:spacing w:val="-8"/>
        </w:rPr>
        <w:t xml:space="preserve"> </w:t>
      </w:r>
      <w:r>
        <w:t>bombas</w:t>
      </w:r>
      <w:r>
        <w:rPr>
          <w:spacing w:val="-7"/>
        </w:rPr>
        <w:t xml:space="preserve"> </w:t>
      </w:r>
      <w:r>
        <w:t>de</w:t>
      </w:r>
      <w:r>
        <w:rPr>
          <w:spacing w:val="-12"/>
        </w:rPr>
        <w:t xml:space="preserve"> </w:t>
      </w:r>
      <w:r>
        <w:t>calor</w:t>
      </w:r>
      <w:r>
        <w:rPr>
          <w:spacing w:val="-7"/>
        </w:rPr>
        <w:t xml:space="preserve"> </w:t>
      </w:r>
      <w:r>
        <w:t>accionadas</w:t>
      </w:r>
      <w:r>
        <w:rPr>
          <w:spacing w:val="-8"/>
        </w:rPr>
        <w:t xml:space="preserve"> </w:t>
      </w:r>
      <w:r>
        <w:t>eléctricamente tendrán un SPF (SCOPnet)</w:t>
      </w:r>
      <w:r w:rsidR="0091206C" w:rsidRPr="00CB7B05">
        <w:t xml:space="preserve"> </w:t>
      </w:r>
      <w:r w:rsidRPr="00CB7B05">
        <w:t>superior a</w:t>
      </w:r>
      <w:r w:rsidRPr="00CB7B05">
        <w:rPr>
          <w:spacing w:val="-6"/>
        </w:rPr>
        <w:t xml:space="preserve"> </w:t>
      </w:r>
      <w:r w:rsidRPr="00CB7B05">
        <w:t>2,5</w:t>
      </w:r>
      <w:r w:rsidR="005E453C" w:rsidRPr="00CB7B05">
        <w:t xml:space="preserve"> y las accionadas térmicamente </w:t>
      </w:r>
      <w:r w:rsidR="174E50FF" w:rsidRPr="00CB7B05">
        <w:t>tendrán un SPF (SCOPnet) superior</w:t>
      </w:r>
      <w:r w:rsidR="174E50FF" w:rsidRPr="000504F0">
        <w:t xml:space="preserve"> a </w:t>
      </w:r>
      <w:r w:rsidR="005E453C" w:rsidRPr="000504F0">
        <w:t>1,15.</w:t>
      </w:r>
    </w:p>
    <w:p w14:paraId="754B8602" w14:textId="77777777" w:rsidR="008916CB" w:rsidRPr="000504F0" w:rsidRDefault="008916CB">
      <w:pPr>
        <w:pStyle w:val="Textoindependiente"/>
        <w:ind w:left="118" w:right="552"/>
        <w:jc w:val="both"/>
      </w:pPr>
    </w:p>
    <w:p w14:paraId="1C75ADBE" w14:textId="7B57AC4E" w:rsidR="00B274F9" w:rsidRPr="000504F0" w:rsidRDefault="00B274F9" w:rsidP="00C14173">
      <w:pPr>
        <w:pStyle w:val="Prrafodelista"/>
        <w:numPr>
          <w:ilvl w:val="0"/>
          <w:numId w:val="54"/>
        </w:numPr>
        <w:tabs>
          <w:tab w:val="left" w:pos="470"/>
        </w:tabs>
        <w:ind w:left="142" w:right="554" w:firstLine="0"/>
      </w:pPr>
      <w:bookmarkStart w:id="2" w:name="_Toc196200305"/>
      <w:r w:rsidRPr="000504F0">
        <w:t xml:space="preserve">Actuaciones </w:t>
      </w:r>
      <w:r w:rsidR="63B0C34D" w:rsidRPr="000504F0">
        <w:t>de</w:t>
      </w:r>
      <w:r w:rsidRPr="000504F0">
        <w:t xml:space="preserve"> implementación </w:t>
      </w:r>
      <w:bookmarkEnd w:id="2"/>
      <w:r w:rsidR="00D72A14" w:rsidRPr="000504F0">
        <w:t>de energías renovables para generación eléctrica y/o de</w:t>
      </w:r>
      <w:r w:rsidR="5401359B" w:rsidRPr="000504F0">
        <w:t xml:space="preserve"> implementaci</w:t>
      </w:r>
      <w:r w:rsidR="10E02D82" w:rsidRPr="000504F0">
        <w:t>ón</w:t>
      </w:r>
      <w:r w:rsidR="5401359B" w:rsidRPr="000504F0">
        <w:t xml:space="preserve"> de</w:t>
      </w:r>
      <w:r w:rsidR="00D72A14" w:rsidRPr="000504F0">
        <w:t xml:space="preserve"> sistema</w:t>
      </w:r>
      <w:r w:rsidR="6150BA83" w:rsidRPr="000504F0">
        <w:t>s</w:t>
      </w:r>
      <w:r w:rsidR="00D72A14" w:rsidRPr="000504F0">
        <w:t xml:space="preserve"> de contabilización energética. Só</w:t>
      </w:r>
      <w:r w:rsidRPr="000504F0">
        <w:t xml:space="preserve">lo se puede </w:t>
      </w:r>
      <w:r w:rsidR="38058D0B" w:rsidRPr="000504F0">
        <w:t xml:space="preserve">incluir </w:t>
      </w:r>
      <w:r w:rsidRPr="000504F0">
        <w:t>es</w:t>
      </w:r>
      <w:r w:rsidR="69421E00" w:rsidRPr="000504F0">
        <w:t>te tipo de</w:t>
      </w:r>
      <w:r w:rsidRPr="000504F0">
        <w:t xml:space="preserve"> </w:t>
      </w:r>
      <w:r w:rsidR="74396C9D" w:rsidRPr="000504F0">
        <w:t>actuación</w:t>
      </w:r>
      <w:r w:rsidRPr="000504F0">
        <w:t xml:space="preserve"> </w:t>
      </w:r>
      <w:r w:rsidR="3D9BBCD0" w:rsidRPr="000504F0">
        <w:t xml:space="preserve">en el proyecto </w:t>
      </w:r>
      <w:r w:rsidRPr="000504F0">
        <w:t xml:space="preserve">si se </w:t>
      </w:r>
      <w:r w:rsidR="5947A558" w:rsidRPr="000504F0">
        <w:t>incluye</w:t>
      </w:r>
      <w:r w:rsidR="7731C975" w:rsidRPr="000504F0">
        <w:t xml:space="preserve"> además</w:t>
      </w:r>
      <w:r w:rsidRPr="000504F0">
        <w:t xml:space="preserve"> </w:t>
      </w:r>
      <w:r w:rsidR="0DEFD416" w:rsidRPr="000504F0">
        <w:t xml:space="preserve">de </w:t>
      </w:r>
      <w:r w:rsidRPr="000504F0">
        <w:t>alguna de las</w:t>
      </w:r>
      <w:r w:rsidR="55D4DBF2" w:rsidRPr="000504F0">
        <w:t xml:space="preserve"> referidas en los apartados</w:t>
      </w:r>
      <w:r w:rsidRPr="000504F0">
        <w:t xml:space="preserve"> </w:t>
      </w:r>
      <w:r w:rsidR="396316D1" w:rsidRPr="000504F0">
        <w:t>a</w:t>
      </w:r>
      <w:r w:rsidR="4E3691A5" w:rsidRPr="000504F0">
        <w:t>)</w:t>
      </w:r>
      <w:r w:rsidRPr="000504F0">
        <w:t>,</w:t>
      </w:r>
      <w:r w:rsidR="48BB8DBF" w:rsidRPr="000504F0">
        <w:t>b</w:t>
      </w:r>
      <w:r w:rsidR="0F24CF8B" w:rsidRPr="000504F0">
        <w:t>)</w:t>
      </w:r>
      <w:r w:rsidRPr="000504F0">
        <w:t>,</w:t>
      </w:r>
      <w:r w:rsidR="122E40D2" w:rsidRPr="000504F0">
        <w:t>c</w:t>
      </w:r>
      <w:r w:rsidR="6ACB9532" w:rsidRPr="000504F0">
        <w:t>)</w:t>
      </w:r>
      <w:r w:rsidRPr="000504F0">
        <w:t xml:space="preserve"> </w:t>
      </w:r>
      <w:r w:rsidR="0040615C">
        <w:t>o</w:t>
      </w:r>
      <w:r w:rsidRPr="000504F0">
        <w:t xml:space="preserve"> </w:t>
      </w:r>
      <w:r w:rsidR="6750AA4B" w:rsidRPr="000504F0">
        <w:t>d</w:t>
      </w:r>
      <w:r w:rsidR="2373EB38" w:rsidRPr="000504F0">
        <w:t>)</w:t>
      </w:r>
      <w:r w:rsidRPr="000504F0">
        <w:t xml:space="preserve"> anteriores.</w:t>
      </w:r>
    </w:p>
    <w:p w14:paraId="2124F8A1" w14:textId="6997074C" w:rsidR="00B274F9" w:rsidRPr="000504F0" w:rsidRDefault="00B274F9" w:rsidP="001F2CFC">
      <w:pPr>
        <w:pStyle w:val="Ttulo3"/>
        <w:spacing w:before="0"/>
        <w:jc w:val="both"/>
        <w:rPr>
          <w:color w:val="auto"/>
        </w:rPr>
      </w:pPr>
    </w:p>
    <w:p w14:paraId="51CD2FE3" w14:textId="23378722" w:rsidR="00B274F9" w:rsidRPr="000504F0" w:rsidRDefault="00B274F9" w:rsidP="00B274F9">
      <w:pPr>
        <w:pStyle w:val="Textoindependiente"/>
        <w:ind w:left="118" w:right="552"/>
        <w:jc w:val="both"/>
      </w:pPr>
      <w:r w:rsidRPr="000504F0">
        <w:t>La instalación de energía renovable para generación eléctrica</w:t>
      </w:r>
      <w:r w:rsidR="003419E7" w:rsidRPr="000504F0">
        <w:t xml:space="preserve"> </w:t>
      </w:r>
      <w:r w:rsidRPr="000504F0">
        <w:t>nunca podrá superar el 120%, ni ser inferior al 50% del consumo del edificio una vez realizadas todas las actuaciones propuestas.</w:t>
      </w:r>
    </w:p>
    <w:p w14:paraId="6847333E" w14:textId="77777777" w:rsidR="001F2CFC" w:rsidRPr="000504F0" w:rsidRDefault="001F2CFC" w:rsidP="00B274F9">
      <w:pPr>
        <w:pStyle w:val="Textoindependiente"/>
        <w:ind w:left="118" w:right="552"/>
        <w:jc w:val="both"/>
      </w:pPr>
    </w:p>
    <w:p w14:paraId="3F5CDEAE" w14:textId="11B85951" w:rsidR="00B274F9" w:rsidRPr="000504F0" w:rsidRDefault="00B274F9" w:rsidP="00B274F9">
      <w:pPr>
        <w:pStyle w:val="Textoindependiente"/>
        <w:ind w:left="118" w:right="552"/>
        <w:jc w:val="both"/>
      </w:pPr>
      <w:r w:rsidRPr="000504F0">
        <w:t>En el caso de no aumentar el consumo eléctrico deberá justificar el valor del consumo en kWh del edificio mediante las facturas de los últimos 12 meses.</w:t>
      </w:r>
    </w:p>
    <w:p w14:paraId="34FA4B87" w14:textId="77777777" w:rsidR="00B274F9" w:rsidRPr="000504F0" w:rsidRDefault="00B274F9" w:rsidP="00B274F9">
      <w:pPr>
        <w:pStyle w:val="Textoindependiente"/>
        <w:ind w:left="118" w:right="552"/>
        <w:jc w:val="both"/>
      </w:pPr>
    </w:p>
    <w:p w14:paraId="68D788DC" w14:textId="4C294862" w:rsidR="00B274F9" w:rsidRPr="000504F0" w:rsidRDefault="00B274F9" w:rsidP="00B274F9">
      <w:pPr>
        <w:pStyle w:val="Textoindependiente"/>
        <w:ind w:left="118" w:right="552"/>
        <w:jc w:val="both"/>
      </w:pPr>
      <w:r w:rsidRPr="000504F0">
        <w:t xml:space="preserve">En el caso de aumento del consumo eléctrico (por </w:t>
      </w:r>
      <w:r w:rsidR="00851865" w:rsidRPr="000504F0">
        <w:t>ejemplo,</w:t>
      </w:r>
      <w:r w:rsidRPr="000504F0">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p w14:paraId="0F706825" w14:textId="77777777" w:rsidR="00420537" w:rsidRPr="000504F0" w:rsidRDefault="00420537">
      <w:pPr>
        <w:pStyle w:val="Textoindependiente"/>
        <w:spacing w:before="4"/>
        <w:rPr>
          <w:sz w:val="24"/>
        </w:rPr>
      </w:pPr>
    </w:p>
    <w:p w14:paraId="186EEF65" w14:textId="31439B35" w:rsidR="00996006" w:rsidRPr="000504F0" w:rsidRDefault="00F308D2">
      <w:pPr>
        <w:pStyle w:val="Textoindependiente"/>
        <w:ind w:left="118" w:right="549"/>
        <w:jc w:val="both"/>
      </w:pPr>
      <w:r w:rsidRPr="000504F0">
        <w:t xml:space="preserve">Las actuaciones en su conjunto deben suponer, al menos, la mejora de una letra en la calificación energética del edificio subvencionado, según se establece en el programa operativo FEDER 2021-2027 Extremadura. </w:t>
      </w:r>
      <w:r w:rsidR="00996006" w:rsidRPr="000504F0">
        <w:t xml:space="preserve">La calificación energética </w:t>
      </w:r>
      <w:r w:rsidR="00A67505" w:rsidRPr="000504F0">
        <w:t>de partida del edificio</w:t>
      </w:r>
      <w:r w:rsidR="00996006" w:rsidRPr="000504F0">
        <w:t xml:space="preserve"> deberá justificarse mediante la entrega del informe de calificación energética del certificado de eficiencia energética debidamente registrado y diligenciado. </w:t>
      </w:r>
    </w:p>
    <w:p w14:paraId="26AA3511" w14:textId="77777777" w:rsidR="008C4ABC" w:rsidRDefault="008C4ABC">
      <w:pPr>
        <w:pStyle w:val="Textoindependiente"/>
        <w:ind w:left="118" w:right="549"/>
        <w:jc w:val="both"/>
      </w:pPr>
    </w:p>
    <w:p w14:paraId="66581A2C" w14:textId="4E5825AD" w:rsidR="00420537" w:rsidRPr="000504F0" w:rsidRDefault="00F308D2">
      <w:pPr>
        <w:pStyle w:val="Textoindependiente"/>
        <w:ind w:left="118" w:right="549"/>
        <w:jc w:val="both"/>
      </w:pPr>
      <w:r w:rsidRPr="000504F0">
        <w:t>Esta mejora de una letra debe obtenerse, tanto en la escala de emisiones de dióxido de carbono (kg CO</w:t>
      </w:r>
      <w:r w:rsidRPr="000504F0">
        <w:rPr>
          <w:vertAlign w:val="superscript"/>
        </w:rPr>
        <w:t>2</w:t>
      </w:r>
      <w:r w:rsidRPr="000504F0">
        <w:t xml:space="preserve"> /m</w:t>
      </w:r>
      <w:r w:rsidRPr="000504F0">
        <w:rPr>
          <w:vertAlign w:val="superscript"/>
        </w:rPr>
        <w:t>2</w:t>
      </w:r>
      <w:r w:rsidRPr="000504F0">
        <w:t xml:space="preserve"> año) como en la escala de consumo de energía primaria no renovable (kWh / m</w:t>
      </w:r>
      <w:r w:rsidRPr="000504F0">
        <w:rPr>
          <w:vertAlign w:val="superscript"/>
        </w:rPr>
        <w:t>2</w:t>
      </w:r>
      <w:r w:rsidRPr="000504F0">
        <w:t xml:space="preserve"> año), con respecto a la calificación energética inicial del edificio. Para la elaboración </w:t>
      </w:r>
      <w:r w:rsidRPr="000504F0">
        <w:lastRenderedPageBreak/>
        <w:t>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5CF0F5CE" w14:textId="77777777" w:rsidR="00420537" w:rsidRPr="000504F0" w:rsidRDefault="00420537">
      <w:pPr>
        <w:pStyle w:val="Textoindependiente"/>
        <w:spacing w:before="4"/>
        <w:rPr>
          <w:sz w:val="24"/>
        </w:rPr>
      </w:pPr>
    </w:p>
    <w:p w14:paraId="78FF87C9" w14:textId="77777777" w:rsidR="00BA5AC4" w:rsidRPr="000504F0" w:rsidRDefault="00F308D2">
      <w:pPr>
        <w:pStyle w:val="Textoindependiente"/>
        <w:ind w:left="118" w:right="551"/>
        <w:jc w:val="both"/>
        <w:rPr>
          <w:spacing w:val="-3"/>
        </w:rPr>
      </w:pPr>
      <w:bookmarkStart w:id="3" w:name="_Hlk202353152"/>
      <w:r w:rsidRPr="000504F0">
        <w:t>Las actuaciones propuestas en los apartados a), b) y c) deberán guardar coherencia con las auditorías energéticas realizadas por la Consejería de Educación, Ciencia y Formación Profesional al amparo de la Ley 4/2019 y de los Planes de Mejoras asociados a las mismas efectuados</w:t>
      </w:r>
      <w:r w:rsidRPr="000504F0">
        <w:rPr>
          <w:spacing w:val="-6"/>
        </w:rPr>
        <w:t xml:space="preserve"> </w:t>
      </w:r>
      <w:r w:rsidRPr="000504F0">
        <w:t>para</w:t>
      </w:r>
      <w:r w:rsidRPr="000504F0">
        <w:rPr>
          <w:spacing w:val="-4"/>
        </w:rPr>
        <w:t xml:space="preserve"> </w:t>
      </w:r>
      <w:r w:rsidRPr="000504F0">
        <w:t>cada</w:t>
      </w:r>
      <w:r w:rsidRPr="000504F0">
        <w:rPr>
          <w:spacing w:val="-6"/>
        </w:rPr>
        <w:t xml:space="preserve"> </w:t>
      </w:r>
      <w:r w:rsidRPr="000504F0">
        <w:t>centro</w:t>
      </w:r>
      <w:r w:rsidRPr="000504F0">
        <w:rPr>
          <w:spacing w:val="-4"/>
        </w:rPr>
        <w:t xml:space="preserve"> </w:t>
      </w:r>
      <w:r w:rsidRPr="000504F0">
        <w:t>educativo.</w:t>
      </w:r>
      <w:r w:rsidRPr="000504F0">
        <w:rPr>
          <w:spacing w:val="-3"/>
        </w:rPr>
        <w:t xml:space="preserve"> </w:t>
      </w:r>
      <w:bookmarkStart w:id="4" w:name="_Hlk202353548"/>
      <w:r w:rsidR="00996006" w:rsidRPr="000504F0">
        <w:rPr>
          <w:spacing w:val="-3"/>
        </w:rPr>
        <w:t>Dicha coherencia</w:t>
      </w:r>
      <w:r w:rsidR="006D250F" w:rsidRPr="000504F0">
        <w:rPr>
          <w:spacing w:val="-3"/>
        </w:rPr>
        <w:t>,</w:t>
      </w:r>
      <w:r w:rsidR="00996006" w:rsidRPr="000504F0">
        <w:rPr>
          <w:spacing w:val="-3"/>
        </w:rPr>
        <w:t xml:space="preserve"> entre otras cuestiones implicará</w:t>
      </w:r>
      <w:r w:rsidR="00A67505" w:rsidRPr="000504F0">
        <w:rPr>
          <w:spacing w:val="-3"/>
        </w:rPr>
        <w:t xml:space="preserve">, </w:t>
      </w:r>
      <w:r w:rsidR="00E837FB" w:rsidRPr="000504F0">
        <w:rPr>
          <w:spacing w:val="-3"/>
        </w:rPr>
        <w:t xml:space="preserve">describir que las acciones que se plantean preferentemente son las contempladas en dicha auditoría. Deberá justificarse suficientemente el planteamiento de otras medidas que no estuvieran recogidas en la auditoría. </w:t>
      </w:r>
      <w:r w:rsidR="00231E0D" w:rsidRPr="000504F0">
        <w:rPr>
          <w:spacing w:val="-3"/>
        </w:rPr>
        <w:t>As</w:t>
      </w:r>
      <w:r w:rsidR="00E837FB" w:rsidRPr="000504F0">
        <w:rPr>
          <w:spacing w:val="-3"/>
        </w:rPr>
        <w:t xml:space="preserve">í </w:t>
      </w:r>
      <w:r w:rsidR="00231E0D" w:rsidRPr="000504F0">
        <w:rPr>
          <w:spacing w:val="-3"/>
        </w:rPr>
        <w:t>mismo, el certificado de eficiencia energética del estado inicial a utilizar, en caso de que la auditoría esté disponible, será el registrado a través de ella</w:t>
      </w:r>
      <w:bookmarkEnd w:id="3"/>
      <w:bookmarkEnd w:id="4"/>
      <w:r w:rsidR="00231E0D" w:rsidRPr="000504F0">
        <w:rPr>
          <w:spacing w:val="-3"/>
        </w:rPr>
        <w:t>.</w:t>
      </w:r>
    </w:p>
    <w:p w14:paraId="2312C84A" w14:textId="68230B4A" w:rsidR="00420537" w:rsidRPr="000504F0" w:rsidRDefault="00BA5AC4">
      <w:pPr>
        <w:pStyle w:val="Textoindependiente"/>
        <w:ind w:left="118" w:right="551"/>
        <w:jc w:val="both"/>
      </w:pPr>
      <w:r w:rsidRPr="00CC0D0A">
        <w:rPr>
          <w:spacing w:val="-3"/>
        </w:rPr>
        <w:t>Esto se justifica con en el Anejo III del ANEXO IV. MEMORIA TÉCNICA JUSTIFICATIVA VALORADA</w:t>
      </w:r>
      <w:r w:rsidR="00231E0D" w:rsidRPr="00CC0D0A">
        <w:rPr>
          <w:spacing w:val="-3"/>
        </w:rPr>
        <w:t xml:space="preserve"> </w:t>
      </w:r>
      <w:r w:rsidR="00F308D2" w:rsidRPr="00CC0D0A">
        <w:rPr>
          <w:spacing w:val="-3"/>
        </w:rPr>
        <w:t>En caso de no disponer</w:t>
      </w:r>
      <w:r w:rsidR="00F308D2" w:rsidRPr="000504F0">
        <w:rPr>
          <w:spacing w:val="-3"/>
        </w:rPr>
        <w:t xml:space="preserve"> </w:t>
      </w:r>
      <w:r w:rsidR="00F308D2" w:rsidRPr="00CC0D0A">
        <w:rPr>
          <w:spacing w:val="-3"/>
        </w:rPr>
        <w:t>de dichos instrumentos, esta condición no será necesaria.</w:t>
      </w:r>
      <w:r w:rsidR="00F308D2" w:rsidRPr="000504F0">
        <w:t xml:space="preserve"> La obtención de dichas auditorías y planes de mejora podrá solicitarse por parte del titular solicitante de la ayuda a la Agencia Extremeña de la Energía (AGENEX) mediante la instancia</w:t>
      </w:r>
      <w:r w:rsidR="00F308D2" w:rsidRPr="000504F0">
        <w:rPr>
          <w:spacing w:val="-3"/>
        </w:rPr>
        <w:t xml:space="preserve"> </w:t>
      </w:r>
      <w:r w:rsidR="00F308D2" w:rsidRPr="000504F0">
        <w:t>correspondiente.</w:t>
      </w:r>
    </w:p>
    <w:p w14:paraId="229A7A4E" w14:textId="77777777" w:rsidR="00420537" w:rsidRPr="000504F0" w:rsidRDefault="00420537">
      <w:pPr>
        <w:pStyle w:val="Textoindependiente"/>
        <w:spacing w:before="5"/>
        <w:rPr>
          <w:sz w:val="24"/>
        </w:rPr>
      </w:pPr>
    </w:p>
    <w:p w14:paraId="1BF68CE5" w14:textId="23BBE909" w:rsidR="00420537" w:rsidRDefault="00F308D2" w:rsidP="005633B1">
      <w:pPr>
        <w:pStyle w:val="Textoindependiente"/>
        <w:ind w:left="118" w:right="555"/>
        <w:jc w:val="both"/>
      </w:pPr>
      <w:bookmarkStart w:id="5" w:name="_Hlk204338822"/>
      <w:bookmarkStart w:id="6" w:name="_Hlk204330165"/>
      <w:r>
        <w:t xml:space="preserve">Las actuaciones propuestas en los apartados </w:t>
      </w:r>
      <w:r w:rsidR="008916CB" w:rsidRPr="00FE23E3">
        <w:t xml:space="preserve">b), </w:t>
      </w:r>
      <w:r w:rsidRPr="00FE23E3">
        <w:t>c)</w:t>
      </w:r>
      <w:r w:rsidR="00BE3EBD" w:rsidRPr="00FE23E3">
        <w:t>,</w:t>
      </w:r>
      <w:r w:rsidRPr="00FE23E3">
        <w:t xml:space="preserve"> d)</w:t>
      </w:r>
      <w:r w:rsidR="00BE3EBD" w:rsidRPr="00FE23E3">
        <w:t xml:space="preserve"> y e) </w:t>
      </w:r>
      <w:r>
        <w:t>que tengan la consideración de ampliación, modificación o reforma a efectos de la reglamentación sectorial aplicable, entre</w:t>
      </w:r>
      <w:r w:rsidR="00C31FDA">
        <w:t xml:space="preserve"> </w:t>
      </w:r>
      <w:r>
        <w:t>otros REBT o RITE, deberán incluir dentro del proyecto y coste de la intervención los siguientes conceptos:</w:t>
      </w:r>
    </w:p>
    <w:bookmarkEnd w:id="5"/>
    <w:p w14:paraId="5C87DCEB" w14:textId="77777777" w:rsidR="00420537" w:rsidRDefault="00F308D2" w:rsidP="00C14173">
      <w:pPr>
        <w:pStyle w:val="Prrafodelista"/>
        <w:numPr>
          <w:ilvl w:val="0"/>
          <w:numId w:val="53"/>
        </w:numPr>
        <w:tabs>
          <w:tab w:val="left" w:pos="839"/>
        </w:tabs>
        <w:spacing w:before="118"/>
        <w:ind w:right="554"/>
      </w:pPr>
      <w:r>
        <w:t>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calificación favorable o aceptable que, en su caso fuera exigible. Será necesario acreditar este extremo para la tramitación de la puesta en funcionamiento de la instalación ampliada, modificada o reformada tal y como indica el art. 4.3 de la Orden de</w:t>
      </w:r>
      <w:r>
        <w:rPr>
          <w:spacing w:val="-4"/>
        </w:rPr>
        <w:t xml:space="preserve"> </w:t>
      </w:r>
      <w:r>
        <w:t>20</w:t>
      </w:r>
      <w:r>
        <w:rPr>
          <w:spacing w:val="-3"/>
        </w:rPr>
        <w:t xml:space="preserve"> </w:t>
      </w:r>
      <w:r>
        <w:t>de</w:t>
      </w:r>
      <w:r>
        <w:rPr>
          <w:spacing w:val="-3"/>
        </w:rPr>
        <w:t xml:space="preserve"> </w:t>
      </w:r>
      <w:r>
        <w:t>julio</w:t>
      </w:r>
      <w:r>
        <w:rPr>
          <w:spacing w:val="-3"/>
        </w:rPr>
        <w:t xml:space="preserve"> </w:t>
      </w:r>
      <w:r>
        <w:t>de</w:t>
      </w:r>
      <w:r>
        <w:rPr>
          <w:spacing w:val="-3"/>
        </w:rPr>
        <w:t xml:space="preserve"> </w:t>
      </w:r>
      <w:r>
        <w:t>2017</w:t>
      </w:r>
      <w:r>
        <w:rPr>
          <w:spacing w:val="-3"/>
        </w:rPr>
        <w:t xml:space="preserve"> </w:t>
      </w:r>
      <w:r>
        <w:t>por</w:t>
      </w:r>
      <w:r>
        <w:rPr>
          <w:spacing w:val="-2"/>
        </w:rPr>
        <w:t xml:space="preserve"> </w:t>
      </w:r>
      <w:r>
        <w:t>la</w:t>
      </w:r>
      <w:r>
        <w:rPr>
          <w:spacing w:val="-3"/>
        </w:rPr>
        <w:t xml:space="preserve"> </w:t>
      </w:r>
      <w:r>
        <w:t>que</w:t>
      </w:r>
      <w:r>
        <w:rPr>
          <w:spacing w:val="-3"/>
        </w:rPr>
        <w:t xml:space="preserve"> </w:t>
      </w:r>
      <w:r>
        <w:t>se</w:t>
      </w:r>
      <w:r>
        <w:rPr>
          <w:spacing w:val="-3"/>
        </w:rPr>
        <w:t xml:space="preserve"> </w:t>
      </w:r>
      <w:r>
        <w:t>dictan</w:t>
      </w:r>
      <w:r>
        <w:rPr>
          <w:spacing w:val="-3"/>
        </w:rPr>
        <w:t xml:space="preserve"> </w:t>
      </w:r>
      <w:r>
        <w:t>normas</w:t>
      </w:r>
      <w:r>
        <w:rPr>
          <w:spacing w:val="-3"/>
        </w:rPr>
        <w:t xml:space="preserve"> </w:t>
      </w:r>
      <w:r>
        <w:t>de</w:t>
      </w:r>
      <w:r>
        <w:rPr>
          <w:spacing w:val="-3"/>
        </w:rPr>
        <w:t xml:space="preserve"> </w:t>
      </w:r>
      <w:r>
        <w:t>desarrollo</w:t>
      </w:r>
      <w:r>
        <w:rPr>
          <w:spacing w:val="-3"/>
        </w:rPr>
        <w:t xml:space="preserve"> </w:t>
      </w:r>
      <w:r>
        <w:t>del</w:t>
      </w:r>
      <w:r>
        <w:rPr>
          <w:spacing w:val="-4"/>
        </w:rPr>
        <w:t xml:space="preserve"> </w:t>
      </w:r>
      <w:r>
        <w:t>Decreto</w:t>
      </w:r>
      <w:r>
        <w:rPr>
          <w:spacing w:val="-2"/>
        </w:rPr>
        <w:t xml:space="preserve"> </w:t>
      </w:r>
      <w:r>
        <w:t>49/2004, de 20 de abril, por el que se regula el procedimiento para la instalación y puesta en funcionamiento de establecimientos</w:t>
      </w:r>
      <w:r>
        <w:rPr>
          <w:spacing w:val="-2"/>
        </w:rPr>
        <w:t xml:space="preserve"> </w:t>
      </w:r>
      <w:r>
        <w:t>industriales.</w:t>
      </w:r>
    </w:p>
    <w:p w14:paraId="63331842" w14:textId="77777777" w:rsidR="00420537" w:rsidRDefault="00420537" w:rsidP="005633B1">
      <w:pPr>
        <w:pStyle w:val="Textoindependiente"/>
        <w:spacing w:before="1"/>
        <w:rPr>
          <w:sz w:val="24"/>
        </w:rPr>
      </w:pPr>
    </w:p>
    <w:p w14:paraId="3A36839A" w14:textId="77777777" w:rsidR="00420537" w:rsidRDefault="00F308D2" w:rsidP="00C14173">
      <w:pPr>
        <w:pStyle w:val="Prrafodelista"/>
        <w:numPr>
          <w:ilvl w:val="0"/>
          <w:numId w:val="53"/>
        </w:numPr>
        <w:tabs>
          <w:tab w:val="left" w:pos="839"/>
        </w:tabs>
        <w:ind w:right="554"/>
      </w:pPr>
      <w:r>
        <w:t>Las</w:t>
      </w:r>
      <w:r>
        <w:rPr>
          <w:spacing w:val="-8"/>
        </w:rPr>
        <w:t xml:space="preserve"> </w:t>
      </w:r>
      <w:r>
        <w:t>actuaciones</w:t>
      </w:r>
      <w:r>
        <w:rPr>
          <w:spacing w:val="-7"/>
        </w:rPr>
        <w:t xml:space="preserve"> </w:t>
      </w:r>
      <w:r>
        <w:t>que</w:t>
      </w:r>
      <w:r>
        <w:rPr>
          <w:spacing w:val="-10"/>
        </w:rPr>
        <w:t xml:space="preserve"> </w:t>
      </w:r>
      <w:r>
        <w:t>comporten</w:t>
      </w:r>
      <w:r>
        <w:rPr>
          <w:spacing w:val="-8"/>
        </w:rPr>
        <w:t xml:space="preserve"> </w:t>
      </w:r>
      <w:r>
        <w:t>la</w:t>
      </w:r>
      <w:r>
        <w:rPr>
          <w:spacing w:val="-7"/>
        </w:rPr>
        <w:t xml:space="preserve"> </w:t>
      </w:r>
      <w:r>
        <w:t>necesidad</w:t>
      </w:r>
      <w:r>
        <w:rPr>
          <w:spacing w:val="-7"/>
        </w:rPr>
        <w:t xml:space="preserve"> </w:t>
      </w:r>
      <w:r>
        <w:t>de</w:t>
      </w:r>
      <w:r>
        <w:rPr>
          <w:spacing w:val="-10"/>
        </w:rPr>
        <w:t xml:space="preserve"> </w:t>
      </w:r>
      <w:r>
        <w:rPr>
          <w:spacing w:val="-3"/>
        </w:rPr>
        <w:t>reformar,</w:t>
      </w:r>
      <w:r>
        <w:rPr>
          <w:spacing w:val="-8"/>
        </w:rPr>
        <w:t xml:space="preserve"> </w:t>
      </w:r>
      <w:r>
        <w:t>modificar,</w:t>
      </w:r>
      <w:r>
        <w:rPr>
          <w:spacing w:val="-8"/>
        </w:rPr>
        <w:t xml:space="preserve"> </w:t>
      </w:r>
      <w:r>
        <w:t>ampliar</w:t>
      </w:r>
      <w:r>
        <w:rPr>
          <w:spacing w:val="-7"/>
        </w:rPr>
        <w:t xml:space="preserve"> </w:t>
      </w:r>
      <w:r>
        <w:t>o</w:t>
      </w:r>
      <w:r>
        <w:rPr>
          <w:spacing w:val="-10"/>
        </w:rPr>
        <w:t xml:space="preserve"> </w:t>
      </w:r>
      <w:r>
        <w:t>reparar las instalaciones, tanto térmicas como eléctricas, deberán contemplar las intervenciones necesarias con objeto de adecuar las instalaciones térmicas y/o eléctricas a los nuevos requerimientos. Como por ejemplo la posible ampliación de la instalación</w:t>
      </w:r>
      <w:r>
        <w:rPr>
          <w:spacing w:val="-15"/>
        </w:rPr>
        <w:t xml:space="preserve"> </w:t>
      </w:r>
      <w:r>
        <w:t>eléctrica</w:t>
      </w:r>
      <w:r>
        <w:rPr>
          <w:spacing w:val="-14"/>
        </w:rPr>
        <w:t xml:space="preserve"> </w:t>
      </w:r>
      <w:r>
        <w:t>existente</w:t>
      </w:r>
      <w:r>
        <w:rPr>
          <w:spacing w:val="-14"/>
        </w:rPr>
        <w:t xml:space="preserve"> </w:t>
      </w:r>
      <w:r>
        <w:t>con</w:t>
      </w:r>
      <w:r>
        <w:rPr>
          <w:spacing w:val="-14"/>
        </w:rPr>
        <w:t xml:space="preserve"> </w:t>
      </w:r>
      <w:r>
        <w:t>equipos</w:t>
      </w:r>
      <w:r>
        <w:rPr>
          <w:spacing w:val="-14"/>
        </w:rPr>
        <w:t xml:space="preserve"> </w:t>
      </w:r>
      <w:r>
        <w:t>de</w:t>
      </w:r>
      <w:r>
        <w:rPr>
          <w:spacing w:val="-15"/>
        </w:rPr>
        <w:t xml:space="preserve"> </w:t>
      </w:r>
      <w:r>
        <w:t>refrigeración</w:t>
      </w:r>
      <w:r>
        <w:rPr>
          <w:spacing w:val="-14"/>
        </w:rPr>
        <w:t xml:space="preserve"> </w:t>
      </w:r>
      <w:r>
        <w:t>altamente</w:t>
      </w:r>
      <w:r>
        <w:rPr>
          <w:spacing w:val="-14"/>
        </w:rPr>
        <w:t xml:space="preserve"> </w:t>
      </w:r>
      <w:r>
        <w:t>eficientes</w:t>
      </w:r>
      <w:r>
        <w:rPr>
          <w:spacing w:val="-14"/>
        </w:rPr>
        <w:t xml:space="preserve"> </w:t>
      </w:r>
      <w:r>
        <w:t xml:space="preserve">exigirá su adecuación acorde con lo establecido en el </w:t>
      </w:r>
      <w:r>
        <w:rPr>
          <w:spacing w:val="-6"/>
        </w:rPr>
        <w:t xml:space="preserve">REBT, </w:t>
      </w:r>
      <w:r>
        <w:t>aprobado por RD. 842/2002, de 2 de</w:t>
      </w:r>
      <w:r>
        <w:rPr>
          <w:spacing w:val="-1"/>
        </w:rPr>
        <w:t xml:space="preserve"> </w:t>
      </w:r>
      <w:r>
        <w:t>agosto.</w:t>
      </w:r>
    </w:p>
    <w:p w14:paraId="58638CCD" w14:textId="77777777" w:rsidR="00420537" w:rsidRDefault="00420537" w:rsidP="005633B1">
      <w:pPr>
        <w:pStyle w:val="Textoindependiente"/>
        <w:spacing w:before="1"/>
        <w:rPr>
          <w:sz w:val="24"/>
        </w:rPr>
      </w:pPr>
    </w:p>
    <w:p w14:paraId="7E1D76DA" w14:textId="77777777" w:rsidR="00420537" w:rsidRDefault="00F308D2" w:rsidP="00C14173">
      <w:pPr>
        <w:pStyle w:val="Prrafodelista"/>
        <w:numPr>
          <w:ilvl w:val="0"/>
          <w:numId w:val="53"/>
        </w:numPr>
        <w:tabs>
          <w:tab w:val="left" w:pos="839"/>
        </w:tabs>
        <w:ind w:right="551"/>
      </w:pPr>
      <w:r>
        <w:t>La</w:t>
      </w:r>
      <w:r>
        <w:rPr>
          <w:spacing w:val="-9"/>
        </w:rPr>
        <w:t xml:space="preserve"> </w:t>
      </w:r>
      <w:r>
        <w:t>posible</w:t>
      </w:r>
      <w:r>
        <w:rPr>
          <w:spacing w:val="-8"/>
        </w:rPr>
        <w:t xml:space="preserve"> </w:t>
      </w:r>
      <w:r>
        <w:t>ampliación</w:t>
      </w:r>
      <w:r>
        <w:rPr>
          <w:spacing w:val="-9"/>
        </w:rPr>
        <w:t xml:space="preserve"> </w:t>
      </w:r>
      <w:r>
        <w:t>de</w:t>
      </w:r>
      <w:r>
        <w:rPr>
          <w:spacing w:val="-11"/>
        </w:rPr>
        <w:t xml:space="preserve"> </w:t>
      </w:r>
      <w:r>
        <w:t>la</w:t>
      </w:r>
      <w:r>
        <w:rPr>
          <w:spacing w:val="-10"/>
        </w:rPr>
        <w:t xml:space="preserve"> </w:t>
      </w:r>
      <w:r>
        <w:t>instalación</w:t>
      </w:r>
      <w:r>
        <w:rPr>
          <w:spacing w:val="-9"/>
        </w:rPr>
        <w:t xml:space="preserve"> </w:t>
      </w:r>
      <w:r>
        <w:t>eléctrica</w:t>
      </w:r>
      <w:r>
        <w:rPr>
          <w:spacing w:val="-11"/>
        </w:rPr>
        <w:t xml:space="preserve"> </w:t>
      </w:r>
      <w:r>
        <w:t>existente</w:t>
      </w:r>
      <w:r>
        <w:rPr>
          <w:spacing w:val="-10"/>
        </w:rPr>
        <w:t xml:space="preserve"> </w:t>
      </w:r>
      <w:r>
        <w:t>con</w:t>
      </w:r>
      <w:r>
        <w:rPr>
          <w:spacing w:val="-11"/>
        </w:rPr>
        <w:t xml:space="preserve"> </w:t>
      </w:r>
      <w:r>
        <w:t>equipos</w:t>
      </w:r>
      <w:r>
        <w:rPr>
          <w:spacing w:val="-10"/>
        </w:rPr>
        <w:t xml:space="preserve"> </w:t>
      </w:r>
      <w:r>
        <w:t>de</w:t>
      </w:r>
      <w:r>
        <w:rPr>
          <w:spacing w:val="-10"/>
        </w:rPr>
        <w:t xml:space="preserve"> </w:t>
      </w:r>
      <w:r>
        <w:t xml:space="preserve">refrigeración altamente eficientes además exigirá su adecuación acorde con lo establecido en el </w:t>
      </w:r>
      <w:r>
        <w:rPr>
          <w:spacing w:val="-6"/>
        </w:rPr>
        <w:t xml:space="preserve">REBT, </w:t>
      </w:r>
      <w:r>
        <w:t>aprobado por RD. 842/2002, de 2 de</w:t>
      </w:r>
      <w:r>
        <w:rPr>
          <w:spacing w:val="-1"/>
        </w:rPr>
        <w:t xml:space="preserve"> </w:t>
      </w:r>
      <w:r>
        <w:t>agosto.</w:t>
      </w:r>
    </w:p>
    <w:p w14:paraId="4B6575FE" w14:textId="77777777" w:rsidR="00420537" w:rsidRDefault="00420537" w:rsidP="005633B1">
      <w:pPr>
        <w:pStyle w:val="Textoindependiente"/>
        <w:spacing w:before="6"/>
        <w:rPr>
          <w:sz w:val="24"/>
        </w:rPr>
      </w:pPr>
    </w:p>
    <w:p w14:paraId="0E6C613A" w14:textId="77777777" w:rsidR="00420537" w:rsidRDefault="00F308D2" w:rsidP="00C14173">
      <w:pPr>
        <w:pStyle w:val="Prrafodelista"/>
        <w:numPr>
          <w:ilvl w:val="0"/>
          <w:numId w:val="53"/>
        </w:numPr>
        <w:tabs>
          <w:tab w:val="left" w:pos="839"/>
        </w:tabs>
      </w:pPr>
      <w: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w:t>
      </w:r>
      <w:r>
        <w:rPr>
          <w:spacing w:val="-13"/>
        </w:rPr>
        <w:t xml:space="preserve"> </w:t>
      </w:r>
      <w:r>
        <w:t>subvención.</w:t>
      </w:r>
    </w:p>
    <w:p w14:paraId="6EDA9A47" w14:textId="77777777" w:rsidR="00420537" w:rsidRDefault="00420537" w:rsidP="005633B1">
      <w:pPr>
        <w:pStyle w:val="Textoindependiente"/>
        <w:rPr>
          <w:sz w:val="24"/>
        </w:rPr>
      </w:pPr>
    </w:p>
    <w:p w14:paraId="535D7613" w14:textId="3A127B3C" w:rsidR="00420537" w:rsidRDefault="00F308D2" w:rsidP="00C14173">
      <w:pPr>
        <w:pStyle w:val="Prrafodelista"/>
        <w:numPr>
          <w:ilvl w:val="0"/>
          <w:numId w:val="53"/>
        </w:numPr>
        <w:tabs>
          <w:tab w:val="left" w:pos="839"/>
        </w:tabs>
        <w:ind w:right="555"/>
      </w:pPr>
      <w:r>
        <w:t xml:space="preserve">La reforma de la instalación térmica satisfará el cumplimiento de las exigencias de eficiencia energética y seguridad establecidas en el RITE, </w:t>
      </w:r>
      <w:r w:rsidR="00D96DB8" w:rsidRPr="00FE23E3">
        <w:t xml:space="preserve">Real Decreto 178/2021, de </w:t>
      </w:r>
      <w:r w:rsidR="00D96DB8" w:rsidRPr="00FE23E3">
        <w:lastRenderedPageBreak/>
        <w:t xml:space="preserve">23 de marzo, por el que se modifica el </w:t>
      </w:r>
      <w:r w:rsidR="00D96DB8" w:rsidRPr="00E837FB">
        <w:t>Real Decreto 1027/2007, de 20 de julio</w:t>
      </w:r>
      <w:r w:rsidR="00D96DB8" w:rsidRPr="00D96DB8">
        <w:t>,</w:t>
      </w:r>
      <w:r w:rsidR="00E837FB">
        <w:t xml:space="preserve"> </w:t>
      </w:r>
      <w:r>
        <w:t>así</w:t>
      </w:r>
      <w:r>
        <w:rPr>
          <w:spacing w:val="-15"/>
        </w:rPr>
        <w:t xml:space="preserve"> </w:t>
      </w:r>
      <w:r>
        <w:t>como</w:t>
      </w:r>
      <w:r>
        <w:rPr>
          <w:spacing w:val="-16"/>
        </w:rPr>
        <w:t xml:space="preserve"> </w:t>
      </w:r>
      <w:r>
        <w:t>la</w:t>
      </w:r>
      <w:r>
        <w:rPr>
          <w:spacing w:val="-16"/>
        </w:rPr>
        <w:t xml:space="preserve"> </w:t>
      </w:r>
      <w:r>
        <w:t>exigencia</w:t>
      </w:r>
      <w:r>
        <w:rPr>
          <w:spacing w:val="-14"/>
        </w:rPr>
        <w:t xml:space="preserve"> </w:t>
      </w:r>
      <w:r>
        <w:t>de</w:t>
      </w:r>
      <w:r>
        <w:rPr>
          <w:spacing w:val="-14"/>
        </w:rPr>
        <w:t xml:space="preserve"> </w:t>
      </w:r>
      <w:r>
        <w:t>calidad</w:t>
      </w:r>
      <w:r>
        <w:rPr>
          <w:spacing w:val="-16"/>
        </w:rPr>
        <w:t xml:space="preserve"> </w:t>
      </w:r>
      <w:r>
        <w:t>térmica</w:t>
      </w:r>
      <w:r>
        <w:rPr>
          <w:spacing w:val="-16"/>
        </w:rPr>
        <w:t xml:space="preserve"> </w:t>
      </w:r>
      <w:r>
        <w:t>del</w:t>
      </w:r>
      <w:r>
        <w:rPr>
          <w:spacing w:val="-17"/>
        </w:rPr>
        <w:t xml:space="preserve"> </w:t>
      </w:r>
      <w:r>
        <w:t>ambiente.</w:t>
      </w:r>
      <w:r>
        <w:rPr>
          <w:spacing w:val="-18"/>
        </w:rPr>
        <w:t xml:space="preserve"> </w:t>
      </w:r>
      <w:r>
        <w:rPr>
          <w:spacing w:val="-7"/>
        </w:rPr>
        <w:t xml:space="preserve">Tanto </w:t>
      </w:r>
      <w:r>
        <w:t>el aislamiento térmico de redes de tuberías como la recuperación de calor del aire de extracción, en función de la exigencia de calidad del aire interior requerida, serán objeto de estudio y justificación en el proyecto que describa la</w:t>
      </w:r>
      <w:r>
        <w:rPr>
          <w:spacing w:val="-17"/>
        </w:rPr>
        <w:t xml:space="preserve"> </w:t>
      </w:r>
      <w:r>
        <w:t>actuación.</w:t>
      </w:r>
    </w:p>
    <w:p w14:paraId="34D69F6F" w14:textId="77777777" w:rsidR="008C4ABC" w:rsidRDefault="008C4ABC" w:rsidP="008C4ABC">
      <w:pPr>
        <w:tabs>
          <w:tab w:val="left" w:pos="839"/>
        </w:tabs>
        <w:ind w:right="555"/>
      </w:pPr>
    </w:p>
    <w:p w14:paraId="4387A07A" w14:textId="77777777" w:rsidR="00420537" w:rsidRDefault="00F308D2" w:rsidP="00C14173">
      <w:pPr>
        <w:pStyle w:val="Prrafodelista"/>
        <w:numPr>
          <w:ilvl w:val="0"/>
          <w:numId w:val="53"/>
        </w:numPr>
        <w:tabs>
          <w:tab w:val="left" w:pos="839"/>
        </w:tabs>
      </w:pPr>
      <w:r>
        <w:t>El proyecto incluirá los gastos necesarios para generar la documentación técnica que en cada caso fuera objeto de la actuación, así como los trámites para la puesta en funcionamiento de la instalación ampliada, modificada o reformada, mediante la presentación ante el Servicio correspondiente del organismo competente en materia de ordenación industrial, de la documentación técnica preceptiva, siguiendo lo dispuesto</w:t>
      </w:r>
      <w:r>
        <w:rPr>
          <w:spacing w:val="-7"/>
        </w:rPr>
        <w:t xml:space="preserve"> </w:t>
      </w:r>
      <w:r>
        <w:t>en</w:t>
      </w:r>
      <w:r>
        <w:rPr>
          <w:spacing w:val="-8"/>
        </w:rPr>
        <w:t xml:space="preserve"> </w:t>
      </w:r>
      <w:r>
        <w:t>la</w:t>
      </w:r>
      <w:r>
        <w:rPr>
          <w:spacing w:val="-13"/>
        </w:rPr>
        <w:t xml:space="preserve"> </w:t>
      </w:r>
      <w:r>
        <w:t>Orden</w:t>
      </w:r>
      <w:r>
        <w:rPr>
          <w:spacing w:val="-10"/>
        </w:rPr>
        <w:t xml:space="preserve"> </w:t>
      </w:r>
      <w:r>
        <w:t>de</w:t>
      </w:r>
      <w:r>
        <w:rPr>
          <w:spacing w:val="-10"/>
        </w:rPr>
        <w:t xml:space="preserve"> </w:t>
      </w:r>
      <w:r>
        <w:t>20</w:t>
      </w:r>
      <w:r>
        <w:rPr>
          <w:spacing w:val="-11"/>
        </w:rPr>
        <w:t xml:space="preserve"> </w:t>
      </w:r>
      <w:r>
        <w:t>de</w:t>
      </w:r>
      <w:r>
        <w:rPr>
          <w:spacing w:val="-11"/>
        </w:rPr>
        <w:t xml:space="preserve"> </w:t>
      </w:r>
      <w:r>
        <w:t>julio</w:t>
      </w:r>
      <w:r>
        <w:rPr>
          <w:spacing w:val="-10"/>
        </w:rPr>
        <w:t xml:space="preserve"> </w:t>
      </w:r>
      <w:r>
        <w:t>de</w:t>
      </w:r>
      <w:r>
        <w:rPr>
          <w:spacing w:val="-10"/>
        </w:rPr>
        <w:t xml:space="preserve"> </w:t>
      </w:r>
      <w:r>
        <w:t>2017</w:t>
      </w:r>
      <w:r>
        <w:rPr>
          <w:spacing w:val="-11"/>
        </w:rPr>
        <w:t xml:space="preserve"> </w:t>
      </w:r>
      <w:r>
        <w:t>por</w:t>
      </w:r>
      <w:r>
        <w:rPr>
          <w:spacing w:val="-9"/>
        </w:rPr>
        <w:t xml:space="preserve"> </w:t>
      </w:r>
      <w:r>
        <w:t>la</w:t>
      </w:r>
      <w:r>
        <w:rPr>
          <w:spacing w:val="-8"/>
        </w:rPr>
        <w:t xml:space="preserve"> </w:t>
      </w:r>
      <w:r>
        <w:t>que</w:t>
      </w:r>
      <w:r>
        <w:rPr>
          <w:spacing w:val="-10"/>
        </w:rPr>
        <w:t xml:space="preserve"> </w:t>
      </w:r>
      <w:r>
        <w:t>se</w:t>
      </w:r>
      <w:r>
        <w:rPr>
          <w:spacing w:val="-9"/>
        </w:rPr>
        <w:t xml:space="preserve"> </w:t>
      </w:r>
      <w:r>
        <w:t>dictan</w:t>
      </w:r>
      <w:r>
        <w:rPr>
          <w:spacing w:val="-11"/>
        </w:rPr>
        <w:t xml:space="preserve"> </w:t>
      </w:r>
      <w:r>
        <w:t>normas</w:t>
      </w:r>
      <w:r>
        <w:rPr>
          <w:spacing w:val="-7"/>
        </w:rPr>
        <w:t xml:space="preserve"> </w:t>
      </w:r>
      <w:r>
        <w:t>de</w:t>
      </w:r>
      <w:r>
        <w:rPr>
          <w:spacing w:val="-8"/>
        </w:rPr>
        <w:t xml:space="preserve"> </w:t>
      </w:r>
      <w:r>
        <w:t>desarrollo del Decreto 49/2004, de 20 de abril, por el que se regula el procedimiento para la instalación y puesta en funcionamiento de establecimientos industriales. En este sentido,</w:t>
      </w:r>
      <w:r>
        <w:rPr>
          <w:spacing w:val="-5"/>
        </w:rPr>
        <w:t xml:space="preserve"> </w:t>
      </w:r>
      <w:r>
        <w:t>se</w:t>
      </w:r>
      <w:r>
        <w:rPr>
          <w:spacing w:val="-5"/>
        </w:rPr>
        <w:t xml:space="preserve"> </w:t>
      </w:r>
      <w:r>
        <w:t>acreditará</w:t>
      </w:r>
      <w:r>
        <w:rPr>
          <w:spacing w:val="-6"/>
        </w:rPr>
        <w:t xml:space="preserve"> </w:t>
      </w:r>
      <w:r>
        <w:t>que</w:t>
      </w:r>
      <w:r>
        <w:rPr>
          <w:spacing w:val="-5"/>
        </w:rPr>
        <w:t xml:space="preserve"> </w:t>
      </w:r>
      <w:r>
        <w:t>la</w:t>
      </w:r>
      <w:r>
        <w:rPr>
          <w:spacing w:val="-5"/>
        </w:rPr>
        <w:t xml:space="preserve"> </w:t>
      </w:r>
      <w:r>
        <w:t>instalación</w:t>
      </w:r>
      <w:r>
        <w:rPr>
          <w:spacing w:val="-6"/>
        </w:rPr>
        <w:t xml:space="preserve"> </w:t>
      </w:r>
      <w:r>
        <w:t>dispone</w:t>
      </w:r>
      <w:r>
        <w:rPr>
          <w:spacing w:val="-7"/>
        </w:rPr>
        <w:t xml:space="preserve"> </w:t>
      </w:r>
      <w:r>
        <w:t>de</w:t>
      </w:r>
      <w:r>
        <w:rPr>
          <w:spacing w:val="-6"/>
        </w:rPr>
        <w:t xml:space="preserve"> </w:t>
      </w:r>
      <w:r>
        <w:t>los</w:t>
      </w:r>
      <w:r>
        <w:rPr>
          <w:spacing w:val="-5"/>
        </w:rPr>
        <w:t xml:space="preserve"> </w:t>
      </w:r>
      <w:r>
        <w:t>certificados</w:t>
      </w:r>
      <w:r>
        <w:rPr>
          <w:spacing w:val="-6"/>
        </w:rPr>
        <w:t xml:space="preserve"> </w:t>
      </w:r>
      <w:r>
        <w:t>de</w:t>
      </w:r>
      <w:r>
        <w:rPr>
          <w:spacing w:val="-6"/>
        </w:rPr>
        <w:t xml:space="preserve"> </w:t>
      </w:r>
      <w:r>
        <w:t>las</w:t>
      </w:r>
      <w:r>
        <w:rPr>
          <w:spacing w:val="-5"/>
        </w:rPr>
        <w:t xml:space="preserve"> </w:t>
      </w:r>
      <w:r>
        <w:t>revisiones</w:t>
      </w:r>
      <w:r>
        <w:rPr>
          <w:spacing w:val="-6"/>
        </w:rPr>
        <w:t xml:space="preserve"> </w:t>
      </w:r>
      <w:r>
        <w:t>e inspecciones</w:t>
      </w:r>
      <w:r>
        <w:rPr>
          <w:spacing w:val="-11"/>
        </w:rPr>
        <w:t xml:space="preserve"> </w:t>
      </w:r>
      <w:r>
        <w:t>periódicas</w:t>
      </w:r>
      <w:r>
        <w:rPr>
          <w:spacing w:val="-15"/>
        </w:rPr>
        <w:t xml:space="preserve"> </w:t>
      </w:r>
      <w:r>
        <w:t>con</w:t>
      </w:r>
      <w:r>
        <w:rPr>
          <w:spacing w:val="-11"/>
        </w:rPr>
        <w:t xml:space="preserve"> </w:t>
      </w:r>
      <w:r>
        <w:t>calificación</w:t>
      </w:r>
      <w:r>
        <w:rPr>
          <w:spacing w:val="-13"/>
        </w:rPr>
        <w:t xml:space="preserve"> </w:t>
      </w:r>
      <w:r>
        <w:t>favorable</w:t>
      </w:r>
      <w:r>
        <w:rPr>
          <w:spacing w:val="-11"/>
        </w:rPr>
        <w:t xml:space="preserve"> </w:t>
      </w:r>
      <w:r>
        <w:t>vigentes,</w:t>
      </w:r>
      <w:r>
        <w:rPr>
          <w:spacing w:val="-11"/>
        </w:rPr>
        <w:t xml:space="preserve"> </w:t>
      </w:r>
      <w:r>
        <w:t>tal</w:t>
      </w:r>
      <w:r>
        <w:rPr>
          <w:spacing w:val="-14"/>
        </w:rPr>
        <w:t xml:space="preserve"> </w:t>
      </w:r>
      <w:r>
        <w:t>y</w:t>
      </w:r>
      <w:r>
        <w:rPr>
          <w:spacing w:val="-12"/>
        </w:rPr>
        <w:t xml:space="preserve"> </w:t>
      </w:r>
      <w:r>
        <w:t>como</w:t>
      </w:r>
      <w:r>
        <w:rPr>
          <w:spacing w:val="-13"/>
        </w:rPr>
        <w:t xml:space="preserve"> </w:t>
      </w:r>
      <w:r>
        <w:t>indica</w:t>
      </w:r>
      <w:r>
        <w:rPr>
          <w:spacing w:val="-11"/>
        </w:rPr>
        <w:t xml:space="preserve"> </w:t>
      </w:r>
      <w:r>
        <w:t>el</w:t>
      </w:r>
      <w:r>
        <w:rPr>
          <w:spacing w:val="-14"/>
        </w:rPr>
        <w:t xml:space="preserve"> </w:t>
      </w:r>
      <w:r>
        <w:t>art.</w:t>
      </w:r>
      <w:r>
        <w:rPr>
          <w:spacing w:val="-11"/>
        </w:rPr>
        <w:t xml:space="preserve"> </w:t>
      </w:r>
      <w:r>
        <w:t>4.3 de la Orden de 20 de julio de</w:t>
      </w:r>
      <w:r>
        <w:rPr>
          <w:spacing w:val="-5"/>
        </w:rPr>
        <w:t xml:space="preserve"> </w:t>
      </w:r>
      <w:r>
        <w:t>2017.</w:t>
      </w:r>
    </w:p>
    <w:p w14:paraId="3590DF30" w14:textId="77777777" w:rsidR="008C4ABC" w:rsidRDefault="008C4ABC" w:rsidP="008C4ABC">
      <w:pPr>
        <w:pStyle w:val="Prrafodelista"/>
        <w:tabs>
          <w:tab w:val="left" w:pos="839"/>
        </w:tabs>
        <w:ind w:left="838"/>
      </w:pPr>
    </w:p>
    <w:p w14:paraId="1AA65518" w14:textId="77777777" w:rsidR="00420537" w:rsidRPr="00A54765" w:rsidRDefault="00F308D2" w:rsidP="00C14173">
      <w:pPr>
        <w:pStyle w:val="Prrafodelista"/>
        <w:numPr>
          <w:ilvl w:val="0"/>
          <w:numId w:val="53"/>
        </w:numPr>
        <w:tabs>
          <w:tab w:val="left" w:pos="839"/>
        </w:tabs>
        <w:ind w:right="550"/>
      </w:pPr>
      <w:r w:rsidRPr="00A54765">
        <w:t>La certificación de eficiencia energética de los edificios incluidos en el artículo 3.1.d) del Real Decreto 390/2021, de 1 de junio, por el que se aprueba el procedimiento básico</w:t>
      </w:r>
      <w:r w:rsidRPr="00A54765">
        <w:rPr>
          <w:spacing w:val="-5"/>
        </w:rPr>
        <w:t xml:space="preserve"> </w:t>
      </w:r>
      <w:r w:rsidRPr="00A54765">
        <w:t>para</w:t>
      </w:r>
      <w:r w:rsidRPr="00A54765">
        <w:rPr>
          <w:spacing w:val="-7"/>
        </w:rPr>
        <w:t xml:space="preserve"> </w:t>
      </w:r>
      <w:r w:rsidRPr="00A54765">
        <w:t>la</w:t>
      </w:r>
      <w:r w:rsidRPr="00A54765">
        <w:rPr>
          <w:spacing w:val="-7"/>
        </w:rPr>
        <w:t xml:space="preserve"> </w:t>
      </w:r>
      <w:r w:rsidRPr="00A54765">
        <w:t>certificación</w:t>
      </w:r>
      <w:r w:rsidRPr="00A54765">
        <w:rPr>
          <w:spacing w:val="-4"/>
        </w:rPr>
        <w:t xml:space="preserve"> </w:t>
      </w:r>
      <w:r w:rsidRPr="00A54765">
        <w:t>de</w:t>
      </w:r>
      <w:r w:rsidRPr="00A54765">
        <w:rPr>
          <w:spacing w:val="-8"/>
        </w:rPr>
        <w:t xml:space="preserve"> </w:t>
      </w:r>
      <w:r w:rsidRPr="00A54765">
        <w:t>la</w:t>
      </w:r>
      <w:r w:rsidRPr="00A54765">
        <w:rPr>
          <w:spacing w:val="-5"/>
        </w:rPr>
        <w:t xml:space="preserve"> </w:t>
      </w:r>
      <w:r w:rsidRPr="00A54765">
        <w:t>eficiencia</w:t>
      </w:r>
      <w:r w:rsidRPr="00A54765">
        <w:rPr>
          <w:spacing w:val="-4"/>
        </w:rPr>
        <w:t xml:space="preserve"> </w:t>
      </w:r>
      <w:r w:rsidRPr="00A54765">
        <w:t>energética</w:t>
      </w:r>
      <w:r w:rsidRPr="00A54765">
        <w:rPr>
          <w:spacing w:val="-5"/>
        </w:rPr>
        <w:t xml:space="preserve"> </w:t>
      </w:r>
      <w:r w:rsidRPr="00A54765">
        <w:t>de</w:t>
      </w:r>
      <w:r w:rsidRPr="00A54765">
        <w:rPr>
          <w:spacing w:val="-8"/>
        </w:rPr>
        <w:t xml:space="preserve"> </w:t>
      </w:r>
      <w:r w:rsidRPr="00A54765">
        <w:t>los</w:t>
      </w:r>
      <w:r w:rsidRPr="00A54765">
        <w:rPr>
          <w:spacing w:val="-4"/>
        </w:rPr>
        <w:t xml:space="preserve"> </w:t>
      </w:r>
      <w:r w:rsidRPr="00A54765">
        <w:t>edificios,</w:t>
      </w:r>
      <w:r w:rsidRPr="00A54765">
        <w:rPr>
          <w:spacing w:val="-6"/>
        </w:rPr>
        <w:t xml:space="preserve"> </w:t>
      </w:r>
      <w:r w:rsidRPr="00A54765">
        <w:t>constará</w:t>
      </w:r>
      <w:r w:rsidRPr="00A54765">
        <w:rPr>
          <w:spacing w:val="-7"/>
        </w:rPr>
        <w:t xml:space="preserve"> </w:t>
      </w:r>
      <w:r w:rsidRPr="00A54765">
        <w:t>de</w:t>
      </w:r>
      <w:r w:rsidRPr="00A54765">
        <w:rPr>
          <w:spacing w:val="-7"/>
        </w:rPr>
        <w:t xml:space="preserve"> </w:t>
      </w:r>
      <w:r w:rsidRPr="00A54765">
        <w:t>dos fases: la certificación de eficiencia energética de proyecto y la certificación de eficiencia energética de obra</w:t>
      </w:r>
      <w:r w:rsidRPr="00A54765">
        <w:rPr>
          <w:spacing w:val="-7"/>
        </w:rPr>
        <w:t xml:space="preserve"> </w:t>
      </w:r>
      <w:r w:rsidRPr="00A54765">
        <w:t>terminada.</w:t>
      </w:r>
    </w:p>
    <w:p w14:paraId="7A1B49E4" w14:textId="77777777" w:rsidR="00420537" w:rsidRDefault="00420537" w:rsidP="005633B1">
      <w:pPr>
        <w:pStyle w:val="Textoindependiente"/>
        <w:spacing w:before="9"/>
        <w:rPr>
          <w:sz w:val="24"/>
        </w:rPr>
      </w:pPr>
    </w:p>
    <w:p w14:paraId="03EE974F" w14:textId="77777777" w:rsidR="00420537" w:rsidRDefault="00F308D2" w:rsidP="00C14173">
      <w:pPr>
        <w:pStyle w:val="Prrafodelista"/>
        <w:numPr>
          <w:ilvl w:val="0"/>
          <w:numId w:val="53"/>
        </w:numPr>
        <w:tabs>
          <w:tab w:val="left" w:pos="839"/>
        </w:tabs>
        <w:ind w:right="553"/>
      </w:pPr>
      <w:r>
        <w:t>Los certificados de eficiencia energética de los edificios deberán ser actualizados y registrados cuando se produzcan durante su periodo de vigencia variaciones en aspectos del edificio que puedan modificar la calificación de eficiencia energética o el propio</w:t>
      </w:r>
      <w:r>
        <w:rPr>
          <w:spacing w:val="-6"/>
        </w:rPr>
        <w:t xml:space="preserve"> </w:t>
      </w:r>
      <w:r>
        <w:t>certificado,</w:t>
      </w:r>
      <w:r>
        <w:rPr>
          <w:spacing w:val="-8"/>
        </w:rPr>
        <w:t xml:space="preserve"> </w:t>
      </w:r>
      <w:r>
        <w:t>siguiendo</w:t>
      </w:r>
      <w:r>
        <w:rPr>
          <w:spacing w:val="-7"/>
        </w:rPr>
        <w:t xml:space="preserve"> </w:t>
      </w:r>
      <w:r>
        <w:t>lo</w:t>
      </w:r>
      <w:r>
        <w:rPr>
          <w:spacing w:val="-6"/>
        </w:rPr>
        <w:t xml:space="preserve"> </w:t>
      </w:r>
      <w:r>
        <w:t>dispuesto</w:t>
      </w:r>
      <w:r>
        <w:rPr>
          <w:spacing w:val="-6"/>
        </w:rPr>
        <w:t xml:space="preserve"> </w:t>
      </w:r>
      <w:r>
        <w:t>en</w:t>
      </w:r>
      <w:r>
        <w:rPr>
          <w:spacing w:val="-9"/>
        </w:rPr>
        <w:t xml:space="preserve"> </w:t>
      </w:r>
      <w:r>
        <w:t>el</w:t>
      </w:r>
      <w:r>
        <w:rPr>
          <w:spacing w:val="-7"/>
        </w:rPr>
        <w:t xml:space="preserve"> </w:t>
      </w:r>
      <w:r>
        <w:t>Decreto</w:t>
      </w:r>
      <w:r>
        <w:rPr>
          <w:spacing w:val="-9"/>
        </w:rPr>
        <w:t xml:space="preserve"> </w:t>
      </w:r>
      <w:r>
        <w:rPr>
          <w:spacing w:val="-3"/>
        </w:rPr>
        <w:t>115/2018,</w:t>
      </w:r>
      <w:r>
        <w:rPr>
          <w:spacing w:val="-5"/>
        </w:rPr>
        <w:t xml:space="preserve"> </w:t>
      </w:r>
      <w:r>
        <w:t>de</w:t>
      </w:r>
      <w:r>
        <w:rPr>
          <w:spacing w:val="-6"/>
        </w:rPr>
        <w:t xml:space="preserve"> </w:t>
      </w:r>
      <w:r>
        <w:t>24</w:t>
      </w:r>
      <w:r>
        <w:rPr>
          <w:spacing w:val="-9"/>
        </w:rPr>
        <w:t xml:space="preserve"> </w:t>
      </w:r>
      <w:r>
        <w:t>de</w:t>
      </w:r>
      <w:r>
        <w:rPr>
          <w:spacing w:val="-6"/>
        </w:rPr>
        <w:t xml:space="preserve"> </w:t>
      </w:r>
      <w:r>
        <w:t>julio,</w:t>
      </w:r>
      <w:r>
        <w:rPr>
          <w:spacing w:val="-5"/>
        </w:rPr>
        <w:t xml:space="preserve"> </w:t>
      </w:r>
      <w:r>
        <w:t>por</w:t>
      </w:r>
      <w:r>
        <w:rPr>
          <w:spacing w:val="-5"/>
        </w:rPr>
        <w:t xml:space="preserve"> </w:t>
      </w:r>
      <w:r>
        <w:t>el que se regulan las actuaciones en materia de certificación de eficiencia energética de edificios en la Comunidad Autónoma de Extremadura y se crea el Registro de Certificaciones de Eficiencia Energética de</w:t>
      </w:r>
      <w:r>
        <w:rPr>
          <w:spacing w:val="-7"/>
        </w:rPr>
        <w:t xml:space="preserve"> </w:t>
      </w:r>
      <w:r>
        <w:t>Edificios.</w:t>
      </w:r>
    </w:p>
    <w:p w14:paraId="732F5F54" w14:textId="77777777" w:rsidR="00420537" w:rsidRDefault="00420537" w:rsidP="005633B1">
      <w:pPr>
        <w:pStyle w:val="Textoindependiente"/>
        <w:spacing w:before="2"/>
        <w:rPr>
          <w:sz w:val="24"/>
        </w:rPr>
      </w:pPr>
    </w:p>
    <w:p w14:paraId="7B690B1B" w14:textId="77777777" w:rsidR="00420537" w:rsidRDefault="00F308D2" w:rsidP="005633B1">
      <w:pPr>
        <w:pStyle w:val="Textoindependiente"/>
        <w:ind w:left="118" w:right="554"/>
        <w:jc w:val="both"/>
      </w:pPr>
      <w:r>
        <w:t>Las actuaciones propuestas en los apartados a), b), c) y d) tengan la consideración de ampliación, modificación o reforma del CTE</w:t>
      </w:r>
      <w:r>
        <w:rPr>
          <w:i/>
        </w:rPr>
        <w:t xml:space="preserve">, </w:t>
      </w:r>
      <w:r>
        <w:t>deberán incluir dentro del proyecto y coste de la intervención los siguientes conceptos:</w:t>
      </w:r>
    </w:p>
    <w:p w14:paraId="07DBF2BD" w14:textId="77777777" w:rsidR="00420537" w:rsidRDefault="00F308D2" w:rsidP="00C14173">
      <w:pPr>
        <w:pStyle w:val="Prrafodelista"/>
        <w:numPr>
          <w:ilvl w:val="0"/>
          <w:numId w:val="53"/>
        </w:numPr>
        <w:tabs>
          <w:tab w:val="left" w:pos="839"/>
        </w:tabs>
        <w:spacing w:before="119"/>
        <w:ind w:right="555"/>
      </w:pPr>
      <w:r>
        <w:t>Las</w:t>
      </w:r>
      <w:r>
        <w:rPr>
          <w:spacing w:val="-6"/>
        </w:rPr>
        <w:t xml:space="preserve"> </w:t>
      </w:r>
      <w:r>
        <w:t>actuaciones</w:t>
      </w:r>
      <w:r>
        <w:rPr>
          <w:spacing w:val="-8"/>
        </w:rPr>
        <w:t xml:space="preserve"> </w:t>
      </w:r>
      <w:r>
        <w:t>orientadas</w:t>
      </w:r>
      <w:r>
        <w:rPr>
          <w:spacing w:val="-6"/>
        </w:rPr>
        <w:t xml:space="preserve"> </w:t>
      </w:r>
      <w:r>
        <w:t>a</w:t>
      </w:r>
      <w:r>
        <w:rPr>
          <w:spacing w:val="-8"/>
        </w:rPr>
        <w:t xml:space="preserve"> </w:t>
      </w:r>
      <w:r>
        <w:t>obras</w:t>
      </w:r>
      <w:r>
        <w:rPr>
          <w:spacing w:val="-8"/>
        </w:rPr>
        <w:t xml:space="preserve"> </w:t>
      </w:r>
      <w:r>
        <w:t>de</w:t>
      </w:r>
      <w:r>
        <w:rPr>
          <w:spacing w:val="-9"/>
        </w:rPr>
        <w:t xml:space="preserve"> </w:t>
      </w:r>
      <w:r>
        <w:t>mejora</w:t>
      </w:r>
      <w:r>
        <w:rPr>
          <w:spacing w:val="-8"/>
        </w:rPr>
        <w:t xml:space="preserve"> </w:t>
      </w:r>
      <w:r>
        <w:t>de</w:t>
      </w:r>
      <w:r>
        <w:rPr>
          <w:spacing w:val="-9"/>
        </w:rPr>
        <w:t xml:space="preserve"> </w:t>
      </w:r>
      <w:r>
        <w:t>la</w:t>
      </w:r>
      <w:r>
        <w:rPr>
          <w:spacing w:val="-5"/>
        </w:rPr>
        <w:t xml:space="preserve"> </w:t>
      </w:r>
      <w:r>
        <w:t>envolvente</w:t>
      </w:r>
      <w:r>
        <w:rPr>
          <w:spacing w:val="-8"/>
        </w:rPr>
        <w:t xml:space="preserve"> </w:t>
      </w:r>
      <w:r>
        <w:t>térmica</w:t>
      </w:r>
      <w:r>
        <w:rPr>
          <w:spacing w:val="-9"/>
        </w:rPr>
        <w:t xml:space="preserve"> </w:t>
      </w:r>
      <w:r>
        <w:t>del</w:t>
      </w:r>
      <w:r>
        <w:rPr>
          <w:spacing w:val="-11"/>
        </w:rPr>
        <w:t xml:space="preserve"> </w:t>
      </w:r>
      <w:r>
        <w:t>edifico,</w:t>
      </w:r>
      <w:r>
        <w:rPr>
          <w:spacing w:val="-7"/>
        </w:rPr>
        <w:t xml:space="preserve"> </w:t>
      </w:r>
      <w:r>
        <w:t>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w:t>
      </w:r>
      <w:r>
        <w:rPr>
          <w:spacing w:val="-28"/>
        </w:rPr>
        <w:t xml:space="preserve"> </w:t>
      </w:r>
      <w:r>
        <w:t>CTE.</w:t>
      </w:r>
    </w:p>
    <w:p w14:paraId="1BFBEDBE" w14:textId="77777777" w:rsidR="00420537" w:rsidRDefault="00420537" w:rsidP="005633B1">
      <w:pPr>
        <w:pStyle w:val="Textoindependiente"/>
        <w:spacing w:before="8"/>
        <w:rPr>
          <w:sz w:val="21"/>
        </w:rPr>
      </w:pPr>
    </w:p>
    <w:p w14:paraId="2ADC4487" w14:textId="4186CD56" w:rsidR="00420537" w:rsidRDefault="00F308D2" w:rsidP="005633B1">
      <w:pPr>
        <w:pStyle w:val="Textoindependiente"/>
        <w:ind w:left="118" w:right="550"/>
        <w:jc w:val="both"/>
      </w:pPr>
      <w:r>
        <w:t xml:space="preserve">Este proyecto también deberá recoger y justificar cualquier apartado de aplicación de los distintos Documentos Básicos del CTE que se vean afectados por la actuación: DB SI </w:t>
      </w:r>
      <w:proofErr w:type="gramStart"/>
      <w:r>
        <w:t>en relación a</w:t>
      </w:r>
      <w:proofErr w:type="gramEnd"/>
      <w:r>
        <w:t xml:space="preserve"> propagación interior o exterior del incendio o en relación </w:t>
      </w:r>
      <w:r w:rsidR="007846C0" w:rsidRPr="00ED4559">
        <w:t>con</w:t>
      </w:r>
      <w:r w:rsidRPr="71193568">
        <w:rPr>
          <w:color w:val="00B050"/>
        </w:rPr>
        <w:t xml:space="preserve"> </w:t>
      </w:r>
      <w:r>
        <w:t xml:space="preserve">Locales de Riesgo Especial y Sectorización de Incendios, DB SE en su caso (si se incrementan cargas en cubierta u otros forjados…), DB SUA </w:t>
      </w:r>
      <w:r w:rsidR="009F3CCE">
        <w:t>con relación a</w:t>
      </w:r>
      <w:r>
        <w:t xml:space="preserve"> riesgo de impacto, etc.</w:t>
      </w:r>
    </w:p>
    <w:p w14:paraId="5F3DB2DA" w14:textId="77777777" w:rsidR="00420537" w:rsidRDefault="00420537" w:rsidP="005633B1">
      <w:pPr>
        <w:pStyle w:val="Textoindependiente"/>
        <w:spacing w:before="11"/>
        <w:rPr>
          <w:sz w:val="21"/>
        </w:rPr>
      </w:pPr>
    </w:p>
    <w:p w14:paraId="5D033DCB" w14:textId="77777777" w:rsidR="00420537" w:rsidRDefault="00F308D2" w:rsidP="005633B1">
      <w:pPr>
        <w:pStyle w:val="Textoindependiente"/>
        <w:ind w:left="118" w:right="552"/>
        <w:jc w:val="both"/>
      </w:pPr>
      <w:r>
        <w:t>En definitiva, se deberá justificar en el proyecto cualquier actuación que entre dentro del ámbito de aplicación del CTE y sus diferentes Documentos Básicos.</w:t>
      </w:r>
    </w:p>
    <w:bookmarkEnd w:id="6"/>
    <w:p w14:paraId="60668476" w14:textId="77777777" w:rsidR="00420537" w:rsidRDefault="00420537">
      <w:pPr>
        <w:pStyle w:val="Textoindependiente"/>
        <w:spacing w:before="5"/>
        <w:rPr>
          <w:sz w:val="24"/>
        </w:rPr>
      </w:pPr>
    </w:p>
    <w:p w14:paraId="57F49C66" w14:textId="77777777" w:rsidR="00420537" w:rsidRDefault="00F308D2" w:rsidP="00C14173">
      <w:pPr>
        <w:pStyle w:val="Prrafodelista"/>
        <w:numPr>
          <w:ilvl w:val="0"/>
          <w:numId w:val="55"/>
        </w:numPr>
        <w:tabs>
          <w:tab w:val="left" w:pos="362"/>
        </w:tabs>
        <w:ind w:right="551" w:firstLine="0"/>
      </w:pPr>
      <w:r>
        <w:t>Las</w:t>
      </w:r>
      <w:r>
        <w:rPr>
          <w:spacing w:val="-10"/>
        </w:rPr>
        <w:t xml:space="preserve"> </w:t>
      </w:r>
      <w:r>
        <w:t>inversiones</w:t>
      </w:r>
      <w:r>
        <w:rPr>
          <w:spacing w:val="-10"/>
        </w:rPr>
        <w:t xml:space="preserve"> </w:t>
      </w:r>
      <w:r>
        <w:t>subvencionables</w:t>
      </w:r>
      <w:r>
        <w:rPr>
          <w:spacing w:val="-7"/>
        </w:rPr>
        <w:t xml:space="preserve"> </w:t>
      </w:r>
      <w:r>
        <w:t>no</w:t>
      </w:r>
      <w:r>
        <w:rPr>
          <w:spacing w:val="-8"/>
        </w:rPr>
        <w:t xml:space="preserve"> </w:t>
      </w:r>
      <w:r>
        <w:t>podrán</w:t>
      </w:r>
      <w:r>
        <w:rPr>
          <w:spacing w:val="-8"/>
        </w:rPr>
        <w:t xml:space="preserve"> </w:t>
      </w:r>
      <w:r>
        <w:t>haber</w:t>
      </w:r>
      <w:r>
        <w:rPr>
          <w:spacing w:val="-6"/>
        </w:rPr>
        <w:t xml:space="preserve"> </w:t>
      </w:r>
      <w:r>
        <w:t>comenzado</w:t>
      </w:r>
      <w:r>
        <w:rPr>
          <w:spacing w:val="-10"/>
        </w:rPr>
        <w:t xml:space="preserve"> </w:t>
      </w:r>
      <w:r>
        <w:t>antes</w:t>
      </w:r>
      <w:r>
        <w:rPr>
          <w:spacing w:val="-6"/>
        </w:rPr>
        <w:t xml:space="preserve"> </w:t>
      </w:r>
      <w:r>
        <w:t>de</w:t>
      </w:r>
      <w:r>
        <w:rPr>
          <w:spacing w:val="-10"/>
        </w:rPr>
        <w:t xml:space="preserve"> </w:t>
      </w:r>
      <w:r>
        <w:t>la</w:t>
      </w:r>
      <w:r>
        <w:rPr>
          <w:spacing w:val="-7"/>
        </w:rPr>
        <w:t xml:space="preserve"> </w:t>
      </w:r>
      <w:r>
        <w:t>entrada</w:t>
      </w:r>
      <w:r>
        <w:rPr>
          <w:spacing w:val="-10"/>
        </w:rPr>
        <w:t xml:space="preserve"> </w:t>
      </w:r>
      <w:r>
        <w:t>en</w:t>
      </w:r>
      <w:r>
        <w:rPr>
          <w:spacing w:val="-10"/>
        </w:rPr>
        <w:t xml:space="preserve"> </w:t>
      </w:r>
      <w:r>
        <w:t>vigor de</w:t>
      </w:r>
      <w:r>
        <w:rPr>
          <w:spacing w:val="-9"/>
        </w:rPr>
        <w:t xml:space="preserve"> </w:t>
      </w:r>
      <w:r>
        <w:t>estas</w:t>
      </w:r>
      <w:r>
        <w:rPr>
          <w:spacing w:val="-8"/>
        </w:rPr>
        <w:t xml:space="preserve"> </w:t>
      </w:r>
      <w:r>
        <w:t>bases</w:t>
      </w:r>
      <w:r>
        <w:rPr>
          <w:spacing w:val="-9"/>
        </w:rPr>
        <w:t xml:space="preserve"> </w:t>
      </w:r>
      <w:r>
        <w:t>reguladoras.</w:t>
      </w:r>
      <w:r>
        <w:rPr>
          <w:spacing w:val="-20"/>
        </w:rPr>
        <w:t xml:space="preserve"> </w:t>
      </w:r>
      <w:r>
        <w:t>A</w:t>
      </w:r>
      <w:r>
        <w:rPr>
          <w:spacing w:val="-19"/>
        </w:rPr>
        <w:t xml:space="preserve"> </w:t>
      </w:r>
      <w:r>
        <w:t>tal</w:t>
      </w:r>
      <w:r>
        <w:rPr>
          <w:spacing w:val="-9"/>
        </w:rPr>
        <w:t xml:space="preserve"> </w:t>
      </w:r>
      <w:r>
        <w:t>efecto,</w:t>
      </w:r>
      <w:r>
        <w:rPr>
          <w:spacing w:val="-9"/>
        </w:rPr>
        <w:t xml:space="preserve"> </w:t>
      </w:r>
      <w:r>
        <w:t>la</w:t>
      </w:r>
      <w:r>
        <w:rPr>
          <w:spacing w:val="-8"/>
        </w:rPr>
        <w:t xml:space="preserve"> </w:t>
      </w:r>
      <w:r>
        <w:t>entidad</w:t>
      </w:r>
      <w:r>
        <w:rPr>
          <w:spacing w:val="-8"/>
        </w:rPr>
        <w:t xml:space="preserve"> </w:t>
      </w:r>
      <w:r>
        <w:t>solicitante</w:t>
      </w:r>
      <w:r>
        <w:rPr>
          <w:spacing w:val="-10"/>
        </w:rPr>
        <w:t xml:space="preserve"> </w:t>
      </w:r>
      <w:r>
        <w:t>deberá</w:t>
      </w:r>
      <w:r>
        <w:rPr>
          <w:spacing w:val="-10"/>
        </w:rPr>
        <w:t xml:space="preserve"> </w:t>
      </w:r>
      <w:r>
        <w:t>aportar</w:t>
      </w:r>
      <w:r>
        <w:rPr>
          <w:spacing w:val="-8"/>
        </w:rPr>
        <w:t xml:space="preserve"> </w:t>
      </w:r>
      <w:r>
        <w:t>una</w:t>
      </w:r>
      <w:r>
        <w:rPr>
          <w:spacing w:val="-10"/>
        </w:rPr>
        <w:t xml:space="preserve"> </w:t>
      </w:r>
      <w:r>
        <w:t>declaración expresa,</w:t>
      </w:r>
      <w:r>
        <w:rPr>
          <w:spacing w:val="-4"/>
        </w:rPr>
        <w:t xml:space="preserve"> </w:t>
      </w:r>
      <w:r>
        <w:t>incluida</w:t>
      </w:r>
      <w:r>
        <w:rPr>
          <w:spacing w:val="-2"/>
        </w:rPr>
        <w:t xml:space="preserve"> </w:t>
      </w:r>
      <w:r>
        <w:t>en</w:t>
      </w:r>
      <w:r>
        <w:rPr>
          <w:spacing w:val="-3"/>
        </w:rPr>
        <w:t xml:space="preserve"> </w:t>
      </w:r>
      <w:r>
        <w:t>el</w:t>
      </w:r>
      <w:r>
        <w:rPr>
          <w:spacing w:val="-5"/>
        </w:rPr>
        <w:t xml:space="preserve"> </w:t>
      </w:r>
      <w:r>
        <w:t>formulario</w:t>
      </w:r>
      <w:r>
        <w:rPr>
          <w:spacing w:val="-3"/>
        </w:rPr>
        <w:t xml:space="preserve"> </w:t>
      </w:r>
      <w:r>
        <w:t>electrónico</w:t>
      </w:r>
      <w:r>
        <w:rPr>
          <w:spacing w:val="-4"/>
        </w:rPr>
        <w:t xml:space="preserve"> </w:t>
      </w:r>
      <w:r>
        <w:t>de</w:t>
      </w:r>
      <w:r>
        <w:rPr>
          <w:spacing w:val="-3"/>
        </w:rPr>
        <w:t xml:space="preserve"> </w:t>
      </w:r>
      <w:r>
        <w:t>solicitud</w:t>
      </w:r>
      <w:r>
        <w:rPr>
          <w:spacing w:val="-2"/>
        </w:rPr>
        <w:t xml:space="preserve"> </w:t>
      </w:r>
      <w:r>
        <w:t>de</w:t>
      </w:r>
      <w:r>
        <w:rPr>
          <w:spacing w:val="-3"/>
        </w:rPr>
        <w:t xml:space="preserve"> </w:t>
      </w:r>
      <w:r>
        <w:t>ayuda</w:t>
      </w:r>
      <w:r>
        <w:rPr>
          <w:spacing w:val="-2"/>
        </w:rPr>
        <w:t xml:space="preserve"> </w:t>
      </w:r>
      <w:r>
        <w:t>en</w:t>
      </w:r>
      <w:r>
        <w:rPr>
          <w:spacing w:val="-3"/>
        </w:rPr>
        <w:t xml:space="preserve"> </w:t>
      </w:r>
      <w:r>
        <w:t>el</w:t>
      </w:r>
      <w:r>
        <w:rPr>
          <w:spacing w:val="-4"/>
        </w:rPr>
        <w:t xml:space="preserve"> </w:t>
      </w:r>
      <w:r>
        <w:t>modelo</w:t>
      </w:r>
      <w:r>
        <w:rPr>
          <w:spacing w:val="-3"/>
        </w:rPr>
        <w:t xml:space="preserve"> </w:t>
      </w:r>
      <w:r>
        <w:t>del</w:t>
      </w:r>
      <w:r>
        <w:rPr>
          <w:spacing w:val="-2"/>
        </w:rPr>
        <w:t xml:space="preserve"> </w:t>
      </w:r>
      <w:r>
        <w:t>anexo</w:t>
      </w:r>
      <w:r>
        <w:rPr>
          <w:spacing w:val="-5"/>
        </w:rPr>
        <w:t xml:space="preserve"> </w:t>
      </w:r>
      <w:r>
        <w:t>I.</w:t>
      </w:r>
    </w:p>
    <w:bookmarkEnd w:id="0"/>
    <w:p w14:paraId="5E20E6B8" w14:textId="77777777" w:rsidR="00420537" w:rsidRDefault="00420537">
      <w:pPr>
        <w:pStyle w:val="Textoindependiente"/>
        <w:spacing w:before="2"/>
        <w:rPr>
          <w:sz w:val="24"/>
        </w:rPr>
      </w:pPr>
    </w:p>
    <w:p w14:paraId="04BA3CE0" w14:textId="77777777" w:rsidR="00111A7D" w:rsidRDefault="00F308D2">
      <w:pPr>
        <w:pStyle w:val="Ttulo1"/>
      </w:pPr>
      <w:r>
        <w:t>Artículo 3. Gastos subvencionables.</w:t>
      </w:r>
      <w:r w:rsidR="00E34DE4">
        <w:t xml:space="preserve"> </w:t>
      </w:r>
    </w:p>
    <w:p w14:paraId="47A898E8" w14:textId="77777777" w:rsidR="00420537" w:rsidRDefault="00420537">
      <w:pPr>
        <w:pStyle w:val="Textoindependiente"/>
        <w:spacing w:before="7"/>
        <w:rPr>
          <w:b/>
          <w:sz w:val="24"/>
        </w:rPr>
      </w:pPr>
    </w:p>
    <w:p w14:paraId="7A77275F" w14:textId="77777777" w:rsidR="00DF2DE9" w:rsidRDefault="00DF2DE9" w:rsidP="00C14173">
      <w:pPr>
        <w:pStyle w:val="Prrafodelista"/>
        <w:numPr>
          <w:ilvl w:val="0"/>
          <w:numId w:val="80"/>
        </w:numPr>
        <w:tabs>
          <w:tab w:val="left" w:pos="345"/>
        </w:tabs>
        <w:ind w:firstLine="24"/>
      </w:pPr>
      <w:r>
        <w:t>A</w:t>
      </w:r>
      <w:r>
        <w:rPr>
          <w:spacing w:val="-25"/>
        </w:rPr>
        <w:t xml:space="preserve"> </w:t>
      </w:r>
      <w:r>
        <w:t>los</w:t>
      </w:r>
      <w:r>
        <w:rPr>
          <w:spacing w:val="-11"/>
        </w:rPr>
        <w:t xml:space="preserve"> </w:t>
      </w:r>
      <w:r>
        <w:t>efectos</w:t>
      </w:r>
      <w:r>
        <w:rPr>
          <w:spacing w:val="-12"/>
        </w:rPr>
        <w:t xml:space="preserve"> </w:t>
      </w:r>
      <w:r>
        <w:t>de</w:t>
      </w:r>
      <w:r>
        <w:rPr>
          <w:spacing w:val="-15"/>
        </w:rPr>
        <w:t xml:space="preserve"> </w:t>
      </w:r>
      <w:r>
        <w:t>este</w:t>
      </w:r>
      <w:r>
        <w:rPr>
          <w:spacing w:val="-11"/>
        </w:rPr>
        <w:t xml:space="preserve"> </w:t>
      </w:r>
      <w:r>
        <w:t>decreto,</w:t>
      </w:r>
      <w:r>
        <w:rPr>
          <w:spacing w:val="-11"/>
        </w:rPr>
        <w:t xml:space="preserve"> </w:t>
      </w:r>
      <w:r>
        <w:t>se</w:t>
      </w:r>
      <w:r>
        <w:rPr>
          <w:spacing w:val="-15"/>
        </w:rPr>
        <w:t xml:space="preserve"> </w:t>
      </w:r>
      <w:r>
        <w:t>consideran</w:t>
      </w:r>
      <w:r>
        <w:rPr>
          <w:spacing w:val="-14"/>
        </w:rPr>
        <w:t xml:space="preserve"> </w:t>
      </w:r>
      <w:r>
        <w:t>gastos</w:t>
      </w:r>
      <w:r>
        <w:rPr>
          <w:spacing w:val="-12"/>
        </w:rPr>
        <w:t xml:space="preserve"> </w:t>
      </w:r>
      <w:r>
        <w:t>subvencionables</w:t>
      </w:r>
      <w:r>
        <w:rPr>
          <w:spacing w:val="-12"/>
        </w:rPr>
        <w:t xml:space="preserve"> </w:t>
      </w:r>
      <w:r>
        <w:t>aquellos</w:t>
      </w:r>
      <w:r>
        <w:rPr>
          <w:spacing w:val="-11"/>
        </w:rPr>
        <w:t xml:space="preserve"> </w:t>
      </w:r>
      <w:r>
        <w:t>que</w:t>
      </w:r>
      <w:r>
        <w:rPr>
          <w:spacing w:val="-12"/>
        </w:rPr>
        <w:t xml:space="preserve"> </w:t>
      </w:r>
      <w:r>
        <w:t>de</w:t>
      </w:r>
      <w:r>
        <w:rPr>
          <w:spacing w:val="-13"/>
        </w:rPr>
        <w:t xml:space="preserve"> </w:t>
      </w:r>
      <w:r>
        <w:t>forma indudable</w:t>
      </w:r>
      <w:r>
        <w:rPr>
          <w:spacing w:val="-5"/>
        </w:rPr>
        <w:t xml:space="preserve"> </w:t>
      </w:r>
      <w:r>
        <w:t>respondan</w:t>
      </w:r>
      <w:r>
        <w:rPr>
          <w:spacing w:val="-4"/>
        </w:rPr>
        <w:t xml:space="preserve"> </w:t>
      </w:r>
      <w:r>
        <w:t>a</w:t>
      </w:r>
      <w:r>
        <w:rPr>
          <w:spacing w:val="-5"/>
        </w:rPr>
        <w:t xml:space="preserve"> </w:t>
      </w:r>
      <w:r>
        <w:t>la</w:t>
      </w:r>
      <w:r>
        <w:rPr>
          <w:spacing w:val="-5"/>
        </w:rPr>
        <w:t xml:space="preserve"> </w:t>
      </w:r>
      <w:r>
        <w:t>naturaleza</w:t>
      </w:r>
      <w:r>
        <w:rPr>
          <w:spacing w:val="-4"/>
        </w:rPr>
        <w:t xml:space="preserve"> </w:t>
      </w:r>
      <w:r>
        <w:t>de</w:t>
      </w:r>
      <w:r>
        <w:rPr>
          <w:spacing w:val="-5"/>
        </w:rPr>
        <w:t xml:space="preserve"> </w:t>
      </w:r>
      <w:r>
        <w:t>la</w:t>
      </w:r>
      <w:r>
        <w:rPr>
          <w:spacing w:val="-4"/>
        </w:rPr>
        <w:t xml:space="preserve"> </w:t>
      </w:r>
      <w:r>
        <w:t>actividad</w:t>
      </w:r>
      <w:r>
        <w:rPr>
          <w:spacing w:val="-5"/>
        </w:rPr>
        <w:t xml:space="preserve"> </w:t>
      </w:r>
      <w:r>
        <w:t>subvencionada,</w:t>
      </w:r>
      <w:r>
        <w:rPr>
          <w:spacing w:val="-3"/>
        </w:rPr>
        <w:t xml:space="preserve"> </w:t>
      </w:r>
      <w:r>
        <w:t>se</w:t>
      </w:r>
      <w:r>
        <w:rPr>
          <w:spacing w:val="-6"/>
        </w:rPr>
        <w:t xml:space="preserve"> </w:t>
      </w:r>
      <w:r>
        <w:t>realicen</w:t>
      </w:r>
      <w:r>
        <w:rPr>
          <w:spacing w:val="-5"/>
        </w:rPr>
        <w:t xml:space="preserve"> </w:t>
      </w:r>
      <w:r>
        <w:t>dentro</w:t>
      </w:r>
      <w:r>
        <w:rPr>
          <w:spacing w:val="-4"/>
        </w:rPr>
        <w:t xml:space="preserve"> </w:t>
      </w:r>
      <w:r>
        <w:t>de</w:t>
      </w:r>
      <w:r>
        <w:rPr>
          <w:spacing w:val="-5"/>
        </w:rPr>
        <w:t xml:space="preserve"> </w:t>
      </w:r>
      <w:r>
        <w:t xml:space="preserve">los plazos fijados en estas bases reguladoras y reúnan los requisitos establecidos en ellas, </w:t>
      </w:r>
      <w:r w:rsidRPr="004950CD">
        <w:rPr>
          <w:color w:val="00B050"/>
        </w:rPr>
        <w:t xml:space="preserve">en </w:t>
      </w:r>
      <w:r w:rsidRPr="00816FEB">
        <w:t xml:space="preserve">especial los importes máximos y mínimos definidos. </w:t>
      </w:r>
      <w:r w:rsidRPr="00816FEB">
        <w:rPr>
          <w:spacing w:val="-5"/>
        </w:rPr>
        <w:t xml:space="preserve">Tendrán </w:t>
      </w:r>
      <w:r w:rsidRPr="00816FEB">
        <w:t xml:space="preserve">así mismo consideración de </w:t>
      </w:r>
      <w:r>
        <w:t>gastos subvencionables los referidos a todos los elementos y aspectos necesarios para que la actuación constituya una obra completa, entendiendo por esta la susceptible de ser entregada al uso general o al servicio correspondiente</w:t>
      </w:r>
      <w:r>
        <w:rPr>
          <w:spacing w:val="-10"/>
        </w:rPr>
        <w:t xml:space="preserve"> </w:t>
      </w:r>
      <w:r>
        <w:t>y</w:t>
      </w:r>
      <w:r>
        <w:rPr>
          <w:spacing w:val="-8"/>
        </w:rPr>
        <w:t xml:space="preserve"> </w:t>
      </w:r>
      <w:r>
        <w:t>comprenderá</w:t>
      </w:r>
      <w:r>
        <w:rPr>
          <w:spacing w:val="-9"/>
        </w:rPr>
        <w:t xml:space="preserve"> </w:t>
      </w:r>
      <w:r>
        <w:t>todos</w:t>
      </w:r>
      <w:r>
        <w:rPr>
          <w:spacing w:val="-9"/>
        </w:rPr>
        <w:t xml:space="preserve"> </w:t>
      </w:r>
      <w:r>
        <w:t>y</w:t>
      </w:r>
      <w:r>
        <w:rPr>
          <w:spacing w:val="-8"/>
        </w:rPr>
        <w:t xml:space="preserve"> </w:t>
      </w:r>
      <w:r>
        <w:t>cada</w:t>
      </w:r>
      <w:r>
        <w:rPr>
          <w:spacing w:val="-9"/>
        </w:rPr>
        <w:t xml:space="preserve"> </w:t>
      </w:r>
      <w:r>
        <w:t>uno</w:t>
      </w:r>
      <w:r>
        <w:rPr>
          <w:spacing w:val="-11"/>
        </w:rPr>
        <w:t xml:space="preserve"> </w:t>
      </w:r>
      <w:r>
        <w:t>de</w:t>
      </w:r>
      <w:r>
        <w:rPr>
          <w:spacing w:val="-7"/>
        </w:rPr>
        <w:t xml:space="preserve"> </w:t>
      </w:r>
      <w:r>
        <w:t>los</w:t>
      </w:r>
      <w:r>
        <w:rPr>
          <w:spacing w:val="-9"/>
        </w:rPr>
        <w:t xml:space="preserve"> </w:t>
      </w:r>
      <w:r>
        <w:t>elementos</w:t>
      </w:r>
      <w:r>
        <w:rPr>
          <w:spacing w:val="-6"/>
        </w:rPr>
        <w:t xml:space="preserve"> </w:t>
      </w:r>
      <w:r>
        <w:t>que</w:t>
      </w:r>
      <w:r>
        <w:rPr>
          <w:spacing w:val="-9"/>
        </w:rPr>
        <w:t xml:space="preserve"> </w:t>
      </w:r>
      <w:r>
        <w:t>sean</w:t>
      </w:r>
      <w:r>
        <w:rPr>
          <w:spacing w:val="-7"/>
        </w:rPr>
        <w:t xml:space="preserve"> </w:t>
      </w:r>
      <w:r>
        <w:t>precisos</w:t>
      </w:r>
      <w:r>
        <w:rPr>
          <w:spacing w:val="-6"/>
        </w:rPr>
        <w:t xml:space="preserve"> </w:t>
      </w:r>
      <w:r>
        <w:t>para</w:t>
      </w:r>
      <w:r>
        <w:rPr>
          <w:spacing w:val="-9"/>
        </w:rPr>
        <w:t xml:space="preserve"> </w:t>
      </w:r>
      <w:r>
        <w:t>la utilización de la obra tras su entrega, según los términos recogidos en el artículo 13.3 de la Ley 9/2017, de 8 de noviembre, de Contratos del Sector Público</w:t>
      </w:r>
      <w:r>
        <w:rPr>
          <w:spacing w:val="-14"/>
        </w:rPr>
        <w:t xml:space="preserve"> </w:t>
      </w:r>
      <w:r>
        <w:t>(LCSP).</w:t>
      </w:r>
    </w:p>
    <w:p w14:paraId="2F46E1FF" w14:textId="77777777" w:rsidR="00420537" w:rsidRDefault="00420537">
      <w:pPr>
        <w:pStyle w:val="Textoindependiente"/>
        <w:spacing w:before="3"/>
        <w:rPr>
          <w:sz w:val="24"/>
        </w:rPr>
      </w:pPr>
    </w:p>
    <w:p w14:paraId="38E7E0F2" w14:textId="77777777" w:rsidR="00E34DE4" w:rsidRDefault="00F308D2" w:rsidP="00C14173">
      <w:pPr>
        <w:pStyle w:val="Prrafodelista"/>
        <w:numPr>
          <w:ilvl w:val="0"/>
          <w:numId w:val="80"/>
        </w:numPr>
        <w:tabs>
          <w:tab w:val="left" w:pos="345"/>
        </w:tabs>
        <w:ind w:firstLine="24"/>
      </w:pPr>
      <w:r>
        <w:t xml:space="preserve">Los gastos subvencionables se clasifican en costes directos, es </w:t>
      </w:r>
      <w:r w:rsidRPr="00966E09">
        <w:t xml:space="preserve">decir, </w:t>
      </w:r>
      <w:r>
        <w:t>aquellos que se pueden asignar de manera clara a las unidades que constituyen el proyecto y que se determinan con base en su coste real, y costes indirectos, aquellos que afectan de forma genérica al proyecto y que se determinan con base en el método de costes simplificados establecido en el artículo 54.a) del Reglamento (UE) 2021/1060</w:t>
      </w:r>
      <w:r w:rsidRPr="00966E09">
        <w:t xml:space="preserve"> </w:t>
      </w:r>
      <w:r>
        <w:t>(RDC).</w:t>
      </w:r>
      <w:r w:rsidR="00E34DE4">
        <w:t xml:space="preserve"> </w:t>
      </w:r>
    </w:p>
    <w:p w14:paraId="3FBBA567" w14:textId="77777777" w:rsidR="00966E09" w:rsidRDefault="00966E09" w:rsidP="00966E09">
      <w:pPr>
        <w:pStyle w:val="Prrafodelista"/>
        <w:tabs>
          <w:tab w:val="left" w:pos="345"/>
        </w:tabs>
      </w:pPr>
    </w:p>
    <w:p w14:paraId="0F729EBE" w14:textId="75B15153" w:rsidR="00420537" w:rsidRDefault="00F308D2" w:rsidP="00C14173">
      <w:pPr>
        <w:pStyle w:val="Prrafodelista"/>
        <w:numPr>
          <w:ilvl w:val="0"/>
          <w:numId w:val="80"/>
        </w:numPr>
        <w:tabs>
          <w:tab w:val="left" w:pos="345"/>
        </w:tabs>
        <w:ind w:firstLine="24"/>
      </w:pPr>
      <w:r>
        <w:t>Son costes</w:t>
      </w:r>
      <w:r w:rsidRPr="00966E09">
        <w:rPr>
          <w:spacing w:val="-2"/>
        </w:rPr>
        <w:t xml:space="preserve"> </w:t>
      </w:r>
      <w:r>
        <w:t>directos:</w:t>
      </w:r>
    </w:p>
    <w:p w14:paraId="3B408E27" w14:textId="77777777" w:rsidR="00420537" w:rsidRDefault="00420537">
      <w:pPr>
        <w:pStyle w:val="Textoindependiente"/>
        <w:spacing w:before="4"/>
        <w:rPr>
          <w:sz w:val="24"/>
        </w:rPr>
      </w:pPr>
    </w:p>
    <w:p w14:paraId="593C15B7" w14:textId="4A2D7F99" w:rsidR="00420537" w:rsidRDefault="00F308D2" w:rsidP="00C14173">
      <w:pPr>
        <w:pStyle w:val="Prrafodelista"/>
        <w:numPr>
          <w:ilvl w:val="0"/>
          <w:numId w:val="52"/>
        </w:numPr>
        <w:tabs>
          <w:tab w:val="left" w:pos="388"/>
        </w:tabs>
        <w:spacing w:before="1"/>
        <w:ind w:right="553" w:firstLine="0"/>
      </w:pPr>
      <w:r>
        <w:t>Los gastos de las obras imputables al capítulo 6 del presupuesto de gastos de la entidad local, de conformidad con la clasificación económica establecida por la Orden EHA/3565/2008, de 8 de diciembre, por la que se aprueba la estructura de los presupuestos de las entidades locales para la ejecución de los proyectos relacionados en los apartados</w:t>
      </w:r>
      <w:r w:rsidRPr="00111A7D">
        <w:rPr>
          <w:spacing w:val="-35"/>
        </w:rPr>
        <w:t xml:space="preserve"> </w:t>
      </w:r>
      <w:r>
        <w:t>a</w:t>
      </w:r>
      <w:r w:rsidR="009F3CCE">
        <w:t>), b</w:t>
      </w:r>
      <w:r w:rsidR="00111A7D">
        <w:t xml:space="preserve">), c), d), </w:t>
      </w:r>
      <w:r w:rsidR="00780EE1">
        <w:t xml:space="preserve">y </w:t>
      </w:r>
      <w:r w:rsidR="00111A7D" w:rsidRPr="00FE23E3">
        <w:t>e)</w:t>
      </w:r>
      <w:r w:rsidR="00111A7D" w:rsidRPr="00111A7D">
        <w:rPr>
          <w:color w:val="00B050"/>
        </w:rPr>
        <w:t xml:space="preserve"> </w:t>
      </w:r>
      <w:r w:rsidR="00111A7D">
        <w:rPr>
          <w:color w:val="00B050"/>
        </w:rPr>
        <w:t xml:space="preserve"> </w:t>
      </w:r>
      <w:r>
        <w:t>del punto 1 de</w:t>
      </w:r>
      <w:r w:rsidR="18EF1D92">
        <w:t>l</w:t>
      </w:r>
      <w:r>
        <w:t xml:space="preserve"> artículo</w:t>
      </w:r>
      <w:r w:rsidR="55EDEDC3">
        <w:t xml:space="preserve"> 2</w:t>
      </w:r>
      <w:r w:rsidR="00111A7D" w:rsidRPr="00111A7D">
        <w:rPr>
          <w:color w:val="00B050"/>
        </w:rPr>
        <w:t>.</w:t>
      </w:r>
    </w:p>
    <w:p w14:paraId="7119EC56" w14:textId="77777777" w:rsidR="00420537" w:rsidRDefault="00420537">
      <w:pPr>
        <w:pStyle w:val="Textoindependiente"/>
        <w:spacing w:before="3"/>
        <w:rPr>
          <w:sz w:val="24"/>
        </w:rPr>
      </w:pPr>
    </w:p>
    <w:p w14:paraId="0A8C9DCD" w14:textId="16B332C0" w:rsidR="00420537" w:rsidRPr="00111A7D" w:rsidRDefault="00F308D2" w:rsidP="00C14173">
      <w:pPr>
        <w:pStyle w:val="Prrafodelista"/>
        <w:numPr>
          <w:ilvl w:val="0"/>
          <w:numId w:val="51"/>
        </w:numPr>
        <w:tabs>
          <w:tab w:val="left" w:pos="405"/>
        </w:tabs>
        <w:ind w:right="549" w:firstLine="0"/>
        <w:rPr>
          <w:color w:val="00B050"/>
        </w:rPr>
      </w:pPr>
      <w:r w:rsidRPr="00816FEB">
        <w:t xml:space="preserve">Son también </w:t>
      </w:r>
      <w:r w:rsidR="00DF2DE9" w:rsidRPr="00816FEB">
        <w:t xml:space="preserve">elegibles </w:t>
      </w:r>
      <w:r w:rsidRPr="00816FEB">
        <w:t xml:space="preserve">los costes directamente relacionados con las inversiones que se </w:t>
      </w:r>
      <w:r>
        <w:t>efectúen, tales como honorarios de arquitectura e ingeniería correspondientes a redacción</w:t>
      </w:r>
      <w:r>
        <w:rPr>
          <w:spacing w:val="-8"/>
        </w:rPr>
        <w:t xml:space="preserve"> </w:t>
      </w:r>
      <w:r>
        <w:t>de</w:t>
      </w:r>
      <w:r>
        <w:rPr>
          <w:spacing w:val="-7"/>
        </w:rPr>
        <w:t xml:space="preserve"> </w:t>
      </w:r>
      <w:r>
        <w:t>los</w:t>
      </w:r>
      <w:r>
        <w:rPr>
          <w:spacing w:val="-6"/>
        </w:rPr>
        <w:t xml:space="preserve"> </w:t>
      </w:r>
      <w:r>
        <w:t>proyectos</w:t>
      </w:r>
      <w:r>
        <w:rPr>
          <w:spacing w:val="-6"/>
        </w:rPr>
        <w:t xml:space="preserve"> </w:t>
      </w:r>
      <w:r>
        <w:t>técnicos,</w:t>
      </w:r>
      <w:r>
        <w:rPr>
          <w:spacing w:val="-6"/>
        </w:rPr>
        <w:t xml:space="preserve"> </w:t>
      </w:r>
      <w:r>
        <w:t>dirección</w:t>
      </w:r>
      <w:r>
        <w:rPr>
          <w:spacing w:val="-7"/>
        </w:rPr>
        <w:t xml:space="preserve"> </w:t>
      </w:r>
      <w:r>
        <w:t>de</w:t>
      </w:r>
      <w:r>
        <w:rPr>
          <w:spacing w:val="-9"/>
        </w:rPr>
        <w:t xml:space="preserve"> </w:t>
      </w:r>
      <w:r>
        <w:t>obra</w:t>
      </w:r>
      <w:r>
        <w:rPr>
          <w:spacing w:val="-6"/>
        </w:rPr>
        <w:t xml:space="preserve"> </w:t>
      </w:r>
      <w:r>
        <w:t>o</w:t>
      </w:r>
      <w:r>
        <w:rPr>
          <w:spacing w:val="-6"/>
        </w:rPr>
        <w:t xml:space="preserve"> </w:t>
      </w:r>
      <w:r>
        <w:t>coordinación</w:t>
      </w:r>
      <w:r>
        <w:rPr>
          <w:spacing w:val="-7"/>
        </w:rPr>
        <w:t xml:space="preserve"> </w:t>
      </w:r>
      <w:r>
        <w:t>de</w:t>
      </w:r>
      <w:r>
        <w:rPr>
          <w:spacing w:val="-8"/>
        </w:rPr>
        <w:t xml:space="preserve"> </w:t>
      </w:r>
      <w:r>
        <w:t>seguridad</w:t>
      </w:r>
      <w:r>
        <w:rPr>
          <w:spacing w:val="-6"/>
        </w:rPr>
        <w:t xml:space="preserve"> </w:t>
      </w:r>
      <w:r>
        <w:t>y</w:t>
      </w:r>
      <w:r>
        <w:rPr>
          <w:spacing w:val="-6"/>
        </w:rPr>
        <w:t xml:space="preserve"> </w:t>
      </w:r>
      <w:r>
        <w:t>salud,</w:t>
      </w:r>
      <w:r>
        <w:rPr>
          <w:spacing w:val="-5"/>
        </w:rPr>
        <w:t xml:space="preserve"> </w:t>
      </w:r>
      <w:r>
        <w:t>o la realización de las auditorías y certificaciones energéticas, siempre que se contratasen y ejecutasen</w:t>
      </w:r>
      <w:r>
        <w:rPr>
          <w:spacing w:val="-6"/>
        </w:rPr>
        <w:t xml:space="preserve"> </w:t>
      </w:r>
      <w:r>
        <w:t>a</w:t>
      </w:r>
      <w:r>
        <w:rPr>
          <w:spacing w:val="-6"/>
        </w:rPr>
        <w:t xml:space="preserve"> </w:t>
      </w:r>
      <w:r>
        <w:t>la</w:t>
      </w:r>
      <w:r>
        <w:rPr>
          <w:spacing w:val="-6"/>
        </w:rPr>
        <w:t xml:space="preserve"> </w:t>
      </w:r>
      <w:r>
        <w:t>entrada</w:t>
      </w:r>
      <w:r>
        <w:rPr>
          <w:spacing w:val="-6"/>
        </w:rPr>
        <w:t xml:space="preserve"> </w:t>
      </w:r>
      <w:r>
        <w:t>en</w:t>
      </w:r>
      <w:r>
        <w:rPr>
          <w:spacing w:val="-6"/>
        </w:rPr>
        <w:t xml:space="preserve"> </w:t>
      </w:r>
      <w:r>
        <w:t>vigor</w:t>
      </w:r>
      <w:r>
        <w:rPr>
          <w:spacing w:val="-4"/>
        </w:rPr>
        <w:t xml:space="preserve"> </w:t>
      </w:r>
      <w:r>
        <w:t>de</w:t>
      </w:r>
      <w:r>
        <w:rPr>
          <w:spacing w:val="-7"/>
        </w:rPr>
        <w:t xml:space="preserve"> </w:t>
      </w:r>
      <w:r>
        <w:t>las</w:t>
      </w:r>
      <w:r>
        <w:rPr>
          <w:spacing w:val="-6"/>
        </w:rPr>
        <w:t xml:space="preserve"> </w:t>
      </w:r>
      <w:r>
        <w:t>bases</w:t>
      </w:r>
      <w:r>
        <w:rPr>
          <w:spacing w:val="-9"/>
        </w:rPr>
        <w:t xml:space="preserve"> </w:t>
      </w:r>
      <w:r>
        <w:t>reguladoras.</w:t>
      </w:r>
      <w:r>
        <w:rPr>
          <w:spacing w:val="-5"/>
        </w:rPr>
        <w:t xml:space="preserve"> </w:t>
      </w:r>
      <w:r>
        <w:t>El</w:t>
      </w:r>
      <w:r>
        <w:rPr>
          <w:spacing w:val="-6"/>
        </w:rPr>
        <w:t xml:space="preserve"> </w:t>
      </w:r>
      <w:r>
        <w:t>importe</w:t>
      </w:r>
      <w:r>
        <w:rPr>
          <w:spacing w:val="-9"/>
        </w:rPr>
        <w:t xml:space="preserve"> </w:t>
      </w:r>
      <w:r>
        <w:t>total</w:t>
      </w:r>
      <w:r>
        <w:rPr>
          <w:spacing w:val="-9"/>
        </w:rPr>
        <w:t xml:space="preserve"> </w:t>
      </w:r>
      <w:r>
        <w:t>de</w:t>
      </w:r>
      <w:r>
        <w:rPr>
          <w:spacing w:val="-7"/>
        </w:rPr>
        <w:t xml:space="preserve"> </w:t>
      </w:r>
      <w:r>
        <w:t>estos</w:t>
      </w:r>
      <w:r>
        <w:rPr>
          <w:spacing w:val="-7"/>
        </w:rPr>
        <w:t xml:space="preserve"> </w:t>
      </w:r>
      <w:r>
        <w:t>costes</w:t>
      </w:r>
      <w:r>
        <w:rPr>
          <w:spacing w:val="-8"/>
        </w:rPr>
        <w:t xml:space="preserve"> </w:t>
      </w:r>
      <w:r>
        <w:t>no podrá superar el máximo del 15 % de la inversión</w:t>
      </w:r>
      <w:r>
        <w:rPr>
          <w:spacing w:val="-11"/>
        </w:rPr>
        <w:t xml:space="preserve"> </w:t>
      </w:r>
      <w:r>
        <w:t>subvencionable</w:t>
      </w:r>
      <w:r w:rsidRPr="00B02C0A">
        <w:t>.</w:t>
      </w:r>
      <w:r w:rsidR="00467988" w:rsidRPr="00B02C0A">
        <w:t xml:space="preserve"> En caso de que se supere esa cantidad, únicamente será subvencionable</w:t>
      </w:r>
      <w:r w:rsidR="3C631C00" w:rsidRPr="00B02C0A">
        <w:t xml:space="preserve"> por este concepto</w:t>
      </w:r>
      <w:r w:rsidR="00467988" w:rsidRPr="00B02C0A">
        <w:t xml:space="preserve"> el máximo del 15% de la inversión</w:t>
      </w:r>
      <w:r w:rsidR="6763AFBE" w:rsidRPr="00B02C0A">
        <w:t xml:space="preserve"> total</w:t>
      </w:r>
      <w:r w:rsidR="00467988" w:rsidRPr="00B02C0A">
        <w:t xml:space="preserve"> subvencionable.</w:t>
      </w:r>
    </w:p>
    <w:p w14:paraId="4F8E6D01" w14:textId="77777777" w:rsidR="00420537" w:rsidRDefault="00420537">
      <w:pPr>
        <w:pStyle w:val="Textoindependiente"/>
        <w:spacing w:before="4"/>
        <w:rPr>
          <w:sz w:val="24"/>
        </w:rPr>
      </w:pPr>
    </w:p>
    <w:p w14:paraId="25F8ADA9" w14:textId="77777777" w:rsidR="00420537" w:rsidRDefault="00F308D2" w:rsidP="00C14173">
      <w:pPr>
        <w:pStyle w:val="Prrafodelista"/>
        <w:numPr>
          <w:ilvl w:val="0"/>
          <w:numId w:val="51"/>
        </w:numPr>
        <w:tabs>
          <w:tab w:val="left" w:pos="364"/>
        </w:tabs>
        <w:spacing w:before="1"/>
        <w:ind w:right="549" w:firstLine="0"/>
      </w:pPr>
      <w:r>
        <w:t>De</w:t>
      </w:r>
      <w:r>
        <w:rPr>
          <w:spacing w:val="-7"/>
        </w:rPr>
        <w:t xml:space="preserve"> </w:t>
      </w:r>
      <w:r>
        <w:t>acuerdo</w:t>
      </w:r>
      <w:r>
        <w:rPr>
          <w:spacing w:val="-6"/>
        </w:rPr>
        <w:t xml:space="preserve"> </w:t>
      </w:r>
      <w:r>
        <w:t>con</w:t>
      </w:r>
      <w:r>
        <w:rPr>
          <w:spacing w:val="-7"/>
        </w:rPr>
        <w:t xml:space="preserve"> </w:t>
      </w:r>
      <w:r>
        <w:t>lo</w:t>
      </w:r>
      <w:r>
        <w:rPr>
          <w:spacing w:val="-5"/>
        </w:rPr>
        <w:t xml:space="preserve"> </w:t>
      </w:r>
      <w:r>
        <w:t>previsto</w:t>
      </w:r>
      <w:r>
        <w:rPr>
          <w:spacing w:val="-4"/>
        </w:rPr>
        <w:t xml:space="preserve"> </w:t>
      </w:r>
      <w:r>
        <w:t>en</w:t>
      </w:r>
      <w:r>
        <w:rPr>
          <w:spacing w:val="-8"/>
        </w:rPr>
        <w:t xml:space="preserve"> </w:t>
      </w:r>
      <w:r>
        <w:t>el</w:t>
      </w:r>
      <w:r>
        <w:rPr>
          <w:spacing w:val="-5"/>
        </w:rPr>
        <w:t xml:space="preserve"> </w:t>
      </w:r>
      <w:r>
        <w:t>artículo</w:t>
      </w:r>
      <w:r>
        <w:rPr>
          <w:spacing w:val="-4"/>
        </w:rPr>
        <w:t xml:space="preserve"> </w:t>
      </w:r>
      <w:r>
        <w:t>64.1.c)</w:t>
      </w:r>
      <w:r>
        <w:rPr>
          <w:spacing w:val="-4"/>
        </w:rPr>
        <w:t xml:space="preserve"> </w:t>
      </w:r>
      <w:r>
        <w:t>del</w:t>
      </w:r>
      <w:r>
        <w:rPr>
          <w:spacing w:val="-5"/>
        </w:rPr>
        <w:t xml:space="preserve"> </w:t>
      </w:r>
      <w:r>
        <w:t>Reglamento</w:t>
      </w:r>
      <w:r>
        <w:rPr>
          <w:spacing w:val="-7"/>
        </w:rPr>
        <w:t xml:space="preserve"> </w:t>
      </w:r>
      <w:r>
        <w:t>(UE)</w:t>
      </w:r>
      <w:r>
        <w:rPr>
          <w:spacing w:val="-5"/>
        </w:rPr>
        <w:t xml:space="preserve"> </w:t>
      </w:r>
      <w:r>
        <w:t>2021/1060,</w:t>
      </w:r>
      <w:r>
        <w:rPr>
          <w:spacing w:val="-5"/>
        </w:rPr>
        <w:t xml:space="preserve"> </w:t>
      </w:r>
      <w:r>
        <w:t>de</w:t>
      </w:r>
      <w:r>
        <w:rPr>
          <w:spacing w:val="-5"/>
        </w:rPr>
        <w:t xml:space="preserve"> </w:t>
      </w:r>
      <w:r>
        <w:t>24</w:t>
      </w:r>
      <w:r>
        <w:rPr>
          <w:spacing w:val="-7"/>
        </w:rPr>
        <w:t xml:space="preserve"> </w:t>
      </w:r>
      <w:r>
        <w:t xml:space="preserve">de junio, y el artículo 29.9 de la Ley 9/2007, de 13 de junio, el impuesto sobre el valor añadido </w:t>
      </w:r>
      <w:r>
        <w:rPr>
          <w:spacing w:val="-4"/>
        </w:rPr>
        <w:t>(IVA)</w:t>
      </w:r>
      <w:r>
        <w:rPr>
          <w:spacing w:val="53"/>
        </w:rPr>
        <w:t xml:space="preserve"> </w:t>
      </w:r>
      <w:r>
        <w:t>se considera subvencionable cuando no sea susceptible de recuperación o compensación.</w:t>
      </w:r>
    </w:p>
    <w:p w14:paraId="502AEE41" w14:textId="77777777" w:rsidR="00420537" w:rsidRDefault="00420537">
      <w:pPr>
        <w:pStyle w:val="Textoindependiente"/>
        <w:spacing w:before="3"/>
        <w:rPr>
          <w:sz w:val="24"/>
        </w:rPr>
      </w:pPr>
    </w:p>
    <w:p w14:paraId="1A0326DB" w14:textId="081B3825" w:rsidR="00420537" w:rsidRDefault="00F308D2" w:rsidP="00C14173">
      <w:pPr>
        <w:pStyle w:val="Prrafodelista"/>
        <w:numPr>
          <w:ilvl w:val="0"/>
          <w:numId w:val="80"/>
        </w:numPr>
        <w:tabs>
          <w:tab w:val="left" w:pos="417"/>
        </w:tabs>
        <w:ind w:right="555" w:firstLine="24"/>
      </w:pPr>
      <w:r>
        <w:t xml:space="preserve">En aplicación de la opción de costes simplificados prevista en el artículo 54.1.a) del Reglamento (UE) 2021/1060 del Parlamento Europeo y del Consejo, de 24 de junio de 2021, los costes indirectos recogidos en el proyecto se fijan en el importe resultante de aplicar un tipo fijo del 3 % sobre los costes directos subvencionables recogidos en el punto </w:t>
      </w:r>
      <w:r w:rsidR="08BEA6E4" w:rsidRPr="00755B8B">
        <w:t>3</w:t>
      </w:r>
      <w:r>
        <w:t xml:space="preserve"> de este mismo</w:t>
      </w:r>
      <w:r>
        <w:rPr>
          <w:spacing w:val="-3"/>
        </w:rPr>
        <w:t xml:space="preserve"> </w:t>
      </w:r>
      <w:r>
        <w:t>artículo.</w:t>
      </w:r>
    </w:p>
    <w:p w14:paraId="05F660FA" w14:textId="77777777" w:rsidR="00420537" w:rsidRDefault="00420537">
      <w:pPr>
        <w:pStyle w:val="Textoindependiente"/>
        <w:spacing w:before="5"/>
        <w:rPr>
          <w:sz w:val="24"/>
        </w:rPr>
      </w:pPr>
    </w:p>
    <w:p w14:paraId="57F2F9E3" w14:textId="77777777" w:rsidR="00420537" w:rsidRDefault="00F308D2" w:rsidP="00C14173">
      <w:pPr>
        <w:pStyle w:val="Prrafodelista"/>
        <w:numPr>
          <w:ilvl w:val="0"/>
          <w:numId w:val="80"/>
        </w:numPr>
        <w:tabs>
          <w:tab w:val="left" w:pos="366"/>
        </w:tabs>
        <w:ind w:right="0" w:firstLine="24"/>
      </w:pPr>
      <w:r>
        <w:t>Para ser subvencionables los proyectos deben cumplir los siguientes</w:t>
      </w:r>
      <w:r>
        <w:rPr>
          <w:spacing w:val="-16"/>
        </w:rPr>
        <w:t xml:space="preserve"> </w:t>
      </w:r>
      <w:r>
        <w:t>requisitos:</w:t>
      </w:r>
    </w:p>
    <w:p w14:paraId="1F69539B" w14:textId="77777777" w:rsidR="00420537" w:rsidRDefault="00420537">
      <w:pPr>
        <w:pStyle w:val="Textoindependiente"/>
        <w:spacing w:before="4"/>
        <w:rPr>
          <w:sz w:val="24"/>
        </w:rPr>
      </w:pPr>
    </w:p>
    <w:p w14:paraId="26B9287E" w14:textId="228F7242" w:rsidR="00420537" w:rsidRDefault="00F308D2" w:rsidP="00C14173">
      <w:pPr>
        <w:pStyle w:val="Prrafodelista"/>
        <w:numPr>
          <w:ilvl w:val="0"/>
          <w:numId w:val="50"/>
        </w:numPr>
        <w:tabs>
          <w:tab w:val="left" w:pos="422"/>
        </w:tabs>
        <w:ind w:right="549" w:firstLine="0"/>
      </w:pPr>
      <w:r>
        <w:t>Para garantizar la contribución de esta línea de subvenciones al cumplimiento de los objetivos</w:t>
      </w:r>
      <w:r>
        <w:rPr>
          <w:spacing w:val="-7"/>
        </w:rPr>
        <w:t xml:space="preserve"> </w:t>
      </w:r>
      <w:r>
        <w:t>del</w:t>
      </w:r>
      <w:r>
        <w:rPr>
          <w:spacing w:val="-7"/>
        </w:rPr>
        <w:t xml:space="preserve"> </w:t>
      </w:r>
      <w:r>
        <w:t>programa,</w:t>
      </w:r>
      <w:r>
        <w:rPr>
          <w:spacing w:val="-9"/>
        </w:rPr>
        <w:t xml:space="preserve"> </w:t>
      </w:r>
      <w:r>
        <w:t>los</w:t>
      </w:r>
      <w:r>
        <w:rPr>
          <w:spacing w:val="-6"/>
        </w:rPr>
        <w:t xml:space="preserve"> </w:t>
      </w:r>
      <w:r>
        <w:t>proyectos</w:t>
      </w:r>
      <w:r>
        <w:rPr>
          <w:spacing w:val="-10"/>
        </w:rPr>
        <w:t xml:space="preserve"> </w:t>
      </w:r>
      <w:r>
        <w:t>deberán</w:t>
      </w:r>
      <w:r>
        <w:rPr>
          <w:spacing w:val="-7"/>
        </w:rPr>
        <w:t xml:space="preserve"> </w:t>
      </w:r>
      <w:r>
        <w:rPr>
          <w:spacing w:val="-3"/>
        </w:rPr>
        <w:t>acreditar,</w:t>
      </w:r>
      <w:r>
        <w:rPr>
          <w:spacing w:val="-6"/>
        </w:rPr>
        <w:t xml:space="preserve"> </w:t>
      </w:r>
      <w:r>
        <w:t>en</w:t>
      </w:r>
      <w:r>
        <w:rPr>
          <w:spacing w:val="-9"/>
        </w:rPr>
        <w:t xml:space="preserve"> </w:t>
      </w:r>
      <w:r>
        <w:t>la</w:t>
      </w:r>
      <w:r>
        <w:rPr>
          <w:spacing w:val="-9"/>
        </w:rPr>
        <w:t xml:space="preserve"> </w:t>
      </w:r>
      <w:r>
        <w:t>forma</w:t>
      </w:r>
      <w:r>
        <w:rPr>
          <w:spacing w:val="-10"/>
        </w:rPr>
        <w:t xml:space="preserve"> </w:t>
      </w:r>
      <w:r>
        <w:t>establecida</w:t>
      </w:r>
      <w:r>
        <w:rPr>
          <w:spacing w:val="-7"/>
        </w:rPr>
        <w:t xml:space="preserve"> </w:t>
      </w:r>
      <w:r>
        <w:t>en</w:t>
      </w:r>
      <w:r>
        <w:rPr>
          <w:spacing w:val="-8"/>
        </w:rPr>
        <w:t xml:space="preserve"> </w:t>
      </w:r>
      <w:r>
        <w:t>el</w:t>
      </w:r>
      <w:r>
        <w:rPr>
          <w:spacing w:val="-7"/>
        </w:rPr>
        <w:t xml:space="preserve"> </w:t>
      </w:r>
      <w:r>
        <w:t>artículo 6.5,</w:t>
      </w:r>
      <w:r>
        <w:rPr>
          <w:spacing w:val="-10"/>
        </w:rPr>
        <w:t xml:space="preserve"> </w:t>
      </w:r>
      <w:r>
        <w:t>la</w:t>
      </w:r>
      <w:r>
        <w:rPr>
          <w:spacing w:val="-10"/>
        </w:rPr>
        <w:t xml:space="preserve"> </w:t>
      </w:r>
      <w:r>
        <w:t>mejora</w:t>
      </w:r>
      <w:r>
        <w:rPr>
          <w:spacing w:val="-12"/>
        </w:rPr>
        <w:t xml:space="preserve"> </w:t>
      </w:r>
      <w:r>
        <w:t>del</w:t>
      </w:r>
      <w:r>
        <w:rPr>
          <w:spacing w:val="-11"/>
        </w:rPr>
        <w:t xml:space="preserve"> </w:t>
      </w:r>
      <w:r>
        <w:t>rendimiento</w:t>
      </w:r>
      <w:r>
        <w:rPr>
          <w:spacing w:val="-10"/>
        </w:rPr>
        <w:t xml:space="preserve"> </w:t>
      </w:r>
      <w:r>
        <w:t>energético,</w:t>
      </w:r>
      <w:r>
        <w:rPr>
          <w:spacing w:val="-11"/>
        </w:rPr>
        <w:t xml:space="preserve"> </w:t>
      </w:r>
      <w:r>
        <w:t>debiendo</w:t>
      </w:r>
      <w:r>
        <w:rPr>
          <w:spacing w:val="-10"/>
        </w:rPr>
        <w:t xml:space="preserve"> </w:t>
      </w:r>
      <w:r>
        <w:t>entenderse</w:t>
      </w:r>
      <w:r>
        <w:rPr>
          <w:spacing w:val="-10"/>
        </w:rPr>
        <w:t xml:space="preserve"> </w:t>
      </w:r>
      <w:r>
        <w:t>en</w:t>
      </w:r>
      <w:r>
        <w:rPr>
          <w:spacing w:val="-13"/>
        </w:rPr>
        <w:t xml:space="preserve"> </w:t>
      </w:r>
      <w:r>
        <w:t>términos</w:t>
      </w:r>
      <w:r>
        <w:rPr>
          <w:spacing w:val="-9"/>
        </w:rPr>
        <w:t xml:space="preserve"> </w:t>
      </w:r>
      <w:r>
        <w:t>de</w:t>
      </w:r>
      <w:r>
        <w:rPr>
          <w:spacing w:val="-10"/>
        </w:rPr>
        <w:t xml:space="preserve"> </w:t>
      </w:r>
      <w:r>
        <w:t>una</w:t>
      </w:r>
      <w:r>
        <w:rPr>
          <w:spacing w:val="-12"/>
        </w:rPr>
        <w:t xml:space="preserve"> </w:t>
      </w:r>
      <w:r>
        <w:t>mejora</w:t>
      </w:r>
      <w:r>
        <w:rPr>
          <w:spacing w:val="-11"/>
        </w:rPr>
        <w:t xml:space="preserve"> </w:t>
      </w:r>
      <w:r>
        <w:t>en la clasificación energética del edificio público en, al menos, una categoría energética o letra, medida tanto en la escala de emisiones de dióxido de carbono (kg CO</w:t>
      </w:r>
      <w:r w:rsidRPr="00DF5D43">
        <w:rPr>
          <w:vertAlign w:val="subscript"/>
        </w:rPr>
        <w:t>2</w:t>
      </w:r>
      <w:r>
        <w:t xml:space="preserve"> /m</w:t>
      </w:r>
      <w:r w:rsidRPr="00DF5D43">
        <w:rPr>
          <w:vertAlign w:val="superscript"/>
        </w:rPr>
        <w:t>2</w:t>
      </w:r>
      <w:r>
        <w:t xml:space="preserve"> año) como en la escala de consumo de energía primaria no renovable (kWh / m</w:t>
      </w:r>
      <w:r w:rsidRPr="00DF5D43">
        <w:rPr>
          <w:vertAlign w:val="superscript"/>
        </w:rPr>
        <w:t>2</w:t>
      </w:r>
      <w:r>
        <w:t xml:space="preserve"> año), con respecto a la calificación energética inicial del edificio, debiendo quedar documentado mediante un certificado</w:t>
      </w:r>
      <w:r>
        <w:rPr>
          <w:spacing w:val="-8"/>
        </w:rPr>
        <w:t xml:space="preserve"> </w:t>
      </w:r>
      <w:r>
        <w:t>de</w:t>
      </w:r>
      <w:r>
        <w:rPr>
          <w:spacing w:val="-8"/>
        </w:rPr>
        <w:t xml:space="preserve"> </w:t>
      </w:r>
      <w:r>
        <w:t>eficiencia</w:t>
      </w:r>
      <w:r>
        <w:rPr>
          <w:spacing w:val="-7"/>
        </w:rPr>
        <w:t xml:space="preserve"> </w:t>
      </w:r>
      <w:r>
        <w:t>energética</w:t>
      </w:r>
      <w:r w:rsidR="00467988">
        <w:t xml:space="preserve"> </w:t>
      </w:r>
      <w:r w:rsidR="00467988" w:rsidRPr="00755B8B">
        <w:t>debidamente registrado y diligenciado</w:t>
      </w:r>
      <w:r>
        <w:t>.</w:t>
      </w:r>
      <w:r>
        <w:rPr>
          <w:spacing w:val="-9"/>
        </w:rPr>
        <w:t xml:space="preserve"> </w:t>
      </w:r>
      <w:r>
        <w:t>La</w:t>
      </w:r>
      <w:r>
        <w:rPr>
          <w:spacing w:val="-9"/>
        </w:rPr>
        <w:t xml:space="preserve"> </w:t>
      </w:r>
      <w:r>
        <w:t>clasificación</w:t>
      </w:r>
      <w:r>
        <w:rPr>
          <w:spacing w:val="-8"/>
        </w:rPr>
        <w:t xml:space="preserve"> </w:t>
      </w:r>
      <w:r>
        <w:lastRenderedPageBreak/>
        <w:t>energética</w:t>
      </w:r>
      <w:r>
        <w:rPr>
          <w:spacing w:val="-7"/>
        </w:rPr>
        <w:t xml:space="preserve"> </w:t>
      </w:r>
      <w:r>
        <w:t>corresponderá</w:t>
      </w:r>
      <w:r>
        <w:rPr>
          <w:spacing w:val="-7"/>
        </w:rPr>
        <w:t xml:space="preserve"> </w:t>
      </w:r>
      <w:r>
        <w:t>a</w:t>
      </w:r>
      <w:r>
        <w:rPr>
          <w:spacing w:val="-8"/>
        </w:rPr>
        <w:t xml:space="preserve"> </w:t>
      </w:r>
      <w:r>
        <w:t>la</w:t>
      </w:r>
      <w:r>
        <w:rPr>
          <w:spacing w:val="-7"/>
        </w:rPr>
        <w:t xml:space="preserve"> </w:t>
      </w:r>
      <w:r>
        <w:t>definida</w:t>
      </w:r>
      <w:r>
        <w:rPr>
          <w:spacing w:val="-8"/>
        </w:rPr>
        <w:t xml:space="preserve"> </w:t>
      </w:r>
      <w:r>
        <w:t>en el</w:t>
      </w:r>
      <w:r>
        <w:rPr>
          <w:spacing w:val="-13"/>
        </w:rPr>
        <w:t xml:space="preserve"> </w:t>
      </w:r>
      <w:r>
        <w:t>Certificado</w:t>
      </w:r>
      <w:r>
        <w:rPr>
          <w:spacing w:val="-12"/>
        </w:rPr>
        <w:t xml:space="preserve"> </w:t>
      </w:r>
      <w:r>
        <w:t>de</w:t>
      </w:r>
      <w:r>
        <w:rPr>
          <w:spacing w:val="-15"/>
        </w:rPr>
        <w:t xml:space="preserve"> </w:t>
      </w:r>
      <w:r>
        <w:t>Eficiencia</w:t>
      </w:r>
      <w:r>
        <w:rPr>
          <w:spacing w:val="-12"/>
        </w:rPr>
        <w:t xml:space="preserve"> </w:t>
      </w:r>
      <w:r>
        <w:t>Energética</w:t>
      </w:r>
      <w:r>
        <w:rPr>
          <w:spacing w:val="-15"/>
        </w:rPr>
        <w:t xml:space="preserve"> </w:t>
      </w:r>
      <w:r>
        <w:t>nacional,</w:t>
      </w:r>
      <w:r>
        <w:rPr>
          <w:spacing w:val="-11"/>
        </w:rPr>
        <w:t xml:space="preserve"> </w:t>
      </w:r>
      <w:r>
        <w:t>de</w:t>
      </w:r>
      <w:r>
        <w:rPr>
          <w:spacing w:val="-14"/>
        </w:rPr>
        <w:t xml:space="preserve"> </w:t>
      </w:r>
      <w:r>
        <w:t>acuerdo</w:t>
      </w:r>
      <w:r>
        <w:rPr>
          <w:spacing w:val="-15"/>
        </w:rPr>
        <w:t xml:space="preserve"> </w:t>
      </w:r>
      <w:r>
        <w:t>con</w:t>
      </w:r>
      <w:r>
        <w:rPr>
          <w:spacing w:val="-13"/>
        </w:rPr>
        <w:t xml:space="preserve"> </w:t>
      </w:r>
      <w:r>
        <w:t>la</w:t>
      </w:r>
      <w:r>
        <w:rPr>
          <w:spacing w:val="-15"/>
        </w:rPr>
        <w:t xml:space="preserve"> </w:t>
      </w:r>
      <w:r>
        <w:t>Directiva</w:t>
      </w:r>
      <w:r>
        <w:rPr>
          <w:spacing w:val="-14"/>
        </w:rPr>
        <w:t xml:space="preserve"> </w:t>
      </w:r>
      <w:r>
        <w:t>2010/31/EU.</w:t>
      </w:r>
      <w:r>
        <w:rPr>
          <w:spacing w:val="-10"/>
        </w:rPr>
        <w:t xml:space="preserve"> </w:t>
      </w:r>
      <w: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285332AE" w14:textId="77777777" w:rsidR="00420537" w:rsidRDefault="00420537">
      <w:pPr>
        <w:pStyle w:val="Textoindependiente"/>
        <w:spacing w:before="4"/>
        <w:rPr>
          <w:sz w:val="24"/>
        </w:rPr>
      </w:pPr>
    </w:p>
    <w:p w14:paraId="1ACC0CF0" w14:textId="77777777" w:rsidR="00420537" w:rsidRDefault="00F308D2" w:rsidP="00C14173">
      <w:pPr>
        <w:pStyle w:val="Prrafodelista"/>
        <w:numPr>
          <w:ilvl w:val="0"/>
          <w:numId w:val="50"/>
        </w:numPr>
        <w:tabs>
          <w:tab w:val="left" w:pos="369"/>
        </w:tabs>
        <w:spacing w:before="1"/>
        <w:ind w:right="551" w:firstLine="0"/>
      </w:pPr>
      <w:r>
        <w:rPr>
          <w:spacing w:val="-5"/>
        </w:rPr>
        <w:t>Tendrán</w:t>
      </w:r>
      <w:r>
        <w:rPr>
          <w:spacing w:val="-10"/>
        </w:rPr>
        <w:t xml:space="preserve"> </w:t>
      </w:r>
      <w:r>
        <w:t>la</w:t>
      </w:r>
      <w:r>
        <w:rPr>
          <w:spacing w:val="-7"/>
        </w:rPr>
        <w:t xml:space="preserve"> </w:t>
      </w:r>
      <w:r>
        <w:t>consideración</w:t>
      </w:r>
      <w:r>
        <w:rPr>
          <w:spacing w:val="-7"/>
        </w:rPr>
        <w:t xml:space="preserve"> </w:t>
      </w:r>
      <w:r>
        <w:t>de</w:t>
      </w:r>
      <w:r>
        <w:rPr>
          <w:spacing w:val="-8"/>
        </w:rPr>
        <w:t xml:space="preserve"> </w:t>
      </w:r>
      <w:r>
        <w:t>edificio</w:t>
      </w:r>
      <w:r>
        <w:rPr>
          <w:spacing w:val="-6"/>
        </w:rPr>
        <w:t xml:space="preserve"> </w:t>
      </w:r>
      <w:r>
        <w:t>o</w:t>
      </w:r>
      <w:r>
        <w:rPr>
          <w:spacing w:val="-10"/>
        </w:rPr>
        <w:t xml:space="preserve"> </w:t>
      </w:r>
      <w:r>
        <w:t>infraestructura</w:t>
      </w:r>
      <w:r>
        <w:rPr>
          <w:spacing w:val="-8"/>
        </w:rPr>
        <w:t xml:space="preserve"> </w:t>
      </w:r>
      <w:r>
        <w:t>destinada</w:t>
      </w:r>
      <w:r>
        <w:rPr>
          <w:spacing w:val="-10"/>
        </w:rPr>
        <w:t xml:space="preserve"> </w:t>
      </w:r>
      <w:r>
        <w:t>a</w:t>
      </w:r>
      <w:r>
        <w:rPr>
          <w:spacing w:val="-6"/>
        </w:rPr>
        <w:t xml:space="preserve"> </w:t>
      </w:r>
      <w:r>
        <w:t>la</w:t>
      </w:r>
      <w:r>
        <w:rPr>
          <w:spacing w:val="-7"/>
        </w:rPr>
        <w:t xml:space="preserve"> </w:t>
      </w:r>
      <w:r>
        <w:t>prestación</w:t>
      </w:r>
      <w:r>
        <w:rPr>
          <w:spacing w:val="-7"/>
        </w:rPr>
        <w:t xml:space="preserve"> </w:t>
      </w:r>
      <w:r>
        <w:t>de</w:t>
      </w:r>
      <w:r>
        <w:rPr>
          <w:spacing w:val="-8"/>
        </w:rPr>
        <w:t xml:space="preserve"> </w:t>
      </w:r>
      <w:r>
        <w:t>servicios municipales asociados a la actividad educativa reglada de infantil (segundo ciclo) y primaria aquellas relacionadas con el ejercicio de cualquiera de las competencias referidas en el artículo</w:t>
      </w:r>
      <w:r>
        <w:rPr>
          <w:spacing w:val="-5"/>
        </w:rPr>
        <w:t xml:space="preserve"> </w:t>
      </w:r>
      <w:r>
        <w:t>25</w:t>
      </w:r>
      <w:r>
        <w:rPr>
          <w:spacing w:val="-6"/>
        </w:rPr>
        <w:t xml:space="preserve"> </w:t>
      </w:r>
      <w:r>
        <w:t>de</w:t>
      </w:r>
      <w:r>
        <w:rPr>
          <w:spacing w:val="-7"/>
        </w:rPr>
        <w:t xml:space="preserve"> </w:t>
      </w:r>
      <w:r>
        <w:t>la</w:t>
      </w:r>
      <w:r>
        <w:rPr>
          <w:spacing w:val="-6"/>
        </w:rPr>
        <w:t xml:space="preserve"> </w:t>
      </w:r>
      <w:r>
        <w:t>Ley</w:t>
      </w:r>
      <w:r>
        <w:rPr>
          <w:spacing w:val="-6"/>
        </w:rPr>
        <w:t xml:space="preserve"> </w:t>
      </w:r>
      <w:r>
        <w:t>7/1985,</w:t>
      </w:r>
      <w:r>
        <w:rPr>
          <w:spacing w:val="-5"/>
        </w:rPr>
        <w:t xml:space="preserve"> </w:t>
      </w:r>
      <w:r>
        <w:t>de</w:t>
      </w:r>
      <w:r>
        <w:rPr>
          <w:spacing w:val="-7"/>
        </w:rPr>
        <w:t xml:space="preserve"> </w:t>
      </w:r>
      <w:r>
        <w:t>2</w:t>
      </w:r>
      <w:r>
        <w:rPr>
          <w:spacing w:val="-6"/>
        </w:rPr>
        <w:t xml:space="preserve"> </w:t>
      </w:r>
      <w:r>
        <w:t>de</w:t>
      </w:r>
      <w:r>
        <w:rPr>
          <w:spacing w:val="-7"/>
        </w:rPr>
        <w:t xml:space="preserve"> </w:t>
      </w:r>
      <w:r>
        <w:t>abril,</w:t>
      </w:r>
      <w:r>
        <w:rPr>
          <w:spacing w:val="-5"/>
        </w:rPr>
        <w:t xml:space="preserve"> </w:t>
      </w:r>
      <w:r>
        <w:t>reguladora</w:t>
      </w:r>
      <w:r>
        <w:rPr>
          <w:spacing w:val="-4"/>
        </w:rPr>
        <w:t xml:space="preserve"> </w:t>
      </w:r>
      <w:r>
        <w:t>de</w:t>
      </w:r>
      <w:r>
        <w:rPr>
          <w:spacing w:val="-4"/>
        </w:rPr>
        <w:t xml:space="preserve"> </w:t>
      </w:r>
      <w:r>
        <w:t>las</w:t>
      </w:r>
      <w:r>
        <w:rPr>
          <w:spacing w:val="-6"/>
        </w:rPr>
        <w:t xml:space="preserve"> </w:t>
      </w:r>
      <w:r>
        <w:t>bases</w:t>
      </w:r>
      <w:r>
        <w:rPr>
          <w:spacing w:val="-6"/>
        </w:rPr>
        <w:t xml:space="preserve"> </w:t>
      </w:r>
      <w:r>
        <w:t>del</w:t>
      </w:r>
      <w:r>
        <w:rPr>
          <w:spacing w:val="-7"/>
        </w:rPr>
        <w:t xml:space="preserve"> </w:t>
      </w:r>
      <w:r>
        <w:t>régimen</w:t>
      </w:r>
      <w:r>
        <w:rPr>
          <w:spacing w:val="-7"/>
        </w:rPr>
        <w:t xml:space="preserve"> </w:t>
      </w:r>
      <w:r>
        <w:t>local,</w:t>
      </w:r>
      <w:r>
        <w:rPr>
          <w:spacing w:val="-5"/>
        </w:rPr>
        <w:t xml:space="preserve"> </w:t>
      </w:r>
      <w:r>
        <w:t>o</w:t>
      </w:r>
      <w:r>
        <w:rPr>
          <w:spacing w:val="-6"/>
        </w:rPr>
        <w:t xml:space="preserve"> </w:t>
      </w:r>
      <w:r>
        <w:t>con</w:t>
      </w:r>
      <w:r>
        <w:rPr>
          <w:spacing w:val="-4"/>
        </w:rPr>
        <w:t xml:space="preserve"> </w:t>
      </w:r>
      <w:r>
        <w:t>la prestación de los servicios incluidos en el artículo 26 de la misma</w:t>
      </w:r>
      <w:r>
        <w:rPr>
          <w:spacing w:val="-12"/>
        </w:rPr>
        <w:t xml:space="preserve"> </w:t>
      </w:r>
      <w:r>
        <w:rPr>
          <w:spacing w:val="-6"/>
        </w:rPr>
        <w:t>ley.</w:t>
      </w:r>
    </w:p>
    <w:p w14:paraId="211910DB" w14:textId="77777777" w:rsidR="00420537" w:rsidRDefault="00420537">
      <w:pPr>
        <w:pStyle w:val="Textoindependiente"/>
        <w:spacing w:before="4"/>
        <w:rPr>
          <w:sz w:val="24"/>
        </w:rPr>
      </w:pPr>
    </w:p>
    <w:p w14:paraId="59A867D7" w14:textId="77777777" w:rsidR="00420537" w:rsidRDefault="00F308D2" w:rsidP="00C14173">
      <w:pPr>
        <w:pStyle w:val="Prrafodelista"/>
        <w:numPr>
          <w:ilvl w:val="0"/>
          <w:numId w:val="50"/>
        </w:numPr>
        <w:tabs>
          <w:tab w:val="left" w:pos="400"/>
        </w:tabs>
        <w:spacing w:before="1"/>
        <w:ind w:right="556" w:firstLine="0"/>
      </w:pPr>
      <w:r>
        <w:t>Los proyectos serán completos y de fase única, susceptibles de su puesta en servicio inmediata para el cumplimiento de la finalidad a la que están destinados como</w:t>
      </w:r>
      <w:r>
        <w:rPr>
          <w:spacing w:val="-13"/>
        </w:rPr>
        <w:t xml:space="preserve"> </w:t>
      </w:r>
      <w:r>
        <w:t>consecuencia</w:t>
      </w:r>
    </w:p>
    <w:p w14:paraId="3F87C87F" w14:textId="77777777" w:rsidR="00420537" w:rsidRDefault="00F308D2">
      <w:pPr>
        <w:pStyle w:val="Textoindependiente"/>
        <w:spacing w:before="80"/>
        <w:ind w:left="118"/>
      </w:pPr>
      <w:r>
        <w:t>directa de la ejecución del proyecto subvencionado. En ningún caso se admitirán fases de proyectos.</w:t>
      </w:r>
    </w:p>
    <w:p w14:paraId="57238FAB" w14:textId="77777777" w:rsidR="00420537" w:rsidRDefault="00420537">
      <w:pPr>
        <w:pStyle w:val="Textoindependiente"/>
        <w:spacing w:before="3"/>
        <w:rPr>
          <w:sz w:val="24"/>
        </w:rPr>
      </w:pPr>
    </w:p>
    <w:p w14:paraId="0A4B83AB" w14:textId="77777777" w:rsidR="00420537" w:rsidRDefault="00F308D2" w:rsidP="00C14173">
      <w:pPr>
        <w:pStyle w:val="Prrafodelista"/>
        <w:numPr>
          <w:ilvl w:val="0"/>
          <w:numId w:val="50"/>
        </w:numPr>
        <w:tabs>
          <w:tab w:val="left" w:pos="390"/>
        </w:tabs>
        <w:ind w:firstLine="0"/>
      </w:pPr>
      <w:r>
        <w:t>Los proyectos deberán ser supervisados por la oficina técnica municipal o, en el caso de no disponer de ésta, por las Oficinas Técnicas Urbanísticas o las Oficinas de la Diputaciones Provinciales.</w:t>
      </w:r>
    </w:p>
    <w:p w14:paraId="0E06E3DB" w14:textId="77777777" w:rsidR="00420537" w:rsidRDefault="00420537">
      <w:pPr>
        <w:pStyle w:val="Textoindependiente"/>
        <w:spacing w:before="4"/>
        <w:rPr>
          <w:sz w:val="24"/>
        </w:rPr>
      </w:pPr>
    </w:p>
    <w:p w14:paraId="39600CE5" w14:textId="77777777" w:rsidR="00420537" w:rsidRDefault="00F308D2" w:rsidP="00C14173">
      <w:pPr>
        <w:pStyle w:val="Prrafodelista"/>
        <w:numPr>
          <w:ilvl w:val="0"/>
          <w:numId w:val="50"/>
        </w:numPr>
        <w:tabs>
          <w:tab w:val="left" w:pos="395"/>
        </w:tabs>
        <w:ind w:right="557" w:firstLine="0"/>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34DB79D8" w14:textId="77777777" w:rsidR="00420537" w:rsidRDefault="00420537">
      <w:pPr>
        <w:pStyle w:val="Textoindependiente"/>
        <w:spacing w:before="4"/>
        <w:rPr>
          <w:sz w:val="24"/>
        </w:rPr>
      </w:pPr>
    </w:p>
    <w:p w14:paraId="62DE2656" w14:textId="77777777" w:rsidR="00420537" w:rsidRDefault="00F308D2" w:rsidP="00C14173">
      <w:pPr>
        <w:pStyle w:val="Prrafodelista"/>
        <w:numPr>
          <w:ilvl w:val="0"/>
          <w:numId w:val="80"/>
        </w:numPr>
        <w:tabs>
          <w:tab w:val="left" w:pos="424"/>
        </w:tabs>
        <w:spacing w:before="1"/>
        <w:ind w:right="554" w:firstLine="24"/>
      </w:pPr>
      <w:r>
        <w:t>Sin perjuicio de cualquier otra actuación que no se considere subvencionable como consecuencia de lo previsto en este decreto o en la normativa general de subvenciones, en ningún caso serán</w:t>
      </w:r>
      <w:r>
        <w:rPr>
          <w:spacing w:val="-1"/>
        </w:rPr>
        <w:t xml:space="preserve"> </w:t>
      </w:r>
      <w:r>
        <w:t>elegibles:</w:t>
      </w:r>
    </w:p>
    <w:p w14:paraId="7F71AD65" w14:textId="77777777" w:rsidR="00420537" w:rsidRDefault="00420537">
      <w:pPr>
        <w:pStyle w:val="Textoindependiente"/>
        <w:spacing w:before="4"/>
        <w:rPr>
          <w:sz w:val="24"/>
        </w:rPr>
      </w:pPr>
    </w:p>
    <w:p w14:paraId="4715FB12" w14:textId="77777777" w:rsidR="00420537" w:rsidRDefault="00F308D2" w:rsidP="00C14173">
      <w:pPr>
        <w:pStyle w:val="Prrafodelista"/>
        <w:numPr>
          <w:ilvl w:val="0"/>
          <w:numId w:val="49"/>
        </w:numPr>
        <w:tabs>
          <w:tab w:val="left" w:pos="388"/>
        </w:tabs>
        <w:ind w:right="551" w:firstLine="0"/>
      </w:pPr>
      <w:r>
        <w:t>Los intereses deudores de las cuentas bancarias; los intereses, las recargas y sanciones administrativas y penales, los gastos de procedimientos judiciales, así como cualquier otro recogido</w:t>
      </w:r>
      <w:r>
        <w:rPr>
          <w:spacing w:val="-7"/>
        </w:rPr>
        <w:t xml:space="preserve"> </w:t>
      </w:r>
      <w:r>
        <w:t>con</w:t>
      </w:r>
      <w:r>
        <w:rPr>
          <w:spacing w:val="-11"/>
        </w:rPr>
        <w:t xml:space="preserve"> </w:t>
      </w:r>
      <w:r>
        <w:t>tal</w:t>
      </w:r>
      <w:r>
        <w:rPr>
          <w:spacing w:val="-9"/>
        </w:rPr>
        <w:t xml:space="preserve"> </w:t>
      </w:r>
      <w:r>
        <w:t>carácter</w:t>
      </w:r>
      <w:r>
        <w:rPr>
          <w:spacing w:val="-9"/>
        </w:rPr>
        <w:t xml:space="preserve"> </w:t>
      </w:r>
      <w:r>
        <w:t>en</w:t>
      </w:r>
      <w:r>
        <w:rPr>
          <w:spacing w:val="-6"/>
        </w:rPr>
        <w:t xml:space="preserve"> </w:t>
      </w:r>
      <w:r>
        <w:t>el</w:t>
      </w:r>
      <w:r>
        <w:rPr>
          <w:spacing w:val="-9"/>
        </w:rPr>
        <w:t xml:space="preserve"> </w:t>
      </w:r>
      <w:r>
        <w:t>artículo</w:t>
      </w:r>
      <w:r>
        <w:rPr>
          <w:spacing w:val="-8"/>
        </w:rPr>
        <w:t xml:space="preserve"> </w:t>
      </w:r>
      <w:r>
        <w:t>36</w:t>
      </w:r>
      <w:r>
        <w:rPr>
          <w:spacing w:val="-8"/>
        </w:rPr>
        <w:t xml:space="preserve"> </w:t>
      </w:r>
      <w:r>
        <w:t>de</w:t>
      </w:r>
      <w:r>
        <w:rPr>
          <w:spacing w:val="-8"/>
        </w:rPr>
        <w:t xml:space="preserve"> </w:t>
      </w:r>
      <w:r>
        <w:t>la</w:t>
      </w:r>
      <w:r>
        <w:rPr>
          <w:spacing w:val="-5"/>
        </w:rPr>
        <w:t xml:space="preserve"> </w:t>
      </w:r>
      <w:r>
        <w:t>Ley</w:t>
      </w:r>
      <w:r>
        <w:rPr>
          <w:spacing w:val="-6"/>
        </w:rPr>
        <w:t xml:space="preserve"> </w:t>
      </w:r>
      <w:r>
        <w:rPr>
          <w:spacing w:val="-4"/>
        </w:rPr>
        <w:t>6/2011,</w:t>
      </w:r>
      <w:r>
        <w:rPr>
          <w:spacing w:val="-6"/>
        </w:rPr>
        <w:t xml:space="preserve"> </w:t>
      </w:r>
      <w:r>
        <w:t>de</w:t>
      </w:r>
      <w:r>
        <w:rPr>
          <w:spacing w:val="-8"/>
        </w:rPr>
        <w:t xml:space="preserve"> </w:t>
      </w:r>
      <w:r>
        <w:t>23</w:t>
      </w:r>
      <w:r>
        <w:rPr>
          <w:spacing w:val="-8"/>
        </w:rPr>
        <w:t xml:space="preserve"> </w:t>
      </w:r>
      <w:r>
        <w:t>de</w:t>
      </w:r>
      <w:r>
        <w:rPr>
          <w:spacing w:val="-10"/>
        </w:rPr>
        <w:t xml:space="preserve"> </w:t>
      </w:r>
      <w:r>
        <w:t>marzo,</w:t>
      </w:r>
      <w:r>
        <w:rPr>
          <w:spacing w:val="-4"/>
        </w:rPr>
        <w:t xml:space="preserve"> </w:t>
      </w:r>
      <w:r>
        <w:t>de</w:t>
      </w:r>
      <w:r>
        <w:rPr>
          <w:spacing w:val="-5"/>
        </w:rPr>
        <w:t xml:space="preserve"> </w:t>
      </w:r>
      <w:r>
        <w:t>Subvenciones de</w:t>
      </w:r>
      <w:r>
        <w:rPr>
          <w:spacing w:val="-1"/>
        </w:rPr>
        <w:t xml:space="preserve"> </w:t>
      </w:r>
      <w:r>
        <w:t>Extremadura.</w:t>
      </w:r>
    </w:p>
    <w:p w14:paraId="314DB349" w14:textId="77777777" w:rsidR="00420537" w:rsidRDefault="00420537">
      <w:pPr>
        <w:pStyle w:val="Textoindependiente"/>
        <w:spacing w:before="4"/>
        <w:rPr>
          <w:sz w:val="24"/>
        </w:rPr>
      </w:pPr>
    </w:p>
    <w:p w14:paraId="0CE3D7E1" w14:textId="77777777" w:rsidR="00420537" w:rsidRDefault="00F308D2" w:rsidP="00C14173">
      <w:pPr>
        <w:pStyle w:val="Prrafodelista"/>
        <w:numPr>
          <w:ilvl w:val="0"/>
          <w:numId w:val="49"/>
        </w:numPr>
        <w:tabs>
          <w:tab w:val="left" w:pos="383"/>
        </w:tabs>
        <w:ind w:right="557" w:firstLine="0"/>
      </w:pPr>
      <w:r>
        <w:t>Los gastos corrientes en bienes y servicios necesarios para el ejercicio de las actividades de las entidades</w:t>
      </w:r>
      <w:r>
        <w:rPr>
          <w:spacing w:val="-3"/>
        </w:rPr>
        <w:t xml:space="preserve"> </w:t>
      </w:r>
      <w:r>
        <w:t>locales.</w:t>
      </w:r>
    </w:p>
    <w:p w14:paraId="1BDD9CD8" w14:textId="77777777" w:rsidR="00420537" w:rsidRDefault="00420537">
      <w:pPr>
        <w:pStyle w:val="Textoindependiente"/>
        <w:spacing w:before="5"/>
        <w:rPr>
          <w:sz w:val="24"/>
        </w:rPr>
      </w:pPr>
    </w:p>
    <w:p w14:paraId="1FD6D699" w14:textId="169B8B16" w:rsidR="00420537" w:rsidRDefault="00F308D2" w:rsidP="00C14173">
      <w:pPr>
        <w:pStyle w:val="Prrafodelista"/>
        <w:numPr>
          <w:ilvl w:val="0"/>
          <w:numId w:val="49"/>
        </w:numPr>
        <w:tabs>
          <w:tab w:val="left" w:pos="366"/>
        </w:tabs>
        <w:ind w:left="365" w:right="0" w:hanging="248"/>
      </w:pPr>
      <w:r>
        <w:t xml:space="preserve">Las inversiones de carácter inmaterial no incluidas en el punto </w:t>
      </w:r>
      <w:r w:rsidR="1402A93D" w:rsidRPr="00FA67BB">
        <w:t>3</w:t>
      </w:r>
      <w:r>
        <w:t xml:space="preserve"> de este</w:t>
      </w:r>
      <w:r>
        <w:rPr>
          <w:spacing w:val="-24"/>
        </w:rPr>
        <w:t xml:space="preserve"> </w:t>
      </w:r>
      <w:r>
        <w:t>artículo.</w:t>
      </w:r>
    </w:p>
    <w:p w14:paraId="0FF3740A" w14:textId="77777777" w:rsidR="00420537" w:rsidRDefault="00420537">
      <w:pPr>
        <w:pStyle w:val="Textoindependiente"/>
        <w:spacing w:before="4"/>
        <w:rPr>
          <w:sz w:val="24"/>
        </w:rPr>
      </w:pPr>
    </w:p>
    <w:p w14:paraId="09B76FEA" w14:textId="77777777" w:rsidR="00420537" w:rsidRDefault="00F308D2" w:rsidP="00C14173">
      <w:pPr>
        <w:pStyle w:val="Prrafodelista"/>
        <w:numPr>
          <w:ilvl w:val="0"/>
          <w:numId w:val="49"/>
        </w:numPr>
        <w:tabs>
          <w:tab w:val="left" w:pos="378"/>
        </w:tabs>
        <w:ind w:left="377" w:right="0" w:hanging="260"/>
      </w:pPr>
      <w:r>
        <w:t>La adquisición de</w:t>
      </w:r>
      <w:r>
        <w:rPr>
          <w:spacing w:val="-5"/>
        </w:rPr>
        <w:t xml:space="preserve"> </w:t>
      </w:r>
      <w:r>
        <w:t>terrenos.</w:t>
      </w:r>
    </w:p>
    <w:p w14:paraId="5D4D1409" w14:textId="77777777" w:rsidR="00420537" w:rsidRDefault="00420537">
      <w:pPr>
        <w:pStyle w:val="Textoindependiente"/>
        <w:spacing w:before="4"/>
        <w:rPr>
          <w:sz w:val="24"/>
        </w:rPr>
      </w:pPr>
    </w:p>
    <w:p w14:paraId="710687AA" w14:textId="77777777" w:rsidR="00420537" w:rsidRDefault="00F308D2" w:rsidP="00C14173">
      <w:pPr>
        <w:pStyle w:val="Prrafodelista"/>
        <w:numPr>
          <w:ilvl w:val="0"/>
          <w:numId w:val="49"/>
        </w:numPr>
        <w:tabs>
          <w:tab w:val="left" w:pos="390"/>
        </w:tabs>
        <w:ind w:firstLine="0"/>
      </w:pPr>
      <w:r>
        <w:t>Las obras de reparación y de mantenimiento imputables al capítulo 2 del presupuesto de gastos de la entidad local, o aquellos destinados a la colocación, sustitución o reparación de elementos y piezas aisladas en los edificios</w:t>
      </w:r>
      <w:r>
        <w:rPr>
          <w:spacing w:val="-8"/>
        </w:rPr>
        <w:t xml:space="preserve"> </w:t>
      </w:r>
      <w:r>
        <w:t>públicos.</w:t>
      </w:r>
    </w:p>
    <w:p w14:paraId="228F8244" w14:textId="77777777" w:rsidR="00420537" w:rsidRDefault="00420537">
      <w:pPr>
        <w:pStyle w:val="Textoindependiente"/>
        <w:spacing w:before="4"/>
        <w:rPr>
          <w:sz w:val="24"/>
        </w:rPr>
      </w:pPr>
    </w:p>
    <w:p w14:paraId="768527C4" w14:textId="77777777" w:rsidR="00420537" w:rsidRDefault="00F308D2" w:rsidP="00C14173">
      <w:pPr>
        <w:pStyle w:val="Prrafodelista"/>
        <w:numPr>
          <w:ilvl w:val="0"/>
          <w:numId w:val="49"/>
        </w:numPr>
        <w:tabs>
          <w:tab w:val="left" w:pos="380"/>
        </w:tabs>
        <w:ind w:right="551" w:firstLine="0"/>
      </w:pPr>
      <w:r>
        <w:t>Las inversiones que con la misma finalidad reformen, sustituyan o modifiquen otras financiadas anteriormente con una subvención concedida por la Administración general de la Comunidad Autónoma de Extremadura o por una entidad instrumental integrante del sector público</w:t>
      </w:r>
      <w:r>
        <w:rPr>
          <w:spacing w:val="-18"/>
        </w:rPr>
        <w:t xml:space="preserve"> </w:t>
      </w:r>
      <w:r>
        <w:t>autonómico,</w:t>
      </w:r>
      <w:r>
        <w:rPr>
          <w:spacing w:val="-19"/>
        </w:rPr>
        <w:t xml:space="preserve"> </w:t>
      </w:r>
      <w:r>
        <w:t>(o</w:t>
      </w:r>
      <w:r>
        <w:rPr>
          <w:spacing w:val="-17"/>
        </w:rPr>
        <w:t xml:space="preserve"> </w:t>
      </w:r>
      <w:r>
        <w:t>ejecutadas</w:t>
      </w:r>
      <w:r>
        <w:rPr>
          <w:spacing w:val="-20"/>
        </w:rPr>
        <w:t xml:space="preserve"> </w:t>
      </w:r>
      <w:r>
        <w:t>o</w:t>
      </w:r>
      <w:r>
        <w:rPr>
          <w:spacing w:val="-19"/>
        </w:rPr>
        <w:t xml:space="preserve"> </w:t>
      </w:r>
      <w:r>
        <w:t>financiadas</w:t>
      </w:r>
      <w:r>
        <w:rPr>
          <w:spacing w:val="-18"/>
        </w:rPr>
        <w:t xml:space="preserve"> </w:t>
      </w:r>
      <w:r>
        <w:t>por</w:t>
      </w:r>
      <w:r>
        <w:rPr>
          <w:spacing w:val="-17"/>
        </w:rPr>
        <w:t xml:space="preserve"> </w:t>
      </w:r>
      <w:r>
        <w:t>otras</w:t>
      </w:r>
      <w:r>
        <w:rPr>
          <w:spacing w:val="-20"/>
        </w:rPr>
        <w:t xml:space="preserve"> </w:t>
      </w:r>
      <w:r>
        <w:t>administraciones</w:t>
      </w:r>
      <w:r>
        <w:rPr>
          <w:spacing w:val="-21"/>
        </w:rPr>
        <w:t xml:space="preserve"> </w:t>
      </w:r>
      <w:r>
        <w:t>públicas</w:t>
      </w:r>
      <w:r>
        <w:rPr>
          <w:spacing w:val="-17"/>
        </w:rPr>
        <w:t xml:space="preserve"> </w:t>
      </w:r>
      <w:r>
        <w:t>o</w:t>
      </w:r>
      <w:r>
        <w:rPr>
          <w:spacing w:val="-21"/>
        </w:rPr>
        <w:t xml:space="preserve"> </w:t>
      </w:r>
      <w:r>
        <w:t>de</w:t>
      </w:r>
      <w:r>
        <w:rPr>
          <w:spacing w:val="-17"/>
        </w:rPr>
        <w:t xml:space="preserve"> </w:t>
      </w:r>
      <w:r>
        <w:t>otros entes públicos o privados, nacionales o internacionales) de las cuales aún no hayan pasado cinco años desde la fecha de certificación del</w:t>
      </w:r>
      <w:r>
        <w:rPr>
          <w:spacing w:val="-10"/>
        </w:rPr>
        <w:t xml:space="preserve"> </w:t>
      </w:r>
      <w:r>
        <w:t>gasto.</w:t>
      </w:r>
    </w:p>
    <w:p w14:paraId="6D538BD4" w14:textId="77777777" w:rsidR="00420537" w:rsidRDefault="00420537">
      <w:pPr>
        <w:pStyle w:val="Textoindependiente"/>
        <w:spacing w:before="5"/>
        <w:rPr>
          <w:sz w:val="24"/>
        </w:rPr>
      </w:pPr>
    </w:p>
    <w:p w14:paraId="39282726" w14:textId="74BF6149" w:rsidR="00420537" w:rsidRDefault="00F308D2" w:rsidP="00C14173">
      <w:pPr>
        <w:pStyle w:val="Prrafodelista"/>
        <w:numPr>
          <w:ilvl w:val="0"/>
          <w:numId w:val="49"/>
        </w:numPr>
        <w:tabs>
          <w:tab w:val="left" w:pos="369"/>
        </w:tabs>
        <w:ind w:right="556" w:firstLine="0"/>
      </w:pPr>
      <w:r>
        <w:t>No</w:t>
      </w:r>
      <w:r>
        <w:rPr>
          <w:spacing w:val="-16"/>
        </w:rPr>
        <w:t xml:space="preserve"> </w:t>
      </w:r>
      <w:r>
        <w:t>serán</w:t>
      </w:r>
      <w:r>
        <w:rPr>
          <w:spacing w:val="-16"/>
        </w:rPr>
        <w:t xml:space="preserve"> </w:t>
      </w:r>
      <w:r w:rsidRPr="00FA67BB">
        <w:t>gastos</w:t>
      </w:r>
      <w:r w:rsidRPr="00FA67BB">
        <w:rPr>
          <w:spacing w:val="-15"/>
        </w:rPr>
        <w:t xml:space="preserve"> </w:t>
      </w:r>
      <w:r w:rsidRPr="00FA67BB">
        <w:t>elegibles</w:t>
      </w:r>
      <w:r w:rsidRPr="00FA67BB">
        <w:rPr>
          <w:spacing w:val="-13"/>
        </w:rPr>
        <w:t xml:space="preserve"> </w:t>
      </w:r>
      <w:r w:rsidR="11FC365D" w:rsidRPr="00FA67BB">
        <w:rPr>
          <w:spacing w:val="-13"/>
        </w:rPr>
        <w:t>y por tanto no serán subvencionables</w:t>
      </w:r>
      <w:r w:rsidR="71B90CCF" w:rsidRPr="00FA67BB">
        <w:rPr>
          <w:spacing w:val="-13"/>
        </w:rPr>
        <w:t>,</w:t>
      </w:r>
      <w:r w:rsidR="11FC365D">
        <w:rPr>
          <w:spacing w:val="-13"/>
        </w:rPr>
        <w:t xml:space="preserve"> </w:t>
      </w:r>
      <w:r>
        <w:t>aquellos</w:t>
      </w:r>
      <w:r w:rsidR="11A30140">
        <w:t xml:space="preserve"> gastos</w:t>
      </w:r>
      <w:r>
        <w:rPr>
          <w:spacing w:val="-13"/>
        </w:rPr>
        <w:t xml:space="preserve"> </w:t>
      </w:r>
      <w:r>
        <w:t>correspondientes</w:t>
      </w:r>
      <w:r>
        <w:rPr>
          <w:spacing w:val="-13"/>
        </w:rPr>
        <w:t xml:space="preserve"> </w:t>
      </w:r>
      <w:r>
        <w:t>a</w:t>
      </w:r>
      <w:r>
        <w:rPr>
          <w:spacing w:val="-16"/>
        </w:rPr>
        <w:t xml:space="preserve"> </w:t>
      </w:r>
      <w:r>
        <w:t>obras</w:t>
      </w:r>
      <w:r>
        <w:rPr>
          <w:spacing w:val="-16"/>
        </w:rPr>
        <w:t xml:space="preserve"> </w:t>
      </w:r>
      <w:r>
        <w:t>u</w:t>
      </w:r>
      <w:r>
        <w:rPr>
          <w:spacing w:val="-16"/>
        </w:rPr>
        <w:t xml:space="preserve"> </w:t>
      </w:r>
      <w:r>
        <w:t>otras</w:t>
      </w:r>
      <w:r>
        <w:rPr>
          <w:spacing w:val="-15"/>
        </w:rPr>
        <w:t xml:space="preserve"> </w:t>
      </w:r>
      <w:r>
        <w:t>actuaciones</w:t>
      </w:r>
      <w:r>
        <w:rPr>
          <w:spacing w:val="-13"/>
        </w:rPr>
        <w:t xml:space="preserve"> </w:t>
      </w:r>
      <w:r>
        <w:t>a</w:t>
      </w:r>
      <w:r>
        <w:rPr>
          <w:spacing w:val="-16"/>
        </w:rPr>
        <w:t xml:space="preserve"> </w:t>
      </w:r>
      <w:r>
        <w:t xml:space="preserve">ejecutar fuera de los límites de la parcela del centro educativo, tales como trabajos de obra civil, excavaciones, acerado, acometidas fuera </w:t>
      </w:r>
      <w:r>
        <w:lastRenderedPageBreak/>
        <w:t>de la parcela, etc. Estos gastos correrán a cuenta de la Entidad beneficiaria de la subvención, que deberá ejecutarlos a su costa caso de ser necesarios para la puesta en funcionamiento de los trabajos objeto de la subvención, y deberán estar concluidos antes de proceder al último</w:t>
      </w:r>
      <w:r>
        <w:rPr>
          <w:spacing w:val="-8"/>
        </w:rPr>
        <w:t xml:space="preserve"> </w:t>
      </w:r>
      <w:r>
        <w:t>pago.</w:t>
      </w:r>
    </w:p>
    <w:p w14:paraId="54729C45" w14:textId="77777777" w:rsidR="00420537" w:rsidRDefault="00420537">
      <w:pPr>
        <w:pStyle w:val="Textoindependiente"/>
        <w:spacing w:before="3"/>
        <w:rPr>
          <w:sz w:val="24"/>
        </w:rPr>
      </w:pPr>
    </w:p>
    <w:p w14:paraId="1087EE1F" w14:textId="36079104" w:rsidR="00A90D89" w:rsidRDefault="00F308D2" w:rsidP="00C14173">
      <w:pPr>
        <w:pStyle w:val="Prrafodelista"/>
        <w:numPr>
          <w:ilvl w:val="0"/>
          <w:numId w:val="81"/>
        </w:numPr>
        <w:tabs>
          <w:tab w:val="left" w:pos="397"/>
        </w:tabs>
        <w:spacing w:before="1"/>
        <w:ind w:firstLine="67"/>
      </w:pPr>
      <w:r w:rsidRPr="002A2970">
        <w:t xml:space="preserve">En cumplimiento del artículo 9.4 del Reglamento (UE) núm. 2021/1060 del Parlamento Europeo y del Consejo, de 24 de junio de 2021 (en adelante, RDC), todos los proyectos subvencionados al amparo de estas bases reguladoras deben respetar el principio de no causar un perjuicio significativo al medio ambiente (principio DNSH). Será obligatorio la </w:t>
      </w:r>
      <w:r w:rsidRPr="00816FEB">
        <w:t xml:space="preserve">presentación del Anexo </w:t>
      </w:r>
      <w:bookmarkStart w:id="7" w:name="_Hlk212100545"/>
      <w:r w:rsidRPr="00816FEB">
        <w:t>4.c</w:t>
      </w:r>
      <w:r w:rsidRPr="00816FEB">
        <w:rPr>
          <w:spacing w:val="-17"/>
        </w:rPr>
        <w:t xml:space="preserve"> </w:t>
      </w:r>
      <w:bookmarkEnd w:id="7"/>
      <w:r w:rsidRPr="00816FEB">
        <w:t>DNSH</w:t>
      </w:r>
      <w:r w:rsidR="00A90D89" w:rsidRPr="00816FEB">
        <w:t xml:space="preserve"> del </w:t>
      </w:r>
      <w:r w:rsidR="00816FEB" w:rsidRPr="00816FEB">
        <w:t xml:space="preserve">referido </w:t>
      </w:r>
      <w:r w:rsidR="00A90D89" w:rsidRPr="00816FEB">
        <w:t>reglamento</w:t>
      </w:r>
      <w:r w:rsidR="00816FEB" w:rsidRPr="00816FEB">
        <w:t>,</w:t>
      </w:r>
      <w:r w:rsidR="00A90D89" w:rsidRPr="00816FEB">
        <w:t xml:space="preserve"> que se incorpora en estas bases de subvención como Anexo II.</w:t>
      </w:r>
    </w:p>
    <w:p w14:paraId="72F886A6" w14:textId="77777777" w:rsidR="0010055E" w:rsidRPr="00816FEB" w:rsidRDefault="0010055E" w:rsidP="00E419AC">
      <w:pPr>
        <w:tabs>
          <w:tab w:val="left" w:pos="397"/>
        </w:tabs>
        <w:spacing w:before="1"/>
        <w:ind w:left="75"/>
      </w:pPr>
    </w:p>
    <w:p w14:paraId="5FE8F971" w14:textId="77777777" w:rsidR="00FF7F9C" w:rsidRPr="00C46E13" w:rsidRDefault="00FF7F9C" w:rsidP="00FF7F9C">
      <w:pPr>
        <w:pStyle w:val="Prrafodelista"/>
        <w:numPr>
          <w:ilvl w:val="0"/>
          <w:numId w:val="81"/>
        </w:numPr>
        <w:tabs>
          <w:tab w:val="left" w:pos="397"/>
        </w:tabs>
        <w:spacing w:before="1"/>
        <w:ind w:firstLine="67"/>
        <w:rPr>
          <w:highlight w:val="cyan"/>
        </w:rPr>
      </w:pPr>
      <w:r w:rsidRPr="00C46E13">
        <w:rPr>
          <w:highlight w:val="cyan"/>
        </w:rPr>
        <w:t>Se deberá aplicar las normas sobres los gastos subvencionables de los programas. La subvencionabilidad de los gastos cumplirá con lo establecido en la normativa comunitaria y nacional referente a los Fondos, especialmente en el Reglamento (UE) Nº 2021/1060 de disposiciones comunes, el Reglamento (UE) Nº 2021/1058 sobre el FEDER y la Orden HFP/1414/2023, de 27 de diciembre, por la que se aprueban las normas sobre los gastos subvencionables de los programas financiados por el Fondo Europeo de Desarrollo Regional y del Fondo de Transición Justa para el período 2021-2027.</w:t>
      </w:r>
    </w:p>
    <w:p w14:paraId="07B651E6" w14:textId="77777777" w:rsidR="00FF7F9C" w:rsidRDefault="00FF7F9C" w:rsidP="00FF7F9C">
      <w:pPr>
        <w:pStyle w:val="Textoindependiente"/>
        <w:spacing w:before="4"/>
        <w:rPr>
          <w:sz w:val="24"/>
        </w:rPr>
      </w:pPr>
    </w:p>
    <w:p w14:paraId="5A64870E" w14:textId="5E39F83A" w:rsidR="2C7D0A1C" w:rsidRDefault="2C7D0A1C" w:rsidP="00FF7F9C">
      <w:pPr>
        <w:pStyle w:val="Prrafodelista"/>
        <w:tabs>
          <w:tab w:val="left" w:pos="397"/>
        </w:tabs>
        <w:spacing w:before="1"/>
        <w:ind w:left="142"/>
      </w:pPr>
    </w:p>
    <w:p w14:paraId="36BF84F1" w14:textId="6041FFB8" w:rsidR="2C7D0A1C" w:rsidRDefault="2C7D0A1C" w:rsidP="2C7D0A1C">
      <w:pPr>
        <w:tabs>
          <w:tab w:val="left" w:pos="397"/>
        </w:tabs>
        <w:spacing w:before="1"/>
      </w:pPr>
    </w:p>
    <w:p w14:paraId="32072BEA" w14:textId="77777777" w:rsidR="00420537" w:rsidRDefault="00420537">
      <w:pPr>
        <w:pStyle w:val="Textoindependiente"/>
        <w:spacing w:before="4"/>
        <w:rPr>
          <w:sz w:val="24"/>
        </w:rPr>
      </w:pPr>
    </w:p>
    <w:p w14:paraId="582C6D73" w14:textId="77777777" w:rsidR="00420537" w:rsidRDefault="00F308D2">
      <w:pPr>
        <w:pStyle w:val="Ttulo1"/>
        <w:spacing w:before="1"/>
        <w:jc w:val="left"/>
      </w:pPr>
      <w:r>
        <w:t>Artículo 4. Beneficiarios y requisitos de las solicitudes.</w:t>
      </w:r>
    </w:p>
    <w:p w14:paraId="21D30B68" w14:textId="77777777" w:rsidR="00420537" w:rsidRDefault="00420537">
      <w:pPr>
        <w:rPr>
          <w:b/>
          <w:bCs/>
        </w:rPr>
      </w:pPr>
    </w:p>
    <w:p w14:paraId="36C12534" w14:textId="77777777" w:rsidR="00420537" w:rsidRDefault="00F308D2" w:rsidP="00C14173">
      <w:pPr>
        <w:pStyle w:val="Prrafodelista"/>
        <w:numPr>
          <w:ilvl w:val="0"/>
          <w:numId w:val="48"/>
        </w:numPr>
        <w:tabs>
          <w:tab w:val="left" w:pos="376"/>
        </w:tabs>
        <w:ind w:right="553" w:firstLine="0"/>
      </w:pPr>
      <w:r>
        <w:t>Serán beneficiarios de esta subvención las entidades locales de la Comunidad Autónoma de Extremadura, siendo éste el único requisito que se exige para acceder a las</w:t>
      </w:r>
      <w:r>
        <w:rPr>
          <w:spacing w:val="-31"/>
        </w:rPr>
        <w:t xml:space="preserve"> </w:t>
      </w:r>
      <w:r>
        <w:t>mismas.</w:t>
      </w:r>
    </w:p>
    <w:p w14:paraId="5F360638" w14:textId="77777777" w:rsidR="00A90D89" w:rsidRDefault="00A90D89" w:rsidP="00A90D89">
      <w:pPr>
        <w:tabs>
          <w:tab w:val="left" w:pos="376"/>
        </w:tabs>
        <w:ind w:left="118" w:right="553"/>
      </w:pPr>
    </w:p>
    <w:p w14:paraId="5AA113F0" w14:textId="00177D24" w:rsidR="00420537" w:rsidRDefault="388DCC44" w:rsidP="00C14173">
      <w:pPr>
        <w:pStyle w:val="Prrafodelista"/>
        <w:numPr>
          <w:ilvl w:val="0"/>
          <w:numId w:val="48"/>
        </w:numPr>
        <w:tabs>
          <w:tab w:val="left" w:pos="376"/>
        </w:tabs>
        <w:ind w:right="553" w:firstLine="0"/>
      </w:pPr>
      <w:r w:rsidRPr="78BF356B">
        <w:t>Las solicitudes presentadas</w:t>
      </w:r>
      <w:r w:rsidR="02222220" w:rsidRPr="78BF356B">
        <w:t>,</w:t>
      </w:r>
      <w:r w:rsidRPr="78BF356B">
        <w:t xml:space="preserve"> </w:t>
      </w:r>
      <w:r w:rsidR="5D31CF2C" w:rsidRPr="78BF356B">
        <w:t>referidas a</w:t>
      </w:r>
      <w:r w:rsidRPr="78BF356B">
        <w:t xml:space="preserve"> centros educativos</w:t>
      </w:r>
      <w:r w:rsidR="7AC198D1" w:rsidRPr="78BF356B">
        <w:t xml:space="preserve"> ya beneficiados en </w:t>
      </w:r>
      <w:r w:rsidR="008862B3">
        <w:t>la convocatoria</w:t>
      </w:r>
      <w:r w:rsidR="7AC198D1" w:rsidRPr="78BF356B">
        <w:t xml:space="preserve"> anterior</w:t>
      </w:r>
      <w:r w:rsidR="70772784" w:rsidRPr="78BF356B">
        <w:t>,</w:t>
      </w:r>
      <w:r w:rsidR="0BECA60E" w:rsidRPr="78BF356B">
        <w:t xml:space="preserve"> podr</w:t>
      </w:r>
      <w:r w:rsidR="3F92C243" w:rsidRPr="78BF356B">
        <w:t>án</w:t>
      </w:r>
      <w:r w:rsidR="0BECA60E" w:rsidRPr="78BF356B">
        <w:t xml:space="preserve"> beneficiarse </w:t>
      </w:r>
      <w:r w:rsidR="003F6AAD" w:rsidRPr="78BF356B">
        <w:t>siempre que aún queden fondos disponibles una vez se hayan atendido todas las solicitudes de nuev</w:t>
      </w:r>
      <w:r w:rsidR="00963E99" w:rsidRPr="78BF356B">
        <w:t>o</w:t>
      </w:r>
      <w:r w:rsidR="003F6AAD" w:rsidRPr="78BF356B">
        <w:t xml:space="preserve">s </w:t>
      </w:r>
      <w:r w:rsidR="00963E99" w:rsidRPr="78BF356B">
        <w:t>centros educativos</w:t>
      </w:r>
      <w:r w:rsidR="003F6AAD" w:rsidRPr="78BF356B">
        <w:t>.</w:t>
      </w:r>
    </w:p>
    <w:p w14:paraId="13FA4455" w14:textId="77777777" w:rsidR="00A90D89" w:rsidRDefault="00A90D89" w:rsidP="00A90D89">
      <w:pPr>
        <w:tabs>
          <w:tab w:val="left" w:pos="376"/>
        </w:tabs>
        <w:ind w:right="553"/>
      </w:pPr>
    </w:p>
    <w:p w14:paraId="37A84F02" w14:textId="77777777" w:rsidR="00420537" w:rsidRDefault="00F308D2" w:rsidP="00C14173">
      <w:pPr>
        <w:pStyle w:val="Prrafodelista"/>
        <w:numPr>
          <w:ilvl w:val="0"/>
          <w:numId w:val="48"/>
        </w:numPr>
        <w:tabs>
          <w:tab w:val="left" w:pos="376"/>
        </w:tabs>
        <w:ind w:right="553" w:firstLine="0"/>
      </w:pPr>
      <w:r>
        <w:t>Las solicitudes presentadas deberán cumplir los siguientes</w:t>
      </w:r>
      <w:r>
        <w:rPr>
          <w:spacing w:val="-9"/>
        </w:rPr>
        <w:t xml:space="preserve"> </w:t>
      </w:r>
      <w:r>
        <w:t>requisitos:</w:t>
      </w:r>
    </w:p>
    <w:p w14:paraId="4EEBE15C" w14:textId="77777777" w:rsidR="00420537" w:rsidRDefault="00420537" w:rsidP="00A90D89">
      <w:pPr>
        <w:pStyle w:val="Textoindependiente"/>
        <w:rPr>
          <w:sz w:val="24"/>
        </w:rPr>
      </w:pPr>
    </w:p>
    <w:p w14:paraId="4A3153E6" w14:textId="77777777" w:rsidR="00420537" w:rsidRDefault="00F308D2" w:rsidP="00C14173">
      <w:pPr>
        <w:pStyle w:val="Prrafodelista"/>
        <w:numPr>
          <w:ilvl w:val="0"/>
          <w:numId w:val="47"/>
        </w:numPr>
        <w:tabs>
          <w:tab w:val="left" w:pos="388"/>
        </w:tabs>
        <w:ind w:right="553" w:firstLine="0"/>
      </w:pPr>
      <w:r>
        <w:t xml:space="preserve">Cada entidad local </w:t>
      </w:r>
      <w:r w:rsidRPr="00F96A22">
        <w:rPr>
          <w:b/>
          <w:bCs/>
        </w:rPr>
        <w:t xml:space="preserve">presentará una única solicitud por centro </w:t>
      </w:r>
      <w:r w:rsidRPr="00F96A22">
        <w:rPr>
          <w:b/>
          <w:bCs/>
          <w:spacing w:val="-3"/>
        </w:rPr>
        <w:t>escolar</w:t>
      </w:r>
      <w:r>
        <w:rPr>
          <w:spacing w:val="-3"/>
        </w:rPr>
        <w:t xml:space="preserve">. </w:t>
      </w:r>
      <w:r>
        <w:t>En consecuencia, si el órgano instructor observa que una entidad local ha presentado dos o más solicitudes referidas</w:t>
      </w:r>
      <w:r>
        <w:rPr>
          <w:spacing w:val="-7"/>
        </w:rPr>
        <w:t xml:space="preserve"> </w:t>
      </w:r>
      <w:r>
        <w:t>al</w:t>
      </w:r>
      <w:r>
        <w:rPr>
          <w:spacing w:val="-7"/>
        </w:rPr>
        <w:t xml:space="preserve"> </w:t>
      </w:r>
      <w:r>
        <w:t>mismo</w:t>
      </w:r>
      <w:r>
        <w:rPr>
          <w:spacing w:val="-6"/>
        </w:rPr>
        <w:t xml:space="preserve"> </w:t>
      </w:r>
      <w:r>
        <w:t>centro</w:t>
      </w:r>
      <w:r>
        <w:rPr>
          <w:spacing w:val="-5"/>
        </w:rPr>
        <w:t xml:space="preserve"> </w:t>
      </w:r>
      <w:r>
        <w:t>educativo,</w:t>
      </w:r>
      <w:r>
        <w:rPr>
          <w:spacing w:val="-7"/>
        </w:rPr>
        <w:t xml:space="preserve"> </w:t>
      </w:r>
      <w:r>
        <w:t>lo</w:t>
      </w:r>
      <w:r>
        <w:rPr>
          <w:spacing w:val="-7"/>
        </w:rPr>
        <w:t xml:space="preserve"> </w:t>
      </w:r>
      <w:r>
        <w:t>pondrá</w:t>
      </w:r>
      <w:r>
        <w:rPr>
          <w:spacing w:val="-9"/>
        </w:rPr>
        <w:t xml:space="preserve"> </w:t>
      </w:r>
      <w:r>
        <w:t>de</w:t>
      </w:r>
      <w:r>
        <w:rPr>
          <w:spacing w:val="-9"/>
        </w:rPr>
        <w:t xml:space="preserve"> </w:t>
      </w:r>
      <w:r>
        <w:t>manifiesto</w:t>
      </w:r>
      <w:r>
        <w:rPr>
          <w:spacing w:val="-6"/>
        </w:rPr>
        <w:t xml:space="preserve"> </w:t>
      </w:r>
      <w:r>
        <w:t>para</w:t>
      </w:r>
      <w:r>
        <w:rPr>
          <w:spacing w:val="-9"/>
        </w:rPr>
        <w:t xml:space="preserve"> </w:t>
      </w:r>
      <w:r>
        <w:t>que,</w:t>
      </w:r>
      <w:r>
        <w:rPr>
          <w:spacing w:val="-8"/>
        </w:rPr>
        <w:t xml:space="preserve"> </w:t>
      </w:r>
      <w:r>
        <w:t>en</w:t>
      </w:r>
      <w:r>
        <w:rPr>
          <w:spacing w:val="-9"/>
        </w:rPr>
        <w:t xml:space="preserve"> </w:t>
      </w:r>
      <w:r>
        <w:t>el</w:t>
      </w:r>
      <w:r>
        <w:rPr>
          <w:spacing w:val="-7"/>
        </w:rPr>
        <w:t xml:space="preserve"> </w:t>
      </w:r>
      <w:r>
        <w:t>plazo</w:t>
      </w:r>
      <w:r>
        <w:rPr>
          <w:spacing w:val="-7"/>
        </w:rPr>
        <w:t xml:space="preserve"> </w:t>
      </w:r>
      <w:r>
        <w:t>máximo</w:t>
      </w:r>
      <w:r>
        <w:rPr>
          <w:spacing w:val="-9"/>
        </w:rPr>
        <w:t xml:space="preserve"> </w:t>
      </w:r>
      <w:r>
        <w:t>de diez días, pueda desistir de la solicitud o solicitudes necesarias para dar cumplimiento a lo establecido en este</w:t>
      </w:r>
      <w:r>
        <w:rPr>
          <w:spacing w:val="-3"/>
        </w:rPr>
        <w:t xml:space="preserve"> </w:t>
      </w:r>
      <w:r>
        <w:t>artículo.</w:t>
      </w:r>
    </w:p>
    <w:p w14:paraId="616C7159" w14:textId="77777777" w:rsidR="00420537" w:rsidRDefault="00420537">
      <w:pPr>
        <w:pStyle w:val="Textoindependiente"/>
        <w:spacing w:before="4"/>
        <w:rPr>
          <w:sz w:val="24"/>
        </w:rPr>
      </w:pPr>
    </w:p>
    <w:p w14:paraId="18455886" w14:textId="2CFC8145" w:rsidR="00420537" w:rsidRPr="00CB7B05" w:rsidRDefault="00F308D2">
      <w:pPr>
        <w:pStyle w:val="Textoindependiente"/>
        <w:spacing w:before="1"/>
        <w:ind w:left="118" w:right="557"/>
        <w:jc w:val="both"/>
      </w:pPr>
      <w:r w:rsidRPr="00CB7B05">
        <w:t xml:space="preserve">De no haberse recibido la comunicación de desistimiento dentro del plazo establecido, se entenderá que </w:t>
      </w:r>
      <w:r w:rsidR="00694434" w:rsidRPr="00CB7B05">
        <w:t>la valida es</w:t>
      </w:r>
      <w:r w:rsidRPr="00CB7B05">
        <w:t xml:space="preserve"> la presentada en</w:t>
      </w:r>
      <w:r w:rsidR="00694434" w:rsidRPr="00CB7B05">
        <w:t xml:space="preserve"> </w:t>
      </w:r>
      <w:r w:rsidR="00BD062A" w:rsidRPr="00CB7B05">
        <w:t>ú</w:t>
      </w:r>
      <w:r w:rsidR="00694434" w:rsidRPr="00CB7B05">
        <w:t>ltimo</w:t>
      </w:r>
      <w:r w:rsidRPr="00CB7B05">
        <w:t xml:space="preserve"> lugar.</w:t>
      </w:r>
    </w:p>
    <w:p w14:paraId="3761C374" w14:textId="77777777" w:rsidR="00420537" w:rsidRPr="00CB7B05" w:rsidRDefault="00420537">
      <w:pPr>
        <w:pStyle w:val="Textoindependiente"/>
        <w:spacing w:before="3"/>
        <w:rPr>
          <w:sz w:val="24"/>
        </w:rPr>
      </w:pPr>
    </w:p>
    <w:p w14:paraId="3C940A83" w14:textId="77777777" w:rsidR="00420537" w:rsidRPr="00CB7B05" w:rsidRDefault="00F308D2" w:rsidP="00C14173">
      <w:pPr>
        <w:pStyle w:val="Prrafodelista"/>
        <w:numPr>
          <w:ilvl w:val="0"/>
          <w:numId w:val="47"/>
        </w:numPr>
        <w:tabs>
          <w:tab w:val="left" w:pos="378"/>
        </w:tabs>
        <w:ind w:firstLine="0"/>
      </w:pPr>
      <w:r w:rsidRPr="00CB7B05">
        <w:t>Cada solicitud corresponderá con un único proyecto, aunque en él se podrá incluir más de una actuación. A efectos de este decreto, se considerará proyecto aquella actuación o conjunto</w:t>
      </w:r>
      <w:r w:rsidRPr="00CB7B05">
        <w:rPr>
          <w:spacing w:val="-8"/>
        </w:rPr>
        <w:t xml:space="preserve"> </w:t>
      </w:r>
      <w:r w:rsidRPr="00CB7B05">
        <w:t>de</w:t>
      </w:r>
      <w:r w:rsidRPr="00CB7B05">
        <w:rPr>
          <w:spacing w:val="-11"/>
        </w:rPr>
        <w:t xml:space="preserve"> </w:t>
      </w:r>
      <w:r w:rsidRPr="00CB7B05">
        <w:t>actuaciones,</w:t>
      </w:r>
      <w:r w:rsidRPr="00CB7B05">
        <w:rPr>
          <w:spacing w:val="-9"/>
        </w:rPr>
        <w:t xml:space="preserve"> </w:t>
      </w:r>
      <w:r w:rsidRPr="00CB7B05">
        <w:t>susceptibles</w:t>
      </w:r>
      <w:r w:rsidRPr="00CB7B05">
        <w:rPr>
          <w:spacing w:val="-10"/>
        </w:rPr>
        <w:t xml:space="preserve"> </w:t>
      </w:r>
      <w:r w:rsidRPr="00CB7B05">
        <w:t>de</w:t>
      </w:r>
      <w:r w:rsidRPr="00CB7B05">
        <w:rPr>
          <w:spacing w:val="-11"/>
        </w:rPr>
        <w:t xml:space="preserve"> </w:t>
      </w:r>
      <w:r w:rsidRPr="00CB7B05">
        <w:t>definición</w:t>
      </w:r>
      <w:r w:rsidRPr="00CB7B05">
        <w:rPr>
          <w:spacing w:val="-9"/>
        </w:rPr>
        <w:t xml:space="preserve"> </w:t>
      </w:r>
      <w:r w:rsidRPr="00CB7B05">
        <w:t>individualizada,</w:t>
      </w:r>
      <w:r w:rsidRPr="00CB7B05">
        <w:rPr>
          <w:spacing w:val="-7"/>
        </w:rPr>
        <w:t xml:space="preserve"> </w:t>
      </w:r>
      <w:r w:rsidRPr="00CB7B05">
        <w:t>para</w:t>
      </w:r>
      <w:r w:rsidRPr="00CB7B05">
        <w:rPr>
          <w:spacing w:val="-10"/>
        </w:rPr>
        <w:t xml:space="preserve"> </w:t>
      </w:r>
      <w:r w:rsidRPr="00CB7B05">
        <w:t>las</w:t>
      </w:r>
      <w:r w:rsidRPr="00CB7B05">
        <w:rPr>
          <w:spacing w:val="-8"/>
        </w:rPr>
        <w:t xml:space="preserve"> </w:t>
      </w:r>
      <w:r w:rsidRPr="00CB7B05">
        <w:t>cuales</w:t>
      </w:r>
      <w:r w:rsidRPr="00CB7B05">
        <w:rPr>
          <w:spacing w:val="-11"/>
        </w:rPr>
        <w:t xml:space="preserve"> </w:t>
      </w:r>
      <w:r w:rsidRPr="00CB7B05">
        <w:t>se</w:t>
      </w:r>
      <w:r w:rsidRPr="00CB7B05">
        <w:rPr>
          <w:spacing w:val="-12"/>
        </w:rPr>
        <w:t xml:space="preserve"> </w:t>
      </w:r>
      <w:r w:rsidRPr="00CB7B05">
        <w:t>solicita subvención y que vienen definidas en el correspondiente documento técnico (anteproyecto, proyecto).</w:t>
      </w:r>
    </w:p>
    <w:p w14:paraId="16642779" w14:textId="77777777" w:rsidR="00420537" w:rsidRPr="00CB7B05" w:rsidRDefault="00420537">
      <w:pPr>
        <w:pStyle w:val="Textoindependiente"/>
        <w:spacing w:before="5"/>
        <w:rPr>
          <w:sz w:val="24"/>
        </w:rPr>
      </w:pPr>
    </w:p>
    <w:p w14:paraId="1B4B054E" w14:textId="77777777" w:rsidR="00420537" w:rsidRDefault="00F308D2">
      <w:pPr>
        <w:pStyle w:val="Textoindependiente"/>
        <w:ind w:left="118" w:right="553"/>
        <w:jc w:val="both"/>
      </w:pPr>
      <w:r w:rsidRPr="00CB7B05">
        <w:t>El presupuesto elegible</w:t>
      </w:r>
      <w:r>
        <w:t xml:space="preserve"> total de la solicitud será el resultado de la suma de los presupuestos parciales</w:t>
      </w:r>
      <w:r>
        <w:rPr>
          <w:spacing w:val="-5"/>
        </w:rPr>
        <w:t xml:space="preserve"> </w:t>
      </w:r>
      <w:r>
        <w:t>de</w:t>
      </w:r>
      <w:r>
        <w:rPr>
          <w:spacing w:val="-5"/>
        </w:rPr>
        <w:t xml:space="preserve"> </w:t>
      </w:r>
      <w:r>
        <w:t>las</w:t>
      </w:r>
      <w:r>
        <w:rPr>
          <w:spacing w:val="-7"/>
        </w:rPr>
        <w:t xml:space="preserve"> </w:t>
      </w:r>
      <w:r>
        <w:t>actuaciones</w:t>
      </w:r>
      <w:r>
        <w:rPr>
          <w:spacing w:val="-4"/>
        </w:rPr>
        <w:t xml:space="preserve"> </w:t>
      </w:r>
      <w:r>
        <w:t>que</w:t>
      </w:r>
      <w:r>
        <w:rPr>
          <w:spacing w:val="-5"/>
        </w:rPr>
        <w:t xml:space="preserve"> </w:t>
      </w:r>
      <w:r>
        <w:t>lo</w:t>
      </w:r>
      <w:r>
        <w:rPr>
          <w:spacing w:val="-7"/>
        </w:rPr>
        <w:t xml:space="preserve"> </w:t>
      </w:r>
      <w:r>
        <w:t>integran,</w:t>
      </w:r>
      <w:r>
        <w:rPr>
          <w:spacing w:val="-6"/>
        </w:rPr>
        <w:t xml:space="preserve"> </w:t>
      </w:r>
      <w:r>
        <w:t>incluido</w:t>
      </w:r>
      <w:r>
        <w:rPr>
          <w:spacing w:val="-4"/>
        </w:rPr>
        <w:t xml:space="preserve"> </w:t>
      </w:r>
      <w:r>
        <w:t>el</w:t>
      </w:r>
      <w:r>
        <w:rPr>
          <w:spacing w:val="-6"/>
        </w:rPr>
        <w:t xml:space="preserve"> </w:t>
      </w:r>
      <w:r>
        <w:t>impuesto</w:t>
      </w:r>
      <w:r>
        <w:rPr>
          <w:spacing w:val="-5"/>
        </w:rPr>
        <w:t xml:space="preserve"> </w:t>
      </w:r>
      <w:r>
        <w:t>sobre</w:t>
      </w:r>
      <w:r>
        <w:rPr>
          <w:spacing w:val="-7"/>
        </w:rPr>
        <w:t xml:space="preserve"> </w:t>
      </w:r>
      <w:r>
        <w:t>el</w:t>
      </w:r>
      <w:r>
        <w:rPr>
          <w:spacing w:val="-7"/>
        </w:rPr>
        <w:t xml:space="preserve"> </w:t>
      </w:r>
      <w:r>
        <w:t>valor</w:t>
      </w:r>
      <w:r>
        <w:rPr>
          <w:spacing w:val="-4"/>
        </w:rPr>
        <w:t xml:space="preserve"> </w:t>
      </w:r>
      <w:r>
        <w:t>añadido</w:t>
      </w:r>
      <w:r>
        <w:rPr>
          <w:spacing w:val="-8"/>
        </w:rPr>
        <w:t xml:space="preserve"> </w:t>
      </w:r>
      <w:r>
        <w:rPr>
          <w:spacing w:val="-4"/>
        </w:rPr>
        <w:t xml:space="preserve">(IVA) </w:t>
      </w:r>
      <w:r>
        <w:t>cuando sea</w:t>
      </w:r>
      <w:r>
        <w:rPr>
          <w:spacing w:val="-3"/>
        </w:rPr>
        <w:t xml:space="preserve"> </w:t>
      </w:r>
      <w:r>
        <w:t>subvencionable.</w:t>
      </w:r>
    </w:p>
    <w:p w14:paraId="28174B97" w14:textId="77777777" w:rsidR="00420537" w:rsidRDefault="00420537">
      <w:pPr>
        <w:pStyle w:val="Textoindependiente"/>
        <w:spacing w:before="4"/>
        <w:rPr>
          <w:sz w:val="24"/>
        </w:rPr>
      </w:pPr>
    </w:p>
    <w:p w14:paraId="5CD852F2" w14:textId="0F6ECCA3" w:rsidR="00420537" w:rsidRPr="00277CED" w:rsidRDefault="00F308D2" w:rsidP="00C14173">
      <w:pPr>
        <w:pStyle w:val="Prrafodelista"/>
        <w:numPr>
          <w:ilvl w:val="0"/>
          <w:numId w:val="47"/>
        </w:numPr>
        <w:tabs>
          <w:tab w:val="left" w:pos="367"/>
        </w:tabs>
        <w:spacing w:before="4"/>
        <w:ind w:left="366" w:right="0" w:hanging="249"/>
        <w:rPr>
          <w:sz w:val="24"/>
        </w:rPr>
      </w:pPr>
      <w:r>
        <w:t>La ayuda mínima será de 30.000 euros y la máxima de 200.000</w:t>
      </w:r>
      <w:r w:rsidRPr="00277CED">
        <w:rPr>
          <w:spacing w:val="-19"/>
        </w:rPr>
        <w:t xml:space="preserve"> </w:t>
      </w:r>
      <w:r>
        <w:t>euros.</w:t>
      </w:r>
      <w:r w:rsidR="00062ECE">
        <w:t xml:space="preserve"> </w:t>
      </w:r>
    </w:p>
    <w:p w14:paraId="1B512934" w14:textId="77777777" w:rsidR="00277CED" w:rsidRPr="00277CED" w:rsidRDefault="00277CED" w:rsidP="00277CED">
      <w:pPr>
        <w:pStyle w:val="Prrafodelista"/>
        <w:tabs>
          <w:tab w:val="left" w:pos="367"/>
        </w:tabs>
        <w:spacing w:before="4"/>
        <w:ind w:left="366" w:right="0"/>
        <w:rPr>
          <w:sz w:val="24"/>
        </w:rPr>
      </w:pPr>
    </w:p>
    <w:p w14:paraId="71F3014D" w14:textId="77777777" w:rsidR="00420537" w:rsidRDefault="00F308D2" w:rsidP="00C14173">
      <w:pPr>
        <w:pStyle w:val="Prrafodelista"/>
        <w:numPr>
          <w:ilvl w:val="0"/>
          <w:numId w:val="47"/>
        </w:numPr>
        <w:tabs>
          <w:tab w:val="left" w:pos="390"/>
        </w:tabs>
        <w:ind w:firstLine="0"/>
      </w:pPr>
      <w:r>
        <w:t xml:space="preserve">La entidad solicitante tendrá la plena disponibilidad sobre los terrenos o fincas en que se </w:t>
      </w:r>
      <w:r>
        <w:lastRenderedPageBreak/>
        <w:t>pretende realizar las actuaciones antes de la finalización del plazo de presentación de solicitudes. Este requisito se acreditará mediante la certificación emitida por la persona secretaria del ayuntamiento solicitante en el modelo del anexo</w:t>
      </w:r>
      <w:r>
        <w:rPr>
          <w:spacing w:val="-11"/>
        </w:rPr>
        <w:t xml:space="preserve"> </w:t>
      </w:r>
      <w:r>
        <w:t>III.</w:t>
      </w:r>
    </w:p>
    <w:p w14:paraId="1285DCB0" w14:textId="77777777" w:rsidR="00420537" w:rsidRDefault="00420537">
      <w:pPr>
        <w:pStyle w:val="Textoindependiente"/>
        <w:spacing w:before="3"/>
        <w:rPr>
          <w:sz w:val="24"/>
        </w:rPr>
      </w:pPr>
    </w:p>
    <w:p w14:paraId="34700D33" w14:textId="77777777" w:rsidR="00420537" w:rsidRDefault="00F308D2">
      <w:pPr>
        <w:pStyle w:val="Textoindependiente"/>
        <w:spacing w:before="1"/>
        <w:ind w:left="118" w:right="553"/>
        <w:jc w:val="both"/>
      </w:pPr>
      <w:r>
        <w:t>A efectos de este decreto, se entenderá que existe plena disponibilidad cuando las actuaciones para las cuales se solicita subvención no estén pendientes de ninguna autorización o licencia urbanística o sectorial, tanto municipal como por parte de otros organismos</w:t>
      </w:r>
      <w:r>
        <w:rPr>
          <w:spacing w:val="-9"/>
        </w:rPr>
        <w:t xml:space="preserve"> </w:t>
      </w:r>
      <w:r>
        <w:t>o</w:t>
      </w:r>
      <w:r>
        <w:rPr>
          <w:spacing w:val="-11"/>
        </w:rPr>
        <w:t xml:space="preserve"> </w:t>
      </w:r>
      <w:r>
        <w:t>administraciones</w:t>
      </w:r>
      <w:r>
        <w:rPr>
          <w:spacing w:val="-8"/>
        </w:rPr>
        <w:t xml:space="preserve"> </w:t>
      </w:r>
      <w:r>
        <w:t>públicas,</w:t>
      </w:r>
      <w:r>
        <w:rPr>
          <w:spacing w:val="-7"/>
        </w:rPr>
        <w:t xml:space="preserve"> </w:t>
      </w:r>
      <w:r>
        <w:t>en</w:t>
      </w:r>
      <w:r>
        <w:rPr>
          <w:spacing w:val="-9"/>
        </w:rPr>
        <w:t xml:space="preserve"> </w:t>
      </w:r>
      <w:r>
        <w:t>materia</w:t>
      </w:r>
      <w:r>
        <w:rPr>
          <w:spacing w:val="-8"/>
        </w:rPr>
        <w:t xml:space="preserve"> </w:t>
      </w:r>
      <w:r>
        <w:t>de</w:t>
      </w:r>
      <w:r>
        <w:rPr>
          <w:spacing w:val="-10"/>
        </w:rPr>
        <w:t xml:space="preserve"> </w:t>
      </w:r>
      <w:r>
        <w:t>dominio</w:t>
      </w:r>
      <w:r>
        <w:rPr>
          <w:spacing w:val="-8"/>
        </w:rPr>
        <w:t xml:space="preserve"> </w:t>
      </w:r>
      <w:r>
        <w:t>público</w:t>
      </w:r>
      <w:r>
        <w:rPr>
          <w:spacing w:val="-8"/>
        </w:rPr>
        <w:t xml:space="preserve"> </w:t>
      </w:r>
      <w:r>
        <w:t>hidráulico,</w:t>
      </w:r>
      <w:r>
        <w:rPr>
          <w:spacing w:val="-7"/>
        </w:rPr>
        <w:t xml:space="preserve"> </w:t>
      </w:r>
      <w:r>
        <w:t>patrimonio cultural o carreteras, entre otras, bien por disponer de ella o por no ser</w:t>
      </w:r>
      <w:r>
        <w:rPr>
          <w:spacing w:val="-23"/>
        </w:rPr>
        <w:t xml:space="preserve"> </w:t>
      </w:r>
      <w:r>
        <w:t>preceptiva.</w:t>
      </w:r>
    </w:p>
    <w:p w14:paraId="49B73F62" w14:textId="77777777" w:rsidR="00420537" w:rsidRDefault="00420537">
      <w:pPr>
        <w:pStyle w:val="Textoindependiente"/>
        <w:spacing w:before="4"/>
        <w:rPr>
          <w:sz w:val="24"/>
        </w:rPr>
      </w:pPr>
    </w:p>
    <w:p w14:paraId="160774FC" w14:textId="77777777" w:rsidR="00420537" w:rsidRDefault="00F308D2" w:rsidP="00C14173">
      <w:pPr>
        <w:pStyle w:val="Prrafodelista"/>
        <w:numPr>
          <w:ilvl w:val="0"/>
          <w:numId w:val="47"/>
        </w:numPr>
        <w:tabs>
          <w:tab w:val="left" w:pos="383"/>
        </w:tabs>
        <w:ind w:right="551" w:firstLine="0"/>
      </w:pPr>
      <w:r>
        <w:t>Que existe acuerdo de la entidad local por el cual se solicita la subvención para las obras que se pretenden ejecutar al amparo de este decreto y se aceptan expresamente las condiciones de financiación y demás requisitos establecidos en</w:t>
      </w:r>
      <w:r>
        <w:rPr>
          <w:spacing w:val="-9"/>
        </w:rPr>
        <w:t xml:space="preserve"> </w:t>
      </w:r>
      <w:r>
        <w:t>ella.</w:t>
      </w:r>
    </w:p>
    <w:p w14:paraId="6A3127FD" w14:textId="77777777" w:rsidR="001A69BF" w:rsidRDefault="001A69BF" w:rsidP="001A69BF">
      <w:pPr>
        <w:pStyle w:val="Prrafodelista"/>
        <w:tabs>
          <w:tab w:val="left" w:pos="383"/>
        </w:tabs>
        <w:ind w:right="551"/>
      </w:pPr>
    </w:p>
    <w:p w14:paraId="0C3B3E3D" w14:textId="57CF6893" w:rsidR="00CC0D0A" w:rsidRDefault="001A69BF" w:rsidP="00CC0D0A">
      <w:pPr>
        <w:pStyle w:val="Textoindependiente"/>
        <w:ind w:left="118" w:right="557"/>
        <w:jc w:val="both"/>
      </w:pPr>
      <w:r>
        <w:t>Este acuerdo deberá estar adoptado antes de la finalización del plazo de presentación de solicitudes y se acreditará mediante certificación emitida por la persona secretaria del ayuntamiento solicitante en el modelo del anexo III.</w:t>
      </w:r>
    </w:p>
    <w:p w14:paraId="643DBB86" w14:textId="77777777" w:rsidR="00A90D89" w:rsidRDefault="00A90D89" w:rsidP="00CC0D0A">
      <w:pPr>
        <w:pStyle w:val="Textoindependiente"/>
        <w:ind w:left="118" w:right="557"/>
        <w:jc w:val="both"/>
      </w:pPr>
    </w:p>
    <w:p w14:paraId="12EA1843" w14:textId="53232AA0" w:rsidR="001A69BF" w:rsidRPr="00C3431D" w:rsidRDefault="00C3431D" w:rsidP="00D76ED2">
      <w:pPr>
        <w:tabs>
          <w:tab w:val="left" w:pos="383"/>
        </w:tabs>
        <w:spacing w:before="80"/>
        <w:ind w:left="118" w:right="554"/>
        <w:jc w:val="both"/>
        <w:rPr>
          <w:color w:val="00B050"/>
        </w:rPr>
      </w:pPr>
      <w:r>
        <w:t xml:space="preserve">f) </w:t>
      </w:r>
      <w:r w:rsidR="001A69BF" w:rsidRPr="00E205C4">
        <w:t xml:space="preserve">Que, según informe </w:t>
      </w:r>
      <w:r w:rsidR="001A69BF" w:rsidRPr="002520CA">
        <w:t>de la Intervención</w:t>
      </w:r>
      <w:r w:rsidR="001A69BF" w:rsidRPr="00E205C4">
        <w:t xml:space="preserve"> municipal, el proyecto se imputará al capítulo 6 del presupuesto de gastos de la entidad local, de conformidad con la</w:t>
      </w:r>
      <w:r w:rsidR="001A69BF" w:rsidRPr="00C3431D">
        <w:rPr>
          <w:spacing w:val="38"/>
        </w:rPr>
        <w:t xml:space="preserve"> </w:t>
      </w:r>
      <w:r w:rsidR="001A69BF" w:rsidRPr="00E205C4">
        <w:t>clasificación económica establecida por la Orden EHA/3565/2008, de 8 de diciembre, por la que se aprueba la estructura de los presupuestos de las entidades locales. Se acreditará mediante certificación en el modelo del anexo III</w:t>
      </w:r>
      <w:r w:rsidR="00696506" w:rsidRPr="00E205C4">
        <w:t>.</w:t>
      </w:r>
    </w:p>
    <w:p w14:paraId="362958EC" w14:textId="77777777" w:rsidR="00420537" w:rsidRDefault="00420537">
      <w:pPr>
        <w:pStyle w:val="Textoindependiente"/>
        <w:spacing w:before="4"/>
        <w:rPr>
          <w:sz w:val="24"/>
        </w:rPr>
      </w:pPr>
    </w:p>
    <w:p w14:paraId="6B453604" w14:textId="77777777" w:rsidR="00420537" w:rsidRDefault="00F308D2" w:rsidP="00C14173">
      <w:pPr>
        <w:pStyle w:val="Prrafodelista"/>
        <w:numPr>
          <w:ilvl w:val="0"/>
          <w:numId w:val="48"/>
        </w:numPr>
        <w:tabs>
          <w:tab w:val="left" w:pos="407"/>
        </w:tabs>
        <w:spacing w:before="1"/>
        <w:ind w:right="555" w:firstLine="0"/>
      </w:pPr>
      <w:r>
        <w:t>Constituirá causa de inadmisión de la solicitud el incumplimiento de cualquiera de las condiciones o requisitos establecidos en este artículo en la fecha en que finalice el plazo de presentación de solicitudes, sin perjuicio de cualquier otra que pueda derivar de la normativa aplicable.</w:t>
      </w:r>
    </w:p>
    <w:p w14:paraId="593620F3" w14:textId="77777777" w:rsidR="00420537" w:rsidRDefault="00420537">
      <w:pPr>
        <w:pStyle w:val="Textoindependiente"/>
        <w:spacing w:before="3"/>
        <w:rPr>
          <w:sz w:val="24"/>
        </w:rPr>
      </w:pPr>
    </w:p>
    <w:p w14:paraId="0C9B00E4" w14:textId="77777777" w:rsidR="00420537" w:rsidRDefault="00F308D2">
      <w:pPr>
        <w:pStyle w:val="Ttulo1"/>
      </w:pPr>
      <w:r>
        <w:t>Artículo 5. Crédito e importe máximo de las subvenciones.</w:t>
      </w:r>
    </w:p>
    <w:p w14:paraId="41ED818E" w14:textId="77777777" w:rsidR="00A90D89" w:rsidRDefault="00A90D89">
      <w:pPr>
        <w:pStyle w:val="Ttulo1"/>
      </w:pPr>
    </w:p>
    <w:p w14:paraId="47DCA471" w14:textId="22D6FF5A" w:rsidR="00420537" w:rsidRDefault="00F308D2" w:rsidP="00C14173">
      <w:pPr>
        <w:pStyle w:val="Prrafodelista"/>
        <w:numPr>
          <w:ilvl w:val="0"/>
          <w:numId w:val="46"/>
        </w:numPr>
        <w:tabs>
          <w:tab w:val="left" w:pos="448"/>
        </w:tabs>
        <w:spacing w:before="80"/>
        <w:ind w:firstLine="0"/>
      </w:pPr>
      <w:r>
        <w:t xml:space="preserve">Dichas subvenciones se harán efectivas con cargo a la aplicación presupuestaria 13001.222A.76000 Fondo FD212A2101 Proyecto 20230185 (Eficiencia energética en edificios e infraestructuras públicas educativas infantil y primaria), hasta una cuantía máxima de </w:t>
      </w:r>
      <w:r w:rsidR="5C273CF0">
        <w:t>20.713.358</w:t>
      </w:r>
      <w:r>
        <w:t>,</w:t>
      </w:r>
      <w:r w:rsidR="1CC969A8">
        <w:t>2</w:t>
      </w:r>
      <w:r>
        <w:t>0</w:t>
      </w:r>
      <w:r>
        <w:rPr>
          <w:spacing w:val="-3"/>
        </w:rPr>
        <w:t xml:space="preserve"> </w:t>
      </w:r>
      <w:r>
        <w:t>€.</w:t>
      </w:r>
    </w:p>
    <w:p w14:paraId="769D6E0C" w14:textId="77777777" w:rsidR="00420537" w:rsidRDefault="00420537">
      <w:pPr>
        <w:pStyle w:val="Textoindependiente"/>
        <w:spacing w:before="3"/>
        <w:rPr>
          <w:sz w:val="24"/>
        </w:rPr>
      </w:pPr>
    </w:p>
    <w:p w14:paraId="1093AAE3" w14:textId="77777777" w:rsidR="00420537" w:rsidRDefault="00F308D2">
      <w:pPr>
        <w:pStyle w:val="Textoindependiente"/>
        <w:ind w:left="118" w:right="549"/>
        <w:jc w:val="both"/>
      </w:pPr>
      <w:r>
        <w:t>Existe</w:t>
      </w:r>
      <w:r>
        <w:rPr>
          <w:spacing w:val="-5"/>
        </w:rPr>
        <w:t xml:space="preserve"> </w:t>
      </w:r>
      <w:r>
        <w:t>la</w:t>
      </w:r>
      <w:r>
        <w:rPr>
          <w:spacing w:val="-5"/>
        </w:rPr>
        <w:t xml:space="preserve"> </w:t>
      </w:r>
      <w:r>
        <w:t>posibilidad</w:t>
      </w:r>
      <w:r>
        <w:rPr>
          <w:spacing w:val="-4"/>
        </w:rPr>
        <w:t xml:space="preserve"> </w:t>
      </w:r>
      <w:r>
        <w:t>de</w:t>
      </w:r>
      <w:r>
        <w:rPr>
          <w:spacing w:val="-5"/>
        </w:rPr>
        <w:t xml:space="preserve"> </w:t>
      </w:r>
      <w:r>
        <w:t>ampliación</w:t>
      </w:r>
      <w:r>
        <w:rPr>
          <w:spacing w:val="-4"/>
        </w:rPr>
        <w:t xml:space="preserve"> </w:t>
      </w:r>
      <w:r>
        <w:t>de</w:t>
      </w:r>
      <w:r>
        <w:rPr>
          <w:spacing w:val="-5"/>
        </w:rPr>
        <w:t xml:space="preserve"> </w:t>
      </w:r>
      <w:r>
        <w:t>crédito</w:t>
      </w:r>
      <w:r>
        <w:rPr>
          <w:spacing w:val="-7"/>
        </w:rPr>
        <w:t xml:space="preserve"> </w:t>
      </w:r>
      <w:r>
        <w:t>en</w:t>
      </w:r>
      <w:r>
        <w:rPr>
          <w:spacing w:val="-4"/>
        </w:rPr>
        <w:t xml:space="preserve"> </w:t>
      </w:r>
      <w:r>
        <w:t>los</w:t>
      </w:r>
      <w:r>
        <w:rPr>
          <w:spacing w:val="-5"/>
        </w:rPr>
        <w:t xml:space="preserve"> </w:t>
      </w:r>
      <w:r>
        <w:t>supuestos</w:t>
      </w:r>
      <w:r>
        <w:rPr>
          <w:spacing w:val="-4"/>
        </w:rPr>
        <w:t xml:space="preserve"> </w:t>
      </w:r>
      <w:r>
        <w:t>previstos</w:t>
      </w:r>
      <w:r>
        <w:rPr>
          <w:spacing w:val="-5"/>
        </w:rPr>
        <w:t xml:space="preserve"> </w:t>
      </w:r>
      <w:r>
        <w:t>en</w:t>
      </w:r>
      <w:r>
        <w:rPr>
          <w:spacing w:val="-4"/>
        </w:rPr>
        <w:t xml:space="preserve"> </w:t>
      </w:r>
      <w:r>
        <w:t>el</w:t>
      </w:r>
      <w:r>
        <w:rPr>
          <w:spacing w:val="-6"/>
        </w:rPr>
        <w:t xml:space="preserve"> </w:t>
      </w:r>
      <w:r>
        <w:t>artículo</w:t>
      </w:r>
      <w:r>
        <w:rPr>
          <w:spacing w:val="-5"/>
        </w:rPr>
        <w:t xml:space="preserve"> </w:t>
      </w:r>
      <w:r>
        <w:t>23.2</w:t>
      </w:r>
      <w:r>
        <w:rPr>
          <w:spacing w:val="-4"/>
        </w:rPr>
        <w:t xml:space="preserve"> </w:t>
      </w:r>
      <w:r>
        <w:t xml:space="preserve">h) de la Ley </w:t>
      </w:r>
      <w:r>
        <w:rPr>
          <w:spacing w:val="-4"/>
        </w:rPr>
        <w:t xml:space="preserve">6/2011, </w:t>
      </w:r>
      <w:r>
        <w:t>de 23 de marzo de subvenciones de la Comunidad Autónoma de Extremadura. En estos casos, el órgano concedente deberá publicar la ampliación de crédito en</w:t>
      </w:r>
      <w:r>
        <w:rPr>
          <w:spacing w:val="-13"/>
        </w:rPr>
        <w:t xml:space="preserve"> </w:t>
      </w:r>
      <w:r>
        <w:t>los</w:t>
      </w:r>
      <w:r>
        <w:rPr>
          <w:spacing w:val="-12"/>
        </w:rPr>
        <w:t xml:space="preserve"> </w:t>
      </w:r>
      <w:r>
        <w:t>mismos</w:t>
      </w:r>
      <w:r>
        <w:rPr>
          <w:spacing w:val="-14"/>
        </w:rPr>
        <w:t xml:space="preserve"> </w:t>
      </w:r>
      <w:r>
        <w:t>medios</w:t>
      </w:r>
      <w:r>
        <w:rPr>
          <w:spacing w:val="-12"/>
        </w:rPr>
        <w:t xml:space="preserve"> </w:t>
      </w:r>
      <w:r>
        <w:t>que</w:t>
      </w:r>
      <w:r>
        <w:rPr>
          <w:spacing w:val="-12"/>
        </w:rPr>
        <w:t xml:space="preserve"> </w:t>
      </w:r>
      <w:r>
        <w:t>la</w:t>
      </w:r>
      <w:r>
        <w:rPr>
          <w:spacing w:val="-12"/>
        </w:rPr>
        <w:t xml:space="preserve"> </w:t>
      </w:r>
      <w:r>
        <w:t>convocatoria,</w:t>
      </w:r>
      <w:r>
        <w:rPr>
          <w:spacing w:val="-12"/>
        </w:rPr>
        <w:t xml:space="preserve"> </w:t>
      </w:r>
      <w:r>
        <w:t>sin</w:t>
      </w:r>
      <w:r>
        <w:rPr>
          <w:spacing w:val="-12"/>
        </w:rPr>
        <w:t xml:space="preserve"> </w:t>
      </w:r>
      <w:r>
        <w:t>que</w:t>
      </w:r>
      <w:r>
        <w:rPr>
          <w:spacing w:val="-12"/>
        </w:rPr>
        <w:t xml:space="preserve"> </w:t>
      </w:r>
      <w:r>
        <w:t>tal</w:t>
      </w:r>
      <w:r>
        <w:rPr>
          <w:spacing w:val="-13"/>
        </w:rPr>
        <w:t xml:space="preserve"> </w:t>
      </w:r>
      <w:r>
        <w:t>publicidad</w:t>
      </w:r>
      <w:r>
        <w:rPr>
          <w:spacing w:val="-11"/>
        </w:rPr>
        <w:t xml:space="preserve"> </w:t>
      </w:r>
      <w:r>
        <w:t>implique</w:t>
      </w:r>
      <w:r>
        <w:rPr>
          <w:spacing w:val="-12"/>
        </w:rPr>
        <w:t xml:space="preserve"> </w:t>
      </w:r>
      <w:r>
        <w:t>la</w:t>
      </w:r>
      <w:r>
        <w:rPr>
          <w:spacing w:val="-12"/>
        </w:rPr>
        <w:t xml:space="preserve"> </w:t>
      </w:r>
      <w:r>
        <w:t>apertura</w:t>
      </w:r>
      <w:r>
        <w:rPr>
          <w:spacing w:val="-11"/>
        </w:rPr>
        <w:t xml:space="preserve"> </w:t>
      </w:r>
      <w:r>
        <w:t>de</w:t>
      </w:r>
      <w:r>
        <w:rPr>
          <w:spacing w:val="-15"/>
        </w:rPr>
        <w:t xml:space="preserve"> </w:t>
      </w:r>
      <w:r>
        <w:t>plazo para presentar nuevas solicitudes ni el inicio de nuevo cómputo de plazo para</w:t>
      </w:r>
      <w:r>
        <w:rPr>
          <w:spacing w:val="-21"/>
        </w:rPr>
        <w:t xml:space="preserve"> </w:t>
      </w:r>
      <w:r>
        <w:rPr>
          <w:spacing w:val="-3"/>
        </w:rPr>
        <w:t>resolver.</w:t>
      </w:r>
    </w:p>
    <w:p w14:paraId="0C0F88EE" w14:textId="77777777" w:rsidR="00420537" w:rsidRDefault="00420537">
      <w:pPr>
        <w:pStyle w:val="Textoindependiente"/>
        <w:spacing w:before="5"/>
        <w:rPr>
          <w:sz w:val="24"/>
        </w:rPr>
      </w:pPr>
    </w:p>
    <w:p w14:paraId="4B04CA5B" w14:textId="763F06CD" w:rsidR="00420537" w:rsidRDefault="00F308D2" w:rsidP="00C14173">
      <w:pPr>
        <w:pStyle w:val="Prrafodelista"/>
        <w:numPr>
          <w:ilvl w:val="0"/>
          <w:numId w:val="46"/>
        </w:numPr>
        <w:tabs>
          <w:tab w:val="left" w:pos="400"/>
        </w:tabs>
        <w:ind w:right="551" w:firstLine="0"/>
      </w:pPr>
      <w:r>
        <w:t xml:space="preserve">La ayuda económica que se conceda financiará como máximo el 80 % </w:t>
      </w:r>
      <w:r w:rsidRPr="006407FF">
        <w:t xml:space="preserve">del coste total </w:t>
      </w:r>
      <w:r w:rsidR="005E2F82" w:rsidRPr="00721BB9">
        <w:t xml:space="preserve">subvencionable </w:t>
      </w:r>
      <w:r>
        <w:t>del proyecto, con el límite de 200.000,00 € por solicitud. Por lo tanto, cada entidad local</w:t>
      </w:r>
      <w:r>
        <w:rPr>
          <w:spacing w:val="45"/>
        </w:rPr>
        <w:t xml:space="preserve"> </w:t>
      </w:r>
      <w:r>
        <w:t>beneficiaria</w:t>
      </w:r>
      <w:r>
        <w:rPr>
          <w:spacing w:val="-9"/>
        </w:rPr>
        <w:t xml:space="preserve"> </w:t>
      </w:r>
      <w:r>
        <w:t>deberá</w:t>
      </w:r>
      <w:r>
        <w:rPr>
          <w:spacing w:val="-10"/>
        </w:rPr>
        <w:t xml:space="preserve"> </w:t>
      </w:r>
      <w:r>
        <w:rPr>
          <w:spacing w:val="-3"/>
        </w:rPr>
        <w:t>aportar,</w:t>
      </w:r>
      <w:r>
        <w:rPr>
          <w:spacing w:val="-7"/>
        </w:rPr>
        <w:t xml:space="preserve"> </w:t>
      </w:r>
      <w:r>
        <w:t>al</w:t>
      </w:r>
      <w:r>
        <w:rPr>
          <w:spacing w:val="-11"/>
        </w:rPr>
        <w:t xml:space="preserve"> </w:t>
      </w:r>
      <w:r>
        <w:t>menos,</w:t>
      </w:r>
      <w:r>
        <w:rPr>
          <w:spacing w:val="-6"/>
        </w:rPr>
        <w:t xml:space="preserve"> </w:t>
      </w:r>
      <w:r>
        <w:t>el</w:t>
      </w:r>
      <w:r>
        <w:rPr>
          <w:spacing w:val="-10"/>
        </w:rPr>
        <w:t xml:space="preserve"> </w:t>
      </w:r>
      <w:r>
        <w:t>importe</w:t>
      </w:r>
      <w:r>
        <w:rPr>
          <w:spacing w:val="-10"/>
        </w:rPr>
        <w:t xml:space="preserve"> </w:t>
      </w:r>
      <w:r>
        <w:t>equivalente</w:t>
      </w:r>
      <w:r>
        <w:rPr>
          <w:spacing w:val="-9"/>
        </w:rPr>
        <w:t xml:space="preserve"> </w:t>
      </w:r>
      <w:r>
        <w:t>al</w:t>
      </w:r>
      <w:r>
        <w:rPr>
          <w:spacing w:val="-9"/>
        </w:rPr>
        <w:t xml:space="preserve"> </w:t>
      </w:r>
      <w:r>
        <w:t>20</w:t>
      </w:r>
      <w:r>
        <w:rPr>
          <w:spacing w:val="-11"/>
        </w:rPr>
        <w:t xml:space="preserve"> </w:t>
      </w:r>
      <w:r>
        <w:t>%</w:t>
      </w:r>
      <w:r>
        <w:rPr>
          <w:spacing w:val="-13"/>
        </w:rPr>
        <w:t xml:space="preserve"> </w:t>
      </w:r>
      <w:r>
        <w:t>sobre</w:t>
      </w:r>
      <w:r>
        <w:rPr>
          <w:spacing w:val="-8"/>
        </w:rPr>
        <w:t xml:space="preserve"> </w:t>
      </w:r>
      <w:r>
        <w:t>el</w:t>
      </w:r>
      <w:r>
        <w:rPr>
          <w:spacing w:val="-11"/>
        </w:rPr>
        <w:t xml:space="preserve"> </w:t>
      </w:r>
      <w:r w:rsidRPr="002520CA">
        <w:t>coste</w:t>
      </w:r>
      <w:r w:rsidRPr="002520CA">
        <w:rPr>
          <w:spacing w:val="-11"/>
        </w:rPr>
        <w:t xml:space="preserve"> </w:t>
      </w:r>
      <w:r w:rsidRPr="0040615C">
        <w:t xml:space="preserve">total </w:t>
      </w:r>
      <w:r w:rsidR="0040615C" w:rsidRPr="0040615C">
        <w:t>subvencionabl</w:t>
      </w:r>
      <w:r w:rsidR="00816FEB">
        <w:t xml:space="preserve">e. </w:t>
      </w:r>
      <w:r>
        <w:t>En el caso de la mínima inversión posible, deberá aportar</w:t>
      </w:r>
      <w:r>
        <w:rPr>
          <w:spacing w:val="-4"/>
        </w:rPr>
        <w:t xml:space="preserve"> </w:t>
      </w:r>
      <w:r>
        <w:t>7.500,00€.</w:t>
      </w:r>
    </w:p>
    <w:p w14:paraId="11D3F23B" w14:textId="77777777" w:rsidR="00420537" w:rsidRDefault="00420537">
      <w:pPr>
        <w:pStyle w:val="Textoindependiente"/>
        <w:spacing w:before="3"/>
        <w:rPr>
          <w:sz w:val="24"/>
        </w:rPr>
      </w:pPr>
    </w:p>
    <w:p w14:paraId="0B008DDD" w14:textId="77777777" w:rsidR="00420537" w:rsidRDefault="00F308D2" w:rsidP="00C14173">
      <w:pPr>
        <w:pStyle w:val="Prrafodelista"/>
        <w:numPr>
          <w:ilvl w:val="0"/>
          <w:numId w:val="46"/>
        </w:numPr>
        <w:tabs>
          <w:tab w:val="left" w:pos="393"/>
        </w:tabs>
        <w:ind w:firstLine="0"/>
      </w:pPr>
      <w:r>
        <w:t>Esta línea de subvenciones se encuadra en la estrategia del programa operativo Feder 2021-2027 Extremadura de la manera</w:t>
      </w:r>
      <w:r>
        <w:rPr>
          <w:spacing w:val="-7"/>
        </w:rPr>
        <w:t xml:space="preserve"> </w:t>
      </w:r>
      <w:r>
        <w:t>siguiente:</w:t>
      </w:r>
    </w:p>
    <w:p w14:paraId="2F4F1541" w14:textId="77777777" w:rsidR="00420537" w:rsidRDefault="00420537">
      <w:pPr>
        <w:pStyle w:val="Textoindependiente"/>
        <w:spacing w:before="5"/>
        <w:rPr>
          <w:sz w:val="24"/>
        </w:rPr>
      </w:pPr>
    </w:p>
    <w:p w14:paraId="07EF1A69" w14:textId="28BBCE67" w:rsidR="00420537" w:rsidRDefault="00F308D2" w:rsidP="00C14173">
      <w:pPr>
        <w:pStyle w:val="Prrafodelista"/>
        <w:numPr>
          <w:ilvl w:val="0"/>
          <w:numId w:val="45"/>
        </w:numPr>
        <w:tabs>
          <w:tab w:val="left" w:pos="374"/>
        </w:tabs>
        <w:ind w:right="553" w:firstLine="0"/>
      </w:pPr>
      <w:r>
        <w:t>Objetivo</w:t>
      </w:r>
      <w:r>
        <w:rPr>
          <w:spacing w:val="-8"/>
        </w:rPr>
        <w:t xml:space="preserve"> </w:t>
      </w:r>
      <w:r>
        <w:t>político</w:t>
      </w:r>
      <w:r>
        <w:rPr>
          <w:spacing w:val="-6"/>
        </w:rPr>
        <w:t xml:space="preserve"> </w:t>
      </w:r>
      <w:r>
        <w:t>2,</w:t>
      </w:r>
      <w:r>
        <w:rPr>
          <w:spacing w:val="-5"/>
        </w:rPr>
        <w:t xml:space="preserve"> </w:t>
      </w:r>
      <w:r>
        <w:t>que</w:t>
      </w:r>
      <w:r>
        <w:rPr>
          <w:spacing w:val="-4"/>
        </w:rPr>
        <w:t xml:space="preserve"> </w:t>
      </w:r>
      <w:r>
        <w:t>busca</w:t>
      </w:r>
      <w:r>
        <w:rPr>
          <w:spacing w:val="-6"/>
        </w:rPr>
        <w:t xml:space="preserve"> </w:t>
      </w:r>
      <w:r>
        <w:t>una</w:t>
      </w:r>
      <w:r>
        <w:rPr>
          <w:spacing w:val="-4"/>
        </w:rPr>
        <w:t xml:space="preserve"> </w:t>
      </w:r>
      <w:r>
        <w:t>Europa</w:t>
      </w:r>
      <w:r>
        <w:rPr>
          <w:spacing w:val="-7"/>
        </w:rPr>
        <w:t xml:space="preserve"> </w:t>
      </w:r>
      <w:r>
        <w:t>más</w:t>
      </w:r>
      <w:r>
        <w:rPr>
          <w:spacing w:val="-6"/>
        </w:rPr>
        <w:t xml:space="preserve"> </w:t>
      </w:r>
      <w:r>
        <w:t>verde.</w:t>
      </w:r>
      <w:r>
        <w:rPr>
          <w:spacing w:val="-5"/>
        </w:rPr>
        <w:t xml:space="preserve"> </w:t>
      </w:r>
      <w:r>
        <w:t>Dentro</w:t>
      </w:r>
      <w:r>
        <w:rPr>
          <w:spacing w:val="-6"/>
        </w:rPr>
        <w:t xml:space="preserve"> </w:t>
      </w:r>
      <w:r>
        <w:t>de</w:t>
      </w:r>
      <w:r>
        <w:rPr>
          <w:spacing w:val="-7"/>
        </w:rPr>
        <w:t xml:space="preserve"> </w:t>
      </w:r>
      <w:r>
        <w:t>este</w:t>
      </w:r>
      <w:r>
        <w:rPr>
          <w:spacing w:val="-6"/>
        </w:rPr>
        <w:t xml:space="preserve"> </w:t>
      </w:r>
      <w:r>
        <w:t>objetivo,</w:t>
      </w:r>
      <w:r>
        <w:rPr>
          <w:spacing w:val="-3"/>
        </w:rPr>
        <w:t xml:space="preserve"> </w:t>
      </w:r>
      <w:r>
        <w:t>las</w:t>
      </w:r>
      <w:r>
        <w:rPr>
          <w:spacing w:val="-6"/>
        </w:rPr>
        <w:t xml:space="preserve"> </w:t>
      </w:r>
      <w:r>
        <w:t xml:space="preserve">medidas de fomento reguladas </w:t>
      </w:r>
      <w:r w:rsidR="00C3431D">
        <w:t>por</w:t>
      </w:r>
      <w:r w:rsidRPr="00C3431D">
        <w:t xml:space="preserve"> </w:t>
      </w:r>
      <w:r w:rsidR="00696506" w:rsidRPr="00C3431D">
        <w:t>este</w:t>
      </w:r>
      <w:r w:rsidRPr="00C3431D">
        <w:t xml:space="preserve"> </w:t>
      </w:r>
      <w:r>
        <w:t>decreto se sitúan en la prioridad P2A</w:t>
      </w:r>
      <w:r>
        <w:rPr>
          <w:spacing w:val="-45"/>
        </w:rPr>
        <w:t xml:space="preserve"> </w:t>
      </w:r>
      <w:r>
        <w:t>Transición verde.</w:t>
      </w:r>
    </w:p>
    <w:p w14:paraId="7AD4DFAB" w14:textId="77777777" w:rsidR="00420537" w:rsidRDefault="00420537">
      <w:pPr>
        <w:pStyle w:val="Textoindependiente"/>
        <w:spacing w:before="3"/>
        <w:rPr>
          <w:sz w:val="24"/>
        </w:rPr>
      </w:pPr>
    </w:p>
    <w:p w14:paraId="5395A5CC" w14:textId="77777777" w:rsidR="00420537" w:rsidRDefault="00F308D2" w:rsidP="00C14173">
      <w:pPr>
        <w:pStyle w:val="Prrafodelista"/>
        <w:numPr>
          <w:ilvl w:val="0"/>
          <w:numId w:val="45"/>
        </w:numPr>
        <w:tabs>
          <w:tab w:val="left" w:pos="362"/>
        </w:tabs>
        <w:ind w:right="556" w:firstLine="0"/>
      </w:pPr>
      <w:r>
        <w:t>Objetivo</w:t>
      </w:r>
      <w:r>
        <w:rPr>
          <w:spacing w:val="-18"/>
        </w:rPr>
        <w:t xml:space="preserve"> </w:t>
      </w:r>
      <w:r>
        <w:t>específico</w:t>
      </w:r>
      <w:r>
        <w:rPr>
          <w:spacing w:val="-19"/>
        </w:rPr>
        <w:t xml:space="preserve"> </w:t>
      </w:r>
      <w:r>
        <w:t>2.i,</w:t>
      </w:r>
      <w:r>
        <w:rPr>
          <w:spacing w:val="-18"/>
        </w:rPr>
        <w:t xml:space="preserve"> </w:t>
      </w:r>
      <w:r>
        <w:t>el</w:t>
      </w:r>
      <w:r>
        <w:rPr>
          <w:spacing w:val="-18"/>
        </w:rPr>
        <w:t xml:space="preserve"> </w:t>
      </w:r>
      <w:r>
        <w:t>fomento</w:t>
      </w:r>
      <w:r>
        <w:rPr>
          <w:spacing w:val="-20"/>
        </w:rPr>
        <w:t xml:space="preserve"> </w:t>
      </w:r>
      <w:r>
        <w:t>de</w:t>
      </w:r>
      <w:r>
        <w:rPr>
          <w:spacing w:val="-17"/>
        </w:rPr>
        <w:t xml:space="preserve"> </w:t>
      </w:r>
      <w:r>
        <w:t>la</w:t>
      </w:r>
      <w:r>
        <w:rPr>
          <w:spacing w:val="-17"/>
        </w:rPr>
        <w:t xml:space="preserve"> </w:t>
      </w:r>
      <w:r>
        <w:t>eficiencia</w:t>
      </w:r>
      <w:r>
        <w:rPr>
          <w:spacing w:val="-18"/>
        </w:rPr>
        <w:t xml:space="preserve"> </w:t>
      </w:r>
      <w:r>
        <w:t>energética</w:t>
      </w:r>
      <w:r>
        <w:rPr>
          <w:spacing w:val="-17"/>
        </w:rPr>
        <w:t xml:space="preserve"> </w:t>
      </w:r>
      <w:r>
        <w:t>y</w:t>
      </w:r>
      <w:r>
        <w:rPr>
          <w:spacing w:val="-17"/>
        </w:rPr>
        <w:t xml:space="preserve"> </w:t>
      </w:r>
      <w:r>
        <w:t>la</w:t>
      </w:r>
      <w:r>
        <w:rPr>
          <w:spacing w:val="-19"/>
        </w:rPr>
        <w:t xml:space="preserve"> </w:t>
      </w:r>
      <w:r>
        <w:t>reducción</w:t>
      </w:r>
      <w:r>
        <w:rPr>
          <w:spacing w:val="-17"/>
        </w:rPr>
        <w:t xml:space="preserve"> </w:t>
      </w:r>
      <w:r>
        <w:t>de</w:t>
      </w:r>
      <w:r>
        <w:rPr>
          <w:spacing w:val="-17"/>
        </w:rPr>
        <w:t xml:space="preserve"> </w:t>
      </w:r>
      <w:r>
        <w:t>las</w:t>
      </w:r>
      <w:r>
        <w:rPr>
          <w:spacing w:val="-17"/>
        </w:rPr>
        <w:t xml:space="preserve"> </w:t>
      </w:r>
      <w:r>
        <w:t xml:space="preserve">emisiones </w:t>
      </w:r>
      <w:r>
        <w:lastRenderedPageBreak/>
        <w:t>de gases de efecto</w:t>
      </w:r>
      <w:r>
        <w:rPr>
          <w:spacing w:val="-5"/>
        </w:rPr>
        <w:t xml:space="preserve"> </w:t>
      </w:r>
      <w:r>
        <w:t>invernadero.</w:t>
      </w:r>
    </w:p>
    <w:p w14:paraId="2F06548F" w14:textId="77777777" w:rsidR="00420537" w:rsidRDefault="00420537">
      <w:pPr>
        <w:pStyle w:val="Textoindependiente"/>
        <w:spacing w:before="6"/>
        <w:rPr>
          <w:sz w:val="24"/>
        </w:rPr>
      </w:pPr>
    </w:p>
    <w:p w14:paraId="20E6B670" w14:textId="77777777" w:rsidR="00420537" w:rsidRDefault="00F308D2" w:rsidP="00C14173">
      <w:pPr>
        <w:pStyle w:val="Prrafodelista"/>
        <w:numPr>
          <w:ilvl w:val="0"/>
          <w:numId w:val="45"/>
        </w:numPr>
        <w:tabs>
          <w:tab w:val="left" w:pos="352"/>
        </w:tabs>
        <w:ind w:left="351" w:right="0" w:hanging="234"/>
      </w:pPr>
      <w:r>
        <w:t>Actuación 2.1.1. Mejora de la eficiencia energética en edificios e infraestructuras</w:t>
      </w:r>
      <w:r>
        <w:rPr>
          <w:spacing w:val="-30"/>
        </w:rPr>
        <w:t xml:space="preserve"> </w:t>
      </w:r>
      <w:r>
        <w:t>públicos.</w:t>
      </w:r>
    </w:p>
    <w:p w14:paraId="4DF19AE9" w14:textId="77777777" w:rsidR="00420537" w:rsidRDefault="00420537">
      <w:pPr>
        <w:pStyle w:val="Textoindependiente"/>
        <w:spacing w:before="4"/>
        <w:rPr>
          <w:sz w:val="24"/>
        </w:rPr>
      </w:pPr>
    </w:p>
    <w:p w14:paraId="48D0CDA3" w14:textId="77777777" w:rsidR="00420537" w:rsidRDefault="00F308D2" w:rsidP="00C14173">
      <w:pPr>
        <w:pStyle w:val="Prrafodelista"/>
        <w:numPr>
          <w:ilvl w:val="0"/>
          <w:numId w:val="45"/>
        </w:numPr>
        <w:tabs>
          <w:tab w:val="left" w:pos="378"/>
        </w:tabs>
        <w:ind w:left="377" w:right="0" w:hanging="260"/>
      </w:pPr>
      <w:r>
        <w:t>Ámbito de</w:t>
      </w:r>
      <w:r>
        <w:rPr>
          <w:spacing w:val="-3"/>
        </w:rPr>
        <w:t xml:space="preserve"> </w:t>
      </w:r>
      <w:r>
        <w:t>intervención:</w:t>
      </w:r>
    </w:p>
    <w:p w14:paraId="0D6DBCC3" w14:textId="77777777" w:rsidR="00420537" w:rsidRDefault="00420537">
      <w:pPr>
        <w:pStyle w:val="Textoindependiente"/>
        <w:spacing w:before="3"/>
        <w:rPr>
          <w:sz w:val="24"/>
        </w:rPr>
      </w:pPr>
    </w:p>
    <w:p w14:paraId="45EF3073" w14:textId="77777777" w:rsidR="00420537" w:rsidRDefault="00F308D2" w:rsidP="00C14173">
      <w:pPr>
        <w:pStyle w:val="Prrafodelista"/>
        <w:numPr>
          <w:ilvl w:val="0"/>
          <w:numId w:val="44"/>
        </w:numPr>
        <w:tabs>
          <w:tab w:val="left" w:pos="319"/>
        </w:tabs>
        <w:spacing w:before="1"/>
        <w:ind w:right="557" w:firstLine="0"/>
      </w:pPr>
      <w:r>
        <w:t>044 Renovación de la eficiencia energética o medidas de eficiencia energética relativas a infraestructuras públicas, proyectos de demostración y medidas de</w:t>
      </w:r>
      <w:r>
        <w:rPr>
          <w:spacing w:val="-14"/>
        </w:rPr>
        <w:t xml:space="preserve"> </w:t>
      </w:r>
      <w:r>
        <w:t>apoyo.</w:t>
      </w:r>
    </w:p>
    <w:p w14:paraId="04227AAE" w14:textId="77777777" w:rsidR="00420537" w:rsidRDefault="00420537">
      <w:pPr>
        <w:pStyle w:val="Textoindependiente"/>
        <w:spacing w:before="5"/>
        <w:rPr>
          <w:sz w:val="24"/>
        </w:rPr>
      </w:pPr>
    </w:p>
    <w:p w14:paraId="39C922F4" w14:textId="77777777" w:rsidR="00420537" w:rsidRDefault="00F308D2" w:rsidP="00C14173">
      <w:pPr>
        <w:pStyle w:val="Prrafodelista"/>
        <w:numPr>
          <w:ilvl w:val="0"/>
          <w:numId w:val="45"/>
        </w:numPr>
        <w:tabs>
          <w:tab w:val="left" w:pos="376"/>
        </w:tabs>
        <w:ind w:left="375" w:right="0" w:hanging="258"/>
      </w:pPr>
      <w:r>
        <w:t>Indicador de</w:t>
      </w:r>
      <w:r>
        <w:rPr>
          <w:spacing w:val="-2"/>
        </w:rPr>
        <w:t xml:space="preserve"> </w:t>
      </w:r>
      <w:r>
        <w:t>realización:</w:t>
      </w:r>
    </w:p>
    <w:p w14:paraId="744EB7E4" w14:textId="77777777" w:rsidR="00420537" w:rsidRDefault="00420537">
      <w:pPr>
        <w:pStyle w:val="Textoindependiente"/>
        <w:spacing w:before="4"/>
        <w:rPr>
          <w:sz w:val="24"/>
        </w:rPr>
      </w:pPr>
    </w:p>
    <w:p w14:paraId="0AF18A16" w14:textId="77777777" w:rsidR="00420537" w:rsidRDefault="00F308D2">
      <w:pPr>
        <w:pStyle w:val="Textoindependiente"/>
        <w:ind w:left="118"/>
        <w:jc w:val="both"/>
      </w:pPr>
      <w:r>
        <w:t>- RCO19. Edificios públicos con rendimiento energético mejorado (m</w:t>
      </w:r>
      <w:r w:rsidRPr="002D6344">
        <w:rPr>
          <w:vertAlign w:val="superscript"/>
        </w:rPr>
        <w:t>2</w:t>
      </w:r>
      <w:r>
        <w:t>).</w:t>
      </w:r>
    </w:p>
    <w:p w14:paraId="6F4B22F7" w14:textId="77777777" w:rsidR="00420537" w:rsidRDefault="00420537">
      <w:pPr>
        <w:pStyle w:val="Textoindependiente"/>
        <w:spacing w:before="3"/>
        <w:rPr>
          <w:sz w:val="24"/>
        </w:rPr>
      </w:pPr>
    </w:p>
    <w:p w14:paraId="308947AE" w14:textId="77777777" w:rsidR="00420537" w:rsidRDefault="00F308D2" w:rsidP="00C14173">
      <w:pPr>
        <w:pStyle w:val="Prrafodelista"/>
        <w:numPr>
          <w:ilvl w:val="0"/>
          <w:numId w:val="45"/>
        </w:numPr>
        <w:tabs>
          <w:tab w:val="left" w:pos="316"/>
        </w:tabs>
        <w:spacing w:before="1"/>
        <w:ind w:left="315" w:right="0" w:hanging="198"/>
      </w:pPr>
      <w:r>
        <w:t>Indicadores de</w:t>
      </w:r>
      <w:r>
        <w:rPr>
          <w:spacing w:val="-2"/>
        </w:rPr>
        <w:t xml:space="preserve"> </w:t>
      </w:r>
      <w:r>
        <w:t>resultado:</w:t>
      </w:r>
    </w:p>
    <w:p w14:paraId="1D8FB20F" w14:textId="77777777" w:rsidR="00420537" w:rsidRDefault="00420537">
      <w:pPr>
        <w:pStyle w:val="Textoindependiente"/>
        <w:spacing w:before="4"/>
        <w:rPr>
          <w:sz w:val="24"/>
        </w:rPr>
      </w:pPr>
    </w:p>
    <w:p w14:paraId="2CAEA6BE" w14:textId="77777777" w:rsidR="00420537" w:rsidRDefault="00F308D2" w:rsidP="00C14173">
      <w:pPr>
        <w:pStyle w:val="Prrafodelista"/>
        <w:numPr>
          <w:ilvl w:val="0"/>
          <w:numId w:val="44"/>
        </w:numPr>
        <w:tabs>
          <w:tab w:val="left" w:pos="309"/>
        </w:tabs>
        <w:ind w:right="556" w:firstLine="0"/>
      </w:pPr>
      <w:r>
        <w:t>RCR29. Reducción de emisiones de gases de efecto invernadero estimadas (toneladas de CO</w:t>
      </w:r>
      <w:r w:rsidRPr="002D6344">
        <w:rPr>
          <w:vertAlign w:val="subscript"/>
        </w:rPr>
        <w:t>2</w:t>
      </w:r>
      <w:r>
        <w:rPr>
          <w:spacing w:val="-1"/>
        </w:rPr>
        <w:t xml:space="preserve"> </w:t>
      </w:r>
      <w:r>
        <w:t>eq/año).</w:t>
      </w:r>
    </w:p>
    <w:p w14:paraId="433F90D4" w14:textId="77777777" w:rsidR="00420537" w:rsidRDefault="00420537">
      <w:pPr>
        <w:pStyle w:val="Textoindependiente"/>
        <w:spacing w:before="3"/>
        <w:rPr>
          <w:sz w:val="24"/>
        </w:rPr>
      </w:pPr>
    </w:p>
    <w:p w14:paraId="78A3EBA1" w14:textId="77777777" w:rsidR="00420537" w:rsidRDefault="00F308D2" w:rsidP="0040615C">
      <w:pPr>
        <w:pStyle w:val="Ttulo1"/>
      </w:pPr>
      <w:r>
        <w:t>Artículo 6. Procedimiento de concesión</w:t>
      </w:r>
    </w:p>
    <w:p w14:paraId="78321915" w14:textId="77777777" w:rsidR="00A12B2B" w:rsidRDefault="00A12B2B" w:rsidP="0040615C">
      <w:pPr>
        <w:pStyle w:val="Ttulo1"/>
      </w:pPr>
    </w:p>
    <w:p w14:paraId="43937ECB" w14:textId="77777777" w:rsidR="00420537" w:rsidRDefault="00F308D2" w:rsidP="00C14173">
      <w:pPr>
        <w:pStyle w:val="Prrafodelista"/>
        <w:numPr>
          <w:ilvl w:val="0"/>
          <w:numId w:val="43"/>
        </w:numPr>
        <w:tabs>
          <w:tab w:val="left" w:pos="383"/>
        </w:tabs>
        <w:spacing w:before="116"/>
        <w:ind w:right="553" w:firstLine="0"/>
      </w:pPr>
      <w:r>
        <w:t>Estas ayudas se tramitarán por el procedimiento de concurrencia competitiva mediante convocatoria</w:t>
      </w:r>
      <w:r>
        <w:rPr>
          <w:spacing w:val="-5"/>
        </w:rPr>
        <w:t xml:space="preserve"> </w:t>
      </w:r>
      <w:r>
        <w:t>periódica,</w:t>
      </w:r>
      <w:r>
        <w:rPr>
          <w:spacing w:val="-4"/>
        </w:rPr>
        <w:t xml:space="preserve"> </w:t>
      </w:r>
      <w:r>
        <w:t>en</w:t>
      </w:r>
      <w:r>
        <w:rPr>
          <w:spacing w:val="-5"/>
        </w:rPr>
        <w:t xml:space="preserve"> </w:t>
      </w:r>
      <w:r>
        <w:t>los</w:t>
      </w:r>
      <w:r>
        <w:rPr>
          <w:spacing w:val="-5"/>
        </w:rPr>
        <w:t xml:space="preserve"> </w:t>
      </w:r>
      <w:r>
        <w:t>términos</w:t>
      </w:r>
      <w:r>
        <w:rPr>
          <w:spacing w:val="-5"/>
        </w:rPr>
        <w:t xml:space="preserve"> </w:t>
      </w:r>
      <w:r>
        <w:t>previstos</w:t>
      </w:r>
      <w:r>
        <w:rPr>
          <w:spacing w:val="-8"/>
        </w:rPr>
        <w:t xml:space="preserve"> </w:t>
      </w:r>
      <w:r>
        <w:t>en</w:t>
      </w:r>
      <w:r>
        <w:rPr>
          <w:spacing w:val="-6"/>
        </w:rPr>
        <w:t xml:space="preserve"> </w:t>
      </w:r>
      <w:r>
        <w:t>el</w:t>
      </w:r>
      <w:r>
        <w:rPr>
          <w:spacing w:val="-6"/>
        </w:rPr>
        <w:t xml:space="preserve"> </w:t>
      </w:r>
      <w:r>
        <w:t>capítulo</w:t>
      </w:r>
      <w:r>
        <w:rPr>
          <w:spacing w:val="-7"/>
        </w:rPr>
        <w:t xml:space="preserve"> </w:t>
      </w:r>
      <w:r>
        <w:t>II</w:t>
      </w:r>
      <w:r>
        <w:rPr>
          <w:spacing w:val="-6"/>
        </w:rPr>
        <w:t xml:space="preserve"> </w:t>
      </w:r>
      <w:r>
        <w:t>del</w:t>
      </w:r>
      <w:r>
        <w:rPr>
          <w:spacing w:val="-6"/>
        </w:rPr>
        <w:t xml:space="preserve"> </w:t>
      </w:r>
      <w:r>
        <w:t>título</w:t>
      </w:r>
      <w:r>
        <w:rPr>
          <w:spacing w:val="-8"/>
        </w:rPr>
        <w:t xml:space="preserve"> </w:t>
      </w:r>
      <w:r>
        <w:t>II</w:t>
      </w:r>
      <w:r>
        <w:rPr>
          <w:spacing w:val="-4"/>
        </w:rPr>
        <w:t xml:space="preserve"> </w:t>
      </w:r>
      <w:r>
        <w:t>de</w:t>
      </w:r>
      <w:r>
        <w:rPr>
          <w:spacing w:val="-8"/>
        </w:rPr>
        <w:t xml:space="preserve"> </w:t>
      </w:r>
      <w:r>
        <w:t>la</w:t>
      </w:r>
      <w:r>
        <w:rPr>
          <w:spacing w:val="-5"/>
        </w:rPr>
        <w:t xml:space="preserve"> </w:t>
      </w:r>
      <w:r>
        <w:t>Ley</w:t>
      </w:r>
      <w:r>
        <w:rPr>
          <w:spacing w:val="-5"/>
        </w:rPr>
        <w:t xml:space="preserve"> </w:t>
      </w:r>
      <w:r>
        <w:t>6/2011, de 23 de marzo, de Subvenciones de la Comunidad Autónoma de</w:t>
      </w:r>
      <w:r>
        <w:rPr>
          <w:spacing w:val="-9"/>
        </w:rPr>
        <w:t xml:space="preserve"> </w:t>
      </w:r>
      <w:r>
        <w:t>Extremadura.</w:t>
      </w:r>
    </w:p>
    <w:p w14:paraId="0C73FC9A" w14:textId="77777777" w:rsidR="00420537" w:rsidRDefault="00420537">
      <w:pPr>
        <w:pStyle w:val="Textoindependiente"/>
        <w:spacing w:before="10"/>
        <w:rPr>
          <w:sz w:val="24"/>
        </w:rPr>
      </w:pPr>
    </w:p>
    <w:p w14:paraId="3E81FCFA" w14:textId="276EFA43" w:rsidR="00420537" w:rsidRDefault="00F308D2" w:rsidP="00C14173">
      <w:pPr>
        <w:pStyle w:val="Prrafodelista"/>
        <w:numPr>
          <w:ilvl w:val="0"/>
          <w:numId w:val="43"/>
        </w:numPr>
        <w:tabs>
          <w:tab w:val="left" w:pos="383"/>
        </w:tabs>
        <w:spacing w:before="80" w:line="264" w:lineRule="auto"/>
        <w:ind w:firstLine="0"/>
      </w:pPr>
      <w:r>
        <w:t xml:space="preserve">El procedimiento se iniciará de oficio </w:t>
      </w:r>
      <w:r w:rsidR="002D6344" w:rsidRPr="008704C0">
        <w:t xml:space="preserve">con la </w:t>
      </w:r>
      <w:r>
        <w:t>convocatoria pública aprobada por resolución de la persona titular de la Secretaria General de la Consejería de Educación, Ciencia y Formación Profesional,</w:t>
      </w:r>
      <w:r w:rsidRPr="002D6344">
        <w:rPr>
          <w:spacing w:val="-8"/>
        </w:rPr>
        <w:t xml:space="preserve"> </w:t>
      </w:r>
      <w:r>
        <w:t>la</w:t>
      </w:r>
      <w:r w:rsidRPr="002D6344">
        <w:rPr>
          <w:spacing w:val="-11"/>
        </w:rPr>
        <w:t xml:space="preserve"> </w:t>
      </w:r>
      <w:r>
        <w:t>cual</w:t>
      </w:r>
      <w:r w:rsidRPr="002D6344">
        <w:rPr>
          <w:spacing w:val="-9"/>
        </w:rPr>
        <w:t xml:space="preserve"> </w:t>
      </w:r>
      <w:r>
        <w:t>se</w:t>
      </w:r>
      <w:r w:rsidRPr="002D6344">
        <w:rPr>
          <w:spacing w:val="-11"/>
        </w:rPr>
        <w:t xml:space="preserve"> </w:t>
      </w:r>
      <w:r>
        <w:t>publicará</w:t>
      </w:r>
      <w:r w:rsidRPr="002D6344">
        <w:rPr>
          <w:spacing w:val="-7"/>
        </w:rPr>
        <w:t xml:space="preserve"> </w:t>
      </w:r>
      <w:r>
        <w:t>junto</w:t>
      </w:r>
      <w:r w:rsidRPr="002D6344">
        <w:rPr>
          <w:spacing w:val="-9"/>
        </w:rPr>
        <w:t xml:space="preserve"> </w:t>
      </w:r>
      <w:r>
        <w:t>al</w:t>
      </w:r>
      <w:r w:rsidRPr="002D6344">
        <w:rPr>
          <w:spacing w:val="-9"/>
        </w:rPr>
        <w:t xml:space="preserve"> </w:t>
      </w:r>
      <w:r>
        <w:t>extracto</w:t>
      </w:r>
      <w:r w:rsidRPr="002D6344">
        <w:rPr>
          <w:spacing w:val="-11"/>
        </w:rPr>
        <w:t xml:space="preserve"> </w:t>
      </w:r>
      <w:r>
        <w:t>previsto</w:t>
      </w:r>
      <w:r w:rsidRPr="002D6344">
        <w:rPr>
          <w:spacing w:val="-10"/>
        </w:rPr>
        <w:t xml:space="preserve"> </w:t>
      </w:r>
      <w:r>
        <w:t>en</w:t>
      </w:r>
      <w:r w:rsidRPr="002D6344">
        <w:rPr>
          <w:spacing w:val="-9"/>
        </w:rPr>
        <w:t xml:space="preserve"> </w:t>
      </w:r>
      <w:r>
        <w:t>el</w:t>
      </w:r>
      <w:r w:rsidRPr="002D6344">
        <w:rPr>
          <w:spacing w:val="-9"/>
        </w:rPr>
        <w:t xml:space="preserve"> </w:t>
      </w:r>
      <w:r>
        <w:t>artículo</w:t>
      </w:r>
      <w:r w:rsidRPr="002D6344">
        <w:rPr>
          <w:spacing w:val="-9"/>
        </w:rPr>
        <w:t xml:space="preserve"> </w:t>
      </w:r>
      <w:r>
        <w:t>16.q)</w:t>
      </w:r>
      <w:r w:rsidRPr="002D6344">
        <w:rPr>
          <w:spacing w:val="-7"/>
        </w:rPr>
        <w:t xml:space="preserve"> </w:t>
      </w:r>
      <w:r>
        <w:t>de</w:t>
      </w:r>
      <w:r w:rsidRPr="002D6344">
        <w:rPr>
          <w:spacing w:val="-12"/>
        </w:rPr>
        <w:t xml:space="preserve"> </w:t>
      </w:r>
      <w:r>
        <w:t>la</w:t>
      </w:r>
      <w:r w:rsidRPr="002D6344">
        <w:rPr>
          <w:spacing w:val="-8"/>
        </w:rPr>
        <w:t xml:space="preserve"> </w:t>
      </w:r>
      <w:r>
        <w:t>Ley</w:t>
      </w:r>
      <w:r w:rsidRPr="002D6344">
        <w:rPr>
          <w:spacing w:val="-8"/>
        </w:rPr>
        <w:t xml:space="preserve"> </w:t>
      </w:r>
      <w:r>
        <w:t>6/2011, de 23 de marzo, de Subvenciones de la Comunidad Autónoma de Extremadura en el Diario Oficial de Extremadura,</w:t>
      </w:r>
      <w:r w:rsidRPr="002D6344">
        <w:rPr>
          <w:color w:val="000080"/>
        </w:rPr>
        <w:t xml:space="preserve"> </w:t>
      </w:r>
      <w:r w:rsidRPr="002D6344">
        <w:rPr>
          <w:color w:val="000080"/>
          <w:u w:val="single" w:color="000080"/>
        </w:rPr>
        <w:t>(</w:t>
      </w:r>
      <w:hyperlink r:id="rId11">
        <w:r w:rsidRPr="002D6344">
          <w:rPr>
            <w:color w:val="000080"/>
            <w:u w:val="single" w:color="000080"/>
          </w:rPr>
          <w:t>http://doe.juntaex.es</w:t>
        </w:r>
      </w:hyperlink>
      <w:r w:rsidRPr="002D6344">
        <w:rPr>
          <w:color w:val="000080"/>
          <w:u w:val="single" w:color="000080"/>
        </w:rPr>
        <w:t>)</w:t>
      </w:r>
      <w:r>
        <w:t>, y en el Portal de Subvenciones de</w:t>
      </w:r>
      <w:r w:rsidRPr="002D6344">
        <w:rPr>
          <w:spacing w:val="9"/>
        </w:rPr>
        <w:t xml:space="preserve"> </w:t>
      </w:r>
      <w:r>
        <w:t>la</w:t>
      </w:r>
      <w:r w:rsidR="002D6344">
        <w:t xml:space="preserve"> </w:t>
      </w:r>
      <w:r>
        <w:t>Comunidad Autónoma, (</w:t>
      </w:r>
      <w:hyperlink r:id="rId12">
        <w:r>
          <w:t>https://www.infosubvenciones.es/bdnstrans/A11/es/inicio</w:t>
        </w:r>
      </w:hyperlink>
      <w:r>
        <w:t>), así como en el Portal de la Transparencia y Participación Ciudadana de la Junta de Extremadura, (</w:t>
      </w:r>
      <w:hyperlink r:id="rId13">
        <w:r>
          <w:t xml:space="preserve">http://gobiernoabierto.juntaex.es </w:t>
        </w:r>
      </w:hyperlink>
      <w:r>
        <w:t>).</w:t>
      </w:r>
    </w:p>
    <w:p w14:paraId="1BD2DC5D" w14:textId="77777777" w:rsidR="00420537" w:rsidRDefault="00420537">
      <w:pPr>
        <w:pStyle w:val="Textoindependiente"/>
        <w:spacing w:before="5"/>
        <w:rPr>
          <w:sz w:val="24"/>
        </w:rPr>
      </w:pPr>
    </w:p>
    <w:p w14:paraId="035C9196" w14:textId="77777777" w:rsidR="00420537" w:rsidRDefault="00F308D2">
      <w:pPr>
        <w:pStyle w:val="Ttulo1"/>
      </w:pPr>
      <w:r>
        <w:t>Artículo 7. Forma y plazo de presentación de solicitudes.</w:t>
      </w:r>
    </w:p>
    <w:p w14:paraId="1149EB01" w14:textId="77777777" w:rsidR="00420537" w:rsidRDefault="00420537">
      <w:pPr>
        <w:pStyle w:val="Textoindependiente"/>
        <w:spacing w:before="2"/>
        <w:rPr>
          <w:b/>
          <w:sz w:val="24"/>
        </w:rPr>
      </w:pPr>
    </w:p>
    <w:p w14:paraId="5BC95217" w14:textId="79FE905A" w:rsidR="00420537" w:rsidRDefault="00F308D2" w:rsidP="00C14173">
      <w:pPr>
        <w:pStyle w:val="Prrafodelista"/>
        <w:numPr>
          <w:ilvl w:val="0"/>
          <w:numId w:val="42"/>
        </w:numPr>
        <w:tabs>
          <w:tab w:val="left" w:pos="376"/>
        </w:tabs>
        <w:ind w:right="551" w:firstLine="0"/>
      </w:pPr>
      <w:r>
        <w:t xml:space="preserve">Las entidades locales que deseen acogerse a los beneficios de este decreto presentarán una solicitud dirigida a la Secretaría General de la Consejería de Educación y Formación Profesional, según el modelo que figura como Anexo I de estas bases reguladoras, acompañada de la documentación que se establece en los artículos </w:t>
      </w:r>
      <w:r w:rsidR="49E0FCE5">
        <w:t>7</w:t>
      </w:r>
      <w:r>
        <w:t xml:space="preserve"> y </w:t>
      </w:r>
      <w:r w:rsidR="332280A0">
        <w:t>8</w:t>
      </w:r>
      <w:r>
        <w:t xml:space="preserve"> de este</w:t>
      </w:r>
      <w:r>
        <w:rPr>
          <w:spacing w:val="-32"/>
        </w:rPr>
        <w:t xml:space="preserve"> </w:t>
      </w:r>
      <w:r>
        <w:t>decreto.</w:t>
      </w:r>
    </w:p>
    <w:p w14:paraId="555F1632" w14:textId="77777777" w:rsidR="00420537" w:rsidRDefault="00420537">
      <w:pPr>
        <w:pStyle w:val="Textoindependiente"/>
        <w:spacing w:before="5"/>
        <w:rPr>
          <w:sz w:val="24"/>
        </w:rPr>
      </w:pPr>
    </w:p>
    <w:p w14:paraId="3BE34DD6" w14:textId="77777777" w:rsidR="00420537" w:rsidRDefault="00F308D2" w:rsidP="00C14173">
      <w:pPr>
        <w:pStyle w:val="Prrafodelista"/>
        <w:numPr>
          <w:ilvl w:val="0"/>
          <w:numId w:val="42"/>
        </w:numPr>
        <w:tabs>
          <w:tab w:val="left" w:pos="388"/>
        </w:tabs>
        <w:ind w:right="550" w:firstLine="0"/>
      </w:pPr>
      <w:r>
        <w:t xml:space="preserve">Las solicitudes se tramitarán de forma electrónica a través del punto de acceso general electrónico ( </w:t>
      </w:r>
      <w:hyperlink r:id="rId14">
        <w:r>
          <w:t>https://www.juntaex.es/w/0701924</w:t>
        </w:r>
      </w:hyperlink>
      <w:r>
        <w:t>) dentro de la ficha correspondiente al trámite desde</w:t>
      </w:r>
      <w:r>
        <w:rPr>
          <w:spacing w:val="-10"/>
        </w:rPr>
        <w:t xml:space="preserve"> </w:t>
      </w:r>
      <w:r>
        <w:t>donde</w:t>
      </w:r>
      <w:r>
        <w:rPr>
          <w:spacing w:val="-11"/>
        </w:rPr>
        <w:t xml:space="preserve"> </w:t>
      </w:r>
      <w:r>
        <w:t>se</w:t>
      </w:r>
      <w:r>
        <w:rPr>
          <w:spacing w:val="-10"/>
        </w:rPr>
        <w:t xml:space="preserve"> </w:t>
      </w:r>
      <w:r>
        <w:t>habilitará</w:t>
      </w:r>
      <w:r>
        <w:rPr>
          <w:spacing w:val="-10"/>
        </w:rPr>
        <w:t xml:space="preserve"> </w:t>
      </w:r>
      <w:r>
        <w:t>el</w:t>
      </w:r>
      <w:r>
        <w:rPr>
          <w:spacing w:val="-10"/>
        </w:rPr>
        <w:t xml:space="preserve"> </w:t>
      </w:r>
      <w:r>
        <w:t>acceso</w:t>
      </w:r>
      <w:r>
        <w:rPr>
          <w:spacing w:val="-12"/>
        </w:rPr>
        <w:t xml:space="preserve"> </w:t>
      </w:r>
      <w:r>
        <w:t>a</w:t>
      </w:r>
      <w:r>
        <w:rPr>
          <w:spacing w:val="-11"/>
        </w:rPr>
        <w:t xml:space="preserve"> </w:t>
      </w:r>
      <w:r>
        <w:t>la</w:t>
      </w:r>
      <w:r>
        <w:rPr>
          <w:spacing w:val="-10"/>
        </w:rPr>
        <w:t xml:space="preserve"> </w:t>
      </w:r>
      <w:r>
        <w:t>sede</w:t>
      </w:r>
      <w:r>
        <w:rPr>
          <w:spacing w:val="-11"/>
        </w:rPr>
        <w:t xml:space="preserve"> </w:t>
      </w:r>
      <w:r>
        <w:t>electrónica</w:t>
      </w:r>
      <w:r>
        <w:rPr>
          <w:spacing w:val="-9"/>
        </w:rPr>
        <w:t xml:space="preserve"> </w:t>
      </w:r>
      <w:r>
        <w:t>asociada</w:t>
      </w:r>
      <w:r>
        <w:rPr>
          <w:spacing w:val="-10"/>
        </w:rPr>
        <w:t xml:space="preserve"> </w:t>
      </w:r>
      <w:r>
        <w:t>para</w:t>
      </w:r>
      <w:r>
        <w:rPr>
          <w:spacing w:val="-10"/>
        </w:rPr>
        <w:t xml:space="preserve"> </w:t>
      </w:r>
      <w:r>
        <w:t>presentar</w:t>
      </w:r>
      <w:r>
        <w:rPr>
          <w:spacing w:val="-10"/>
        </w:rPr>
        <w:t xml:space="preserve"> </w:t>
      </w:r>
      <w:r>
        <w:t>la</w:t>
      </w:r>
      <w:r>
        <w:rPr>
          <w:spacing w:val="-10"/>
        </w:rPr>
        <w:t xml:space="preserve"> </w:t>
      </w:r>
      <w:r>
        <w:t>solicitud, o bien en cualquiera de los registros electrónicos referidos en el artículo 16.4 a) de la Ley 39/2015, de 1 de</w:t>
      </w:r>
      <w:r>
        <w:rPr>
          <w:spacing w:val="-4"/>
        </w:rPr>
        <w:t xml:space="preserve"> </w:t>
      </w:r>
      <w:r>
        <w:t>octubre.</w:t>
      </w:r>
    </w:p>
    <w:p w14:paraId="08BC6229" w14:textId="77777777" w:rsidR="001A69BF" w:rsidRDefault="001A69BF">
      <w:pPr>
        <w:pStyle w:val="Textoindependiente"/>
        <w:spacing w:before="2"/>
        <w:ind w:left="118" w:right="552" w:firstLine="8470"/>
        <w:jc w:val="both"/>
        <w:rPr>
          <w:color w:val="FF0000"/>
        </w:rPr>
      </w:pPr>
    </w:p>
    <w:p w14:paraId="3BDCD767" w14:textId="670B6F7A" w:rsidR="00420537" w:rsidRDefault="001A69BF" w:rsidP="001A69BF">
      <w:pPr>
        <w:pStyle w:val="Textoindependiente"/>
        <w:spacing w:before="2"/>
        <w:ind w:left="118" w:right="552"/>
        <w:jc w:val="both"/>
      </w:pPr>
      <w:r w:rsidRPr="001A69BF">
        <w:rPr>
          <w:color w:val="000000" w:themeColor="text1"/>
        </w:rPr>
        <w:t xml:space="preserve">Las solicitudes junto con la documentación </w:t>
      </w:r>
      <w:r w:rsidR="00836673" w:rsidRPr="001A69BF">
        <w:rPr>
          <w:color w:val="000000" w:themeColor="text1"/>
        </w:rPr>
        <w:t>correspondiente</w:t>
      </w:r>
      <w:r w:rsidRPr="001A69BF">
        <w:rPr>
          <w:color w:val="000000" w:themeColor="text1"/>
        </w:rPr>
        <w:t xml:space="preserve"> deberán presentarse obligatoriamente de forma electrónica, de conformidad con lo establecido en el apartado 2 y 3 del artículo 14 de la Ley 39/2015, de 1 de octubre, del Procedimiento Administrativo Común de las Administraciones Públicas, utilizando los modelos correspondientes, Anexo I, II,</w:t>
      </w:r>
      <w:r w:rsidR="00BB151A" w:rsidRPr="001A69BF">
        <w:rPr>
          <w:color w:val="000000" w:themeColor="text1"/>
        </w:rPr>
        <w:t xml:space="preserve"> </w:t>
      </w:r>
      <w:r w:rsidR="00BB151A" w:rsidRPr="00C3431D">
        <w:t>III, IV</w:t>
      </w:r>
      <w:r w:rsidR="00A12B2B">
        <w:t xml:space="preserve">, </w:t>
      </w:r>
      <w:r w:rsidR="00F308D2">
        <w:t>según la fase del procedimiento que corresponda, disponibles en la siguiente dirección electrónica de</w:t>
      </w:r>
      <w:r w:rsidR="00F308D2">
        <w:rPr>
          <w:spacing w:val="-14"/>
        </w:rPr>
        <w:t xml:space="preserve"> </w:t>
      </w:r>
      <w:r w:rsidR="00F308D2">
        <w:t>la</w:t>
      </w:r>
      <w:r w:rsidR="00F308D2">
        <w:rPr>
          <w:spacing w:val="-13"/>
        </w:rPr>
        <w:t xml:space="preserve"> </w:t>
      </w:r>
      <w:r w:rsidR="00F308D2">
        <w:t>Junta</w:t>
      </w:r>
      <w:r w:rsidR="00F308D2">
        <w:rPr>
          <w:spacing w:val="-16"/>
        </w:rPr>
        <w:t xml:space="preserve"> </w:t>
      </w:r>
      <w:r w:rsidR="00F308D2">
        <w:t>de</w:t>
      </w:r>
      <w:r w:rsidR="00F308D2">
        <w:rPr>
          <w:spacing w:val="-14"/>
        </w:rPr>
        <w:t xml:space="preserve"> </w:t>
      </w:r>
      <w:r w:rsidR="00F308D2">
        <w:t>Extremadura,</w:t>
      </w:r>
      <w:r w:rsidR="00F308D2">
        <w:rPr>
          <w:spacing w:val="-10"/>
        </w:rPr>
        <w:t xml:space="preserve"> </w:t>
      </w:r>
      <w:hyperlink r:id="rId15">
        <w:r w:rsidR="00F308D2">
          <w:t>https://tramites.juntaex.es/</w:t>
        </w:r>
      </w:hyperlink>
      <w:r w:rsidR="00F308D2">
        <w:t>,</w:t>
      </w:r>
      <w:r w:rsidR="00F308D2">
        <w:rPr>
          <w:spacing w:val="-12"/>
        </w:rPr>
        <w:t xml:space="preserve"> </w:t>
      </w:r>
      <w:r w:rsidR="00F308D2">
        <w:t>junto</w:t>
      </w:r>
      <w:r w:rsidR="00F308D2">
        <w:rPr>
          <w:spacing w:val="-13"/>
        </w:rPr>
        <w:t xml:space="preserve"> </w:t>
      </w:r>
      <w:r w:rsidR="00F308D2">
        <w:t>con</w:t>
      </w:r>
      <w:r w:rsidR="00F308D2">
        <w:rPr>
          <w:spacing w:val="-15"/>
        </w:rPr>
        <w:t xml:space="preserve"> </w:t>
      </w:r>
      <w:r w:rsidR="00F308D2">
        <w:t>la</w:t>
      </w:r>
      <w:r w:rsidR="00F308D2">
        <w:rPr>
          <w:spacing w:val="-13"/>
        </w:rPr>
        <w:t xml:space="preserve"> </w:t>
      </w:r>
      <w:r w:rsidR="00F308D2">
        <w:t>documentación</w:t>
      </w:r>
      <w:r w:rsidR="00F308D2">
        <w:rPr>
          <w:spacing w:val="-14"/>
        </w:rPr>
        <w:t xml:space="preserve"> </w:t>
      </w:r>
      <w:r w:rsidR="00F308D2">
        <w:t>que</w:t>
      </w:r>
      <w:r w:rsidR="00F308D2">
        <w:rPr>
          <w:spacing w:val="-16"/>
        </w:rPr>
        <w:t xml:space="preserve"> </w:t>
      </w:r>
      <w:r w:rsidR="00F308D2">
        <w:t>deba acompañarse, y a través del procedimiento telemático habilitado al efecto en la misma, y se cumplimentará</w:t>
      </w:r>
      <w:r w:rsidR="00F308D2">
        <w:rPr>
          <w:spacing w:val="-7"/>
        </w:rPr>
        <w:t xml:space="preserve"> </w:t>
      </w:r>
      <w:r w:rsidR="00F308D2">
        <w:t>utilizando</w:t>
      </w:r>
      <w:r w:rsidR="00F308D2">
        <w:rPr>
          <w:spacing w:val="-8"/>
        </w:rPr>
        <w:t xml:space="preserve"> </w:t>
      </w:r>
      <w:r w:rsidR="00F308D2">
        <w:t>dicha</w:t>
      </w:r>
      <w:r w:rsidR="00F308D2">
        <w:rPr>
          <w:spacing w:val="-7"/>
        </w:rPr>
        <w:t xml:space="preserve"> </w:t>
      </w:r>
      <w:r w:rsidR="00F308D2">
        <w:t>herramienta</w:t>
      </w:r>
      <w:r w:rsidR="00F308D2">
        <w:rPr>
          <w:spacing w:val="-8"/>
        </w:rPr>
        <w:t xml:space="preserve"> </w:t>
      </w:r>
      <w:r w:rsidR="00F308D2">
        <w:t>informática</w:t>
      </w:r>
      <w:r w:rsidR="00F308D2">
        <w:rPr>
          <w:spacing w:val="-10"/>
        </w:rPr>
        <w:t xml:space="preserve"> </w:t>
      </w:r>
      <w:r w:rsidR="00F308D2">
        <w:t>según</w:t>
      </w:r>
      <w:r w:rsidR="00F308D2">
        <w:rPr>
          <w:spacing w:val="-7"/>
        </w:rPr>
        <w:t xml:space="preserve"> </w:t>
      </w:r>
      <w:r w:rsidR="00F308D2">
        <w:t>las</w:t>
      </w:r>
      <w:r w:rsidR="00F308D2">
        <w:rPr>
          <w:spacing w:val="-7"/>
        </w:rPr>
        <w:t xml:space="preserve"> </w:t>
      </w:r>
      <w:r w:rsidR="00F308D2">
        <w:t>instrucciones</w:t>
      </w:r>
      <w:r w:rsidR="00F308D2">
        <w:rPr>
          <w:spacing w:val="-7"/>
        </w:rPr>
        <w:t xml:space="preserve"> </w:t>
      </w:r>
      <w:r w:rsidR="00F308D2">
        <w:lastRenderedPageBreak/>
        <w:t>establecidas.</w:t>
      </w:r>
    </w:p>
    <w:p w14:paraId="22405114" w14:textId="77777777" w:rsidR="00420537" w:rsidRDefault="00420537">
      <w:pPr>
        <w:pStyle w:val="Textoindependiente"/>
        <w:spacing w:before="10"/>
        <w:rPr>
          <w:sz w:val="20"/>
        </w:rPr>
      </w:pPr>
    </w:p>
    <w:p w14:paraId="18732AC2" w14:textId="77777777" w:rsidR="00420537" w:rsidRDefault="00F308D2">
      <w:pPr>
        <w:pStyle w:val="Textoindependiente"/>
        <w:tabs>
          <w:tab w:val="left" w:pos="9084"/>
        </w:tabs>
        <w:spacing w:before="1"/>
        <w:ind w:left="118" w:right="549" w:hanging="12"/>
        <w:jc w:val="both"/>
      </w:pPr>
      <w:r>
        <w:t>Los interesados deberán disponer, para la autenticación y para la firma electrónica, o de certificado</w:t>
      </w:r>
      <w:r>
        <w:rPr>
          <w:spacing w:val="-7"/>
        </w:rPr>
        <w:t xml:space="preserve"> </w:t>
      </w:r>
      <w:r>
        <w:t>electrónico</w:t>
      </w:r>
      <w:r>
        <w:rPr>
          <w:spacing w:val="-6"/>
        </w:rPr>
        <w:t xml:space="preserve"> </w:t>
      </w:r>
      <w:r>
        <w:t>en</w:t>
      </w:r>
      <w:r>
        <w:rPr>
          <w:spacing w:val="-7"/>
        </w:rPr>
        <w:t xml:space="preserve"> </w:t>
      </w:r>
      <w:r>
        <w:t>vigor</w:t>
      </w:r>
      <w:r>
        <w:rPr>
          <w:spacing w:val="-5"/>
        </w:rPr>
        <w:t xml:space="preserve"> </w:t>
      </w:r>
      <w:r>
        <w:rPr>
          <w:spacing w:val="-10"/>
        </w:rPr>
        <w:t>y,</w:t>
      </w:r>
      <w:r>
        <w:rPr>
          <w:spacing w:val="-6"/>
        </w:rPr>
        <w:t xml:space="preserve"> </w:t>
      </w:r>
      <w:r>
        <w:t>si</w:t>
      </w:r>
      <w:r>
        <w:rPr>
          <w:spacing w:val="-5"/>
        </w:rPr>
        <w:t xml:space="preserve"> </w:t>
      </w:r>
      <w:r>
        <w:t>no</w:t>
      </w:r>
      <w:r>
        <w:rPr>
          <w:spacing w:val="-7"/>
        </w:rPr>
        <w:t xml:space="preserve"> </w:t>
      </w:r>
      <w:r>
        <w:t>dispone</w:t>
      </w:r>
      <w:r>
        <w:rPr>
          <w:spacing w:val="-7"/>
        </w:rPr>
        <w:t xml:space="preserve"> </w:t>
      </w:r>
      <w:r>
        <w:t>de</w:t>
      </w:r>
      <w:r>
        <w:rPr>
          <w:spacing w:val="-10"/>
        </w:rPr>
        <w:t xml:space="preserve"> </w:t>
      </w:r>
      <w:r>
        <w:t>ellos,</w:t>
      </w:r>
      <w:r>
        <w:rPr>
          <w:spacing w:val="-3"/>
        </w:rPr>
        <w:t xml:space="preserve"> </w:t>
      </w:r>
      <w:r>
        <w:t>la</w:t>
      </w:r>
      <w:r>
        <w:rPr>
          <w:spacing w:val="-4"/>
        </w:rPr>
        <w:t xml:space="preserve"> </w:t>
      </w:r>
      <w:r>
        <w:t>dirección</w:t>
      </w:r>
      <w:r>
        <w:rPr>
          <w:spacing w:val="-5"/>
        </w:rPr>
        <w:t xml:space="preserve"> </w:t>
      </w:r>
      <w:r>
        <w:t>electrónica</w:t>
      </w:r>
      <w:r>
        <w:rPr>
          <w:spacing w:val="-4"/>
        </w:rPr>
        <w:t xml:space="preserve"> </w:t>
      </w:r>
      <w:r>
        <w:t>donde</w:t>
      </w:r>
      <w:r>
        <w:rPr>
          <w:spacing w:val="-6"/>
        </w:rPr>
        <w:t xml:space="preserve"> </w:t>
      </w:r>
      <w:r>
        <w:t>se</w:t>
      </w:r>
      <w:r>
        <w:rPr>
          <w:spacing w:val="-6"/>
        </w:rPr>
        <w:t xml:space="preserve"> </w:t>
      </w:r>
      <w:r>
        <w:t xml:space="preserve">dan las instrucciones para ello y podrán obtenerlo son las siguientes: </w:t>
      </w:r>
      <w:hyperlink r:id="rId16">
        <w:r>
          <w:rPr>
            <w:spacing w:val="-1"/>
          </w:rPr>
          <w:t>https://www.dnielectronico.es/PortalDNIe/PRF1_Cons02.action?pag=REF_009</w:t>
        </w:r>
      </w:hyperlink>
      <w:r>
        <w:rPr>
          <w:spacing w:val="-1"/>
        </w:rPr>
        <w:tab/>
      </w:r>
      <w:r>
        <w:rPr>
          <w:spacing w:val="-17"/>
        </w:rPr>
        <w:t xml:space="preserve">y </w:t>
      </w:r>
      <w:hyperlink r:id="rId17">
        <w:r>
          <w:t>http://www.cert.fnmt.es</w:t>
        </w:r>
      </w:hyperlink>
      <w:r>
        <w:t>.</w:t>
      </w:r>
    </w:p>
    <w:p w14:paraId="153C1AB0" w14:textId="77777777" w:rsidR="00420537" w:rsidRDefault="00420537">
      <w:pPr>
        <w:pStyle w:val="Textoindependiente"/>
        <w:spacing w:before="9"/>
        <w:rPr>
          <w:sz w:val="20"/>
        </w:rPr>
      </w:pPr>
    </w:p>
    <w:p w14:paraId="3DD88CFB" w14:textId="77777777" w:rsidR="00420537" w:rsidRDefault="00F308D2">
      <w:pPr>
        <w:pStyle w:val="Textoindependiente"/>
        <w:spacing w:before="1"/>
        <w:ind w:left="118" w:right="550" w:hanging="12"/>
        <w:jc w:val="both"/>
      </w:pPr>
      <w: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37A5581E" w14:textId="77777777" w:rsidR="00420537" w:rsidRDefault="00420537">
      <w:pPr>
        <w:pStyle w:val="Textoindependiente"/>
        <w:spacing w:before="3"/>
        <w:rPr>
          <w:sz w:val="24"/>
        </w:rPr>
      </w:pPr>
    </w:p>
    <w:p w14:paraId="5D32560E" w14:textId="77777777" w:rsidR="00420537" w:rsidRDefault="00F308D2" w:rsidP="00C14173">
      <w:pPr>
        <w:pStyle w:val="Prrafodelista"/>
        <w:numPr>
          <w:ilvl w:val="0"/>
          <w:numId w:val="42"/>
        </w:numPr>
        <w:tabs>
          <w:tab w:val="left" w:pos="369"/>
        </w:tabs>
        <w:ind w:right="553" w:firstLine="0"/>
      </w:pPr>
      <w:r>
        <w:t>De conformidad con el artículo 68.4 de la Ley 39/2015, de 1 de octubre, del procedimiento administrativo</w:t>
      </w:r>
      <w:r>
        <w:rPr>
          <w:spacing w:val="-8"/>
        </w:rPr>
        <w:t xml:space="preserve"> </w:t>
      </w:r>
      <w:r>
        <w:t>común</w:t>
      </w:r>
      <w:r>
        <w:rPr>
          <w:spacing w:val="-9"/>
        </w:rPr>
        <w:t xml:space="preserve"> </w:t>
      </w:r>
      <w:r>
        <w:t>de</w:t>
      </w:r>
      <w:r>
        <w:rPr>
          <w:spacing w:val="-13"/>
        </w:rPr>
        <w:t xml:space="preserve"> </w:t>
      </w:r>
      <w:r>
        <w:t>las</w:t>
      </w:r>
      <w:r>
        <w:rPr>
          <w:spacing w:val="-8"/>
        </w:rPr>
        <w:t xml:space="preserve"> </w:t>
      </w:r>
      <w:r>
        <w:t>administraciones</w:t>
      </w:r>
      <w:r>
        <w:rPr>
          <w:spacing w:val="-8"/>
        </w:rPr>
        <w:t xml:space="preserve"> </w:t>
      </w:r>
      <w:r>
        <w:t>públicas,</w:t>
      </w:r>
      <w:r>
        <w:rPr>
          <w:spacing w:val="-7"/>
        </w:rPr>
        <w:t xml:space="preserve"> </w:t>
      </w:r>
      <w:r>
        <w:t>si</w:t>
      </w:r>
      <w:r>
        <w:rPr>
          <w:spacing w:val="-8"/>
        </w:rPr>
        <w:t xml:space="preserve"> </w:t>
      </w:r>
      <w:r>
        <w:t>alguna</w:t>
      </w:r>
      <w:r>
        <w:rPr>
          <w:spacing w:val="-9"/>
        </w:rPr>
        <w:t xml:space="preserve"> </w:t>
      </w:r>
      <w:r>
        <w:t>de</w:t>
      </w:r>
      <w:r>
        <w:rPr>
          <w:spacing w:val="-11"/>
        </w:rPr>
        <w:t xml:space="preserve"> </w:t>
      </w:r>
      <w:r>
        <w:t>las</w:t>
      </w:r>
      <w:r>
        <w:rPr>
          <w:spacing w:val="-7"/>
        </w:rPr>
        <w:t xml:space="preserve"> </w:t>
      </w:r>
      <w:r>
        <w:t>personas</w:t>
      </w:r>
      <w:r>
        <w:rPr>
          <w:spacing w:val="-8"/>
        </w:rPr>
        <w:t xml:space="preserve"> </w:t>
      </w:r>
      <w:r>
        <w:t>interesadas presenta su solicitud presencialmente, será requerida para que la subsane a través de su presentación electrónica. A estos efectos, se considerará como fecha de presentación de la solicitud aquella en que se haya realizado la</w:t>
      </w:r>
      <w:r>
        <w:rPr>
          <w:spacing w:val="-7"/>
        </w:rPr>
        <w:t xml:space="preserve"> </w:t>
      </w:r>
      <w:r>
        <w:t>subsanación.</w:t>
      </w:r>
    </w:p>
    <w:p w14:paraId="6F1C4B26" w14:textId="77777777" w:rsidR="00420537" w:rsidRDefault="00420537">
      <w:pPr>
        <w:pStyle w:val="Textoindependiente"/>
        <w:spacing w:before="5"/>
        <w:rPr>
          <w:sz w:val="24"/>
        </w:rPr>
      </w:pPr>
    </w:p>
    <w:p w14:paraId="2B7BD882" w14:textId="2DAD748B" w:rsidR="00420537" w:rsidRDefault="00F308D2" w:rsidP="00C14173">
      <w:pPr>
        <w:pStyle w:val="Prrafodelista"/>
        <w:numPr>
          <w:ilvl w:val="0"/>
          <w:numId w:val="42"/>
        </w:numPr>
        <w:tabs>
          <w:tab w:val="left" w:pos="352"/>
        </w:tabs>
        <w:ind w:firstLine="0"/>
      </w:pPr>
      <w:r>
        <w:t>El</w:t>
      </w:r>
      <w:r>
        <w:rPr>
          <w:spacing w:val="-18"/>
        </w:rPr>
        <w:t xml:space="preserve"> </w:t>
      </w:r>
      <w:r>
        <w:t>plazo</w:t>
      </w:r>
      <w:r>
        <w:rPr>
          <w:spacing w:val="-16"/>
        </w:rPr>
        <w:t xml:space="preserve"> </w:t>
      </w:r>
      <w:r>
        <w:t>de</w:t>
      </w:r>
      <w:r>
        <w:rPr>
          <w:spacing w:val="-16"/>
        </w:rPr>
        <w:t xml:space="preserve"> </w:t>
      </w:r>
      <w:r>
        <w:t>presentación</w:t>
      </w:r>
      <w:r>
        <w:rPr>
          <w:spacing w:val="-17"/>
        </w:rPr>
        <w:t xml:space="preserve"> </w:t>
      </w:r>
      <w:r>
        <w:t>de</w:t>
      </w:r>
      <w:r>
        <w:rPr>
          <w:spacing w:val="-16"/>
        </w:rPr>
        <w:t xml:space="preserve"> </w:t>
      </w:r>
      <w:r w:rsidRPr="003F6AAD">
        <w:rPr>
          <w:color w:val="000000" w:themeColor="text1"/>
        </w:rPr>
        <w:t>solicitudes</w:t>
      </w:r>
      <w:r w:rsidRPr="003F6AAD">
        <w:rPr>
          <w:color w:val="00B050"/>
          <w:spacing w:val="-16"/>
        </w:rPr>
        <w:t xml:space="preserve"> </w:t>
      </w:r>
      <w:r w:rsidRPr="00977962">
        <w:t>será</w:t>
      </w:r>
      <w:r w:rsidRPr="00977962">
        <w:rPr>
          <w:spacing w:val="-16"/>
        </w:rPr>
        <w:t xml:space="preserve"> </w:t>
      </w:r>
      <w:r w:rsidRPr="00977962">
        <w:t>de</w:t>
      </w:r>
      <w:r w:rsidRPr="00977962">
        <w:rPr>
          <w:spacing w:val="-21"/>
        </w:rPr>
        <w:t xml:space="preserve"> </w:t>
      </w:r>
      <w:r w:rsidR="00FB2897" w:rsidRPr="00977962">
        <w:t>cuatro</w:t>
      </w:r>
      <w:r w:rsidRPr="00977962">
        <w:rPr>
          <w:spacing w:val="-18"/>
        </w:rPr>
        <w:t xml:space="preserve"> </w:t>
      </w:r>
      <w:r w:rsidRPr="00977962">
        <w:t>meses</w:t>
      </w:r>
      <w:r>
        <w:t>,</w:t>
      </w:r>
      <w:r>
        <w:rPr>
          <w:spacing w:val="-17"/>
        </w:rPr>
        <w:t xml:space="preserve"> </w:t>
      </w:r>
      <w:r>
        <w:t>contado</w:t>
      </w:r>
      <w:r>
        <w:rPr>
          <w:spacing w:val="-19"/>
        </w:rPr>
        <w:t xml:space="preserve"> </w:t>
      </w:r>
      <w:r>
        <w:t>a</w:t>
      </w:r>
      <w:r>
        <w:rPr>
          <w:spacing w:val="-16"/>
        </w:rPr>
        <w:t xml:space="preserve"> </w:t>
      </w:r>
      <w:r>
        <w:t>partir</w:t>
      </w:r>
      <w:r>
        <w:rPr>
          <w:spacing w:val="-16"/>
        </w:rPr>
        <w:t xml:space="preserve"> </w:t>
      </w:r>
      <w:r>
        <w:t>del</w:t>
      </w:r>
      <w:r>
        <w:rPr>
          <w:spacing w:val="-17"/>
        </w:rPr>
        <w:t xml:space="preserve"> </w:t>
      </w:r>
      <w:r>
        <w:t>día</w:t>
      </w:r>
      <w:r>
        <w:rPr>
          <w:spacing w:val="-18"/>
        </w:rPr>
        <w:t xml:space="preserve"> </w:t>
      </w:r>
      <w:r>
        <w:t>siguiente al de la publicación de la convocatoria en el Diario Oficial de Extremadura (</w:t>
      </w:r>
      <w:hyperlink r:id="rId18">
        <w:r>
          <w:t>https://doe.juntaex.es</w:t>
        </w:r>
        <w:r>
          <w:rPr>
            <w:spacing w:val="-2"/>
          </w:rPr>
          <w:t xml:space="preserve"> </w:t>
        </w:r>
      </w:hyperlink>
      <w:r>
        <w:t>).</w:t>
      </w:r>
    </w:p>
    <w:p w14:paraId="492DB5B0" w14:textId="77777777" w:rsidR="00420537" w:rsidRDefault="00420537">
      <w:pPr>
        <w:pStyle w:val="Textoindependiente"/>
        <w:spacing w:before="2"/>
        <w:rPr>
          <w:sz w:val="24"/>
        </w:rPr>
      </w:pPr>
    </w:p>
    <w:p w14:paraId="799FFF32" w14:textId="77777777" w:rsidR="00420537" w:rsidRDefault="00F308D2" w:rsidP="00C14173">
      <w:pPr>
        <w:pStyle w:val="Prrafodelista"/>
        <w:numPr>
          <w:ilvl w:val="0"/>
          <w:numId w:val="42"/>
        </w:numPr>
        <w:tabs>
          <w:tab w:val="left" w:pos="357"/>
        </w:tabs>
        <w:ind w:right="553" w:firstLine="0"/>
      </w:pPr>
      <w:r>
        <w:t>Están</w:t>
      </w:r>
      <w:r>
        <w:rPr>
          <w:spacing w:val="-13"/>
        </w:rPr>
        <w:t xml:space="preserve"> </w:t>
      </w:r>
      <w:r>
        <w:t>incluidas</w:t>
      </w:r>
      <w:r>
        <w:rPr>
          <w:spacing w:val="-11"/>
        </w:rPr>
        <w:t xml:space="preserve"> </w:t>
      </w:r>
      <w:r>
        <w:t>en</w:t>
      </w:r>
      <w:r>
        <w:rPr>
          <w:spacing w:val="-13"/>
        </w:rPr>
        <w:t xml:space="preserve"> </w:t>
      </w:r>
      <w:r>
        <w:t>el</w:t>
      </w:r>
      <w:r>
        <w:rPr>
          <w:spacing w:val="-12"/>
        </w:rPr>
        <w:t xml:space="preserve"> </w:t>
      </w:r>
      <w:r>
        <w:t>anexo</w:t>
      </w:r>
      <w:r>
        <w:rPr>
          <w:spacing w:val="-12"/>
        </w:rPr>
        <w:t xml:space="preserve"> </w:t>
      </w:r>
      <w:r>
        <w:t>I</w:t>
      </w:r>
      <w:r>
        <w:rPr>
          <w:spacing w:val="-11"/>
        </w:rPr>
        <w:t xml:space="preserve"> </w:t>
      </w:r>
      <w:r>
        <w:t>de</w:t>
      </w:r>
      <w:r>
        <w:rPr>
          <w:spacing w:val="-12"/>
        </w:rPr>
        <w:t xml:space="preserve"> </w:t>
      </w:r>
      <w:r>
        <w:t>este</w:t>
      </w:r>
      <w:r>
        <w:rPr>
          <w:spacing w:val="-12"/>
        </w:rPr>
        <w:t xml:space="preserve"> </w:t>
      </w:r>
      <w:r>
        <w:t>decreto</w:t>
      </w:r>
      <w:r>
        <w:rPr>
          <w:spacing w:val="-11"/>
        </w:rPr>
        <w:t xml:space="preserve"> </w:t>
      </w:r>
      <w:r>
        <w:t>las</w:t>
      </w:r>
      <w:r>
        <w:rPr>
          <w:spacing w:val="-12"/>
        </w:rPr>
        <w:t xml:space="preserve"> </w:t>
      </w:r>
      <w:r>
        <w:t>declaraciones</w:t>
      </w:r>
      <w:r>
        <w:rPr>
          <w:spacing w:val="-11"/>
        </w:rPr>
        <w:t xml:space="preserve"> </w:t>
      </w:r>
      <w:r>
        <w:t>de</w:t>
      </w:r>
      <w:r>
        <w:rPr>
          <w:spacing w:val="-13"/>
        </w:rPr>
        <w:t xml:space="preserve"> </w:t>
      </w:r>
      <w:r>
        <w:t>la</w:t>
      </w:r>
      <w:r>
        <w:rPr>
          <w:spacing w:val="-11"/>
        </w:rPr>
        <w:t xml:space="preserve"> </w:t>
      </w:r>
      <w:r>
        <w:t>persona</w:t>
      </w:r>
      <w:r>
        <w:rPr>
          <w:spacing w:val="-11"/>
        </w:rPr>
        <w:t xml:space="preserve"> </w:t>
      </w:r>
      <w:r>
        <w:t>representante de la entidad local solicitante para hacer</w:t>
      </w:r>
      <w:r>
        <w:rPr>
          <w:spacing w:val="-5"/>
        </w:rPr>
        <w:t xml:space="preserve"> </w:t>
      </w:r>
      <w:r>
        <w:t>constar:</w:t>
      </w:r>
    </w:p>
    <w:p w14:paraId="0A0E0E57" w14:textId="77777777" w:rsidR="00420537" w:rsidRDefault="00420537" w:rsidP="00D76ED2">
      <w:pPr>
        <w:pStyle w:val="Textoindependiente"/>
        <w:spacing w:before="5"/>
        <w:rPr>
          <w:sz w:val="24"/>
        </w:rPr>
      </w:pPr>
    </w:p>
    <w:p w14:paraId="238E28D3" w14:textId="233AAFAC" w:rsidR="00420537" w:rsidRDefault="00F308D2" w:rsidP="00C14173">
      <w:pPr>
        <w:pStyle w:val="Prrafodelista"/>
        <w:numPr>
          <w:ilvl w:val="0"/>
          <w:numId w:val="41"/>
        </w:numPr>
        <w:tabs>
          <w:tab w:val="left" w:pos="402"/>
        </w:tabs>
        <w:spacing w:before="80"/>
        <w:ind w:right="556" w:firstLine="0"/>
      </w:pPr>
      <w:r>
        <w:t>El conjunto de todas las ayudas solicitadas o concedidas, para las mismas actuaciones solicitadas</w:t>
      </w:r>
      <w:r w:rsidRPr="00966E09">
        <w:rPr>
          <w:spacing w:val="-11"/>
        </w:rPr>
        <w:t xml:space="preserve"> </w:t>
      </w:r>
      <w:r>
        <w:t>al</w:t>
      </w:r>
      <w:r w:rsidRPr="00966E09">
        <w:rPr>
          <w:spacing w:val="-13"/>
        </w:rPr>
        <w:t xml:space="preserve"> </w:t>
      </w:r>
      <w:r>
        <w:t>amparo</w:t>
      </w:r>
      <w:r w:rsidRPr="00966E09">
        <w:rPr>
          <w:spacing w:val="-13"/>
        </w:rPr>
        <w:t xml:space="preserve"> </w:t>
      </w:r>
      <w:r>
        <w:t>de</w:t>
      </w:r>
      <w:r w:rsidRPr="00966E09">
        <w:rPr>
          <w:spacing w:val="-15"/>
        </w:rPr>
        <w:t xml:space="preserve"> </w:t>
      </w:r>
      <w:r>
        <w:t>este</w:t>
      </w:r>
      <w:r w:rsidRPr="00966E09">
        <w:rPr>
          <w:spacing w:val="-12"/>
        </w:rPr>
        <w:t xml:space="preserve"> </w:t>
      </w:r>
      <w:r>
        <w:t>decreto,</w:t>
      </w:r>
      <w:r w:rsidRPr="00966E09">
        <w:rPr>
          <w:spacing w:val="-12"/>
        </w:rPr>
        <w:t xml:space="preserve"> </w:t>
      </w:r>
      <w:r>
        <w:t>de</w:t>
      </w:r>
      <w:r w:rsidRPr="00966E09">
        <w:rPr>
          <w:spacing w:val="-13"/>
        </w:rPr>
        <w:t xml:space="preserve"> </w:t>
      </w:r>
      <w:r>
        <w:t>las</w:t>
      </w:r>
      <w:r w:rsidRPr="00966E09">
        <w:rPr>
          <w:spacing w:val="-12"/>
        </w:rPr>
        <w:t xml:space="preserve"> </w:t>
      </w:r>
      <w:r>
        <w:t>distintas</w:t>
      </w:r>
      <w:r w:rsidRPr="00966E09">
        <w:rPr>
          <w:spacing w:val="-23"/>
        </w:rPr>
        <w:t xml:space="preserve"> </w:t>
      </w:r>
      <w:r>
        <w:t>Administraciones</w:t>
      </w:r>
      <w:r w:rsidRPr="00966E09">
        <w:rPr>
          <w:spacing w:val="-12"/>
        </w:rPr>
        <w:t xml:space="preserve"> </w:t>
      </w:r>
      <w:r>
        <w:t>Públicas</w:t>
      </w:r>
      <w:r w:rsidRPr="00966E09">
        <w:rPr>
          <w:spacing w:val="-11"/>
        </w:rPr>
        <w:t xml:space="preserve"> </w:t>
      </w:r>
      <w:r>
        <w:t>competentes u</w:t>
      </w:r>
      <w:r w:rsidRPr="00966E09">
        <w:rPr>
          <w:spacing w:val="14"/>
        </w:rPr>
        <w:t xml:space="preserve"> </w:t>
      </w:r>
      <w:r>
        <w:t>otros</w:t>
      </w:r>
      <w:r w:rsidRPr="00966E09">
        <w:rPr>
          <w:spacing w:val="13"/>
        </w:rPr>
        <w:t xml:space="preserve"> </w:t>
      </w:r>
      <w:r>
        <w:t>entes</w:t>
      </w:r>
      <w:r w:rsidRPr="00966E09">
        <w:rPr>
          <w:spacing w:val="13"/>
        </w:rPr>
        <w:t xml:space="preserve"> </w:t>
      </w:r>
      <w:r>
        <w:t>públicos</w:t>
      </w:r>
      <w:r w:rsidRPr="00966E09">
        <w:rPr>
          <w:spacing w:val="15"/>
        </w:rPr>
        <w:t xml:space="preserve"> </w:t>
      </w:r>
      <w:r>
        <w:t>y</w:t>
      </w:r>
      <w:r w:rsidRPr="00966E09">
        <w:rPr>
          <w:spacing w:val="13"/>
        </w:rPr>
        <w:t xml:space="preserve"> </w:t>
      </w:r>
      <w:r>
        <w:t>el</w:t>
      </w:r>
      <w:r w:rsidRPr="00966E09">
        <w:rPr>
          <w:spacing w:val="14"/>
        </w:rPr>
        <w:t xml:space="preserve"> </w:t>
      </w:r>
      <w:r>
        <w:t>compromiso</w:t>
      </w:r>
      <w:r w:rsidRPr="00966E09">
        <w:rPr>
          <w:spacing w:val="15"/>
        </w:rPr>
        <w:t xml:space="preserve"> </w:t>
      </w:r>
      <w:r>
        <w:t>de</w:t>
      </w:r>
      <w:r w:rsidRPr="00966E09">
        <w:rPr>
          <w:spacing w:val="15"/>
        </w:rPr>
        <w:t xml:space="preserve"> </w:t>
      </w:r>
      <w:r>
        <w:t>comunicar</w:t>
      </w:r>
      <w:r w:rsidRPr="00966E09">
        <w:rPr>
          <w:spacing w:val="16"/>
        </w:rPr>
        <w:t xml:space="preserve"> </w:t>
      </w:r>
      <w:r>
        <w:t>de</w:t>
      </w:r>
      <w:r w:rsidRPr="00966E09">
        <w:rPr>
          <w:spacing w:val="15"/>
        </w:rPr>
        <w:t xml:space="preserve"> </w:t>
      </w:r>
      <w:r>
        <w:t>inmediato</w:t>
      </w:r>
      <w:r w:rsidRPr="00966E09">
        <w:rPr>
          <w:spacing w:val="13"/>
        </w:rPr>
        <w:t xml:space="preserve"> </w:t>
      </w:r>
      <w:r>
        <w:t>cuantas</w:t>
      </w:r>
      <w:r w:rsidRPr="00966E09">
        <w:rPr>
          <w:spacing w:val="16"/>
        </w:rPr>
        <w:t xml:space="preserve"> </w:t>
      </w:r>
      <w:r>
        <w:t>ayudas</w:t>
      </w:r>
      <w:r w:rsidRPr="00966E09">
        <w:rPr>
          <w:spacing w:val="13"/>
        </w:rPr>
        <w:t xml:space="preserve"> </w:t>
      </w:r>
      <w:r>
        <w:t>solicite</w:t>
      </w:r>
      <w:r w:rsidR="00966E09">
        <w:t xml:space="preserve"> </w:t>
      </w:r>
      <w:r>
        <w:t>y/u obtenga de otras administraciones públicas o de otros entes públicos o privados, nacionales o internacionales, a partir de la fecha de esta declaración.</w:t>
      </w:r>
    </w:p>
    <w:p w14:paraId="1FC0FEFF" w14:textId="77777777" w:rsidR="00420537" w:rsidRDefault="00420537">
      <w:pPr>
        <w:pStyle w:val="Textoindependiente"/>
        <w:spacing w:before="3"/>
        <w:rPr>
          <w:sz w:val="24"/>
        </w:rPr>
      </w:pPr>
    </w:p>
    <w:p w14:paraId="4A033608" w14:textId="77777777" w:rsidR="00420537" w:rsidRDefault="00F308D2" w:rsidP="00C14173">
      <w:pPr>
        <w:pStyle w:val="Prrafodelista"/>
        <w:numPr>
          <w:ilvl w:val="0"/>
          <w:numId w:val="41"/>
        </w:numPr>
        <w:tabs>
          <w:tab w:val="left" w:pos="400"/>
        </w:tabs>
        <w:ind w:right="553" w:firstLine="0"/>
      </w:pPr>
      <w:r>
        <w:t xml:space="preserve">Que la entidad local no está incursa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7"/>
        </w:rPr>
        <w:t xml:space="preserve"> </w:t>
      </w:r>
      <w:r>
        <w:t>subvención.</w:t>
      </w:r>
    </w:p>
    <w:p w14:paraId="783CAFFD" w14:textId="77777777" w:rsidR="00420537" w:rsidRDefault="00420537">
      <w:pPr>
        <w:pStyle w:val="Textoindependiente"/>
        <w:spacing w:before="4"/>
        <w:rPr>
          <w:sz w:val="24"/>
        </w:rPr>
      </w:pPr>
    </w:p>
    <w:p w14:paraId="4B386A01" w14:textId="77777777" w:rsidR="00420537" w:rsidRDefault="00F308D2">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de oficio por la Administración, siempre que en la solicitud conste el consentimiento expreso del interesado.</w:t>
      </w:r>
    </w:p>
    <w:p w14:paraId="4E47942F" w14:textId="77777777" w:rsidR="00420537" w:rsidRDefault="00420537">
      <w:pPr>
        <w:pStyle w:val="Textoindependiente"/>
        <w:spacing w:before="3"/>
        <w:rPr>
          <w:sz w:val="24"/>
        </w:rPr>
      </w:pPr>
    </w:p>
    <w:p w14:paraId="2B0CB787" w14:textId="77777777" w:rsidR="00420537" w:rsidRDefault="00F308D2" w:rsidP="00C14173">
      <w:pPr>
        <w:pStyle w:val="Prrafodelista"/>
        <w:numPr>
          <w:ilvl w:val="0"/>
          <w:numId w:val="41"/>
        </w:numPr>
        <w:tabs>
          <w:tab w:val="left" w:pos="357"/>
        </w:tabs>
        <w:spacing w:before="1"/>
        <w:ind w:right="549" w:firstLine="0"/>
      </w:pPr>
      <w:r>
        <w:t>Que</w:t>
      </w:r>
      <w:r>
        <w:rPr>
          <w:spacing w:val="-11"/>
        </w:rPr>
        <w:t xml:space="preserve"> </w:t>
      </w:r>
      <w:r>
        <w:t>la</w:t>
      </w:r>
      <w:r>
        <w:rPr>
          <w:spacing w:val="-11"/>
        </w:rPr>
        <w:t xml:space="preserve"> </w:t>
      </w:r>
      <w:r>
        <w:t>entidad</w:t>
      </w:r>
      <w:r>
        <w:rPr>
          <w:spacing w:val="-10"/>
        </w:rPr>
        <w:t xml:space="preserve"> </w:t>
      </w:r>
      <w:r>
        <w:t>local</w:t>
      </w:r>
      <w:r>
        <w:rPr>
          <w:spacing w:val="-11"/>
        </w:rPr>
        <w:t xml:space="preserve"> </w:t>
      </w:r>
      <w:r>
        <w:t>asumirá</w:t>
      </w:r>
      <w:r>
        <w:rPr>
          <w:spacing w:val="-10"/>
        </w:rPr>
        <w:t xml:space="preserve"> </w:t>
      </w:r>
      <w:r>
        <w:t>la</w:t>
      </w:r>
      <w:r>
        <w:rPr>
          <w:spacing w:val="-10"/>
        </w:rPr>
        <w:t xml:space="preserve"> </w:t>
      </w:r>
      <w:r>
        <w:t>aplicación</w:t>
      </w:r>
      <w:r>
        <w:rPr>
          <w:spacing w:val="-11"/>
        </w:rPr>
        <w:t xml:space="preserve"> </w:t>
      </w:r>
      <w:r>
        <w:t>de</w:t>
      </w:r>
      <w:r>
        <w:rPr>
          <w:spacing w:val="-13"/>
        </w:rPr>
        <w:t xml:space="preserve"> </w:t>
      </w:r>
      <w:r>
        <w:t>medidas</w:t>
      </w:r>
      <w:r>
        <w:rPr>
          <w:spacing w:val="-10"/>
        </w:rPr>
        <w:t xml:space="preserve"> </w:t>
      </w:r>
      <w:r>
        <w:t>antifraude</w:t>
      </w:r>
      <w:r>
        <w:rPr>
          <w:spacing w:val="-10"/>
        </w:rPr>
        <w:t xml:space="preserve"> </w:t>
      </w:r>
      <w:r>
        <w:t>eficaces</w:t>
      </w:r>
      <w:r>
        <w:rPr>
          <w:spacing w:val="-10"/>
        </w:rPr>
        <w:t xml:space="preserve"> </w:t>
      </w:r>
      <w:r>
        <w:t>y</w:t>
      </w:r>
      <w:r>
        <w:rPr>
          <w:spacing w:val="-10"/>
        </w:rPr>
        <w:t xml:space="preserve"> </w:t>
      </w:r>
      <w:r>
        <w:t>proporcionadas en su ámbito de gestión y la obligación de comunicar al órgano instructor cualquier caso de sospecha de</w:t>
      </w:r>
      <w:r>
        <w:rPr>
          <w:spacing w:val="-3"/>
        </w:rPr>
        <w:t xml:space="preserve"> </w:t>
      </w:r>
      <w:r>
        <w:t>fraude.</w:t>
      </w:r>
    </w:p>
    <w:p w14:paraId="21E97177" w14:textId="77777777" w:rsidR="00420537" w:rsidRDefault="00420537">
      <w:pPr>
        <w:pStyle w:val="Textoindependiente"/>
        <w:spacing w:before="4"/>
        <w:rPr>
          <w:sz w:val="24"/>
        </w:rPr>
      </w:pPr>
    </w:p>
    <w:p w14:paraId="13B29748" w14:textId="77777777" w:rsidR="00420537" w:rsidRDefault="00F308D2" w:rsidP="00C14173">
      <w:pPr>
        <w:pStyle w:val="Prrafodelista"/>
        <w:numPr>
          <w:ilvl w:val="0"/>
          <w:numId w:val="41"/>
        </w:numPr>
        <w:tabs>
          <w:tab w:val="left" w:pos="429"/>
        </w:tabs>
        <w:ind w:right="553" w:firstLine="0"/>
      </w:pPr>
      <w:r>
        <w:t>Que la inversión se efectúe con posterioridad a la entrada en vigor de estas bases reguladoras.</w:t>
      </w:r>
    </w:p>
    <w:p w14:paraId="45626FB6" w14:textId="77777777" w:rsidR="00420537" w:rsidRDefault="00420537">
      <w:pPr>
        <w:pStyle w:val="Textoindependiente"/>
        <w:spacing w:before="6"/>
        <w:rPr>
          <w:sz w:val="24"/>
        </w:rPr>
      </w:pPr>
    </w:p>
    <w:p w14:paraId="6C6468B0" w14:textId="77777777" w:rsidR="00420537" w:rsidRDefault="00F308D2" w:rsidP="00C14173">
      <w:pPr>
        <w:pStyle w:val="Prrafodelista"/>
        <w:numPr>
          <w:ilvl w:val="0"/>
          <w:numId w:val="41"/>
        </w:numPr>
        <w:tabs>
          <w:tab w:val="left" w:pos="395"/>
        </w:tabs>
        <w:ind w:right="557" w:firstLine="0"/>
      </w:pPr>
      <w:r>
        <w:t>Que todos los datos contenidos en la solicitud y en los documentos que se aportan son ciertos, incluidos los relativos a la cuenta bancaria en que se realizará el pago de la subvención, en su</w:t>
      </w:r>
      <w:r>
        <w:rPr>
          <w:spacing w:val="-2"/>
        </w:rPr>
        <w:t xml:space="preserve"> </w:t>
      </w:r>
      <w:r>
        <w:t>caso.</w:t>
      </w:r>
    </w:p>
    <w:p w14:paraId="63112464" w14:textId="77777777" w:rsidR="00420537" w:rsidRDefault="00420537">
      <w:pPr>
        <w:pStyle w:val="Textoindependiente"/>
        <w:spacing w:before="4"/>
        <w:rPr>
          <w:sz w:val="24"/>
        </w:rPr>
      </w:pPr>
    </w:p>
    <w:p w14:paraId="23AE054B" w14:textId="77777777" w:rsidR="00420537" w:rsidRDefault="00F308D2" w:rsidP="00C14173">
      <w:pPr>
        <w:pStyle w:val="Prrafodelista"/>
        <w:numPr>
          <w:ilvl w:val="0"/>
          <w:numId w:val="41"/>
        </w:numPr>
        <w:tabs>
          <w:tab w:val="left" w:pos="316"/>
        </w:tabs>
        <w:ind w:right="558" w:firstLine="0"/>
      </w:pPr>
      <w:r>
        <w:t xml:space="preserve">Que cumplirá la normativa comunitaria, estatal y autonómica de aplicación, en </w:t>
      </w:r>
      <w:r>
        <w:rPr>
          <w:spacing w:val="-3"/>
        </w:rPr>
        <w:t xml:space="preserve">particular, </w:t>
      </w:r>
      <w:r>
        <w:t>la normativa en materia de</w:t>
      </w:r>
      <w:r>
        <w:rPr>
          <w:spacing w:val="-8"/>
        </w:rPr>
        <w:t xml:space="preserve"> </w:t>
      </w:r>
      <w:r>
        <w:t>subvenciones.</w:t>
      </w:r>
    </w:p>
    <w:p w14:paraId="660DD67A" w14:textId="77777777" w:rsidR="00420537" w:rsidRDefault="00420537">
      <w:pPr>
        <w:pStyle w:val="Textoindependiente"/>
        <w:spacing w:before="3"/>
        <w:rPr>
          <w:sz w:val="24"/>
        </w:rPr>
      </w:pPr>
    </w:p>
    <w:p w14:paraId="3BE9E40E" w14:textId="3CC07BE7" w:rsidR="00420537" w:rsidRPr="00D76ED2" w:rsidRDefault="00F308D2" w:rsidP="00A12B2B">
      <w:pPr>
        <w:pStyle w:val="Ttulo1"/>
        <w:rPr>
          <w:b w:val="0"/>
          <w:bCs w:val="0"/>
        </w:rPr>
      </w:pPr>
      <w:r>
        <w:lastRenderedPageBreak/>
        <w:t>Artículo 8. Memoria Valorada y documentación complementaria.</w:t>
      </w:r>
      <w:r w:rsidR="00D76ED2">
        <w:t xml:space="preserve"> </w:t>
      </w:r>
    </w:p>
    <w:p w14:paraId="1E906272" w14:textId="77777777" w:rsidR="00A12B2B" w:rsidRDefault="00A12B2B" w:rsidP="00A12B2B">
      <w:pPr>
        <w:pStyle w:val="Ttulo1"/>
      </w:pPr>
    </w:p>
    <w:p w14:paraId="16DECFD8" w14:textId="26222265" w:rsidR="00420537" w:rsidRDefault="00F308D2" w:rsidP="00A12B2B">
      <w:pPr>
        <w:pStyle w:val="Textoindependiente"/>
        <w:spacing w:before="119"/>
        <w:ind w:left="118" w:right="553"/>
        <w:jc w:val="both"/>
      </w:pPr>
      <w:r>
        <w:t xml:space="preserve">Las entidades locales interesadas deberán aportar con el </w:t>
      </w:r>
      <w:r w:rsidR="00696506" w:rsidRPr="00C72A86">
        <w:t>a</w:t>
      </w:r>
      <w:r w:rsidRPr="00C72A86">
        <w:t>nexo I</w:t>
      </w:r>
      <w:r>
        <w:t xml:space="preserve"> de solicitud, debidamente cumplimentado, la siguiente documentación:</w:t>
      </w:r>
    </w:p>
    <w:p w14:paraId="1BC0266B" w14:textId="77777777" w:rsidR="00696506" w:rsidRDefault="00696506">
      <w:pPr>
        <w:pStyle w:val="Textoindependiente"/>
        <w:spacing w:before="119"/>
        <w:ind w:left="118" w:right="553"/>
        <w:jc w:val="both"/>
      </w:pPr>
    </w:p>
    <w:p w14:paraId="7CD85460" w14:textId="77777777" w:rsidR="00420537" w:rsidRDefault="00F308D2" w:rsidP="00C14173">
      <w:pPr>
        <w:pStyle w:val="Prrafodelista"/>
        <w:numPr>
          <w:ilvl w:val="0"/>
          <w:numId w:val="40"/>
        </w:numPr>
        <w:tabs>
          <w:tab w:val="left" w:pos="429"/>
        </w:tabs>
        <w:spacing w:before="1"/>
        <w:ind w:firstLine="0"/>
      </w:pPr>
      <w:r>
        <w:t>Declaración responsable, firmada electrónicamente por la persona representante del ayuntamiento,</w:t>
      </w:r>
      <w:r>
        <w:rPr>
          <w:spacing w:val="-8"/>
        </w:rPr>
        <w:t xml:space="preserve"> </w:t>
      </w:r>
      <w:r>
        <w:t>del</w:t>
      </w:r>
      <w:r>
        <w:rPr>
          <w:spacing w:val="-7"/>
        </w:rPr>
        <w:t xml:space="preserve"> </w:t>
      </w:r>
      <w:r>
        <w:t>cumplimiento</w:t>
      </w:r>
      <w:r>
        <w:rPr>
          <w:spacing w:val="-5"/>
        </w:rPr>
        <w:t xml:space="preserve"> </w:t>
      </w:r>
      <w:r>
        <w:t>del</w:t>
      </w:r>
      <w:r>
        <w:rPr>
          <w:spacing w:val="-7"/>
        </w:rPr>
        <w:t xml:space="preserve"> </w:t>
      </w:r>
      <w:r>
        <w:t>principio</w:t>
      </w:r>
      <w:r>
        <w:rPr>
          <w:spacing w:val="-5"/>
        </w:rPr>
        <w:t xml:space="preserve"> </w:t>
      </w:r>
      <w:r>
        <w:t>DNSH,</w:t>
      </w:r>
      <w:r>
        <w:rPr>
          <w:spacing w:val="-5"/>
        </w:rPr>
        <w:t xml:space="preserve"> </w:t>
      </w:r>
      <w:r>
        <w:t>según</w:t>
      </w:r>
      <w:r>
        <w:rPr>
          <w:spacing w:val="-6"/>
        </w:rPr>
        <w:t xml:space="preserve"> </w:t>
      </w:r>
      <w:r>
        <w:t>el</w:t>
      </w:r>
      <w:r>
        <w:rPr>
          <w:spacing w:val="-10"/>
        </w:rPr>
        <w:t xml:space="preserve"> </w:t>
      </w:r>
      <w:r>
        <w:t>modelo</w:t>
      </w:r>
      <w:r>
        <w:rPr>
          <w:spacing w:val="-5"/>
        </w:rPr>
        <w:t xml:space="preserve"> </w:t>
      </w:r>
      <w:r>
        <w:t>establecido</w:t>
      </w:r>
      <w:r>
        <w:rPr>
          <w:spacing w:val="-7"/>
        </w:rPr>
        <w:t xml:space="preserve"> </w:t>
      </w:r>
      <w:r>
        <w:t>en</w:t>
      </w:r>
      <w:r>
        <w:rPr>
          <w:spacing w:val="-6"/>
        </w:rPr>
        <w:t xml:space="preserve"> </w:t>
      </w:r>
      <w:r>
        <w:t>el</w:t>
      </w:r>
      <w:r>
        <w:rPr>
          <w:spacing w:val="-7"/>
        </w:rPr>
        <w:t xml:space="preserve"> </w:t>
      </w:r>
      <w:r>
        <w:t>anexo II.</w:t>
      </w:r>
    </w:p>
    <w:p w14:paraId="1229EEF3" w14:textId="77777777" w:rsidR="00420537" w:rsidRDefault="00420537">
      <w:pPr>
        <w:pStyle w:val="Textoindependiente"/>
      </w:pPr>
    </w:p>
    <w:p w14:paraId="6DC08E5B" w14:textId="219FDAEB" w:rsidR="00420537" w:rsidRPr="00707EA9" w:rsidRDefault="00F308D2" w:rsidP="00C14173">
      <w:pPr>
        <w:pStyle w:val="Prrafodelista"/>
        <w:numPr>
          <w:ilvl w:val="0"/>
          <w:numId w:val="40"/>
        </w:numPr>
        <w:tabs>
          <w:tab w:val="left" w:pos="393"/>
          <w:tab w:val="left" w:pos="429"/>
        </w:tabs>
        <w:spacing w:before="1"/>
        <w:ind w:right="555" w:firstLine="0"/>
      </w:pPr>
      <w:r>
        <w:t>Certificación emitida y firmada electrónicamente por la persona secretaria de la entidad local solicitante, en la cual se haga</w:t>
      </w:r>
      <w:r w:rsidRPr="00696506">
        <w:rPr>
          <w:spacing w:val="-4"/>
        </w:rPr>
        <w:t xml:space="preserve"> </w:t>
      </w:r>
      <w:r>
        <w:t>constar</w:t>
      </w:r>
      <w:r w:rsidR="00696506" w:rsidRPr="00707EA9">
        <w:t>,</w:t>
      </w:r>
      <w:r w:rsidR="003F6AAD" w:rsidRPr="00707EA9">
        <w:t xml:space="preserve"> </w:t>
      </w:r>
      <w:r w:rsidR="00696506" w:rsidRPr="00707EA9">
        <w:t>según</w:t>
      </w:r>
      <w:r w:rsidR="00696506" w:rsidRPr="00707EA9">
        <w:rPr>
          <w:spacing w:val="-6"/>
        </w:rPr>
        <w:t xml:space="preserve"> </w:t>
      </w:r>
      <w:r w:rsidR="00696506" w:rsidRPr="00707EA9">
        <w:t>el</w:t>
      </w:r>
      <w:r w:rsidR="00696506" w:rsidRPr="00707EA9">
        <w:rPr>
          <w:spacing w:val="-10"/>
        </w:rPr>
        <w:t xml:space="preserve"> </w:t>
      </w:r>
      <w:r w:rsidR="00696506" w:rsidRPr="00707EA9">
        <w:t>modelo</w:t>
      </w:r>
      <w:r w:rsidR="00696506" w:rsidRPr="00707EA9">
        <w:rPr>
          <w:spacing w:val="-5"/>
        </w:rPr>
        <w:t xml:space="preserve"> </w:t>
      </w:r>
      <w:r w:rsidR="00696506" w:rsidRPr="00707EA9">
        <w:t>establecido</w:t>
      </w:r>
      <w:r w:rsidR="00696506" w:rsidRPr="00707EA9">
        <w:rPr>
          <w:spacing w:val="-7"/>
        </w:rPr>
        <w:t xml:space="preserve"> </w:t>
      </w:r>
      <w:r w:rsidR="00696506" w:rsidRPr="00707EA9">
        <w:t>en</w:t>
      </w:r>
      <w:r w:rsidR="00696506" w:rsidRPr="00707EA9">
        <w:rPr>
          <w:spacing w:val="-6"/>
        </w:rPr>
        <w:t xml:space="preserve"> </w:t>
      </w:r>
      <w:r w:rsidR="00696506" w:rsidRPr="00707EA9">
        <w:t>el</w:t>
      </w:r>
      <w:r w:rsidR="00696506" w:rsidRPr="00707EA9">
        <w:rPr>
          <w:spacing w:val="-7"/>
        </w:rPr>
        <w:t xml:space="preserve"> </w:t>
      </w:r>
      <w:r w:rsidR="00696506" w:rsidRPr="00707EA9">
        <w:t>anexo II</w:t>
      </w:r>
      <w:r w:rsidR="00966E09" w:rsidRPr="00707EA9">
        <w:t>I</w:t>
      </w:r>
      <w:r w:rsidRPr="00707EA9">
        <w:t>:</w:t>
      </w:r>
    </w:p>
    <w:p w14:paraId="0F222E1A" w14:textId="77777777" w:rsidR="00420537" w:rsidRPr="00707EA9" w:rsidRDefault="00420537">
      <w:pPr>
        <w:pStyle w:val="Textoindependiente"/>
        <w:spacing w:before="10"/>
        <w:rPr>
          <w:sz w:val="21"/>
        </w:rPr>
      </w:pPr>
    </w:p>
    <w:p w14:paraId="2D4F446F" w14:textId="77777777" w:rsidR="00420537" w:rsidRDefault="00F308D2" w:rsidP="00C14173">
      <w:pPr>
        <w:pStyle w:val="Prrafodelista"/>
        <w:numPr>
          <w:ilvl w:val="1"/>
          <w:numId w:val="40"/>
        </w:numPr>
        <w:tabs>
          <w:tab w:val="left" w:pos="993"/>
        </w:tabs>
        <w:spacing w:before="1"/>
        <w:ind w:right="551" w:firstLine="0"/>
      </w:pPr>
      <w:r>
        <w:t>El acuerdo del órgano competente de la entidad local por el cual se solicita la subvención para las obras concretas que se pretenden ejecutar al amparo de este decreto y se aceptan las condiciones de financiación y demás requisitos establecidos en</w:t>
      </w:r>
      <w:r>
        <w:rPr>
          <w:spacing w:val="-1"/>
        </w:rPr>
        <w:t xml:space="preserve"> </w:t>
      </w:r>
      <w:r>
        <w:t>ella.</w:t>
      </w:r>
    </w:p>
    <w:p w14:paraId="55011783" w14:textId="77777777" w:rsidR="00420537" w:rsidRDefault="00420537">
      <w:pPr>
        <w:pStyle w:val="Textoindependiente"/>
      </w:pPr>
    </w:p>
    <w:p w14:paraId="25EFD77B" w14:textId="77777777" w:rsidR="00420537" w:rsidRDefault="00F308D2">
      <w:pPr>
        <w:pStyle w:val="Textoindependiente"/>
        <w:ind w:left="685" w:right="553"/>
        <w:jc w:val="both"/>
      </w:pPr>
      <w:r>
        <w:t>Este acuerdo deberá estar adoptado antes del vencimiento del plazo de presentación de solicitudes y en él constará expresamente que se aceptan las condiciones de financiación y demás requisitos establecidos en este decreto.</w:t>
      </w:r>
    </w:p>
    <w:p w14:paraId="7D2A49D2" w14:textId="77777777" w:rsidR="00420537" w:rsidRDefault="00420537">
      <w:pPr>
        <w:pStyle w:val="Textoindependiente"/>
        <w:spacing w:before="1"/>
      </w:pPr>
    </w:p>
    <w:p w14:paraId="5A5EE9B6" w14:textId="77777777" w:rsidR="00420537" w:rsidRDefault="00F308D2" w:rsidP="00C14173">
      <w:pPr>
        <w:pStyle w:val="Prrafodelista"/>
        <w:numPr>
          <w:ilvl w:val="1"/>
          <w:numId w:val="40"/>
        </w:numPr>
        <w:tabs>
          <w:tab w:val="left" w:pos="952"/>
        </w:tabs>
        <w:ind w:right="554" w:firstLine="0"/>
      </w:pPr>
      <w:r>
        <w:t>La plena disponibilidad de la entidad local sobre los terrenos y fincas en que se van a desarrollar las actuaciones. Deberá quedar acreditado que la entidad local, antes del vencimiento del plazo de presentación de solicitudes, ya tiene la disponibilidad sobre ellos, en los términos establecidos en el segundo párrafo del artículo 4.2.d) de este decreto.</w:t>
      </w:r>
    </w:p>
    <w:p w14:paraId="0638BEAB" w14:textId="77777777" w:rsidR="00420537" w:rsidRDefault="00420537">
      <w:pPr>
        <w:pStyle w:val="Textoindependiente"/>
        <w:spacing w:before="11"/>
        <w:rPr>
          <w:sz w:val="21"/>
        </w:rPr>
      </w:pPr>
    </w:p>
    <w:p w14:paraId="0C0D2B5B" w14:textId="07F03F67" w:rsidR="00420537" w:rsidRDefault="00F308D2" w:rsidP="00C14173">
      <w:pPr>
        <w:pStyle w:val="Prrafodelista"/>
        <w:numPr>
          <w:ilvl w:val="1"/>
          <w:numId w:val="40"/>
        </w:numPr>
        <w:tabs>
          <w:tab w:val="left" w:pos="935"/>
        </w:tabs>
        <w:spacing w:before="80"/>
        <w:ind w:right="554" w:firstLine="0"/>
      </w:pPr>
      <w:bookmarkStart w:id="8" w:name="_Hlk194931452"/>
      <w:r w:rsidRPr="00545471">
        <w:t>Que, según informe de la Intervención municipal, el proyecto se imputará al capítulo 6 del presupuesto de gastos de la entidad local, de conformidad con la</w:t>
      </w:r>
      <w:r w:rsidRPr="00966E09">
        <w:rPr>
          <w:spacing w:val="38"/>
        </w:rPr>
        <w:t xml:space="preserve"> </w:t>
      </w:r>
      <w:r w:rsidRPr="00545471">
        <w:t>clasificación</w:t>
      </w:r>
      <w:r w:rsidR="00966E09">
        <w:t xml:space="preserve"> </w:t>
      </w:r>
      <w:r>
        <w:t>económica establecida por la Orden EHA/3565/2008, de 8 de diciembre, por la que se aprueba la estructura de los presupuestos de las entidades locales.</w:t>
      </w:r>
    </w:p>
    <w:bookmarkEnd w:id="8"/>
    <w:p w14:paraId="704502B8" w14:textId="77777777" w:rsidR="00420537" w:rsidRDefault="00420537">
      <w:pPr>
        <w:pStyle w:val="Textoindependiente"/>
        <w:spacing w:before="11"/>
        <w:rPr>
          <w:sz w:val="21"/>
        </w:rPr>
      </w:pPr>
    </w:p>
    <w:p w14:paraId="228643AF" w14:textId="51E83B02" w:rsidR="00420537" w:rsidRDefault="00F308D2" w:rsidP="00C14173">
      <w:pPr>
        <w:pStyle w:val="Prrafodelista"/>
        <w:numPr>
          <w:ilvl w:val="0"/>
          <w:numId w:val="40"/>
        </w:numPr>
        <w:tabs>
          <w:tab w:val="left" w:pos="434"/>
        </w:tabs>
        <w:ind w:right="555" w:firstLine="0"/>
      </w:pPr>
      <w:r>
        <w:t>Memoria Valorada de la actuación que se pretende realizar</w:t>
      </w:r>
      <w:r w:rsidR="002425C7">
        <w:t xml:space="preserve"> </w:t>
      </w:r>
      <w:r w:rsidR="002425C7" w:rsidRPr="003506E4">
        <w:t xml:space="preserve">según el formato establecido en el ANEXO </w:t>
      </w:r>
      <w:r w:rsidR="00E60ACB" w:rsidRPr="003506E4">
        <w:t>IV</w:t>
      </w:r>
      <w:r w:rsidR="00966E09" w:rsidRPr="003506E4">
        <w:t>. MEMORIA TÉCNICA JUSTIFICATIVA VALORADA</w:t>
      </w:r>
      <w:r w:rsidRPr="003506E4">
        <w:t>,</w:t>
      </w:r>
      <w:r>
        <w:t xml:space="preserve"> redactado por técnico competente y firmada</w:t>
      </w:r>
      <w:r>
        <w:rPr>
          <w:spacing w:val="-7"/>
        </w:rPr>
        <w:t xml:space="preserve"> </w:t>
      </w:r>
      <w:r>
        <w:t>electrónicamente.</w:t>
      </w:r>
    </w:p>
    <w:p w14:paraId="467CF870" w14:textId="77777777" w:rsidR="00696506" w:rsidRDefault="00696506" w:rsidP="008A1473">
      <w:pPr>
        <w:pStyle w:val="Prrafodelista"/>
        <w:tabs>
          <w:tab w:val="left" w:pos="434"/>
        </w:tabs>
        <w:ind w:right="555"/>
      </w:pPr>
    </w:p>
    <w:p w14:paraId="42BA9465" w14:textId="0E895B37" w:rsidR="008A1473" w:rsidRPr="00696506" w:rsidRDefault="008A1473" w:rsidP="008A1473">
      <w:pPr>
        <w:pStyle w:val="Prrafodelista"/>
        <w:tabs>
          <w:tab w:val="left" w:pos="434"/>
        </w:tabs>
        <w:ind w:right="555"/>
        <w:rPr>
          <w:color w:val="000000" w:themeColor="text1"/>
        </w:rPr>
      </w:pPr>
      <w:r w:rsidRPr="00696506">
        <w:rPr>
          <w:color w:val="000000" w:themeColor="text1"/>
        </w:rPr>
        <w:t>D</w:t>
      </w:r>
      <w:r w:rsidR="00696506" w:rsidRPr="00696506">
        <w:rPr>
          <w:color w:val="000000" w:themeColor="text1"/>
        </w:rPr>
        <w:t>icha Memoria deberá</w:t>
      </w:r>
      <w:r w:rsidRPr="00696506">
        <w:rPr>
          <w:color w:val="000000" w:themeColor="text1"/>
        </w:rPr>
        <w:t xml:space="preserve"> tener el grado de detalle suficiente para que queden perfectamente definidas las calidades, prestaciones y características de los distintas unidades de obra que describan</w:t>
      </w:r>
      <w:r w:rsidRPr="00696506">
        <w:rPr>
          <w:color w:val="000000" w:themeColor="text1"/>
          <w:spacing w:val="-4"/>
        </w:rPr>
        <w:t xml:space="preserve"> </w:t>
      </w:r>
      <w:r w:rsidRPr="00696506">
        <w:rPr>
          <w:color w:val="000000" w:themeColor="text1"/>
        </w:rPr>
        <w:t>las</w:t>
      </w:r>
      <w:r w:rsidRPr="00696506">
        <w:rPr>
          <w:color w:val="000000" w:themeColor="text1"/>
          <w:spacing w:val="-3"/>
        </w:rPr>
        <w:t xml:space="preserve"> </w:t>
      </w:r>
      <w:r w:rsidRPr="00696506">
        <w:rPr>
          <w:color w:val="000000" w:themeColor="text1"/>
        </w:rPr>
        <w:t>obras</w:t>
      </w:r>
      <w:r w:rsidRPr="00696506">
        <w:rPr>
          <w:color w:val="000000" w:themeColor="text1"/>
          <w:spacing w:val="-5"/>
        </w:rPr>
        <w:t xml:space="preserve"> </w:t>
      </w:r>
      <w:r w:rsidRPr="00696506">
        <w:rPr>
          <w:color w:val="000000" w:themeColor="text1"/>
        </w:rPr>
        <w:t>a</w:t>
      </w:r>
      <w:r w:rsidRPr="00696506">
        <w:rPr>
          <w:color w:val="000000" w:themeColor="text1"/>
          <w:spacing w:val="-5"/>
        </w:rPr>
        <w:t xml:space="preserve"> </w:t>
      </w:r>
      <w:r w:rsidRPr="00696506">
        <w:rPr>
          <w:color w:val="000000" w:themeColor="text1"/>
        </w:rPr>
        <w:t>realizar,</w:t>
      </w:r>
      <w:r w:rsidRPr="00696506">
        <w:rPr>
          <w:color w:val="000000" w:themeColor="text1"/>
          <w:spacing w:val="-2"/>
        </w:rPr>
        <w:t xml:space="preserve"> </w:t>
      </w:r>
      <w:r w:rsidRPr="00696506">
        <w:rPr>
          <w:color w:val="000000" w:themeColor="text1"/>
        </w:rPr>
        <w:t>y</w:t>
      </w:r>
      <w:r w:rsidRPr="00696506">
        <w:rPr>
          <w:color w:val="000000" w:themeColor="text1"/>
          <w:spacing w:val="-5"/>
        </w:rPr>
        <w:t xml:space="preserve"> </w:t>
      </w:r>
      <w:r w:rsidRPr="00696506">
        <w:rPr>
          <w:color w:val="000000" w:themeColor="text1"/>
        </w:rPr>
        <w:t>garantizar</w:t>
      </w:r>
      <w:r w:rsidRPr="00696506">
        <w:rPr>
          <w:color w:val="000000" w:themeColor="text1"/>
          <w:spacing w:val="-5"/>
        </w:rPr>
        <w:t xml:space="preserve"> </w:t>
      </w:r>
      <w:r w:rsidRPr="00696506">
        <w:rPr>
          <w:color w:val="000000" w:themeColor="text1"/>
        </w:rPr>
        <w:t>mediante</w:t>
      </w:r>
      <w:r w:rsidRPr="00696506">
        <w:rPr>
          <w:color w:val="000000" w:themeColor="text1"/>
          <w:spacing w:val="-2"/>
        </w:rPr>
        <w:t xml:space="preserve"> </w:t>
      </w:r>
      <w:r w:rsidRPr="00696506">
        <w:rPr>
          <w:color w:val="000000" w:themeColor="text1"/>
        </w:rPr>
        <w:t>los</w:t>
      </w:r>
      <w:r w:rsidRPr="00696506">
        <w:rPr>
          <w:color w:val="000000" w:themeColor="text1"/>
          <w:spacing w:val="-5"/>
        </w:rPr>
        <w:t xml:space="preserve"> </w:t>
      </w:r>
      <w:r w:rsidRPr="00696506">
        <w:rPr>
          <w:color w:val="000000" w:themeColor="text1"/>
        </w:rPr>
        <w:t>correspondientes</w:t>
      </w:r>
      <w:r w:rsidRPr="00696506">
        <w:rPr>
          <w:color w:val="000000" w:themeColor="text1"/>
          <w:spacing w:val="-8"/>
        </w:rPr>
        <w:t xml:space="preserve"> </w:t>
      </w:r>
      <w:r w:rsidRPr="00696506">
        <w:rPr>
          <w:color w:val="000000" w:themeColor="text1"/>
        </w:rPr>
        <w:t>certificados</w:t>
      </w:r>
      <w:r w:rsidRPr="00696506">
        <w:rPr>
          <w:color w:val="000000" w:themeColor="text1"/>
          <w:spacing w:val="-6"/>
        </w:rPr>
        <w:t xml:space="preserve"> </w:t>
      </w:r>
      <w:r w:rsidRPr="00696506">
        <w:rPr>
          <w:color w:val="000000" w:themeColor="text1"/>
        </w:rPr>
        <w:t>que</w:t>
      </w:r>
      <w:r w:rsidRPr="00696506">
        <w:rPr>
          <w:color w:val="000000" w:themeColor="text1"/>
          <w:spacing w:val="-5"/>
        </w:rPr>
        <w:t xml:space="preserve"> </w:t>
      </w:r>
      <w:r w:rsidRPr="00696506">
        <w:rPr>
          <w:color w:val="000000" w:themeColor="text1"/>
        </w:rPr>
        <w:t>se consiguen los requisitos en relación a las mejoras energéticas conseguidas para que sea subvencionable la actuación y para justificar la puntuación obtenida según los criterios de evaluación recogidos en el artículo 12 de estas</w:t>
      </w:r>
      <w:r w:rsidRPr="00696506">
        <w:rPr>
          <w:color w:val="000000" w:themeColor="text1"/>
          <w:spacing w:val="-7"/>
        </w:rPr>
        <w:t xml:space="preserve"> </w:t>
      </w:r>
      <w:r w:rsidRPr="00696506">
        <w:rPr>
          <w:color w:val="000000" w:themeColor="text1"/>
        </w:rPr>
        <w:t>bases.</w:t>
      </w:r>
    </w:p>
    <w:p w14:paraId="13DF475A" w14:textId="77777777" w:rsidR="00420537" w:rsidRDefault="00420537">
      <w:pPr>
        <w:pStyle w:val="Textoindependiente"/>
        <w:spacing w:before="11"/>
        <w:rPr>
          <w:sz w:val="21"/>
        </w:rPr>
      </w:pPr>
    </w:p>
    <w:p w14:paraId="6A8880D9" w14:textId="77777777" w:rsidR="00420537" w:rsidRPr="00696506" w:rsidRDefault="00F308D2">
      <w:pPr>
        <w:pStyle w:val="Textoindependiente"/>
        <w:spacing w:line="480" w:lineRule="auto"/>
        <w:ind w:left="838" w:right="1522" w:hanging="720"/>
        <w:jc w:val="both"/>
        <w:rPr>
          <w:color w:val="000000" w:themeColor="text1"/>
        </w:rPr>
      </w:pPr>
      <w:r w:rsidRPr="00696506">
        <w:rPr>
          <w:color w:val="000000" w:themeColor="text1"/>
        </w:rPr>
        <w:t>Formalmente, esta Memoria Valorada deberá incluir el contenido mínimo siguiente: 3.1.- Memoria explicativa:</w:t>
      </w:r>
    </w:p>
    <w:p w14:paraId="11C3FC6C" w14:textId="77777777" w:rsidR="00420537" w:rsidRPr="00696506" w:rsidRDefault="00F308D2" w:rsidP="00C14173">
      <w:pPr>
        <w:pStyle w:val="Prrafodelista"/>
        <w:numPr>
          <w:ilvl w:val="2"/>
          <w:numId w:val="39"/>
        </w:numPr>
        <w:tabs>
          <w:tab w:val="left" w:pos="2353"/>
        </w:tabs>
        <w:spacing w:before="1"/>
        <w:ind w:right="553" w:firstLine="0"/>
        <w:rPr>
          <w:color w:val="000000" w:themeColor="text1"/>
        </w:rPr>
      </w:pPr>
      <w:r w:rsidRPr="00696506">
        <w:rPr>
          <w:color w:val="000000" w:themeColor="text1"/>
        </w:rPr>
        <w:t>Descripción de la situación inicial, las actuaciones a realizar y las mejoras que se pretenden conseguir. Incluirá información sobre los agentes intervinientes, información previa (datos de partida, auditorías facilitadas, características del solar y</w:t>
      </w:r>
      <w:r w:rsidRPr="00696506">
        <w:rPr>
          <w:color w:val="000000" w:themeColor="text1"/>
          <w:spacing w:val="-6"/>
        </w:rPr>
        <w:t xml:space="preserve"> </w:t>
      </w:r>
      <w:r w:rsidRPr="00696506">
        <w:rPr>
          <w:color w:val="000000" w:themeColor="text1"/>
        </w:rPr>
        <w:t>edificios…).</w:t>
      </w:r>
    </w:p>
    <w:p w14:paraId="26B76AD1" w14:textId="77777777" w:rsidR="00420537" w:rsidRPr="00696506" w:rsidRDefault="00420537">
      <w:pPr>
        <w:pStyle w:val="Textoindependiente"/>
        <w:rPr>
          <w:color w:val="000000" w:themeColor="text1"/>
        </w:rPr>
      </w:pPr>
    </w:p>
    <w:p w14:paraId="65899483" w14:textId="77777777" w:rsidR="00420537" w:rsidRPr="00696506" w:rsidRDefault="00F308D2" w:rsidP="00C14173">
      <w:pPr>
        <w:pStyle w:val="Prrafodelista"/>
        <w:numPr>
          <w:ilvl w:val="2"/>
          <w:numId w:val="39"/>
        </w:numPr>
        <w:tabs>
          <w:tab w:val="left" w:pos="2305"/>
        </w:tabs>
        <w:ind w:right="557" w:firstLine="0"/>
        <w:rPr>
          <w:color w:val="000000" w:themeColor="text1"/>
        </w:rPr>
      </w:pPr>
      <w:r w:rsidRPr="00696506">
        <w:rPr>
          <w:color w:val="000000" w:themeColor="text1"/>
        </w:rPr>
        <w:t>Justificación el cumplimiento de los requisitos necesarios para obtener la</w:t>
      </w:r>
      <w:r w:rsidRPr="00696506">
        <w:rPr>
          <w:color w:val="000000" w:themeColor="text1"/>
          <w:spacing w:val="-13"/>
        </w:rPr>
        <w:t xml:space="preserve"> </w:t>
      </w:r>
      <w:r w:rsidRPr="00696506">
        <w:rPr>
          <w:color w:val="000000" w:themeColor="text1"/>
        </w:rPr>
        <w:t>subvención</w:t>
      </w:r>
      <w:r w:rsidRPr="00696506">
        <w:rPr>
          <w:color w:val="000000" w:themeColor="text1"/>
          <w:spacing w:val="-15"/>
        </w:rPr>
        <w:t xml:space="preserve"> </w:t>
      </w:r>
      <w:r w:rsidRPr="00696506">
        <w:rPr>
          <w:color w:val="000000" w:themeColor="text1"/>
        </w:rPr>
        <w:t>y</w:t>
      </w:r>
      <w:r w:rsidRPr="00696506">
        <w:rPr>
          <w:color w:val="000000" w:themeColor="text1"/>
          <w:spacing w:val="-15"/>
        </w:rPr>
        <w:t xml:space="preserve"> </w:t>
      </w:r>
      <w:r w:rsidRPr="00696506">
        <w:rPr>
          <w:color w:val="000000" w:themeColor="text1"/>
        </w:rPr>
        <w:t>para</w:t>
      </w:r>
      <w:r w:rsidRPr="00696506">
        <w:rPr>
          <w:color w:val="000000" w:themeColor="text1"/>
          <w:spacing w:val="-15"/>
        </w:rPr>
        <w:t xml:space="preserve"> </w:t>
      </w:r>
      <w:r w:rsidRPr="00696506">
        <w:rPr>
          <w:color w:val="000000" w:themeColor="text1"/>
        </w:rPr>
        <w:t>justificar</w:t>
      </w:r>
      <w:r w:rsidRPr="00696506">
        <w:rPr>
          <w:color w:val="000000" w:themeColor="text1"/>
          <w:spacing w:val="-15"/>
        </w:rPr>
        <w:t xml:space="preserve"> </w:t>
      </w:r>
      <w:r w:rsidRPr="00696506">
        <w:rPr>
          <w:color w:val="000000" w:themeColor="text1"/>
        </w:rPr>
        <w:t>la</w:t>
      </w:r>
      <w:r w:rsidRPr="00696506">
        <w:rPr>
          <w:color w:val="000000" w:themeColor="text1"/>
          <w:spacing w:val="-15"/>
        </w:rPr>
        <w:t xml:space="preserve"> </w:t>
      </w:r>
      <w:r w:rsidRPr="00696506">
        <w:rPr>
          <w:color w:val="000000" w:themeColor="text1"/>
        </w:rPr>
        <w:t>puntuación</w:t>
      </w:r>
      <w:r w:rsidRPr="00696506">
        <w:rPr>
          <w:color w:val="000000" w:themeColor="text1"/>
          <w:spacing w:val="-15"/>
        </w:rPr>
        <w:t xml:space="preserve"> </w:t>
      </w:r>
      <w:r w:rsidRPr="00696506">
        <w:rPr>
          <w:color w:val="000000" w:themeColor="text1"/>
        </w:rPr>
        <w:t>que</w:t>
      </w:r>
      <w:r w:rsidRPr="00696506">
        <w:rPr>
          <w:color w:val="000000" w:themeColor="text1"/>
          <w:spacing w:val="-15"/>
        </w:rPr>
        <w:t xml:space="preserve"> </w:t>
      </w:r>
      <w:r w:rsidRPr="00696506">
        <w:rPr>
          <w:color w:val="000000" w:themeColor="text1"/>
        </w:rPr>
        <w:t>se</w:t>
      </w:r>
      <w:r w:rsidRPr="00696506">
        <w:rPr>
          <w:color w:val="000000" w:themeColor="text1"/>
          <w:spacing w:val="-15"/>
        </w:rPr>
        <w:t xml:space="preserve"> </w:t>
      </w:r>
      <w:r w:rsidRPr="00696506">
        <w:rPr>
          <w:color w:val="000000" w:themeColor="text1"/>
        </w:rPr>
        <w:t>obtenga</w:t>
      </w:r>
      <w:r w:rsidRPr="00696506">
        <w:rPr>
          <w:color w:val="000000" w:themeColor="text1"/>
          <w:spacing w:val="-16"/>
        </w:rPr>
        <w:t xml:space="preserve"> </w:t>
      </w:r>
      <w:r w:rsidRPr="00696506">
        <w:rPr>
          <w:color w:val="000000" w:themeColor="text1"/>
        </w:rPr>
        <w:t>según</w:t>
      </w:r>
      <w:r w:rsidRPr="00696506">
        <w:rPr>
          <w:color w:val="000000" w:themeColor="text1"/>
          <w:spacing w:val="-15"/>
        </w:rPr>
        <w:t xml:space="preserve"> </w:t>
      </w:r>
      <w:r w:rsidRPr="00696506">
        <w:rPr>
          <w:color w:val="000000" w:themeColor="text1"/>
        </w:rPr>
        <w:t>los</w:t>
      </w:r>
      <w:r w:rsidRPr="00696506">
        <w:rPr>
          <w:color w:val="000000" w:themeColor="text1"/>
          <w:spacing w:val="-15"/>
        </w:rPr>
        <w:t xml:space="preserve"> </w:t>
      </w:r>
      <w:r w:rsidRPr="00696506">
        <w:rPr>
          <w:color w:val="000000" w:themeColor="text1"/>
        </w:rPr>
        <w:t>criterios de valoración recogidos en el artículo</w:t>
      </w:r>
      <w:r w:rsidRPr="00696506">
        <w:rPr>
          <w:color w:val="000000" w:themeColor="text1"/>
          <w:spacing w:val="-7"/>
        </w:rPr>
        <w:t xml:space="preserve"> </w:t>
      </w:r>
      <w:r w:rsidRPr="00696506">
        <w:rPr>
          <w:color w:val="000000" w:themeColor="text1"/>
        </w:rPr>
        <w:t>12.</w:t>
      </w:r>
    </w:p>
    <w:p w14:paraId="6A135575" w14:textId="77777777" w:rsidR="00420537" w:rsidRPr="00696506" w:rsidRDefault="00420537">
      <w:pPr>
        <w:pStyle w:val="Textoindependiente"/>
        <w:spacing w:before="10"/>
        <w:rPr>
          <w:color w:val="000000" w:themeColor="text1"/>
          <w:sz w:val="21"/>
        </w:rPr>
      </w:pPr>
    </w:p>
    <w:p w14:paraId="02C24A9D" w14:textId="31E7BE8A" w:rsidR="00420537" w:rsidRPr="00696506" w:rsidRDefault="00F308D2" w:rsidP="00C14173">
      <w:pPr>
        <w:pStyle w:val="Prrafodelista"/>
        <w:numPr>
          <w:ilvl w:val="2"/>
          <w:numId w:val="39"/>
        </w:numPr>
        <w:tabs>
          <w:tab w:val="left" w:pos="2279"/>
        </w:tabs>
        <w:ind w:left="2278" w:right="0" w:hanging="601"/>
        <w:rPr>
          <w:color w:val="000000" w:themeColor="text1"/>
        </w:rPr>
      </w:pPr>
      <w:r w:rsidRPr="00696506">
        <w:rPr>
          <w:color w:val="000000" w:themeColor="text1"/>
        </w:rPr>
        <w:t>Alcance de las</w:t>
      </w:r>
      <w:r w:rsidRPr="00696506">
        <w:rPr>
          <w:color w:val="000000" w:themeColor="text1"/>
          <w:spacing w:val="-8"/>
        </w:rPr>
        <w:t xml:space="preserve"> </w:t>
      </w:r>
      <w:r w:rsidRPr="00696506">
        <w:rPr>
          <w:color w:val="000000" w:themeColor="text1"/>
        </w:rPr>
        <w:t>actuaciones</w:t>
      </w:r>
      <w:r w:rsidR="5202AA63" w:rsidRPr="00696506">
        <w:rPr>
          <w:color w:val="000000" w:themeColor="text1"/>
        </w:rPr>
        <w:t>.</w:t>
      </w:r>
    </w:p>
    <w:p w14:paraId="72B52C18" w14:textId="77777777" w:rsidR="00420537" w:rsidRPr="00696506" w:rsidRDefault="00420537">
      <w:pPr>
        <w:pStyle w:val="Textoindependiente"/>
        <w:rPr>
          <w:color w:val="000000" w:themeColor="text1"/>
        </w:rPr>
      </w:pPr>
    </w:p>
    <w:p w14:paraId="2B69845E" w14:textId="1E0FC610" w:rsidR="00420537" w:rsidRPr="00696506" w:rsidRDefault="00F308D2">
      <w:pPr>
        <w:pStyle w:val="Textoindependiente"/>
        <w:spacing w:before="1"/>
        <w:ind w:left="118" w:right="555"/>
        <w:jc w:val="both"/>
        <w:rPr>
          <w:color w:val="000000" w:themeColor="text1"/>
        </w:rPr>
      </w:pPr>
      <w:r w:rsidRPr="4BA5F973">
        <w:rPr>
          <w:color w:val="000000" w:themeColor="text1"/>
        </w:rPr>
        <w:t xml:space="preserve">Se detallarán </w:t>
      </w:r>
      <w:r w:rsidR="0015164A" w:rsidRPr="4BA5F973">
        <w:rPr>
          <w:color w:val="000000" w:themeColor="text1"/>
        </w:rPr>
        <w:t>técnica y económicamente</w:t>
      </w:r>
      <w:r w:rsidRPr="4BA5F973">
        <w:rPr>
          <w:color w:val="000000" w:themeColor="text1"/>
        </w:rPr>
        <w:t xml:space="preserve"> las actuaciones propuestas</w:t>
      </w:r>
      <w:r w:rsidR="7DF09042" w:rsidRPr="4BA5F973">
        <w:rPr>
          <w:color w:val="000000" w:themeColor="text1"/>
        </w:rPr>
        <w:t>,</w:t>
      </w:r>
      <w:r w:rsidR="56CE1536" w:rsidRPr="4BA5F973">
        <w:rPr>
          <w:color w:val="000000" w:themeColor="text1"/>
        </w:rPr>
        <w:t xml:space="preserve"> </w:t>
      </w:r>
      <w:r w:rsidR="1FE0AC11" w:rsidRPr="4BA5F973">
        <w:rPr>
          <w:color w:val="000000" w:themeColor="text1"/>
        </w:rPr>
        <w:t>con las que</w:t>
      </w:r>
      <w:r w:rsidR="67E71FBF" w:rsidRPr="4BA5F973">
        <w:rPr>
          <w:color w:val="000000" w:themeColor="text1"/>
        </w:rPr>
        <w:t xml:space="preserve"> posteriormente</w:t>
      </w:r>
      <w:r w:rsidRPr="4BA5F973">
        <w:rPr>
          <w:color w:val="000000" w:themeColor="text1"/>
        </w:rPr>
        <w:t xml:space="preserve"> deberá </w:t>
      </w:r>
      <w:r w:rsidR="0015164A" w:rsidRPr="4BA5F973">
        <w:rPr>
          <w:color w:val="000000" w:themeColor="text1"/>
        </w:rPr>
        <w:t>coincidir el</w:t>
      </w:r>
      <w:r w:rsidRPr="4BA5F973">
        <w:rPr>
          <w:color w:val="000000" w:themeColor="text1"/>
        </w:rPr>
        <w:t xml:space="preserve"> del proyecto de ejecución</w:t>
      </w:r>
      <w:r w:rsidR="5648B75D" w:rsidRPr="4BA5F973">
        <w:rPr>
          <w:color w:val="000000" w:themeColor="text1"/>
        </w:rPr>
        <w:t xml:space="preserve"> que se redacte en su desarrollo y que servirá de base para la licitaci</w:t>
      </w:r>
      <w:r w:rsidR="4D85F2AC" w:rsidRPr="4BA5F973">
        <w:rPr>
          <w:color w:val="000000" w:themeColor="text1"/>
        </w:rPr>
        <w:t>ó</w:t>
      </w:r>
      <w:r w:rsidR="5648B75D" w:rsidRPr="4BA5F973">
        <w:rPr>
          <w:color w:val="000000" w:themeColor="text1"/>
        </w:rPr>
        <w:t>n</w:t>
      </w:r>
      <w:r w:rsidRPr="4BA5F973">
        <w:rPr>
          <w:color w:val="000000" w:themeColor="text1"/>
        </w:rPr>
        <w:t>.</w:t>
      </w:r>
    </w:p>
    <w:p w14:paraId="0A07C712" w14:textId="77777777" w:rsidR="00420537" w:rsidRPr="00696506" w:rsidRDefault="00420537">
      <w:pPr>
        <w:pStyle w:val="Textoindependiente"/>
        <w:spacing w:before="10"/>
        <w:rPr>
          <w:color w:val="000000" w:themeColor="text1"/>
          <w:sz w:val="21"/>
        </w:rPr>
      </w:pPr>
    </w:p>
    <w:p w14:paraId="676CA480" w14:textId="77777777" w:rsidR="00420537" w:rsidRPr="00696506" w:rsidRDefault="00F308D2" w:rsidP="00C14173">
      <w:pPr>
        <w:pStyle w:val="Prrafodelista"/>
        <w:numPr>
          <w:ilvl w:val="1"/>
          <w:numId w:val="40"/>
        </w:numPr>
        <w:tabs>
          <w:tab w:val="left" w:pos="945"/>
        </w:tabs>
        <w:spacing w:before="1"/>
        <w:ind w:right="555" w:firstLine="0"/>
        <w:rPr>
          <w:color w:val="000000" w:themeColor="text1"/>
        </w:rPr>
      </w:pPr>
      <w:r w:rsidRPr="00696506">
        <w:rPr>
          <w:color w:val="000000" w:themeColor="text1"/>
        </w:rPr>
        <w:t>Actuaciones en la envolvente térmica: descripción de la actuación, con definición del tipo</w:t>
      </w:r>
      <w:r w:rsidRPr="00696506">
        <w:rPr>
          <w:color w:val="000000" w:themeColor="text1"/>
          <w:spacing w:val="-12"/>
        </w:rPr>
        <w:t xml:space="preserve"> </w:t>
      </w:r>
      <w:r w:rsidRPr="00696506">
        <w:rPr>
          <w:color w:val="000000" w:themeColor="text1"/>
        </w:rPr>
        <w:t>de</w:t>
      </w:r>
      <w:r w:rsidRPr="00696506">
        <w:rPr>
          <w:color w:val="000000" w:themeColor="text1"/>
          <w:spacing w:val="-13"/>
        </w:rPr>
        <w:t xml:space="preserve"> </w:t>
      </w:r>
      <w:r w:rsidRPr="00696506">
        <w:rPr>
          <w:color w:val="000000" w:themeColor="text1"/>
        </w:rPr>
        <w:t>cerramiento</w:t>
      </w:r>
      <w:r w:rsidRPr="00696506">
        <w:rPr>
          <w:color w:val="000000" w:themeColor="text1"/>
          <w:spacing w:val="-13"/>
        </w:rPr>
        <w:t xml:space="preserve"> </w:t>
      </w:r>
      <w:r w:rsidRPr="00696506">
        <w:rPr>
          <w:color w:val="000000" w:themeColor="text1"/>
        </w:rPr>
        <w:t>y</w:t>
      </w:r>
      <w:r w:rsidRPr="00696506">
        <w:rPr>
          <w:color w:val="000000" w:themeColor="text1"/>
          <w:spacing w:val="-13"/>
        </w:rPr>
        <w:t xml:space="preserve"> </w:t>
      </w:r>
      <w:r w:rsidRPr="00696506">
        <w:rPr>
          <w:color w:val="000000" w:themeColor="text1"/>
        </w:rPr>
        <w:t>hueco,</w:t>
      </w:r>
      <w:r w:rsidRPr="00696506">
        <w:rPr>
          <w:color w:val="000000" w:themeColor="text1"/>
          <w:spacing w:val="-12"/>
        </w:rPr>
        <w:t xml:space="preserve"> </w:t>
      </w:r>
      <w:r w:rsidRPr="00696506">
        <w:rPr>
          <w:color w:val="000000" w:themeColor="text1"/>
        </w:rPr>
        <w:t>así</w:t>
      </w:r>
      <w:r w:rsidRPr="00696506">
        <w:rPr>
          <w:color w:val="000000" w:themeColor="text1"/>
          <w:spacing w:val="-14"/>
        </w:rPr>
        <w:t xml:space="preserve"> </w:t>
      </w:r>
      <w:r w:rsidRPr="00696506">
        <w:rPr>
          <w:color w:val="000000" w:themeColor="text1"/>
        </w:rPr>
        <w:t>como</w:t>
      </w:r>
      <w:r w:rsidRPr="00696506">
        <w:rPr>
          <w:color w:val="000000" w:themeColor="text1"/>
          <w:spacing w:val="-13"/>
        </w:rPr>
        <w:t xml:space="preserve"> </w:t>
      </w:r>
      <w:r w:rsidRPr="00696506">
        <w:rPr>
          <w:color w:val="000000" w:themeColor="text1"/>
        </w:rPr>
        <w:t>las</w:t>
      </w:r>
      <w:r w:rsidRPr="00696506">
        <w:rPr>
          <w:color w:val="000000" w:themeColor="text1"/>
          <w:spacing w:val="-13"/>
        </w:rPr>
        <w:t xml:space="preserve"> </w:t>
      </w:r>
      <w:r w:rsidRPr="00696506">
        <w:rPr>
          <w:color w:val="000000" w:themeColor="text1"/>
        </w:rPr>
        <w:t>características</w:t>
      </w:r>
      <w:r w:rsidRPr="00696506">
        <w:rPr>
          <w:color w:val="000000" w:themeColor="text1"/>
          <w:spacing w:val="-15"/>
        </w:rPr>
        <w:t xml:space="preserve"> </w:t>
      </w:r>
      <w:r w:rsidRPr="00696506">
        <w:rPr>
          <w:color w:val="000000" w:themeColor="text1"/>
        </w:rPr>
        <w:t>técnicas:</w:t>
      </w:r>
      <w:r w:rsidRPr="00696506">
        <w:rPr>
          <w:color w:val="000000" w:themeColor="text1"/>
          <w:spacing w:val="-12"/>
        </w:rPr>
        <w:t xml:space="preserve"> </w:t>
      </w:r>
      <w:r w:rsidRPr="00696506">
        <w:rPr>
          <w:color w:val="000000" w:themeColor="text1"/>
        </w:rPr>
        <w:t>aislamiento,</w:t>
      </w:r>
      <w:r w:rsidRPr="00696506">
        <w:rPr>
          <w:color w:val="000000" w:themeColor="text1"/>
          <w:spacing w:val="-12"/>
        </w:rPr>
        <w:t xml:space="preserve"> </w:t>
      </w:r>
      <w:r w:rsidRPr="00696506">
        <w:rPr>
          <w:color w:val="000000" w:themeColor="text1"/>
        </w:rPr>
        <w:t>espesor, transmitancia y conductividad térmica, tipo de vidrio, doble acristalamiento, conductividad, factor solar y tipo de</w:t>
      </w:r>
      <w:r w:rsidRPr="00696506">
        <w:rPr>
          <w:color w:val="000000" w:themeColor="text1"/>
          <w:spacing w:val="-6"/>
        </w:rPr>
        <w:t xml:space="preserve"> </w:t>
      </w:r>
      <w:r w:rsidRPr="00696506">
        <w:rPr>
          <w:color w:val="000000" w:themeColor="text1"/>
        </w:rPr>
        <w:t>carpinterías.</w:t>
      </w:r>
    </w:p>
    <w:p w14:paraId="4AE425D9" w14:textId="0DD53B67" w:rsidR="4BA5F973" w:rsidRDefault="4BA5F973" w:rsidP="4BA5F973">
      <w:pPr>
        <w:pStyle w:val="Textoindependiente"/>
        <w:ind w:left="118" w:right="550"/>
        <w:jc w:val="both"/>
        <w:rPr>
          <w:color w:val="00B050"/>
          <w:highlight w:val="yellow"/>
        </w:rPr>
      </w:pPr>
    </w:p>
    <w:p w14:paraId="66502265" w14:textId="264505C8" w:rsidR="008F2631" w:rsidRPr="00385DB9" w:rsidRDefault="1A0ACC73" w:rsidP="4BA5F973">
      <w:pPr>
        <w:pStyle w:val="Textoindependiente"/>
        <w:ind w:left="720" w:right="550"/>
        <w:jc w:val="both"/>
      </w:pPr>
      <w:r w:rsidRPr="00385DB9">
        <w:t>La sustitución de</w:t>
      </w:r>
      <w:r w:rsidR="32EB40AE" w:rsidRPr="00385DB9">
        <w:t xml:space="preserve"> cubiertas de fibrocemento que contengan </w:t>
      </w:r>
      <w:r w:rsidR="0015164A" w:rsidRPr="00385DB9">
        <w:t>amianto</w:t>
      </w:r>
      <w:r w:rsidR="32EB40AE" w:rsidRPr="00385DB9">
        <w:t xml:space="preserve"> se podrá incluir como gasto subvencionable, siempre que la solución que sustituya al fibrocemento </w:t>
      </w:r>
      <w:r w:rsidR="50849AF7" w:rsidRPr="00385DB9">
        <w:t>sea</w:t>
      </w:r>
      <w:r w:rsidR="32EB40AE" w:rsidRPr="00385DB9">
        <w:t xml:space="preserve"> más eficiente energéticamente" (</w:t>
      </w:r>
      <w:r w:rsidR="6291CE4D" w:rsidRPr="00385DB9">
        <w:t>la retirada del</w:t>
      </w:r>
      <w:r w:rsidR="32EB40AE" w:rsidRPr="00385DB9">
        <w:t xml:space="preserve"> fibrocemento de porches</w:t>
      </w:r>
      <w:r w:rsidR="366120D6" w:rsidRPr="00385DB9">
        <w:t xml:space="preserve"> no es un gasto </w:t>
      </w:r>
      <w:r w:rsidR="0015164A" w:rsidRPr="00385DB9">
        <w:t>subvencionable)</w:t>
      </w:r>
    </w:p>
    <w:p w14:paraId="4D194640" w14:textId="77777777" w:rsidR="4BA5F973" w:rsidRPr="00385DB9" w:rsidRDefault="4BA5F973" w:rsidP="4BA5F973">
      <w:pPr>
        <w:pStyle w:val="Textoindependiente"/>
        <w:ind w:left="720" w:right="550"/>
        <w:jc w:val="both"/>
      </w:pPr>
    </w:p>
    <w:p w14:paraId="413A5A2D" w14:textId="1079F3C9" w:rsidR="32EB40AE" w:rsidRPr="00385DB9" w:rsidRDefault="32EB40AE" w:rsidP="4BA5F973">
      <w:pPr>
        <w:pStyle w:val="Textoindependiente"/>
        <w:ind w:left="720" w:right="550"/>
        <w:jc w:val="both"/>
      </w:pPr>
      <w:r w:rsidRPr="00385DB9">
        <w:t xml:space="preserve">Para la retirada </w:t>
      </w:r>
      <w:r w:rsidR="0015164A" w:rsidRPr="00385DB9">
        <w:t>de este</w:t>
      </w:r>
      <w:r w:rsidRPr="00385DB9">
        <w:t xml:space="preserve"> deberán cumplirse:</w:t>
      </w:r>
    </w:p>
    <w:p w14:paraId="6458867A" w14:textId="77777777" w:rsidR="4BA5F973" w:rsidRPr="00385DB9" w:rsidRDefault="4BA5F973" w:rsidP="4BA5F973">
      <w:pPr>
        <w:pStyle w:val="Textoindependiente"/>
        <w:ind w:left="720" w:right="550"/>
        <w:jc w:val="both"/>
      </w:pPr>
    </w:p>
    <w:p w14:paraId="4561E891" w14:textId="77777777" w:rsidR="32EB40AE" w:rsidRPr="00385DB9" w:rsidRDefault="32EB40AE" w:rsidP="00C14173">
      <w:pPr>
        <w:pStyle w:val="Textoindependiente"/>
        <w:numPr>
          <w:ilvl w:val="1"/>
          <w:numId w:val="57"/>
        </w:numPr>
        <w:ind w:right="550"/>
        <w:jc w:val="both"/>
      </w:pPr>
      <w:r w:rsidRPr="00385DB9">
        <w:t>Sea ejecutada por una empresa registrada en el RERA.</w:t>
      </w:r>
    </w:p>
    <w:p w14:paraId="4AA0FDFF" w14:textId="77777777" w:rsidR="32EB40AE" w:rsidRPr="00385DB9" w:rsidRDefault="32EB40AE" w:rsidP="00C14173">
      <w:pPr>
        <w:pStyle w:val="Textoindependiente"/>
        <w:numPr>
          <w:ilvl w:val="1"/>
          <w:numId w:val="57"/>
        </w:numPr>
        <w:ind w:right="550"/>
        <w:jc w:val="both"/>
      </w:pPr>
      <w:r w:rsidRPr="00385DB9">
        <w:t>Se disponga de un Plan de Trabajo autorizado por la autoridad laboral.</w:t>
      </w:r>
    </w:p>
    <w:p w14:paraId="497CA3A1" w14:textId="77777777" w:rsidR="32EB40AE" w:rsidRPr="00385DB9" w:rsidRDefault="32EB40AE" w:rsidP="00C14173">
      <w:pPr>
        <w:pStyle w:val="Textoindependiente"/>
        <w:numPr>
          <w:ilvl w:val="1"/>
          <w:numId w:val="57"/>
        </w:numPr>
        <w:ind w:right="550"/>
        <w:jc w:val="both"/>
      </w:pPr>
      <w:r w:rsidRPr="00385DB9">
        <w:t>El presupuesto incluya de forma diferenciada la retirada, transporte y gestión final del residuo.</w:t>
      </w:r>
    </w:p>
    <w:p w14:paraId="497C1D41" w14:textId="77777777" w:rsidR="4BA5F973" w:rsidRPr="00385DB9" w:rsidRDefault="4BA5F973" w:rsidP="4BA5F973">
      <w:pPr>
        <w:pStyle w:val="Textoindependiente"/>
        <w:ind w:left="720" w:right="550"/>
        <w:jc w:val="both"/>
        <w:rPr>
          <w:highlight w:val="yellow"/>
        </w:rPr>
      </w:pPr>
    </w:p>
    <w:p w14:paraId="4DEFADB9" w14:textId="77777777" w:rsidR="00420537" w:rsidRPr="00696506" w:rsidRDefault="00420537">
      <w:pPr>
        <w:pStyle w:val="Textoindependiente"/>
        <w:spacing w:before="2"/>
        <w:rPr>
          <w:color w:val="000000" w:themeColor="text1"/>
        </w:rPr>
      </w:pPr>
    </w:p>
    <w:p w14:paraId="7EE86945" w14:textId="77777777" w:rsidR="00420537" w:rsidRPr="00696506" w:rsidRDefault="00F308D2" w:rsidP="00C14173">
      <w:pPr>
        <w:pStyle w:val="Prrafodelista"/>
        <w:numPr>
          <w:ilvl w:val="1"/>
          <w:numId w:val="40"/>
        </w:numPr>
        <w:tabs>
          <w:tab w:val="left" w:pos="945"/>
        </w:tabs>
        <w:ind w:right="555" w:firstLine="0"/>
        <w:rPr>
          <w:color w:val="000000" w:themeColor="text1"/>
        </w:rPr>
      </w:pPr>
      <w:r w:rsidRPr="00696506">
        <w:rPr>
          <w:color w:val="000000" w:themeColor="text1"/>
        </w:rPr>
        <w:t>Actuaciones en instalaciones de iluminación: descripción de la actuación,</w:t>
      </w:r>
      <w:r w:rsidRPr="00696506">
        <w:rPr>
          <w:color w:val="000000" w:themeColor="text1"/>
          <w:spacing w:val="-27"/>
        </w:rPr>
        <w:t xml:space="preserve"> </w:t>
      </w:r>
      <w:r w:rsidRPr="00696506">
        <w:rPr>
          <w:color w:val="000000" w:themeColor="text1"/>
        </w:rPr>
        <w:t>incluyendo el tipo de luminaria, eficiencia, sistemas de regulación y</w:t>
      </w:r>
      <w:r w:rsidRPr="00696506">
        <w:rPr>
          <w:color w:val="000000" w:themeColor="text1"/>
          <w:spacing w:val="-7"/>
        </w:rPr>
        <w:t xml:space="preserve"> </w:t>
      </w:r>
      <w:r w:rsidRPr="00696506">
        <w:rPr>
          <w:color w:val="000000" w:themeColor="text1"/>
        </w:rPr>
        <w:t>control.</w:t>
      </w:r>
    </w:p>
    <w:p w14:paraId="351B7ED1" w14:textId="77777777" w:rsidR="00420537" w:rsidRPr="00696506" w:rsidRDefault="00420537">
      <w:pPr>
        <w:pStyle w:val="Textoindependiente"/>
        <w:rPr>
          <w:color w:val="000000" w:themeColor="text1"/>
        </w:rPr>
      </w:pPr>
    </w:p>
    <w:p w14:paraId="7ADCF06A" w14:textId="77777777" w:rsidR="00420537" w:rsidRPr="00696506" w:rsidRDefault="00F308D2" w:rsidP="00C14173">
      <w:pPr>
        <w:pStyle w:val="Prrafodelista"/>
        <w:numPr>
          <w:ilvl w:val="1"/>
          <w:numId w:val="40"/>
        </w:numPr>
        <w:tabs>
          <w:tab w:val="left" w:pos="947"/>
        </w:tabs>
        <w:ind w:right="555" w:firstLine="0"/>
        <w:rPr>
          <w:color w:val="000000" w:themeColor="text1"/>
        </w:rPr>
      </w:pPr>
      <w:r w:rsidRPr="00696506">
        <w:rPr>
          <w:color w:val="000000" w:themeColor="text1"/>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w:t>
      </w:r>
      <w:r w:rsidRPr="00696506">
        <w:rPr>
          <w:color w:val="000000" w:themeColor="text1"/>
          <w:spacing w:val="-3"/>
        </w:rPr>
        <w:t xml:space="preserve"> </w:t>
      </w:r>
      <w:r w:rsidRPr="00696506">
        <w:rPr>
          <w:color w:val="000000" w:themeColor="text1"/>
        </w:rPr>
        <w:t>control.</w:t>
      </w:r>
    </w:p>
    <w:p w14:paraId="6014A1BB" w14:textId="77777777" w:rsidR="00420537" w:rsidRPr="00696506" w:rsidRDefault="00420537">
      <w:pPr>
        <w:pStyle w:val="Textoindependiente"/>
        <w:spacing w:before="10"/>
        <w:rPr>
          <w:color w:val="000000" w:themeColor="text1"/>
          <w:sz w:val="19"/>
        </w:rPr>
      </w:pPr>
    </w:p>
    <w:p w14:paraId="128D70C8" w14:textId="77777777" w:rsidR="00420537" w:rsidRDefault="00F308D2" w:rsidP="00C14173">
      <w:pPr>
        <w:pStyle w:val="Prrafodelista"/>
        <w:numPr>
          <w:ilvl w:val="1"/>
          <w:numId w:val="40"/>
        </w:numPr>
        <w:tabs>
          <w:tab w:val="left" w:pos="935"/>
        </w:tabs>
        <w:ind w:right="554" w:firstLine="0"/>
        <w:rPr>
          <w:color w:val="000000" w:themeColor="text1"/>
        </w:rPr>
      </w:pPr>
      <w:r w:rsidRPr="00696506">
        <w:rPr>
          <w:color w:val="000000" w:themeColor="text1"/>
        </w:rPr>
        <w:t>Actuaciones</w:t>
      </w:r>
      <w:r w:rsidRPr="00696506">
        <w:rPr>
          <w:color w:val="000000" w:themeColor="text1"/>
          <w:spacing w:val="-16"/>
        </w:rPr>
        <w:t xml:space="preserve"> </w:t>
      </w:r>
      <w:r w:rsidRPr="00696506">
        <w:rPr>
          <w:color w:val="000000" w:themeColor="text1"/>
        </w:rPr>
        <w:t>en</w:t>
      </w:r>
      <w:r w:rsidRPr="00696506">
        <w:rPr>
          <w:color w:val="000000" w:themeColor="text1"/>
          <w:spacing w:val="-15"/>
        </w:rPr>
        <w:t xml:space="preserve"> </w:t>
      </w:r>
      <w:r w:rsidRPr="00696506">
        <w:rPr>
          <w:color w:val="000000" w:themeColor="text1"/>
        </w:rPr>
        <w:t>instalaciones</w:t>
      </w:r>
      <w:r w:rsidRPr="00696506">
        <w:rPr>
          <w:color w:val="000000" w:themeColor="text1"/>
          <w:spacing w:val="-12"/>
        </w:rPr>
        <w:t xml:space="preserve"> </w:t>
      </w:r>
      <w:r w:rsidRPr="00696506">
        <w:rPr>
          <w:color w:val="000000" w:themeColor="text1"/>
        </w:rPr>
        <w:t>de</w:t>
      </w:r>
      <w:r w:rsidRPr="00696506">
        <w:rPr>
          <w:color w:val="000000" w:themeColor="text1"/>
          <w:spacing w:val="-15"/>
        </w:rPr>
        <w:t xml:space="preserve"> </w:t>
      </w:r>
      <w:r w:rsidRPr="00696506">
        <w:rPr>
          <w:color w:val="000000" w:themeColor="text1"/>
        </w:rPr>
        <w:t>climatización</w:t>
      </w:r>
      <w:r w:rsidRPr="00696506">
        <w:rPr>
          <w:color w:val="000000" w:themeColor="text1"/>
          <w:spacing w:val="-15"/>
        </w:rPr>
        <w:t xml:space="preserve"> </w:t>
      </w:r>
      <w:r w:rsidRPr="00696506">
        <w:rPr>
          <w:color w:val="000000" w:themeColor="text1"/>
        </w:rPr>
        <w:t>por</w:t>
      </w:r>
      <w:r w:rsidRPr="00696506">
        <w:rPr>
          <w:color w:val="000000" w:themeColor="text1"/>
          <w:spacing w:val="-11"/>
        </w:rPr>
        <w:t xml:space="preserve"> </w:t>
      </w:r>
      <w:r w:rsidRPr="00696506">
        <w:rPr>
          <w:color w:val="000000" w:themeColor="text1"/>
        </w:rPr>
        <w:t>aerotermia</w:t>
      </w:r>
      <w:r w:rsidRPr="00696506">
        <w:rPr>
          <w:color w:val="000000" w:themeColor="text1"/>
          <w:spacing w:val="-13"/>
        </w:rPr>
        <w:t xml:space="preserve"> </w:t>
      </w:r>
      <w:r w:rsidRPr="00696506">
        <w:rPr>
          <w:color w:val="000000" w:themeColor="text1"/>
        </w:rPr>
        <w:t>centralizados</w:t>
      </w:r>
      <w:r w:rsidRPr="00696506">
        <w:rPr>
          <w:color w:val="000000" w:themeColor="text1"/>
          <w:spacing w:val="-12"/>
        </w:rPr>
        <w:t xml:space="preserve"> </w:t>
      </w:r>
      <w:r w:rsidRPr="00696506">
        <w:rPr>
          <w:color w:val="000000" w:themeColor="text1"/>
        </w:rPr>
        <w:t>altamente eficientes: descripción de la actuación, incluyendo las características técnicas, tales como: tecnología de los equipos, coeficiente de eficiencia energética, REE, potencias, sistemas de regulación y</w:t>
      </w:r>
      <w:r w:rsidRPr="00696506">
        <w:rPr>
          <w:color w:val="000000" w:themeColor="text1"/>
          <w:spacing w:val="-7"/>
        </w:rPr>
        <w:t xml:space="preserve"> </w:t>
      </w:r>
      <w:r w:rsidRPr="00696506">
        <w:rPr>
          <w:color w:val="000000" w:themeColor="text1"/>
        </w:rPr>
        <w:t>control.</w:t>
      </w:r>
    </w:p>
    <w:p w14:paraId="317278B7" w14:textId="77777777" w:rsidR="00696506" w:rsidRPr="00696506" w:rsidRDefault="00696506" w:rsidP="00696506">
      <w:pPr>
        <w:pStyle w:val="Prrafodelista"/>
        <w:rPr>
          <w:color w:val="000000" w:themeColor="text1"/>
        </w:rPr>
      </w:pPr>
    </w:p>
    <w:p w14:paraId="1B9155DF" w14:textId="1914B5F0" w:rsidR="00420537" w:rsidRDefault="00F308D2" w:rsidP="006D01D5">
      <w:pPr>
        <w:pStyle w:val="Textoindependiente"/>
        <w:ind w:left="685" w:right="555"/>
        <w:jc w:val="both"/>
        <w:rPr>
          <w:color w:val="000000" w:themeColor="text1"/>
        </w:rPr>
      </w:pPr>
      <w:r w:rsidRPr="00696506">
        <w:rPr>
          <w:color w:val="000000" w:themeColor="text1"/>
        </w:rPr>
        <w:t>El valor del SPF será el determinado y justificado mediante la norma o normas correspondientes; que haya sido avalado mediante la declaración de conformidad CE realizada</w:t>
      </w:r>
      <w:r w:rsidRPr="00696506">
        <w:rPr>
          <w:color w:val="000000" w:themeColor="text1"/>
          <w:spacing w:val="-10"/>
        </w:rPr>
        <w:t xml:space="preserve"> </w:t>
      </w:r>
      <w:r w:rsidRPr="00696506">
        <w:rPr>
          <w:color w:val="000000" w:themeColor="text1"/>
        </w:rPr>
        <w:t>por</w:t>
      </w:r>
      <w:r w:rsidRPr="00696506">
        <w:rPr>
          <w:color w:val="000000" w:themeColor="text1"/>
          <w:spacing w:val="-9"/>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fabricante,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su</w:t>
      </w:r>
      <w:r w:rsidRPr="00696506">
        <w:rPr>
          <w:color w:val="000000" w:themeColor="text1"/>
          <w:spacing w:val="-10"/>
        </w:rPr>
        <w:t xml:space="preserve"> </w:t>
      </w:r>
      <w:r w:rsidRPr="00696506">
        <w:rPr>
          <w:color w:val="000000" w:themeColor="text1"/>
        </w:rPr>
        <w:t>etiquetado</w:t>
      </w:r>
      <w:r w:rsidRPr="00696506">
        <w:rPr>
          <w:color w:val="000000" w:themeColor="text1"/>
          <w:spacing w:val="-10"/>
        </w:rPr>
        <w:t xml:space="preserve"> </w:t>
      </w:r>
      <w:r w:rsidRPr="00696506">
        <w:rPr>
          <w:color w:val="000000" w:themeColor="text1"/>
        </w:rPr>
        <w:t>energético,</w:t>
      </w:r>
      <w:r w:rsidRPr="00696506">
        <w:rPr>
          <w:color w:val="000000" w:themeColor="text1"/>
          <w:spacing w:val="-9"/>
        </w:rPr>
        <w:t xml:space="preserve"> </w:t>
      </w:r>
      <w:r w:rsidRPr="00696506">
        <w:rPr>
          <w:color w:val="000000" w:themeColor="text1"/>
        </w:rPr>
        <w:t>según</w:t>
      </w:r>
      <w:r w:rsidRPr="00696506">
        <w:rPr>
          <w:color w:val="000000" w:themeColor="text1"/>
          <w:spacing w:val="-13"/>
        </w:rPr>
        <w:t xml:space="preserve"> </w:t>
      </w:r>
      <w:r w:rsidRPr="00696506">
        <w:rPr>
          <w:color w:val="000000" w:themeColor="text1"/>
        </w:rPr>
        <w:t>regula</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R.I.T.E.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resto de la normativa vigente. En el caso de que no sea posible calcular el SPF según lo descrito</w:t>
      </w:r>
      <w:r w:rsidRPr="00696506">
        <w:rPr>
          <w:color w:val="000000" w:themeColor="text1"/>
          <w:spacing w:val="18"/>
        </w:rPr>
        <w:t xml:space="preserve"> </w:t>
      </w:r>
      <w:r w:rsidRPr="00696506">
        <w:rPr>
          <w:color w:val="000000" w:themeColor="text1"/>
        </w:rPr>
        <w:t>en</w:t>
      </w:r>
      <w:r w:rsidRPr="00696506">
        <w:rPr>
          <w:color w:val="000000" w:themeColor="text1"/>
          <w:spacing w:val="16"/>
        </w:rPr>
        <w:t xml:space="preserve"> </w:t>
      </w:r>
      <w:r w:rsidRPr="00696506">
        <w:rPr>
          <w:color w:val="000000" w:themeColor="text1"/>
        </w:rPr>
        <w:t>el</w:t>
      </w:r>
      <w:r w:rsidRPr="00696506">
        <w:rPr>
          <w:color w:val="000000" w:themeColor="text1"/>
          <w:spacing w:val="18"/>
        </w:rPr>
        <w:t xml:space="preserve"> </w:t>
      </w:r>
      <w:r w:rsidRPr="00696506">
        <w:rPr>
          <w:color w:val="000000" w:themeColor="text1"/>
        </w:rPr>
        <w:t>párrafo</w:t>
      </w:r>
      <w:r w:rsidRPr="00696506">
        <w:rPr>
          <w:color w:val="000000" w:themeColor="text1"/>
          <w:spacing w:val="17"/>
        </w:rPr>
        <w:t xml:space="preserve"> </w:t>
      </w:r>
      <w:r w:rsidRPr="00696506">
        <w:rPr>
          <w:color w:val="000000" w:themeColor="text1"/>
        </w:rPr>
        <w:t>anterior</w:t>
      </w:r>
      <w:r w:rsidRPr="00696506">
        <w:rPr>
          <w:color w:val="000000" w:themeColor="text1"/>
          <w:spacing w:val="17"/>
        </w:rPr>
        <w:t xml:space="preserve"> </w:t>
      </w:r>
      <w:r w:rsidRPr="00696506">
        <w:rPr>
          <w:color w:val="000000" w:themeColor="text1"/>
        </w:rPr>
        <w:t>se</w:t>
      </w:r>
      <w:r w:rsidRPr="00696506">
        <w:rPr>
          <w:color w:val="000000" w:themeColor="text1"/>
          <w:spacing w:val="18"/>
        </w:rPr>
        <w:t xml:space="preserve"> </w:t>
      </w:r>
      <w:r w:rsidRPr="00696506">
        <w:rPr>
          <w:color w:val="000000" w:themeColor="text1"/>
        </w:rPr>
        <w:t>podrá</w:t>
      </w:r>
      <w:r w:rsidRPr="00696506">
        <w:rPr>
          <w:color w:val="000000" w:themeColor="text1"/>
          <w:spacing w:val="18"/>
        </w:rPr>
        <w:t xml:space="preserve"> </w:t>
      </w:r>
      <w:r w:rsidRPr="00696506">
        <w:rPr>
          <w:color w:val="000000" w:themeColor="text1"/>
        </w:rPr>
        <w:t>recurrir</w:t>
      </w:r>
      <w:r w:rsidRPr="00696506">
        <w:rPr>
          <w:color w:val="000000" w:themeColor="text1"/>
          <w:spacing w:val="20"/>
        </w:rPr>
        <w:t xml:space="preserve"> </w:t>
      </w:r>
      <w:r w:rsidRPr="00696506">
        <w:rPr>
          <w:color w:val="000000" w:themeColor="text1"/>
        </w:rPr>
        <w:t>a</w:t>
      </w:r>
      <w:r w:rsidRPr="00696506">
        <w:rPr>
          <w:color w:val="000000" w:themeColor="text1"/>
          <w:spacing w:val="17"/>
        </w:rPr>
        <w:t xml:space="preserve"> </w:t>
      </w:r>
      <w:r w:rsidRPr="00696506">
        <w:rPr>
          <w:color w:val="000000" w:themeColor="text1"/>
        </w:rPr>
        <w:t>su</w:t>
      </w:r>
      <w:r w:rsidRPr="00696506">
        <w:rPr>
          <w:color w:val="000000" w:themeColor="text1"/>
          <w:spacing w:val="18"/>
        </w:rPr>
        <w:t xml:space="preserve"> </w:t>
      </w:r>
      <w:r w:rsidRPr="00696506">
        <w:rPr>
          <w:color w:val="000000" w:themeColor="text1"/>
        </w:rPr>
        <w:t>cálculo</w:t>
      </w:r>
      <w:r w:rsidRPr="00696506">
        <w:rPr>
          <w:color w:val="000000" w:themeColor="text1"/>
          <w:spacing w:val="16"/>
        </w:rPr>
        <w:t xml:space="preserve"> </w:t>
      </w:r>
      <w:r w:rsidRPr="00696506">
        <w:rPr>
          <w:color w:val="000000" w:themeColor="text1"/>
        </w:rPr>
        <w:t>mediante</w:t>
      </w:r>
      <w:r w:rsidRPr="00696506">
        <w:rPr>
          <w:color w:val="000000" w:themeColor="text1"/>
          <w:spacing w:val="18"/>
        </w:rPr>
        <w:t xml:space="preserve"> </w:t>
      </w:r>
      <w:r w:rsidRPr="00696506">
        <w:rPr>
          <w:color w:val="000000" w:themeColor="text1"/>
        </w:rPr>
        <w:t>los</w:t>
      </w:r>
      <w:r w:rsidRPr="00696506">
        <w:rPr>
          <w:color w:val="000000" w:themeColor="text1"/>
          <w:spacing w:val="16"/>
        </w:rPr>
        <w:t xml:space="preserve"> </w:t>
      </w:r>
      <w:r w:rsidRPr="00696506">
        <w:rPr>
          <w:color w:val="000000" w:themeColor="text1"/>
        </w:rPr>
        <w:t>valores</w:t>
      </w:r>
      <w:r w:rsidRPr="00696506">
        <w:rPr>
          <w:color w:val="000000" w:themeColor="text1"/>
          <w:spacing w:val="19"/>
        </w:rPr>
        <w:t xml:space="preserve"> </w:t>
      </w:r>
      <w:r w:rsidRPr="00696506">
        <w:rPr>
          <w:color w:val="000000" w:themeColor="text1"/>
        </w:rPr>
        <w:t>por</w:t>
      </w:r>
      <w:r w:rsidR="006D01D5">
        <w:rPr>
          <w:color w:val="000000" w:themeColor="text1"/>
        </w:rPr>
        <w:t xml:space="preserve"> </w:t>
      </w:r>
      <w:r w:rsidRPr="00696506">
        <w:rPr>
          <w:color w:val="000000" w:themeColor="text1"/>
        </w:rPr>
        <w:t>defecto establecidos en el documento reconocido del RITE</w:t>
      </w:r>
      <w:r w:rsidRPr="00696506">
        <w:rPr>
          <w:color w:val="000000" w:themeColor="text1"/>
          <w:spacing w:val="-45"/>
        </w:rPr>
        <w:t xml:space="preserve"> </w:t>
      </w:r>
      <w:r w:rsidRPr="00696506">
        <w:rPr>
          <w:color w:val="000000" w:themeColor="text1"/>
        </w:rPr>
        <w:t>“PRESTACIONES MEDIAS ESTACIONALES DE LAS BOMBAS DE CALOR PARA PRODUCCIÓN DE CALOR EN EDIFICIOS”.</w:t>
      </w:r>
    </w:p>
    <w:p w14:paraId="67411016" w14:textId="77777777" w:rsidR="003F6AAD" w:rsidRDefault="003F6AAD">
      <w:pPr>
        <w:pStyle w:val="Textoindependiente"/>
        <w:spacing w:before="80"/>
        <w:ind w:left="685" w:right="555"/>
        <w:jc w:val="both"/>
        <w:rPr>
          <w:color w:val="000000" w:themeColor="text1"/>
        </w:rPr>
      </w:pPr>
    </w:p>
    <w:p w14:paraId="31A0F6E6" w14:textId="2D812EE5" w:rsidR="00E87108" w:rsidRPr="00385DB9" w:rsidRDefault="00CB1199" w:rsidP="00C14173">
      <w:pPr>
        <w:pStyle w:val="Prrafodelista"/>
        <w:numPr>
          <w:ilvl w:val="1"/>
          <w:numId w:val="40"/>
        </w:numPr>
        <w:tabs>
          <w:tab w:val="left" w:pos="935"/>
        </w:tabs>
        <w:ind w:right="554" w:firstLine="0"/>
      </w:pPr>
      <w:bookmarkStart w:id="9" w:name="_Toc202271414"/>
      <w:r w:rsidRPr="00385DB9">
        <w:t xml:space="preserve">Actuaciones </w:t>
      </w:r>
      <w:r w:rsidR="7017AA8C" w:rsidRPr="00385DB9">
        <w:t>de</w:t>
      </w:r>
      <w:r w:rsidRPr="00385DB9">
        <w:t xml:space="preserve"> implementación de sistema</w:t>
      </w:r>
      <w:r w:rsidR="3C966860" w:rsidRPr="00385DB9">
        <w:t>s</w:t>
      </w:r>
      <w:r w:rsidRPr="00385DB9">
        <w:t xml:space="preserve"> de contabilización energética y/o</w:t>
      </w:r>
      <w:r w:rsidR="44ECD52E" w:rsidRPr="00385DB9">
        <w:t xml:space="preserve"> instalación de</w:t>
      </w:r>
      <w:r w:rsidRPr="00385DB9">
        <w:t xml:space="preserve"> energías renovables para generación eléctrica</w:t>
      </w:r>
      <w:r w:rsidR="00C9C917" w:rsidRPr="00385DB9">
        <w:t>: d</w:t>
      </w:r>
      <w:bookmarkEnd w:id="9"/>
      <w:r w:rsidR="00E87108" w:rsidRPr="00385DB9">
        <w:t>escripción de la actuación, esquema de principio que permita comprender perfectamente la actuación a desarrollar incluyendo las características técnicas, tales como: tecnología de los equipos, potencias, sistemas control…</w:t>
      </w:r>
    </w:p>
    <w:p w14:paraId="047257DA" w14:textId="77777777" w:rsidR="00E87108" w:rsidRPr="00CB1199" w:rsidRDefault="00E87108" w:rsidP="00E87108">
      <w:pPr>
        <w:pStyle w:val="Prrafodelista"/>
        <w:tabs>
          <w:tab w:val="left" w:pos="935"/>
        </w:tabs>
        <w:ind w:left="685" w:right="554"/>
        <w:rPr>
          <w:color w:val="00B050"/>
          <w:highlight w:val="yellow"/>
        </w:rPr>
      </w:pPr>
    </w:p>
    <w:p w14:paraId="308460D3" w14:textId="47585D78" w:rsidR="00420537" w:rsidRPr="00E87108" w:rsidRDefault="00F308D2" w:rsidP="00C14173">
      <w:pPr>
        <w:pStyle w:val="Prrafodelista"/>
        <w:numPr>
          <w:ilvl w:val="1"/>
          <w:numId w:val="38"/>
        </w:numPr>
        <w:tabs>
          <w:tab w:val="left" w:pos="1333"/>
        </w:tabs>
        <w:ind w:right="553" w:firstLine="719"/>
      </w:pPr>
      <w:r w:rsidRPr="00E87108">
        <w:t>Presupuesto detallado, desglosado a nivel de partida, con indicación de las unidades y precios de cada una. Este presupuesto se elaborará de acuerdo con los precios unitarios recogidos en la Base de Precios de la Construcción de Extremadura</w:t>
      </w:r>
      <w:r w:rsidRPr="00501D2D">
        <w:rPr>
          <w:color w:val="EE0000"/>
        </w:rPr>
        <w:t xml:space="preserve"> </w:t>
      </w:r>
      <w:r w:rsidR="00501D2D" w:rsidRPr="003506E4">
        <w:t>2025</w:t>
      </w:r>
      <w:r w:rsidR="00501D2D">
        <w:t xml:space="preserve"> </w:t>
      </w:r>
      <w:r w:rsidRPr="00E87108">
        <w:t>en lo referente</w:t>
      </w:r>
      <w:r w:rsidRPr="00E87108">
        <w:rPr>
          <w:spacing w:val="-5"/>
        </w:rPr>
        <w:t xml:space="preserve"> </w:t>
      </w:r>
      <w:r w:rsidRPr="00E87108">
        <w:t>a</w:t>
      </w:r>
      <w:r w:rsidRPr="00E87108">
        <w:rPr>
          <w:spacing w:val="-7"/>
        </w:rPr>
        <w:t xml:space="preserve"> </w:t>
      </w:r>
      <w:r w:rsidRPr="00E87108">
        <w:t>la</w:t>
      </w:r>
      <w:r w:rsidRPr="00E87108">
        <w:rPr>
          <w:spacing w:val="-4"/>
        </w:rPr>
        <w:t xml:space="preserve"> </w:t>
      </w:r>
      <w:r w:rsidRPr="00E87108">
        <w:t>ejecución</w:t>
      </w:r>
      <w:r w:rsidRPr="00E87108">
        <w:rPr>
          <w:spacing w:val="-8"/>
        </w:rPr>
        <w:t xml:space="preserve"> </w:t>
      </w:r>
      <w:r w:rsidRPr="00E87108">
        <w:t>material</w:t>
      </w:r>
      <w:r w:rsidRPr="00E87108">
        <w:rPr>
          <w:spacing w:val="-5"/>
        </w:rPr>
        <w:t xml:space="preserve"> </w:t>
      </w:r>
      <w:r w:rsidRPr="00E87108">
        <w:t>de</w:t>
      </w:r>
      <w:r w:rsidRPr="00E87108">
        <w:rPr>
          <w:spacing w:val="-5"/>
        </w:rPr>
        <w:t xml:space="preserve"> </w:t>
      </w:r>
      <w:r w:rsidRPr="00E87108">
        <w:t>la</w:t>
      </w:r>
      <w:r w:rsidRPr="00E87108">
        <w:rPr>
          <w:spacing w:val="-5"/>
        </w:rPr>
        <w:t xml:space="preserve"> </w:t>
      </w:r>
      <w:r w:rsidRPr="00E87108">
        <w:t>actuación</w:t>
      </w:r>
      <w:r w:rsidRPr="00E87108">
        <w:rPr>
          <w:spacing w:val="-7"/>
        </w:rPr>
        <w:t xml:space="preserve"> </w:t>
      </w:r>
      <w:r w:rsidRPr="00E87108">
        <w:t>y</w:t>
      </w:r>
      <w:r w:rsidRPr="00E87108">
        <w:rPr>
          <w:spacing w:val="-4"/>
        </w:rPr>
        <w:t xml:space="preserve"> </w:t>
      </w:r>
      <w:r w:rsidRPr="00E87108">
        <w:t>de</w:t>
      </w:r>
      <w:r w:rsidRPr="00E87108">
        <w:rPr>
          <w:spacing w:val="-5"/>
        </w:rPr>
        <w:t xml:space="preserve"> </w:t>
      </w:r>
      <w:r w:rsidRPr="00E87108">
        <w:t>acuerdo</w:t>
      </w:r>
      <w:r w:rsidRPr="00E87108">
        <w:rPr>
          <w:spacing w:val="-8"/>
        </w:rPr>
        <w:t xml:space="preserve"> </w:t>
      </w:r>
      <w:r w:rsidRPr="00E87108">
        <w:t>con</w:t>
      </w:r>
      <w:r w:rsidRPr="00E87108">
        <w:rPr>
          <w:spacing w:val="-5"/>
        </w:rPr>
        <w:t xml:space="preserve"> </w:t>
      </w:r>
      <w:r w:rsidRPr="00E87108">
        <w:t>las</w:t>
      </w:r>
      <w:r w:rsidRPr="00E87108">
        <w:rPr>
          <w:spacing w:val="-7"/>
        </w:rPr>
        <w:t xml:space="preserve"> </w:t>
      </w:r>
      <w:r w:rsidRPr="00E87108">
        <w:t>tarifas</w:t>
      </w:r>
      <w:r w:rsidRPr="00E87108">
        <w:rPr>
          <w:spacing w:val="-5"/>
        </w:rPr>
        <w:t xml:space="preserve"> </w:t>
      </w:r>
      <w:r w:rsidRPr="00E87108">
        <w:t>de</w:t>
      </w:r>
      <w:r w:rsidRPr="00E87108">
        <w:rPr>
          <w:spacing w:val="-5"/>
        </w:rPr>
        <w:t xml:space="preserve"> </w:t>
      </w:r>
      <w:r w:rsidRPr="00E87108">
        <w:t>honorarios</w:t>
      </w:r>
      <w:r w:rsidRPr="00E87108">
        <w:rPr>
          <w:spacing w:val="-4"/>
        </w:rPr>
        <w:t xml:space="preserve"> </w:t>
      </w:r>
      <w:r w:rsidRPr="00E87108">
        <w:t xml:space="preserve">de </w:t>
      </w:r>
      <w:r w:rsidRPr="00E87108">
        <w:lastRenderedPageBreak/>
        <w:t>los colegios profesionales correspondientes en lo referente a los honorarios de redacción de proyecto, dirección facultativa y elaboración de estudios de seguridad y salud y coordinación de estos. En ningún caso se admitirán presupuestos a tanto</w:t>
      </w:r>
      <w:r w:rsidRPr="00E87108">
        <w:rPr>
          <w:spacing w:val="-7"/>
        </w:rPr>
        <w:t xml:space="preserve"> </w:t>
      </w:r>
      <w:r w:rsidRPr="00E87108">
        <w:t>alzado.</w:t>
      </w:r>
    </w:p>
    <w:p w14:paraId="61833E1D" w14:textId="77777777" w:rsidR="00420537" w:rsidRPr="00E87108" w:rsidRDefault="00420537">
      <w:pPr>
        <w:pStyle w:val="Textoindependiente"/>
        <w:spacing w:before="2"/>
      </w:pPr>
    </w:p>
    <w:p w14:paraId="02F2D8F9" w14:textId="77777777" w:rsidR="00420537" w:rsidRPr="00E87108" w:rsidRDefault="00F308D2">
      <w:pPr>
        <w:pStyle w:val="Textoindependiente"/>
        <w:ind w:left="118" w:right="557"/>
        <w:jc w:val="both"/>
      </w:pPr>
      <w:r w:rsidRPr="00E87108">
        <w:t>Deberá incluir obligatoriamente un capítulo por cada uno de los tipos de actuación definidos en el artículo 2.1.</w:t>
      </w:r>
    </w:p>
    <w:p w14:paraId="397A744A" w14:textId="77777777" w:rsidR="00420537" w:rsidRPr="00E87108" w:rsidRDefault="00420537">
      <w:pPr>
        <w:pStyle w:val="Textoindependiente"/>
      </w:pPr>
    </w:p>
    <w:p w14:paraId="29CC1EB1" w14:textId="2E8BFED5" w:rsidR="00420537" w:rsidRPr="003506E4" w:rsidRDefault="00F308D2" w:rsidP="0025783C">
      <w:pPr>
        <w:pStyle w:val="Textoindependiente"/>
        <w:ind w:left="118" w:right="678"/>
        <w:jc w:val="both"/>
        <w:rPr>
          <w:strike/>
        </w:rPr>
      </w:pPr>
      <w:r w:rsidRPr="00E87108">
        <w:rPr>
          <w:spacing w:val="-5"/>
        </w:rPr>
        <w:t xml:space="preserve">Tendrá </w:t>
      </w:r>
      <w:r w:rsidRPr="00E87108">
        <w:t xml:space="preserve">el desglose de partidas según </w:t>
      </w:r>
      <w:r w:rsidR="00E67F78" w:rsidRPr="00E87108">
        <w:t>lo dispuesto en el documento</w:t>
      </w:r>
      <w:r w:rsidR="00E67F78">
        <w:rPr>
          <w:color w:val="00B050"/>
        </w:rPr>
        <w:t xml:space="preserve"> </w:t>
      </w:r>
      <w:r w:rsidR="00E67F78" w:rsidRPr="003506E4">
        <w:t>Ane</w:t>
      </w:r>
      <w:r w:rsidR="00966E09" w:rsidRPr="003506E4">
        <w:t>j</w:t>
      </w:r>
      <w:r w:rsidR="00E67F78" w:rsidRPr="003506E4">
        <w:t>o</w:t>
      </w:r>
      <w:r w:rsidR="00966E09" w:rsidRPr="003506E4">
        <w:t xml:space="preserve"> II del ANEXO IV. MEMORIA TÉCNICA JUSTIFICATIVA VALORADA. </w:t>
      </w:r>
    </w:p>
    <w:p w14:paraId="16C234AF" w14:textId="77777777" w:rsidR="00420537" w:rsidRPr="002425C7" w:rsidRDefault="00420537">
      <w:pPr>
        <w:pStyle w:val="Textoindependiente"/>
        <w:rPr>
          <w:color w:val="00B050"/>
        </w:rPr>
      </w:pPr>
    </w:p>
    <w:p w14:paraId="336BE2E2" w14:textId="0074A86E" w:rsidR="00420537" w:rsidRPr="00E87108" w:rsidRDefault="00F308D2">
      <w:pPr>
        <w:pStyle w:val="Textoindependiente"/>
        <w:ind w:left="118" w:right="552"/>
        <w:jc w:val="both"/>
      </w:pPr>
      <w:r w:rsidRPr="00E87108">
        <w:t>Deberá</w:t>
      </w:r>
      <w:r w:rsidRPr="00E87108">
        <w:rPr>
          <w:spacing w:val="-9"/>
        </w:rPr>
        <w:t xml:space="preserve"> </w:t>
      </w:r>
      <w:r w:rsidRPr="00E87108">
        <w:t>definir</w:t>
      </w:r>
      <w:r w:rsidRPr="00E87108">
        <w:rPr>
          <w:spacing w:val="-8"/>
        </w:rPr>
        <w:t xml:space="preserve"> </w:t>
      </w:r>
      <w:r w:rsidRPr="00E87108">
        <w:t>perfectamente</w:t>
      </w:r>
      <w:r w:rsidRPr="00E87108">
        <w:rPr>
          <w:spacing w:val="-11"/>
        </w:rPr>
        <w:t xml:space="preserve"> </w:t>
      </w:r>
      <w:r w:rsidRPr="00E87108">
        <w:t>todas</w:t>
      </w:r>
      <w:r w:rsidRPr="00E87108">
        <w:rPr>
          <w:spacing w:val="-12"/>
        </w:rPr>
        <w:t xml:space="preserve"> </w:t>
      </w:r>
      <w:r w:rsidRPr="00E87108">
        <w:t>las</w:t>
      </w:r>
      <w:r w:rsidRPr="00E87108">
        <w:rPr>
          <w:spacing w:val="-9"/>
        </w:rPr>
        <w:t xml:space="preserve"> </w:t>
      </w:r>
      <w:r w:rsidRPr="00E87108">
        <w:t>calidades,</w:t>
      </w:r>
      <w:r w:rsidRPr="00E87108">
        <w:rPr>
          <w:spacing w:val="-10"/>
        </w:rPr>
        <w:t xml:space="preserve"> </w:t>
      </w:r>
      <w:r w:rsidRPr="00E87108">
        <w:t>características</w:t>
      </w:r>
      <w:r w:rsidRPr="00E87108">
        <w:rPr>
          <w:spacing w:val="-11"/>
        </w:rPr>
        <w:t xml:space="preserve"> </w:t>
      </w:r>
      <w:r w:rsidRPr="00E87108">
        <w:t>y</w:t>
      </w:r>
      <w:r w:rsidRPr="00E87108">
        <w:rPr>
          <w:spacing w:val="-12"/>
        </w:rPr>
        <w:t xml:space="preserve"> </w:t>
      </w:r>
      <w:r w:rsidRPr="00E87108">
        <w:t>prescripciones</w:t>
      </w:r>
      <w:r w:rsidRPr="00E87108">
        <w:rPr>
          <w:spacing w:val="-9"/>
        </w:rPr>
        <w:t xml:space="preserve"> </w:t>
      </w:r>
      <w:r w:rsidRPr="00E87108">
        <w:t>técnicas</w:t>
      </w:r>
      <w:r w:rsidRPr="00E87108">
        <w:rPr>
          <w:spacing w:val="-11"/>
        </w:rPr>
        <w:t xml:space="preserve"> </w:t>
      </w:r>
      <w:r w:rsidRPr="00E87108">
        <w:t>de las distintas unidades de obra que formen parte de las actuaciones, siempre de acuerdo con los</w:t>
      </w:r>
      <w:r w:rsidRPr="00E87108">
        <w:rPr>
          <w:spacing w:val="-16"/>
        </w:rPr>
        <w:t xml:space="preserve"> </w:t>
      </w:r>
      <w:r w:rsidRPr="00E87108">
        <w:t>precios</w:t>
      </w:r>
      <w:r w:rsidRPr="00E87108">
        <w:rPr>
          <w:spacing w:val="-18"/>
        </w:rPr>
        <w:t xml:space="preserve"> </w:t>
      </w:r>
      <w:r w:rsidRPr="00E87108">
        <w:t>unitarios</w:t>
      </w:r>
      <w:r w:rsidRPr="00E87108">
        <w:rPr>
          <w:spacing w:val="-17"/>
        </w:rPr>
        <w:t xml:space="preserve"> </w:t>
      </w:r>
      <w:r w:rsidRPr="00E87108">
        <w:t>recogidos</w:t>
      </w:r>
      <w:r w:rsidRPr="00E87108">
        <w:rPr>
          <w:spacing w:val="-15"/>
        </w:rPr>
        <w:t xml:space="preserve"> </w:t>
      </w:r>
      <w:r w:rsidRPr="00E87108">
        <w:t>en</w:t>
      </w:r>
      <w:r w:rsidRPr="00E87108">
        <w:rPr>
          <w:spacing w:val="-18"/>
        </w:rPr>
        <w:t xml:space="preserve"> </w:t>
      </w:r>
      <w:r w:rsidRPr="00E87108">
        <w:t>la</w:t>
      </w:r>
      <w:r w:rsidRPr="00E87108">
        <w:rPr>
          <w:spacing w:val="-15"/>
        </w:rPr>
        <w:t xml:space="preserve"> </w:t>
      </w:r>
      <w:r w:rsidRPr="00E87108">
        <w:t>Base</w:t>
      </w:r>
      <w:r w:rsidRPr="00E87108">
        <w:rPr>
          <w:spacing w:val="-18"/>
        </w:rPr>
        <w:t xml:space="preserve"> </w:t>
      </w:r>
      <w:r w:rsidRPr="00E87108">
        <w:t>de</w:t>
      </w:r>
      <w:r w:rsidRPr="00E87108">
        <w:rPr>
          <w:spacing w:val="-18"/>
        </w:rPr>
        <w:t xml:space="preserve"> </w:t>
      </w:r>
      <w:r w:rsidRPr="00E87108">
        <w:t>Precios</w:t>
      </w:r>
      <w:r w:rsidRPr="00E87108">
        <w:rPr>
          <w:spacing w:val="-15"/>
        </w:rPr>
        <w:t xml:space="preserve"> </w:t>
      </w:r>
      <w:r w:rsidRPr="00E87108">
        <w:t>de</w:t>
      </w:r>
      <w:r w:rsidRPr="00E87108">
        <w:rPr>
          <w:spacing w:val="-18"/>
        </w:rPr>
        <w:t xml:space="preserve"> </w:t>
      </w:r>
      <w:r w:rsidRPr="00E87108">
        <w:t>la</w:t>
      </w:r>
      <w:r w:rsidRPr="00E87108">
        <w:rPr>
          <w:spacing w:val="-15"/>
        </w:rPr>
        <w:t xml:space="preserve"> </w:t>
      </w:r>
      <w:r w:rsidRPr="00E87108">
        <w:t>Construcción</w:t>
      </w:r>
      <w:r w:rsidRPr="00E87108">
        <w:rPr>
          <w:spacing w:val="-16"/>
        </w:rPr>
        <w:t xml:space="preserve"> </w:t>
      </w:r>
      <w:r w:rsidRPr="00E87108">
        <w:t>de</w:t>
      </w:r>
      <w:r w:rsidRPr="00E87108">
        <w:rPr>
          <w:spacing w:val="-20"/>
        </w:rPr>
        <w:t xml:space="preserve"> </w:t>
      </w:r>
      <w:r w:rsidR="00836673" w:rsidRPr="00E87108">
        <w:t>Extremadura</w:t>
      </w:r>
      <w:r w:rsidR="00836673" w:rsidRPr="00E87108">
        <w:rPr>
          <w:spacing w:val="-17"/>
        </w:rPr>
        <w:t xml:space="preserve"> </w:t>
      </w:r>
      <w:r w:rsidR="00836673">
        <w:t>2025</w:t>
      </w:r>
      <w:r w:rsidRPr="003506E4">
        <w:t>.</w:t>
      </w:r>
      <w:r w:rsidRPr="00501D2D">
        <w:rPr>
          <w:color w:val="00B050"/>
        </w:rPr>
        <w:t xml:space="preserve"> </w:t>
      </w:r>
      <w:r w:rsidRPr="00E87108">
        <w:t>Una vez concedida la subvención, no se admitirán cambios en cuanto a las calidades y prescripciones</w:t>
      </w:r>
      <w:r w:rsidRPr="00E87108">
        <w:rPr>
          <w:spacing w:val="-5"/>
        </w:rPr>
        <w:t xml:space="preserve"> </w:t>
      </w:r>
      <w:r w:rsidRPr="00E87108">
        <w:t>descritas</w:t>
      </w:r>
      <w:r w:rsidRPr="00E87108">
        <w:rPr>
          <w:spacing w:val="-10"/>
        </w:rPr>
        <w:t xml:space="preserve"> </w:t>
      </w:r>
      <w:r w:rsidRPr="00E87108">
        <w:t>en</w:t>
      </w:r>
      <w:r w:rsidRPr="00E87108">
        <w:rPr>
          <w:spacing w:val="-5"/>
        </w:rPr>
        <w:t xml:space="preserve"> </w:t>
      </w:r>
      <w:r w:rsidRPr="00E87108">
        <w:t>la</w:t>
      </w:r>
      <w:r w:rsidRPr="00E87108">
        <w:rPr>
          <w:spacing w:val="-5"/>
        </w:rPr>
        <w:t xml:space="preserve"> </w:t>
      </w:r>
      <w:r w:rsidRPr="00E87108">
        <w:t>Memoria</w:t>
      </w:r>
      <w:r w:rsidRPr="00E87108">
        <w:rPr>
          <w:spacing w:val="-4"/>
        </w:rPr>
        <w:t xml:space="preserve"> </w:t>
      </w:r>
      <w:r w:rsidRPr="00E87108">
        <w:t>Valorada</w:t>
      </w:r>
      <w:r w:rsidRPr="00E87108">
        <w:rPr>
          <w:spacing w:val="-8"/>
        </w:rPr>
        <w:t xml:space="preserve"> </w:t>
      </w:r>
      <w:r w:rsidRPr="00E87108">
        <w:t>que</w:t>
      </w:r>
      <w:r w:rsidRPr="00E87108">
        <w:rPr>
          <w:spacing w:val="-4"/>
        </w:rPr>
        <w:t xml:space="preserve"> </w:t>
      </w:r>
      <w:r w:rsidRPr="00E87108">
        <w:t>acompaña</w:t>
      </w:r>
      <w:r w:rsidRPr="00E87108">
        <w:rPr>
          <w:spacing w:val="-6"/>
        </w:rPr>
        <w:t xml:space="preserve"> </w:t>
      </w:r>
      <w:r w:rsidRPr="00E87108">
        <w:t>a</w:t>
      </w:r>
      <w:r w:rsidRPr="00E87108">
        <w:rPr>
          <w:spacing w:val="-7"/>
        </w:rPr>
        <w:t xml:space="preserve"> </w:t>
      </w:r>
      <w:r w:rsidRPr="00E87108">
        <w:t>la</w:t>
      </w:r>
      <w:r w:rsidRPr="00E87108">
        <w:rPr>
          <w:spacing w:val="-5"/>
        </w:rPr>
        <w:t xml:space="preserve"> </w:t>
      </w:r>
      <w:r w:rsidRPr="00E87108">
        <w:t>solicitud,</w:t>
      </w:r>
      <w:r w:rsidRPr="00E87108">
        <w:rPr>
          <w:spacing w:val="-3"/>
        </w:rPr>
        <w:t xml:space="preserve"> </w:t>
      </w:r>
      <w:r w:rsidRPr="00E87108">
        <w:t>salvo</w:t>
      </w:r>
      <w:r w:rsidRPr="00E87108">
        <w:rPr>
          <w:spacing w:val="-8"/>
        </w:rPr>
        <w:t xml:space="preserve"> </w:t>
      </w:r>
      <w:r w:rsidRPr="00E87108">
        <w:t>en</w:t>
      </w:r>
      <w:r w:rsidRPr="00E87108">
        <w:rPr>
          <w:spacing w:val="-6"/>
        </w:rPr>
        <w:t xml:space="preserve"> </w:t>
      </w:r>
      <w:r w:rsidRPr="00E87108">
        <w:t xml:space="preserve">casos excepcionales según se recoge en el artículo, </w:t>
      </w:r>
      <w:r w:rsidR="00491799" w:rsidRPr="00B83FCE">
        <w:t xml:space="preserve">9. </w:t>
      </w:r>
      <w:r w:rsidRPr="00E87108">
        <w:t>Proyecto de</w:t>
      </w:r>
      <w:r w:rsidRPr="00E87108">
        <w:rPr>
          <w:spacing w:val="-11"/>
        </w:rPr>
        <w:t xml:space="preserve"> </w:t>
      </w:r>
      <w:r w:rsidRPr="00E87108">
        <w:t>Ejecución.</w:t>
      </w:r>
    </w:p>
    <w:p w14:paraId="4CEBD29D" w14:textId="77777777" w:rsidR="00420537" w:rsidRPr="00E87108" w:rsidRDefault="00420537">
      <w:pPr>
        <w:pStyle w:val="Textoindependiente"/>
      </w:pPr>
    </w:p>
    <w:p w14:paraId="0DFBBB10" w14:textId="77777777" w:rsidR="00420537" w:rsidRPr="00E87108" w:rsidRDefault="00F308D2">
      <w:pPr>
        <w:pStyle w:val="Textoindependiente"/>
        <w:spacing w:before="1"/>
        <w:ind w:left="118" w:right="551"/>
        <w:jc w:val="both"/>
      </w:pPr>
      <w:r w:rsidRPr="00E87108">
        <w:t>Estas prescripciones técnicas no harán referencia a una fabricación o una procedencia determinada, o a un procedimiento concreto que caracterice a los productos o servicios ofrecidos</w:t>
      </w:r>
      <w:r w:rsidRPr="00E87108">
        <w:rPr>
          <w:spacing w:val="-5"/>
        </w:rPr>
        <w:t xml:space="preserve"> </w:t>
      </w:r>
      <w:r w:rsidRPr="00E87108">
        <w:t>por</w:t>
      </w:r>
      <w:r w:rsidRPr="00E87108">
        <w:rPr>
          <w:spacing w:val="-4"/>
        </w:rPr>
        <w:t xml:space="preserve"> </w:t>
      </w:r>
      <w:r w:rsidRPr="00E87108">
        <w:t>un</w:t>
      </w:r>
      <w:r w:rsidRPr="00E87108">
        <w:rPr>
          <w:spacing w:val="-2"/>
        </w:rPr>
        <w:t xml:space="preserve"> </w:t>
      </w:r>
      <w:r w:rsidRPr="00E87108">
        <w:t>empresario</w:t>
      </w:r>
      <w:r w:rsidRPr="00E87108">
        <w:rPr>
          <w:spacing w:val="-3"/>
        </w:rPr>
        <w:t xml:space="preserve"> </w:t>
      </w:r>
      <w:r w:rsidRPr="00E87108">
        <w:t>determinado,</w:t>
      </w:r>
      <w:r w:rsidRPr="00E87108">
        <w:rPr>
          <w:spacing w:val="-1"/>
        </w:rPr>
        <w:t xml:space="preserve"> </w:t>
      </w:r>
      <w:r w:rsidRPr="00E87108">
        <w:t>o</w:t>
      </w:r>
      <w:r w:rsidRPr="00E87108">
        <w:rPr>
          <w:spacing w:val="-5"/>
        </w:rPr>
        <w:t xml:space="preserve"> </w:t>
      </w:r>
      <w:r w:rsidRPr="00E87108">
        <w:t>a</w:t>
      </w:r>
      <w:r w:rsidRPr="00E87108">
        <w:rPr>
          <w:spacing w:val="-5"/>
        </w:rPr>
        <w:t xml:space="preserve"> </w:t>
      </w:r>
      <w:r w:rsidRPr="00E87108">
        <w:t>marcas,</w:t>
      </w:r>
      <w:r w:rsidRPr="00E87108">
        <w:rPr>
          <w:spacing w:val="-3"/>
        </w:rPr>
        <w:t xml:space="preserve"> </w:t>
      </w:r>
      <w:r w:rsidRPr="00E87108">
        <w:t>patentes</w:t>
      </w:r>
      <w:r w:rsidRPr="00E87108">
        <w:rPr>
          <w:spacing w:val="-5"/>
        </w:rPr>
        <w:t xml:space="preserve"> </w:t>
      </w:r>
      <w:r w:rsidRPr="00E87108">
        <w:t>o</w:t>
      </w:r>
      <w:r w:rsidRPr="00E87108">
        <w:rPr>
          <w:spacing w:val="-4"/>
        </w:rPr>
        <w:t xml:space="preserve"> </w:t>
      </w:r>
      <w:r w:rsidRPr="00E87108">
        <w:t>tipos,</w:t>
      </w:r>
      <w:r w:rsidRPr="00E87108">
        <w:rPr>
          <w:spacing w:val="-4"/>
        </w:rPr>
        <w:t xml:space="preserve"> </w:t>
      </w:r>
      <w:r w:rsidRPr="00E87108">
        <w:t>o</w:t>
      </w:r>
      <w:r w:rsidRPr="00E87108">
        <w:rPr>
          <w:spacing w:val="-4"/>
        </w:rPr>
        <w:t xml:space="preserve"> </w:t>
      </w:r>
      <w:r w:rsidRPr="00E87108">
        <w:t>a</w:t>
      </w:r>
      <w:r w:rsidRPr="00E87108">
        <w:rPr>
          <w:spacing w:val="-3"/>
        </w:rPr>
        <w:t xml:space="preserve"> </w:t>
      </w:r>
      <w:r w:rsidRPr="00E87108">
        <w:t>un</w:t>
      </w:r>
      <w:r w:rsidRPr="00E87108">
        <w:rPr>
          <w:spacing w:val="-3"/>
        </w:rPr>
        <w:t xml:space="preserve"> </w:t>
      </w:r>
      <w:r w:rsidRPr="00E87108">
        <w:t>origen</w:t>
      </w:r>
      <w:r w:rsidRPr="00E87108">
        <w:rPr>
          <w:spacing w:val="-2"/>
        </w:rPr>
        <w:t xml:space="preserve"> </w:t>
      </w:r>
      <w:r w:rsidRPr="00E87108">
        <w:t>o</w:t>
      </w:r>
      <w:r w:rsidRPr="00E87108">
        <w:rPr>
          <w:spacing w:val="-3"/>
        </w:rPr>
        <w:t xml:space="preserve"> </w:t>
      </w:r>
      <w:r w:rsidRPr="00E87108">
        <w:t>a</w:t>
      </w:r>
      <w:r w:rsidRPr="00E87108">
        <w:rPr>
          <w:spacing w:val="-4"/>
        </w:rPr>
        <w:t xml:space="preserve"> </w:t>
      </w:r>
      <w:r w:rsidRPr="00E87108">
        <w:t>una producción</w:t>
      </w:r>
      <w:r w:rsidRPr="00E87108">
        <w:rPr>
          <w:spacing w:val="-7"/>
        </w:rPr>
        <w:t xml:space="preserve"> </w:t>
      </w:r>
      <w:r w:rsidRPr="00E87108">
        <w:t>determinados,</w:t>
      </w:r>
      <w:r w:rsidRPr="00E87108">
        <w:rPr>
          <w:spacing w:val="-7"/>
        </w:rPr>
        <w:t xml:space="preserve"> </w:t>
      </w:r>
      <w:r w:rsidRPr="00E87108">
        <w:t>con</w:t>
      </w:r>
      <w:r w:rsidRPr="00E87108">
        <w:rPr>
          <w:spacing w:val="-6"/>
        </w:rPr>
        <w:t xml:space="preserve"> </w:t>
      </w:r>
      <w:r w:rsidRPr="00E87108">
        <w:t>la</w:t>
      </w:r>
      <w:r w:rsidRPr="00E87108">
        <w:rPr>
          <w:spacing w:val="-9"/>
        </w:rPr>
        <w:t xml:space="preserve"> </w:t>
      </w:r>
      <w:r w:rsidRPr="00E87108">
        <w:t>finalidad</w:t>
      </w:r>
      <w:r w:rsidRPr="00E87108">
        <w:rPr>
          <w:spacing w:val="-5"/>
        </w:rPr>
        <w:t xml:space="preserve"> </w:t>
      </w:r>
      <w:r w:rsidRPr="00E87108">
        <w:t>de</w:t>
      </w:r>
      <w:r w:rsidRPr="00E87108">
        <w:rPr>
          <w:spacing w:val="-8"/>
        </w:rPr>
        <w:t xml:space="preserve"> </w:t>
      </w:r>
      <w:r w:rsidRPr="00E87108">
        <w:t>favorecer</w:t>
      </w:r>
      <w:r w:rsidRPr="00E87108">
        <w:rPr>
          <w:spacing w:val="-7"/>
        </w:rPr>
        <w:t xml:space="preserve"> </w:t>
      </w:r>
      <w:r w:rsidRPr="00E87108">
        <w:t>o</w:t>
      </w:r>
      <w:r w:rsidRPr="00E87108">
        <w:rPr>
          <w:spacing w:val="-9"/>
        </w:rPr>
        <w:t xml:space="preserve"> </w:t>
      </w:r>
      <w:r w:rsidRPr="00E87108">
        <w:t>descartar</w:t>
      </w:r>
      <w:r w:rsidRPr="00E87108">
        <w:rPr>
          <w:spacing w:val="-7"/>
        </w:rPr>
        <w:t xml:space="preserve"> </w:t>
      </w:r>
      <w:r w:rsidRPr="00E87108">
        <w:t>ciertas</w:t>
      </w:r>
      <w:r w:rsidRPr="00E87108">
        <w:rPr>
          <w:spacing w:val="-10"/>
        </w:rPr>
        <w:t xml:space="preserve"> </w:t>
      </w:r>
      <w:r w:rsidRPr="00E87108">
        <w:t>empresas</w:t>
      </w:r>
      <w:r w:rsidRPr="00E87108">
        <w:rPr>
          <w:spacing w:val="-7"/>
        </w:rPr>
        <w:t xml:space="preserve"> </w:t>
      </w:r>
      <w:r w:rsidRPr="00E87108">
        <w:t>o</w:t>
      </w:r>
      <w:r w:rsidRPr="00E87108">
        <w:rPr>
          <w:spacing w:val="-9"/>
        </w:rPr>
        <w:t xml:space="preserve"> </w:t>
      </w:r>
      <w:r w:rsidRPr="00E87108">
        <w:t>ciertos productos. Tal referencia se autorizará, con carácter excepcional, en el caso en que no sea posible</w:t>
      </w:r>
      <w:r w:rsidRPr="00E87108">
        <w:rPr>
          <w:spacing w:val="-4"/>
        </w:rPr>
        <w:t xml:space="preserve"> </w:t>
      </w:r>
      <w:r w:rsidRPr="00E87108">
        <w:t>hacer</w:t>
      </w:r>
      <w:r w:rsidRPr="00E87108">
        <w:rPr>
          <w:spacing w:val="-2"/>
        </w:rPr>
        <w:t xml:space="preserve"> </w:t>
      </w:r>
      <w:r w:rsidRPr="00E87108">
        <w:t>una</w:t>
      </w:r>
      <w:r w:rsidRPr="00E87108">
        <w:rPr>
          <w:spacing w:val="-4"/>
        </w:rPr>
        <w:t xml:space="preserve"> </w:t>
      </w:r>
      <w:r w:rsidRPr="00E87108">
        <w:t>descripción</w:t>
      </w:r>
      <w:r w:rsidRPr="00E87108">
        <w:rPr>
          <w:spacing w:val="-3"/>
        </w:rPr>
        <w:t xml:space="preserve"> </w:t>
      </w:r>
      <w:r w:rsidRPr="00E87108">
        <w:t>lo</w:t>
      </w:r>
      <w:r w:rsidRPr="00E87108">
        <w:rPr>
          <w:spacing w:val="-3"/>
        </w:rPr>
        <w:t xml:space="preserve"> </w:t>
      </w:r>
      <w:r w:rsidRPr="00E87108">
        <w:t>bastante</w:t>
      </w:r>
      <w:r w:rsidRPr="00E87108">
        <w:rPr>
          <w:spacing w:val="-4"/>
        </w:rPr>
        <w:t xml:space="preserve"> </w:t>
      </w:r>
      <w:r w:rsidRPr="00E87108">
        <w:t>precisa</w:t>
      </w:r>
      <w:r w:rsidRPr="00E87108">
        <w:rPr>
          <w:spacing w:val="-3"/>
        </w:rPr>
        <w:t xml:space="preserve"> </w:t>
      </w:r>
      <w:r w:rsidRPr="00E87108">
        <w:t>e</w:t>
      </w:r>
      <w:r w:rsidRPr="00E87108">
        <w:rPr>
          <w:spacing w:val="-3"/>
        </w:rPr>
        <w:t xml:space="preserve"> </w:t>
      </w:r>
      <w:r w:rsidRPr="00E87108">
        <w:t>inteligible</w:t>
      </w:r>
      <w:r w:rsidRPr="00E87108">
        <w:rPr>
          <w:spacing w:val="-4"/>
        </w:rPr>
        <w:t xml:space="preserve"> </w:t>
      </w:r>
      <w:r w:rsidRPr="00E87108">
        <w:t>del</w:t>
      </w:r>
      <w:r w:rsidRPr="00E87108">
        <w:rPr>
          <w:spacing w:val="-4"/>
        </w:rPr>
        <w:t xml:space="preserve"> </w:t>
      </w:r>
      <w:r w:rsidRPr="00E87108">
        <w:t>objeto</w:t>
      </w:r>
      <w:r w:rsidRPr="00E87108">
        <w:rPr>
          <w:spacing w:val="-6"/>
        </w:rPr>
        <w:t xml:space="preserve"> </w:t>
      </w:r>
      <w:r w:rsidRPr="00E87108">
        <w:t>del</w:t>
      </w:r>
      <w:r w:rsidRPr="00E87108">
        <w:rPr>
          <w:spacing w:val="-4"/>
        </w:rPr>
        <w:t xml:space="preserve"> </w:t>
      </w:r>
      <w:r w:rsidRPr="00E87108">
        <w:t>contrato,</w:t>
      </w:r>
      <w:r w:rsidRPr="00E87108">
        <w:rPr>
          <w:spacing w:val="-4"/>
        </w:rPr>
        <w:t xml:space="preserve"> </w:t>
      </w:r>
      <w:r w:rsidRPr="00E87108">
        <w:t>en</w:t>
      </w:r>
      <w:r w:rsidRPr="00E87108">
        <w:rPr>
          <w:spacing w:val="-4"/>
        </w:rPr>
        <w:t xml:space="preserve"> </w:t>
      </w:r>
      <w:r w:rsidRPr="00E87108">
        <w:t>cuyo caso irá acompañada de la mención «o</w:t>
      </w:r>
      <w:r w:rsidRPr="00E87108">
        <w:rPr>
          <w:spacing w:val="-7"/>
        </w:rPr>
        <w:t xml:space="preserve"> </w:t>
      </w:r>
      <w:r w:rsidRPr="00E87108">
        <w:t>equivalente».</w:t>
      </w:r>
    </w:p>
    <w:p w14:paraId="0D44091E" w14:textId="77777777" w:rsidR="00420537" w:rsidRPr="00E87108" w:rsidRDefault="00420537">
      <w:pPr>
        <w:pStyle w:val="Textoindependiente"/>
        <w:spacing w:before="10"/>
        <w:rPr>
          <w:sz w:val="21"/>
        </w:rPr>
      </w:pPr>
    </w:p>
    <w:p w14:paraId="061E6F23" w14:textId="77777777" w:rsidR="00420537" w:rsidRPr="00E87108" w:rsidRDefault="00F308D2">
      <w:pPr>
        <w:pStyle w:val="Textoindependiente"/>
        <w:ind w:left="118" w:right="550"/>
        <w:jc w:val="both"/>
      </w:pPr>
      <w:r w:rsidRPr="00E87108">
        <w:t>Sólo</w:t>
      </w:r>
      <w:r w:rsidRPr="00E87108">
        <w:rPr>
          <w:spacing w:val="-6"/>
        </w:rPr>
        <w:t xml:space="preserve"> </w:t>
      </w:r>
      <w:r w:rsidRPr="00E87108">
        <w:t>podrán</w:t>
      </w:r>
      <w:r w:rsidRPr="00E87108">
        <w:rPr>
          <w:spacing w:val="-9"/>
        </w:rPr>
        <w:t xml:space="preserve"> </w:t>
      </w:r>
      <w:r w:rsidRPr="00E87108">
        <w:t>considerarse</w:t>
      </w:r>
      <w:r w:rsidRPr="00E87108">
        <w:rPr>
          <w:spacing w:val="-6"/>
        </w:rPr>
        <w:t xml:space="preserve"> </w:t>
      </w:r>
      <w:r w:rsidRPr="00E87108">
        <w:t>subvencionables</w:t>
      </w:r>
      <w:r w:rsidRPr="00E87108">
        <w:rPr>
          <w:spacing w:val="-8"/>
        </w:rPr>
        <w:t xml:space="preserve"> </w:t>
      </w:r>
      <w:r w:rsidRPr="00E87108">
        <w:t>aquellos</w:t>
      </w:r>
      <w:r w:rsidRPr="00E87108">
        <w:rPr>
          <w:spacing w:val="-6"/>
        </w:rPr>
        <w:t xml:space="preserve"> </w:t>
      </w:r>
      <w:r w:rsidRPr="00E87108">
        <w:t>gastos</w:t>
      </w:r>
      <w:r w:rsidRPr="00E87108">
        <w:rPr>
          <w:spacing w:val="-6"/>
        </w:rPr>
        <w:t xml:space="preserve"> </w:t>
      </w:r>
      <w:r w:rsidRPr="00E87108">
        <w:t>definidos</w:t>
      </w:r>
      <w:r w:rsidRPr="00E87108">
        <w:rPr>
          <w:spacing w:val="-5"/>
        </w:rPr>
        <w:t xml:space="preserve"> </w:t>
      </w:r>
      <w:r w:rsidRPr="00E87108">
        <w:t>en</w:t>
      </w:r>
      <w:r w:rsidRPr="00E87108">
        <w:rPr>
          <w:spacing w:val="-9"/>
        </w:rPr>
        <w:t xml:space="preserve"> </w:t>
      </w:r>
      <w:r w:rsidRPr="00E87108">
        <w:t>el</w:t>
      </w:r>
      <w:r w:rsidRPr="00E87108">
        <w:rPr>
          <w:spacing w:val="-10"/>
        </w:rPr>
        <w:t xml:space="preserve"> </w:t>
      </w:r>
      <w:r w:rsidRPr="00E87108">
        <w:t>artículo</w:t>
      </w:r>
      <w:r w:rsidRPr="00E87108">
        <w:rPr>
          <w:spacing w:val="-5"/>
        </w:rPr>
        <w:t xml:space="preserve"> </w:t>
      </w:r>
      <w:r w:rsidRPr="00E87108">
        <w:t>3</w:t>
      </w:r>
      <w:r w:rsidRPr="00E87108">
        <w:rPr>
          <w:spacing w:val="-9"/>
        </w:rPr>
        <w:t xml:space="preserve"> </w:t>
      </w:r>
      <w:r w:rsidRPr="00E87108">
        <w:t>de</w:t>
      </w:r>
      <w:r w:rsidRPr="00E87108">
        <w:rPr>
          <w:spacing w:val="-9"/>
        </w:rPr>
        <w:t xml:space="preserve"> </w:t>
      </w:r>
      <w:r w:rsidRPr="00E87108">
        <w:t>estas Bases Reguladoras, que de manera indubitada respondan a la naturaleza de la actividad a financiar y resulten estrictamente necesarios para la ejecución del proyecto presentado, con base en la descripción de las actuaciones aportada en esta memoria</w:t>
      </w:r>
      <w:r w:rsidRPr="00E87108">
        <w:rPr>
          <w:spacing w:val="-8"/>
        </w:rPr>
        <w:t xml:space="preserve"> </w:t>
      </w:r>
      <w:r w:rsidRPr="00E87108">
        <w:t>descriptiva.</w:t>
      </w:r>
    </w:p>
    <w:p w14:paraId="589A3DC6" w14:textId="77777777" w:rsidR="00420537" w:rsidRPr="00E87108" w:rsidRDefault="00420537">
      <w:pPr>
        <w:pStyle w:val="Textoindependiente"/>
        <w:spacing w:before="1"/>
      </w:pPr>
    </w:p>
    <w:p w14:paraId="3040A747" w14:textId="49A5944B" w:rsidR="00420537" w:rsidRPr="00E87108" w:rsidRDefault="00F308D2">
      <w:pPr>
        <w:pStyle w:val="Textoindependiente"/>
        <w:ind w:left="118" w:right="552"/>
        <w:jc w:val="both"/>
      </w:pPr>
      <w:r w:rsidRPr="00E87108">
        <w:t>El</w:t>
      </w:r>
      <w:r w:rsidRPr="00E87108">
        <w:rPr>
          <w:spacing w:val="-9"/>
        </w:rPr>
        <w:t xml:space="preserve"> </w:t>
      </w:r>
      <w:r w:rsidRPr="00E87108">
        <w:t>presupuesto</w:t>
      </w:r>
      <w:r w:rsidRPr="00E87108">
        <w:rPr>
          <w:spacing w:val="-10"/>
        </w:rPr>
        <w:t xml:space="preserve"> </w:t>
      </w:r>
      <w:r w:rsidRPr="00E87108">
        <w:t>debe</w:t>
      </w:r>
      <w:r w:rsidRPr="00E87108">
        <w:rPr>
          <w:spacing w:val="-11"/>
        </w:rPr>
        <w:t xml:space="preserve"> </w:t>
      </w:r>
      <w:r w:rsidRPr="00E87108">
        <w:t>poder</w:t>
      </w:r>
      <w:r w:rsidRPr="00E87108">
        <w:rPr>
          <w:spacing w:val="-7"/>
        </w:rPr>
        <w:t xml:space="preserve"> </w:t>
      </w:r>
      <w:r w:rsidRPr="00E87108">
        <w:t>definir</w:t>
      </w:r>
      <w:r w:rsidRPr="00E87108">
        <w:rPr>
          <w:spacing w:val="-6"/>
        </w:rPr>
        <w:t xml:space="preserve"> </w:t>
      </w:r>
      <w:r w:rsidRPr="00E87108">
        <w:t>el</w:t>
      </w:r>
      <w:r w:rsidRPr="00E87108">
        <w:rPr>
          <w:spacing w:val="-9"/>
        </w:rPr>
        <w:t xml:space="preserve"> </w:t>
      </w:r>
      <w:r w:rsidRPr="00E87108">
        <w:t>alcance</w:t>
      </w:r>
      <w:r w:rsidRPr="00E87108">
        <w:rPr>
          <w:spacing w:val="-10"/>
        </w:rPr>
        <w:t xml:space="preserve"> </w:t>
      </w:r>
      <w:r w:rsidRPr="00E87108">
        <w:t>de</w:t>
      </w:r>
      <w:r w:rsidRPr="00E87108">
        <w:rPr>
          <w:spacing w:val="-8"/>
        </w:rPr>
        <w:t xml:space="preserve"> </w:t>
      </w:r>
      <w:r w:rsidRPr="00E87108">
        <w:t>la</w:t>
      </w:r>
      <w:r w:rsidRPr="00E87108">
        <w:rPr>
          <w:spacing w:val="-10"/>
        </w:rPr>
        <w:t xml:space="preserve"> </w:t>
      </w:r>
      <w:r w:rsidRPr="00E87108">
        <w:t>actuación</w:t>
      </w:r>
      <w:r w:rsidRPr="00E87108">
        <w:rPr>
          <w:spacing w:val="-10"/>
        </w:rPr>
        <w:t xml:space="preserve"> </w:t>
      </w:r>
      <w:r w:rsidRPr="00E87108">
        <w:t>y</w:t>
      </w:r>
      <w:r w:rsidRPr="00E87108">
        <w:rPr>
          <w:spacing w:val="-7"/>
        </w:rPr>
        <w:t xml:space="preserve"> </w:t>
      </w:r>
      <w:r w:rsidRPr="00E87108">
        <w:t>describir</w:t>
      </w:r>
      <w:r w:rsidRPr="00E87108">
        <w:rPr>
          <w:spacing w:val="-9"/>
        </w:rPr>
        <w:t xml:space="preserve"> </w:t>
      </w:r>
      <w:r w:rsidRPr="00E87108">
        <w:t>los</w:t>
      </w:r>
      <w:r w:rsidRPr="00E87108">
        <w:rPr>
          <w:spacing w:val="-10"/>
        </w:rPr>
        <w:t xml:space="preserve"> </w:t>
      </w:r>
      <w:r w:rsidRPr="00E87108">
        <w:t>requisitos</w:t>
      </w:r>
      <w:r w:rsidRPr="00E87108">
        <w:rPr>
          <w:spacing w:val="-10"/>
        </w:rPr>
        <w:t xml:space="preserve"> </w:t>
      </w:r>
      <w:r w:rsidRPr="00E87108">
        <w:t>técnicos y</w:t>
      </w:r>
      <w:r w:rsidRPr="00E87108">
        <w:rPr>
          <w:spacing w:val="-7"/>
        </w:rPr>
        <w:t xml:space="preserve"> </w:t>
      </w:r>
      <w:r w:rsidRPr="00E87108">
        <w:t>de</w:t>
      </w:r>
      <w:r w:rsidRPr="00E87108">
        <w:rPr>
          <w:spacing w:val="-8"/>
        </w:rPr>
        <w:t xml:space="preserve"> </w:t>
      </w:r>
      <w:r w:rsidRPr="00E87108">
        <w:t>calidad</w:t>
      </w:r>
      <w:r w:rsidRPr="00E87108">
        <w:rPr>
          <w:spacing w:val="-8"/>
        </w:rPr>
        <w:t xml:space="preserve"> </w:t>
      </w:r>
      <w:r w:rsidRPr="00E87108">
        <w:t>de</w:t>
      </w:r>
      <w:r w:rsidRPr="00E87108">
        <w:rPr>
          <w:spacing w:val="-7"/>
        </w:rPr>
        <w:t xml:space="preserve"> </w:t>
      </w:r>
      <w:r w:rsidRPr="00E87108">
        <w:t>equipos</w:t>
      </w:r>
      <w:r w:rsidRPr="00E87108">
        <w:rPr>
          <w:spacing w:val="-7"/>
        </w:rPr>
        <w:t xml:space="preserve"> </w:t>
      </w:r>
      <w:r w:rsidRPr="00E87108">
        <w:t>y</w:t>
      </w:r>
      <w:r w:rsidRPr="00E87108">
        <w:rPr>
          <w:spacing w:val="-10"/>
        </w:rPr>
        <w:t xml:space="preserve"> </w:t>
      </w:r>
      <w:r w:rsidRPr="00E87108">
        <w:t>materiales</w:t>
      </w:r>
      <w:r w:rsidRPr="00E87108">
        <w:rPr>
          <w:spacing w:val="-8"/>
        </w:rPr>
        <w:t xml:space="preserve"> </w:t>
      </w:r>
      <w:r w:rsidRPr="00E87108">
        <w:t>a</w:t>
      </w:r>
      <w:r w:rsidRPr="00E87108">
        <w:rPr>
          <w:spacing w:val="-7"/>
        </w:rPr>
        <w:t xml:space="preserve"> </w:t>
      </w:r>
      <w:r w:rsidRPr="00E87108">
        <w:t>emplear</w:t>
      </w:r>
      <w:r w:rsidRPr="00E87108">
        <w:rPr>
          <w:spacing w:val="-7"/>
        </w:rPr>
        <w:t xml:space="preserve"> </w:t>
      </w:r>
      <w:r w:rsidRPr="00E87108">
        <w:t>que,</w:t>
      </w:r>
      <w:r w:rsidRPr="00E87108">
        <w:rPr>
          <w:spacing w:val="-7"/>
        </w:rPr>
        <w:t xml:space="preserve"> </w:t>
      </w:r>
      <w:r w:rsidRPr="00E87108">
        <w:t>en</w:t>
      </w:r>
      <w:r w:rsidRPr="00E87108">
        <w:rPr>
          <w:spacing w:val="-11"/>
        </w:rPr>
        <w:t xml:space="preserve"> </w:t>
      </w:r>
      <w:r w:rsidRPr="00E87108">
        <w:t>todo</w:t>
      </w:r>
      <w:r w:rsidRPr="00E87108">
        <w:rPr>
          <w:spacing w:val="-7"/>
        </w:rPr>
        <w:t xml:space="preserve"> </w:t>
      </w:r>
      <w:r w:rsidRPr="00E87108">
        <w:t>caso,</w:t>
      </w:r>
      <w:r w:rsidRPr="00E87108">
        <w:rPr>
          <w:spacing w:val="-5"/>
        </w:rPr>
        <w:t xml:space="preserve"> </w:t>
      </w:r>
      <w:r w:rsidRPr="00E87108">
        <w:t>estarán</w:t>
      </w:r>
      <w:r w:rsidRPr="00E87108">
        <w:rPr>
          <w:spacing w:val="-10"/>
        </w:rPr>
        <w:t xml:space="preserve"> </w:t>
      </w:r>
      <w:r w:rsidRPr="00E87108">
        <w:t>de</w:t>
      </w:r>
      <w:r w:rsidRPr="00E87108">
        <w:rPr>
          <w:spacing w:val="-8"/>
        </w:rPr>
        <w:t xml:space="preserve"> </w:t>
      </w:r>
      <w:r w:rsidRPr="00E87108">
        <w:t>acuerdo</w:t>
      </w:r>
      <w:r w:rsidRPr="00E87108">
        <w:rPr>
          <w:spacing w:val="-9"/>
        </w:rPr>
        <w:t xml:space="preserve"> </w:t>
      </w:r>
      <w:r w:rsidRPr="00E87108">
        <w:t>con</w:t>
      </w:r>
      <w:r w:rsidRPr="00E87108">
        <w:rPr>
          <w:spacing w:val="-8"/>
        </w:rPr>
        <w:t xml:space="preserve"> </w:t>
      </w:r>
      <w:r w:rsidRPr="00E87108">
        <w:t>los precios unitarios recogidos en la Base de Precios de la Construcción de Extremadura 202</w:t>
      </w:r>
      <w:r w:rsidR="671D8212" w:rsidRPr="00E87108">
        <w:t>5</w:t>
      </w:r>
      <w:r w:rsidRPr="00E87108">
        <w:t>. Se desglosará en capítulos que incluyan las actuaciones a realizar, de forma que queden perfectamente identificadas y segregadas de otras actuaciones que pudieran incluirse en el proyecto, pero no sean objeto de la</w:t>
      </w:r>
      <w:r w:rsidRPr="00E87108">
        <w:rPr>
          <w:spacing w:val="-5"/>
        </w:rPr>
        <w:t xml:space="preserve"> </w:t>
      </w:r>
      <w:r w:rsidRPr="00E87108">
        <w:t>ayuda.</w:t>
      </w:r>
    </w:p>
    <w:p w14:paraId="3B5E1A2C" w14:textId="77777777" w:rsidR="00420537" w:rsidRPr="00E87108" w:rsidRDefault="00420537">
      <w:pPr>
        <w:pStyle w:val="Textoindependiente"/>
      </w:pPr>
    </w:p>
    <w:p w14:paraId="241ED97C" w14:textId="77777777" w:rsidR="00420537" w:rsidRPr="00E87108" w:rsidRDefault="00F308D2">
      <w:pPr>
        <w:pStyle w:val="Textoindependiente"/>
        <w:ind w:left="118" w:right="552"/>
        <w:jc w:val="both"/>
      </w:pPr>
      <w:r w:rsidRPr="00E87108">
        <w:t>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w:t>
      </w:r>
    </w:p>
    <w:p w14:paraId="70A71702" w14:textId="77777777" w:rsidR="00E87108" w:rsidRDefault="00E87108">
      <w:pPr>
        <w:pStyle w:val="Textoindependiente"/>
        <w:spacing w:before="80"/>
        <w:ind w:left="118" w:right="555"/>
        <w:jc w:val="both"/>
      </w:pPr>
    </w:p>
    <w:p w14:paraId="27C01FA2" w14:textId="1C5B2BAC" w:rsidR="00420537" w:rsidRPr="00E87108" w:rsidRDefault="00F308D2">
      <w:pPr>
        <w:pStyle w:val="Textoindependiente"/>
        <w:spacing w:before="80"/>
        <w:ind w:left="118" w:right="555"/>
        <w:jc w:val="both"/>
      </w:pPr>
      <w:r w:rsidRPr="00E87108">
        <w:t>Los excesos de medición con objeto de alcanzar los fines de la actuación subvencionada no generarán derechos sobre la actuación subvencionada, debiendo ser sufragados por la entidad solicitante.</w:t>
      </w:r>
    </w:p>
    <w:p w14:paraId="108A4ABE" w14:textId="77777777" w:rsidR="00420537" w:rsidRPr="00E87108" w:rsidRDefault="00420537">
      <w:pPr>
        <w:pStyle w:val="Textoindependiente"/>
        <w:spacing w:before="10"/>
        <w:rPr>
          <w:sz w:val="21"/>
        </w:rPr>
      </w:pPr>
    </w:p>
    <w:p w14:paraId="24621A0A" w14:textId="77777777" w:rsidR="00420537" w:rsidRPr="00E87108" w:rsidRDefault="00F308D2" w:rsidP="00C14173">
      <w:pPr>
        <w:pStyle w:val="Prrafodelista"/>
        <w:numPr>
          <w:ilvl w:val="1"/>
          <w:numId w:val="38"/>
        </w:numPr>
        <w:tabs>
          <w:tab w:val="left" w:pos="1376"/>
        </w:tabs>
        <w:ind w:right="557" w:firstLine="719"/>
      </w:pPr>
      <w:r w:rsidRPr="00E87108">
        <w:t>Calendario de ejecución del proyecto y distribución del presupuesto por anualidades.</w:t>
      </w:r>
    </w:p>
    <w:p w14:paraId="628DC241" w14:textId="77777777" w:rsidR="00420537" w:rsidRPr="00E87108" w:rsidRDefault="00420537">
      <w:pPr>
        <w:pStyle w:val="Textoindependiente"/>
        <w:spacing w:before="2"/>
      </w:pPr>
    </w:p>
    <w:p w14:paraId="73622288" w14:textId="77777777" w:rsidR="00420537" w:rsidRPr="00E87108" w:rsidRDefault="00F308D2" w:rsidP="00C14173">
      <w:pPr>
        <w:pStyle w:val="Prrafodelista"/>
        <w:numPr>
          <w:ilvl w:val="1"/>
          <w:numId w:val="38"/>
        </w:numPr>
        <w:tabs>
          <w:tab w:val="left" w:pos="1281"/>
        </w:tabs>
        <w:ind w:left="1280" w:right="0" w:hanging="443"/>
      </w:pPr>
      <w:r w:rsidRPr="00E87108">
        <w:t>Planos y cálculos</w:t>
      </w:r>
      <w:r w:rsidRPr="00E87108">
        <w:rPr>
          <w:spacing w:val="-8"/>
        </w:rPr>
        <w:t xml:space="preserve"> </w:t>
      </w:r>
      <w:r w:rsidRPr="00E87108">
        <w:t>justificativos.</w:t>
      </w:r>
    </w:p>
    <w:p w14:paraId="16D3C354" w14:textId="77777777" w:rsidR="00420537" w:rsidRPr="00E87108" w:rsidRDefault="00420537">
      <w:pPr>
        <w:pStyle w:val="Textoindependiente"/>
      </w:pPr>
    </w:p>
    <w:p w14:paraId="54F9342C" w14:textId="77777777" w:rsidR="00420537" w:rsidRPr="00E87108" w:rsidRDefault="00F308D2">
      <w:pPr>
        <w:pStyle w:val="Textoindependiente"/>
        <w:ind w:left="118" w:right="556"/>
        <w:jc w:val="both"/>
      </w:pPr>
      <w:r w:rsidRPr="00E87108">
        <w:t>Los planos y cálculos justificativos serán suficientes para definir la actuación que va a ejecutarse y dimensionar las instalaciones. A estos efectos, se consideran válidos croquis y esquemas de principio de las</w:t>
      </w:r>
      <w:r w:rsidRPr="00E87108">
        <w:rPr>
          <w:spacing w:val="-3"/>
        </w:rPr>
        <w:t xml:space="preserve"> </w:t>
      </w:r>
      <w:r w:rsidRPr="00E87108">
        <w:t>instalaciones.</w:t>
      </w:r>
    </w:p>
    <w:p w14:paraId="775360D6" w14:textId="77777777" w:rsidR="00420537" w:rsidRDefault="00420537">
      <w:pPr>
        <w:pStyle w:val="Textoindependiente"/>
        <w:spacing w:before="11"/>
        <w:rPr>
          <w:sz w:val="21"/>
        </w:rPr>
      </w:pPr>
    </w:p>
    <w:p w14:paraId="54B6DE50" w14:textId="2672804F" w:rsidR="00420537" w:rsidRPr="00EA7E0F" w:rsidRDefault="00F308D2" w:rsidP="00C14173">
      <w:pPr>
        <w:pStyle w:val="Prrafodelista"/>
        <w:numPr>
          <w:ilvl w:val="1"/>
          <w:numId w:val="38"/>
        </w:numPr>
        <w:tabs>
          <w:tab w:val="left" w:pos="1293"/>
        </w:tabs>
        <w:ind w:right="551" w:firstLine="719"/>
      </w:pPr>
      <w:bookmarkStart w:id="10" w:name="_Hlk202273384"/>
      <w:r>
        <w:t xml:space="preserve">Certificación energética inicial o certificación de eficiencia energética del edificio existente </w:t>
      </w:r>
      <w:r w:rsidR="00F226F3" w:rsidRPr="00B83FCE">
        <w:t xml:space="preserve">firmada por el técnico competente y debidamente registrada </w:t>
      </w:r>
      <w:r>
        <w:t xml:space="preserve">y la prevista con las medidas de mejora que se pretendan implantar o certificación de eficiencia energética del proyecto. A la finalización de las obras </w:t>
      </w:r>
      <w:r>
        <w:rPr>
          <w:spacing w:val="2"/>
        </w:rPr>
        <w:t xml:space="preserve">se </w:t>
      </w:r>
      <w:r>
        <w:t xml:space="preserve">deberá aportar la certificación de eficiencia energética de la obra terminada, debidamente registrada ante el organismo competente. Para la elaboración de la certificación energética inicial, </w:t>
      </w:r>
      <w:r w:rsidRPr="00C72A86">
        <w:t>de proyecto</w:t>
      </w:r>
      <w:r>
        <w:t xml:space="preserve"> y final se deberá utilizar el mismo documento reconocido, y los mismos criterios de certificación en cuanto a la determinación de los parámetros que no queden modificados por la actuación material</w:t>
      </w:r>
      <w:r>
        <w:rPr>
          <w:spacing w:val="-3"/>
        </w:rPr>
        <w:t xml:space="preserve"> </w:t>
      </w:r>
      <w:r>
        <w:t>subvencionada</w:t>
      </w:r>
      <w:r w:rsidRPr="00EA7E0F">
        <w:t>.</w:t>
      </w:r>
      <w:r w:rsidR="00BA5AC4" w:rsidRPr="00EA7E0F">
        <w:t xml:space="preserve"> (Anejo IV y Anejo V del ANEXO IV. MEMORIA TÉCNICA JUSTIFICATIVA VALORADA)</w:t>
      </w:r>
    </w:p>
    <w:bookmarkEnd w:id="10"/>
    <w:p w14:paraId="067B848C" w14:textId="77777777" w:rsidR="00420537" w:rsidRDefault="00420537">
      <w:pPr>
        <w:pStyle w:val="Textoindependiente"/>
        <w:spacing w:before="1"/>
      </w:pPr>
    </w:p>
    <w:p w14:paraId="4B98AE66" w14:textId="17B0831F" w:rsidR="00420537" w:rsidRPr="00EA7E0F" w:rsidRDefault="00F308D2" w:rsidP="00C14173">
      <w:pPr>
        <w:pStyle w:val="Prrafodelista"/>
        <w:numPr>
          <w:ilvl w:val="1"/>
          <w:numId w:val="38"/>
        </w:numPr>
        <w:tabs>
          <w:tab w:val="left" w:pos="1307"/>
        </w:tabs>
        <w:ind w:right="551" w:firstLine="719"/>
      </w:pPr>
      <w:r>
        <w:t>En el caso de las actuaciones acogidas a los apartados a), b) y c), se deberá aportar anexo justificativo de que las medidas proyectadas guardan coherencia con las auditorías energéticas realizadas al amparo de la Ley 4/2019 y de los Planes de Mejoras asociados a las mismas efectuados para cada centro educativo. En caso de no disponer de dichos instrumentos, esta condición no será</w:t>
      </w:r>
      <w:r>
        <w:rPr>
          <w:spacing w:val="-3"/>
        </w:rPr>
        <w:t xml:space="preserve"> </w:t>
      </w:r>
      <w:r>
        <w:t>necesaria.</w:t>
      </w:r>
      <w:r w:rsidR="0015164A">
        <w:t xml:space="preserve"> </w:t>
      </w:r>
      <w:r w:rsidR="00BA5AC4" w:rsidRPr="00EA7E0F">
        <w:t>(Anejo III del ANEXO IV. MEMORIA TÉCNICA JUSTIFICATIVA VALORADA)</w:t>
      </w:r>
    </w:p>
    <w:p w14:paraId="3B675A18" w14:textId="77777777" w:rsidR="00420537" w:rsidRPr="00EA7E0F" w:rsidRDefault="00420537">
      <w:pPr>
        <w:pStyle w:val="Textoindependiente"/>
        <w:spacing w:before="10"/>
        <w:rPr>
          <w:sz w:val="21"/>
        </w:rPr>
      </w:pPr>
    </w:p>
    <w:p w14:paraId="06F818CC" w14:textId="77777777" w:rsidR="00420537" w:rsidRDefault="00F308D2">
      <w:pPr>
        <w:pStyle w:val="Textoindependiente"/>
        <w:spacing w:before="1"/>
        <w:ind w:left="118" w:right="550"/>
        <w:jc w:val="both"/>
      </w:pPr>
      <w:r>
        <w:t>De conformidad con los artículos 28.3 y 53.1.d de la Ley 39/2015, de 1 de octubre, así como en el artículos 25 de la Ley 4/2022, de 27 de julio, de racionalización y simplificación administrativa de Extremadura, no será necesaria la presentación de la documentación que estuviere ya en poder de cualquier Administración Pública actuante, siempre que se haga constar</w:t>
      </w:r>
      <w:r>
        <w:rPr>
          <w:spacing w:val="-12"/>
        </w:rPr>
        <w:t xml:space="preserve"> </w:t>
      </w:r>
      <w:r>
        <w:t>la</w:t>
      </w:r>
      <w:r>
        <w:rPr>
          <w:spacing w:val="-9"/>
        </w:rPr>
        <w:t xml:space="preserve"> </w:t>
      </w:r>
      <w:r>
        <w:t>fecha</w:t>
      </w:r>
      <w:r>
        <w:rPr>
          <w:spacing w:val="-9"/>
        </w:rPr>
        <w:t xml:space="preserve"> </w:t>
      </w:r>
      <w:r>
        <w:t>y</w:t>
      </w:r>
      <w:r>
        <w:rPr>
          <w:spacing w:val="-12"/>
        </w:rPr>
        <w:t xml:space="preserve"> </w:t>
      </w:r>
      <w:r>
        <w:t>el</w:t>
      </w:r>
      <w:r>
        <w:rPr>
          <w:spacing w:val="-10"/>
        </w:rPr>
        <w:t xml:space="preserve"> </w:t>
      </w:r>
      <w:r>
        <w:t>órgano</w:t>
      </w:r>
      <w:r>
        <w:rPr>
          <w:spacing w:val="-10"/>
        </w:rPr>
        <w:t xml:space="preserve"> </w:t>
      </w:r>
      <w:r>
        <w:t>o</w:t>
      </w:r>
      <w:r>
        <w:rPr>
          <w:spacing w:val="-9"/>
        </w:rPr>
        <w:t xml:space="preserve"> </w:t>
      </w:r>
      <w:r>
        <w:t>dependencia</w:t>
      </w:r>
      <w:r>
        <w:rPr>
          <w:spacing w:val="-10"/>
        </w:rPr>
        <w:t xml:space="preserve"> </w:t>
      </w:r>
      <w:r>
        <w:t>en</w:t>
      </w:r>
      <w:r>
        <w:rPr>
          <w:spacing w:val="-10"/>
        </w:rPr>
        <w:t xml:space="preserve"> </w:t>
      </w:r>
      <w:r>
        <w:t>que</w:t>
      </w:r>
      <w:r>
        <w:rPr>
          <w:spacing w:val="-12"/>
        </w:rPr>
        <w:t xml:space="preserve"> </w:t>
      </w:r>
      <w:r>
        <w:t>fueron</w:t>
      </w:r>
      <w:r>
        <w:rPr>
          <w:spacing w:val="-11"/>
        </w:rPr>
        <w:t xml:space="preserve"> </w:t>
      </w:r>
      <w:r>
        <w:t>presentados,</w:t>
      </w:r>
      <w:r>
        <w:rPr>
          <w:spacing w:val="-10"/>
        </w:rPr>
        <w:t xml:space="preserve"> </w:t>
      </w:r>
      <w:r>
        <w:t>o</w:t>
      </w:r>
      <w:r>
        <w:rPr>
          <w:spacing w:val="-9"/>
        </w:rPr>
        <w:t xml:space="preserve"> </w:t>
      </w:r>
      <w:r>
        <w:t>en</w:t>
      </w:r>
      <w:r>
        <w:rPr>
          <w:spacing w:val="-9"/>
        </w:rPr>
        <w:t xml:space="preserve"> </w:t>
      </w:r>
      <w:r>
        <w:t>su</w:t>
      </w:r>
      <w:r>
        <w:rPr>
          <w:spacing w:val="-10"/>
        </w:rPr>
        <w:t xml:space="preserve"> </w:t>
      </w:r>
      <w:r>
        <w:t>caso</w:t>
      </w:r>
      <w:r>
        <w:rPr>
          <w:spacing w:val="-10"/>
        </w:rPr>
        <w:t xml:space="preserve"> </w:t>
      </w:r>
      <w:r>
        <w:t>emitidos, y cuando no hayan transcurrido más de cinco años desde la finalización del procedimiento al que correspondan.</w:t>
      </w:r>
    </w:p>
    <w:p w14:paraId="60D802DD" w14:textId="77777777" w:rsidR="00E87108" w:rsidRDefault="00E87108">
      <w:pPr>
        <w:pStyle w:val="Textoindependiente"/>
        <w:spacing w:before="1"/>
        <w:ind w:left="118" w:right="550"/>
        <w:jc w:val="both"/>
      </w:pPr>
    </w:p>
    <w:p w14:paraId="5134C9F0" w14:textId="15A36C97" w:rsidR="00E87108" w:rsidRPr="00EA7E0F" w:rsidRDefault="00E87108">
      <w:pPr>
        <w:pStyle w:val="Textoindependiente"/>
        <w:spacing w:before="1"/>
        <w:ind w:left="118" w:right="550"/>
        <w:jc w:val="both"/>
      </w:pPr>
      <w:r w:rsidRPr="00EA7E0F">
        <w:t>Todos los datos, detalles técnicos y justificaciones necesarias están incluidos y explicados en el</w:t>
      </w:r>
      <w:r w:rsidR="00BA5AC4" w:rsidRPr="00EA7E0F">
        <w:t xml:space="preserve"> ANEXO IV. MEMORIA TÉCNICA JUSTIFICATIVA VALORADA</w:t>
      </w:r>
    </w:p>
    <w:p w14:paraId="76DC07EC" w14:textId="77777777" w:rsidR="00420537" w:rsidRDefault="00420537">
      <w:pPr>
        <w:pStyle w:val="Textoindependiente"/>
        <w:spacing w:before="5"/>
        <w:rPr>
          <w:sz w:val="24"/>
        </w:rPr>
      </w:pPr>
    </w:p>
    <w:p w14:paraId="7228E350" w14:textId="5F4F7E4E" w:rsidR="00420537" w:rsidRDefault="00F308D2">
      <w:pPr>
        <w:pStyle w:val="Ttulo1"/>
      </w:pPr>
      <w:r>
        <w:t>Artículo 9. Proyecto de Ejecución</w:t>
      </w:r>
      <w:r w:rsidR="009F3CCE">
        <w:t>.</w:t>
      </w:r>
    </w:p>
    <w:p w14:paraId="25A57A90" w14:textId="77777777" w:rsidR="00420537" w:rsidRDefault="00420537">
      <w:pPr>
        <w:pStyle w:val="Textoindependiente"/>
        <w:spacing w:before="3"/>
        <w:rPr>
          <w:b/>
          <w:sz w:val="24"/>
        </w:rPr>
      </w:pPr>
    </w:p>
    <w:p w14:paraId="585B9B96" w14:textId="6B859B5D" w:rsidR="00420537" w:rsidRDefault="00F308D2">
      <w:pPr>
        <w:pStyle w:val="Textoindependiente"/>
        <w:spacing w:before="1"/>
        <w:ind w:left="118" w:right="553"/>
        <w:jc w:val="both"/>
      </w:pPr>
      <w:r>
        <w:t>Una vez concedida la subvención, y en el plazo</w:t>
      </w:r>
      <w:r w:rsidRPr="00EA7E0F">
        <w:t xml:space="preserve"> de </w:t>
      </w:r>
      <w:r w:rsidR="00FB2897" w:rsidRPr="00EA7E0F">
        <w:t>5</w:t>
      </w:r>
      <w:r w:rsidRPr="00EA7E0F">
        <w:t xml:space="preserve"> meses</w:t>
      </w:r>
      <w:r w:rsidRPr="00B315EB">
        <w:rPr>
          <w:color w:val="00B050"/>
        </w:rPr>
        <w:t xml:space="preserve"> </w:t>
      </w:r>
      <w:r>
        <w:t xml:space="preserve">desde la fecha de comunicación de la Resolución correspondiente, deberá entregarse el Proyecto de Ejecución correspondiente elaborado sobre la base </w:t>
      </w:r>
      <w:r w:rsidR="00BA5AC4" w:rsidRPr="00EA7E0F">
        <w:t>del ANEXO IV. MEMORIA TÉCNICA JUSTIFICATIVA VALORADA</w:t>
      </w:r>
      <w:r w:rsidR="00BA5AC4">
        <w:t xml:space="preserve"> </w:t>
      </w:r>
      <w:r>
        <w:t>entregada con la solicitud, con las limitaciones establecidas en el artículo 7.3.2, redactado por técnico competente y firmado</w:t>
      </w:r>
      <w:r>
        <w:rPr>
          <w:spacing w:val="-7"/>
        </w:rPr>
        <w:t xml:space="preserve"> </w:t>
      </w:r>
      <w:r>
        <w:t>electrónicamente,</w:t>
      </w:r>
      <w:r>
        <w:rPr>
          <w:spacing w:val="-4"/>
        </w:rPr>
        <w:t xml:space="preserve"> </w:t>
      </w:r>
      <w:r>
        <w:t>con</w:t>
      </w:r>
      <w:r>
        <w:rPr>
          <w:spacing w:val="-8"/>
        </w:rPr>
        <w:t xml:space="preserve"> </w:t>
      </w:r>
      <w:r>
        <w:t>el</w:t>
      </w:r>
      <w:r>
        <w:rPr>
          <w:spacing w:val="-5"/>
        </w:rPr>
        <w:t xml:space="preserve"> </w:t>
      </w:r>
      <w:r>
        <w:t>contenido</w:t>
      </w:r>
      <w:r>
        <w:rPr>
          <w:spacing w:val="-8"/>
        </w:rPr>
        <w:t xml:space="preserve"> </w:t>
      </w:r>
      <w:r>
        <w:t>mínimo</w:t>
      </w:r>
      <w:r>
        <w:rPr>
          <w:spacing w:val="-5"/>
        </w:rPr>
        <w:t xml:space="preserve"> </w:t>
      </w:r>
      <w:r>
        <w:t>exigido</w:t>
      </w:r>
      <w:r>
        <w:rPr>
          <w:spacing w:val="-4"/>
        </w:rPr>
        <w:t xml:space="preserve"> </w:t>
      </w:r>
      <w:r>
        <w:t>en</w:t>
      </w:r>
      <w:r>
        <w:rPr>
          <w:spacing w:val="-8"/>
        </w:rPr>
        <w:t xml:space="preserve"> </w:t>
      </w:r>
      <w:r>
        <w:t>la</w:t>
      </w:r>
      <w:r>
        <w:rPr>
          <w:spacing w:val="-5"/>
        </w:rPr>
        <w:t xml:space="preserve"> </w:t>
      </w:r>
      <w:r>
        <w:t>Ley</w:t>
      </w:r>
      <w:r>
        <w:rPr>
          <w:spacing w:val="-4"/>
        </w:rPr>
        <w:t xml:space="preserve"> </w:t>
      </w:r>
      <w:r>
        <w:t>9/2017</w:t>
      </w:r>
      <w:r>
        <w:rPr>
          <w:spacing w:val="-5"/>
        </w:rPr>
        <w:t xml:space="preserve"> </w:t>
      </w:r>
      <w:r>
        <w:t>de</w:t>
      </w:r>
      <w:r>
        <w:rPr>
          <w:spacing w:val="-5"/>
        </w:rPr>
        <w:t xml:space="preserve"> </w:t>
      </w:r>
      <w:r>
        <w:t>Contratos</w:t>
      </w:r>
      <w:r>
        <w:rPr>
          <w:spacing w:val="-5"/>
        </w:rPr>
        <w:t xml:space="preserve"> </w:t>
      </w:r>
      <w:r>
        <w:t>del Sector Público y normativa técnica de aplicación, entre otras CTE, RITE, LOE,</w:t>
      </w:r>
      <w:r>
        <w:rPr>
          <w:spacing w:val="-24"/>
        </w:rPr>
        <w:t xml:space="preserve"> </w:t>
      </w:r>
      <w:r>
        <w:t>REBT…:</w:t>
      </w:r>
    </w:p>
    <w:p w14:paraId="4D6CA8F3" w14:textId="77777777" w:rsidR="00420537" w:rsidRDefault="00420537">
      <w:pPr>
        <w:pStyle w:val="Textoindependiente"/>
        <w:spacing w:before="4"/>
        <w:rPr>
          <w:sz w:val="24"/>
        </w:rPr>
      </w:pPr>
    </w:p>
    <w:p w14:paraId="5C9A5BDA" w14:textId="77777777" w:rsidR="00420537" w:rsidRDefault="00F308D2" w:rsidP="00C14173">
      <w:pPr>
        <w:pStyle w:val="Prrafodelista"/>
        <w:numPr>
          <w:ilvl w:val="0"/>
          <w:numId w:val="37"/>
        </w:numPr>
        <w:tabs>
          <w:tab w:val="left" w:pos="295"/>
        </w:tabs>
        <w:ind w:firstLine="0"/>
      </w:pPr>
      <w:r>
        <w:t>Las actuaciones propuestas que tengan la consideración de ampliación, modificación o reforma</w:t>
      </w:r>
      <w:r>
        <w:rPr>
          <w:spacing w:val="-7"/>
        </w:rPr>
        <w:t xml:space="preserve"> </w:t>
      </w:r>
      <w:r>
        <w:t>a</w:t>
      </w:r>
      <w:r>
        <w:rPr>
          <w:spacing w:val="-7"/>
        </w:rPr>
        <w:t xml:space="preserve"> </w:t>
      </w:r>
      <w:r>
        <w:t>efectos</w:t>
      </w:r>
      <w:r>
        <w:rPr>
          <w:spacing w:val="-7"/>
        </w:rPr>
        <w:t xml:space="preserve"> </w:t>
      </w:r>
      <w:r>
        <w:t>de</w:t>
      </w:r>
      <w:r>
        <w:rPr>
          <w:spacing w:val="-8"/>
        </w:rPr>
        <w:t xml:space="preserve"> </w:t>
      </w:r>
      <w:r>
        <w:t>la</w:t>
      </w:r>
      <w:r>
        <w:rPr>
          <w:spacing w:val="-7"/>
        </w:rPr>
        <w:t xml:space="preserve"> </w:t>
      </w:r>
      <w:r>
        <w:t>reglamentación</w:t>
      </w:r>
      <w:r>
        <w:rPr>
          <w:spacing w:val="-8"/>
        </w:rPr>
        <w:t xml:space="preserve"> </w:t>
      </w:r>
      <w:r>
        <w:t>sectorial</w:t>
      </w:r>
      <w:r>
        <w:rPr>
          <w:spacing w:val="-11"/>
        </w:rPr>
        <w:t xml:space="preserve"> </w:t>
      </w:r>
      <w:r>
        <w:t>aplicable,</w:t>
      </w:r>
      <w:r>
        <w:rPr>
          <w:spacing w:val="-6"/>
        </w:rPr>
        <w:t xml:space="preserve"> </w:t>
      </w:r>
      <w:r>
        <w:t>entre</w:t>
      </w:r>
      <w:r>
        <w:rPr>
          <w:spacing w:val="-7"/>
        </w:rPr>
        <w:t xml:space="preserve"> </w:t>
      </w:r>
      <w:r>
        <w:t>otros</w:t>
      </w:r>
      <w:r>
        <w:rPr>
          <w:spacing w:val="-7"/>
        </w:rPr>
        <w:t xml:space="preserve"> </w:t>
      </w:r>
      <w:r>
        <w:t>REBT</w:t>
      </w:r>
      <w:r>
        <w:rPr>
          <w:spacing w:val="-9"/>
        </w:rPr>
        <w:t xml:space="preserve"> </w:t>
      </w:r>
      <w:r>
        <w:t>o</w:t>
      </w:r>
      <w:r>
        <w:rPr>
          <w:spacing w:val="-7"/>
        </w:rPr>
        <w:t xml:space="preserve"> </w:t>
      </w:r>
      <w:r>
        <w:t>RITE,</w:t>
      </w:r>
      <w:r>
        <w:rPr>
          <w:spacing w:val="-8"/>
        </w:rPr>
        <w:t xml:space="preserve"> </w:t>
      </w:r>
      <w:r>
        <w:t>deberán incluir</w:t>
      </w:r>
      <w:r>
        <w:rPr>
          <w:spacing w:val="-5"/>
        </w:rPr>
        <w:t xml:space="preserve"> </w:t>
      </w:r>
      <w:r>
        <w:t>dentro</w:t>
      </w:r>
      <w:r>
        <w:rPr>
          <w:spacing w:val="-4"/>
        </w:rPr>
        <w:t xml:space="preserve"> </w:t>
      </w:r>
      <w:r>
        <w:t>del</w:t>
      </w:r>
      <w:r>
        <w:rPr>
          <w:spacing w:val="-6"/>
        </w:rPr>
        <w:t xml:space="preserve"> </w:t>
      </w:r>
      <w:r>
        <w:t>proyecto</w:t>
      </w:r>
      <w:r>
        <w:rPr>
          <w:spacing w:val="-5"/>
        </w:rPr>
        <w:t xml:space="preserve"> </w:t>
      </w:r>
      <w:r>
        <w:t>técnico</w:t>
      </w:r>
      <w:r>
        <w:rPr>
          <w:spacing w:val="-5"/>
        </w:rPr>
        <w:t xml:space="preserve"> </w:t>
      </w:r>
      <w:r>
        <w:t>los</w:t>
      </w:r>
      <w:r>
        <w:rPr>
          <w:spacing w:val="-5"/>
        </w:rPr>
        <w:t xml:space="preserve"> </w:t>
      </w:r>
      <w:r>
        <w:t>documentos</w:t>
      </w:r>
      <w:r>
        <w:rPr>
          <w:spacing w:val="-5"/>
        </w:rPr>
        <w:t xml:space="preserve"> </w:t>
      </w:r>
      <w:r>
        <w:t>y</w:t>
      </w:r>
      <w:r>
        <w:rPr>
          <w:spacing w:val="-5"/>
        </w:rPr>
        <w:t xml:space="preserve"> </w:t>
      </w:r>
      <w:r>
        <w:t>anexos</w:t>
      </w:r>
      <w:r>
        <w:rPr>
          <w:spacing w:val="-5"/>
        </w:rPr>
        <w:t xml:space="preserve"> </w:t>
      </w:r>
      <w:r>
        <w:t>justificativos</w:t>
      </w:r>
      <w:r>
        <w:rPr>
          <w:spacing w:val="-7"/>
        </w:rPr>
        <w:t xml:space="preserve"> </w:t>
      </w:r>
      <w:r>
        <w:t>del</w:t>
      </w:r>
      <w:r>
        <w:rPr>
          <w:spacing w:val="-6"/>
        </w:rPr>
        <w:t xml:space="preserve"> </w:t>
      </w:r>
      <w:r>
        <w:t>cumplimiento</w:t>
      </w:r>
      <w:r>
        <w:rPr>
          <w:spacing w:val="-5"/>
        </w:rPr>
        <w:t xml:space="preserve"> </w:t>
      </w:r>
      <w:r>
        <w:t>de los requisitos exigidos en el artículo 2.1 de estas</w:t>
      </w:r>
      <w:r>
        <w:rPr>
          <w:spacing w:val="-10"/>
        </w:rPr>
        <w:t xml:space="preserve"> </w:t>
      </w:r>
      <w:r>
        <w:t>bases.</w:t>
      </w:r>
    </w:p>
    <w:p w14:paraId="28C2916A" w14:textId="77777777" w:rsidR="00420537" w:rsidRDefault="00420537">
      <w:pPr>
        <w:pStyle w:val="Textoindependiente"/>
        <w:spacing w:before="3"/>
        <w:rPr>
          <w:sz w:val="24"/>
        </w:rPr>
      </w:pPr>
    </w:p>
    <w:p w14:paraId="219D30AE" w14:textId="2E4F66CD" w:rsidR="00420537" w:rsidRDefault="00F308D2" w:rsidP="00C14173">
      <w:pPr>
        <w:pStyle w:val="Prrafodelista"/>
        <w:numPr>
          <w:ilvl w:val="0"/>
          <w:numId w:val="37"/>
        </w:numPr>
        <w:tabs>
          <w:tab w:val="left" w:pos="249"/>
        </w:tabs>
        <w:spacing w:before="80"/>
        <w:ind w:right="559" w:firstLine="0"/>
      </w:pPr>
      <w:r>
        <w:t>Las</w:t>
      </w:r>
      <w:r w:rsidRPr="00B315EB">
        <w:rPr>
          <w:spacing w:val="-13"/>
        </w:rPr>
        <w:t xml:space="preserve"> </w:t>
      </w:r>
      <w:r>
        <w:t>actuaciones</w:t>
      </w:r>
      <w:r w:rsidRPr="00B315EB">
        <w:rPr>
          <w:spacing w:val="-11"/>
        </w:rPr>
        <w:t xml:space="preserve"> </w:t>
      </w:r>
      <w:r>
        <w:t>que</w:t>
      </w:r>
      <w:r w:rsidRPr="00B315EB">
        <w:rPr>
          <w:spacing w:val="-13"/>
        </w:rPr>
        <w:t xml:space="preserve"> </w:t>
      </w:r>
      <w:r>
        <w:t>conlleven</w:t>
      </w:r>
      <w:r w:rsidRPr="00B315EB">
        <w:rPr>
          <w:spacing w:val="-10"/>
        </w:rPr>
        <w:t xml:space="preserve"> </w:t>
      </w:r>
      <w:r>
        <w:t>obras</w:t>
      </w:r>
      <w:r w:rsidRPr="00B315EB">
        <w:rPr>
          <w:spacing w:val="-13"/>
        </w:rPr>
        <w:t xml:space="preserve"> </w:t>
      </w:r>
      <w:r>
        <w:t>de</w:t>
      </w:r>
      <w:r w:rsidRPr="00B315EB">
        <w:rPr>
          <w:spacing w:val="-11"/>
        </w:rPr>
        <w:t xml:space="preserve"> </w:t>
      </w:r>
      <w:r>
        <w:t>edificación</w:t>
      </w:r>
      <w:r w:rsidRPr="00B315EB">
        <w:rPr>
          <w:spacing w:val="-10"/>
        </w:rPr>
        <w:t xml:space="preserve"> </w:t>
      </w:r>
      <w:r>
        <w:t>(de</w:t>
      </w:r>
      <w:r w:rsidRPr="00B315EB">
        <w:rPr>
          <w:spacing w:val="-14"/>
        </w:rPr>
        <w:t xml:space="preserve"> </w:t>
      </w:r>
      <w:r>
        <w:t>nueva</w:t>
      </w:r>
      <w:r w:rsidRPr="00B315EB">
        <w:rPr>
          <w:spacing w:val="-14"/>
        </w:rPr>
        <w:t xml:space="preserve"> </w:t>
      </w:r>
      <w:r>
        <w:t>construcción</w:t>
      </w:r>
      <w:r w:rsidRPr="00B315EB">
        <w:rPr>
          <w:spacing w:val="-10"/>
        </w:rPr>
        <w:t xml:space="preserve"> </w:t>
      </w:r>
      <w:r>
        <w:t>o</w:t>
      </w:r>
      <w:r w:rsidRPr="00B315EB">
        <w:rPr>
          <w:spacing w:val="-11"/>
        </w:rPr>
        <w:t xml:space="preserve"> </w:t>
      </w:r>
      <w:r>
        <w:t>intervenciones en edificios existentes o sus instalaciones, entendidas según lo dispuesto en los artículos 1 y 2 del documento Parte I del CTE y artículo 2 de la L.O.E.), deberán incluir en el proyecto de ejecución</w:t>
      </w:r>
      <w:r w:rsidRPr="00B315EB">
        <w:rPr>
          <w:spacing w:val="11"/>
        </w:rPr>
        <w:t xml:space="preserve"> </w:t>
      </w:r>
      <w:r>
        <w:t>los</w:t>
      </w:r>
      <w:r w:rsidRPr="00B315EB">
        <w:rPr>
          <w:spacing w:val="12"/>
        </w:rPr>
        <w:t xml:space="preserve"> </w:t>
      </w:r>
      <w:r>
        <w:t>documentos</w:t>
      </w:r>
      <w:r w:rsidRPr="00B315EB">
        <w:rPr>
          <w:spacing w:val="13"/>
        </w:rPr>
        <w:t xml:space="preserve"> </w:t>
      </w:r>
      <w:r>
        <w:t>indicados</w:t>
      </w:r>
      <w:r w:rsidRPr="00B315EB">
        <w:rPr>
          <w:spacing w:val="12"/>
        </w:rPr>
        <w:t xml:space="preserve"> </w:t>
      </w:r>
      <w:r>
        <w:t>en</w:t>
      </w:r>
      <w:r w:rsidRPr="00B315EB">
        <w:rPr>
          <w:spacing w:val="11"/>
        </w:rPr>
        <w:t xml:space="preserve"> </w:t>
      </w:r>
      <w:r>
        <w:t>el</w:t>
      </w:r>
      <w:r w:rsidRPr="00B315EB">
        <w:rPr>
          <w:spacing w:val="-4"/>
        </w:rPr>
        <w:t xml:space="preserve"> </w:t>
      </w:r>
      <w:r>
        <w:t>Anejo</w:t>
      </w:r>
      <w:r w:rsidRPr="00B315EB">
        <w:rPr>
          <w:spacing w:val="12"/>
        </w:rPr>
        <w:t xml:space="preserve"> </w:t>
      </w:r>
      <w:r>
        <w:t>I</w:t>
      </w:r>
      <w:r w:rsidRPr="00B315EB">
        <w:rPr>
          <w:spacing w:val="11"/>
        </w:rPr>
        <w:t xml:space="preserve"> </w:t>
      </w:r>
      <w:r>
        <w:t>de</w:t>
      </w:r>
      <w:r w:rsidRPr="00B315EB">
        <w:rPr>
          <w:spacing w:val="12"/>
        </w:rPr>
        <w:t xml:space="preserve"> </w:t>
      </w:r>
      <w:r>
        <w:t>la</w:t>
      </w:r>
      <w:r w:rsidRPr="00B315EB">
        <w:rPr>
          <w:spacing w:val="12"/>
        </w:rPr>
        <w:t xml:space="preserve"> </w:t>
      </w:r>
      <w:r>
        <w:t>Parte</w:t>
      </w:r>
      <w:r w:rsidRPr="00B315EB">
        <w:rPr>
          <w:spacing w:val="10"/>
        </w:rPr>
        <w:t xml:space="preserve"> </w:t>
      </w:r>
      <w:r>
        <w:t>I</w:t>
      </w:r>
      <w:r w:rsidRPr="00B315EB">
        <w:rPr>
          <w:spacing w:val="12"/>
        </w:rPr>
        <w:t xml:space="preserve"> </w:t>
      </w:r>
      <w:r>
        <w:t>del</w:t>
      </w:r>
      <w:r w:rsidRPr="00B315EB">
        <w:rPr>
          <w:spacing w:val="11"/>
        </w:rPr>
        <w:t xml:space="preserve"> </w:t>
      </w:r>
      <w:r>
        <w:t>CTE</w:t>
      </w:r>
      <w:r w:rsidRPr="00B315EB">
        <w:rPr>
          <w:spacing w:val="12"/>
        </w:rPr>
        <w:t xml:space="preserve"> </w:t>
      </w:r>
      <w:r>
        <w:t>y</w:t>
      </w:r>
      <w:r w:rsidRPr="00B315EB">
        <w:rPr>
          <w:spacing w:val="8"/>
        </w:rPr>
        <w:t xml:space="preserve"> </w:t>
      </w:r>
      <w:r>
        <w:t>las</w:t>
      </w:r>
      <w:r w:rsidRPr="00B315EB">
        <w:rPr>
          <w:spacing w:val="12"/>
        </w:rPr>
        <w:t xml:space="preserve"> </w:t>
      </w:r>
      <w:r>
        <w:t>justificaciones</w:t>
      </w:r>
      <w:r w:rsidR="00B315EB">
        <w:t xml:space="preserve"> </w:t>
      </w:r>
      <w:r>
        <w:t xml:space="preserve">del cumplimiento de los Documentos Básicos y otras Normativas que </w:t>
      </w:r>
      <w:proofErr w:type="gramStart"/>
      <w:r>
        <w:t>sean de aplicación</w:t>
      </w:r>
      <w:proofErr w:type="gramEnd"/>
      <w:r>
        <w:t xml:space="preserve"> a la actuación.</w:t>
      </w:r>
    </w:p>
    <w:p w14:paraId="26615722" w14:textId="77777777" w:rsidR="00420537" w:rsidRDefault="00420537">
      <w:pPr>
        <w:pStyle w:val="Textoindependiente"/>
        <w:spacing w:before="3"/>
        <w:rPr>
          <w:sz w:val="24"/>
        </w:rPr>
      </w:pPr>
    </w:p>
    <w:p w14:paraId="7F58779C" w14:textId="77777777" w:rsidR="00420537" w:rsidRDefault="00F308D2" w:rsidP="00C14173">
      <w:pPr>
        <w:pStyle w:val="Prrafodelista"/>
        <w:numPr>
          <w:ilvl w:val="0"/>
          <w:numId w:val="37"/>
        </w:numPr>
        <w:tabs>
          <w:tab w:val="left" w:pos="249"/>
        </w:tabs>
        <w:spacing w:before="80"/>
        <w:ind w:right="559" w:firstLine="0"/>
      </w:pPr>
      <w:r>
        <w:t xml:space="preserve">Si durante la redacción del Proyecto de Ejecución tras la concesión de la subvención, resultase necesario algún cambio por imposición normativa (en cumplimiento de alguna disposición legal de obligado cumplimiento que no pudo ser prevista durante la redacción de la Memoria </w:t>
      </w:r>
      <w:r w:rsidRPr="00B6217A">
        <w:t xml:space="preserve">Valorada) </w:t>
      </w:r>
      <w:r>
        <w:t xml:space="preserve">en cuanto a calidades, características o prescripciones técnicas, éstas </w:t>
      </w:r>
      <w:r>
        <w:lastRenderedPageBreak/>
        <w:t>deberán</w:t>
      </w:r>
      <w:r w:rsidRPr="00B6217A">
        <w:t xml:space="preserve"> </w:t>
      </w:r>
      <w:r>
        <w:t>contar</w:t>
      </w:r>
      <w:r w:rsidRPr="00B6217A">
        <w:t xml:space="preserve"> </w:t>
      </w:r>
      <w:r>
        <w:t>con</w:t>
      </w:r>
      <w:r w:rsidRPr="00B6217A">
        <w:t xml:space="preserve"> </w:t>
      </w:r>
      <w:r>
        <w:t>la</w:t>
      </w:r>
      <w:r w:rsidRPr="00B6217A">
        <w:t xml:space="preserve"> </w:t>
      </w:r>
      <w:r>
        <w:t>aprobación</w:t>
      </w:r>
      <w:r w:rsidRPr="00B6217A">
        <w:t xml:space="preserve"> </w:t>
      </w:r>
      <w:r>
        <w:t>de</w:t>
      </w:r>
      <w:r w:rsidRPr="00B6217A">
        <w:t xml:space="preserve"> </w:t>
      </w:r>
      <w:r>
        <w:t>la</w:t>
      </w:r>
      <w:r w:rsidRPr="00B6217A">
        <w:t xml:space="preserve"> </w:t>
      </w:r>
      <w:r>
        <w:t>órgano</w:t>
      </w:r>
      <w:r w:rsidRPr="00B6217A">
        <w:t xml:space="preserve"> </w:t>
      </w:r>
      <w:r>
        <w:t>competente</w:t>
      </w:r>
      <w:r w:rsidRPr="00B6217A">
        <w:t xml:space="preserve"> </w:t>
      </w:r>
      <w:r>
        <w:t>para</w:t>
      </w:r>
      <w:r w:rsidRPr="00B6217A">
        <w:t xml:space="preserve"> </w:t>
      </w:r>
      <w:r>
        <w:t>la</w:t>
      </w:r>
      <w:r w:rsidRPr="00B6217A">
        <w:t xml:space="preserve"> </w:t>
      </w:r>
      <w:r>
        <w:t>concesión</w:t>
      </w:r>
      <w:r w:rsidRPr="00B6217A">
        <w:t xml:space="preserve"> </w:t>
      </w:r>
      <w:r>
        <w:t>de</w:t>
      </w:r>
      <w:r w:rsidRPr="00B6217A">
        <w:t xml:space="preserve"> </w:t>
      </w:r>
      <w:r>
        <w:t>estas</w:t>
      </w:r>
      <w:r w:rsidRPr="00B6217A">
        <w:t xml:space="preserve"> </w:t>
      </w:r>
      <w:r>
        <w:t>ayudas, tal y como establece el artículo 24.3 de estas</w:t>
      </w:r>
      <w:r w:rsidRPr="00B6217A">
        <w:t xml:space="preserve"> </w:t>
      </w:r>
      <w:r>
        <w:t>bases.</w:t>
      </w:r>
    </w:p>
    <w:p w14:paraId="7FF187B7" w14:textId="77777777" w:rsidR="00420537" w:rsidRPr="00B6217A" w:rsidRDefault="00420537" w:rsidP="00B6217A">
      <w:pPr>
        <w:pStyle w:val="Prrafodelista"/>
        <w:tabs>
          <w:tab w:val="left" w:pos="249"/>
        </w:tabs>
        <w:spacing w:before="80"/>
        <w:ind w:right="559"/>
      </w:pPr>
    </w:p>
    <w:p w14:paraId="6FF074FC" w14:textId="77777777" w:rsidR="00420537" w:rsidRDefault="00F308D2" w:rsidP="00C14173">
      <w:pPr>
        <w:pStyle w:val="Prrafodelista"/>
        <w:numPr>
          <w:ilvl w:val="0"/>
          <w:numId w:val="37"/>
        </w:numPr>
        <w:tabs>
          <w:tab w:val="left" w:pos="249"/>
        </w:tabs>
        <w:spacing w:before="80"/>
        <w:ind w:right="559" w:firstLine="0"/>
      </w:pPr>
      <w:r>
        <w:t>Las modificaciones deberán limitarse a los cambios estrictamente necesarios para el cumplimiento de la normativa en cuestión y no podrá suponer merma en cuanto a las prestaciones y calidades alcanzadas, debiendo correr a costa de la Entidad subvencionada cualquier incremento que se produzca en el precio de los trabajos y siempre justificando su estricta necesidad.</w:t>
      </w:r>
    </w:p>
    <w:p w14:paraId="3204EE04" w14:textId="77777777" w:rsidR="00B6217A" w:rsidRDefault="00B6217A">
      <w:pPr>
        <w:pStyle w:val="Textoindependiente"/>
        <w:ind w:left="118" w:right="555"/>
        <w:jc w:val="both"/>
      </w:pPr>
    </w:p>
    <w:p w14:paraId="75AC1B3E" w14:textId="4A6A61DD" w:rsidR="00B6217A" w:rsidRDefault="00B6217A" w:rsidP="00C14173">
      <w:pPr>
        <w:pStyle w:val="Prrafodelista"/>
        <w:numPr>
          <w:ilvl w:val="0"/>
          <w:numId w:val="37"/>
        </w:numPr>
        <w:tabs>
          <w:tab w:val="left" w:pos="390"/>
        </w:tabs>
        <w:ind w:firstLine="24"/>
      </w:pPr>
      <w:r>
        <w:t>Los proyectos deberán ser supervisados por la oficina técnica municipal o, en el caso de no disponer de ésta, por las Oficinas Técnicas Urbanísticas o las Oficinas de la Diputaciones Provinciales.</w:t>
      </w:r>
    </w:p>
    <w:p w14:paraId="669E16BA" w14:textId="77777777" w:rsidR="00B6217A" w:rsidRDefault="00B6217A" w:rsidP="00B6217A">
      <w:pPr>
        <w:pStyle w:val="Textoindependiente"/>
        <w:spacing w:before="4"/>
        <w:rPr>
          <w:sz w:val="24"/>
        </w:rPr>
      </w:pPr>
    </w:p>
    <w:p w14:paraId="59DACB7D" w14:textId="67F7E796" w:rsidR="00B6217A" w:rsidRDefault="00B6217A" w:rsidP="00C14173">
      <w:pPr>
        <w:pStyle w:val="Prrafodelista"/>
        <w:numPr>
          <w:ilvl w:val="0"/>
          <w:numId w:val="37"/>
        </w:numPr>
        <w:tabs>
          <w:tab w:val="left" w:pos="395"/>
        </w:tabs>
        <w:ind w:right="557" w:firstLine="24"/>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76C4CAF9" w14:textId="77777777" w:rsidR="00420537" w:rsidRDefault="00420537">
      <w:pPr>
        <w:pStyle w:val="Textoindependiente"/>
        <w:spacing w:before="5"/>
        <w:rPr>
          <w:sz w:val="24"/>
        </w:rPr>
      </w:pPr>
    </w:p>
    <w:p w14:paraId="76ABB428" w14:textId="77777777" w:rsidR="00420537" w:rsidRDefault="00F308D2">
      <w:pPr>
        <w:pStyle w:val="Ttulo1"/>
        <w:ind w:right="554"/>
      </w:pPr>
      <w:r>
        <w:t>Artículo 10. Forma de presentación de la documentación complementaria para la tramitación del procedimiento.</w:t>
      </w:r>
    </w:p>
    <w:p w14:paraId="342B4C8E" w14:textId="77777777" w:rsidR="00420537" w:rsidRDefault="00420537">
      <w:pPr>
        <w:pStyle w:val="Textoindependiente"/>
        <w:spacing w:before="5"/>
        <w:rPr>
          <w:b/>
          <w:sz w:val="24"/>
        </w:rPr>
      </w:pPr>
    </w:p>
    <w:p w14:paraId="7C24BE52" w14:textId="77777777" w:rsidR="00420537" w:rsidRDefault="00F308D2" w:rsidP="00C14173">
      <w:pPr>
        <w:pStyle w:val="Prrafodelista"/>
        <w:numPr>
          <w:ilvl w:val="0"/>
          <w:numId w:val="36"/>
        </w:numPr>
        <w:tabs>
          <w:tab w:val="left" w:pos="366"/>
        </w:tabs>
        <w:ind w:right="551" w:firstLine="0"/>
      </w:pPr>
      <w:r>
        <w:t>La documentación complementaria deberá presentarse electrónicamente. Si alguna de las personas interesadas aporta la documentación complementaria presencialmente, será requerida para que la subsane a través de su presentación electrónica. A estos efectos, se considerará</w:t>
      </w:r>
      <w:r>
        <w:rPr>
          <w:spacing w:val="-9"/>
        </w:rPr>
        <w:t xml:space="preserve"> </w:t>
      </w:r>
      <w:r>
        <w:t>como</w:t>
      </w:r>
      <w:r>
        <w:rPr>
          <w:spacing w:val="-11"/>
        </w:rPr>
        <w:t xml:space="preserve"> </w:t>
      </w:r>
      <w:r>
        <w:t>fecha</w:t>
      </w:r>
      <w:r>
        <w:rPr>
          <w:spacing w:val="-12"/>
        </w:rPr>
        <w:t xml:space="preserve"> </w:t>
      </w:r>
      <w:r>
        <w:t>de</w:t>
      </w:r>
      <w:r>
        <w:rPr>
          <w:spacing w:val="-9"/>
        </w:rPr>
        <w:t xml:space="preserve"> </w:t>
      </w:r>
      <w:r>
        <w:t>presentación</w:t>
      </w:r>
      <w:r>
        <w:rPr>
          <w:spacing w:val="-10"/>
        </w:rPr>
        <w:t xml:space="preserve"> </w:t>
      </w:r>
      <w:r>
        <w:t>aquella</w:t>
      </w:r>
      <w:r>
        <w:rPr>
          <w:spacing w:val="-9"/>
        </w:rPr>
        <w:t xml:space="preserve"> </w:t>
      </w:r>
      <w:r>
        <w:t>en</w:t>
      </w:r>
      <w:r>
        <w:rPr>
          <w:spacing w:val="-10"/>
        </w:rPr>
        <w:t xml:space="preserve"> </w:t>
      </w:r>
      <w:r>
        <w:t>que</w:t>
      </w:r>
      <w:r>
        <w:rPr>
          <w:spacing w:val="-9"/>
        </w:rPr>
        <w:t xml:space="preserve"> </w:t>
      </w:r>
      <w:r>
        <w:t>se</w:t>
      </w:r>
      <w:r>
        <w:rPr>
          <w:spacing w:val="-10"/>
        </w:rPr>
        <w:t xml:space="preserve"> </w:t>
      </w:r>
      <w:r>
        <w:t>hubiese</w:t>
      </w:r>
      <w:r>
        <w:rPr>
          <w:spacing w:val="-12"/>
        </w:rPr>
        <w:t xml:space="preserve"> </w:t>
      </w:r>
      <w:r>
        <w:t>realizado</w:t>
      </w:r>
      <w:r>
        <w:rPr>
          <w:spacing w:val="-10"/>
        </w:rPr>
        <w:t xml:space="preserve"> </w:t>
      </w:r>
      <w:r>
        <w:t>la</w:t>
      </w:r>
      <w:r>
        <w:rPr>
          <w:spacing w:val="-9"/>
        </w:rPr>
        <w:t xml:space="preserve"> </w:t>
      </w:r>
      <w:r>
        <w:t>subsanación.</w:t>
      </w:r>
    </w:p>
    <w:p w14:paraId="28A64EB8" w14:textId="77777777" w:rsidR="00420537" w:rsidRDefault="00420537">
      <w:pPr>
        <w:pStyle w:val="Textoindependiente"/>
        <w:spacing w:before="3"/>
        <w:rPr>
          <w:sz w:val="24"/>
        </w:rPr>
      </w:pPr>
    </w:p>
    <w:p w14:paraId="0F26B74C" w14:textId="77777777" w:rsidR="00420537" w:rsidRDefault="00F308D2" w:rsidP="00C14173">
      <w:pPr>
        <w:pStyle w:val="Prrafodelista"/>
        <w:numPr>
          <w:ilvl w:val="0"/>
          <w:numId w:val="36"/>
        </w:numPr>
        <w:tabs>
          <w:tab w:val="left" w:pos="395"/>
        </w:tabs>
        <w:spacing w:before="1"/>
        <w:ind w:firstLine="0"/>
      </w:pPr>
      <w:r>
        <w:t>Las personas interesadas se responsabilizarán de la veracidad de los documentos que presenten. Excepcionalmente, cuando la relevancia de un documento en el procedimiento lo exija o existan dudas derivadas de la calidad de la copia, la Administración podrá solicitar de manera motivada el cotejo de las copias aportadas por la persona interesada, para lo que podrá requerir la exhibición del documento en cuestión o de la información</w:t>
      </w:r>
      <w:r>
        <w:rPr>
          <w:spacing w:val="-23"/>
        </w:rPr>
        <w:t xml:space="preserve"> </w:t>
      </w:r>
      <w:r>
        <w:t>original.</w:t>
      </w:r>
    </w:p>
    <w:p w14:paraId="5B5298E7" w14:textId="77777777" w:rsidR="00420537" w:rsidRDefault="00420537">
      <w:pPr>
        <w:pStyle w:val="Textoindependiente"/>
        <w:spacing w:before="5"/>
        <w:rPr>
          <w:sz w:val="24"/>
        </w:rPr>
      </w:pPr>
    </w:p>
    <w:p w14:paraId="0AC0BBE6" w14:textId="77777777" w:rsidR="00420537" w:rsidRDefault="00F308D2" w:rsidP="00C14173">
      <w:pPr>
        <w:pStyle w:val="Prrafodelista"/>
        <w:numPr>
          <w:ilvl w:val="0"/>
          <w:numId w:val="36"/>
        </w:numPr>
        <w:tabs>
          <w:tab w:val="left" w:pos="400"/>
        </w:tabs>
        <w:ind w:right="551" w:firstLine="0"/>
      </w:pPr>
      <w:r>
        <w:t>Siempre que se realice la presentación de documentos separadamente de la solicitud, deberán</w:t>
      </w:r>
      <w:r>
        <w:rPr>
          <w:spacing w:val="-5"/>
        </w:rPr>
        <w:t xml:space="preserve"> </w:t>
      </w:r>
      <w:r>
        <w:t>indicarse</w:t>
      </w:r>
      <w:r>
        <w:rPr>
          <w:spacing w:val="-6"/>
        </w:rPr>
        <w:t xml:space="preserve"> </w:t>
      </w:r>
      <w:r>
        <w:t>el</w:t>
      </w:r>
      <w:r>
        <w:rPr>
          <w:spacing w:val="-6"/>
        </w:rPr>
        <w:t xml:space="preserve"> </w:t>
      </w:r>
      <w:r>
        <w:t>código</w:t>
      </w:r>
      <w:r>
        <w:rPr>
          <w:spacing w:val="-4"/>
        </w:rPr>
        <w:t xml:space="preserve"> </w:t>
      </w:r>
      <w:r>
        <w:t>y</w:t>
      </w:r>
      <w:r>
        <w:rPr>
          <w:spacing w:val="-4"/>
        </w:rPr>
        <w:t xml:space="preserve"> </w:t>
      </w:r>
      <w:r>
        <w:t>el</w:t>
      </w:r>
      <w:r>
        <w:rPr>
          <w:spacing w:val="-6"/>
        </w:rPr>
        <w:t xml:space="preserve"> </w:t>
      </w:r>
      <w:r>
        <w:t>órgano</w:t>
      </w:r>
      <w:r>
        <w:rPr>
          <w:spacing w:val="-7"/>
        </w:rPr>
        <w:t xml:space="preserve"> </w:t>
      </w:r>
      <w:r>
        <w:t>responsable</w:t>
      </w:r>
      <w:r>
        <w:rPr>
          <w:spacing w:val="-4"/>
        </w:rPr>
        <w:t xml:space="preserve"> </w:t>
      </w:r>
      <w:r>
        <w:t>del</w:t>
      </w:r>
      <w:r>
        <w:rPr>
          <w:spacing w:val="-6"/>
        </w:rPr>
        <w:t xml:space="preserve"> </w:t>
      </w:r>
      <w:r>
        <w:t>procedimiento,</w:t>
      </w:r>
      <w:r>
        <w:rPr>
          <w:spacing w:val="-3"/>
        </w:rPr>
        <w:t xml:space="preserve"> </w:t>
      </w:r>
      <w:r>
        <w:t>el</w:t>
      </w:r>
      <w:r>
        <w:rPr>
          <w:spacing w:val="-7"/>
        </w:rPr>
        <w:t xml:space="preserve"> </w:t>
      </w:r>
      <w:r>
        <w:t>número</w:t>
      </w:r>
      <w:r>
        <w:rPr>
          <w:spacing w:val="-7"/>
        </w:rPr>
        <w:t xml:space="preserve"> </w:t>
      </w:r>
      <w:r>
        <w:t>de</w:t>
      </w:r>
      <w:r>
        <w:rPr>
          <w:spacing w:val="-7"/>
        </w:rPr>
        <w:t xml:space="preserve"> </w:t>
      </w:r>
      <w:r>
        <w:t>registro de entrada de la solicitud y el número de expediente, si se dispone de</w:t>
      </w:r>
      <w:r>
        <w:rPr>
          <w:spacing w:val="-18"/>
        </w:rPr>
        <w:t xml:space="preserve"> </w:t>
      </w:r>
      <w:r>
        <w:t>él.</w:t>
      </w:r>
    </w:p>
    <w:p w14:paraId="1EF52233" w14:textId="77777777" w:rsidR="00420537" w:rsidRDefault="00420537">
      <w:pPr>
        <w:pStyle w:val="Textoindependiente"/>
        <w:spacing w:before="1"/>
        <w:rPr>
          <w:sz w:val="24"/>
        </w:rPr>
      </w:pPr>
    </w:p>
    <w:p w14:paraId="3D2DC87B" w14:textId="77777777" w:rsidR="00420537" w:rsidRDefault="00F308D2" w:rsidP="00C14173">
      <w:pPr>
        <w:pStyle w:val="Prrafodelista"/>
        <w:numPr>
          <w:ilvl w:val="0"/>
          <w:numId w:val="36"/>
        </w:numPr>
        <w:tabs>
          <w:tab w:val="left" w:pos="378"/>
        </w:tabs>
        <w:spacing w:before="1"/>
        <w:ind w:right="554" w:firstLine="0"/>
      </w:pPr>
      <w:r>
        <w:t xml:space="preserve">En caso de que alguno de los documentos que se vaya a presentar de forma electrónica supere los tamaños máximos establecidos o tenga un formato no admitido por la sede electrónica de la Junta de Extremadura, se permitirá su presentación de forma presencial dentro de los plazos previstos y en la forma indicada en el párrafo </w:t>
      </w:r>
      <w:r>
        <w:rPr>
          <w:spacing w:val="-3"/>
        </w:rPr>
        <w:t xml:space="preserve">anterior. </w:t>
      </w:r>
      <w:r>
        <w:t>La información actualizada sobre el tamaño máximo y los formatos admitidos puede consultarse en la sede electrónica asociada.</w:t>
      </w:r>
    </w:p>
    <w:p w14:paraId="2070FB3D" w14:textId="77777777" w:rsidR="00420537" w:rsidRDefault="00420537">
      <w:pPr>
        <w:pStyle w:val="Textoindependiente"/>
        <w:spacing w:before="6"/>
        <w:rPr>
          <w:sz w:val="24"/>
        </w:rPr>
      </w:pPr>
    </w:p>
    <w:p w14:paraId="296323DC" w14:textId="77777777" w:rsidR="00420537" w:rsidRDefault="00F308D2">
      <w:pPr>
        <w:pStyle w:val="Ttulo1"/>
      </w:pPr>
      <w:r>
        <w:t>Artículo 11. Órganos competentes.</w:t>
      </w:r>
    </w:p>
    <w:p w14:paraId="5B637A73" w14:textId="77777777" w:rsidR="00420537" w:rsidRDefault="00420537">
      <w:pPr>
        <w:pStyle w:val="Textoindependiente"/>
        <w:spacing w:before="4"/>
        <w:rPr>
          <w:b/>
          <w:sz w:val="24"/>
        </w:rPr>
      </w:pPr>
    </w:p>
    <w:p w14:paraId="125D6B37" w14:textId="77777777" w:rsidR="00420537" w:rsidRDefault="00F308D2" w:rsidP="00C14173">
      <w:pPr>
        <w:pStyle w:val="Prrafodelista"/>
        <w:numPr>
          <w:ilvl w:val="0"/>
          <w:numId w:val="35"/>
        </w:numPr>
        <w:tabs>
          <w:tab w:val="left" w:pos="465"/>
        </w:tabs>
        <w:ind w:right="554" w:firstLine="0"/>
      </w:pPr>
      <w:r>
        <w:t>El Servicio de Equipamiento será el órgano competente para la instrucción del procedimiento regulado en estas</w:t>
      </w:r>
      <w:r>
        <w:rPr>
          <w:spacing w:val="-7"/>
        </w:rPr>
        <w:t xml:space="preserve"> </w:t>
      </w:r>
      <w:r>
        <w:t>bases.</w:t>
      </w:r>
    </w:p>
    <w:p w14:paraId="24E6E3DD" w14:textId="77777777" w:rsidR="00420537" w:rsidRDefault="00420537">
      <w:pPr>
        <w:pStyle w:val="Textoindependiente"/>
        <w:spacing w:before="3"/>
        <w:rPr>
          <w:sz w:val="24"/>
        </w:rPr>
      </w:pPr>
    </w:p>
    <w:p w14:paraId="48C068AE" w14:textId="77777777" w:rsidR="00420537" w:rsidRDefault="00F308D2" w:rsidP="00C14173">
      <w:pPr>
        <w:pStyle w:val="Prrafodelista"/>
        <w:numPr>
          <w:ilvl w:val="0"/>
          <w:numId w:val="35"/>
        </w:numPr>
        <w:tabs>
          <w:tab w:val="left" w:pos="373"/>
        </w:tabs>
        <w:ind w:firstLine="0"/>
      </w:pPr>
      <w:r>
        <w:t>Corresponde a la persona titular de la Secretaría General de la Consejería de Educación, Ciencia y Formación Profesional la competencia para resolver los procedimientos de subvención que se inicien en virtud de este</w:t>
      </w:r>
      <w:r>
        <w:rPr>
          <w:spacing w:val="-5"/>
        </w:rPr>
        <w:t xml:space="preserve"> </w:t>
      </w:r>
      <w:r>
        <w:t>decreto.</w:t>
      </w:r>
    </w:p>
    <w:p w14:paraId="187CBB6C" w14:textId="77777777" w:rsidR="00420537" w:rsidRDefault="00420537">
      <w:pPr>
        <w:pStyle w:val="Textoindependiente"/>
        <w:spacing w:before="4"/>
        <w:rPr>
          <w:sz w:val="24"/>
        </w:rPr>
      </w:pPr>
    </w:p>
    <w:p w14:paraId="042EDA68" w14:textId="77777777" w:rsidR="00420537" w:rsidRDefault="00F308D2" w:rsidP="00C14173">
      <w:pPr>
        <w:pStyle w:val="Prrafodelista"/>
        <w:numPr>
          <w:ilvl w:val="0"/>
          <w:numId w:val="35"/>
        </w:numPr>
        <w:tabs>
          <w:tab w:val="left" w:pos="359"/>
        </w:tabs>
        <w:ind w:right="551" w:firstLine="0"/>
      </w:pPr>
      <w:r>
        <w:t>Los</w:t>
      </w:r>
      <w:r>
        <w:rPr>
          <w:spacing w:val="-10"/>
        </w:rPr>
        <w:t xml:space="preserve"> </w:t>
      </w:r>
      <w:r>
        <w:t>proyectos</w:t>
      </w:r>
      <w:r>
        <w:rPr>
          <w:spacing w:val="-13"/>
        </w:rPr>
        <w:t xml:space="preserve"> </w:t>
      </w:r>
      <w:r>
        <w:t>para</w:t>
      </w:r>
      <w:r>
        <w:rPr>
          <w:spacing w:val="-13"/>
        </w:rPr>
        <w:t xml:space="preserve"> </w:t>
      </w:r>
      <w:r>
        <w:t>los</w:t>
      </w:r>
      <w:r>
        <w:rPr>
          <w:spacing w:val="-12"/>
        </w:rPr>
        <w:t xml:space="preserve"> </w:t>
      </w:r>
      <w:r>
        <w:t>que</w:t>
      </w:r>
      <w:r>
        <w:rPr>
          <w:spacing w:val="-13"/>
        </w:rPr>
        <w:t xml:space="preserve"> </w:t>
      </w:r>
      <w:r>
        <w:t>las</w:t>
      </w:r>
      <w:r>
        <w:rPr>
          <w:spacing w:val="-11"/>
        </w:rPr>
        <w:t xml:space="preserve"> </w:t>
      </w:r>
      <w:r>
        <w:t>entidades</w:t>
      </w:r>
      <w:r>
        <w:rPr>
          <w:spacing w:val="-13"/>
        </w:rPr>
        <w:t xml:space="preserve"> </w:t>
      </w:r>
      <w:r>
        <w:t>locales</w:t>
      </w:r>
      <w:r>
        <w:rPr>
          <w:spacing w:val="-10"/>
        </w:rPr>
        <w:t xml:space="preserve"> </w:t>
      </w:r>
      <w:r>
        <w:t>interesadas</w:t>
      </w:r>
      <w:r>
        <w:rPr>
          <w:spacing w:val="-13"/>
        </w:rPr>
        <w:t xml:space="preserve"> </w:t>
      </w:r>
      <w:r>
        <w:t>hayan</w:t>
      </w:r>
      <w:r>
        <w:rPr>
          <w:spacing w:val="-14"/>
        </w:rPr>
        <w:t xml:space="preserve"> </w:t>
      </w:r>
      <w:r>
        <w:t>presentado</w:t>
      </w:r>
      <w:r>
        <w:rPr>
          <w:spacing w:val="-12"/>
        </w:rPr>
        <w:t xml:space="preserve"> </w:t>
      </w:r>
      <w:r>
        <w:t>solicitud</w:t>
      </w:r>
      <w:r>
        <w:rPr>
          <w:spacing w:val="-11"/>
        </w:rPr>
        <w:t xml:space="preserve"> </w:t>
      </w:r>
      <w:r>
        <w:t>de subvención serán evaluados por una comisión de valoración, de composición equilibrada entre hombres y mujeres presidida por la persona titular del Servicio de Equipamiento y de la que formarán parte las siguientes</w:t>
      </w:r>
      <w:r>
        <w:rPr>
          <w:spacing w:val="-3"/>
        </w:rPr>
        <w:t xml:space="preserve"> </w:t>
      </w:r>
      <w:r>
        <w:t>personas:</w:t>
      </w:r>
    </w:p>
    <w:p w14:paraId="2C1C8E17" w14:textId="77777777" w:rsidR="00420537" w:rsidRDefault="00F308D2">
      <w:pPr>
        <w:pStyle w:val="Textoindependiente"/>
        <w:spacing w:before="80"/>
        <w:ind w:left="118"/>
      </w:pPr>
      <w:r>
        <w:lastRenderedPageBreak/>
        <w:t>Presidencia:</w:t>
      </w:r>
    </w:p>
    <w:p w14:paraId="5E83DBAD" w14:textId="77777777" w:rsidR="00420537" w:rsidRDefault="00420537">
      <w:pPr>
        <w:pStyle w:val="Textoindependiente"/>
        <w:spacing w:before="4"/>
        <w:rPr>
          <w:sz w:val="24"/>
        </w:rPr>
      </w:pPr>
    </w:p>
    <w:p w14:paraId="038F5517" w14:textId="77777777" w:rsidR="00420537" w:rsidRDefault="00F308D2" w:rsidP="00C14173">
      <w:pPr>
        <w:pStyle w:val="Prrafodelista"/>
        <w:numPr>
          <w:ilvl w:val="0"/>
          <w:numId w:val="37"/>
        </w:numPr>
        <w:tabs>
          <w:tab w:val="left" w:pos="256"/>
        </w:tabs>
        <w:spacing w:line="506" w:lineRule="auto"/>
        <w:ind w:right="634" w:firstLine="0"/>
        <w:jc w:val="left"/>
      </w:pPr>
      <w:r>
        <w:t xml:space="preserve">La persona titular de la Jefatura del Servicio de Equipamiento o persona en quien delegue. </w:t>
      </w:r>
      <w:r>
        <w:rPr>
          <w:spacing w:val="-3"/>
        </w:rPr>
        <w:t>Vocalías:</w:t>
      </w:r>
    </w:p>
    <w:p w14:paraId="2CC013A5" w14:textId="77777777" w:rsidR="00420537" w:rsidRDefault="00F308D2" w:rsidP="00C14173">
      <w:pPr>
        <w:pStyle w:val="Prrafodelista"/>
        <w:numPr>
          <w:ilvl w:val="0"/>
          <w:numId w:val="37"/>
        </w:numPr>
        <w:tabs>
          <w:tab w:val="left" w:pos="256"/>
        </w:tabs>
        <w:spacing w:line="251" w:lineRule="exact"/>
        <w:ind w:left="255" w:right="0" w:hanging="138"/>
        <w:jc w:val="left"/>
      </w:pPr>
      <w:r>
        <w:t>La persona titular de la Jefatura del Servicio Regional de Obras o persona que le</w:t>
      </w:r>
      <w:r>
        <w:rPr>
          <w:spacing w:val="-26"/>
        </w:rPr>
        <w:t xml:space="preserve"> </w:t>
      </w:r>
      <w:r>
        <w:t>sustituya.</w:t>
      </w:r>
    </w:p>
    <w:p w14:paraId="5FBE74EF" w14:textId="77777777" w:rsidR="00420537" w:rsidRDefault="00420537">
      <w:pPr>
        <w:pStyle w:val="Textoindependiente"/>
        <w:spacing w:before="4"/>
        <w:rPr>
          <w:sz w:val="24"/>
        </w:rPr>
      </w:pPr>
    </w:p>
    <w:p w14:paraId="2898E66B" w14:textId="77777777" w:rsidR="00420537" w:rsidRDefault="00F308D2" w:rsidP="00C14173">
      <w:pPr>
        <w:pStyle w:val="Prrafodelista"/>
        <w:numPr>
          <w:ilvl w:val="0"/>
          <w:numId w:val="37"/>
        </w:numPr>
        <w:tabs>
          <w:tab w:val="left" w:pos="244"/>
        </w:tabs>
        <w:ind w:right="553" w:firstLine="0"/>
        <w:jc w:val="left"/>
      </w:pPr>
      <w:r>
        <w:t>La</w:t>
      </w:r>
      <w:r>
        <w:rPr>
          <w:spacing w:val="-14"/>
        </w:rPr>
        <w:t xml:space="preserve"> </w:t>
      </w:r>
      <w:r>
        <w:t>persona</w:t>
      </w:r>
      <w:r>
        <w:rPr>
          <w:spacing w:val="-16"/>
        </w:rPr>
        <w:t xml:space="preserve"> </w:t>
      </w:r>
      <w:r>
        <w:t>titular</w:t>
      </w:r>
      <w:r>
        <w:rPr>
          <w:spacing w:val="-13"/>
        </w:rPr>
        <w:t xml:space="preserve"> </w:t>
      </w:r>
      <w:r>
        <w:t>de</w:t>
      </w:r>
      <w:r>
        <w:rPr>
          <w:spacing w:val="-14"/>
        </w:rPr>
        <w:t xml:space="preserve"> </w:t>
      </w:r>
      <w:r>
        <w:t>la</w:t>
      </w:r>
      <w:r>
        <w:rPr>
          <w:spacing w:val="-16"/>
        </w:rPr>
        <w:t xml:space="preserve"> </w:t>
      </w:r>
      <w:r>
        <w:t>Jefatura</w:t>
      </w:r>
      <w:r>
        <w:rPr>
          <w:spacing w:val="-12"/>
        </w:rPr>
        <w:t xml:space="preserve"> </w:t>
      </w:r>
      <w:r>
        <w:t>del</w:t>
      </w:r>
      <w:r>
        <w:rPr>
          <w:spacing w:val="-14"/>
        </w:rPr>
        <w:t xml:space="preserve"> </w:t>
      </w:r>
      <w:r>
        <w:t>Servicio</w:t>
      </w:r>
      <w:r>
        <w:rPr>
          <w:spacing w:val="-14"/>
        </w:rPr>
        <w:t xml:space="preserve"> </w:t>
      </w:r>
      <w:r>
        <w:t>de</w:t>
      </w:r>
      <w:r>
        <w:rPr>
          <w:spacing w:val="-16"/>
        </w:rPr>
        <w:t xml:space="preserve"> </w:t>
      </w:r>
      <w:r>
        <w:t>Gestión</w:t>
      </w:r>
      <w:r>
        <w:rPr>
          <w:spacing w:val="-14"/>
        </w:rPr>
        <w:t xml:space="preserve"> </w:t>
      </w:r>
      <w:r>
        <w:t>Patrimonial</w:t>
      </w:r>
      <w:r>
        <w:rPr>
          <w:spacing w:val="-14"/>
        </w:rPr>
        <w:t xml:space="preserve"> </w:t>
      </w:r>
      <w:r>
        <w:t>y</w:t>
      </w:r>
      <w:r>
        <w:rPr>
          <w:spacing w:val="-13"/>
        </w:rPr>
        <w:t xml:space="preserve"> </w:t>
      </w:r>
      <w:r>
        <w:t>Contratación</w:t>
      </w:r>
      <w:r>
        <w:rPr>
          <w:spacing w:val="-14"/>
        </w:rPr>
        <w:t xml:space="preserve"> </w:t>
      </w:r>
      <w:r>
        <w:t>o</w:t>
      </w:r>
      <w:r>
        <w:rPr>
          <w:spacing w:val="-14"/>
        </w:rPr>
        <w:t xml:space="preserve"> </w:t>
      </w:r>
      <w:r>
        <w:t>persona que le</w:t>
      </w:r>
      <w:r>
        <w:rPr>
          <w:spacing w:val="-1"/>
        </w:rPr>
        <w:t xml:space="preserve"> </w:t>
      </w:r>
      <w:r>
        <w:t>sustituya.</w:t>
      </w:r>
    </w:p>
    <w:p w14:paraId="0CCC5870" w14:textId="77777777" w:rsidR="00420537" w:rsidRDefault="00420537">
      <w:pPr>
        <w:pStyle w:val="Textoindependiente"/>
        <w:spacing w:before="5"/>
        <w:rPr>
          <w:sz w:val="24"/>
        </w:rPr>
      </w:pPr>
    </w:p>
    <w:p w14:paraId="166971B2" w14:textId="77777777" w:rsidR="00420537" w:rsidRDefault="00F308D2" w:rsidP="00C14173">
      <w:pPr>
        <w:pStyle w:val="Prrafodelista"/>
        <w:numPr>
          <w:ilvl w:val="0"/>
          <w:numId w:val="37"/>
        </w:numPr>
        <w:tabs>
          <w:tab w:val="left" w:pos="256"/>
        </w:tabs>
        <w:ind w:left="255" w:right="0" w:hanging="138"/>
        <w:jc w:val="left"/>
      </w:pPr>
      <w:r>
        <w:t>Dos personas tituladas técnicas del Servicio Regional de Obras designados por su</w:t>
      </w:r>
      <w:r>
        <w:rPr>
          <w:spacing w:val="-21"/>
        </w:rPr>
        <w:t xml:space="preserve"> </w:t>
      </w:r>
      <w:r>
        <w:rPr>
          <w:spacing w:val="-3"/>
        </w:rPr>
        <w:t>titular.</w:t>
      </w:r>
    </w:p>
    <w:p w14:paraId="663B6532" w14:textId="77777777" w:rsidR="00420537" w:rsidRDefault="00420537">
      <w:pPr>
        <w:pStyle w:val="Textoindependiente"/>
        <w:spacing w:before="4"/>
        <w:rPr>
          <w:sz w:val="24"/>
        </w:rPr>
      </w:pPr>
    </w:p>
    <w:p w14:paraId="0FA61D76" w14:textId="77777777" w:rsidR="00420537" w:rsidRDefault="00F308D2" w:rsidP="00C14173">
      <w:pPr>
        <w:pStyle w:val="Prrafodelista"/>
        <w:numPr>
          <w:ilvl w:val="0"/>
          <w:numId w:val="37"/>
        </w:numPr>
        <w:tabs>
          <w:tab w:val="left" w:pos="302"/>
        </w:tabs>
        <w:spacing w:before="1"/>
        <w:ind w:right="551" w:firstLine="0"/>
      </w:pPr>
      <w:r>
        <w:t>Dos personas tituladas técnicas de los Servicios Provinciales de Obras, uno por cada Delegación Provincial de</w:t>
      </w:r>
      <w:r>
        <w:rPr>
          <w:spacing w:val="-2"/>
        </w:rPr>
        <w:t xml:space="preserve"> </w:t>
      </w:r>
      <w:r>
        <w:t>Educación.</w:t>
      </w:r>
    </w:p>
    <w:p w14:paraId="72C4F9BA" w14:textId="77777777" w:rsidR="00420537" w:rsidRDefault="00420537">
      <w:pPr>
        <w:pStyle w:val="Textoindependiente"/>
        <w:spacing w:before="2"/>
        <w:rPr>
          <w:sz w:val="24"/>
        </w:rPr>
      </w:pPr>
    </w:p>
    <w:p w14:paraId="09AD47D0" w14:textId="77777777" w:rsidR="00420537" w:rsidRDefault="00F308D2" w:rsidP="00C14173">
      <w:pPr>
        <w:pStyle w:val="Prrafodelista"/>
        <w:numPr>
          <w:ilvl w:val="0"/>
          <w:numId w:val="37"/>
        </w:numPr>
        <w:tabs>
          <w:tab w:val="left" w:pos="266"/>
        </w:tabs>
        <w:ind w:right="556" w:firstLine="0"/>
        <w:jc w:val="left"/>
      </w:pPr>
      <w:r>
        <w:t>Dos personas Asesoras Jurídicas designados por la Secretaría General, uno de los cuales actuará con las funciones de</w:t>
      </w:r>
      <w:r>
        <w:rPr>
          <w:spacing w:val="-5"/>
        </w:rPr>
        <w:t xml:space="preserve"> </w:t>
      </w:r>
      <w:r>
        <w:t>Secretaría.</w:t>
      </w:r>
    </w:p>
    <w:p w14:paraId="57A8B820" w14:textId="77777777" w:rsidR="00420537" w:rsidRDefault="00420537">
      <w:pPr>
        <w:pStyle w:val="Textoindependiente"/>
        <w:spacing w:before="5"/>
        <w:rPr>
          <w:sz w:val="24"/>
        </w:rPr>
      </w:pPr>
    </w:p>
    <w:p w14:paraId="7EAC7AFD" w14:textId="77777777" w:rsidR="00420537" w:rsidRDefault="00F308D2">
      <w:pPr>
        <w:pStyle w:val="Textoindependiente"/>
        <w:spacing w:before="1"/>
        <w:ind w:left="118" w:right="551"/>
        <w:jc w:val="both"/>
      </w:pPr>
      <w:r>
        <w:rPr>
          <w:color w:val="000009"/>
        </w:rPr>
        <w:t>La comisión de valoración se regirá en cuanto a su constitución y funcionamiento por lo dispuesto</w:t>
      </w:r>
      <w:r>
        <w:rPr>
          <w:color w:val="000009"/>
          <w:spacing w:val="-6"/>
        </w:rPr>
        <w:t xml:space="preserve"> </w:t>
      </w:r>
      <w:r>
        <w:rPr>
          <w:color w:val="000009"/>
        </w:rPr>
        <w:t>para</w:t>
      </w:r>
      <w:r>
        <w:rPr>
          <w:color w:val="000009"/>
          <w:spacing w:val="-5"/>
        </w:rPr>
        <w:t xml:space="preserve"> </w:t>
      </w:r>
      <w:r>
        <w:rPr>
          <w:color w:val="000009"/>
        </w:rPr>
        <w:t>los</w:t>
      </w:r>
      <w:r>
        <w:rPr>
          <w:color w:val="000009"/>
          <w:spacing w:val="-5"/>
        </w:rPr>
        <w:t xml:space="preserve"> </w:t>
      </w:r>
      <w:r>
        <w:rPr>
          <w:color w:val="000009"/>
        </w:rPr>
        <w:t>órganos</w:t>
      </w:r>
      <w:r>
        <w:rPr>
          <w:color w:val="000009"/>
          <w:spacing w:val="-5"/>
        </w:rPr>
        <w:t xml:space="preserve"> </w:t>
      </w:r>
      <w:r>
        <w:rPr>
          <w:color w:val="000009"/>
        </w:rPr>
        <w:t>colegiados</w:t>
      </w:r>
      <w:r>
        <w:rPr>
          <w:color w:val="000009"/>
          <w:spacing w:val="-5"/>
        </w:rPr>
        <w:t xml:space="preserve"> </w:t>
      </w:r>
      <w:r>
        <w:rPr>
          <w:color w:val="000009"/>
        </w:rPr>
        <w:t>en</w:t>
      </w:r>
      <w:r>
        <w:rPr>
          <w:color w:val="000009"/>
          <w:spacing w:val="-7"/>
        </w:rPr>
        <w:t xml:space="preserve"> </w:t>
      </w:r>
      <w:r>
        <w:rPr>
          <w:color w:val="000009"/>
        </w:rPr>
        <w:t>el</w:t>
      </w:r>
      <w:r>
        <w:rPr>
          <w:color w:val="000009"/>
          <w:spacing w:val="-6"/>
        </w:rPr>
        <w:t xml:space="preserve"> </w:t>
      </w:r>
      <w:r>
        <w:rPr>
          <w:color w:val="000009"/>
        </w:rPr>
        <w:t>del</w:t>
      </w:r>
      <w:r>
        <w:rPr>
          <w:color w:val="000009"/>
          <w:spacing w:val="-9"/>
        </w:rPr>
        <w:t xml:space="preserve"> </w:t>
      </w:r>
      <w:r>
        <w:rPr>
          <w:color w:val="000009"/>
        </w:rPr>
        <w:t>Título</w:t>
      </w:r>
      <w:r>
        <w:rPr>
          <w:color w:val="000009"/>
          <w:spacing w:val="-5"/>
        </w:rPr>
        <w:t xml:space="preserve"> </w:t>
      </w:r>
      <w:r>
        <w:rPr>
          <w:color w:val="000009"/>
          <w:spacing w:val="-3"/>
        </w:rPr>
        <w:t>Preliminar,</w:t>
      </w:r>
      <w:r>
        <w:rPr>
          <w:color w:val="000009"/>
          <w:spacing w:val="-4"/>
        </w:rPr>
        <w:t xml:space="preserve"> </w:t>
      </w:r>
      <w:r>
        <w:rPr>
          <w:color w:val="000009"/>
        </w:rPr>
        <w:t>Capítulo</w:t>
      </w:r>
      <w:r>
        <w:rPr>
          <w:color w:val="000009"/>
          <w:spacing w:val="-9"/>
        </w:rPr>
        <w:t xml:space="preserve"> </w:t>
      </w:r>
      <w:r>
        <w:rPr>
          <w:color w:val="000009"/>
        </w:rPr>
        <w:t>II,</w:t>
      </w:r>
      <w:r>
        <w:rPr>
          <w:color w:val="000009"/>
          <w:spacing w:val="-4"/>
        </w:rPr>
        <w:t xml:space="preserve"> </w:t>
      </w:r>
      <w:r>
        <w:rPr>
          <w:color w:val="000009"/>
        </w:rPr>
        <w:t>Sección</w:t>
      </w:r>
      <w:r>
        <w:rPr>
          <w:color w:val="000009"/>
          <w:spacing w:val="-6"/>
        </w:rPr>
        <w:t xml:space="preserve"> </w:t>
      </w:r>
      <w:r>
        <w:rPr>
          <w:color w:val="000009"/>
        </w:rPr>
        <w:t>3ª</w:t>
      </w:r>
      <w:r>
        <w:rPr>
          <w:color w:val="000009"/>
          <w:spacing w:val="-5"/>
        </w:rPr>
        <w:t xml:space="preserve"> </w:t>
      </w:r>
      <w:r>
        <w:rPr>
          <w:color w:val="000009"/>
        </w:rPr>
        <w:t>de</w:t>
      </w:r>
      <w:r>
        <w:rPr>
          <w:color w:val="000009"/>
          <w:spacing w:val="-6"/>
        </w:rPr>
        <w:t xml:space="preserve"> </w:t>
      </w:r>
      <w:r>
        <w:rPr>
          <w:color w:val="000009"/>
        </w:rPr>
        <w:t>la Ley 40/2015, de 1 de octubre de Régimen Jurídico del Sector Público. Con anterioridad al inicio de las actuaciones de la Comisión se publicarán en el DOE sus integrantes por Resolución de la Secretaría General de la Consejería de Educación, Ciencia y Formación Profesional.</w:t>
      </w:r>
    </w:p>
    <w:p w14:paraId="39F7342C" w14:textId="77777777" w:rsidR="00420537" w:rsidRDefault="00420537">
      <w:pPr>
        <w:pStyle w:val="Textoindependiente"/>
        <w:spacing w:before="4"/>
        <w:rPr>
          <w:sz w:val="24"/>
        </w:rPr>
      </w:pPr>
    </w:p>
    <w:p w14:paraId="5B9943FD" w14:textId="77777777" w:rsidR="00420537" w:rsidRDefault="00F308D2" w:rsidP="00C14173">
      <w:pPr>
        <w:pStyle w:val="Prrafodelista"/>
        <w:numPr>
          <w:ilvl w:val="0"/>
          <w:numId w:val="35"/>
        </w:numPr>
        <w:tabs>
          <w:tab w:val="left" w:pos="431"/>
        </w:tabs>
        <w:ind w:right="550" w:firstLine="0"/>
        <w:rPr>
          <w:color w:val="000009"/>
        </w:rPr>
      </w:pPr>
      <w:r>
        <w:rPr>
          <w:color w:val="000009"/>
        </w:rPr>
        <w:t>Los componentes de la comisión de valoración, así como todas aquellas personas participantes</w:t>
      </w:r>
      <w:r>
        <w:rPr>
          <w:color w:val="000009"/>
          <w:spacing w:val="-8"/>
        </w:rPr>
        <w:t xml:space="preserve"> </w:t>
      </w:r>
      <w:r>
        <w:rPr>
          <w:color w:val="000009"/>
        </w:rPr>
        <w:t>en</w:t>
      </w:r>
      <w:r>
        <w:rPr>
          <w:color w:val="000009"/>
          <w:spacing w:val="-5"/>
        </w:rPr>
        <w:t xml:space="preserve"> </w:t>
      </w:r>
      <w:r>
        <w:rPr>
          <w:color w:val="000009"/>
        </w:rPr>
        <w:t>la</w:t>
      </w:r>
      <w:r>
        <w:rPr>
          <w:color w:val="000009"/>
          <w:spacing w:val="-7"/>
        </w:rPr>
        <w:t xml:space="preserve"> </w:t>
      </w:r>
      <w:r>
        <w:rPr>
          <w:color w:val="000009"/>
        </w:rPr>
        <w:t>tramitación</w:t>
      </w:r>
      <w:r>
        <w:rPr>
          <w:color w:val="000009"/>
          <w:spacing w:val="-5"/>
        </w:rPr>
        <w:t xml:space="preserve"> </w:t>
      </w:r>
      <w:r>
        <w:rPr>
          <w:color w:val="000009"/>
        </w:rPr>
        <w:t>del</w:t>
      </w:r>
      <w:r>
        <w:rPr>
          <w:color w:val="000009"/>
          <w:spacing w:val="-6"/>
        </w:rPr>
        <w:t xml:space="preserve"> </w:t>
      </w:r>
      <w:r>
        <w:rPr>
          <w:color w:val="000009"/>
        </w:rPr>
        <w:t>procedimiento</w:t>
      </w:r>
      <w:r>
        <w:rPr>
          <w:color w:val="000009"/>
          <w:spacing w:val="-7"/>
        </w:rPr>
        <w:t xml:space="preserve"> </w:t>
      </w:r>
      <w:r>
        <w:rPr>
          <w:color w:val="000009"/>
        </w:rPr>
        <w:t>que</w:t>
      </w:r>
      <w:r>
        <w:rPr>
          <w:color w:val="000009"/>
          <w:spacing w:val="-5"/>
        </w:rPr>
        <w:t xml:space="preserve"> </w:t>
      </w:r>
      <w:r>
        <w:rPr>
          <w:color w:val="000009"/>
        </w:rPr>
        <w:t>tengan</w:t>
      </w:r>
      <w:r>
        <w:rPr>
          <w:color w:val="000009"/>
          <w:spacing w:val="-7"/>
        </w:rPr>
        <w:t xml:space="preserve"> </w:t>
      </w:r>
      <w:r>
        <w:rPr>
          <w:color w:val="000009"/>
        </w:rPr>
        <w:t>alguna</w:t>
      </w:r>
      <w:r>
        <w:rPr>
          <w:color w:val="000009"/>
          <w:spacing w:val="-5"/>
        </w:rPr>
        <w:t xml:space="preserve"> </w:t>
      </w:r>
      <w:r>
        <w:rPr>
          <w:color w:val="000009"/>
        </w:rPr>
        <w:t>capacidad</w:t>
      </w:r>
      <w:r>
        <w:rPr>
          <w:color w:val="000009"/>
          <w:spacing w:val="-6"/>
        </w:rPr>
        <w:t xml:space="preserve"> </w:t>
      </w:r>
      <w:r>
        <w:rPr>
          <w:color w:val="000009"/>
        </w:rPr>
        <w:t>de</w:t>
      </w:r>
      <w:r>
        <w:rPr>
          <w:color w:val="000009"/>
          <w:spacing w:val="-5"/>
        </w:rPr>
        <w:t xml:space="preserve"> </w:t>
      </w:r>
      <w:r>
        <w:rPr>
          <w:color w:val="000009"/>
        </w:rPr>
        <w:t>influir</w:t>
      </w:r>
      <w:r>
        <w:rPr>
          <w:color w:val="000009"/>
          <w:spacing w:val="-4"/>
        </w:rPr>
        <w:t xml:space="preserve"> </w:t>
      </w:r>
      <w:r>
        <w:rPr>
          <w:color w:val="000009"/>
        </w:rPr>
        <w:t>en</w:t>
      </w:r>
      <w:r>
        <w:rPr>
          <w:color w:val="000009"/>
          <w:spacing w:val="-7"/>
        </w:rPr>
        <w:t xml:space="preserve"> </w:t>
      </w:r>
      <w:r>
        <w:rPr>
          <w:color w:val="000009"/>
        </w:rPr>
        <w:t>el resultado final de la concesión, o no, de subvenciones, quedan obligadas a suscribir la correspondiente declaración de ausencia de conflicto de intereses (DACI) que se incorporara al expediente</w:t>
      </w:r>
      <w:r>
        <w:rPr>
          <w:color w:val="000009"/>
          <w:spacing w:val="-2"/>
        </w:rPr>
        <w:t xml:space="preserve"> </w:t>
      </w:r>
      <w:r>
        <w:rPr>
          <w:color w:val="000009"/>
        </w:rPr>
        <w:t>administrativo.</w:t>
      </w:r>
    </w:p>
    <w:p w14:paraId="21D2301B" w14:textId="77777777" w:rsidR="00420537" w:rsidRDefault="00420537">
      <w:pPr>
        <w:pStyle w:val="Textoindependiente"/>
        <w:spacing w:before="2"/>
        <w:rPr>
          <w:sz w:val="24"/>
        </w:rPr>
      </w:pPr>
    </w:p>
    <w:p w14:paraId="178C4491" w14:textId="77777777" w:rsidR="00420537" w:rsidRDefault="00F308D2">
      <w:pPr>
        <w:pStyle w:val="Ttulo1"/>
      </w:pPr>
      <w:r>
        <w:t>Artículo 12. Instrucción del procedimiento.</w:t>
      </w:r>
    </w:p>
    <w:p w14:paraId="7B2F3076" w14:textId="77777777" w:rsidR="00420537" w:rsidRDefault="00420537">
      <w:pPr>
        <w:pStyle w:val="Textoindependiente"/>
        <w:spacing w:before="4"/>
        <w:rPr>
          <w:b/>
          <w:sz w:val="24"/>
        </w:rPr>
      </w:pPr>
    </w:p>
    <w:p w14:paraId="5C630B23" w14:textId="77777777" w:rsidR="00420537" w:rsidRDefault="00F308D2" w:rsidP="00C14173">
      <w:pPr>
        <w:pStyle w:val="Prrafodelista"/>
        <w:numPr>
          <w:ilvl w:val="0"/>
          <w:numId w:val="34"/>
        </w:numPr>
        <w:tabs>
          <w:tab w:val="left" w:pos="357"/>
        </w:tabs>
        <w:ind w:right="549" w:firstLine="0"/>
      </w:pPr>
      <w:r>
        <w:t>El</w:t>
      </w:r>
      <w:r>
        <w:rPr>
          <w:spacing w:val="-14"/>
        </w:rPr>
        <w:t xml:space="preserve"> </w:t>
      </w:r>
      <w:r>
        <w:t>Servicio</w:t>
      </w:r>
      <w:r>
        <w:rPr>
          <w:spacing w:val="-12"/>
        </w:rPr>
        <w:t xml:space="preserve"> </w:t>
      </w:r>
      <w:r>
        <w:t>de</w:t>
      </w:r>
      <w:r>
        <w:rPr>
          <w:spacing w:val="-12"/>
        </w:rPr>
        <w:t xml:space="preserve"> </w:t>
      </w:r>
      <w:r>
        <w:t>Equipamiento</w:t>
      </w:r>
      <w:r>
        <w:rPr>
          <w:spacing w:val="-12"/>
        </w:rPr>
        <w:t xml:space="preserve"> </w:t>
      </w:r>
      <w:r>
        <w:t>notificará</w:t>
      </w:r>
      <w:r>
        <w:rPr>
          <w:spacing w:val="-12"/>
        </w:rPr>
        <w:t xml:space="preserve"> </w:t>
      </w:r>
      <w:r>
        <w:t>a</w:t>
      </w:r>
      <w:r>
        <w:rPr>
          <w:spacing w:val="-12"/>
        </w:rPr>
        <w:t xml:space="preserve"> </w:t>
      </w:r>
      <w:r>
        <w:t>las</w:t>
      </w:r>
      <w:r>
        <w:rPr>
          <w:spacing w:val="-13"/>
        </w:rPr>
        <w:t xml:space="preserve"> </w:t>
      </w:r>
      <w:r>
        <w:t>entidades</w:t>
      </w:r>
      <w:r>
        <w:rPr>
          <w:spacing w:val="-12"/>
        </w:rPr>
        <w:t xml:space="preserve"> </w:t>
      </w:r>
      <w:r>
        <w:t>solicitantes</w:t>
      </w:r>
      <w:r>
        <w:rPr>
          <w:spacing w:val="-12"/>
        </w:rPr>
        <w:t xml:space="preserve"> </w:t>
      </w:r>
      <w:r>
        <w:t>los</w:t>
      </w:r>
      <w:r>
        <w:rPr>
          <w:spacing w:val="-13"/>
        </w:rPr>
        <w:t xml:space="preserve"> </w:t>
      </w:r>
      <w:r>
        <w:t>defectos</w:t>
      </w:r>
      <w:r>
        <w:rPr>
          <w:spacing w:val="-15"/>
        </w:rPr>
        <w:t xml:space="preserve"> </w:t>
      </w:r>
      <w:r>
        <w:t xml:space="preserve">subsanables en las solicitudes y dará un plazo máximo e improrrogable de diez días para subsanar los errores u omisiones, de conformidad con lo previsto en el artículo </w:t>
      </w:r>
      <w:r>
        <w:rPr>
          <w:spacing w:val="2"/>
        </w:rPr>
        <w:t xml:space="preserve">21 </w:t>
      </w:r>
      <w:r>
        <w:t>de la Ley 39/2015, de 1 de octubre, del Procedimiento Administrativo, con indicación que, de no hacerlo así, se tendrán por desistidas de su petición, con la correspondiente resolución de</w:t>
      </w:r>
      <w:r>
        <w:rPr>
          <w:spacing w:val="-28"/>
        </w:rPr>
        <w:t xml:space="preserve"> </w:t>
      </w:r>
      <w:r>
        <w:t>desistimiento.</w:t>
      </w:r>
    </w:p>
    <w:p w14:paraId="5EAF29AF" w14:textId="77777777" w:rsidR="00420537" w:rsidRDefault="00420537">
      <w:pPr>
        <w:pStyle w:val="Textoindependiente"/>
        <w:spacing w:before="5"/>
        <w:rPr>
          <w:sz w:val="24"/>
        </w:rPr>
      </w:pPr>
    </w:p>
    <w:p w14:paraId="00DF14F7" w14:textId="77777777" w:rsidR="00420537" w:rsidRDefault="00F308D2" w:rsidP="00C14173">
      <w:pPr>
        <w:pStyle w:val="Prrafodelista"/>
        <w:numPr>
          <w:ilvl w:val="0"/>
          <w:numId w:val="34"/>
        </w:numPr>
        <w:tabs>
          <w:tab w:val="left" w:pos="410"/>
        </w:tabs>
        <w:ind w:right="553" w:firstLine="0"/>
      </w:pPr>
      <w:r>
        <w:t>El Servicio Equipamiento podrá requerir a las entidades solicitantes para que aporten cuantos datos, documentos complementarios y aclaraciones resulten necesarios para la correcta verificación de la solicitud o para su tramitación y</w:t>
      </w:r>
      <w:r>
        <w:rPr>
          <w:spacing w:val="-15"/>
        </w:rPr>
        <w:t xml:space="preserve"> </w:t>
      </w:r>
      <w:r>
        <w:t>resolución.</w:t>
      </w:r>
    </w:p>
    <w:p w14:paraId="0933FAE9" w14:textId="77777777" w:rsidR="00420537" w:rsidRDefault="00420537">
      <w:pPr>
        <w:pStyle w:val="Textoindependiente"/>
        <w:spacing w:before="4"/>
        <w:rPr>
          <w:sz w:val="24"/>
        </w:rPr>
      </w:pPr>
    </w:p>
    <w:p w14:paraId="2A2D7272" w14:textId="77777777" w:rsidR="00420537" w:rsidRDefault="00F308D2" w:rsidP="0015164A">
      <w:pPr>
        <w:tabs>
          <w:tab w:val="left" w:pos="376"/>
        </w:tabs>
        <w:ind w:left="142" w:right="536"/>
        <w:jc w:val="both"/>
        <w:rPr>
          <w:highlight w:val="cyan"/>
        </w:rPr>
      </w:pPr>
      <w:r w:rsidRPr="00E17E41">
        <w:t>Sin perjuicio de lo anterior, dado el régimen de concesión en concurrencia competitiva, la ausencia en la documentación presentada de datos o información necesarios para la valoración de la solicitud o la presentación incompleta no serán subsanables, y la solicitud se evaluará utilizando únicamente la información incorporada al expediente.</w:t>
      </w:r>
    </w:p>
    <w:p w14:paraId="2C8C4E6D" w14:textId="77777777" w:rsidR="00420537" w:rsidRDefault="00420537" w:rsidP="432416C1">
      <w:pPr>
        <w:rPr>
          <w:highlight w:val="darkBlue"/>
        </w:rPr>
      </w:pPr>
    </w:p>
    <w:p w14:paraId="5AA57C92" w14:textId="290B884B" w:rsidR="00420537" w:rsidRDefault="00F308D2" w:rsidP="00C14173">
      <w:pPr>
        <w:pStyle w:val="Prrafodelista"/>
        <w:numPr>
          <w:ilvl w:val="0"/>
          <w:numId w:val="34"/>
        </w:numPr>
        <w:tabs>
          <w:tab w:val="left" w:pos="386"/>
        </w:tabs>
        <w:spacing w:before="80"/>
        <w:ind w:right="557" w:firstLine="0"/>
      </w:pPr>
      <w:r>
        <w:t>Una vez finalizado el plazo para la presentación de las solicitudes, revisadas estas y su documentación y hechas las subsanaciones necesarias, aquellos expedientes que reúnan todos</w:t>
      </w:r>
      <w:r w:rsidRPr="00C3431D">
        <w:rPr>
          <w:spacing w:val="-11"/>
        </w:rPr>
        <w:t xml:space="preserve"> </w:t>
      </w:r>
      <w:r>
        <w:t>los</w:t>
      </w:r>
      <w:r w:rsidRPr="00C3431D">
        <w:rPr>
          <w:spacing w:val="-12"/>
        </w:rPr>
        <w:t xml:space="preserve"> </w:t>
      </w:r>
      <w:r>
        <w:t>requisitos</w:t>
      </w:r>
      <w:r w:rsidRPr="00C3431D">
        <w:rPr>
          <w:spacing w:val="-13"/>
        </w:rPr>
        <w:t xml:space="preserve"> </w:t>
      </w:r>
      <w:r>
        <w:t>y</w:t>
      </w:r>
      <w:r w:rsidRPr="00C3431D">
        <w:rPr>
          <w:spacing w:val="-12"/>
        </w:rPr>
        <w:t xml:space="preserve"> </w:t>
      </w:r>
      <w:r>
        <w:t>contengan</w:t>
      </w:r>
      <w:r w:rsidRPr="00C3431D">
        <w:rPr>
          <w:spacing w:val="-11"/>
        </w:rPr>
        <w:t xml:space="preserve"> </w:t>
      </w:r>
      <w:r>
        <w:t>la</w:t>
      </w:r>
      <w:r w:rsidRPr="00C3431D">
        <w:rPr>
          <w:spacing w:val="-12"/>
        </w:rPr>
        <w:t xml:space="preserve"> </w:t>
      </w:r>
      <w:r>
        <w:t>documentación</w:t>
      </w:r>
      <w:r w:rsidRPr="00C3431D">
        <w:rPr>
          <w:spacing w:val="-13"/>
        </w:rPr>
        <w:t xml:space="preserve"> </w:t>
      </w:r>
      <w:r>
        <w:t>preceptiva</w:t>
      </w:r>
      <w:r w:rsidRPr="00C3431D">
        <w:rPr>
          <w:spacing w:val="-11"/>
        </w:rPr>
        <w:t xml:space="preserve"> </w:t>
      </w:r>
      <w:r>
        <w:t>serán</w:t>
      </w:r>
      <w:r w:rsidRPr="00C3431D">
        <w:rPr>
          <w:spacing w:val="-12"/>
        </w:rPr>
        <w:t xml:space="preserve"> </w:t>
      </w:r>
      <w:r>
        <w:t>trasladados</w:t>
      </w:r>
      <w:r w:rsidRPr="00C3431D">
        <w:rPr>
          <w:spacing w:val="-8"/>
        </w:rPr>
        <w:t xml:space="preserve"> </w:t>
      </w:r>
      <w:r>
        <w:t>a</w:t>
      </w:r>
      <w:r w:rsidRPr="00C3431D">
        <w:rPr>
          <w:spacing w:val="-12"/>
        </w:rPr>
        <w:t xml:space="preserve"> </w:t>
      </w:r>
      <w:r>
        <w:t>la</w:t>
      </w:r>
      <w:r w:rsidRPr="00C3431D">
        <w:rPr>
          <w:spacing w:val="-11"/>
        </w:rPr>
        <w:t xml:space="preserve"> </w:t>
      </w:r>
      <w:r>
        <w:t xml:space="preserve">comisión para que los valore de acuerdo con los criterios establecidos en el artículo </w:t>
      </w:r>
      <w:r w:rsidRPr="00C3431D">
        <w:rPr>
          <w:spacing w:val="-9"/>
        </w:rPr>
        <w:t>1</w:t>
      </w:r>
      <w:r w:rsidR="03120EE7" w:rsidRPr="00C3431D">
        <w:rPr>
          <w:spacing w:val="-9"/>
        </w:rPr>
        <w:t>3</w:t>
      </w:r>
      <w:r w:rsidRPr="00C3431D">
        <w:rPr>
          <w:spacing w:val="-9"/>
        </w:rPr>
        <w:t xml:space="preserve"> </w:t>
      </w:r>
      <w:r>
        <w:t>de estas</w:t>
      </w:r>
      <w:r w:rsidRPr="00C3431D">
        <w:rPr>
          <w:spacing w:val="-23"/>
        </w:rPr>
        <w:t xml:space="preserve"> </w:t>
      </w:r>
      <w:r>
        <w:t>bases</w:t>
      </w:r>
      <w:r w:rsidR="00C3431D">
        <w:t xml:space="preserve"> </w:t>
      </w:r>
      <w:r>
        <w:t>reguladoras y elabore una relación ordenada de todas las solicitudes, con indicación de la puntuación otorgada a cada una de ellas.</w:t>
      </w:r>
    </w:p>
    <w:p w14:paraId="19A8C2F2" w14:textId="77777777" w:rsidR="00420537" w:rsidRDefault="00420537">
      <w:pPr>
        <w:pStyle w:val="Textoindependiente"/>
        <w:spacing w:before="3"/>
        <w:rPr>
          <w:sz w:val="24"/>
        </w:rPr>
      </w:pPr>
    </w:p>
    <w:p w14:paraId="7A4B8E3C" w14:textId="77777777" w:rsidR="00420537" w:rsidRDefault="00F308D2">
      <w:pPr>
        <w:pStyle w:val="Ttulo1"/>
      </w:pPr>
      <w:r>
        <w:t>Artículo 13. Criterios de evaluación.</w:t>
      </w:r>
    </w:p>
    <w:p w14:paraId="3F9C8936" w14:textId="77777777" w:rsidR="00420537" w:rsidRDefault="00420537">
      <w:pPr>
        <w:pStyle w:val="Textoindependiente"/>
        <w:spacing w:before="4"/>
        <w:rPr>
          <w:b/>
          <w:sz w:val="24"/>
        </w:rPr>
      </w:pPr>
    </w:p>
    <w:p w14:paraId="7348A85E" w14:textId="77777777" w:rsidR="00420537" w:rsidRDefault="00F308D2">
      <w:pPr>
        <w:pStyle w:val="Textoindependiente"/>
        <w:ind w:left="118" w:right="559"/>
        <w:jc w:val="both"/>
      </w:pPr>
      <w:r>
        <w:t>En la valoración de las solicitudes presentadas se tendrán en cuenta los siguientes criterios, hasta un máximo de 100 puntos:</w:t>
      </w:r>
    </w:p>
    <w:p w14:paraId="4570107D" w14:textId="77777777" w:rsidR="00420537" w:rsidRDefault="00420537">
      <w:pPr>
        <w:pStyle w:val="Textoindependiente"/>
        <w:spacing w:before="5"/>
        <w:rPr>
          <w:sz w:val="24"/>
        </w:rPr>
      </w:pPr>
    </w:p>
    <w:p w14:paraId="77356C70" w14:textId="29F9625E" w:rsidR="00420537" w:rsidRDefault="591BA00F" w:rsidP="00C14173">
      <w:pPr>
        <w:pStyle w:val="Prrafodelista"/>
        <w:numPr>
          <w:ilvl w:val="0"/>
          <w:numId w:val="33"/>
        </w:numPr>
        <w:tabs>
          <w:tab w:val="left" w:pos="424"/>
        </w:tabs>
        <w:ind w:right="557" w:firstLine="0"/>
      </w:pPr>
      <w:r>
        <w:t>Por l</w:t>
      </w:r>
      <w:r w:rsidR="00F308D2">
        <w:t>a tipología del proyecto para el cual solicitan la subvención se puntuará de forma acumulada según las categorías siguientes, hasta un máximo de 20</w:t>
      </w:r>
      <w:r w:rsidR="00F308D2">
        <w:rPr>
          <w:spacing w:val="-21"/>
        </w:rPr>
        <w:t xml:space="preserve"> </w:t>
      </w:r>
      <w:r w:rsidR="00F308D2">
        <w:t>puntos:</w:t>
      </w:r>
    </w:p>
    <w:p w14:paraId="578E0D81" w14:textId="77777777" w:rsidR="00420537" w:rsidRDefault="00420537">
      <w:pPr>
        <w:pStyle w:val="Textoindependiente"/>
        <w:spacing w:before="3"/>
        <w:rPr>
          <w:sz w:val="24"/>
        </w:rPr>
      </w:pPr>
    </w:p>
    <w:p w14:paraId="7FA901C6" w14:textId="77777777" w:rsidR="00420537" w:rsidRDefault="00F308D2" w:rsidP="00C14173">
      <w:pPr>
        <w:pStyle w:val="Prrafodelista"/>
        <w:numPr>
          <w:ilvl w:val="0"/>
          <w:numId w:val="32"/>
        </w:numPr>
        <w:tabs>
          <w:tab w:val="left" w:pos="376"/>
        </w:tabs>
        <w:ind w:right="0" w:hanging="258"/>
      </w:pPr>
      <w:r>
        <w:t>Obras de mejora de la envolvente térmica de los edificios o infraestructuras: 5</w:t>
      </w:r>
      <w:r>
        <w:rPr>
          <w:spacing w:val="-29"/>
        </w:rPr>
        <w:t xml:space="preserve"> </w:t>
      </w:r>
      <w:r>
        <w:t>puntos.</w:t>
      </w:r>
    </w:p>
    <w:p w14:paraId="11B6090F" w14:textId="77777777" w:rsidR="00420537" w:rsidRDefault="00420537">
      <w:pPr>
        <w:pStyle w:val="Textoindependiente"/>
        <w:spacing w:before="4"/>
        <w:rPr>
          <w:sz w:val="24"/>
        </w:rPr>
      </w:pPr>
    </w:p>
    <w:p w14:paraId="0F864F4E" w14:textId="77777777" w:rsidR="00420537" w:rsidRDefault="00F308D2" w:rsidP="00C14173">
      <w:pPr>
        <w:pStyle w:val="Prrafodelista"/>
        <w:numPr>
          <w:ilvl w:val="0"/>
          <w:numId w:val="32"/>
        </w:numPr>
        <w:tabs>
          <w:tab w:val="left" w:pos="395"/>
        </w:tabs>
        <w:ind w:left="118" w:right="558" w:firstLine="0"/>
      </w:pPr>
      <w:r>
        <w:t>Obras de instalación de sistemas de iluminación eficiente en el interior de los edificios o infraestructuras: 5</w:t>
      </w:r>
      <w:r>
        <w:rPr>
          <w:spacing w:val="-1"/>
        </w:rPr>
        <w:t xml:space="preserve"> </w:t>
      </w:r>
      <w:r>
        <w:t>puntos.</w:t>
      </w:r>
    </w:p>
    <w:p w14:paraId="2E9D286C" w14:textId="77777777" w:rsidR="00420537" w:rsidRDefault="00420537">
      <w:pPr>
        <w:pStyle w:val="Textoindependiente"/>
        <w:spacing w:before="6"/>
        <w:rPr>
          <w:sz w:val="24"/>
        </w:rPr>
      </w:pPr>
    </w:p>
    <w:p w14:paraId="5E247CD7" w14:textId="77777777" w:rsidR="00420537" w:rsidRDefault="00F308D2" w:rsidP="00C14173">
      <w:pPr>
        <w:pStyle w:val="Prrafodelista"/>
        <w:numPr>
          <w:ilvl w:val="0"/>
          <w:numId w:val="32"/>
        </w:numPr>
        <w:tabs>
          <w:tab w:val="left" w:pos="364"/>
        </w:tabs>
        <w:ind w:left="363" w:right="0" w:hanging="246"/>
      </w:pPr>
      <w:r>
        <w:t>Obras de mejora de los sistemas de calefacción: 5</w:t>
      </w:r>
      <w:r>
        <w:rPr>
          <w:spacing w:val="-8"/>
        </w:rPr>
        <w:t xml:space="preserve"> </w:t>
      </w:r>
      <w:r>
        <w:t>puntos.</w:t>
      </w:r>
    </w:p>
    <w:p w14:paraId="38D63A7E" w14:textId="77777777" w:rsidR="00420537" w:rsidRDefault="00420537">
      <w:pPr>
        <w:pStyle w:val="Textoindependiente"/>
        <w:spacing w:before="3"/>
        <w:rPr>
          <w:sz w:val="24"/>
        </w:rPr>
      </w:pPr>
    </w:p>
    <w:p w14:paraId="0D8ECD51" w14:textId="77777777" w:rsidR="00420537" w:rsidRDefault="00F308D2" w:rsidP="00C14173">
      <w:pPr>
        <w:pStyle w:val="Prrafodelista"/>
        <w:numPr>
          <w:ilvl w:val="0"/>
          <w:numId w:val="32"/>
        </w:numPr>
        <w:tabs>
          <w:tab w:val="left" w:pos="376"/>
        </w:tabs>
        <w:spacing w:before="1"/>
        <w:ind w:left="118" w:right="551" w:firstLine="0"/>
      </w:pPr>
      <w:r>
        <w:t>Obras de implantación de sistemas de climatización por aerotermia altamente eficientes: 5 puntos.</w:t>
      </w:r>
    </w:p>
    <w:p w14:paraId="3A67523A" w14:textId="4EDF9DE3" w:rsidR="00420537" w:rsidRPr="00E95417" w:rsidRDefault="00F308D2" w:rsidP="00C0048C">
      <w:pPr>
        <w:pStyle w:val="Textoindependiente"/>
        <w:spacing w:before="118"/>
        <w:ind w:left="118" w:right="536"/>
        <w:jc w:val="both"/>
        <w:rPr>
          <w:strike/>
          <w:color w:val="EE0000"/>
        </w:rPr>
      </w:pPr>
      <w:r>
        <w:t>Para obtener los cinco puntos indicados en cada uno de los apartados anteriores, el importe del capítulo</w:t>
      </w:r>
      <w:r>
        <w:rPr>
          <w:spacing w:val="-6"/>
        </w:rPr>
        <w:t xml:space="preserve"> </w:t>
      </w:r>
      <w:r>
        <w:t>correspondiente</w:t>
      </w:r>
      <w:r>
        <w:rPr>
          <w:spacing w:val="-6"/>
        </w:rPr>
        <w:t xml:space="preserve"> </w:t>
      </w:r>
      <w:r>
        <w:t>a</w:t>
      </w:r>
      <w:r>
        <w:rPr>
          <w:spacing w:val="-4"/>
        </w:rPr>
        <w:t xml:space="preserve"> </w:t>
      </w:r>
      <w:r>
        <w:t>dicho</w:t>
      </w:r>
      <w:r>
        <w:rPr>
          <w:spacing w:val="-7"/>
        </w:rPr>
        <w:t xml:space="preserve"> </w:t>
      </w:r>
      <w:r>
        <w:t>apartado</w:t>
      </w:r>
      <w:r>
        <w:rPr>
          <w:spacing w:val="-6"/>
        </w:rPr>
        <w:t xml:space="preserve"> </w:t>
      </w:r>
      <w:r>
        <w:t>debe</w:t>
      </w:r>
      <w:r>
        <w:rPr>
          <w:spacing w:val="-7"/>
        </w:rPr>
        <w:t xml:space="preserve"> </w:t>
      </w:r>
      <w:r>
        <w:t>suponer</w:t>
      </w:r>
      <w:r>
        <w:rPr>
          <w:spacing w:val="-2"/>
        </w:rPr>
        <w:t xml:space="preserve"> </w:t>
      </w:r>
      <w:r>
        <w:t>al</w:t>
      </w:r>
      <w:r>
        <w:rPr>
          <w:spacing w:val="-7"/>
        </w:rPr>
        <w:t xml:space="preserve"> </w:t>
      </w:r>
      <w:r>
        <w:t>menos</w:t>
      </w:r>
      <w:r>
        <w:rPr>
          <w:spacing w:val="-6"/>
        </w:rPr>
        <w:t xml:space="preserve"> </w:t>
      </w:r>
      <w:r>
        <w:t>el</w:t>
      </w:r>
      <w:r>
        <w:rPr>
          <w:spacing w:val="-7"/>
        </w:rPr>
        <w:t xml:space="preserve"> </w:t>
      </w:r>
      <w:r>
        <w:t>10%</w:t>
      </w:r>
      <w:r>
        <w:rPr>
          <w:spacing w:val="-8"/>
        </w:rPr>
        <w:t xml:space="preserve"> </w:t>
      </w:r>
      <w:r>
        <w:t>del</w:t>
      </w:r>
      <w:r>
        <w:rPr>
          <w:spacing w:val="-5"/>
        </w:rPr>
        <w:t xml:space="preserve"> </w:t>
      </w:r>
      <w:r>
        <w:t>importe</w:t>
      </w:r>
      <w:r>
        <w:rPr>
          <w:spacing w:val="-3"/>
        </w:rPr>
        <w:t xml:space="preserve"> </w:t>
      </w:r>
      <w:r>
        <w:t>global</w:t>
      </w:r>
      <w:r>
        <w:rPr>
          <w:spacing w:val="-5"/>
        </w:rPr>
        <w:t xml:space="preserve"> </w:t>
      </w:r>
      <w:r>
        <w:t>de</w:t>
      </w:r>
      <w:r>
        <w:rPr>
          <w:spacing w:val="-7"/>
        </w:rPr>
        <w:t xml:space="preserve"> </w:t>
      </w:r>
      <w:r>
        <w:t xml:space="preserve">la actuación. Dichos % según el desglose de partidas que aparece en el </w:t>
      </w:r>
      <w:r w:rsidRPr="00C8186A">
        <w:t>punto</w:t>
      </w:r>
      <w:r w:rsidR="00BA5AC4" w:rsidRPr="00C8186A">
        <w:t xml:space="preserve"> </w:t>
      </w:r>
      <w:r w:rsidR="00CD7004" w:rsidRPr="00C8186A">
        <w:t xml:space="preserve">AVI.5 </w:t>
      </w:r>
      <w:r w:rsidR="00AA181F" w:rsidRPr="00C8186A">
        <w:t xml:space="preserve">RESUMEN DEL PRESUPUESTO DE LAS ACTUACIONES A EJECUTAR incluido en el </w:t>
      </w:r>
      <w:r w:rsidR="00CD7004" w:rsidRPr="00C8186A">
        <w:t>Anejo V</w:t>
      </w:r>
      <w:r w:rsidR="00AA181F" w:rsidRPr="00C8186A">
        <w:t>I RESUMEN DE DATOS</w:t>
      </w:r>
      <w:r w:rsidR="00BA5AC4" w:rsidRPr="00C8186A">
        <w:t xml:space="preserve"> del ANEXO IV. MEMORIA TÉCNICA JUSTIFICATIVA </w:t>
      </w:r>
      <w:r w:rsidR="00836673" w:rsidRPr="00C8186A">
        <w:t>VALORADA</w:t>
      </w:r>
      <w:r w:rsidR="00836673">
        <w:t xml:space="preserve">. </w:t>
      </w:r>
    </w:p>
    <w:p w14:paraId="28CA3E95" w14:textId="77777777" w:rsidR="00420537" w:rsidRDefault="00420537">
      <w:pPr>
        <w:pStyle w:val="Textoindependiente"/>
        <w:spacing w:before="6"/>
        <w:rPr>
          <w:sz w:val="24"/>
        </w:rPr>
      </w:pPr>
    </w:p>
    <w:p w14:paraId="71CFA6DA" w14:textId="3A3CC7DA" w:rsidR="00420537" w:rsidRDefault="00F308D2" w:rsidP="00C14173">
      <w:pPr>
        <w:pStyle w:val="Prrafodelista"/>
        <w:numPr>
          <w:ilvl w:val="0"/>
          <w:numId w:val="33"/>
        </w:numPr>
        <w:tabs>
          <w:tab w:val="left" w:pos="376"/>
        </w:tabs>
        <w:ind w:right="559" w:firstLine="0"/>
      </w:pPr>
      <w:r>
        <w:t>P</w:t>
      </w:r>
      <w:r w:rsidR="2211190F">
        <w:t>or</w:t>
      </w:r>
      <w:r>
        <w:t xml:space="preserve"> contribuir a la integración de las energías renovables y </w:t>
      </w:r>
      <w:r w:rsidR="00E607D4" w:rsidRPr="00C8186A">
        <w:t xml:space="preserve">la integración de sistemas de contabilización </w:t>
      </w:r>
      <w:r w:rsidRPr="00C8186A">
        <w:t>energétic</w:t>
      </w:r>
      <w:r w:rsidR="00E607D4" w:rsidRPr="00C8186A">
        <w:t>a</w:t>
      </w:r>
      <w:r>
        <w:t>, se asignarán hasta 10 puntos con base en los siguientes</w:t>
      </w:r>
      <w:r>
        <w:rPr>
          <w:spacing w:val="-40"/>
        </w:rPr>
        <w:t xml:space="preserve"> </w:t>
      </w:r>
      <w:r>
        <w:t>aspectos:</w:t>
      </w:r>
    </w:p>
    <w:p w14:paraId="4640F966" w14:textId="77777777" w:rsidR="00420537" w:rsidRDefault="00420537">
      <w:pPr>
        <w:pStyle w:val="Textoindependiente"/>
        <w:spacing w:before="3"/>
        <w:rPr>
          <w:sz w:val="24"/>
        </w:rPr>
      </w:pPr>
    </w:p>
    <w:p w14:paraId="45AC8FCD" w14:textId="03BCE71B" w:rsidR="00420537" w:rsidRDefault="00F308D2" w:rsidP="00C14173">
      <w:pPr>
        <w:pStyle w:val="Prrafodelista"/>
        <w:numPr>
          <w:ilvl w:val="0"/>
          <w:numId w:val="31"/>
        </w:numPr>
        <w:tabs>
          <w:tab w:val="left" w:pos="438"/>
        </w:tabs>
        <w:ind w:right="555" w:firstLine="0"/>
      </w:pPr>
      <w:r>
        <w:t xml:space="preserve">Los proyectos que contemplen la integración de fuentes de energía renovable para generación eléctrica, siempre que la energía procedente de dichas fuentes de energía renovable </w:t>
      </w:r>
      <w:r w:rsidRPr="00E95417">
        <w:t>suponga al menos el 50% de los consumos actuales del centro y no superando nunca en u</w:t>
      </w:r>
      <w:r w:rsidRPr="00C8186A">
        <w:t xml:space="preserve">n </w:t>
      </w:r>
      <w:r w:rsidR="00501D2D" w:rsidRPr="00C8186A">
        <w:t>1</w:t>
      </w:r>
      <w:r w:rsidRPr="00C8186A">
        <w:t>20</w:t>
      </w:r>
      <w:r w:rsidRPr="00501D2D">
        <w:rPr>
          <w:color w:val="00B050"/>
        </w:rPr>
        <w:t xml:space="preserve"> </w:t>
      </w:r>
      <w:r w:rsidRPr="00E95417">
        <w:t>% el consumo total anual</w:t>
      </w:r>
      <w:r w:rsidR="005C59A2" w:rsidRPr="00E95417">
        <w:t xml:space="preserve"> actual </w:t>
      </w:r>
      <w:r w:rsidR="005C59A2" w:rsidRPr="00C8186A">
        <w:t>o bien el</w:t>
      </w:r>
      <w:r w:rsidR="282A848B" w:rsidRPr="00C8186A">
        <w:t xml:space="preserve"> consumo total anual</w:t>
      </w:r>
      <w:r w:rsidR="005C59A2" w:rsidRPr="00C8186A">
        <w:t xml:space="preserve"> futuro</w:t>
      </w:r>
      <w:r w:rsidR="10A850D6" w:rsidRPr="00C8186A">
        <w:t>,</w:t>
      </w:r>
      <w:r w:rsidR="005C59A2" w:rsidRPr="00C8186A">
        <w:t xml:space="preserve"> en el caso de que las nuevas instalaciones introduzcan incrementos de consumo eléctrico</w:t>
      </w:r>
      <w:r w:rsidRPr="00C8186A">
        <w:t>:</w:t>
      </w:r>
      <w:r>
        <w:t xml:space="preserve"> 7,5</w:t>
      </w:r>
      <w:r>
        <w:rPr>
          <w:spacing w:val="-11"/>
        </w:rPr>
        <w:t xml:space="preserve"> </w:t>
      </w:r>
      <w:r>
        <w:t>puntos.</w:t>
      </w:r>
    </w:p>
    <w:p w14:paraId="08158BD6" w14:textId="77777777" w:rsidR="00420537" w:rsidRDefault="00420537">
      <w:pPr>
        <w:pStyle w:val="Textoindependiente"/>
        <w:spacing w:before="3"/>
        <w:rPr>
          <w:sz w:val="24"/>
        </w:rPr>
      </w:pPr>
    </w:p>
    <w:p w14:paraId="3DA2347C" w14:textId="19AC3577" w:rsidR="00420537" w:rsidRDefault="00F308D2">
      <w:pPr>
        <w:pStyle w:val="Textoindependiente"/>
        <w:ind w:left="118"/>
        <w:jc w:val="both"/>
      </w:pPr>
      <w:r>
        <w:t xml:space="preserve">El consumo </w:t>
      </w:r>
      <w:r w:rsidR="005C59A2" w:rsidRPr="00C8186A">
        <w:t>eléctrico actual</w:t>
      </w:r>
      <w:r w:rsidR="005C59A2" w:rsidRPr="00E95417">
        <w:rPr>
          <w:color w:val="00B050"/>
        </w:rPr>
        <w:t xml:space="preserve"> </w:t>
      </w:r>
      <w:r>
        <w:t>del edificio debe</w:t>
      </w:r>
      <w:r w:rsidR="005C59A2">
        <w:t>rá</w:t>
      </w:r>
      <w:r>
        <w:t xml:space="preserve"> justificarse con las facturas anuales.</w:t>
      </w:r>
    </w:p>
    <w:p w14:paraId="12C4452D" w14:textId="77777777" w:rsidR="00420537" w:rsidRDefault="00420537">
      <w:pPr>
        <w:pStyle w:val="Textoindependiente"/>
        <w:spacing w:before="5"/>
        <w:rPr>
          <w:sz w:val="24"/>
        </w:rPr>
      </w:pPr>
    </w:p>
    <w:p w14:paraId="0E9E97CF" w14:textId="2FDDCA80" w:rsidR="00420537" w:rsidRDefault="00F308D2">
      <w:pPr>
        <w:pStyle w:val="Textoindependiente"/>
        <w:ind w:left="118" w:right="552"/>
        <w:jc w:val="both"/>
      </w:pPr>
      <w:r w:rsidRPr="00B17CD8">
        <w:t>En</w:t>
      </w:r>
      <w:r w:rsidRPr="00B17CD8">
        <w:rPr>
          <w:spacing w:val="-8"/>
        </w:rPr>
        <w:t xml:space="preserve"> </w:t>
      </w:r>
      <w:r w:rsidRPr="00B17CD8">
        <w:t>el</w:t>
      </w:r>
      <w:r w:rsidRPr="00B17CD8">
        <w:rPr>
          <w:spacing w:val="-8"/>
        </w:rPr>
        <w:t xml:space="preserve"> </w:t>
      </w:r>
      <w:r w:rsidRPr="00B17CD8">
        <w:t>caso</w:t>
      </w:r>
      <w:r w:rsidRPr="00B17CD8">
        <w:rPr>
          <w:spacing w:val="-10"/>
        </w:rPr>
        <w:t xml:space="preserve"> </w:t>
      </w:r>
      <w:r w:rsidRPr="00B17CD8">
        <w:t>de</w:t>
      </w:r>
      <w:r w:rsidRPr="00B17CD8">
        <w:rPr>
          <w:spacing w:val="-10"/>
        </w:rPr>
        <w:t xml:space="preserve"> </w:t>
      </w:r>
      <w:r w:rsidRPr="00B17CD8">
        <w:t>implementar</w:t>
      </w:r>
      <w:r w:rsidRPr="00B17CD8">
        <w:rPr>
          <w:spacing w:val="-7"/>
        </w:rPr>
        <w:t xml:space="preserve"> </w:t>
      </w:r>
      <w:r w:rsidRPr="00B17CD8">
        <w:t>nuevas</w:t>
      </w:r>
      <w:r w:rsidRPr="00B17CD8">
        <w:rPr>
          <w:spacing w:val="-7"/>
        </w:rPr>
        <w:t xml:space="preserve"> </w:t>
      </w:r>
      <w:r w:rsidRPr="00B17CD8">
        <w:t>instalaciones</w:t>
      </w:r>
      <w:r w:rsidRPr="00B17CD8">
        <w:rPr>
          <w:spacing w:val="-10"/>
        </w:rPr>
        <w:t xml:space="preserve"> </w:t>
      </w:r>
      <w:r w:rsidRPr="00B17CD8">
        <w:t>que</w:t>
      </w:r>
      <w:r w:rsidRPr="00B17CD8">
        <w:rPr>
          <w:spacing w:val="-7"/>
        </w:rPr>
        <w:t xml:space="preserve"> </w:t>
      </w:r>
      <w:r w:rsidRPr="00B17CD8">
        <w:t>supongan</w:t>
      </w:r>
      <w:r w:rsidRPr="00B17CD8">
        <w:rPr>
          <w:spacing w:val="-8"/>
        </w:rPr>
        <w:t xml:space="preserve"> </w:t>
      </w:r>
      <w:r w:rsidRPr="00B17CD8">
        <w:t>incrementos</w:t>
      </w:r>
      <w:r w:rsidRPr="00B17CD8">
        <w:rPr>
          <w:spacing w:val="-7"/>
        </w:rPr>
        <w:t xml:space="preserve"> </w:t>
      </w:r>
      <w:r w:rsidRPr="00B17CD8">
        <w:t>del</w:t>
      </w:r>
      <w:r w:rsidRPr="00B17CD8">
        <w:rPr>
          <w:spacing w:val="-11"/>
        </w:rPr>
        <w:t xml:space="preserve"> </w:t>
      </w:r>
      <w:r w:rsidRPr="00B17CD8">
        <w:t>consumo,</w:t>
      </w:r>
      <w:r w:rsidRPr="00B17CD8">
        <w:rPr>
          <w:spacing w:val="-8"/>
        </w:rPr>
        <w:t xml:space="preserve"> </w:t>
      </w:r>
      <w:r w:rsidRPr="00B17CD8">
        <w:t xml:space="preserve">los </w:t>
      </w:r>
      <w:r w:rsidR="005C59A2" w:rsidRPr="00C8186A">
        <w:t>consumos futuros</w:t>
      </w:r>
      <w:r w:rsidR="005C59A2">
        <w:t xml:space="preserve"> </w:t>
      </w:r>
      <w:r>
        <w:t>serán justificados mediante cálculos estimativos debidamente</w:t>
      </w:r>
      <w:r>
        <w:rPr>
          <w:spacing w:val="-23"/>
        </w:rPr>
        <w:t xml:space="preserve"> </w:t>
      </w:r>
      <w:r>
        <w:t>fundamentados.</w:t>
      </w:r>
    </w:p>
    <w:p w14:paraId="7532861C" w14:textId="77777777" w:rsidR="00420537" w:rsidRDefault="00420537">
      <w:pPr>
        <w:pStyle w:val="Textoindependiente"/>
        <w:spacing w:before="5"/>
        <w:rPr>
          <w:sz w:val="24"/>
        </w:rPr>
      </w:pPr>
    </w:p>
    <w:p w14:paraId="2E4FDCEE" w14:textId="38574182" w:rsidR="00420537" w:rsidRDefault="00F308D2" w:rsidP="00C14173">
      <w:pPr>
        <w:pStyle w:val="Prrafodelista"/>
        <w:numPr>
          <w:ilvl w:val="0"/>
          <w:numId w:val="31"/>
        </w:numPr>
        <w:tabs>
          <w:tab w:val="left" w:pos="426"/>
        </w:tabs>
        <w:ind w:right="558" w:firstLine="0"/>
      </w:pPr>
      <w:r>
        <w:t xml:space="preserve">Los proyectos que </w:t>
      </w:r>
      <w:r w:rsidR="25EF1F86">
        <w:t>incorporan</w:t>
      </w:r>
      <w:r>
        <w:t xml:space="preserve"> la implantación de sistemas de contabilización, gestión y medición del consumo energético y de sistemas de gestión energética: 2,5</w:t>
      </w:r>
      <w:r>
        <w:rPr>
          <w:spacing w:val="-19"/>
        </w:rPr>
        <w:t xml:space="preserve"> </w:t>
      </w:r>
      <w:r>
        <w:t>puntos.</w:t>
      </w:r>
    </w:p>
    <w:p w14:paraId="48DB5A92" w14:textId="77777777" w:rsidR="00420537" w:rsidRDefault="00420537">
      <w:pPr>
        <w:pStyle w:val="Textoindependiente"/>
        <w:spacing w:before="3"/>
        <w:rPr>
          <w:sz w:val="24"/>
        </w:rPr>
      </w:pPr>
    </w:p>
    <w:p w14:paraId="222E7127" w14:textId="6121A12A" w:rsidR="00420537" w:rsidRDefault="00F308D2" w:rsidP="00C14173">
      <w:pPr>
        <w:pStyle w:val="Prrafodelista"/>
        <w:numPr>
          <w:ilvl w:val="0"/>
          <w:numId w:val="33"/>
        </w:numPr>
        <w:tabs>
          <w:tab w:val="left" w:pos="438"/>
        </w:tabs>
        <w:ind w:firstLine="0"/>
      </w:pPr>
      <w:r>
        <w:t xml:space="preserve">La contribución del proyecto a la reducción de las emisiones de gases de efecto invernadero, medida en </w:t>
      </w:r>
      <w:r w:rsidR="00B81046" w:rsidRPr="00892F83">
        <w:rPr>
          <w:color w:val="000000" w:themeColor="text1"/>
        </w:rPr>
        <w:t>kg</w:t>
      </w:r>
      <w:r>
        <w:t>CO</w:t>
      </w:r>
      <w:r w:rsidRPr="00696FC5">
        <w:rPr>
          <w:vertAlign w:val="subscript"/>
        </w:rPr>
        <w:t>2</w:t>
      </w:r>
      <w:r>
        <w:t>/m</w:t>
      </w:r>
      <w:r w:rsidRPr="00696FC5">
        <w:rPr>
          <w:vertAlign w:val="superscript"/>
        </w:rPr>
        <w:t>2</w:t>
      </w:r>
      <w:r>
        <w:t xml:space="preserve"> año, justificadas mediante el proyecto y los documentos y memoria técnica a la que se refiere el artículo </w:t>
      </w:r>
      <w:r w:rsidR="27621211">
        <w:t>8.3</w:t>
      </w:r>
      <w:r>
        <w:t>.</w:t>
      </w:r>
      <w:r w:rsidR="286F53CC">
        <w:t>4</w:t>
      </w:r>
      <w:r>
        <w:t xml:space="preserve">, </w:t>
      </w:r>
      <w:r w:rsidR="1C822174">
        <w:t>8.3</w:t>
      </w:r>
      <w:r>
        <w:t>.</w:t>
      </w:r>
      <w:r w:rsidR="750154FF">
        <w:t>5</w:t>
      </w:r>
      <w:r>
        <w:t xml:space="preserve"> y </w:t>
      </w:r>
      <w:r w:rsidR="69D6AAF0">
        <w:t>8.3</w:t>
      </w:r>
      <w:r>
        <w:t>.</w:t>
      </w:r>
      <w:r w:rsidR="7E1F5AC3">
        <w:t>6</w:t>
      </w:r>
      <w:r>
        <w:t xml:space="preserve"> de est</w:t>
      </w:r>
      <w:r w:rsidR="32644F5C">
        <w:t>e decreto</w:t>
      </w:r>
      <w:r>
        <w:t>, se valorará hasta un máximo de 20 puntos, con la siguiente fórmula</w:t>
      </w:r>
      <w:r>
        <w:rPr>
          <w:spacing w:val="-21"/>
        </w:rPr>
        <w:t xml:space="preserve"> </w:t>
      </w:r>
      <w:r>
        <w:t>proporcional:</w:t>
      </w:r>
    </w:p>
    <w:p w14:paraId="6AB79E09" w14:textId="77777777" w:rsidR="00420537" w:rsidRDefault="00420537">
      <w:pPr>
        <w:pStyle w:val="Textoindependiente"/>
        <w:spacing w:before="5"/>
        <w:rPr>
          <w:sz w:val="24"/>
        </w:rPr>
      </w:pPr>
    </w:p>
    <w:p w14:paraId="5479AD6C" w14:textId="4F4A3451" w:rsidR="00420537" w:rsidRDefault="00F308D2" w:rsidP="0015164A">
      <w:pPr>
        <w:pStyle w:val="Textoindependiente"/>
        <w:spacing w:before="1"/>
        <w:ind w:left="118" w:right="549"/>
        <w:jc w:val="both"/>
      </w:pPr>
      <w:r>
        <w:t xml:space="preserve">Se puntuará proporcionalmente al porcentaje de reducción alcanzado, con un límite de saciedad del 40% de reducción de las emisiones de gases efecto invernadero, es decir, le corresponderán 0 puntos a una reducción del 0%, 20 puntos a reducciones del 40%, y a valores entre el 0% y el 40% de reducción de consumo corresponderán puntuaciones comprendidas entre 0 y 20 puntos </w:t>
      </w:r>
      <w:r w:rsidR="0015164A">
        <w:t>de acuerdo con</w:t>
      </w:r>
      <w:r>
        <w:t xml:space="preserve"> la proporción lineal establecida y a partir de</w:t>
      </w:r>
      <w:r w:rsidR="0015164A">
        <w:t xml:space="preserve"> </w:t>
      </w:r>
      <w:r>
        <w:t>reducciones superiores al 40%, que establecemos como límite de saciedad, se asignarán 20 puntos en cualquier caso.</w:t>
      </w:r>
    </w:p>
    <w:p w14:paraId="5AFEE2F9" w14:textId="77777777" w:rsidR="00420537" w:rsidRDefault="00420537">
      <w:pPr>
        <w:pStyle w:val="Textoindependiente"/>
        <w:spacing w:before="3"/>
        <w:rPr>
          <w:sz w:val="24"/>
        </w:rPr>
      </w:pPr>
    </w:p>
    <w:p w14:paraId="7F564305" w14:textId="77777777" w:rsidR="00420537" w:rsidRDefault="00F308D2">
      <w:pPr>
        <w:pStyle w:val="Textoindependiente"/>
        <w:ind w:left="118" w:right="558"/>
        <w:jc w:val="both"/>
      </w:pPr>
      <w:r>
        <w:t>La justificación de esta reducción se hará según los valores obtenidos en el certificado energético inicial y el obtenido con la implementación de las medidas propuestas.</w:t>
      </w:r>
    </w:p>
    <w:p w14:paraId="61CD48A4" w14:textId="77777777" w:rsidR="00FC4E9F" w:rsidRDefault="00FC4E9F">
      <w:pPr>
        <w:pStyle w:val="Textoindependiente"/>
        <w:ind w:left="118" w:right="558"/>
        <w:jc w:val="both"/>
      </w:pPr>
    </w:p>
    <w:p w14:paraId="6168BC36" w14:textId="2262F2F7" w:rsidR="00FC4E9F" w:rsidRPr="00B6217A" w:rsidRDefault="00FC4E9F" w:rsidP="00FC4E9F">
      <w:pPr>
        <w:pStyle w:val="Textoindependiente"/>
        <w:ind w:left="118" w:right="558"/>
        <w:jc w:val="both"/>
      </w:pPr>
      <w:r w:rsidRPr="00131356">
        <w:t xml:space="preserve">En el caso de existir varios edificios el valor de la reducción de las emisiones de gases de </w:t>
      </w:r>
      <w:r w:rsidRPr="00B6217A">
        <w:t xml:space="preserve">efecto invernadero, medida en </w:t>
      </w:r>
      <w:r w:rsidR="00B81046" w:rsidRPr="00B6217A">
        <w:t>kg</w:t>
      </w:r>
      <w:r w:rsidRPr="00B6217A">
        <w:t>CO</w:t>
      </w:r>
      <w:r w:rsidRPr="00B6217A">
        <w:rPr>
          <w:vertAlign w:val="subscript"/>
        </w:rPr>
        <w:t>2</w:t>
      </w:r>
      <w:r w:rsidRPr="00B6217A">
        <w:t>/m</w:t>
      </w:r>
      <w:r w:rsidRPr="00B6217A">
        <w:rPr>
          <w:vertAlign w:val="superscript"/>
        </w:rPr>
        <w:t>2</w:t>
      </w:r>
      <w:r w:rsidRPr="00B6217A">
        <w:t xml:space="preserve"> año, que aparece en los certificados energéticos se calculará haciendo la media ponderada por la superficie en m</w:t>
      </w:r>
      <w:r w:rsidRPr="00B6217A">
        <w:rPr>
          <w:vertAlign w:val="superscript"/>
        </w:rPr>
        <w:t>2</w:t>
      </w:r>
      <w:r w:rsidRPr="00B6217A">
        <w:t xml:space="preserve"> de cada edificio.</w:t>
      </w:r>
    </w:p>
    <w:p w14:paraId="2B560B7B" w14:textId="77777777" w:rsidR="00420537" w:rsidRPr="00B6217A" w:rsidRDefault="00420537">
      <w:pPr>
        <w:pStyle w:val="Textoindependiente"/>
        <w:spacing w:before="5"/>
        <w:rPr>
          <w:sz w:val="24"/>
        </w:rPr>
      </w:pPr>
    </w:p>
    <w:p w14:paraId="1F03407B" w14:textId="490FA600" w:rsidR="00420537" w:rsidRDefault="00F308D2" w:rsidP="00C14173">
      <w:pPr>
        <w:pStyle w:val="Prrafodelista"/>
        <w:numPr>
          <w:ilvl w:val="0"/>
          <w:numId w:val="33"/>
        </w:numPr>
        <w:tabs>
          <w:tab w:val="left" w:pos="395"/>
        </w:tabs>
        <w:ind w:right="549" w:firstLine="0"/>
      </w:pPr>
      <w:r w:rsidRPr="00B6217A">
        <w:t xml:space="preserve">La contribución del proyecto a la reducción del consumo global de energía primaria no renovable, estimada mediante el dato de </w:t>
      </w:r>
      <w:r w:rsidR="00B81046" w:rsidRPr="00B6217A">
        <w:t>k</w:t>
      </w:r>
      <w:r w:rsidRPr="00B6217A">
        <w:t>Wh/m</w:t>
      </w:r>
      <w:r w:rsidRPr="00B6217A">
        <w:rPr>
          <w:vertAlign w:val="superscript"/>
        </w:rPr>
        <w:t>2</w:t>
      </w:r>
      <w:r w:rsidRPr="00B6217A">
        <w:t xml:space="preserve"> año recogido en el proyecto y los </w:t>
      </w:r>
      <w:r>
        <w:t>documentos y memoria técnica a la que se refiere el artículo 6.3, 6.4 y 6.5 de estas bases reguladoras,</w:t>
      </w:r>
      <w:r>
        <w:rPr>
          <w:spacing w:val="-16"/>
        </w:rPr>
        <w:t xml:space="preserve"> </w:t>
      </w:r>
      <w:r>
        <w:t>se</w:t>
      </w:r>
      <w:r>
        <w:rPr>
          <w:spacing w:val="-14"/>
        </w:rPr>
        <w:t xml:space="preserve"> </w:t>
      </w:r>
      <w:r>
        <w:t>valorará</w:t>
      </w:r>
      <w:r>
        <w:rPr>
          <w:spacing w:val="-16"/>
        </w:rPr>
        <w:t xml:space="preserve"> </w:t>
      </w:r>
      <w:r>
        <w:t>hasta</w:t>
      </w:r>
      <w:r>
        <w:rPr>
          <w:spacing w:val="-14"/>
        </w:rPr>
        <w:t xml:space="preserve"> </w:t>
      </w:r>
      <w:r>
        <w:t>un</w:t>
      </w:r>
      <w:r>
        <w:rPr>
          <w:spacing w:val="-17"/>
        </w:rPr>
        <w:t xml:space="preserve"> </w:t>
      </w:r>
      <w:r>
        <w:t>máximo</w:t>
      </w:r>
      <w:r>
        <w:rPr>
          <w:spacing w:val="-14"/>
        </w:rPr>
        <w:t xml:space="preserve"> </w:t>
      </w:r>
      <w:r>
        <w:t>de</w:t>
      </w:r>
      <w:r>
        <w:rPr>
          <w:spacing w:val="-15"/>
        </w:rPr>
        <w:t xml:space="preserve"> </w:t>
      </w:r>
      <w:r>
        <w:t>20</w:t>
      </w:r>
      <w:r>
        <w:rPr>
          <w:spacing w:val="-16"/>
        </w:rPr>
        <w:t xml:space="preserve"> </w:t>
      </w:r>
      <w:r>
        <w:t>puntos,</w:t>
      </w:r>
      <w:r>
        <w:rPr>
          <w:spacing w:val="-16"/>
        </w:rPr>
        <w:t xml:space="preserve"> </w:t>
      </w:r>
      <w:r>
        <w:t>con</w:t>
      </w:r>
      <w:r>
        <w:rPr>
          <w:spacing w:val="-14"/>
        </w:rPr>
        <w:t xml:space="preserve"> </w:t>
      </w:r>
      <w:r>
        <w:t>la</w:t>
      </w:r>
      <w:r>
        <w:rPr>
          <w:spacing w:val="-15"/>
        </w:rPr>
        <w:t xml:space="preserve"> </w:t>
      </w:r>
      <w:r>
        <w:t>siguiente</w:t>
      </w:r>
      <w:r>
        <w:rPr>
          <w:spacing w:val="-16"/>
        </w:rPr>
        <w:t xml:space="preserve"> </w:t>
      </w:r>
      <w:r>
        <w:t>fórmula</w:t>
      </w:r>
      <w:r>
        <w:rPr>
          <w:spacing w:val="-15"/>
        </w:rPr>
        <w:t xml:space="preserve"> </w:t>
      </w:r>
      <w:r>
        <w:t>proporcional:</w:t>
      </w:r>
    </w:p>
    <w:p w14:paraId="5ACD7D82" w14:textId="77777777" w:rsidR="00420537" w:rsidRDefault="00420537">
      <w:pPr>
        <w:pStyle w:val="Textoindependiente"/>
        <w:spacing w:before="3"/>
        <w:rPr>
          <w:sz w:val="24"/>
        </w:rPr>
      </w:pPr>
    </w:p>
    <w:p w14:paraId="1854C15D" w14:textId="77777777" w:rsidR="00420537" w:rsidRDefault="00F308D2">
      <w:pPr>
        <w:pStyle w:val="Textoindependiente"/>
        <w:spacing w:before="1"/>
        <w:ind w:left="118" w:right="549"/>
        <w:jc w:val="both"/>
      </w:pPr>
      <w:r>
        <w:t>Se puntuará proporcionalmente al porcentaje de reducción alcanzado, con un límite de saciedad del 40% de reducción del consumo de energía no renovable, es decir le corresponderán 0 puntos a una reducción del 0%, 20 puntos a reducciones del 40%, y a valores entre el 0% y el 40% de reducción de consumo corresponderán puntuaciones comprendidas entre 0 y 20 puntos de acuerdo a la proporción lineal establecida y a partir de reducciones superiores al 40%, que establecemos como límite de saciedad, se asignarán 20 puntos en cualquier caso.</w:t>
      </w:r>
    </w:p>
    <w:p w14:paraId="068ADE29" w14:textId="77777777" w:rsidR="00420537" w:rsidRDefault="00420537">
      <w:pPr>
        <w:pStyle w:val="Textoindependiente"/>
        <w:spacing w:before="5"/>
        <w:rPr>
          <w:sz w:val="24"/>
        </w:rPr>
      </w:pPr>
    </w:p>
    <w:p w14:paraId="1879886A" w14:textId="77777777" w:rsidR="00420537" w:rsidRDefault="00F308D2">
      <w:pPr>
        <w:pStyle w:val="Textoindependiente"/>
        <w:ind w:left="118" w:right="558"/>
        <w:jc w:val="both"/>
      </w:pPr>
      <w:r>
        <w:t>La justificación de esta reducción se hará según los valores obtenidos en el certificado energético inicial y el obtenido con la implementación de las medidas propuestas.</w:t>
      </w:r>
    </w:p>
    <w:p w14:paraId="0CB64110" w14:textId="77777777" w:rsidR="00FC4E9F" w:rsidRPr="00131356" w:rsidRDefault="00FC4E9F">
      <w:pPr>
        <w:pStyle w:val="Textoindependiente"/>
        <w:ind w:left="118" w:right="558"/>
        <w:jc w:val="both"/>
      </w:pPr>
    </w:p>
    <w:p w14:paraId="37F808AE" w14:textId="786037A5" w:rsidR="00FC4E9F" w:rsidRPr="00131356" w:rsidRDefault="00FC4E9F">
      <w:pPr>
        <w:pStyle w:val="Textoindependiente"/>
        <w:ind w:left="118" w:right="558"/>
        <w:jc w:val="both"/>
      </w:pPr>
      <w:r w:rsidRPr="00131356">
        <w:t xml:space="preserve">En el caso de existir varios edificios el valor de la reducción del consumo global de energía </w:t>
      </w:r>
      <w:r w:rsidRPr="00B6217A">
        <w:t xml:space="preserve">primaria no renovable, mediante el dato de </w:t>
      </w:r>
      <w:r w:rsidR="00B81046" w:rsidRPr="00B6217A">
        <w:t>k</w:t>
      </w:r>
      <w:r w:rsidRPr="00B6217A">
        <w:t>Wh/m</w:t>
      </w:r>
      <w:r w:rsidRPr="00B6217A">
        <w:rPr>
          <w:vertAlign w:val="superscript"/>
        </w:rPr>
        <w:t>2</w:t>
      </w:r>
      <w:r w:rsidRPr="00B6217A">
        <w:t xml:space="preserve"> año que aparece en los certificados </w:t>
      </w:r>
      <w:r w:rsidRPr="00131356">
        <w:t>energéticos se calculará haciendo la media ponderada por la superficie en m</w:t>
      </w:r>
      <w:r w:rsidRPr="00131356">
        <w:rPr>
          <w:vertAlign w:val="superscript"/>
        </w:rPr>
        <w:t>2</w:t>
      </w:r>
      <w:r w:rsidRPr="00131356">
        <w:t xml:space="preserve"> de cada edificio.</w:t>
      </w:r>
    </w:p>
    <w:p w14:paraId="097302DC" w14:textId="77777777" w:rsidR="00420537" w:rsidRDefault="00420537">
      <w:pPr>
        <w:pStyle w:val="Textoindependiente"/>
        <w:spacing w:before="3"/>
        <w:rPr>
          <w:sz w:val="24"/>
        </w:rPr>
      </w:pPr>
    </w:p>
    <w:p w14:paraId="1C4155D1" w14:textId="77777777" w:rsidR="00420537" w:rsidRDefault="00F308D2" w:rsidP="00C14173">
      <w:pPr>
        <w:pStyle w:val="Prrafodelista"/>
        <w:numPr>
          <w:ilvl w:val="0"/>
          <w:numId w:val="33"/>
        </w:numPr>
        <w:tabs>
          <w:tab w:val="left" w:pos="355"/>
        </w:tabs>
        <w:ind w:right="555" w:firstLine="0"/>
      </w:pPr>
      <w:r>
        <w:t>Por</w:t>
      </w:r>
      <w:r>
        <w:rPr>
          <w:spacing w:val="-16"/>
        </w:rPr>
        <w:t xml:space="preserve"> </w:t>
      </w:r>
      <w:r>
        <w:t>cada</w:t>
      </w:r>
      <w:r>
        <w:rPr>
          <w:spacing w:val="-14"/>
        </w:rPr>
        <w:t xml:space="preserve"> </w:t>
      </w:r>
      <w:r>
        <w:t>1%</w:t>
      </w:r>
      <w:r>
        <w:rPr>
          <w:spacing w:val="-16"/>
        </w:rPr>
        <w:t xml:space="preserve"> </w:t>
      </w:r>
      <w:r>
        <w:t>de</w:t>
      </w:r>
      <w:r>
        <w:rPr>
          <w:spacing w:val="-14"/>
        </w:rPr>
        <w:t xml:space="preserve"> </w:t>
      </w:r>
      <w:r>
        <w:t>aumento</w:t>
      </w:r>
      <w:r>
        <w:rPr>
          <w:spacing w:val="-13"/>
        </w:rPr>
        <w:t xml:space="preserve"> </w:t>
      </w:r>
      <w:r>
        <w:t>de</w:t>
      </w:r>
      <w:r>
        <w:rPr>
          <w:spacing w:val="-17"/>
        </w:rPr>
        <w:t xml:space="preserve"> </w:t>
      </w:r>
      <w:r>
        <w:t>la</w:t>
      </w:r>
      <w:r>
        <w:rPr>
          <w:spacing w:val="-16"/>
        </w:rPr>
        <w:t xml:space="preserve"> </w:t>
      </w:r>
      <w:r>
        <w:t>cofinanciación</w:t>
      </w:r>
      <w:r>
        <w:rPr>
          <w:spacing w:val="-14"/>
        </w:rPr>
        <w:t xml:space="preserve"> </w:t>
      </w:r>
      <w:r>
        <w:t>sobre</w:t>
      </w:r>
      <w:r>
        <w:rPr>
          <w:spacing w:val="-15"/>
        </w:rPr>
        <w:t xml:space="preserve"> </w:t>
      </w:r>
      <w:r>
        <w:t>el</w:t>
      </w:r>
      <w:r>
        <w:rPr>
          <w:spacing w:val="-17"/>
        </w:rPr>
        <w:t xml:space="preserve"> </w:t>
      </w:r>
      <w:r>
        <w:t>20%</w:t>
      </w:r>
      <w:r>
        <w:rPr>
          <w:spacing w:val="-18"/>
        </w:rPr>
        <w:t xml:space="preserve"> </w:t>
      </w:r>
      <w:r>
        <w:t>mínimo</w:t>
      </w:r>
      <w:r>
        <w:rPr>
          <w:spacing w:val="-17"/>
        </w:rPr>
        <w:t xml:space="preserve"> </w:t>
      </w:r>
      <w:r>
        <w:t>exigido,</w:t>
      </w:r>
      <w:r>
        <w:rPr>
          <w:spacing w:val="-12"/>
        </w:rPr>
        <w:t xml:space="preserve"> </w:t>
      </w:r>
      <w:r>
        <w:t>2</w:t>
      </w:r>
      <w:r>
        <w:rPr>
          <w:spacing w:val="-16"/>
        </w:rPr>
        <w:t xml:space="preserve"> </w:t>
      </w:r>
      <w:r>
        <w:t>puntos.</w:t>
      </w:r>
      <w:r>
        <w:rPr>
          <w:spacing w:val="-16"/>
        </w:rPr>
        <w:t xml:space="preserve"> </w:t>
      </w:r>
      <w:r>
        <w:t>Hasta un máximo de 30</w:t>
      </w:r>
      <w:r>
        <w:rPr>
          <w:spacing w:val="-3"/>
        </w:rPr>
        <w:t xml:space="preserve"> </w:t>
      </w:r>
      <w:r>
        <w:t>puntos</w:t>
      </w:r>
    </w:p>
    <w:p w14:paraId="1185E6A1" w14:textId="77777777" w:rsidR="00420537" w:rsidRDefault="00420537">
      <w:pPr>
        <w:pStyle w:val="Textoindependiente"/>
        <w:spacing w:before="3"/>
        <w:rPr>
          <w:sz w:val="24"/>
        </w:rPr>
      </w:pPr>
    </w:p>
    <w:p w14:paraId="58ED6EB3" w14:textId="4BCFFDF8" w:rsidR="00420537" w:rsidRDefault="00F308D2">
      <w:pPr>
        <w:pStyle w:val="Textoindependiente"/>
        <w:ind w:left="118" w:right="556"/>
        <w:jc w:val="both"/>
      </w:pPr>
      <w:r>
        <w:t>En caso de empate de puntuaciones el criterio de prevalencia que se seguirá será: primero por</w:t>
      </w:r>
      <w:r w:rsidR="00076DED" w:rsidRPr="004E41BB">
        <w:t xml:space="preserve"> </w:t>
      </w:r>
      <w:r w:rsidR="00696FC5" w:rsidRPr="004E41BB">
        <w:t>el</w:t>
      </w:r>
      <w:r w:rsidRPr="004E41BB">
        <w:t xml:space="preserve"> </w:t>
      </w:r>
      <w:r>
        <w:t>porcentaje de mayor cofinanciación, caso de persistir el empate, aquellas solicitudes que incluyan sistemas de refrigeración, seguido de las de mayor porcentaje de reducción de emisiones de CO2y, finalmente, caso de continuar el empate, por sorteo.</w:t>
      </w:r>
    </w:p>
    <w:p w14:paraId="27BCBC6B" w14:textId="77777777" w:rsidR="00420537" w:rsidRDefault="00420537">
      <w:pPr>
        <w:pStyle w:val="Textoindependiente"/>
        <w:spacing w:before="6"/>
        <w:rPr>
          <w:sz w:val="24"/>
        </w:rPr>
      </w:pPr>
    </w:p>
    <w:p w14:paraId="0E952439" w14:textId="77777777" w:rsidR="00420537" w:rsidRDefault="00F308D2">
      <w:pPr>
        <w:pStyle w:val="Ttulo1"/>
      </w:pPr>
      <w:r>
        <w:t>Artículo 14. Resolución y publicación.</w:t>
      </w:r>
    </w:p>
    <w:p w14:paraId="0A9B5FE6" w14:textId="77777777" w:rsidR="00420537" w:rsidRDefault="00420537">
      <w:pPr>
        <w:pStyle w:val="Textoindependiente"/>
        <w:spacing w:before="4"/>
        <w:rPr>
          <w:b/>
          <w:sz w:val="24"/>
        </w:rPr>
      </w:pPr>
    </w:p>
    <w:p w14:paraId="05BAAF15" w14:textId="0E85333A" w:rsidR="00420537" w:rsidRDefault="00F308D2" w:rsidP="00C14173">
      <w:pPr>
        <w:pStyle w:val="Prrafodelista"/>
        <w:numPr>
          <w:ilvl w:val="0"/>
          <w:numId w:val="30"/>
        </w:numPr>
        <w:tabs>
          <w:tab w:val="left" w:pos="388"/>
        </w:tabs>
        <w:ind w:right="551" w:firstLine="0"/>
      </w:pPr>
      <w:r>
        <w:t xml:space="preserve">Una vez que la comisión prevista en el artículo </w:t>
      </w:r>
      <w:r w:rsidR="0F6F665C">
        <w:t>11</w:t>
      </w:r>
      <w:r>
        <w:t xml:space="preserve"> realice la valoración de las solicitudes presentadas de conformidad con los criterios de evaluación y reparto establecidos en el artículo</w:t>
      </w:r>
      <w:r>
        <w:rPr>
          <w:spacing w:val="-15"/>
        </w:rPr>
        <w:t xml:space="preserve"> </w:t>
      </w:r>
      <w:r>
        <w:rPr>
          <w:spacing w:val="-7"/>
        </w:rPr>
        <w:t>1</w:t>
      </w:r>
      <w:r w:rsidR="6F993648">
        <w:rPr>
          <w:spacing w:val="-7"/>
        </w:rPr>
        <w:t>3</w:t>
      </w:r>
      <w:r>
        <w:rPr>
          <w:spacing w:val="-7"/>
        </w:rPr>
        <w:t>,</w:t>
      </w:r>
      <w:r>
        <w:rPr>
          <w:spacing w:val="-15"/>
        </w:rPr>
        <w:t xml:space="preserve"> </w:t>
      </w:r>
      <w:r>
        <w:t>de</w:t>
      </w:r>
      <w:r>
        <w:rPr>
          <w:spacing w:val="-16"/>
        </w:rPr>
        <w:t xml:space="preserve"> </w:t>
      </w:r>
      <w:r>
        <w:t>la</w:t>
      </w:r>
      <w:r>
        <w:rPr>
          <w:spacing w:val="-14"/>
        </w:rPr>
        <w:t xml:space="preserve"> </w:t>
      </w:r>
      <w:r>
        <w:t>cual</w:t>
      </w:r>
      <w:r>
        <w:rPr>
          <w:spacing w:val="-14"/>
        </w:rPr>
        <w:t xml:space="preserve"> </w:t>
      </w:r>
      <w:r>
        <w:t>quedará</w:t>
      </w:r>
      <w:r>
        <w:rPr>
          <w:spacing w:val="-14"/>
        </w:rPr>
        <w:t xml:space="preserve"> </w:t>
      </w:r>
      <w:r>
        <w:t>constancia</w:t>
      </w:r>
      <w:r>
        <w:rPr>
          <w:spacing w:val="-16"/>
        </w:rPr>
        <w:t xml:space="preserve"> </w:t>
      </w:r>
      <w:r>
        <w:t>en</w:t>
      </w:r>
      <w:r>
        <w:rPr>
          <w:spacing w:val="-14"/>
        </w:rPr>
        <w:t xml:space="preserve"> </w:t>
      </w:r>
      <w:r>
        <w:t>acta</w:t>
      </w:r>
      <w:r>
        <w:rPr>
          <w:spacing w:val="-19"/>
        </w:rPr>
        <w:t xml:space="preserve"> </w:t>
      </w:r>
      <w:r>
        <w:t>motivada,</w:t>
      </w:r>
      <w:r>
        <w:rPr>
          <w:spacing w:val="-12"/>
        </w:rPr>
        <w:t xml:space="preserve"> </w:t>
      </w:r>
      <w:r>
        <w:t>y</w:t>
      </w:r>
      <w:r>
        <w:rPr>
          <w:spacing w:val="-16"/>
        </w:rPr>
        <w:t xml:space="preserve"> </w:t>
      </w:r>
      <w:r>
        <w:t>establezca</w:t>
      </w:r>
      <w:r>
        <w:rPr>
          <w:spacing w:val="-14"/>
        </w:rPr>
        <w:t xml:space="preserve"> </w:t>
      </w:r>
      <w:r>
        <w:t>el</w:t>
      </w:r>
      <w:r>
        <w:rPr>
          <w:spacing w:val="-17"/>
        </w:rPr>
        <w:t xml:space="preserve"> </w:t>
      </w:r>
      <w:r>
        <w:t>orden</w:t>
      </w:r>
      <w:r>
        <w:rPr>
          <w:spacing w:val="-16"/>
        </w:rPr>
        <w:t xml:space="preserve"> </w:t>
      </w:r>
      <w:r>
        <w:t>de</w:t>
      </w:r>
      <w:r>
        <w:rPr>
          <w:spacing w:val="-16"/>
        </w:rPr>
        <w:t xml:space="preserve"> </w:t>
      </w:r>
      <w:r>
        <w:t xml:space="preserve">prelación de las solicitudes presentadas, el Servicio de Equipamiento elevará a la persona titular de la Secretaría General de la Consejería de Educación, Ciencia y Formación </w:t>
      </w:r>
      <w:r w:rsidR="00696FC5">
        <w:t>Profesional,</w:t>
      </w:r>
      <w:r>
        <w:t xml:space="preserve"> quien resolverá.</w:t>
      </w:r>
    </w:p>
    <w:p w14:paraId="65DB78C4" w14:textId="77777777" w:rsidR="00420537" w:rsidRDefault="00420537">
      <w:pPr>
        <w:pStyle w:val="Textoindependiente"/>
        <w:spacing w:before="4"/>
        <w:rPr>
          <w:sz w:val="24"/>
        </w:rPr>
      </w:pPr>
    </w:p>
    <w:p w14:paraId="2FB4E3A0" w14:textId="77777777" w:rsidR="00420537" w:rsidRDefault="00F308D2">
      <w:pPr>
        <w:pStyle w:val="Textoindependiente"/>
        <w:ind w:left="118" w:right="551"/>
        <w:jc w:val="both"/>
      </w:pPr>
      <w:r>
        <w:t xml:space="preserve">El informe de la Comisión de </w:t>
      </w:r>
      <w:r>
        <w:rPr>
          <w:spacing w:val="-3"/>
        </w:rPr>
        <w:t xml:space="preserve">Valoración </w:t>
      </w:r>
      <w:r>
        <w:t>será vinculante, no pudiéndose separar la propuesta del órgano instructor del informe de la Comisión.</w:t>
      </w:r>
    </w:p>
    <w:p w14:paraId="498D4498" w14:textId="77777777" w:rsidR="00420537" w:rsidRDefault="00420537">
      <w:pPr>
        <w:pStyle w:val="Textoindependiente"/>
        <w:spacing w:before="3"/>
        <w:rPr>
          <w:sz w:val="24"/>
        </w:rPr>
      </w:pPr>
    </w:p>
    <w:p w14:paraId="4B8D6265" w14:textId="77777777" w:rsidR="00420537" w:rsidRDefault="00F308D2" w:rsidP="00C14173">
      <w:pPr>
        <w:pStyle w:val="Prrafodelista"/>
        <w:numPr>
          <w:ilvl w:val="0"/>
          <w:numId w:val="30"/>
        </w:numPr>
        <w:tabs>
          <w:tab w:val="left" w:pos="354"/>
        </w:tabs>
        <w:ind w:right="554" w:firstLine="0"/>
      </w:pPr>
      <w:r>
        <w:t>La</w:t>
      </w:r>
      <w:r>
        <w:rPr>
          <w:spacing w:val="-16"/>
        </w:rPr>
        <w:t xml:space="preserve"> </w:t>
      </w:r>
      <w:r>
        <w:t>resolución</w:t>
      </w:r>
      <w:r>
        <w:rPr>
          <w:spacing w:val="-15"/>
        </w:rPr>
        <w:t xml:space="preserve"> </w:t>
      </w:r>
      <w:r>
        <w:t>de</w:t>
      </w:r>
      <w:r>
        <w:rPr>
          <w:spacing w:val="-15"/>
        </w:rPr>
        <w:t xml:space="preserve"> </w:t>
      </w:r>
      <w:r>
        <w:t>concesión</w:t>
      </w:r>
      <w:r>
        <w:rPr>
          <w:spacing w:val="-14"/>
        </w:rPr>
        <w:t xml:space="preserve"> </w:t>
      </w:r>
      <w:r>
        <w:t>de</w:t>
      </w:r>
      <w:r>
        <w:rPr>
          <w:spacing w:val="-15"/>
        </w:rPr>
        <w:t xml:space="preserve"> </w:t>
      </w:r>
      <w:r>
        <w:t>la</w:t>
      </w:r>
      <w:r>
        <w:rPr>
          <w:spacing w:val="-15"/>
        </w:rPr>
        <w:t xml:space="preserve"> </w:t>
      </w:r>
      <w:r>
        <w:t>subvención</w:t>
      </w:r>
      <w:r>
        <w:rPr>
          <w:spacing w:val="-15"/>
        </w:rPr>
        <w:t xml:space="preserve"> </w:t>
      </w:r>
      <w:r>
        <w:t>comprenderá</w:t>
      </w:r>
      <w:r>
        <w:rPr>
          <w:spacing w:val="-15"/>
        </w:rPr>
        <w:t xml:space="preserve"> </w:t>
      </w:r>
      <w:r>
        <w:t>la</w:t>
      </w:r>
      <w:r>
        <w:rPr>
          <w:spacing w:val="-13"/>
        </w:rPr>
        <w:t xml:space="preserve"> </w:t>
      </w:r>
      <w:r>
        <w:t>identificación</w:t>
      </w:r>
      <w:r>
        <w:rPr>
          <w:spacing w:val="-13"/>
        </w:rPr>
        <w:t xml:space="preserve"> </w:t>
      </w:r>
      <w:r>
        <w:t>de</w:t>
      </w:r>
      <w:r>
        <w:rPr>
          <w:spacing w:val="-15"/>
        </w:rPr>
        <w:t xml:space="preserve"> </w:t>
      </w:r>
      <w:r>
        <w:t>las</w:t>
      </w:r>
      <w:r>
        <w:rPr>
          <w:spacing w:val="-16"/>
        </w:rPr>
        <w:t xml:space="preserve"> </w:t>
      </w:r>
      <w:r>
        <w:t>entidades beneficiarias,</w:t>
      </w:r>
      <w:r>
        <w:rPr>
          <w:spacing w:val="-7"/>
        </w:rPr>
        <w:t xml:space="preserve"> </w:t>
      </w:r>
      <w:r>
        <w:t>la</w:t>
      </w:r>
      <w:r>
        <w:rPr>
          <w:spacing w:val="-6"/>
        </w:rPr>
        <w:t xml:space="preserve"> </w:t>
      </w:r>
      <w:r>
        <w:t>denominación</w:t>
      </w:r>
      <w:r>
        <w:rPr>
          <w:spacing w:val="-5"/>
        </w:rPr>
        <w:t xml:space="preserve"> </w:t>
      </w:r>
      <w:r>
        <w:t>del</w:t>
      </w:r>
      <w:r>
        <w:rPr>
          <w:spacing w:val="-7"/>
        </w:rPr>
        <w:t xml:space="preserve"> </w:t>
      </w:r>
      <w:r>
        <w:t>proyecto</w:t>
      </w:r>
      <w:r>
        <w:rPr>
          <w:spacing w:val="-7"/>
        </w:rPr>
        <w:t xml:space="preserve"> </w:t>
      </w:r>
      <w:r>
        <w:t>subvencionado</w:t>
      </w:r>
      <w:r>
        <w:rPr>
          <w:spacing w:val="-6"/>
        </w:rPr>
        <w:t xml:space="preserve"> </w:t>
      </w:r>
      <w:r>
        <w:t>y</w:t>
      </w:r>
      <w:r>
        <w:rPr>
          <w:spacing w:val="-7"/>
        </w:rPr>
        <w:t xml:space="preserve"> </w:t>
      </w:r>
      <w:r>
        <w:t>su</w:t>
      </w:r>
      <w:r>
        <w:rPr>
          <w:spacing w:val="-8"/>
        </w:rPr>
        <w:t xml:space="preserve"> </w:t>
      </w:r>
      <w:r>
        <w:t>presupuesto,</w:t>
      </w:r>
      <w:r>
        <w:rPr>
          <w:spacing w:val="-6"/>
        </w:rPr>
        <w:t xml:space="preserve"> </w:t>
      </w:r>
      <w:r>
        <w:t>la</w:t>
      </w:r>
      <w:r>
        <w:rPr>
          <w:spacing w:val="-8"/>
        </w:rPr>
        <w:t xml:space="preserve"> </w:t>
      </w:r>
      <w:r>
        <w:t>cuantía</w:t>
      </w:r>
      <w:r>
        <w:rPr>
          <w:spacing w:val="-7"/>
        </w:rPr>
        <w:t xml:space="preserve"> </w:t>
      </w:r>
      <w:r>
        <w:t>de</w:t>
      </w:r>
      <w:r>
        <w:rPr>
          <w:spacing w:val="-9"/>
        </w:rPr>
        <w:t xml:space="preserve"> </w:t>
      </w:r>
      <w:r>
        <w:t xml:space="preserve">la subvención y su distribución por anualidades, así como los demás requisitos previstos en la normativa comunitaria para la selección de la operación que debe </w:t>
      </w:r>
      <w:r>
        <w:rPr>
          <w:spacing w:val="-3"/>
        </w:rPr>
        <w:t xml:space="preserve">contener, </w:t>
      </w:r>
      <w:r>
        <w:t>en todo caso, el documento por el que se establecen las condiciones de ayuda</w:t>
      </w:r>
      <w:r>
        <w:rPr>
          <w:spacing w:val="-15"/>
        </w:rPr>
        <w:t xml:space="preserve"> </w:t>
      </w:r>
      <w:r>
        <w:t>(DECA).</w:t>
      </w:r>
    </w:p>
    <w:p w14:paraId="0A049B1B" w14:textId="77777777" w:rsidR="00420537" w:rsidRDefault="00F308D2">
      <w:pPr>
        <w:pStyle w:val="Textoindependiente"/>
        <w:spacing w:before="120"/>
        <w:ind w:left="118" w:right="546"/>
        <w:jc w:val="both"/>
      </w:pPr>
      <w:r>
        <w:t>La</w:t>
      </w:r>
      <w:r>
        <w:rPr>
          <w:spacing w:val="-17"/>
        </w:rPr>
        <w:t xml:space="preserve"> </w:t>
      </w:r>
      <w:r>
        <w:t>resolución</w:t>
      </w:r>
      <w:r>
        <w:rPr>
          <w:spacing w:val="-9"/>
        </w:rPr>
        <w:t xml:space="preserve"> </w:t>
      </w:r>
      <w:r>
        <w:t>de</w:t>
      </w:r>
      <w:r>
        <w:rPr>
          <w:spacing w:val="-13"/>
        </w:rPr>
        <w:t xml:space="preserve"> </w:t>
      </w:r>
      <w:r>
        <w:t>la</w:t>
      </w:r>
      <w:r>
        <w:rPr>
          <w:spacing w:val="-9"/>
        </w:rPr>
        <w:t xml:space="preserve"> </w:t>
      </w:r>
      <w:r>
        <w:t>concesión</w:t>
      </w:r>
      <w:r>
        <w:rPr>
          <w:spacing w:val="-16"/>
        </w:rPr>
        <w:t xml:space="preserve"> </w:t>
      </w:r>
      <w:r>
        <w:t>incluirá</w:t>
      </w:r>
      <w:r>
        <w:rPr>
          <w:spacing w:val="-16"/>
        </w:rPr>
        <w:t xml:space="preserve"> </w:t>
      </w:r>
      <w:r>
        <w:t>el</w:t>
      </w:r>
      <w:r>
        <w:rPr>
          <w:spacing w:val="-18"/>
        </w:rPr>
        <w:t xml:space="preserve"> </w:t>
      </w:r>
      <w:r>
        <w:t>régimen</w:t>
      </w:r>
      <w:r>
        <w:rPr>
          <w:spacing w:val="-12"/>
        </w:rPr>
        <w:t xml:space="preserve"> </w:t>
      </w:r>
      <w:r>
        <w:t>de</w:t>
      </w:r>
      <w:r>
        <w:rPr>
          <w:spacing w:val="-9"/>
        </w:rPr>
        <w:t xml:space="preserve"> </w:t>
      </w:r>
      <w:r>
        <w:t>recursos</w:t>
      </w:r>
      <w:r>
        <w:rPr>
          <w:spacing w:val="-12"/>
        </w:rPr>
        <w:t xml:space="preserve"> </w:t>
      </w:r>
      <w:r>
        <w:t>y</w:t>
      </w:r>
      <w:r>
        <w:rPr>
          <w:spacing w:val="-11"/>
        </w:rPr>
        <w:t xml:space="preserve"> </w:t>
      </w:r>
      <w:r>
        <w:t>se</w:t>
      </w:r>
      <w:r>
        <w:rPr>
          <w:spacing w:val="-12"/>
        </w:rPr>
        <w:t xml:space="preserve"> </w:t>
      </w:r>
      <w:r>
        <w:t>publicará</w:t>
      </w:r>
      <w:r>
        <w:rPr>
          <w:spacing w:val="-9"/>
        </w:rPr>
        <w:t xml:space="preserve"> </w:t>
      </w:r>
      <w:r>
        <w:t>en</w:t>
      </w:r>
      <w:r>
        <w:rPr>
          <w:spacing w:val="-10"/>
        </w:rPr>
        <w:t xml:space="preserve"> </w:t>
      </w:r>
      <w:r>
        <w:t>el</w:t>
      </w:r>
      <w:r>
        <w:rPr>
          <w:spacing w:val="-12"/>
        </w:rPr>
        <w:t xml:space="preserve"> </w:t>
      </w:r>
      <w:r>
        <w:t>Diario</w:t>
      </w:r>
      <w:r>
        <w:rPr>
          <w:spacing w:val="-12"/>
        </w:rPr>
        <w:t xml:space="preserve"> </w:t>
      </w:r>
      <w:r>
        <w:t>Oficial de Extremadura (</w:t>
      </w:r>
      <w:hyperlink r:id="rId19">
        <w:r>
          <w:t>https://doe.juntaex.es</w:t>
        </w:r>
      </w:hyperlink>
      <w:r>
        <w:t xml:space="preserve"> ), sustituyendo dicha publicación a la notificación </w:t>
      </w:r>
      <w:r>
        <w:lastRenderedPageBreak/>
        <w:t>personal</w:t>
      </w:r>
      <w:r>
        <w:rPr>
          <w:spacing w:val="-3"/>
        </w:rPr>
        <w:t xml:space="preserve"> </w:t>
      </w:r>
      <w:r>
        <w:t>y</w:t>
      </w:r>
      <w:r>
        <w:rPr>
          <w:spacing w:val="-2"/>
        </w:rPr>
        <w:t xml:space="preserve"> </w:t>
      </w:r>
      <w:r>
        <w:t>surtiendo</w:t>
      </w:r>
      <w:r>
        <w:rPr>
          <w:spacing w:val="-4"/>
        </w:rPr>
        <w:t xml:space="preserve"> </w:t>
      </w:r>
      <w:r>
        <w:t>sus</w:t>
      </w:r>
      <w:r>
        <w:rPr>
          <w:spacing w:val="-1"/>
        </w:rPr>
        <w:t xml:space="preserve"> </w:t>
      </w:r>
      <w:r>
        <w:t>mismos</w:t>
      </w:r>
      <w:r>
        <w:rPr>
          <w:spacing w:val="-3"/>
        </w:rPr>
        <w:t xml:space="preserve"> </w:t>
      </w:r>
      <w:r>
        <w:t>efectos,</w:t>
      </w:r>
      <w:r>
        <w:rPr>
          <w:spacing w:val="1"/>
        </w:rPr>
        <w:t xml:space="preserve"> </w:t>
      </w:r>
      <w:r>
        <w:t>conforme</w:t>
      </w:r>
      <w:r>
        <w:rPr>
          <w:spacing w:val="1"/>
        </w:rPr>
        <w:t xml:space="preserve"> </w:t>
      </w:r>
      <w:r>
        <w:t>al</w:t>
      </w:r>
      <w:r>
        <w:rPr>
          <w:spacing w:val="1"/>
        </w:rPr>
        <w:t xml:space="preserve"> </w:t>
      </w:r>
      <w:r>
        <w:rPr>
          <w:spacing w:val="-3"/>
        </w:rPr>
        <w:t>artículo</w:t>
      </w:r>
      <w:r>
        <w:rPr>
          <w:spacing w:val="-2"/>
        </w:rPr>
        <w:t xml:space="preserve"> </w:t>
      </w:r>
      <w:r>
        <w:t>45.1</w:t>
      </w:r>
      <w:r>
        <w:rPr>
          <w:spacing w:val="-9"/>
        </w:rPr>
        <w:t xml:space="preserve"> </w:t>
      </w:r>
      <w:r>
        <w:t>b)</w:t>
      </w:r>
      <w:r>
        <w:rPr>
          <w:spacing w:val="-9"/>
        </w:rPr>
        <w:t xml:space="preserve"> </w:t>
      </w:r>
      <w:r>
        <w:t>de</w:t>
      </w:r>
      <w:r>
        <w:rPr>
          <w:spacing w:val="-11"/>
        </w:rPr>
        <w:t xml:space="preserve"> </w:t>
      </w:r>
      <w:r>
        <w:t>la</w:t>
      </w:r>
      <w:r>
        <w:rPr>
          <w:spacing w:val="-10"/>
        </w:rPr>
        <w:t xml:space="preserve"> </w:t>
      </w:r>
      <w:r>
        <w:t>Ley</w:t>
      </w:r>
      <w:r>
        <w:rPr>
          <w:spacing w:val="-8"/>
        </w:rPr>
        <w:t xml:space="preserve"> </w:t>
      </w:r>
      <w:r>
        <w:t>39/2015,</w:t>
      </w:r>
      <w:r>
        <w:rPr>
          <w:spacing w:val="-10"/>
        </w:rPr>
        <w:t xml:space="preserve"> </w:t>
      </w:r>
      <w:r>
        <w:t>de</w:t>
      </w:r>
      <w:r>
        <w:rPr>
          <w:spacing w:val="-8"/>
        </w:rPr>
        <w:t xml:space="preserve"> </w:t>
      </w:r>
      <w:r>
        <w:t>1 de</w:t>
      </w:r>
      <w:r>
        <w:rPr>
          <w:spacing w:val="-11"/>
        </w:rPr>
        <w:t xml:space="preserve"> </w:t>
      </w:r>
      <w:r>
        <w:t>octubre,</w:t>
      </w:r>
      <w:r>
        <w:rPr>
          <w:spacing w:val="-12"/>
        </w:rPr>
        <w:t xml:space="preserve"> </w:t>
      </w:r>
      <w:r>
        <w:t>del</w:t>
      </w:r>
      <w:r>
        <w:rPr>
          <w:spacing w:val="-14"/>
        </w:rPr>
        <w:t xml:space="preserve"> </w:t>
      </w:r>
      <w:r>
        <w:t>Procedimiento</w:t>
      </w:r>
      <w:r>
        <w:rPr>
          <w:spacing w:val="-8"/>
        </w:rPr>
        <w:t xml:space="preserve"> </w:t>
      </w:r>
      <w:r>
        <w:t>Administrativo</w:t>
      </w:r>
      <w:r>
        <w:rPr>
          <w:spacing w:val="-13"/>
        </w:rPr>
        <w:t xml:space="preserve"> </w:t>
      </w:r>
      <w:r>
        <w:t>Común</w:t>
      </w:r>
      <w:r>
        <w:rPr>
          <w:spacing w:val="-8"/>
        </w:rPr>
        <w:t xml:space="preserve"> </w:t>
      </w:r>
      <w:r>
        <w:t>de</w:t>
      </w:r>
      <w:r>
        <w:rPr>
          <w:spacing w:val="-14"/>
        </w:rPr>
        <w:t xml:space="preserve"> </w:t>
      </w:r>
      <w:r>
        <w:t>las</w:t>
      </w:r>
      <w:r>
        <w:rPr>
          <w:spacing w:val="-16"/>
        </w:rPr>
        <w:t xml:space="preserve"> </w:t>
      </w:r>
      <w:r>
        <w:t>Administraciones</w:t>
      </w:r>
      <w:r>
        <w:rPr>
          <w:spacing w:val="-2"/>
        </w:rPr>
        <w:t xml:space="preserve"> </w:t>
      </w:r>
      <w:r>
        <w:t>Públicas.</w:t>
      </w:r>
    </w:p>
    <w:p w14:paraId="3A5C311F" w14:textId="510CDB4C" w:rsidR="00351DCF" w:rsidRPr="00351DCF" w:rsidRDefault="00351DCF">
      <w:pPr>
        <w:pStyle w:val="Textoindependiente"/>
        <w:spacing w:before="120"/>
        <w:ind w:left="118" w:right="546"/>
        <w:jc w:val="both"/>
      </w:pPr>
      <w:r w:rsidRPr="00351DCF">
        <w:t>Complementariamente a la notificación practicada por el sistema establecido en el apartado anterior y únicamente con efectos informativos, cada solicitante recibirá un aviso en la dirección de correo electrónico que conste en la solicitud, mediante el cual se le indicará que se ha producido una notificación a cuyo contenido podrá acceder a través del apartado habilitado a tal efecto en la sede electrónica asociada donde se haya iniciado el procedimiento.</w:t>
      </w:r>
    </w:p>
    <w:p w14:paraId="6DBF0930" w14:textId="77777777" w:rsidR="00420537" w:rsidRDefault="00420537">
      <w:pPr>
        <w:pStyle w:val="Textoindependiente"/>
        <w:spacing w:before="6"/>
        <w:rPr>
          <w:sz w:val="24"/>
        </w:rPr>
      </w:pPr>
    </w:p>
    <w:p w14:paraId="54D060FC" w14:textId="39696CB7" w:rsidR="00420537" w:rsidRDefault="00F308D2">
      <w:pPr>
        <w:pStyle w:val="Textoindependiente"/>
        <w:ind w:left="118"/>
        <w:jc w:val="both"/>
      </w:pPr>
      <w:r>
        <w:t>La resolución contendrá las siguientes relaciones:</w:t>
      </w:r>
    </w:p>
    <w:p w14:paraId="0A1B693C" w14:textId="77777777" w:rsidR="00E607D4" w:rsidRDefault="00E607D4">
      <w:pPr>
        <w:pStyle w:val="Textoindependiente"/>
        <w:ind w:left="118"/>
        <w:jc w:val="both"/>
      </w:pPr>
    </w:p>
    <w:p w14:paraId="0FFCFCFB" w14:textId="3217F07F" w:rsidR="00420537" w:rsidRDefault="00F308D2" w:rsidP="00C14173">
      <w:pPr>
        <w:pStyle w:val="Prrafodelista"/>
        <w:numPr>
          <w:ilvl w:val="1"/>
          <w:numId w:val="30"/>
        </w:numPr>
        <w:tabs>
          <w:tab w:val="left" w:pos="839"/>
        </w:tabs>
        <w:spacing w:before="80"/>
        <w:ind w:right="558"/>
      </w:pPr>
      <w:r>
        <w:t>Relación de las ayudas concedidas</w:t>
      </w:r>
      <w:r w:rsidR="00C3431D">
        <w:t xml:space="preserve">, </w:t>
      </w:r>
      <w:r>
        <w:t>con identificación de la entidad beneficiaria, ordenada por orden</w:t>
      </w:r>
      <w:r>
        <w:rPr>
          <w:spacing w:val="-1"/>
        </w:rPr>
        <w:t xml:space="preserve"> </w:t>
      </w:r>
      <w:r>
        <w:t>alfabético.</w:t>
      </w:r>
    </w:p>
    <w:p w14:paraId="7781F5FB" w14:textId="77777777" w:rsidR="00420537" w:rsidRDefault="00420537">
      <w:pPr>
        <w:pStyle w:val="Textoindependiente"/>
        <w:spacing w:before="3"/>
        <w:rPr>
          <w:sz w:val="24"/>
        </w:rPr>
      </w:pPr>
    </w:p>
    <w:p w14:paraId="4FC6A55B" w14:textId="77777777" w:rsidR="00420537" w:rsidRDefault="00F308D2" w:rsidP="00C14173">
      <w:pPr>
        <w:pStyle w:val="Prrafodelista"/>
        <w:numPr>
          <w:ilvl w:val="1"/>
          <w:numId w:val="30"/>
        </w:numPr>
        <w:tabs>
          <w:tab w:val="left" w:pos="839"/>
        </w:tabs>
        <w:ind w:right="556"/>
      </w:pPr>
      <w:r>
        <w:t>Relación de las entidades que han quedado excluidas del proceso, con indicación del motivo de</w:t>
      </w:r>
      <w:r>
        <w:rPr>
          <w:spacing w:val="-3"/>
        </w:rPr>
        <w:t xml:space="preserve"> </w:t>
      </w:r>
      <w:r>
        <w:t>exclusión.</w:t>
      </w:r>
    </w:p>
    <w:p w14:paraId="12C2619D" w14:textId="77777777" w:rsidR="00420537" w:rsidRDefault="00420537">
      <w:pPr>
        <w:pStyle w:val="Textoindependiente"/>
        <w:spacing w:before="10"/>
        <w:rPr>
          <w:sz w:val="19"/>
        </w:rPr>
      </w:pPr>
    </w:p>
    <w:p w14:paraId="46277770" w14:textId="24EED085" w:rsidR="00420537" w:rsidRDefault="00F308D2" w:rsidP="00C14173">
      <w:pPr>
        <w:pStyle w:val="Prrafodelista"/>
        <w:numPr>
          <w:ilvl w:val="0"/>
          <w:numId w:val="30"/>
        </w:numPr>
        <w:tabs>
          <w:tab w:val="left" w:pos="530"/>
        </w:tabs>
        <w:ind w:right="549" w:firstLine="0"/>
      </w:pPr>
      <w:r>
        <w:t xml:space="preserve">Las ayudas concedidas se publicarán en el Diario Oficial de Extremadura </w:t>
      </w:r>
      <w:hyperlink r:id="rId20">
        <w:r>
          <w:t>(https://doe.juntaex.es</w:t>
        </w:r>
      </w:hyperlink>
      <w:r>
        <w:t xml:space="preserve"> ) y en el Portal de Subvenciones de la Comunidad Autónoma (</w:t>
      </w:r>
      <w:hyperlink r:id="rId21" w:history="1">
        <w:r w:rsidR="00CC1FEF" w:rsidRPr="00897D0E">
          <w:rPr>
            <w:rStyle w:val="Hipervnculo"/>
          </w:rPr>
          <w:t>https://www.pap.hacienda.gob.es/bdnstrans/GE/es/convocatorias</w:t>
        </w:r>
      </w:hyperlink>
      <w:r>
        <w:t xml:space="preserve">),indicando la convocatoria, programa y crédito presupuestario al cual se han imputado, la entidad beneficiaria, la ayuda </w:t>
      </w:r>
      <w:r w:rsidR="00836673">
        <w:t xml:space="preserve">concedida. </w:t>
      </w:r>
      <w:r>
        <w:rPr>
          <w:spacing w:val="-3"/>
        </w:rPr>
        <w:t>Igualmente,</w:t>
      </w:r>
      <w:r>
        <w:rPr>
          <w:spacing w:val="-10"/>
        </w:rPr>
        <w:t xml:space="preserve"> </w:t>
      </w:r>
      <w:r>
        <w:t>se</w:t>
      </w:r>
      <w:r>
        <w:rPr>
          <w:spacing w:val="-8"/>
        </w:rPr>
        <w:t xml:space="preserve"> </w:t>
      </w:r>
      <w:r>
        <w:rPr>
          <w:spacing w:val="-3"/>
        </w:rPr>
        <w:t>publicarán</w:t>
      </w:r>
      <w:r>
        <w:rPr>
          <w:spacing w:val="-10"/>
        </w:rPr>
        <w:t xml:space="preserve"> </w:t>
      </w:r>
      <w:r>
        <w:t>en</w:t>
      </w:r>
      <w:r>
        <w:rPr>
          <w:spacing w:val="-10"/>
        </w:rPr>
        <w:t xml:space="preserve"> </w:t>
      </w:r>
      <w:r>
        <w:t>la</w:t>
      </w:r>
      <w:r>
        <w:rPr>
          <w:spacing w:val="-11"/>
        </w:rPr>
        <w:t xml:space="preserve"> </w:t>
      </w:r>
      <w:r>
        <w:rPr>
          <w:spacing w:val="-3"/>
        </w:rPr>
        <w:t>Base</w:t>
      </w:r>
      <w:r>
        <w:rPr>
          <w:spacing w:val="-12"/>
        </w:rPr>
        <w:t xml:space="preserve"> </w:t>
      </w:r>
      <w:r>
        <w:t>de</w:t>
      </w:r>
      <w:r>
        <w:rPr>
          <w:spacing w:val="-9"/>
        </w:rPr>
        <w:t xml:space="preserve"> </w:t>
      </w:r>
      <w:r>
        <w:rPr>
          <w:spacing w:val="-3"/>
        </w:rPr>
        <w:t>Datos</w:t>
      </w:r>
      <w:r>
        <w:rPr>
          <w:spacing w:val="-10"/>
        </w:rPr>
        <w:t xml:space="preserve"> </w:t>
      </w:r>
      <w:r>
        <w:rPr>
          <w:spacing w:val="-3"/>
        </w:rPr>
        <w:t>Nacional</w:t>
      </w:r>
      <w:r>
        <w:rPr>
          <w:spacing w:val="-13"/>
        </w:rPr>
        <w:t xml:space="preserve"> </w:t>
      </w:r>
      <w:r>
        <w:rPr>
          <w:spacing w:val="-3"/>
        </w:rPr>
        <w:t>de Subvenciones (</w:t>
      </w:r>
      <w:hyperlink r:id="rId22">
        <w:r>
          <w:rPr>
            <w:spacing w:val="-3"/>
          </w:rPr>
          <w:t>https://www.pap.hacienda.gob.es/bdnstrans/GE/es/convocatorias</w:t>
        </w:r>
      </w:hyperlink>
      <w:r>
        <w:rPr>
          <w:spacing w:val="-3"/>
        </w:rPr>
        <w:t xml:space="preserve"> </w:t>
      </w:r>
      <w:r>
        <w:t>), de conformidad con el artículo 18 en relación con el artículo 20.8 b) de la Ley 38/2003, de 17 de noviembre, General de</w:t>
      </w:r>
      <w:r>
        <w:rPr>
          <w:spacing w:val="-4"/>
        </w:rPr>
        <w:t xml:space="preserve"> </w:t>
      </w:r>
      <w:r>
        <w:t>Subvenciones.</w:t>
      </w:r>
    </w:p>
    <w:p w14:paraId="731DCE63" w14:textId="77777777" w:rsidR="00420537" w:rsidRDefault="00420537">
      <w:pPr>
        <w:pStyle w:val="Textoindependiente"/>
        <w:spacing w:before="5"/>
        <w:rPr>
          <w:sz w:val="24"/>
        </w:rPr>
      </w:pPr>
    </w:p>
    <w:p w14:paraId="5983AFD6" w14:textId="71C017D8" w:rsidR="00420537" w:rsidRDefault="00F308D2" w:rsidP="00C14173">
      <w:pPr>
        <w:pStyle w:val="Prrafodelista"/>
        <w:numPr>
          <w:ilvl w:val="0"/>
          <w:numId w:val="30"/>
        </w:numPr>
        <w:tabs>
          <w:tab w:val="left" w:pos="374"/>
        </w:tabs>
        <w:ind w:right="551" w:firstLine="0"/>
      </w:pPr>
      <w:r>
        <w:t xml:space="preserve">La alteración del calendario de ejecución de los proyectos acordado en la resolución, que tendrá como base el calendario de ejecución del proyecto y la distribución del presupuesto por anualidades entregado por la entidad local con la </w:t>
      </w:r>
      <w:r w:rsidR="00696FC5">
        <w:t>solicitud</w:t>
      </w:r>
      <w:r>
        <w:t xml:space="preserve"> tendrá que ser autorizada</w:t>
      </w:r>
      <w:r w:rsidR="00696FC5" w:rsidRPr="004E41BB">
        <w:t xml:space="preserve"> por la</w:t>
      </w:r>
      <w:r w:rsidRPr="00696FC5">
        <w:rPr>
          <w:color w:val="FF0000"/>
        </w:rPr>
        <w:t xml:space="preserve"> </w:t>
      </w:r>
      <w:r>
        <w:t>Secretaría</w:t>
      </w:r>
      <w:r>
        <w:rPr>
          <w:spacing w:val="-15"/>
        </w:rPr>
        <w:t xml:space="preserve"> </w:t>
      </w:r>
      <w:r>
        <w:t>General</w:t>
      </w:r>
      <w:r>
        <w:rPr>
          <w:spacing w:val="-13"/>
        </w:rPr>
        <w:t xml:space="preserve"> </w:t>
      </w:r>
      <w:r>
        <w:t>de</w:t>
      </w:r>
      <w:r>
        <w:rPr>
          <w:spacing w:val="-13"/>
        </w:rPr>
        <w:t xml:space="preserve"> </w:t>
      </w:r>
      <w:r>
        <w:t>la</w:t>
      </w:r>
      <w:r>
        <w:rPr>
          <w:spacing w:val="-17"/>
        </w:rPr>
        <w:t xml:space="preserve"> </w:t>
      </w:r>
      <w:r>
        <w:t>Consejería</w:t>
      </w:r>
      <w:r>
        <w:rPr>
          <w:spacing w:val="-12"/>
        </w:rPr>
        <w:t xml:space="preserve"> </w:t>
      </w:r>
      <w:r>
        <w:t>de</w:t>
      </w:r>
      <w:r>
        <w:rPr>
          <w:spacing w:val="-15"/>
        </w:rPr>
        <w:t xml:space="preserve"> </w:t>
      </w:r>
      <w:r>
        <w:t>Educación,</w:t>
      </w:r>
      <w:r>
        <w:rPr>
          <w:spacing w:val="-8"/>
        </w:rPr>
        <w:t xml:space="preserve"> </w:t>
      </w:r>
      <w:r>
        <w:t>Ciencia</w:t>
      </w:r>
      <w:r>
        <w:rPr>
          <w:spacing w:val="-12"/>
        </w:rPr>
        <w:t xml:space="preserve"> </w:t>
      </w:r>
      <w:r>
        <w:t>y</w:t>
      </w:r>
      <w:r>
        <w:rPr>
          <w:spacing w:val="-12"/>
        </w:rPr>
        <w:t xml:space="preserve"> </w:t>
      </w:r>
      <w:r>
        <w:t>Formación</w:t>
      </w:r>
      <w:r>
        <w:rPr>
          <w:spacing w:val="-12"/>
        </w:rPr>
        <w:t xml:space="preserve"> </w:t>
      </w:r>
      <w:r>
        <w:t>Profesional,</w:t>
      </w:r>
      <w:r>
        <w:rPr>
          <w:spacing w:val="-12"/>
        </w:rPr>
        <w:t xml:space="preserve"> </w:t>
      </w:r>
      <w:r>
        <w:t>se</w:t>
      </w:r>
      <w:r>
        <w:rPr>
          <w:spacing w:val="-14"/>
        </w:rPr>
        <w:t xml:space="preserve"> </w:t>
      </w:r>
      <w:r>
        <w:t xml:space="preserve">regirá por lo dispuesto en la Ley </w:t>
      </w:r>
      <w:r>
        <w:rPr>
          <w:spacing w:val="-4"/>
        </w:rPr>
        <w:t xml:space="preserve">6/2011 </w:t>
      </w:r>
      <w:r>
        <w:t>de 23 de marzo de Subvenciones de la</w:t>
      </w:r>
      <w:r>
        <w:rPr>
          <w:spacing w:val="-13"/>
        </w:rPr>
        <w:t xml:space="preserve"> </w:t>
      </w:r>
      <w:r>
        <w:t>CAE.</w:t>
      </w:r>
    </w:p>
    <w:p w14:paraId="29772535" w14:textId="16FC8304" w:rsidR="00420537" w:rsidRDefault="00420537" w:rsidP="432416C1">
      <w:pPr>
        <w:pStyle w:val="Prrafodelista"/>
        <w:tabs>
          <w:tab w:val="left" w:pos="374"/>
        </w:tabs>
        <w:ind w:right="551"/>
      </w:pPr>
    </w:p>
    <w:p w14:paraId="3AE1BE47" w14:textId="3B4C4226" w:rsidR="00420537" w:rsidRDefault="00F308D2" w:rsidP="00C14173">
      <w:pPr>
        <w:pStyle w:val="Prrafodelista"/>
        <w:numPr>
          <w:ilvl w:val="0"/>
          <w:numId w:val="30"/>
        </w:numPr>
        <w:tabs>
          <w:tab w:val="left" w:pos="374"/>
        </w:tabs>
        <w:ind w:right="551" w:firstLine="0"/>
      </w:pPr>
      <w:r w:rsidRPr="001B39B1">
        <w:t>La resolución</w:t>
      </w:r>
      <w:r>
        <w:t xml:space="preserve"> de concesión llevará implícita la autorización de la Consejería de Educación, Ciencia y Formación Profesional a la entidad local beneficiaria para llevar a cabo las obras necesarias para el cumplimiento del objeto de esta subvención.</w:t>
      </w:r>
    </w:p>
    <w:p w14:paraId="014D8A61" w14:textId="77777777" w:rsidR="00420537" w:rsidRDefault="00420537">
      <w:pPr>
        <w:pStyle w:val="Textoindependiente"/>
        <w:spacing w:before="4"/>
        <w:rPr>
          <w:sz w:val="32"/>
        </w:rPr>
      </w:pPr>
    </w:p>
    <w:p w14:paraId="16C263E3" w14:textId="1DF4C33F" w:rsidR="00420537" w:rsidRDefault="00F308D2" w:rsidP="00C14173">
      <w:pPr>
        <w:pStyle w:val="Prrafodelista"/>
        <w:numPr>
          <w:ilvl w:val="0"/>
          <w:numId w:val="30"/>
        </w:numPr>
        <w:tabs>
          <w:tab w:val="left" w:pos="357"/>
        </w:tabs>
        <w:ind w:right="551" w:firstLine="0"/>
      </w:pPr>
      <w:r>
        <w:t>Las</w:t>
      </w:r>
      <w:r>
        <w:rPr>
          <w:spacing w:val="-13"/>
        </w:rPr>
        <w:t xml:space="preserve"> </w:t>
      </w:r>
      <w:r>
        <w:t>ayudas</w:t>
      </w:r>
      <w:r>
        <w:rPr>
          <w:spacing w:val="-12"/>
        </w:rPr>
        <w:t xml:space="preserve"> </w:t>
      </w:r>
      <w:r>
        <w:t>concedidas</w:t>
      </w:r>
      <w:r>
        <w:rPr>
          <w:spacing w:val="-12"/>
        </w:rPr>
        <w:t xml:space="preserve"> </w:t>
      </w:r>
      <w:r>
        <w:t>también</w:t>
      </w:r>
      <w:r>
        <w:rPr>
          <w:spacing w:val="-13"/>
        </w:rPr>
        <w:t xml:space="preserve"> </w:t>
      </w:r>
      <w:r>
        <w:t>serán</w:t>
      </w:r>
      <w:r>
        <w:rPr>
          <w:spacing w:val="-13"/>
        </w:rPr>
        <w:t xml:space="preserve"> </w:t>
      </w:r>
      <w:r>
        <w:t>publicadas</w:t>
      </w:r>
      <w:r>
        <w:rPr>
          <w:spacing w:val="-10"/>
        </w:rPr>
        <w:t xml:space="preserve"> </w:t>
      </w:r>
      <w:r>
        <w:t>en</w:t>
      </w:r>
      <w:r>
        <w:rPr>
          <w:spacing w:val="-13"/>
        </w:rPr>
        <w:t xml:space="preserve"> </w:t>
      </w:r>
      <w:r>
        <w:t>el</w:t>
      </w:r>
      <w:r>
        <w:rPr>
          <w:spacing w:val="-13"/>
        </w:rPr>
        <w:t xml:space="preserve"> </w:t>
      </w:r>
      <w:r>
        <w:t>Portal</w:t>
      </w:r>
      <w:r>
        <w:rPr>
          <w:spacing w:val="-11"/>
        </w:rPr>
        <w:t xml:space="preserve"> </w:t>
      </w:r>
      <w:r>
        <w:t>de</w:t>
      </w:r>
      <w:r>
        <w:rPr>
          <w:spacing w:val="-17"/>
        </w:rPr>
        <w:t xml:space="preserve"> </w:t>
      </w:r>
      <w:r>
        <w:t>Transparencia</w:t>
      </w:r>
      <w:r>
        <w:rPr>
          <w:spacing w:val="-8"/>
        </w:rPr>
        <w:t xml:space="preserve"> </w:t>
      </w:r>
      <w:r>
        <w:t>de</w:t>
      </w:r>
      <w:r>
        <w:rPr>
          <w:spacing w:val="-13"/>
        </w:rPr>
        <w:t xml:space="preserve"> </w:t>
      </w:r>
      <w:r>
        <w:t>la</w:t>
      </w:r>
      <w:r>
        <w:rPr>
          <w:spacing w:val="-13"/>
        </w:rPr>
        <w:t xml:space="preserve"> </w:t>
      </w:r>
      <w:r>
        <w:t>Junta de Extremadura (</w:t>
      </w:r>
      <w:hyperlink r:id="rId23" w:history="1">
        <w:r w:rsidR="00CC1FEF" w:rsidRPr="00897D0E">
          <w:rPr>
            <w:rStyle w:val="Hipervnculo"/>
          </w:rPr>
          <w:t>https://www.juntaex.es/transparencia</w:t>
        </w:r>
      </w:hyperlink>
      <w:r w:rsidR="00CC1FEF">
        <w:t xml:space="preserve"> </w:t>
      </w:r>
      <w:r>
        <w:t xml:space="preserve">), </w:t>
      </w:r>
      <w:r w:rsidR="00CC1FEF">
        <w:t xml:space="preserve">  </w:t>
      </w:r>
      <w:r>
        <w:t xml:space="preserve">de conformidad con el artículo </w:t>
      </w:r>
      <w:r>
        <w:rPr>
          <w:spacing w:val="-9"/>
        </w:rPr>
        <w:t xml:space="preserve">11 </w:t>
      </w:r>
      <w:r>
        <w:t>de la Ley 4/2013, de 21 de mayo, de Gobierno Abierto de</w:t>
      </w:r>
      <w:r>
        <w:rPr>
          <w:spacing w:val="-24"/>
        </w:rPr>
        <w:t xml:space="preserve"> </w:t>
      </w:r>
      <w:r>
        <w:t>Extremadura.</w:t>
      </w:r>
    </w:p>
    <w:p w14:paraId="3A7EBB3B" w14:textId="77777777" w:rsidR="00420537" w:rsidRDefault="00420537">
      <w:pPr>
        <w:pStyle w:val="Textoindependiente"/>
        <w:spacing w:before="4"/>
        <w:rPr>
          <w:sz w:val="24"/>
        </w:rPr>
      </w:pPr>
    </w:p>
    <w:p w14:paraId="2AE19B84" w14:textId="5AB9778A" w:rsidR="00420537" w:rsidRDefault="00F308D2" w:rsidP="00C14173">
      <w:pPr>
        <w:pStyle w:val="Prrafodelista"/>
        <w:numPr>
          <w:ilvl w:val="0"/>
          <w:numId w:val="30"/>
        </w:numPr>
        <w:tabs>
          <w:tab w:val="left" w:pos="369"/>
        </w:tabs>
        <w:ind w:right="551" w:firstLine="0"/>
      </w:pPr>
      <w:r w:rsidRPr="000D2C6B">
        <w:t>Las entidades interesadas podrán interponer recurso</w:t>
      </w:r>
      <w:r w:rsidR="004E41BB" w:rsidRPr="000D2C6B">
        <w:t xml:space="preserve"> de alzada</w:t>
      </w:r>
      <w:r w:rsidRPr="000D2C6B">
        <w:t xml:space="preserve"> contra esta resolución ante la persona titular de la </w:t>
      </w:r>
      <w:r w:rsidR="004E41BB" w:rsidRPr="000D2C6B">
        <w:t xml:space="preserve">Consejería de Educación, Ciencia y Formación Profesional </w:t>
      </w:r>
      <w:r w:rsidRPr="000D2C6B">
        <w:t>en</w:t>
      </w:r>
      <w:r>
        <w:t xml:space="preserve"> el plazo de un mes contado a partir del día siguiente al de la notificación, según lo dispuesto en los artículos 12</w:t>
      </w:r>
      <w:r w:rsidR="004E41BB">
        <w:t>1</w:t>
      </w:r>
      <w:r>
        <w:t xml:space="preserve"> y 12</w:t>
      </w:r>
      <w:r w:rsidR="004E41BB">
        <w:t>2</w:t>
      </w:r>
      <w:r>
        <w:t xml:space="preserve"> de la Ley 39/2015, de 1 de octubre, del Procedimiento Administrativo Común de las Administraciones Públicas, o bien directamente</w:t>
      </w:r>
      <w:r>
        <w:rPr>
          <w:spacing w:val="-12"/>
        </w:rPr>
        <w:t xml:space="preserve"> </w:t>
      </w:r>
      <w:r>
        <w:t>recurso</w:t>
      </w:r>
      <w:r>
        <w:rPr>
          <w:spacing w:val="-11"/>
        </w:rPr>
        <w:t xml:space="preserve"> </w:t>
      </w:r>
      <w:r>
        <w:t>contencioso-administrativo</w:t>
      </w:r>
      <w:r>
        <w:rPr>
          <w:spacing w:val="-12"/>
        </w:rPr>
        <w:t xml:space="preserve"> </w:t>
      </w:r>
      <w:r>
        <w:t>en</w:t>
      </w:r>
      <w:r>
        <w:rPr>
          <w:spacing w:val="-10"/>
        </w:rPr>
        <w:t xml:space="preserve"> </w:t>
      </w:r>
      <w:r>
        <w:t>el</w:t>
      </w:r>
      <w:r>
        <w:rPr>
          <w:spacing w:val="-11"/>
        </w:rPr>
        <w:t xml:space="preserve"> </w:t>
      </w:r>
      <w:r>
        <w:t>plazo</w:t>
      </w:r>
      <w:r>
        <w:rPr>
          <w:spacing w:val="-10"/>
        </w:rPr>
        <w:t xml:space="preserve"> </w:t>
      </w:r>
      <w:r>
        <w:t>de</w:t>
      </w:r>
      <w:r>
        <w:rPr>
          <w:spacing w:val="-10"/>
        </w:rPr>
        <w:t xml:space="preserve"> </w:t>
      </w:r>
      <w:r>
        <w:t>dos</w:t>
      </w:r>
      <w:r>
        <w:rPr>
          <w:spacing w:val="-9"/>
        </w:rPr>
        <w:t xml:space="preserve"> </w:t>
      </w:r>
      <w:r>
        <w:t>meses</w:t>
      </w:r>
      <w:r>
        <w:rPr>
          <w:spacing w:val="-9"/>
        </w:rPr>
        <w:t xml:space="preserve"> </w:t>
      </w:r>
      <w:r>
        <w:t>ante</w:t>
      </w:r>
      <w:r>
        <w:rPr>
          <w:spacing w:val="-10"/>
        </w:rPr>
        <w:t xml:space="preserve"> </w:t>
      </w:r>
      <w:r>
        <w:t>el</w:t>
      </w:r>
      <w:r>
        <w:rPr>
          <w:spacing w:val="-11"/>
        </w:rPr>
        <w:t xml:space="preserve"> </w:t>
      </w:r>
      <w:r>
        <w:t>juzgado</w:t>
      </w:r>
      <w:r>
        <w:rPr>
          <w:spacing w:val="-10"/>
        </w:rPr>
        <w:t xml:space="preserve"> </w:t>
      </w:r>
      <w:r>
        <w:t>de lo contencioso-administrativo que</w:t>
      </w:r>
      <w:r>
        <w:rPr>
          <w:spacing w:val="-3"/>
        </w:rPr>
        <w:t xml:space="preserve"> </w:t>
      </w:r>
      <w:r>
        <w:t>corresponda.</w:t>
      </w:r>
    </w:p>
    <w:p w14:paraId="2C17E747" w14:textId="77777777" w:rsidR="00420537" w:rsidRDefault="00420537">
      <w:pPr>
        <w:pStyle w:val="Textoindependiente"/>
        <w:spacing w:before="3"/>
        <w:rPr>
          <w:sz w:val="24"/>
        </w:rPr>
      </w:pPr>
    </w:p>
    <w:p w14:paraId="2C105DD8" w14:textId="77777777" w:rsidR="00420537" w:rsidRDefault="00F308D2" w:rsidP="00C14173">
      <w:pPr>
        <w:pStyle w:val="Prrafodelista"/>
        <w:numPr>
          <w:ilvl w:val="0"/>
          <w:numId w:val="30"/>
        </w:numPr>
        <w:tabs>
          <w:tab w:val="left" w:pos="381"/>
        </w:tabs>
        <w:ind w:firstLine="0"/>
      </w:pPr>
      <w:r>
        <w:t>El plazo para resolver y notificar los procedimientos de subvención iniciados en virtud de este decreto será de seis meses contados desde el día de su publicación en el Diario Oficial de Extremadura (</w:t>
      </w:r>
      <w:hyperlink r:id="rId24">
        <w:r>
          <w:rPr>
            <w:color w:val="000080"/>
            <w:u w:val="single" w:color="000080"/>
          </w:rPr>
          <w:t>https://doe.juntaex.es</w:t>
        </w:r>
        <w:r>
          <w:rPr>
            <w:color w:val="000080"/>
          </w:rPr>
          <w:t xml:space="preserve"> </w:t>
        </w:r>
      </w:hyperlink>
      <w:r>
        <w:t>), transcurrido dicho plazo sin que se haya notificado la resolución expresa de la concesión, los interesados estarán legitimados para entender desestimada su solicitud por silencio</w:t>
      </w:r>
      <w:r>
        <w:rPr>
          <w:spacing w:val="-7"/>
        </w:rPr>
        <w:t xml:space="preserve"> </w:t>
      </w:r>
      <w:r>
        <w:t>administrativo.</w:t>
      </w:r>
    </w:p>
    <w:p w14:paraId="0AECF326" w14:textId="77777777" w:rsidR="00420537" w:rsidRDefault="00F308D2">
      <w:pPr>
        <w:pStyle w:val="Textoindependiente"/>
        <w:spacing w:before="121"/>
        <w:ind w:left="118" w:right="552"/>
        <w:jc w:val="both"/>
      </w:pPr>
      <w:r>
        <w:t>Este plazo de 6 meses para resolver y notificar la resolución de concesión, es el mínimo necesario</w:t>
      </w:r>
      <w:r>
        <w:rPr>
          <w:spacing w:val="-13"/>
        </w:rPr>
        <w:t xml:space="preserve"> </w:t>
      </w:r>
      <w:r>
        <w:t>para</w:t>
      </w:r>
      <w:r>
        <w:rPr>
          <w:spacing w:val="-15"/>
        </w:rPr>
        <w:t xml:space="preserve"> </w:t>
      </w:r>
      <w:r>
        <w:t>no</w:t>
      </w:r>
      <w:r>
        <w:rPr>
          <w:spacing w:val="-15"/>
        </w:rPr>
        <w:t xml:space="preserve"> </w:t>
      </w:r>
      <w:r>
        <w:t>comprometer</w:t>
      </w:r>
      <w:r>
        <w:rPr>
          <w:spacing w:val="-14"/>
        </w:rPr>
        <w:t xml:space="preserve"> </w:t>
      </w:r>
      <w:r>
        <w:t>la</w:t>
      </w:r>
      <w:r>
        <w:rPr>
          <w:spacing w:val="-12"/>
        </w:rPr>
        <w:t xml:space="preserve"> </w:t>
      </w:r>
      <w:r>
        <w:t>concurrencia</w:t>
      </w:r>
      <w:r>
        <w:rPr>
          <w:spacing w:val="-12"/>
        </w:rPr>
        <w:t xml:space="preserve"> </w:t>
      </w:r>
      <w:r>
        <w:t>en</w:t>
      </w:r>
      <w:r>
        <w:rPr>
          <w:spacing w:val="-13"/>
        </w:rPr>
        <w:t xml:space="preserve"> </w:t>
      </w:r>
      <w:r>
        <w:t>igualdad</w:t>
      </w:r>
      <w:r>
        <w:rPr>
          <w:spacing w:val="-12"/>
        </w:rPr>
        <w:t xml:space="preserve"> </w:t>
      </w:r>
      <w:r>
        <w:t>de</w:t>
      </w:r>
      <w:r>
        <w:rPr>
          <w:spacing w:val="-16"/>
        </w:rPr>
        <w:t xml:space="preserve"> </w:t>
      </w:r>
      <w:r>
        <w:t>condiciones</w:t>
      </w:r>
      <w:r>
        <w:rPr>
          <w:spacing w:val="-12"/>
        </w:rPr>
        <w:t xml:space="preserve"> </w:t>
      </w:r>
      <w:r>
        <w:t>de</w:t>
      </w:r>
      <w:r>
        <w:rPr>
          <w:spacing w:val="-15"/>
        </w:rPr>
        <w:t xml:space="preserve"> </w:t>
      </w:r>
      <w:r>
        <w:t>los</w:t>
      </w:r>
      <w:r>
        <w:rPr>
          <w:spacing w:val="-15"/>
        </w:rPr>
        <w:t xml:space="preserve"> </w:t>
      </w:r>
      <w:r>
        <w:t xml:space="preserve">solicitantes y en la necesidad del análisis y valoración de las solicitudes, habida cuenta de que las </w:t>
      </w:r>
      <w:r>
        <w:lastRenderedPageBreak/>
        <w:t>solicitudes deben incluir una memoria valorada detallada que implica un análisis material de las edificaciones con toma de datos técnicos, levantamientos planimétricos, cálculos, mediciones, presupuestos a realizar por personal técnico y cuya elaboración tendrá que ser externalizada en el caso de muchas entidades</w:t>
      </w:r>
      <w:r>
        <w:rPr>
          <w:spacing w:val="-9"/>
        </w:rPr>
        <w:t xml:space="preserve"> </w:t>
      </w:r>
      <w:r>
        <w:t>locales.</w:t>
      </w:r>
    </w:p>
    <w:p w14:paraId="3F38BDD0" w14:textId="77777777" w:rsidR="00420537" w:rsidRDefault="00420537">
      <w:pPr>
        <w:pStyle w:val="Textoindependiente"/>
        <w:spacing w:before="5"/>
        <w:rPr>
          <w:sz w:val="24"/>
        </w:rPr>
      </w:pPr>
    </w:p>
    <w:p w14:paraId="7ED6B990" w14:textId="77777777" w:rsidR="00420537" w:rsidRDefault="00F308D2" w:rsidP="00C14173">
      <w:pPr>
        <w:pStyle w:val="Prrafodelista"/>
        <w:numPr>
          <w:ilvl w:val="0"/>
          <w:numId w:val="30"/>
        </w:numPr>
        <w:tabs>
          <w:tab w:val="left" w:pos="366"/>
        </w:tabs>
        <w:ind w:left="365" w:right="0" w:hanging="248"/>
      </w:pPr>
      <w:r>
        <w:t>Plazos.</w:t>
      </w:r>
    </w:p>
    <w:p w14:paraId="3BFA2887" w14:textId="74D872C3" w:rsidR="00420537" w:rsidRDefault="00F308D2" w:rsidP="00C14173">
      <w:pPr>
        <w:pStyle w:val="Prrafodelista"/>
        <w:numPr>
          <w:ilvl w:val="0"/>
          <w:numId w:val="37"/>
        </w:numPr>
        <w:tabs>
          <w:tab w:val="left" w:pos="314"/>
        </w:tabs>
        <w:spacing w:before="80"/>
        <w:ind w:right="555" w:firstLine="0"/>
      </w:pPr>
      <w:r>
        <w:t xml:space="preserve">Desde la notificación de la resolución de concesión de la subvención, el beneficiario dispondrá de </w:t>
      </w:r>
      <w:r w:rsidR="008C26FB" w:rsidRPr="008C26FB">
        <w:t>5</w:t>
      </w:r>
      <w:r w:rsidRPr="00762D6A">
        <w:rPr>
          <w:color w:val="FF0000"/>
        </w:rPr>
        <w:t xml:space="preserve"> </w:t>
      </w:r>
      <w:r>
        <w:t xml:space="preserve">meses para la presentación del proyecto de ejecución que desarrolla la Memoria </w:t>
      </w:r>
      <w:r>
        <w:rPr>
          <w:spacing w:val="-3"/>
        </w:rPr>
        <w:t xml:space="preserve">Valorada </w:t>
      </w:r>
      <w:r>
        <w:t>entregada con la</w:t>
      </w:r>
      <w:r>
        <w:rPr>
          <w:spacing w:val="-2"/>
        </w:rPr>
        <w:t xml:space="preserve"> </w:t>
      </w:r>
      <w:r>
        <w:t>solicitud.</w:t>
      </w:r>
    </w:p>
    <w:p w14:paraId="06F1A9B3" w14:textId="77777777" w:rsidR="00420537" w:rsidRDefault="00420537">
      <w:pPr>
        <w:pStyle w:val="Textoindependiente"/>
        <w:spacing w:before="4"/>
        <w:rPr>
          <w:sz w:val="24"/>
        </w:rPr>
      </w:pPr>
    </w:p>
    <w:p w14:paraId="0007E5AA" w14:textId="2EB7A897" w:rsidR="00420537" w:rsidRDefault="00F308D2" w:rsidP="00C14173">
      <w:pPr>
        <w:pStyle w:val="Prrafodelista"/>
        <w:numPr>
          <w:ilvl w:val="0"/>
          <w:numId w:val="37"/>
        </w:numPr>
        <w:tabs>
          <w:tab w:val="left" w:pos="280"/>
        </w:tabs>
        <w:ind w:right="556" w:firstLine="0"/>
      </w:pPr>
      <w:r>
        <w:t>Una</w:t>
      </w:r>
      <w:r w:rsidRPr="002428E2">
        <w:rPr>
          <w:color w:val="00B050"/>
        </w:rPr>
        <w:t xml:space="preserve"> </w:t>
      </w:r>
      <w:r w:rsidR="00696FC5" w:rsidRPr="00076DED">
        <w:t>ve</w:t>
      </w:r>
      <w:r w:rsidR="00696FC5" w:rsidRPr="008C26FB">
        <w:t>z</w:t>
      </w:r>
      <w:r w:rsidRPr="008C26FB">
        <w:t xml:space="preserve"> </w:t>
      </w:r>
      <w:r>
        <w:t>aprobado dicho proyecto, el beneficiario deberá comenzar las obras en el plazo máximo de 6</w:t>
      </w:r>
      <w:r>
        <w:rPr>
          <w:spacing w:val="-5"/>
        </w:rPr>
        <w:t xml:space="preserve"> </w:t>
      </w:r>
      <w:r>
        <w:t>meses.</w:t>
      </w:r>
    </w:p>
    <w:p w14:paraId="4A024F9F" w14:textId="77777777" w:rsidR="00420537" w:rsidRDefault="00420537">
      <w:pPr>
        <w:pStyle w:val="Textoindependiente"/>
        <w:spacing w:before="3"/>
        <w:rPr>
          <w:sz w:val="24"/>
        </w:rPr>
      </w:pPr>
    </w:p>
    <w:p w14:paraId="55B56EB0" w14:textId="2EF0337D" w:rsidR="00420537" w:rsidRDefault="00F308D2" w:rsidP="00C14173">
      <w:pPr>
        <w:pStyle w:val="Prrafodelista"/>
        <w:numPr>
          <w:ilvl w:val="0"/>
          <w:numId w:val="37"/>
        </w:numPr>
        <w:tabs>
          <w:tab w:val="left" w:pos="271"/>
        </w:tabs>
        <w:ind w:right="556" w:firstLine="0"/>
      </w:pPr>
      <w:r>
        <w:t>La finalización, recepción y puesta en servicio de las actuaciones subvencionadas deberá ser antes de 30 de junio de</w:t>
      </w:r>
      <w:r>
        <w:rPr>
          <w:spacing w:val="-5"/>
        </w:rPr>
        <w:t xml:space="preserve"> </w:t>
      </w:r>
      <w:r>
        <w:t>202</w:t>
      </w:r>
      <w:r w:rsidR="723146AD">
        <w:t>8</w:t>
      </w:r>
      <w:r>
        <w:t>.</w:t>
      </w:r>
    </w:p>
    <w:p w14:paraId="2C643AF1" w14:textId="77777777" w:rsidR="00420537" w:rsidRDefault="00420537">
      <w:pPr>
        <w:pStyle w:val="Textoindependiente"/>
        <w:spacing w:before="5"/>
        <w:rPr>
          <w:sz w:val="24"/>
        </w:rPr>
      </w:pPr>
    </w:p>
    <w:p w14:paraId="1C3603B3" w14:textId="77777777" w:rsidR="00420537" w:rsidRDefault="00F308D2">
      <w:pPr>
        <w:pStyle w:val="Ttulo1"/>
        <w:spacing w:before="1"/>
      </w:pPr>
      <w:r>
        <w:t>Artículo 15 Renuncia.</w:t>
      </w:r>
    </w:p>
    <w:p w14:paraId="5F389CD4" w14:textId="77777777" w:rsidR="00420537" w:rsidRDefault="00420537">
      <w:pPr>
        <w:pStyle w:val="Textoindependiente"/>
        <w:spacing w:before="3"/>
        <w:rPr>
          <w:b/>
          <w:sz w:val="24"/>
        </w:rPr>
      </w:pPr>
    </w:p>
    <w:p w14:paraId="19E550B4" w14:textId="77777777" w:rsidR="00420537" w:rsidRDefault="00F308D2">
      <w:pPr>
        <w:pStyle w:val="Textoindependiente"/>
        <w:ind w:left="118" w:right="551"/>
        <w:jc w:val="both"/>
      </w:pPr>
      <w:r>
        <w:t>La</w:t>
      </w:r>
      <w:r>
        <w:rPr>
          <w:spacing w:val="-5"/>
        </w:rPr>
        <w:t xml:space="preserve"> </w:t>
      </w:r>
      <w:r>
        <w:t>entidad</w:t>
      </w:r>
      <w:r>
        <w:rPr>
          <w:spacing w:val="-7"/>
        </w:rPr>
        <w:t xml:space="preserve"> </w:t>
      </w:r>
      <w:r>
        <w:t>beneficiaria</w:t>
      </w:r>
      <w:r>
        <w:rPr>
          <w:spacing w:val="-7"/>
        </w:rPr>
        <w:t xml:space="preserve"> </w:t>
      </w:r>
      <w:r>
        <w:t>dispondrá</w:t>
      </w:r>
      <w:r>
        <w:rPr>
          <w:spacing w:val="-4"/>
        </w:rPr>
        <w:t xml:space="preserve"> </w:t>
      </w:r>
      <w:r>
        <w:t>de</w:t>
      </w:r>
      <w:r>
        <w:rPr>
          <w:spacing w:val="-7"/>
        </w:rPr>
        <w:t xml:space="preserve"> </w:t>
      </w:r>
      <w:r>
        <w:t>un</w:t>
      </w:r>
      <w:r>
        <w:rPr>
          <w:spacing w:val="-7"/>
        </w:rPr>
        <w:t xml:space="preserve"> </w:t>
      </w:r>
      <w:r>
        <w:t>plazo</w:t>
      </w:r>
      <w:r>
        <w:rPr>
          <w:spacing w:val="-4"/>
        </w:rPr>
        <w:t xml:space="preserve"> </w:t>
      </w:r>
      <w:r>
        <w:t>de</w:t>
      </w:r>
      <w:r>
        <w:rPr>
          <w:spacing w:val="-9"/>
        </w:rPr>
        <w:t xml:space="preserve"> </w:t>
      </w:r>
      <w:r>
        <w:t>diez</w:t>
      </w:r>
      <w:r>
        <w:rPr>
          <w:spacing w:val="-5"/>
        </w:rPr>
        <w:t xml:space="preserve"> </w:t>
      </w:r>
      <w:r>
        <w:t>días,</w:t>
      </w:r>
      <w:r>
        <w:rPr>
          <w:spacing w:val="-5"/>
        </w:rPr>
        <w:t xml:space="preserve"> </w:t>
      </w:r>
      <w:r>
        <w:t>contados</w:t>
      </w:r>
      <w:r>
        <w:rPr>
          <w:spacing w:val="-6"/>
        </w:rPr>
        <w:t xml:space="preserve"> </w:t>
      </w:r>
      <w:r>
        <w:t>a</w:t>
      </w:r>
      <w:r>
        <w:rPr>
          <w:spacing w:val="-6"/>
        </w:rPr>
        <w:t xml:space="preserve"> </w:t>
      </w:r>
      <w:r>
        <w:t>partir</w:t>
      </w:r>
      <w:r>
        <w:rPr>
          <w:spacing w:val="-3"/>
        </w:rPr>
        <w:t xml:space="preserve"> </w:t>
      </w:r>
      <w:r>
        <w:t>del</w:t>
      </w:r>
      <w:r>
        <w:rPr>
          <w:spacing w:val="-7"/>
        </w:rPr>
        <w:t xml:space="preserve"> </w:t>
      </w:r>
      <w:r>
        <w:t>día</w:t>
      </w:r>
      <w:r>
        <w:rPr>
          <w:spacing w:val="-6"/>
        </w:rPr>
        <w:t xml:space="preserve"> </w:t>
      </w:r>
      <w:r>
        <w:t>siguiente al de la notificación de la resolución, para comunicar y notificar la renuncia a la</w:t>
      </w:r>
      <w:r>
        <w:rPr>
          <w:spacing w:val="-34"/>
        </w:rPr>
        <w:t xml:space="preserve"> </w:t>
      </w:r>
      <w:r>
        <w:t>subvención.</w:t>
      </w:r>
    </w:p>
    <w:p w14:paraId="0D55BB25" w14:textId="77777777" w:rsidR="00420537" w:rsidRDefault="00420537">
      <w:pPr>
        <w:pStyle w:val="Textoindependiente"/>
        <w:spacing w:before="4"/>
        <w:rPr>
          <w:sz w:val="24"/>
        </w:rPr>
      </w:pPr>
    </w:p>
    <w:p w14:paraId="2CF9454C" w14:textId="77777777" w:rsidR="00420537" w:rsidRDefault="00F308D2">
      <w:pPr>
        <w:pStyle w:val="Ttulo1"/>
      </w:pPr>
      <w:r>
        <w:t>Artículo 16. Publicidad de los datos.</w:t>
      </w:r>
    </w:p>
    <w:p w14:paraId="71E439B1" w14:textId="77777777" w:rsidR="00420537" w:rsidRDefault="00420537">
      <w:pPr>
        <w:pStyle w:val="Textoindependiente"/>
        <w:spacing w:before="4"/>
        <w:rPr>
          <w:b/>
          <w:sz w:val="24"/>
        </w:rPr>
      </w:pPr>
    </w:p>
    <w:p w14:paraId="5B862745" w14:textId="77777777" w:rsidR="00420537" w:rsidRDefault="00F308D2" w:rsidP="00C14173">
      <w:pPr>
        <w:pStyle w:val="Prrafodelista"/>
        <w:numPr>
          <w:ilvl w:val="0"/>
          <w:numId w:val="29"/>
        </w:numPr>
        <w:tabs>
          <w:tab w:val="left" w:pos="652"/>
        </w:tabs>
        <w:ind w:right="553" w:firstLine="0"/>
      </w:pPr>
      <w:r>
        <w:t>Se transmitirán a la Base de datos nacional de subvenciones (</w:t>
      </w:r>
      <w:hyperlink r:id="rId25">
        <w:r>
          <w:t xml:space="preserve">https://www.pap.hacienda.gob.es/bdnstrans/GE/es/convocatoria </w:t>
        </w:r>
      </w:hyperlink>
      <w:r>
        <w:t>) el texto de la convocatoria y la información requerida por esta, de conformidad con lo previsto en los artículos 17.3.b) y 20.8.a) de la Ley 38/2003, de 17 de noviembre, general de</w:t>
      </w:r>
      <w:r>
        <w:rPr>
          <w:spacing w:val="-15"/>
        </w:rPr>
        <w:t xml:space="preserve"> </w:t>
      </w:r>
      <w:r>
        <w:t>subvenciones.</w:t>
      </w:r>
    </w:p>
    <w:p w14:paraId="449D7887" w14:textId="77777777" w:rsidR="00420537" w:rsidRDefault="00420537">
      <w:pPr>
        <w:pStyle w:val="Textoindependiente"/>
        <w:spacing w:before="5"/>
        <w:rPr>
          <w:sz w:val="24"/>
        </w:rPr>
      </w:pPr>
    </w:p>
    <w:p w14:paraId="6825B38C" w14:textId="77777777" w:rsidR="00420537" w:rsidRDefault="00F308D2">
      <w:pPr>
        <w:pStyle w:val="Textoindependiente"/>
        <w:ind w:left="118" w:right="550"/>
        <w:jc w:val="both"/>
      </w:pPr>
      <w:r>
        <w:t>La cesión de datos de carácter personal que, en su caso, se deba efectuar a la Intervención General de la Administración del Estado a efectos de publicar las subvenciones concedidas en la Base de datos nacional de subvenciones no requerirá el consentimiento de la entidad beneficiaria.</w:t>
      </w:r>
    </w:p>
    <w:p w14:paraId="09660044" w14:textId="77777777" w:rsidR="00420537" w:rsidRDefault="00420537">
      <w:pPr>
        <w:pStyle w:val="Textoindependiente"/>
        <w:spacing w:before="4"/>
        <w:rPr>
          <w:sz w:val="24"/>
        </w:rPr>
      </w:pPr>
    </w:p>
    <w:p w14:paraId="2924F497" w14:textId="333D35D9" w:rsidR="00420537" w:rsidRDefault="00F308D2" w:rsidP="00C14173">
      <w:pPr>
        <w:pStyle w:val="Prrafodelista"/>
        <w:numPr>
          <w:ilvl w:val="0"/>
          <w:numId w:val="29"/>
        </w:numPr>
        <w:tabs>
          <w:tab w:val="left" w:pos="304"/>
        </w:tabs>
        <w:ind w:right="551" w:firstLine="0"/>
      </w:pPr>
      <w:r>
        <w:t>La</w:t>
      </w:r>
      <w:r>
        <w:rPr>
          <w:spacing w:val="-10"/>
        </w:rPr>
        <w:t xml:space="preserve"> </w:t>
      </w:r>
      <w:r>
        <w:t>relación</w:t>
      </w:r>
      <w:r>
        <w:rPr>
          <w:spacing w:val="-7"/>
        </w:rPr>
        <w:t xml:space="preserve"> </w:t>
      </w:r>
      <w:r>
        <w:t>de</w:t>
      </w:r>
      <w:r>
        <w:rPr>
          <w:spacing w:val="-9"/>
        </w:rPr>
        <w:t xml:space="preserve"> </w:t>
      </w:r>
      <w:r>
        <w:t>subvenciones</w:t>
      </w:r>
      <w:r>
        <w:rPr>
          <w:spacing w:val="-7"/>
        </w:rPr>
        <w:t xml:space="preserve"> </w:t>
      </w:r>
      <w:r>
        <w:t>concedidas</w:t>
      </w:r>
      <w:r>
        <w:rPr>
          <w:spacing w:val="-8"/>
        </w:rPr>
        <w:t xml:space="preserve"> </w:t>
      </w:r>
      <w:r>
        <w:t>serán</w:t>
      </w:r>
      <w:r>
        <w:rPr>
          <w:spacing w:val="-11"/>
        </w:rPr>
        <w:t xml:space="preserve"> </w:t>
      </w:r>
      <w:r>
        <w:t>objeto</w:t>
      </w:r>
      <w:r>
        <w:rPr>
          <w:spacing w:val="-6"/>
        </w:rPr>
        <w:t xml:space="preserve"> </w:t>
      </w:r>
      <w:r>
        <w:t>de</w:t>
      </w:r>
      <w:r>
        <w:rPr>
          <w:spacing w:val="-9"/>
        </w:rPr>
        <w:t xml:space="preserve"> </w:t>
      </w:r>
      <w:r>
        <w:t>publicidad</w:t>
      </w:r>
      <w:r>
        <w:rPr>
          <w:spacing w:val="-7"/>
        </w:rPr>
        <w:t xml:space="preserve"> </w:t>
      </w:r>
      <w:r>
        <w:t>a</w:t>
      </w:r>
      <w:r>
        <w:rPr>
          <w:spacing w:val="-9"/>
        </w:rPr>
        <w:t xml:space="preserve"> </w:t>
      </w:r>
      <w:r>
        <w:t>través</w:t>
      </w:r>
      <w:r>
        <w:rPr>
          <w:spacing w:val="-5"/>
        </w:rPr>
        <w:t xml:space="preserve"> </w:t>
      </w:r>
      <w:r>
        <w:t>del</w:t>
      </w:r>
      <w:r>
        <w:rPr>
          <w:spacing w:val="-10"/>
        </w:rPr>
        <w:t xml:space="preserve"> </w:t>
      </w:r>
      <w:r>
        <w:t>Portal</w:t>
      </w:r>
      <w:r>
        <w:rPr>
          <w:spacing w:val="-7"/>
        </w:rPr>
        <w:t xml:space="preserve"> </w:t>
      </w:r>
      <w:r>
        <w:t>de</w:t>
      </w:r>
      <w:r>
        <w:rPr>
          <w:spacing w:val="-9"/>
        </w:rPr>
        <w:t xml:space="preserve"> </w:t>
      </w:r>
      <w:r>
        <w:t xml:space="preserve">la Transparencia de la Junta de Extremadura </w:t>
      </w:r>
      <w:hyperlink r:id="rId26" w:history="1">
        <w:r w:rsidR="00351DCF" w:rsidRPr="00897D0E">
          <w:rPr>
            <w:rStyle w:val="Hipervnculo"/>
          </w:rPr>
          <w:t>(https://www.juntaex.es/transparencia</w:t>
        </w:r>
        <w:r w:rsidR="00351DCF" w:rsidRPr="00897D0E">
          <w:rPr>
            <w:rStyle w:val="Hipervnculo"/>
            <w:spacing w:val="-12"/>
          </w:rPr>
          <w:t xml:space="preserve"> </w:t>
        </w:r>
      </w:hyperlink>
      <w:r>
        <w:t>).</w:t>
      </w:r>
    </w:p>
    <w:p w14:paraId="09C80E10" w14:textId="77777777" w:rsidR="00420537" w:rsidRDefault="00420537">
      <w:pPr>
        <w:pStyle w:val="Textoindependiente"/>
        <w:spacing w:before="3"/>
        <w:rPr>
          <w:sz w:val="24"/>
        </w:rPr>
      </w:pPr>
    </w:p>
    <w:p w14:paraId="5AD0410C" w14:textId="77777777" w:rsidR="00420537" w:rsidRDefault="00F308D2" w:rsidP="00C14173">
      <w:pPr>
        <w:pStyle w:val="Prrafodelista"/>
        <w:numPr>
          <w:ilvl w:val="0"/>
          <w:numId w:val="29"/>
        </w:numPr>
        <w:tabs>
          <w:tab w:val="left" w:pos="421"/>
        </w:tabs>
        <w:ind w:right="550" w:firstLine="0"/>
      </w:pPr>
      <w:r>
        <w:t>La concesión de la subvención implica aceptar también la inclusión en una lista de operaciones a la que hace referencia el artículo 49 del Reglamento (UE) 2021/1060, que deberá hacer pública la autoridad de gestión en su sitio web y que incluirá, entre otros, los datos de las entidades beneficiarias de estas ayudas cofinanciadas con fondos</w:t>
      </w:r>
      <w:r>
        <w:rPr>
          <w:spacing w:val="-19"/>
        </w:rPr>
        <w:t xml:space="preserve"> </w:t>
      </w:r>
      <w:r>
        <w:rPr>
          <w:spacing w:val="-3"/>
        </w:rPr>
        <w:t>Feder.</w:t>
      </w:r>
    </w:p>
    <w:p w14:paraId="025C3CE9" w14:textId="77777777" w:rsidR="00420537" w:rsidRDefault="00420537">
      <w:pPr>
        <w:pStyle w:val="Textoindependiente"/>
        <w:spacing w:before="6"/>
        <w:rPr>
          <w:sz w:val="24"/>
        </w:rPr>
      </w:pPr>
    </w:p>
    <w:p w14:paraId="27995810" w14:textId="77777777" w:rsidR="00420537" w:rsidRDefault="00F308D2" w:rsidP="00C14173">
      <w:pPr>
        <w:pStyle w:val="Prrafodelista"/>
        <w:numPr>
          <w:ilvl w:val="0"/>
          <w:numId w:val="29"/>
        </w:numPr>
        <w:tabs>
          <w:tab w:val="left" w:pos="402"/>
        </w:tabs>
        <w:ind w:right="550" w:firstLine="0"/>
      </w:pPr>
      <w:r>
        <w:t>Los datos, incluidos los datos de carácter personal, serán comunicados a la Dirección General de Política de Cohesión y Fondos Europeos de la Consejería de Hacienda y Administración Pública con la finalidad de realizar la gestión, seguimiento, información, control, coordinación y estudio de la ejecución y evaluación de los programas operativos de los</w:t>
      </w:r>
      <w:r>
        <w:rPr>
          <w:spacing w:val="-7"/>
        </w:rPr>
        <w:t xml:space="preserve"> </w:t>
      </w:r>
      <w:r>
        <w:t>fondos</w:t>
      </w:r>
      <w:r>
        <w:rPr>
          <w:spacing w:val="-7"/>
        </w:rPr>
        <w:t xml:space="preserve"> </w:t>
      </w:r>
      <w:r>
        <w:t>procedentes</w:t>
      </w:r>
      <w:r>
        <w:rPr>
          <w:spacing w:val="-7"/>
        </w:rPr>
        <w:t xml:space="preserve"> </w:t>
      </w:r>
      <w:r>
        <w:t>de</w:t>
      </w:r>
      <w:r>
        <w:rPr>
          <w:spacing w:val="-7"/>
        </w:rPr>
        <w:t xml:space="preserve"> </w:t>
      </w:r>
      <w:r>
        <w:t>la</w:t>
      </w:r>
      <w:r>
        <w:rPr>
          <w:spacing w:val="-6"/>
        </w:rPr>
        <w:t xml:space="preserve"> </w:t>
      </w:r>
      <w:r>
        <w:t>Unión</w:t>
      </w:r>
      <w:r>
        <w:rPr>
          <w:spacing w:val="-8"/>
        </w:rPr>
        <w:t xml:space="preserve"> </w:t>
      </w:r>
      <w:r>
        <w:t>Europea,</w:t>
      </w:r>
      <w:r>
        <w:rPr>
          <w:spacing w:val="-6"/>
        </w:rPr>
        <w:t xml:space="preserve"> </w:t>
      </w:r>
      <w:r>
        <w:t>en</w:t>
      </w:r>
      <w:r>
        <w:rPr>
          <w:spacing w:val="-8"/>
        </w:rPr>
        <w:t xml:space="preserve"> </w:t>
      </w:r>
      <w:r>
        <w:t>su</w:t>
      </w:r>
      <w:r>
        <w:rPr>
          <w:spacing w:val="-7"/>
        </w:rPr>
        <w:t xml:space="preserve"> </w:t>
      </w:r>
      <w:r>
        <w:t>condición</w:t>
      </w:r>
      <w:r>
        <w:rPr>
          <w:spacing w:val="-5"/>
        </w:rPr>
        <w:t xml:space="preserve"> </w:t>
      </w:r>
      <w:r>
        <w:t>de</w:t>
      </w:r>
      <w:r>
        <w:rPr>
          <w:spacing w:val="-8"/>
        </w:rPr>
        <w:t xml:space="preserve"> </w:t>
      </w:r>
      <w:r>
        <w:t>organismo</w:t>
      </w:r>
      <w:r>
        <w:rPr>
          <w:spacing w:val="-7"/>
        </w:rPr>
        <w:t xml:space="preserve"> </w:t>
      </w:r>
      <w:r>
        <w:t>intermedio</w:t>
      </w:r>
      <w:r>
        <w:rPr>
          <w:spacing w:val="-7"/>
        </w:rPr>
        <w:t xml:space="preserve"> </w:t>
      </w:r>
      <w:r>
        <w:t>de</w:t>
      </w:r>
      <w:r>
        <w:rPr>
          <w:spacing w:val="-8"/>
        </w:rPr>
        <w:t xml:space="preserve"> </w:t>
      </w:r>
      <w:r>
        <w:t>los programas</w:t>
      </w:r>
      <w:r>
        <w:rPr>
          <w:spacing w:val="-12"/>
        </w:rPr>
        <w:t xml:space="preserve"> </w:t>
      </w:r>
      <w:r>
        <w:t>operativos</w:t>
      </w:r>
      <w:r>
        <w:rPr>
          <w:spacing w:val="-10"/>
        </w:rPr>
        <w:t xml:space="preserve"> </w:t>
      </w:r>
      <w:r>
        <w:t>y</w:t>
      </w:r>
      <w:r>
        <w:rPr>
          <w:spacing w:val="-14"/>
        </w:rPr>
        <w:t xml:space="preserve"> </w:t>
      </w:r>
      <w:r>
        <w:t>en</w:t>
      </w:r>
      <w:r>
        <w:rPr>
          <w:spacing w:val="-10"/>
        </w:rPr>
        <w:t xml:space="preserve"> </w:t>
      </w:r>
      <w:r>
        <w:t>virtud</w:t>
      </w:r>
      <w:r>
        <w:rPr>
          <w:spacing w:val="-10"/>
        </w:rPr>
        <w:t xml:space="preserve"> </w:t>
      </w:r>
      <w:r>
        <w:t>de</w:t>
      </w:r>
      <w:r>
        <w:rPr>
          <w:spacing w:val="-12"/>
        </w:rPr>
        <w:t xml:space="preserve"> </w:t>
      </w:r>
      <w:r>
        <w:t>las</w:t>
      </w:r>
      <w:r>
        <w:rPr>
          <w:spacing w:val="-12"/>
        </w:rPr>
        <w:t xml:space="preserve"> </w:t>
      </w:r>
      <w:r>
        <w:t>funciones</w:t>
      </w:r>
      <w:r>
        <w:rPr>
          <w:spacing w:val="-9"/>
        </w:rPr>
        <w:t xml:space="preserve"> </w:t>
      </w:r>
      <w:r>
        <w:t>atribuidas</w:t>
      </w:r>
      <w:r>
        <w:rPr>
          <w:spacing w:val="-9"/>
        </w:rPr>
        <w:t xml:space="preserve"> </w:t>
      </w:r>
      <w:r>
        <w:t>por</w:t>
      </w:r>
      <w:r>
        <w:rPr>
          <w:spacing w:val="-9"/>
        </w:rPr>
        <w:t xml:space="preserve"> </w:t>
      </w:r>
      <w:r>
        <w:t>la</w:t>
      </w:r>
      <w:r>
        <w:rPr>
          <w:spacing w:val="-12"/>
        </w:rPr>
        <w:t xml:space="preserve"> </w:t>
      </w:r>
      <w:r>
        <w:t>autoridad</w:t>
      </w:r>
      <w:r>
        <w:rPr>
          <w:spacing w:val="-10"/>
        </w:rPr>
        <w:t xml:space="preserve"> </w:t>
      </w:r>
      <w:r>
        <w:t>de</w:t>
      </w:r>
      <w:r>
        <w:rPr>
          <w:spacing w:val="-9"/>
        </w:rPr>
        <w:t xml:space="preserve"> </w:t>
      </w:r>
      <w:r>
        <w:t>gestión</w:t>
      </w:r>
      <w:r>
        <w:rPr>
          <w:spacing w:val="-12"/>
        </w:rPr>
        <w:t xml:space="preserve"> </w:t>
      </w:r>
      <w:r>
        <w:t>de</w:t>
      </w:r>
      <w:r>
        <w:rPr>
          <w:spacing w:val="-10"/>
        </w:rPr>
        <w:t xml:space="preserve"> </w:t>
      </w:r>
      <w:r>
        <w:t>los programas operativos, según lo dispuesto en los artículos 72 y 82 del Reglamento (UE) 2021/1060.</w:t>
      </w:r>
    </w:p>
    <w:p w14:paraId="40D4381B" w14:textId="77777777" w:rsidR="00420537" w:rsidRDefault="00420537">
      <w:pPr>
        <w:pStyle w:val="Textoindependiente"/>
        <w:spacing w:before="4"/>
        <w:rPr>
          <w:sz w:val="24"/>
        </w:rPr>
      </w:pPr>
    </w:p>
    <w:p w14:paraId="28792992" w14:textId="77777777" w:rsidR="00420537" w:rsidRDefault="00F308D2">
      <w:pPr>
        <w:pStyle w:val="Ttulo1"/>
        <w:spacing w:before="1"/>
      </w:pPr>
      <w:r>
        <w:t>Artículo 17. Obligaciones de los beneficiarios.</w:t>
      </w:r>
    </w:p>
    <w:p w14:paraId="4B3C7DA3" w14:textId="77777777" w:rsidR="00420537" w:rsidRDefault="00420537">
      <w:pPr>
        <w:pStyle w:val="Textoindependiente"/>
        <w:spacing w:before="3"/>
        <w:rPr>
          <w:b/>
          <w:sz w:val="24"/>
        </w:rPr>
      </w:pPr>
    </w:p>
    <w:p w14:paraId="6AACA782" w14:textId="77777777" w:rsidR="00420537" w:rsidRDefault="00F308D2">
      <w:pPr>
        <w:pStyle w:val="Textoindependiente"/>
        <w:ind w:left="118" w:right="551"/>
        <w:jc w:val="both"/>
      </w:pPr>
      <w:r>
        <w:t>Sin</w:t>
      </w:r>
      <w:r>
        <w:rPr>
          <w:spacing w:val="-4"/>
        </w:rPr>
        <w:t xml:space="preserve"> </w:t>
      </w:r>
      <w:r>
        <w:t>perjuicio</w:t>
      </w:r>
      <w:r>
        <w:rPr>
          <w:spacing w:val="-4"/>
        </w:rPr>
        <w:t xml:space="preserve"> </w:t>
      </w:r>
      <w:r>
        <w:t>de</w:t>
      </w:r>
      <w:r>
        <w:rPr>
          <w:spacing w:val="-4"/>
        </w:rPr>
        <w:t xml:space="preserve"> </w:t>
      </w:r>
      <w:r>
        <w:t>las</w:t>
      </w:r>
      <w:r>
        <w:rPr>
          <w:spacing w:val="-4"/>
        </w:rPr>
        <w:t xml:space="preserve"> </w:t>
      </w:r>
      <w:r>
        <w:t>demás</w:t>
      </w:r>
      <w:r>
        <w:rPr>
          <w:spacing w:val="-4"/>
        </w:rPr>
        <w:t xml:space="preserve"> </w:t>
      </w:r>
      <w:r>
        <w:t>obligaciones</w:t>
      </w:r>
      <w:r>
        <w:rPr>
          <w:spacing w:val="-4"/>
        </w:rPr>
        <w:t xml:space="preserve"> </w:t>
      </w:r>
      <w:r>
        <w:t>establecidas</w:t>
      </w:r>
      <w:r>
        <w:rPr>
          <w:spacing w:val="-4"/>
        </w:rPr>
        <w:t xml:space="preserve"> </w:t>
      </w:r>
      <w:r>
        <w:t>en</w:t>
      </w:r>
      <w:r>
        <w:rPr>
          <w:spacing w:val="-4"/>
        </w:rPr>
        <w:t xml:space="preserve"> </w:t>
      </w:r>
      <w:r>
        <w:t>el</w:t>
      </w:r>
      <w:r>
        <w:rPr>
          <w:spacing w:val="-5"/>
        </w:rPr>
        <w:t xml:space="preserve"> </w:t>
      </w:r>
      <w:r>
        <w:t>artículo</w:t>
      </w:r>
      <w:r>
        <w:rPr>
          <w:spacing w:val="-4"/>
        </w:rPr>
        <w:t xml:space="preserve"> </w:t>
      </w:r>
      <w:r>
        <w:t>13</w:t>
      </w:r>
      <w:r>
        <w:rPr>
          <w:spacing w:val="-6"/>
        </w:rPr>
        <w:t xml:space="preserve"> </w:t>
      </w:r>
      <w:r>
        <w:t>de</w:t>
      </w:r>
      <w:r>
        <w:rPr>
          <w:spacing w:val="-4"/>
        </w:rPr>
        <w:t xml:space="preserve"> </w:t>
      </w:r>
      <w:r>
        <w:t>la</w:t>
      </w:r>
      <w:r>
        <w:rPr>
          <w:spacing w:val="-6"/>
        </w:rPr>
        <w:t xml:space="preserve"> </w:t>
      </w:r>
      <w:r>
        <w:t>Ley</w:t>
      </w:r>
      <w:r>
        <w:rPr>
          <w:spacing w:val="-3"/>
        </w:rPr>
        <w:t xml:space="preserve"> </w:t>
      </w:r>
      <w:r>
        <w:rPr>
          <w:spacing w:val="-4"/>
        </w:rPr>
        <w:t>6/2011,</w:t>
      </w:r>
      <w:r>
        <w:rPr>
          <w:spacing w:val="-3"/>
        </w:rPr>
        <w:t xml:space="preserve"> </w:t>
      </w:r>
      <w:r>
        <w:t>de</w:t>
      </w:r>
      <w:r>
        <w:rPr>
          <w:spacing w:val="-7"/>
        </w:rPr>
        <w:t xml:space="preserve"> </w:t>
      </w:r>
      <w:r>
        <w:t>23 de marzo, de Subvenciones de la Comunidad Autónoma de Extremadura, las entidades beneficiarias de las ayudas concedidas al amparo de este decreto quedan obligadas</w:t>
      </w:r>
      <w:r>
        <w:rPr>
          <w:spacing w:val="-26"/>
        </w:rPr>
        <w:t xml:space="preserve"> </w:t>
      </w:r>
      <w:r>
        <w:t>a:</w:t>
      </w:r>
    </w:p>
    <w:p w14:paraId="7CA3297F" w14:textId="77777777" w:rsidR="00420537" w:rsidRDefault="00420537">
      <w:pPr>
        <w:pStyle w:val="Textoindependiente"/>
        <w:spacing w:before="5"/>
        <w:rPr>
          <w:sz w:val="24"/>
        </w:rPr>
      </w:pPr>
    </w:p>
    <w:p w14:paraId="1A7BF655" w14:textId="77777777" w:rsidR="00420537" w:rsidRDefault="00F308D2" w:rsidP="00C14173">
      <w:pPr>
        <w:pStyle w:val="Prrafodelista"/>
        <w:numPr>
          <w:ilvl w:val="0"/>
          <w:numId w:val="28"/>
        </w:numPr>
        <w:tabs>
          <w:tab w:val="left" w:pos="373"/>
        </w:tabs>
        <w:ind w:right="556" w:firstLine="0"/>
      </w:pPr>
      <w:r>
        <w:t>Cumplir el objetivo, ejecutar el proyecto, realizar la actividad o adoptar el comportamiento que fundamenta la concesión de las</w:t>
      </w:r>
      <w:r>
        <w:rPr>
          <w:spacing w:val="-4"/>
        </w:rPr>
        <w:t xml:space="preserve"> </w:t>
      </w:r>
      <w:r>
        <w:t>subvenciones.</w:t>
      </w:r>
    </w:p>
    <w:p w14:paraId="6154F6A5" w14:textId="77777777" w:rsidR="002A475E" w:rsidRDefault="002A475E" w:rsidP="002A475E">
      <w:pPr>
        <w:pStyle w:val="Prrafodelista"/>
        <w:tabs>
          <w:tab w:val="left" w:pos="373"/>
        </w:tabs>
        <w:ind w:right="556"/>
      </w:pPr>
    </w:p>
    <w:p w14:paraId="1748A3EF" w14:textId="77777777" w:rsidR="00420537" w:rsidRDefault="00F308D2" w:rsidP="00C14173">
      <w:pPr>
        <w:pStyle w:val="Prrafodelista"/>
        <w:numPr>
          <w:ilvl w:val="0"/>
          <w:numId w:val="28"/>
        </w:numPr>
        <w:tabs>
          <w:tab w:val="left" w:pos="383"/>
        </w:tabs>
        <w:spacing w:before="80"/>
        <w:ind w:firstLine="0"/>
      </w:pPr>
      <w:r>
        <w:t>Justificar ante el órgano concedente el cumplimiento de los requisitos y condiciones, así como el cumplimiento de la finalidad de la subvención, la realización del proyecto que fundamentó la concesión de la subvención y su coste real, en los plazos y en la forma establecidos en estas bases reguladoras y demás normativa de</w:t>
      </w:r>
      <w:r>
        <w:rPr>
          <w:spacing w:val="-12"/>
        </w:rPr>
        <w:t xml:space="preserve"> </w:t>
      </w:r>
      <w:r>
        <w:t>aplicación.</w:t>
      </w:r>
    </w:p>
    <w:p w14:paraId="58C5D885" w14:textId="77777777" w:rsidR="00420537" w:rsidRDefault="00420537">
      <w:pPr>
        <w:pStyle w:val="Textoindependiente"/>
        <w:spacing w:before="3"/>
        <w:rPr>
          <w:sz w:val="24"/>
        </w:rPr>
      </w:pPr>
    </w:p>
    <w:p w14:paraId="39105835" w14:textId="77777777" w:rsidR="00420537" w:rsidRDefault="00F308D2" w:rsidP="00C14173">
      <w:pPr>
        <w:pStyle w:val="Prrafodelista"/>
        <w:numPr>
          <w:ilvl w:val="0"/>
          <w:numId w:val="28"/>
        </w:numPr>
        <w:tabs>
          <w:tab w:val="left" w:pos="366"/>
        </w:tabs>
        <w:ind w:firstLine="0"/>
      </w:pPr>
      <w:r>
        <w:t>Destinar los fondos percibidos al objeto concreto para el cual fueron concedidos y ejecutar la totalidad de las actuaciones que integran el proyecto presentado con la solicitud y que fundamentó la resolución de concesión, sin perjuicio de las modificaciones de las características del proyecto subvencionado que el órgano competente pueda autorizar de acuerdo con las prescripciones de la normativa de</w:t>
      </w:r>
      <w:r>
        <w:rPr>
          <w:spacing w:val="-7"/>
        </w:rPr>
        <w:t xml:space="preserve"> </w:t>
      </w:r>
      <w:r>
        <w:t>aplicación.</w:t>
      </w:r>
    </w:p>
    <w:p w14:paraId="4314C6B1" w14:textId="77777777" w:rsidR="00420537" w:rsidRDefault="00420537">
      <w:pPr>
        <w:pStyle w:val="Textoindependiente"/>
        <w:spacing w:before="5"/>
        <w:rPr>
          <w:sz w:val="24"/>
        </w:rPr>
      </w:pPr>
    </w:p>
    <w:p w14:paraId="0F173B30" w14:textId="77777777" w:rsidR="00420537" w:rsidRDefault="00F308D2" w:rsidP="00C14173">
      <w:pPr>
        <w:pStyle w:val="Prrafodelista"/>
        <w:numPr>
          <w:ilvl w:val="0"/>
          <w:numId w:val="28"/>
        </w:numPr>
        <w:tabs>
          <w:tab w:val="left" w:pos="369"/>
        </w:tabs>
        <w:ind w:firstLine="0"/>
      </w:pPr>
      <w:r>
        <w:t xml:space="preserve">Realizar el proceso de tramitación, adjudicación y ejecución de la contratación conforme a las prescripciones contenidas en la legislación sobre contratación administrativa de las entidades locales </w:t>
      </w:r>
      <w:r>
        <w:rPr>
          <w:spacing w:val="-9"/>
        </w:rPr>
        <w:t xml:space="preserve">y, </w:t>
      </w:r>
      <w:r>
        <w:t>específicamente, la que rige las contrataciones de las administraciones públicas. Serán las entidades locales contratantes los responsables directos de las consecuencias que de los incumplimientos puedan</w:t>
      </w:r>
      <w:r>
        <w:rPr>
          <w:spacing w:val="-5"/>
        </w:rPr>
        <w:t xml:space="preserve"> </w:t>
      </w:r>
      <w:r>
        <w:rPr>
          <w:spacing w:val="-3"/>
        </w:rPr>
        <w:t>derivar.</w:t>
      </w:r>
    </w:p>
    <w:p w14:paraId="09464D79" w14:textId="77777777" w:rsidR="00420537" w:rsidRDefault="00420537">
      <w:pPr>
        <w:pStyle w:val="Textoindependiente"/>
        <w:spacing w:before="3"/>
        <w:rPr>
          <w:sz w:val="24"/>
        </w:rPr>
      </w:pPr>
    </w:p>
    <w:p w14:paraId="6916D4CD" w14:textId="77777777" w:rsidR="00420537" w:rsidRDefault="00F308D2" w:rsidP="00C14173">
      <w:pPr>
        <w:pStyle w:val="Prrafodelista"/>
        <w:numPr>
          <w:ilvl w:val="0"/>
          <w:numId w:val="28"/>
        </w:numPr>
        <w:tabs>
          <w:tab w:val="left" w:pos="390"/>
        </w:tabs>
        <w:ind w:firstLine="0"/>
      </w:pPr>
      <w:r>
        <w:t>Destinar los bienes al fin concreto para el cual se concede esta subvención durante un período</w:t>
      </w:r>
      <w:r>
        <w:rPr>
          <w:spacing w:val="-13"/>
        </w:rPr>
        <w:t xml:space="preserve"> </w:t>
      </w:r>
      <w:r>
        <w:t>mínimo</w:t>
      </w:r>
      <w:r>
        <w:rPr>
          <w:spacing w:val="-10"/>
        </w:rPr>
        <w:t xml:space="preserve"> </w:t>
      </w:r>
      <w:r>
        <w:t>de</w:t>
      </w:r>
      <w:r>
        <w:rPr>
          <w:spacing w:val="-13"/>
        </w:rPr>
        <w:t xml:space="preserve"> </w:t>
      </w:r>
      <w:r>
        <w:t>cinco</w:t>
      </w:r>
      <w:r>
        <w:rPr>
          <w:spacing w:val="-13"/>
        </w:rPr>
        <w:t xml:space="preserve"> </w:t>
      </w:r>
      <w:r>
        <w:t>años</w:t>
      </w:r>
      <w:r>
        <w:rPr>
          <w:spacing w:val="-10"/>
        </w:rPr>
        <w:t xml:space="preserve"> </w:t>
      </w:r>
      <w:r>
        <w:t>posteriores</w:t>
      </w:r>
      <w:r>
        <w:rPr>
          <w:spacing w:val="-10"/>
        </w:rPr>
        <w:t xml:space="preserve"> </w:t>
      </w:r>
      <w:r>
        <w:t>al</w:t>
      </w:r>
      <w:r>
        <w:rPr>
          <w:spacing w:val="-11"/>
        </w:rPr>
        <w:t xml:space="preserve"> </w:t>
      </w:r>
      <w:r>
        <w:t>último</w:t>
      </w:r>
      <w:r>
        <w:rPr>
          <w:spacing w:val="-10"/>
        </w:rPr>
        <w:t xml:space="preserve"> </w:t>
      </w:r>
      <w:r>
        <w:t>pago</w:t>
      </w:r>
      <w:r>
        <w:rPr>
          <w:spacing w:val="-11"/>
        </w:rPr>
        <w:t xml:space="preserve"> </w:t>
      </w:r>
      <w:r>
        <w:t>al</w:t>
      </w:r>
      <w:r>
        <w:rPr>
          <w:spacing w:val="-11"/>
        </w:rPr>
        <w:t xml:space="preserve"> </w:t>
      </w:r>
      <w:r>
        <w:t>beneficiario,</w:t>
      </w:r>
      <w:r>
        <w:rPr>
          <w:spacing w:val="-8"/>
        </w:rPr>
        <w:t xml:space="preserve"> </w:t>
      </w:r>
      <w:r>
        <w:t>previsión</w:t>
      </w:r>
      <w:r>
        <w:rPr>
          <w:spacing w:val="-10"/>
        </w:rPr>
        <w:t xml:space="preserve"> </w:t>
      </w:r>
      <w:r>
        <w:t>recogida</w:t>
      </w:r>
      <w:r>
        <w:rPr>
          <w:spacing w:val="-10"/>
        </w:rPr>
        <w:t xml:space="preserve"> </w:t>
      </w:r>
      <w:r>
        <w:t>en el artículo 65 del Reglamento (UE) 2021/1060, y proceder al reintegro de las cantidades percibidas en caso de incumplimiento de esta obligación. La ayuda solo será definitiva si no sufre una modificación importante que afecte a la naturaleza de la inversión o a su régimen de propiedad antes de transcurridos cinco años de su</w:t>
      </w:r>
      <w:r>
        <w:rPr>
          <w:spacing w:val="-13"/>
        </w:rPr>
        <w:t xml:space="preserve"> </w:t>
      </w:r>
      <w:r>
        <w:t>finalización.</w:t>
      </w:r>
    </w:p>
    <w:p w14:paraId="2BEE9F01" w14:textId="77777777" w:rsidR="00420537" w:rsidRDefault="00420537">
      <w:pPr>
        <w:pStyle w:val="Textoindependiente"/>
        <w:spacing w:before="6"/>
        <w:rPr>
          <w:sz w:val="24"/>
        </w:rPr>
      </w:pPr>
    </w:p>
    <w:p w14:paraId="7C56BDBB" w14:textId="77777777" w:rsidR="00420537" w:rsidRDefault="00F308D2">
      <w:pPr>
        <w:pStyle w:val="Textoindependiente"/>
        <w:ind w:left="118" w:right="553"/>
        <w:jc w:val="both"/>
      </w:pPr>
      <w:r>
        <w:t>El incumplimiento de la obligación de destino, que se producirá en todo caso con la enajenación o gravamen de los bienes, será causa de reintegro en los términos establecidos en el artículo 43 de la Ley 6/2011, de 23 de marzo, de subvenciones de la Comunidad Autónoma de Extremadura y los bienes quedarán afectados al pago del reintegro, cualquiera que fuese su poseedor.</w:t>
      </w:r>
    </w:p>
    <w:p w14:paraId="26B99D01" w14:textId="77777777" w:rsidR="00420537" w:rsidRDefault="00420537">
      <w:pPr>
        <w:pStyle w:val="Textoindependiente"/>
        <w:spacing w:before="3"/>
        <w:rPr>
          <w:sz w:val="24"/>
        </w:rPr>
      </w:pPr>
    </w:p>
    <w:p w14:paraId="39C902C2" w14:textId="77777777" w:rsidR="00420537" w:rsidRDefault="00F308D2" w:rsidP="00C14173">
      <w:pPr>
        <w:pStyle w:val="Prrafodelista"/>
        <w:numPr>
          <w:ilvl w:val="0"/>
          <w:numId w:val="28"/>
        </w:numPr>
        <w:tabs>
          <w:tab w:val="left" w:pos="364"/>
        </w:tabs>
        <w:ind w:firstLine="0"/>
      </w:pPr>
      <w:r>
        <w:t>Conservar</w:t>
      </w:r>
      <w:r>
        <w:rPr>
          <w:spacing w:val="-8"/>
        </w:rPr>
        <w:t xml:space="preserve"> </w:t>
      </w:r>
      <w:r>
        <w:t>los</w:t>
      </w:r>
      <w:r>
        <w:rPr>
          <w:spacing w:val="-6"/>
        </w:rPr>
        <w:t xml:space="preserve"> </w:t>
      </w:r>
      <w:r>
        <w:t>documentos</w:t>
      </w:r>
      <w:r>
        <w:rPr>
          <w:spacing w:val="-5"/>
        </w:rPr>
        <w:t xml:space="preserve"> </w:t>
      </w:r>
      <w:r>
        <w:t>justificativos</w:t>
      </w:r>
      <w:r>
        <w:rPr>
          <w:spacing w:val="-8"/>
        </w:rPr>
        <w:t xml:space="preserve"> </w:t>
      </w:r>
      <w:r>
        <w:t>de</w:t>
      </w:r>
      <w:r>
        <w:rPr>
          <w:spacing w:val="-6"/>
        </w:rPr>
        <w:t xml:space="preserve"> </w:t>
      </w:r>
      <w:r>
        <w:t>la</w:t>
      </w:r>
      <w:r>
        <w:rPr>
          <w:spacing w:val="-6"/>
        </w:rPr>
        <w:t xml:space="preserve"> </w:t>
      </w:r>
      <w:r>
        <w:t>aplicación</w:t>
      </w:r>
      <w:r>
        <w:rPr>
          <w:spacing w:val="-6"/>
        </w:rPr>
        <w:t xml:space="preserve"> </w:t>
      </w:r>
      <w:r>
        <w:t>de</w:t>
      </w:r>
      <w:r>
        <w:rPr>
          <w:spacing w:val="-6"/>
        </w:rPr>
        <w:t xml:space="preserve"> </w:t>
      </w:r>
      <w:r>
        <w:t>los</w:t>
      </w:r>
      <w:r>
        <w:rPr>
          <w:spacing w:val="-6"/>
        </w:rPr>
        <w:t xml:space="preserve"> </w:t>
      </w:r>
      <w:r>
        <w:t>fondos</w:t>
      </w:r>
      <w:r>
        <w:rPr>
          <w:spacing w:val="-8"/>
        </w:rPr>
        <w:t xml:space="preserve"> </w:t>
      </w:r>
      <w:r>
        <w:t>percibidos,</w:t>
      </w:r>
      <w:r>
        <w:rPr>
          <w:spacing w:val="-5"/>
        </w:rPr>
        <w:t xml:space="preserve"> </w:t>
      </w:r>
      <w:r>
        <w:t>incluidos los documentos electrónicos, durante un plazo mínimo de cinco años contado a partir del 31 de diciembre del año en que se efectúe el último pago a la entidad beneficiaria, según exige el artículo 82 del Reglamento (UE)</w:t>
      </w:r>
      <w:r>
        <w:rPr>
          <w:spacing w:val="-6"/>
        </w:rPr>
        <w:t xml:space="preserve"> </w:t>
      </w:r>
      <w:r>
        <w:t>2021/1060.</w:t>
      </w:r>
    </w:p>
    <w:p w14:paraId="6F7BACAF" w14:textId="77777777" w:rsidR="00420537" w:rsidRDefault="00420537">
      <w:pPr>
        <w:pStyle w:val="Textoindependiente"/>
        <w:spacing w:before="6"/>
        <w:rPr>
          <w:sz w:val="24"/>
        </w:rPr>
      </w:pPr>
    </w:p>
    <w:p w14:paraId="769C981A" w14:textId="77777777" w:rsidR="00420537" w:rsidRDefault="00F308D2" w:rsidP="00C14173">
      <w:pPr>
        <w:pStyle w:val="Prrafodelista"/>
        <w:numPr>
          <w:ilvl w:val="0"/>
          <w:numId w:val="28"/>
        </w:numPr>
        <w:tabs>
          <w:tab w:val="left" w:pos="376"/>
        </w:tabs>
        <w:ind w:right="558" w:firstLine="0"/>
      </w:pPr>
      <w:r>
        <w:t>En caso de no poder realizar el proyecto para el cual se concedió la ayuda, comunicar la renuncia a la subvención concedida en el momento en que se produzca la certeza de la no ejecución.</w:t>
      </w:r>
    </w:p>
    <w:p w14:paraId="70841840" w14:textId="77777777" w:rsidR="00420537" w:rsidRDefault="00420537">
      <w:pPr>
        <w:pStyle w:val="Textoindependiente"/>
        <w:spacing w:before="2"/>
        <w:rPr>
          <w:sz w:val="24"/>
        </w:rPr>
      </w:pPr>
    </w:p>
    <w:p w14:paraId="16A3445E" w14:textId="77777777" w:rsidR="00420537" w:rsidRDefault="00F308D2" w:rsidP="00C14173">
      <w:pPr>
        <w:pStyle w:val="Prrafodelista"/>
        <w:numPr>
          <w:ilvl w:val="0"/>
          <w:numId w:val="28"/>
        </w:numPr>
        <w:tabs>
          <w:tab w:val="left" w:pos="378"/>
        </w:tabs>
        <w:ind w:right="553" w:firstLine="0"/>
      </w:pPr>
      <w:r>
        <w:t>Comprometerse a evitar los impactos negativos significativos en el medio ambiente en la ejecución de las actuaciones, respetando el principio de «No causar perjuicio significativo» (DNSH), en el sentido establecido en el artículo 9.4 del Reglamento (UE) 2021/1060</w:t>
      </w:r>
      <w:r>
        <w:rPr>
          <w:color w:val="00AFEF"/>
        </w:rPr>
        <w:t xml:space="preserve">, </w:t>
      </w:r>
      <w:r>
        <w:t>a tal efecto deberá aportar el anexo IV C de la Orden</w:t>
      </w:r>
      <w:r>
        <w:rPr>
          <w:spacing w:val="-15"/>
        </w:rPr>
        <w:t xml:space="preserve"> </w:t>
      </w:r>
      <w:r>
        <w:t>1030.</w:t>
      </w:r>
    </w:p>
    <w:p w14:paraId="10827A08" w14:textId="77777777" w:rsidR="00420537" w:rsidRDefault="00420537">
      <w:pPr>
        <w:pStyle w:val="Textoindependiente"/>
        <w:spacing w:before="6"/>
        <w:rPr>
          <w:sz w:val="24"/>
        </w:rPr>
      </w:pPr>
    </w:p>
    <w:p w14:paraId="78903B00" w14:textId="3BCF2BFA" w:rsidR="00420537" w:rsidRDefault="00F308D2" w:rsidP="00C14173">
      <w:pPr>
        <w:pStyle w:val="Prrafodelista"/>
        <w:numPr>
          <w:ilvl w:val="0"/>
          <w:numId w:val="28"/>
        </w:numPr>
        <w:tabs>
          <w:tab w:val="left" w:pos="366"/>
        </w:tabs>
        <w:ind w:right="555" w:firstLine="0"/>
      </w:pPr>
      <w:r>
        <w:t>Mantener un sistema de contabilidad separado o un código contable adecuado que facilite una pista de auditoría apropiada en relación con todas las transacciones correspondientes a las</w:t>
      </w:r>
      <w:r>
        <w:rPr>
          <w:spacing w:val="-6"/>
        </w:rPr>
        <w:t xml:space="preserve"> </w:t>
      </w:r>
      <w:r>
        <w:t>inversiones</w:t>
      </w:r>
      <w:r>
        <w:rPr>
          <w:spacing w:val="-5"/>
        </w:rPr>
        <w:t xml:space="preserve"> </w:t>
      </w:r>
      <w:r>
        <w:t>subvencionadas</w:t>
      </w:r>
      <w:r>
        <w:rPr>
          <w:spacing w:val="-5"/>
        </w:rPr>
        <w:t xml:space="preserve"> </w:t>
      </w:r>
      <w:r>
        <w:t>con</w:t>
      </w:r>
      <w:r>
        <w:rPr>
          <w:spacing w:val="-5"/>
        </w:rPr>
        <w:t xml:space="preserve"> </w:t>
      </w:r>
      <w:r>
        <w:t>fondos</w:t>
      </w:r>
      <w:r>
        <w:rPr>
          <w:spacing w:val="-5"/>
        </w:rPr>
        <w:t xml:space="preserve"> </w:t>
      </w:r>
      <w:r w:rsidR="00C72A86">
        <w:t>FEDER</w:t>
      </w:r>
      <w:r>
        <w:rPr>
          <w:spacing w:val="-4"/>
        </w:rPr>
        <w:t xml:space="preserve"> </w:t>
      </w:r>
      <w:r>
        <w:t>al</w:t>
      </w:r>
      <w:r>
        <w:rPr>
          <w:spacing w:val="-6"/>
        </w:rPr>
        <w:t xml:space="preserve"> </w:t>
      </w:r>
      <w:r>
        <w:t>amparo</w:t>
      </w:r>
      <w:r>
        <w:rPr>
          <w:spacing w:val="-7"/>
        </w:rPr>
        <w:t xml:space="preserve"> </w:t>
      </w:r>
      <w:r>
        <w:t>de</w:t>
      </w:r>
      <w:r>
        <w:rPr>
          <w:spacing w:val="-5"/>
        </w:rPr>
        <w:t xml:space="preserve"> </w:t>
      </w:r>
      <w:r>
        <w:t>estas</w:t>
      </w:r>
      <w:r>
        <w:rPr>
          <w:spacing w:val="-5"/>
        </w:rPr>
        <w:t xml:space="preserve"> </w:t>
      </w:r>
      <w:r>
        <w:t>bases</w:t>
      </w:r>
      <w:r>
        <w:rPr>
          <w:spacing w:val="-5"/>
        </w:rPr>
        <w:t xml:space="preserve"> </w:t>
      </w:r>
      <w:r>
        <w:t>reguladoras,</w:t>
      </w:r>
      <w:r>
        <w:rPr>
          <w:spacing w:val="-4"/>
        </w:rPr>
        <w:t xml:space="preserve"> </w:t>
      </w:r>
      <w:r>
        <w:t>sin perjuicio de las normas generales de</w:t>
      </w:r>
      <w:r>
        <w:rPr>
          <w:spacing w:val="-7"/>
        </w:rPr>
        <w:t xml:space="preserve"> </w:t>
      </w:r>
      <w:r>
        <w:t>contabilidad.</w:t>
      </w:r>
    </w:p>
    <w:p w14:paraId="503474BF" w14:textId="77777777" w:rsidR="00420537" w:rsidRDefault="00420537">
      <w:pPr>
        <w:pStyle w:val="Textoindependiente"/>
        <w:spacing w:before="3"/>
        <w:rPr>
          <w:sz w:val="24"/>
        </w:rPr>
      </w:pPr>
    </w:p>
    <w:p w14:paraId="076FA612" w14:textId="77777777" w:rsidR="00420537" w:rsidRDefault="00F308D2" w:rsidP="00C14173">
      <w:pPr>
        <w:pStyle w:val="Prrafodelista"/>
        <w:numPr>
          <w:ilvl w:val="0"/>
          <w:numId w:val="28"/>
        </w:numPr>
        <w:tabs>
          <w:tab w:val="left" w:pos="537"/>
        </w:tabs>
        <w:ind w:right="551" w:firstLine="0"/>
      </w:pPr>
      <w:r>
        <w:t>Comunicar al órgano concedente la obtención de subvenciones, ayudas, ingresos o recursos</w:t>
      </w:r>
      <w:r>
        <w:rPr>
          <w:spacing w:val="-18"/>
        </w:rPr>
        <w:t xml:space="preserve"> </w:t>
      </w:r>
      <w:r>
        <w:t>que</w:t>
      </w:r>
      <w:r>
        <w:rPr>
          <w:spacing w:val="-18"/>
        </w:rPr>
        <w:t xml:space="preserve"> </w:t>
      </w:r>
      <w:r>
        <w:t>financien</w:t>
      </w:r>
      <w:r>
        <w:rPr>
          <w:spacing w:val="-15"/>
        </w:rPr>
        <w:t xml:space="preserve"> </w:t>
      </w:r>
      <w:r>
        <w:t>las</w:t>
      </w:r>
      <w:r>
        <w:rPr>
          <w:spacing w:val="-16"/>
        </w:rPr>
        <w:t xml:space="preserve"> </w:t>
      </w:r>
      <w:r>
        <w:t>actividades</w:t>
      </w:r>
      <w:r>
        <w:rPr>
          <w:spacing w:val="-15"/>
        </w:rPr>
        <w:t xml:space="preserve"> </w:t>
      </w:r>
      <w:r>
        <w:t>subvencionadas.</w:t>
      </w:r>
      <w:r>
        <w:rPr>
          <w:spacing w:val="-15"/>
        </w:rPr>
        <w:t xml:space="preserve"> </w:t>
      </w:r>
      <w:r>
        <w:t>Esta</w:t>
      </w:r>
      <w:r>
        <w:rPr>
          <w:spacing w:val="-15"/>
        </w:rPr>
        <w:t xml:space="preserve"> </w:t>
      </w:r>
      <w:r>
        <w:t>comunicación</w:t>
      </w:r>
      <w:r>
        <w:rPr>
          <w:spacing w:val="-16"/>
        </w:rPr>
        <w:t xml:space="preserve"> </w:t>
      </w:r>
      <w:r>
        <w:t>deberá</w:t>
      </w:r>
      <w:r>
        <w:rPr>
          <w:spacing w:val="-16"/>
        </w:rPr>
        <w:t xml:space="preserve"> </w:t>
      </w:r>
      <w:r>
        <w:t xml:space="preserve">efectuarse </w:t>
      </w:r>
      <w:r>
        <w:lastRenderedPageBreak/>
        <w:t xml:space="preserve">en el momento en que se conozca </w:t>
      </w:r>
      <w:r>
        <w:rPr>
          <w:spacing w:val="-10"/>
        </w:rPr>
        <w:t xml:space="preserve">y, </w:t>
      </w:r>
      <w:r>
        <w:t>en todo caso, con anterioridad a la justificación de la aplicación dada a los fondos percibidos. Aportar el expediente de gasto en su</w:t>
      </w:r>
      <w:r>
        <w:rPr>
          <w:spacing w:val="-41"/>
        </w:rPr>
        <w:t xml:space="preserve"> </w:t>
      </w:r>
      <w:r>
        <w:t>totalidad.</w:t>
      </w:r>
    </w:p>
    <w:p w14:paraId="4361429C" w14:textId="77777777" w:rsidR="00F6649A" w:rsidRDefault="00F6649A" w:rsidP="00F6649A">
      <w:pPr>
        <w:tabs>
          <w:tab w:val="left" w:pos="537"/>
        </w:tabs>
        <w:ind w:right="551"/>
      </w:pPr>
    </w:p>
    <w:p w14:paraId="5845A083" w14:textId="77777777" w:rsidR="00420537" w:rsidRPr="0076250D" w:rsidRDefault="00F308D2" w:rsidP="00C14173">
      <w:pPr>
        <w:pStyle w:val="Prrafodelista"/>
        <w:numPr>
          <w:ilvl w:val="0"/>
          <w:numId w:val="28"/>
        </w:numPr>
        <w:tabs>
          <w:tab w:val="left" w:pos="493"/>
        </w:tabs>
        <w:spacing w:before="80"/>
        <w:ind w:right="549" w:firstLine="0"/>
        <w:rPr>
          <w:color w:val="000000" w:themeColor="text1"/>
        </w:rPr>
      </w:pPr>
      <w:r w:rsidRPr="0076250D">
        <w:rPr>
          <w:color w:val="000000" w:themeColor="text1"/>
        </w:rPr>
        <w:t>Hacer constar la cofinanciación con fondos de la Junta de Extremadura, a través de la Consejería de Educación, Ciencia y Formación Profesional, en el caso de acciones de promoción o difusión pública que las personas beneficiarias realicen de la actuación subvencionada por cualquier soporte, incorporando de forma visible el símbolo y el logotipo de</w:t>
      </w:r>
      <w:r w:rsidRPr="0076250D">
        <w:rPr>
          <w:color w:val="000000" w:themeColor="text1"/>
          <w:spacing w:val="-4"/>
        </w:rPr>
        <w:t xml:space="preserve"> </w:t>
      </w:r>
      <w:r w:rsidRPr="0076250D">
        <w:rPr>
          <w:color w:val="000000" w:themeColor="text1"/>
        </w:rPr>
        <w:t>la</w:t>
      </w:r>
      <w:r w:rsidRPr="0076250D">
        <w:rPr>
          <w:color w:val="000000" w:themeColor="text1"/>
          <w:spacing w:val="-4"/>
        </w:rPr>
        <w:t xml:space="preserve"> </w:t>
      </w:r>
      <w:r w:rsidRPr="0076250D">
        <w:rPr>
          <w:color w:val="000000" w:themeColor="text1"/>
        </w:rPr>
        <w:t>Junta</w:t>
      </w:r>
      <w:r w:rsidRPr="0076250D">
        <w:rPr>
          <w:color w:val="000000" w:themeColor="text1"/>
          <w:spacing w:val="-4"/>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Extremadura,</w:t>
      </w:r>
      <w:r w:rsidRPr="0076250D">
        <w:rPr>
          <w:color w:val="000000" w:themeColor="text1"/>
          <w:spacing w:val="-3"/>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acuerdo</w:t>
      </w:r>
      <w:r w:rsidRPr="0076250D">
        <w:rPr>
          <w:color w:val="000000" w:themeColor="text1"/>
          <w:spacing w:val="-6"/>
        </w:rPr>
        <w:t xml:space="preserve"> </w:t>
      </w:r>
      <w:r w:rsidRPr="0076250D">
        <w:rPr>
          <w:color w:val="000000" w:themeColor="text1"/>
        </w:rPr>
        <w:t>con</w:t>
      </w:r>
      <w:r w:rsidRPr="0076250D">
        <w:rPr>
          <w:color w:val="000000" w:themeColor="text1"/>
          <w:spacing w:val="-4"/>
        </w:rPr>
        <w:t xml:space="preserve"> </w:t>
      </w:r>
      <w:r w:rsidRPr="0076250D">
        <w:rPr>
          <w:color w:val="000000" w:themeColor="text1"/>
        </w:rPr>
        <w:t>la</w:t>
      </w:r>
      <w:r w:rsidRPr="0076250D">
        <w:rPr>
          <w:color w:val="000000" w:themeColor="text1"/>
          <w:spacing w:val="-4"/>
        </w:rPr>
        <w:t xml:space="preserve"> </w:t>
      </w:r>
      <w:r w:rsidRPr="0076250D">
        <w:rPr>
          <w:color w:val="000000" w:themeColor="text1"/>
        </w:rPr>
        <w:t>imagen</w:t>
      </w:r>
      <w:r w:rsidRPr="0076250D">
        <w:rPr>
          <w:color w:val="000000" w:themeColor="text1"/>
          <w:spacing w:val="-4"/>
        </w:rPr>
        <w:t xml:space="preserve"> </w:t>
      </w:r>
      <w:r w:rsidRPr="0076250D">
        <w:rPr>
          <w:color w:val="000000" w:themeColor="text1"/>
        </w:rPr>
        <w:t>corporativa</w:t>
      </w:r>
      <w:r w:rsidRPr="0076250D">
        <w:rPr>
          <w:color w:val="000000" w:themeColor="text1"/>
          <w:spacing w:val="-4"/>
        </w:rPr>
        <w:t xml:space="preserve"> </w:t>
      </w:r>
      <w:r w:rsidRPr="0076250D">
        <w:rPr>
          <w:color w:val="000000" w:themeColor="text1"/>
        </w:rPr>
        <w:t>oficial,</w:t>
      </w:r>
      <w:r w:rsidRPr="0076250D">
        <w:rPr>
          <w:color w:val="000000" w:themeColor="text1"/>
          <w:spacing w:val="-3"/>
        </w:rPr>
        <w:t xml:space="preserve"> </w:t>
      </w:r>
      <w:r w:rsidRPr="0076250D">
        <w:rPr>
          <w:color w:val="000000" w:themeColor="text1"/>
        </w:rPr>
        <w:t>y</w:t>
      </w:r>
      <w:r w:rsidRPr="0076250D">
        <w:rPr>
          <w:color w:val="000000" w:themeColor="text1"/>
          <w:spacing w:val="-4"/>
        </w:rPr>
        <w:t xml:space="preserve"> </w:t>
      </w:r>
      <w:r w:rsidRPr="0076250D">
        <w:rPr>
          <w:color w:val="000000" w:themeColor="text1"/>
        </w:rPr>
        <w:t>el</w:t>
      </w:r>
      <w:r w:rsidRPr="0076250D">
        <w:rPr>
          <w:color w:val="000000" w:themeColor="text1"/>
          <w:spacing w:val="-5"/>
        </w:rPr>
        <w:t xml:space="preserve"> </w:t>
      </w:r>
      <w:r w:rsidRPr="0076250D">
        <w:rPr>
          <w:color w:val="000000" w:themeColor="text1"/>
        </w:rPr>
        <w:t>emblema</w:t>
      </w:r>
      <w:r w:rsidRPr="0076250D">
        <w:rPr>
          <w:color w:val="000000" w:themeColor="text1"/>
          <w:spacing w:val="-4"/>
        </w:rPr>
        <w:t xml:space="preserve"> </w:t>
      </w:r>
      <w:r w:rsidRPr="0076250D">
        <w:rPr>
          <w:color w:val="000000" w:themeColor="text1"/>
        </w:rPr>
        <w:t>de</w:t>
      </w:r>
      <w:r w:rsidRPr="0076250D">
        <w:rPr>
          <w:color w:val="000000" w:themeColor="text1"/>
          <w:spacing w:val="-7"/>
        </w:rPr>
        <w:t xml:space="preserve"> </w:t>
      </w:r>
      <w:r w:rsidRPr="0076250D">
        <w:rPr>
          <w:color w:val="000000" w:themeColor="text1"/>
        </w:rPr>
        <w:t>la Unión Europea, junto con una declaración de «Cofinanciado por la Unión Europea», de conformidad con las características técnicas que figuran en el anexo IX del Reglamento (UE) 2021/1060.</w:t>
      </w:r>
    </w:p>
    <w:p w14:paraId="022B95AA" w14:textId="77777777" w:rsidR="00420537" w:rsidRPr="0076250D" w:rsidRDefault="00420537">
      <w:pPr>
        <w:pStyle w:val="Textoindependiente"/>
        <w:spacing w:before="4"/>
        <w:rPr>
          <w:color w:val="000000" w:themeColor="text1"/>
          <w:sz w:val="24"/>
        </w:rPr>
      </w:pPr>
    </w:p>
    <w:p w14:paraId="5D194697" w14:textId="2A91F834" w:rsidR="00420537" w:rsidRPr="0076250D" w:rsidRDefault="00F308D2" w:rsidP="00C14173">
      <w:pPr>
        <w:pStyle w:val="Prrafodelista"/>
        <w:numPr>
          <w:ilvl w:val="0"/>
          <w:numId w:val="28"/>
        </w:numPr>
        <w:tabs>
          <w:tab w:val="left" w:pos="561"/>
        </w:tabs>
        <w:ind w:right="555" w:firstLine="0"/>
        <w:rPr>
          <w:color w:val="000000" w:themeColor="text1"/>
        </w:rPr>
      </w:pPr>
      <w:r w:rsidRPr="0076250D">
        <w:rPr>
          <w:color w:val="000000" w:themeColor="text1"/>
        </w:rPr>
        <w:t>Cumplir las obligaciones de visibilidad de la ayuda del Fondo establecidas en el</w:t>
      </w:r>
      <w:r w:rsidR="00CF6153" w:rsidRPr="00AE7F5D">
        <w:rPr>
          <w:color w:val="000000" w:themeColor="text1"/>
          <w:highlight w:val="cyan"/>
        </w:rPr>
        <w:t xml:space="preserve"> artículo 50 y en el anexo IX</w:t>
      </w:r>
      <w:r w:rsidRPr="0076250D">
        <w:rPr>
          <w:color w:val="000000" w:themeColor="text1"/>
        </w:rPr>
        <w:t xml:space="preserve"> Reglamento (UE) 2021/1060, en particular las</w:t>
      </w:r>
      <w:r w:rsidRPr="0076250D">
        <w:rPr>
          <w:color w:val="000000" w:themeColor="text1"/>
          <w:spacing w:val="-6"/>
        </w:rPr>
        <w:t xml:space="preserve"> </w:t>
      </w:r>
      <w:r w:rsidRPr="0076250D">
        <w:rPr>
          <w:color w:val="000000" w:themeColor="text1"/>
        </w:rPr>
        <w:t>siguientes:</w:t>
      </w:r>
    </w:p>
    <w:p w14:paraId="2DB5F2AA" w14:textId="77777777" w:rsidR="00420537" w:rsidRDefault="00420537">
      <w:pPr>
        <w:pStyle w:val="Textoindependiente"/>
        <w:spacing w:before="3"/>
        <w:rPr>
          <w:sz w:val="24"/>
        </w:rPr>
      </w:pPr>
    </w:p>
    <w:p w14:paraId="382B2C24" w14:textId="77777777" w:rsidR="00420537" w:rsidRDefault="00F308D2" w:rsidP="00C14173">
      <w:pPr>
        <w:pStyle w:val="Prrafodelista"/>
        <w:numPr>
          <w:ilvl w:val="0"/>
          <w:numId w:val="44"/>
        </w:numPr>
        <w:tabs>
          <w:tab w:val="left" w:pos="295"/>
        </w:tabs>
        <w:ind w:firstLine="0"/>
      </w:pPr>
      <w:r>
        <w:t>Las</w:t>
      </w:r>
      <w:r>
        <w:rPr>
          <w:spacing w:val="-12"/>
        </w:rPr>
        <w:t xml:space="preserve"> </w:t>
      </w:r>
      <w:r>
        <w:t>entidades</w:t>
      </w:r>
      <w:r>
        <w:rPr>
          <w:spacing w:val="-12"/>
        </w:rPr>
        <w:t xml:space="preserve"> </w:t>
      </w:r>
      <w:r>
        <w:t>beneficiarias</w:t>
      </w:r>
      <w:r>
        <w:rPr>
          <w:spacing w:val="-12"/>
        </w:rPr>
        <w:t xml:space="preserve"> </w:t>
      </w:r>
      <w:r>
        <w:t>reconocerán</w:t>
      </w:r>
      <w:r>
        <w:rPr>
          <w:spacing w:val="-12"/>
        </w:rPr>
        <w:t xml:space="preserve"> </w:t>
      </w:r>
      <w:r>
        <w:t>la</w:t>
      </w:r>
      <w:r>
        <w:rPr>
          <w:spacing w:val="-14"/>
        </w:rPr>
        <w:t xml:space="preserve"> </w:t>
      </w:r>
      <w:r>
        <w:t>ayuda</w:t>
      </w:r>
      <w:r>
        <w:rPr>
          <w:spacing w:val="-13"/>
        </w:rPr>
        <w:t xml:space="preserve"> </w:t>
      </w:r>
      <w:r>
        <w:t>de</w:t>
      </w:r>
      <w:r>
        <w:rPr>
          <w:spacing w:val="-13"/>
        </w:rPr>
        <w:t xml:space="preserve"> </w:t>
      </w:r>
      <w:r>
        <w:t>la</w:t>
      </w:r>
      <w:r>
        <w:rPr>
          <w:spacing w:val="-11"/>
        </w:rPr>
        <w:t xml:space="preserve"> </w:t>
      </w:r>
      <w:r>
        <w:t>Unión</w:t>
      </w:r>
      <w:r>
        <w:rPr>
          <w:spacing w:val="-13"/>
        </w:rPr>
        <w:t xml:space="preserve"> </w:t>
      </w:r>
      <w:r>
        <w:t>Europea</w:t>
      </w:r>
      <w:r>
        <w:rPr>
          <w:spacing w:val="-15"/>
        </w:rPr>
        <w:t xml:space="preserve"> </w:t>
      </w:r>
      <w:r>
        <w:t>a</w:t>
      </w:r>
      <w:r>
        <w:rPr>
          <w:spacing w:val="-14"/>
        </w:rPr>
        <w:t xml:space="preserve"> </w:t>
      </w:r>
      <w:r>
        <w:t>la</w:t>
      </w:r>
      <w:r>
        <w:rPr>
          <w:spacing w:val="-12"/>
        </w:rPr>
        <w:t xml:space="preserve"> </w:t>
      </w:r>
      <w:r>
        <w:t>operación</w:t>
      </w:r>
      <w:r>
        <w:rPr>
          <w:spacing w:val="-13"/>
        </w:rPr>
        <w:t xml:space="preserve"> </w:t>
      </w:r>
      <w:r>
        <w:t>y</w:t>
      </w:r>
      <w:r>
        <w:rPr>
          <w:spacing w:val="-14"/>
        </w:rPr>
        <w:t xml:space="preserve"> </w:t>
      </w:r>
      <w:r>
        <w:t>para ello, en el sitio web oficial y en los medios sociales, en su caso, harán una breve descripción de la operación, de manera proporcionada en relación con el nivel de la ayuda, con sus objetivos y resultados y destacarán la ayuda financiera de la Unión</w:t>
      </w:r>
      <w:r>
        <w:rPr>
          <w:spacing w:val="-24"/>
        </w:rPr>
        <w:t xml:space="preserve"> </w:t>
      </w:r>
      <w:r>
        <w:t>Europea.</w:t>
      </w:r>
    </w:p>
    <w:p w14:paraId="6B492662" w14:textId="77777777" w:rsidR="00420537" w:rsidRDefault="00420537">
      <w:pPr>
        <w:pStyle w:val="Textoindependiente"/>
        <w:spacing w:before="4"/>
        <w:rPr>
          <w:sz w:val="24"/>
        </w:rPr>
      </w:pPr>
    </w:p>
    <w:p w14:paraId="70527E7A" w14:textId="77777777" w:rsidR="00420537" w:rsidRDefault="00F308D2" w:rsidP="00C14173">
      <w:pPr>
        <w:pStyle w:val="Prrafodelista"/>
        <w:numPr>
          <w:ilvl w:val="0"/>
          <w:numId w:val="44"/>
        </w:numPr>
        <w:tabs>
          <w:tab w:val="left" w:pos="328"/>
        </w:tabs>
        <w:ind w:right="555" w:firstLine="0"/>
      </w:pPr>
      <w:r>
        <w:t>Proporcionarán una declaración que destaque la ayuda de la Unión Europea de manera visible en documentos y materiales de comunicación relacionados con la ejecución de la operación,</w:t>
      </w:r>
      <w:r>
        <w:rPr>
          <w:spacing w:val="-11"/>
        </w:rPr>
        <w:t xml:space="preserve"> </w:t>
      </w:r>
      <w:r>
        <w:t>destinados</w:t>
      </w:r>
      <w:r>
        <w:rPr>
          <w:spacing w:val="-12"/>
        </w:rPr>
        <w:t xml:space="preserve"> </w:t>
      </w:r>
      <w:r>
        <w:t>al</w:t>
      </w:r>
      <w:r>
        <w:rPr>
          <w:spacing w:val="-15"/>
        </w:rPr>
        <w:t xml:space="preserve"> </w:t>
      </w:r>
      <w:r>
        <w:t>público</w:t>
      </w:r>
      <w:r>
        <w:rPr>
          <w:spacing w:val="-12"/>
        </w:rPr>
        <w:t xml:space="preserve"> </w:t>
      </w:r>
      <w:r>
        <w:t>o</w:t>
      </w:r>
      <w:r>
        <w:rPr>
          <w:spacing w:val="-11"/>
        </w:rPr>
        <w:t xml:space="preserve"> </w:t>
      </w:r>
      <w:r>
        <w:t>a</w:t>
      </w:r>
      <w:r>
        <w:rPr>
          <w:spacing w:val="-12"/>
        </w:rPr>
        <w:t xml:space="preserve"> </w:t>
      </w:r>
      <w:r>
        <w:t>los</w:t>
      </w:r>
      <w:r>
        <w:rPr>
          <w:spacing w:val="-12"/>
        </w:rPr>
        <w:t xml:space="preserve"> </w:t>
      </w:r>
      <w:r>
        <w:t>participantes,</w:t>
      </w:r>
      <w:r>
        <w:rPr>
          <w:spacing w:val="-11"/>
        </w:rPr>
        <w:t xml:space="preserve"> </w:t>
      </w:r>
      <w:r>
        <w:t>como</w:t>
      </w:r>
      <w:r>
        <w:rPr>
          <w:spacing w:val="-12"/>
        </w:rPr>
        <w:t xml:space="preserve"> </w:t>
      </w:r>
      <w:r>
        <w:t>por</w:t>
      </w:r>
      <w:r>
        <w:rPr>
          <w:spacing w:val="-11"/>
        </w:rPr>
        <w:t xml:space="preserve"> </w:t>
      </w:r>
      <w:r>
        <w:t>ejemplo</w:t>
      </w:r>
      <w:r>
        <w:rPr>
          <w:spacing w:val="-14"/>
        </w:rPr>
        <w:t xml:space="preserve"> </w:t>
      </w:r>
      <w:r>
        <w:t>en</w:t>
      </w:r>
      <w:r>
        <w:rPr>
          <w:spacing w:val="-15"/>
        </w:rPr>
        <w:t xml:space="preserve"> </w:t>
      </w:r>
      <w:r>
        <w:t>los</w:t>
      </w:r>
      <w:r>
        <w:rPr>
          <w:spacing w:val="-12"/>
        </w:rPr>
        <w:t xml:space="preserve"> </w:t>
      </w:r>
      <w:r>
        <w:t>cierres</w:t>
      </w:r>
      <w:r>
        <w:rPr>
          <w:spacing w:val="-14"/>
        </w:rPr>
        <w:t xml:space="preserve"> </w:t>
      </w:r>
      <w:r>
        <w:t>o</w:t>
      </w:r>
      <w:r>
        <w:rPr>
          <w:spacing w:val="-12"/>
        </w:rPr>
        <w:t xml:space="preserve"> </w:t>
      </w:r>
      <w:r>
        <w:t>vallas de obra que se coloquen durante la ejecución de las</w:t>
      </w:r>
      <w:r>
        <w:rPr>
          <w:spacing w:val="-13"/>
        </w:rPr>
        <w:t xml:space="preserve"> </w:t>
      </w:r>
      <w:r>
        <w:t>actuaciones.</w:t>
      </w:r>
    </w:p>
    <w:p w14:paraId="27CAF858" w14:textId="77777777" w:rsidR="00420537" w:rsidRDefault="00420537">
      <w:pPr>
        <w:pStyle w:val="Textoindependiente"/>
        <w:spacing w:before="6"/>
        <w:rPr>
          <w:sz w:val="24"/>
        </w:rPr>
      </w:pPr>
    </w:p>
    <w:p w14:paraId="30A622B5" w14:textId="77777777" w:rsidR="00420537" w:rsidRDefault="00F308D2" w:rsidP="00C14173">
      <w:pPr>
        <w:pStyle w:val="Prrafodelista"/>
        <w:numPr>
          <w:ilvl w:val="0"/>
          <w:numId w:val="44"/>
        </w:numPr>
        <w:tabs>
          <w:tab w:val="left" w:pos="302"/>
        </w:tabs>
        <w:ind w:right="551" w:firstLine="0"/>
      </w:pPr>
      <w:r>
        <w:t>Exhibirán</w:t>
      </w:r>
      <w:r>
        <w:rPr>
          <w:spacing w:val="-6"/>
        </w:rPr>
        <w:t xml:space="preserve"> </w:t>
      </w:r>
      <w:r>
        <w:t>placas</w:t>
      </w:r>
      <w:r>
        <w:rPr>
          <w:spacing w:val="-7"/>
        </w:rPr>
        <w:t xml:space="preserve"> </w:t>
      </w:r>
      <w:r>
        <w:t>publicitarias</w:t>
      </w:r>
      <w:r>
        <w:rPr>
          <w:spacing w:val="-7"/>
        </w:rPr>
        <w:t xml:space="preserve"> </w:t>
      </w:r>
      <w:r>
        <w:t>resistentes</w:t>
      </w:r>
      <w:r>
        <w:rPr>
          <w:spacing w:val="-7"/>
        </w:rPr>
        <w:t xml:space="preserve"> </w:t>
      </w:r>
      <w:r>
        <w:t>en</w:t>
      </w:r>
      <w:r>
        <w:rPr>
          <w:spacing w:val="-6"/>
        </w:rPr>
        <w:t xml:space="preserve"> </w:t>
      </w:r>
      <w:r>
        <w:t>un</w:t>
      </w:r>
      <w:r>
        <w:rPr>
          <w:spacing w:val="-8"/>
        </w:rPr>
        <w:t xml:space="preserve"> </w:t>
      </w:r>
      <w:r>
        <w:t>lugar</w:t>
      </w:r>
      <w:r>
        <w:rPr>
          <w:spacing w:val="-4"/>
        </w:rPr>
        <w:t xml:space="preserve"> </w:t>
      </w:r>
      <w:r>
        <w:t>bien</w:t>
      </w:r>
      <w:r>
        <w:rPr>
          <w:spacing w:val="-8"/>
        </w:rPr>
        <w:t xml:space="preserve"> </w:t>
      </w:r>
      <w:r>
        <w:t>visible</w:t>
      </w:r>
      <w:r>
        <w:rPr>
          <w:spacing w:val="-6"/>
        </w:rPr>
        <w:t xml:space="preserve"> </w:t>
      </w:r>
      <w:r>
        <w:t>para</w:t>
      </w:r>
      <w:r>
        <w:rPr>
          <w:spacing w:val="-7"/>
        </w:rPr>
        <w:t xml:space="preserve"> </w:t>
      </w:r>
      <w:r>
        <w:t>el</w:t>
      </w:r>
      <w:r>
        <w:rPr>
          <w:spacing w:val="-8"/>
        </w:rPr>
        <w:t xml:space="preserve"> </w:t>
      </w:r>
      <w:r>
        <w:t>público,</w:t>
      </w:r>
      <w:r>
        <w:rPr>
          <w:spacing w:val="-4"/>
        </w:rPr>
        <w:t xml:space="preserve"> </w:t>
      </w:r>
      <w:r>
        <w:t>de</w:t>
      </w:r>
      <w:r>
        <w:rPr>
          <w:spacing w:val="-9"/>
        </w:rPr>
        <w:t xml:space="preserve"> </w:t>
      </w:r>
      <w:r>
        <w:t>tamaño mínimo A3 y colocadas al comienzo de la ejecución de la obra, en las que figure el emblema de</w:t>
      </w:r>
      <w:r>
        <w:rPr>
          <w:spacing w:val="-5"/>
        </w:rPr>
        <w:t xml:space="preserve"> </w:t>
      </w:r>
      <w:r>
        <w:t>la</w:t>
      </w:r>
      <w:r>
        <w:rPr>
          <w:spacing w:val="-4"/>
        </w:rPr>
        <w:t xml:space="preserve"> </w:t>
      </w:r>
      <w:r>
        <w:t>Unión</w:t>
      </w:r>
      <w:r>
        <w:rPr>
          <w:spacing w:val="-4"/>
        </w:rPr>
        <w:t xml:space="preserve"> </w:t>
      </w:r>
      <w:r>
        <w:t>Europea,</w:t>
      </w:r>
      <w:r>
        <w:rPr>
          <w:spacing w:val="-6"/>
        </w:rPr>
        <w:t xml:space="preserve"> </w:t>
      </w:r>
      <w:r>
        <w:t>de</w:t>
      </w:r>
      <w:r>
        <w:rPr>
          <w:spacing w:val="-9"/>
        </w:rPr>
        <w:t xml:space="preserve"> </w:t>
      </w:r>
      <w:r>
        <w:t>conformidad</w:t>
      </w:r>
      <w:r>
        <w:rPr>
          <w:spacing w:val="-4"/>
        </w:rPr>
        <w:t xml:space="preserve"> </w:t>
      </w:r>
      <w:r>
        <w:t>con</w:t>
      </w:r>
      <w:r>
        <w:rPr>
          <w:spacing w:val="-7"/>
        </w:rPr>
        <w:t xml:space="preserve"> </w:t>
      </w:r>
      <w:r>
        <w:t>las</w:t>
      </w:r>
      <w:r>
        <w:rPr>
          <w:spacing w:val="-6"/>
        </w:rPr>
        <w:t xml:space="preserve"> </w:t>
      </w:r>
      <w:r>
        <w:t>características</w:t>
      </w:r>
      <w:r>
        <w:rPr>
          <w:spacing w:val="-9"/>
        </w:rPr>
        <w:t xml:space="preserve"> </w:t>
      </w:r>
      <w:r>
        <w:t>técnicas</w:t>
      </w:r>
      <w:r>
        <w:rPr>
          <w:spacing w:val="-5"/>
        </w:rPr>
        <w:t xml:space="preserve"> </w:t>
      </w:r>
      <w:r>
        <w:t>que</w:t>
      </w:r>
      <w:r>
        <w:rPr>
          <w:spacing w:val="-6"/>
        </w:rPr>
        <w:t xml:space="preserve"> </w:t>
      </w:r>
      <w:r>
        <w:t>figuran</w:t>
      </w:r>
      <w:r>
        <w:rPr>
          <w:spacing w:val="-4"/>
        </w:rPr>
        <w:t xml:space="preserve"> </w:t>
      </w:r>
      <w:r>
        <w:t>en</w:t>
      </w:r>
      <w:r>
        <w:rPr>
          <w:spacing w:val="-7"/>
        </w:rPr>
        <w:t xml:space="preserve"> </w:t>
      </w:r>
      <w:r>
        <w:t>el</w:t>
      </w:r>
      <w:r>
        <w:rPr>
          <w:spacing w:val="-5"/>
        </w:rPr>
        <w:t xml:space="preserve"> </w:t>
      </w:r>
      <w:r>
        <w:t>anexo IX del Reglamento (UE)</w:t>
      </w:r>
      <w:r>
        <w:rPr>
          <w:spacing w:val="-4"/>
        </w:rPr>
        <w:t xml:space="preserve"> </w:t>
      </w:r>
      <w:r>
        <w:t>2021/1060.</w:t>
      </w:r>
    </w:p>
    <w:p w14:paraId="708E5251" w14:textId="77777777" w:rsidR="00420537" w:rsidRDefault="00420537">
      <w:pPr>
        <w:pStyle w:val="Textoindependiente"/>
        <w:spacing w:before="3"/>
        <w:rPr>
          <w:sz w:val="24"/>
        </w:rPr>
      </w:pPr>
    </w:p>
    <w:p w14:paraId="1EF8E217" w14:textId="77777777" w:rsidR="00420537" w:rsidRDefault="00F308D2" w:rsidP="00C14173">
      <w:pPr>
        <w:pStyle w:val="Prrafodelista"/>
        <w:numPr>
          <w:ilvl w:val="0"/>
          <w:numId w:val="44"/>
        </w:numPr>
        <w:tabs>
          <w:tab w:val="left" w:pos="376"/>
        </w:tabs>
        <w:spacing w:before="1"/>
        <w:ind w:right="555" w:firstLine="0"/>
      </w:pPr>
      <w:r>
        <w:t xml:space="preserve">Durante el período de obligación de conservar la documentación deberá </w:t>
      </w:r>
      <w:r>
        <w:rPr>
          <w:spacing w:val="-3"/>
        </w:rPr>
        <w:t xml:space="preserve">mantener, </w:t>
      </w:r>
      <w:r>
        <w:t>perfectamente en formato digital, una copia de todos los materiales de comunicación y publicidad que elabore en el marco de la actuación. Este material deberá ponerse a disposición del organismo intermedio o de las instituciones de la Unión Europea si así lo solicitan.</w:t>
      </w:r>
    </w:p>
    <w:p w14:paraId="4D065F27" w14:textId="77777777" w:rsidR="00420537" w:rsidRDefault="00420537">
      <w:pPr>
        <w:pStyle w:val="Textoindependiente"/>
        <w:spacing w:before="4"/>
        <w:rPr>
          <w:sz w:val="24"/>
        </w:rPr>
      </w:pPr>
    </w:p>
    <w:p w14:paraId="78CDB8CD" w14:textId="45F5C84A" w:rsidR="0015164A" w:rsidRPr="00B6217A" w:rsidRDefault="00F308D2" w:rsidP="00C14173">
      <w:pPr>
        <w:pStyle w:val="Prrafodelista"/>
        <w:numPr>
          <w:ilvl w:val="0"/>
          <w:numId w:val="44"/>
        </w:numPr>
        <w:tabs>
          <w:tab w:val="left" w:pos="328"/>
        </w:tabs>
        <w:ind w:firstLine="0"/>
      </w:pPr>
      <w:r w:rsidRPr="00B6217A">
        <w:t xml:space="preserve">Se respetarán en todo caso las directrices contenidas en el </w:t>
      </w:r>
      <w:r w:rsidR="002A475E" w:rsidRPr="00B6217A">
        <w:t>Manual de identidad de Fondos Europeos de la Junta de Extremadura</w:t>
      </w:r>
      <w:r w:rsidR="0015164A" w:rsidRPr="00B6217A">
        <w:t>:</w:t>
      </w:r>
    </w:p>
    <w:p w14:paraId="4F3ECF94" w14:textId="19D21027" w:rsidR="002A475E" w:rsidRPr="0015164A" w:rsidRDefault="00064B32" w:rsidP="00064B32">
      <w:pPr>
        <w:tabs>
          <w:tab w:val="left" w:pos="328"/>
        </w:tabs>
        <w:ind w:left="118" w:right="536"/>
      </w:pPr>
      <w:hyperlink r:id="rId27" w:history="1">
        <w:r w:rsidRPr="00F61CE0">
          <w:rPr>
            <w:rStyle w:val="Hipervnculo"/>
          </w:rPr>
          <w:t>https://www.juntaex.es/documents/77055/1158710/Manual+identidad+visual+fondos+europeos+Extremadura+2021-2027.pdf/5fa91783-ec78-7a43-79e3-4ee4aa96c149?t=1747633876261</w:t>
        </w:r>
      </w:hyperlink>
    </w:p>
    <w:p w14:paraId="44C0D269" w14:textId="77777777" w:rsidR="00420537" w:rsidRDefault="00420537">
      <w:pPr>
        <w:pStyle w:val="Textoindependiente"/>
        <w:spacing w:before="4"/>
        <w:rPr>
          <w:sz w:val="24"/>
        </w:rPr>
      </w:pPr>
    </w:p>
    <w:p w14:paraId="3454D785" w14:textId="77777777" w:rsidR="00420537" w:rsidRDefault="00F308D2" w:rsidP="00C14173">
      <w:pPr>
        <w:pStyle w:val="Prrafodelista"/>
        <w:numPr>
          <w:ilvl w:val="0"/>
          <w:numId w:val="28"/>
        </w:numPr>
        <w:tabs>
          <w:tab w:val="left" w:pos="482"/>
        </w:tabs>
        <w:spacing w:before="1"/>
        <w:ind w:right="551" w:firstLine="0"/>
      </w:pPr>
      <w:r>
        <w:t>Los</w:t>
      </w:r>
      <w:r>
        <w:rPr>
          <w:spacing w:val="-9"/>
        </w:rPr>
        <w:t xml:space="preserve"> </w:t>
      </w:r>
      <w:r>
        <w:t>beneficiarios</w:t>
      </w:r>
      <w:r>
        <w:rPr>
          <w:spacing w:val="-8"/>
        </w:rPr>
        <w:t xml:space="preserve"> </w:t>
      </w:r>
      <w:r>
        <w:t>quedan</w:t>
      </w:r>
      <w:r>
        <w:rPr>
          <w:spacing w:val="-10"/>
        </w:rPr>
        <w:t xml:space="preserve"> </w:t>
      </w:r>
      <w:r>
        <w:t>obligados</w:t>
      </w:r>
      <w:r>
        <w:rPr>
          <w:spacing w:val="-8"/>
        </w:rPr>
        <w:t xml:space="preserve"> </w:t>
      </w:r>
      <w:r>
        <w:t>a</w:t>
      </w:r>
      <w:r>
        <w:rPr>
          <w:spacing w:val="-9"/>
        </w:rPr>
        <w:t xml:space="preserve"> </w:t>
      </w:r>
      <w:r>
        <w:t>remitir</w:t>
      </w:r>
      <w:r>
        <w:rPr>
          <w:spacing w:val="-8"/>
        </w:rPr>
        <w:t xml:space="preserve"> </w:t>
      </w:r>
      <w:r>
        <w:t>al</w:t>
      </w:r>
      <w:r>
        <w:rPr>
          <w:spacing w:val="-12"/>
        </w:rPr>
        <w:t xml:space="preserve"> </w:t>
      </w:r>
      <w:r>
        <w:t>órgano</w:t>
      </w:r>
      <w:r>
        <w:rPr>
          <w:spacing w:val="-10"/>
        </w:rPr>
        <w:t xml:space="preserve"> </w:t>
      </w:r>
      <w:r>
        <w:t>concedente</w:t>
      </w:r>
      <w:r>
        <w:rPr>
          <w:spacing w:val="-9"/>
        </w:rPr>
        <w:t xml:space="preserve"> </w:t>
      </w:r>
      <w:r>
        <w:t>de</w:t>
      </w:r>
      <w:r>
        <w:rPr>
          <w:spacing w:val="-9"/>
        </w:rPr>
        <w:t xml:space="preserve"> </w:t>
      </w:r>
      <w:r>
        <w:t>la</w:t>
      </w:r>
      <w:r>
        <w:rPr>
          <w:spacing w:val="-9"/>
        </w:rPr>
        <w:t xml:space="preserve"> </w:t>
      </w:r>
      <w:r>
        <w:t>subvención</w:t>
      </w:r>
      <w:r>
        <w:rPr>
          <w:spacing w:val="-9"/>
        </w:rPr>
        <w:t xml:space="preserve"> </w:t>
      </w:r>
      <w:r>
        <w:t>copia auténtica de los expedientes administrativos de contratación que hubiese sido necesario tramitar</w:t>
      </w:r>
      <w:r>
        <w:rPr>
          <w:spacing w:val="-14"/>
        </w:rPr>
        <w:t xml:space="preserve"> </w:t>
      </w:r>
      <w:r>
        <w:t>para</w:t>
      </w:r>
      <w:r>
        <w:rPr>
          <w:spacing w:val="-14"/>
        </w:rPr>
        <w:t xml:space="preserve"> </w:t>
      </w:r>
      <w:r>
        <w:t>el</w:t>
      </w:r>
      <w:r>
        <w:rPr>
          <w:spacing w:val="-13"/>
        </w:rPr>
        <w:t xml:space="preserve"> </w:t>
      </w:r>
      <w:r>
        <w:t>desarrollo</w:t>
      </w:r>
      <w:r>
        <w:rPr>
          <w:spacing w:val="-11"/>
        </w:rPr>
        <w:t xml:space="preserve"> </w:t>
      </w:r>
      <w:r>
        <w:t>de</w:t>
      </w:r>
      <w:r>
        <w:rPr>
          <w:spacing w:val="-13"/>
        </w:rPr>
        <w:t xml:space="preserve"> </w:t>
      </w:r>
      <w:r>
        <w:t>la</w:t>
      </w:r>
      <w:r>
        <w:rPr>
          <w:spacing w:val="-11"/>
        </w:rPr>
        <w:t xml:space="preserve"> </w:t>
      </w:r>
      <w:r>
        <w:t>actuación</w:t>
      </w:r>
      <w:r>
        <w:rPr>
          <w:spacing w:val="-15"/>
        </w:rPr>
        <w:t xml:space="preserve"> </w:t>
      </w:r>
      <w:r>
        <w:t>u</w:t>
      </w:r>
      <w:r>
        <w:rPr>
          <w:spacing w:val="-12"/>
        </w:rPr>
        <w:t xml:space="preserve"> </w:t>
      </w:r>
      <w:r>
        <w:t>actuaciones</w:t>
      </w:r>
      <w:r>
        <w:rPr>
          <w:spacing w:val="-12"/>
        </w:rPr>
        <w:t xml:space="preserve"> </w:t>
      </w:r>
      <w:r>
        <w:t>subvencionadas,</w:t>
      </w:r>
      <w:r>
        <w:rPr>
          <w:spacing w:val="-13"/>
        </w:rPr>
        <w:t xml:space="preserve"> </w:t>
      </w:r>
      <w:r>
        <w:t>de</w:t>
      </w:r>
      <w:r>
        <w:rPr>
          <w:spacing w:val="-12"/>
        </w:rPr>
        <w:t xml:space="preserve"> </w:t>
      </w:r>
      <w:r>
        <w:t>manera</w:t>
      </w:r>
      <w:r>
        <w:rPr>
          <w:spacing w:val="-12"/>
        </w:rPr>
        <w:t xml:space="preserve"> </w:t>
      </w:r>
      <w:r>
        <w:t>que</w:t>
      </w:r>
      <w:r>
        <w:rPr>
          <w:spacing w:val="-15"/>
        </w:rPr>
        <w:t xml:space="preserve"> </w:t>
      </w:r>
      <w:r>
        <w:t>este pueda realizar las verificaciones administrativas necesarias para comprobar los gastos y declararlos a la Comisión. Igualmente quedan obligados a someterse a las actuaciones de comprobación que deba efectuar el órgano concedente, a las de control financiero que correspondan a la Intervención General de la Comunidad Autónoma en relación con la subvención concedida, a las previstas en la legislación del Tribunal de Cuentas, a las comprobaciones y verificaciones que realizarán el organismo intermedio, la autoridad de gestión</w:t>
      </w:r>
      <w:r>
        <w:rPr>
          <w:spacing w:val="-7"/>
        </w:rPr>
        <w:t xml:space="preserve"> </w:t>
      </w:r>
      <w:r>
        <w:t>y</w:t>
      </w:r>
      <w:r>
        <w:rPr>
          <w:spacing w:val="-8"/>
        </w:rPr>
        <w:t xml:space="preserve"> </w:t>
      </w:r>
      <w:r>
        <w:t>la</w:t>
      </w:r>
      <w:r>
        <w:rPr>
          <w:spacing w:val="-6"/>
        </w:rPr>
        <w:t xml:space="preserve"> </w:t>
      </w:r>
      <w:r>
        <w:t>autoridad</w:t>
      </w:r>
      <w:r>
        <w:rPr>
          <w:spacing w:val="-7"/>
        </w:rPr>
        <w:t xml:space="preserve"> </w:t>
      </w:r>
      <w:r>
        <w:t>de</w:t>
      </w:r>
      <w:r>
        <w:rPr>
          <w:spacing w:val="-11"/>
        </w:rPr>
        <w:t xml:space="preserve"> </w:t>
      </w:r>
      <w:r>
        <w:t>control</w:t>
      </w:r>
      <w:r>
        <w:rPr>
          <w:spacing w:val="-7"/>
        </w:rPr>
        <w:t xml:space="preserve"> </w:t>
      </w:r>
      <w:r>
        <w:rPr>
          <w:spacing w:val="-10"/>
        </w:rPr>
        <w:t>y,</w:t>
      </w:r>
      <w:r>
        <w:rPr>
          <w:spacing w:val="-7"/>
        </w:rPr>
        <w:t xml:space="preserve"> </w:t>
      </w:r>
      <w:r>
        <w:t>en</w:t>
      </w:r>
      <w:r>
        <w:rPr>
          <w:spacing w:val="-7"/>
        </w:rPr>
        <w:t xml:space="preserve"> </w:t>
      </w:r>
      <w:r>
        <w:t>su</w:t>
      </w:r>
      <w:r>
        <w:rPr>
          <w:spacing w:val="-9"/>
        </w:rPr>
        <w:t xml:space="preserve"> </w:t>
      </w:r>
      <w:r>
        <w:t>caso,</w:t>
      </w:r>
      <w:r>
        <w:rPr>
          <w:spacing w:val="-6"/>
        </w:rPr>
        <w:t xml:space="preserve"> </w:t>
      </w:r>
      <w:r>
        <w:t>los</w:t>
      </w:r>
      <w:r>
        <w:rPr>
          <w:spacing w:val="-9"/>
        </w:rPr>
        <w:t xml:space="preserve"> </w:t>
      </w:r>
      <w:r>
        <w:t>órganos</w:t>
      </w:r>
      <w:r>
        <w:rPr>
          <w:spacing w:val="-6"/>
        </w:rPr>
        <w:t xml:space="preserve"> </w:t>
      </w:r>
      <w:r>
        <w:t>de</w:t>
      </w:r>
      <w:r>
        <w:rPr>
          <w:spacing w:val="-9"/>
        </w:rPr>
        <w:t xml:space="preserve"> </w:t>
      </w:r>
      <w:r>
        <w:t>control</w:t>
      </w:r>
      <w:r>
        <w:rPr>
          <w:spacing w:val="-7"/>
        </w:rPr>
        <w:t xml:space="preserve"> </w:t>
      </w:r>
      <w:r>
        <w:t>de</w:t>
      </w:r>
      <w:r>
        <w:rPr>
          <w:spacing w:val="-5"/>
        </w:rPr>
        <w:t xml:space="preserve"> </w:t>
      </w:r>
      <w:r>
        <w:t>la</w:t>
      </w:r>
      <w:r>
        <w:rPr>
          <w:spacing w:val="-9"/>
        </w:rPr>
        <w:t xml:space="preserve"> </w:t>
      </w:r>
      <w:r>
        <w:t>Comisión</w:t>
      </w:r>
      <w:r>
        <w:rPr>
          <w:spacing w:val="-7"/>
        </w:rPr>
        <w:t xml:space="preserve"> </w:t>
      </w:r>
      <w:r>
        <w:t>Europea y del Tribunal de Cuentas Europeo y otras instancias de control, y prestar colaboración y aportar cuanta información les sea requerida en el ejercicio de las actuaciones</w:t>
      </w:r>
      <w:r>
        <w:rPr>
          <w:spacing w:val="-37"/>
        </w:rPr>
        <w:t xml:space="preserve"> </w:t>
      </w:r>
      <w:r>
        <w:t>anteriores.</w:t>
      </w:r>
    </w:p>
    <w:p w14:paraId="35DCC6D5" w14:textId="77777777" w:rsidR="00420537" w:rsidRDefault="00420537">
      <w:pPr>
        <w:pStyle w:val="Textoindependiente"/>
        <w:spacing w:before="3"/>
        <w:rPr>
          <w:sz w:val="24"/>
        </w:rPr>
      </w:pPr>
    </w:p>
    <w:p w14:paraId="303E7ED0" w14:textId="3DF3EC76" w:rsidR="00420537" w:rsidRDefault="00F308D2" w:rsidP="00F6649A">
      <w:pPr>
        <w:pStyle w:val="Textoindependiente"/>
        <w:ind w:left="118" w:right="550"/>
        <w:jc w:val="both"/>
      </w:pPr>
      <w:r>
        <w:t>Los</w:t>
      </w:r>
      <w:r>
        <w:rPr>
          <w:spacing w:val="-6"/>
        </w:rPr>
        <w:t xml:space="preserve"> </w:t>
      </w:r>
      <w:r>
        <w:t>beneficiarios</w:t>
      </w:r>
      <w:r>
        <w:rPr>
          <w:spacing w:val="-5"/>
        </w:rPr>
        <w:t xml:space="preserve"> </w:t>
      </w:r>
      <w:r>
        <w:t>se</w:t>
      </w:r>
      <w:r>
        <w:rPr>
          <w:spacing w:val="-7"/>
        </w:rPr>
        <w:t xml:space="preserve"> </w:t>
      </w:r>
      <w:r>
        <w:t>someterán</w:t>
      </w:r>
      <w:r>
        <w:rPr>
          <w:spacing w:val="-7"/>
        </w:rPr>
        <w:t xml:space="preserve"> </w:t>
      </w:r>
      <w:r>
        <w:t>a</w:t>
      </w:r>
      <w:r>
        <w:rPr>
          <w:spacing w:val="-7"/>
        </w:rPr>
        <w:t xml:space="preserve"> </w:t>
      </w:r>
      <w:r>
        <w:t>las</w:t>
      </w:r>
      <w:r>
        <w:rPr>
          <w:spacing w:val="-5"/>
        </w:rPr>
        <w:t xml:space="preserve"> </w:t>
      </w:r>
      <w:r>
        <w:t>verificaciones</w:t>
      </w:r>
      <w:r>
        <w:rPr>
          <w:spacing w:val="-5"/>
        </w:rPr>
        <w:t xml:space="preserve"> </w:t>
      </w:r>
      <w:r>
        <w:t>que</w:t>
      </w:r>
      <w:r>
        <w:rPr>
          <w:spacing w:val="-7"/>
        </w:rPr>
        <w:t xml:space="preserve"> </w:t>
      </w:r>
      <w:r>
        <w:t>llevará</w:t>
      </w:r>
      <w:r>
        <w:rPr>
          <w:spacing w:val="-5"/>
        </w:rPr>
        <w:t xml:space="preserve"> </w:t>
      </w:r>
      <w:r>
        <w:t>a</w:t>
      </w:r>
      <w:r>
        <w:rPr>
          <w:spacing w:val="-7"/>
        </w:rPr>
        <w:t xml:space="preserve"> </w:t>
      </w:r>
      <w:r>
        <w:t>cabo</w:t>
      </w:r>
      <w:r>
        <w:rPr>
          <w:spacing w:val="-7"/>
        </w:rPr>
        <w:t xml:space="preserve"> </w:t>
      </w:r>
      <w:r>
        <w:t>la</w:t>
      </w:r>
      <w:r>
        <w:rPr>
          <w:spacing w:val="-7"/>
        </w:rPr>
        <w:t xml:space="preserve"> </w:t>
      </w:r>
      <w:r>
        <w:t>autoridad</w:t>
      </w:r>
      <w:r>
        <w:rPr>
          <w:spacing w:val="-5"/>
        </w:rPr>
        <w:t xml:space="preserve"> </w:t>
      </w:r>
      <w:r>
        <w:t>de</w:t>
      </w:r>
      <w:r>
        <w:rPr>
          <w:spacing w:val="-8"/>
        </w:rPr>
        <w:t xml:space="preserve"> </w:t>
      </w:r>
      <w:r>
        <w:t xml:space="preserve">gestión </w:t>
      </w:r>
      <w:r>
        <w:lastRenderedPageBreak/>
        <w:t>sobre la base de lo dispuesto en el artículo 74 y siguientes del Reglamento (UE) 2021/1060 del Parlamento Europeo y del Consejo, de 24 de junio de 2021, por el que se establecen las disposiciones</w:t>
      </w:r>
      <w:r>
        <w:rPr>
          <w:spacing w:val="10"/>
        </w:rPr>
        <w:t xml:space="preserve"> </w:t>
      </w:r>
      <w:r>
        <w:t>comunes</w:t>
      </w:r>
      <w:r>
        <w:rPr>
          <w:spacing w:val="9"/>
        </w:rPr>
        <w:t xml:space="preserve"> </w:t>
      </w:r>
      <w:r>
        <w:t>relativas</w:t>
      </w:r>
      <w:r>
        <w:rPr>
          <w:spacing w:val="12"/>
        </w:rPr>
        <w:t xml:space="preserve"> </w:t>
      </w:r>
      <w:r>
        <w:t>al</w:t>
      </w:r>
      <w:r>
        <w:rPr>
          <w:spacing w:val="11"/>
        </w:rPr>
        <w:t xml:space="preserve"> </w:t>
      </w:r>
      <w:r>
        <w:t>Fondo</w:t>
      </w:r>
      <w:r>
        <w:rPr>
          <w:spacing w:val="11"/>
        </w:rPr>
        <w:t xml:space="preserve"> </w:t>
      </w:r>
      <w:r>
        <w:t>Europeo</w:t>
      </w:r>
      <w:r>
        <w:rPr>
          <w:spacing w:val="11"/>
        </w:rPr>
        <w:t xml:space="preserve"> </w:t>
      </w:r>
      <w:r>
        <w:t>de</w:t>
      </w:r>
      <w:r>
        <w:rPr>
          <w:spacing w:val="11"/>
        </w:rPr>
        <w:t xml:space="preserve"> </w:t>
      </w:r>
      <w:r>
        <w:t>Desarrollo</w:t>
      </w:r>
      <w:r>
        <w:rPr>
          <w:spacing w:val="11"/>
        </w:rPr>
        <w:t xml:space="preserve"> </w:t>
      </w:r>
      <w:r>
        <w:t>Regional,</w:t>
      </w:r>
      <w:r>
        <w:rPr>
          <w:spacing w:val="13"/>
        </w:rPr>
        <w:t xml:space="preserve"> </w:t>
      </w:r>
      <w:r>
        <w:t>al</w:t>
      </w:r>
      <w:r>
        <w:rPr>
          <w:spacing w:val="11"/>
        </w:rPr>
        <w:t xml:space="preserve"> </w:t>
      </w:r>
      <w:r>
        <w:t>Fondo</w:t>
      </w:r>
      <w:r>
        <w:rPr>
          <w:spacing w:val="11"/>
        </w:rPr>
        <w:t xml:space="preserve"> </w:t>
      </w:r>
      <w:r>
        <w:t>Social</w:t>
      </w:r>
      <w:r w:rsidR="00F6649A">
        <w:t xml:space="preserve"> </w:t>
      </w:r>
      <w:r>
        <w:t>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así como a las comprobaciones pertinentes de los servicios financieros de la Comisión Europea y del Tribunal de Cuentas Europeo.</w:t>
      </w:r>
    </w:p>
    <w:p w14:paraId="6893B8BE" w14:textId="77777777" w:rsidR="00420537" w:rsidRDefault="00420537">
      <w:pPr>
        <w:pStyle w:val="Textoindependiente"/>
        <w:spacing w:before="4"/>
        <w:rPr>
          <w:sz w:val="24"/>
        </w:rPr>
      </w:pPr>
    </w:p>
    <w:p w14:paraId="0623404C" w14:textId="77777777" w:rsidR="00420537" w:rsidRDefault="00F308D2" w:rsidP="00C14173">
      <w:pPr>
        <w:pStyle w:val="Prrafodelista"/>
        <w:numPr>
          <w:ilvl w:val="0"/>
          <w:numId w:val="28"/>
        </w:numPr>
        <w:tabs>
          <w:tab w:val="left" w:pos="537"/>
        </w:tabs>
        <w:ind w:right="549" w:firstLine="0"/>
      </w:pPr>
      <w:r>
        <w:t>Recabar e incorporar al expediente administrativo las declaraciones de ausencia de conflictos de intereses (DACI) de todos los participantes con capacidad de influir en los procedimientos</w:t>
      </w:r>
      <w:r>
        <w:rPr>
          <w:spacing w:val="-5"/>
        </w:rPr>
        <w:t xml:space="preserve"> </w:t>
      </w:r>
      <w:r>
        <w:t>de</w:t>
      </w:r>
      <w:r>
        <w:rPr>
          <w:spacing w:val="-8"/>
        </w:rPr>
        <w:t xml:space="preserve"> </w:t>
      </w:r>
      <w:r>
        <w:t>valoración</w:t>
      </w:r>
      <w:r>
        <w:rPr>
          <w:spacing w:val="-5"/>
        </w:rPr>
        <w:t xml:space="preserve"> </w:t>
      </w:r>
      <w:r>
        <w:t>y</w:t>
      </w:r>
      <w:r>
        <w:rPr>
          <w:spacing w:val="-4"/>
        </w:rPr>
        <w:t xml:space="preserve"> </w:t>
      </w:r>
      <w:r>
        <w:t>adjudicación</w:t>
      </w:r>
      <w:r>
        <w:rPr>
          <w:spacing w:val="-5"/>
        </w:rPr>
        <w:t xml:space="preserve"> </w:t>
      </w:r>
      <w:r>
        <w:t>de</w:t>
      </w:r>
      <w:r>
        <w:rPr>
          <w:spacing w:val="-6"/>
        </w:rPr>
        <w:t xml:space="preserve"> </w:t>
      </w:r>
      <w:r>
        <w:t>los</w:t>
      </w:r>
      <w:r>
        <w:rPr>
          <w:spacing w:val="-4"/>
        </w:rPr>
        <w:t xml:space="preserve"> </w:t>
      </w:r>
      <w:r>
        <w:t>contratos</w:t>
      </w:r>
      <w:r>
        <w:rPr>
          <w:spacing w:val="-6"/>
        </w:rPr>
        <w:t xml:space="preserve"> </w:t>
      </w:r>
      <w:r>
        <w:t>tramitados</w:t>
      </w:r>
      <w:r>
        <w:rPr>
          <w:spacing w:val="-5"/>
        </w:rPr>
        <w:t xml:space="preserve"> </w:t>
      </w:r>
      <w:r>
        <w:t>para</w:t>
      </w:r>
      <w:r>
        <w:rPr>
          <w:spacing w:val="-5"/>
        </w:rPr>
        <w:t xml:space="preserve"> </w:t>
      </w:r>
      <w:r>
        <w:t>el</w:t>
      </w:r>
      <w:r>
        <w:rPr>
          <w:spacing w:val="-5"/>
        </w:rPr>
        <w:t xml:space="preserve"> </w:t>
      </w:r>
      <w:r>
        <w:t>desarrollo</w:t>
      </w:r>
      <w:r>
        <w:rPr>
          <w:spacing w:val="-5"/>
        </w:rPr>
        <w:t xml:space="preserve"> </w:t>
      </w:r>
      <w:r>
        <w:t>de las actuaciones subvencionadas. Deberán también promover y aplicar medidas antifraude eficaces y proporcionadas en su ámbito de gestión, así como comunicar al órgano gestor los casos de sospechas de</w:t>
      </w:r>
      <w:r>
        <w:rPr>
          <w:spacing w:val="-6"/>
        </w:rPr>
        <w:t xml:space="preserve"> </w:t>
      </w:r>
      <w:r>
        <w:t>fraude.</w:t>
      </w:r>
    </w:p>
    <w:p w14:paraId="11664CF9" w14:textId="77777777" w:rsidR="00420537" w:rsidRDefault="00420537">
      <w:pPr>
        <w:pStyle w:val="Textoindependiente"/>
        <w:spacing w:before="4"/>
        <w:rPr>
          <w:sz w:val="24"/>
        </w:rPr>
      </w:pPr>
    </w:p>
    <w:p w14:paraId="1CA3AA20" w14:textId="77777777" w:rsidR="00420537" w:rsidRDefault="00F308D2" w:rsidP="00C14173">
      <w:pPr>
        <w:pStyle w:val="Prrafodelista"/>
        <w:numPr>
          <w:ilvl w:val="0"/>
          <w:numId w:val="28"/>
        </w:numPr>
        <w:tabs>
          <w:tab w:val="left" w:pos="520"/>
        </w:tabs>
        <w:ind w:right="556" w:firstLine="0"/>
      </w:pPr>
      <w:r>
        <w:t>Adoptar medidas para garantizar la compatibilidad con las políticas comunitarias en materia medioambiental, de contratación pública, igualdad de oportunidades y las reglas de competencia.</w:t>
      </w:r>
    </w:p>
    <w:p w14:paraId="4DC253E8" w14:textId="77777777" w:rsidR="00420537" w:rsidRDefault="00420537">
      <w:pPr>
        <w:pStyle w:val="Textoindependiente"/>
        <w:spacing w:before="4"/>
        <w:rPr>
          <w:sz w:val="24"/>
        </w:rPr>
      </w:pPr>
    </w:p>
    <w:p w14:paraId="3319D3A8" w14:textId="77777777" w:rsidR="00420537" w:rsidRDefault="00F308D2" w:rsidP="00C14173">
      <w:pPr>
        <w:pStyle w:val="Prrafodelista"/>
        <w:numPr>
          <w:ilvl w:val="0"/>
          <w:numId w:val="28"/>
        </w:numPr>
        <w:tabs>
          <w:tab w:val="left" w:pos="487"/>
        </w:tabs>
        <w:spacing w:before="1"/>
        <w:ind w:left="486" w:right="0" w:hanging="369"/>
      </w:pPr>
      <w:r>
        <w:t>Mantenimiento y conservación de las instalaciones de los centros</w:t>
      </w:r>
      <w:r>
        <w:rPr>
          <w:spacing w:val="-14"/>
        </w:rPr>
        <w:t xml:space="preserve"> </w:t>
      </w:r>
      <w:r>
        <w:t>educativos.</w:t>
      </w:r>
    </w:p>
    <w:p w14:paraId="00D9AED9" w14:textId="77777777" w:rsidR="00420537" w:rsidRDefault="00420537">
      <w:pPr>
        <w:pStyle w:val="Textoindependiente"/>
        <w:spacing w:before="3"/>
        <w:rPr>
          <w:sz w:val="24"/>
        </w:rPr>
      </w:pPr>
    </w:p>
    <w:p w14:paraId="3A157401" w14:textId="77777777" w:rsidR="00420537" w:rsidRDefault="00F308D2">
      <w:pPr>
        <w:pStyle w:val="Textoindependiente"/>
        <w:ind w:left="118" w:right="551"/>
        <w:jc w:val="both"/>
      </w:pPr>
      <w:r>
        <w:t xml:space="preserve">La entidad beneficiaria de la ayuda, en tanto titular de las instalaciones de los centros educativos sobre los que se actúa, queda obligada a mantenerlas en correcto estado de funcionamiento </w:t>
      </w:r>
      <w:r>
        <w:rPr>
          <w:spacing w:val="-10"/>
        </w:rPr>
        <w:t xml:space="preserve">y, </w:t>
      </w:r>
      <w:r>
        <w:t>será responsable en todo momento, del cumplimiento de los requisitos técnicos y de seguridad que se establecen en los reglamentos de seguridad aplicables, así como de la reposición de piezas, elementos o componentes necesarios para mantener las prestaciones</w:t>
      </w:r>
      <w:r>
        <w:rPr>
          <w:spacing w:val="-10"/>
        </w:rPr>
        <w:t xml:space="preserve"> </w:t>
      </w:r>
      <w:r>
        <w:t>de</w:t>
      </w:r>
      <w:r>
        <w:rPr>
          <w:spacing w:val="-9"/>
        </w:rPr>
        <w:t xml:space="preserve"> </w:t>
      </w:r>
      <w:r>
        <w:t>las</w:t>
      </w:r>
      <w:r>
        <w:rPr>
          <w:spacing w:val="-10"/>
        </w:rPr>
        <w:t xml:space="preserve"> </w:t>
      </w:r>
      <w:r>
        <w:t>instalaciones.</w:t>
      </w:r>
      <w:r>
        <w:rPr>
          <w:spacing w:val="-10"/>
        </w:rPr>
        <w:t xml:space="preserve"> </w:t>
      </w:r>
      <w:r>
        <w:rPr>
          <w:spacing w:val="-7"/>
        </w:rPr>
        <w:t>Todo</w:t>
      </w:r>
      <w:r>
        <w:rPr>
          <w:spacing w:val="-10"/>
        </w:rPr>
        <w:t xml:space="preserve"> </w:t>
      </w:r>
      <w:r>
        <w:t>ello,</w:t>
      </w:r>
      <w:r>
        <w:rPr>
          <w:spacing w:val="-8"/>
        </w:rPr>
        <w:t xml:space="preserve"> </w:t>
      </w:r>
      <w:r>
        <w:t>de</w:t>
      </w:r>
      <w:r>
        <w:rPr>
          <w:spacing w:val="-13"/>
        </w:rPr>
        <w:t xml:space="preserve"> </w:t>
      </w:r>
      <w:r>
        <w:t>acuerdo</w:t>
      </w:r>
      <w:r>
        <w:rPr>
          <w:spacing w:val="-9"/>
        </w:rPr>
        <w:t xml:space="preserve"> </w:t>
      </w:r>
      <w:r>
        <w:t>con</w:t>
      </w:r>
      <w:r>
        <w:rPr>
          <w:spacing w:val="-10"/>
        </w:rPr>
        <w:t xml:space="preserve"> </w:t>
      </w:r>
      <w:r>
        <w:t>lo</w:t>
      </w:r>
      <w:r>
        <w:rPr>
          <w:spacing w:val="-9"/>
        </w:rPr>
        <w:t xml:space="preserve"> </w:t>
      </w:r>
      <w:r>
        <w:t>dispuesto</w:t>
      </w:r>
      <w:r>
        <w:rPr>
          <w:spacing w:val="-7"/>
        </w:rPr>
        <w:t xml:space="preserve"> </w:t>
      </w:r>
      <w:r>
        <w:t>en</w:t>
      </w:r>
      <w:r>
        <w:rPr>
          <w:spacing w:val="-9"/>
        </w:rPr>
        <w:t xml:space="preserve"> </w:t>
      </w:r>
      <w:r>
        <w:t>el</w:t>
      </w:r>
      <w:r>
        <w:rPr>
          <w:spacing w:val="-11"/>
        </w:rPr>
        <w:t xml:space="preserve"> </w:t>
      </w:r>
      <w:r>
        <w:t>artículo</w:t>
      </w:r>
      <w:r>
        <w:rPr>
          <w:spacing w:val="-9"/>
        </w:rPr>
        <w:t xml:space="preserve"> </w:t>
      </w:r>
      <w:r>
        <w:t>12.1.c) de</w:t>
      </w:r>
      <w:r>
        <w:rPr>
          <w:spacing w:val="-2"/>
        </w:rPr>
        <w:t xml:space="preserve"> </w:t>
      </w:r>
      <w:r>
        <w:t>la</w:t>
      </w:r>
      <w:r>
        <w:rPr>
          <w:spacing w:val="-4"/>
        </w:rPr>
        <w:t xml:space="preserve"> </w:t>
      </w:r>
      <w:r>
        <w:t>Ley</w:t>
      </w:r>
      <w:r>
        <w:rPr>
          <w:spacing w:val="-4"/>
        </w:rPr>
        <w:t xml:space="preserve"> </w:t>
      </w:r>
      <w:r>
        <w:t>21/1992,</w:t>
      </w:r>
      <w:r>
        <w:rPr>
          <w:spacing w:val="-3"/>
        </w:rPr>
        <w:t xml:space="preserve"> </w:t>
      </w:r>
      <w:r>
        <w:t>de</w:t>
      </w:r>
      <w:r>
        <w:rPr>
          <w:spacing w:val="-4"/>
        </w:rPr>
        <w:t xml:space="preserve"> </w:t>
      </w:r>
      <w:r>
        <w:t>16</w:t>
      </w:r>
      <w:r>
        <w:rPr>
          <w:spacing w:val="-3"/>
        </w:rPr>
        <w:t xml:space="preserve"> </w:t>
      </w:r>
      <w:r>
        <w:t>de</w:t>
      </w:r>
      <w:r>
        <w:rPr>
          <w:spacing w:val="-4"/>
        </w:rPr>
        <w:t xml:space="preserve"> </w:t>
      </w:r>
      <w:r>
        <w:t>julio,</w:t>
      </w:r>
      <w:r>
        <w:rPr>
          <w:spacing w:val="-1"/>
        </w:rPr>
        <w:t xml:space="preserve"> </w:t>
      </w:r>
      <w:r>
        <w:t>de</w:t>
      </w:r>
      <w:r>
        <w:rPr>
          <w:spacing w:val="-7"/>
        </w:rPr>
        <w:t xml:space="preserve"> </w:t>
      </w:r>
      <w:r>
        <w:t>Industria,</w:t>
      </w:r>
      <w:r>
        <w:rPr>
          <w:spacing w:val="-3"/>
        </w:rPr>
        <w:t xml:space="preserve"> </w:t>
      </w:r>
      <w:r>
        <w:t>en</w:t>
      </w:r>
      <w:r>
        <w:rPr>
          <w:spacing w:val="-6"/>
        </w:rPr>
        <w:t xml:space="preserve"> </w:t>
      </w:r>
      <w:r>
        <w:t>lo</w:t>
      </w:r>
      <w:r>
        <w:rPr>
          <w:spacing w:val="-2"/>
        </w:rPr>
        <w:t xml:space="preserve"> </w:t>
      </w:r>
      <w:r>
        <w:t>que</w:t>
      </w:r>
      <w:r>
        <w:rPr>
          <w:spacing w:val="-4"/>
        </w:rPr>
        <w:t xml:space="preserve"> </w:t>
      </w:r>
      <w:r>
        <w:t>se</w:t>
      </w:r>
      <w:r>
        <w:rPr>
          <w:spacing w:val="-4"/>
        </w:rPr>
        <w:t xml:space="preserve"> </w:t>
      </w:r>
      <w:r>
        <w:t>refiere</w:t>
      </w:r>
      <w:r>
        <w:rPr>
          <w:spacing w:val="-3"/>
        </w:rPr>
        <w:t xml:space="preserve"> </w:t>
      </w:r>
      <w:r>
        <w:t>al</w:t>
      </w:r>
      <w:r>
        <w:rPr>
          <w:spacing w:val="-3"/>
        </w:rPr>
        <w:t xml:space="preserve"> </w:t>
      </w:r>
      <w:r>
        <w:t>uso</w:t>
      </w:r>
      <w:r>
        <w:rPr>
          <w:spacing w:val="-4"/>
        </w:rPr>
        <w:t xml:space="preserve"> </w:t>
      </w:r>
      <w:r>
        <w:t>y</w:t>
      </w:r>
      <w:r>
        <w:rPr>
          <w:spacing w:val="-6"/>
        </w:rPr>
        <w:t xml:space="preserve"> </w:t>
      </w:r>
      <w:r>
        <w:t>mantenimiento</w:t>
      </w:r>
      <w:r>
        <w:rPr>
          <w:spacing w:val="-4"/>
        </w:rPr>
        <w:t xml:space="preserve"> </w:t>
      </w:r>
      <w:r>
        <w:t>de las instalaciones, y sin que este mantenimiento pueda ser sustituido por la garantía de la actuación</w:t>
      </w:r>
      <w:r>
        <w:rPr>
          <w:spacing w:val="-3"/>
        </w:rPr>
        <w:t xml:space="preserve"> </w:t>
      </w:r>
      <w:r>
        <w:t>realizada.</w:t>
      </w:r>
    </w:p>
    <w:p w14:paraId="6410148B" w14:textId="77777777" w:rsidR="00420537" w:rsidRDefault="00420537">
      <w:pPr>
        <w:pStyle w:val="Textoindependiente"/>
        <w:spacing w:before="4"/>
        <w:rPr>
          <w:sz w:val="24"/>
        </w:rPr>
      </w:pPr>
    </w:p>
    <w:p w14:paraId="57F0F70E" w14:textId="6319837B" w:rsidR="00420537" w:rsidRDefault="00F308D2" w:rsidP="00C14173">
      <w:pPr>
        <w:pStyle w:val="Prrafodelista"/>
        <w:numPr>
          <w:ilvl w:val="0"/>
          <w:numId w:val="28"/>
        </w:numPr>
        <w:tabs>
          <w:tab w:val="left" w:pos="486"/>
        </w:tabs>
        <w:ind w:left="486" w:right="0" w:hanging="368"/>
      </w:pPr>
      <w:r>
        <w:t xml:space="preserve">Otros </w:t>
      </w:r>
      <w:r w:rsidRPr="00076DED">
        <w:rPr>
          <w:color w:val="000000" w:themeColor="text1"/>
        </w:rPr>
        <w:t xml:space="preserve">compromisos </w:t>
      </w:r>
      <w:r w:rsidR="00696FC5" w:rsidRPr="00076DED">
        <w:rPr>
          <w:color w:val="000000" w:themeColor="text1"/>
        </w:rPr>
        <w:t xml:space="preserve">en relación </w:t>
      </w:r>
      <w:r w:rsidR="00696FC5" w:rsidRPr="00537609">
        <w:t>con</w:t>
      </w:r>
      <w:r w:rsidRPr="002428E2">
        <w:rPr>
          <w:color w:val="00B050"/>
        </w:rPr>
        <w:t xml:space="preserve"> </w:t>
      </w:r>
      <w:r>
        <w:t>la ejecución de las</w:t>
      </w:r>
      <w:r>
        <w:rPr>
          <w:spacing w:val="-12"/>
        </w:rPr>
        <w:t xml:space="preserve"> </w:t>
      </w:r>
      <w:r>
        <w:t>obras:</w:t>
      </w:r>
    </w:p>
    <w:p w14:paraId="5242B6C4" w14:textId="77777777" w:rsidR="00420537" w:rsidRDefault="00420537">
      <w:pPr>
        <w:pStyle w:val="Textoindependiente"/>
        <w:spacing w:before="4"/>
        <w:rPr>
          <w:sz w:val="24"/>
        </w:rPr>
      </w:pPr>
    </w:p>
    <w:p w14:paraId="646A5F82" w14:textId="77777777" w:rsidR="00420537" w:rsidRDefault="00F308D2">
      <w:pPr>
        <w:pStyle w:val="Textoindependiente"/>
        <w:ind w:left="838" w:right="557"/>
        <w:jc w:val="both"/>
      </w:pPr>
      <w:r>
        <w:t>Cualquier desperfecto causado a la infraestructura educativa deberá ser reparado de forma inmediata.</w:t>
      </w:r>
    </w:p>
    <w:p w14:paraId="5FDEE40D" w14:textId="77777777" w:rsidR="00420537" w:rsidRDefault="00420537">
      <w:pPr>
        <w:pStyle w:val="Textoindependiente"/>
        <w:spacing w:before="5"/>
        <w:rPr>
          <w:sz w:val="24"/>
        </w:rPr>
      </w:pPr>
    </w:p>
    <w:p w14:paraId="04DFC129" w14:textId="77777777" w:rsidR="00420537" w:rsidRDefault="00F308D2">
      <w:pPr>
        <w:pStyle w:val="Textoindependiente"/>
        <w:ind w:left="838" w:right="549"/>
        <w:jc w:val="both"/>
      </w:pPr>
      <w:r>
        <w:t>La</w:t>
      </w:r>
      <w:r>
        <w:rPr>
          <w:spacing w:val="-14"/>
        </w:rPr>
        <w:t xml:space="preserve"> </w:t>
      </w:r>
      <w:r>
        <w:t>instalación</w:t>
      </w:r>
      <w:r>
        <w:rPr>
          <w:spacing w:val="-13"/>
        </w:rPr>
        <w:t xml:space="preserve"> </w:t>
      </w:r>
      <w:r>
        <w:t>de</w:t>
      </w:r>
      <w:r>
        <w:rPr>
          <w:spacing w:val="-13"/>
        </w:rPr>
        <w:t xml:space="preserve"> </w:t>
      </w:r>
      <w:r>
        <w:t>cualquier</w:t>
      </w:r>
      <w:r>
        <w:rPr>
          <w:spacing w:val="-11"/>
        </w:rPr>
        <w:t xml:space="preserve"> </w:t>
      </w:r>
      <w:r>
        <w:t>elemento</w:t>
      </w:r>
      <w:r>
        <w:rPr>
          <w:spacing w:val="-12"/>
        </w:rPr>
        <w:t xml:space="preserve"> </w:t>
      </w:r>
      <w:r>
        <w:t>en</w:t>
      </w:r>
      <w:r>
        <w:rPr>
          <w:spacing w:val="-15"/>
        </w:rPr>
        <w:t xml:space="preserve"> </w:t>
      </w:r>
      <w:r>
        <w:t>cubierta</w:t>
      </w:r>
      <w:r>
        <w:rPr>
          <w:spacing w:val="-12"/>
        </w:rPr>
        <w:t xml:space="preserve"> </w:t>
      </w:r>
      <w:r>
        <w:t>se</w:t>
      </w:r>
      <w:r>
        <w:rPr>
          <w:spacing w:val="-12"/>
        </w:rPr>
        <w:t xml:space="preserve"> </w:t>
      </w:r>
      <w:r>
        <w:t>ejecutará</w:t>
      </w:r>
      <w:r>
        <w:rPr>
          <w:spacing w:val="-14"/>
        </w:rPr>
        <w:t xml:space="preserve"> </w:t>
      </w:r>
      <w:r>
        <w:t>con</w:t>
      </w:r>
      <w:r>
        <w:rPr>
          <w:spacing w:val="-13"/>
        </w:rPr>
        <w:t xml:space="preserve"> </w:t>
      </w:r>
      <w:r>
        <w:t>las</w:t>
      </w:r>
      <w:r>
        <w:rPr>
          <w:spacing w:val="-15"/>
        </w:rPr>
        <w:t xml:space="preserve"> </w:t>
      </w:r>
      <w:r>
        <w:t>debidas</w:t>
      </w:r>
      <w:r>
        <w:rPr>
          <w:spacing w:val="-12"/>
        </w:rPr>
        <w:t xml:space="preserve"> </w:t>
      </w:r>
      <w:r>
        <w:t>medidas de</w:t>
      </w:r>
      <w:r>
        <w:rPr>
          <w:spacing w:val="-17"/>
        </w:rPr>
        <w:t xml:space="preserve"> </w:t>
      </w:r>
      <w:r>
        <w:t>seguridad</w:t>
      </w:r>
      <w:r>
        <w:rPr>
          <w:spacing w:val="-17"/>
        </w:rPr>
        <w:t xml:space="preserve"> </w:t>
      </w:r>
      <w:r>
        <w:t>para</w:t>
      </w:r>
      <w:r>
        <w:rPr>
          <w:spacing w:val="-16"/>
        </w:rPr>
        <w:t xml:space="preserve"> </w:t>
      </w:r>
      <w:r>
        <w:t>que</w:t>
      </w:r>
      <w:r>
        <w:rPr>
          <w:spacing w:val="-20"/>
        </w:rPr>
        <w:t xml:space="preserve"> </w:t>
      </w:r>
      <w:r>
        <w:t>éstas</w:t>
      </w:r>
      <w:r>
        <w:rPr>
          <w:spacing w:val="-17"/>
        </w:rPr>
        <w:t xml:space="preserve"> </w:t>
      </w:r>
      <w:r>
        <w:t>no</w:t>
      </w:r>
      <w:r>
        <w:rPr>
          <w:spacing w:val="-16"/>
        </w:rPr>
        <w:t xml:space="preserve"> </w:t>
      </w:r>
      <w:r>
        <w:t>sufran</w:t>
      </w:r>
      <w:r>
        <w:rPr>
          <w:spacing w:val="-20"/>
        </w:rPr>
        <w:t xml:space="preserve"> </w:t>
      </w:r>
      <w:r>
        <w:t>filtraciones</w:t>
      </w:r>
      <w:r>
        <w:rPr>
          <w:spacing w:val="-18"/>
        </w:rPr>
        <w:t xml:space="preserve"> </w:t>
      </w:r>
      <w:r>
        <w:t>por</w:t>
      </w:r>
      <w:r>
        <w:rPr>
          <w:spacing w:val="-16"/>
        </w:rPr>
        <w:t xml:space="preserve"> </w:t>
      </w:r>
      <w:r>
        <w:t>fijaciones</w:t>
      </w:r>
      <w:r>
        <w:rPr>
          <w:spacing w:val="-17"/>
        </w:rPr>
        <w:t xml:space="preserve"> </w:t>
      </w:r>
      <w:r>
        <w:t>inadecuadas</w:t>
      </w:r>
      <w:r>
        <w:rPr>
          <w:spacing w:val="-16"/>
        </w:rPr>
        <w:t xml:space="preserve"> </w:t>
      </w:r>
      <w:r>
        <w:t>al</w:t>
      </w:r>
      <w:r>
        <w:rPr>
          <w:spacing w:val="-18"/>
        </w:rPr>
        <w:t xml:space="preserve"> </w:t>
      </w:r>
      <w:r>
        <w:t xml:space="preserve">forjado o a los materiales de cubrición. Se deberá comprobar que se fijan los elementos </w:t>
      </w:r>
      <w:r>
        <w:rPr>
          <w:spacing w:val="3"/>
        </w:rPr>
        <w:t xml:space="preserve">de </w:t>
      </w:r>
      <w:r>
        <w:t>manera adecuada y que no perfora, en ningún caso, elementos estructurales o materiales de cubrición en lugares inadecuados y con la debida garantía de estanqueidad.</w:t>
      </w:r>
    </w:p>
    <w:p w14:paraId="1701EDBB" w14:textId="77777777" w:rsidR="00420537" w:rsidRDefault="00420537">
      <w:pPr>
        <w:pStyle w:val="Textoindependiente"/>
        <w:spacing w:before="4"/>
        <w:rPr>
          <w:sz w:val="24"/>
        </w:rPr>
      </w:pPr>
    </w:p>
    <w:p w14:paraId="4009DC60" w14:textId="77777777" w:rsidR="00420537" w:rsidRDefault="00F308D2">
      <w:pPr>
        <w:pStyle w:val="Textoindependiente"/>
        <w:ind w:left="838" w:right="554"/>
        <w:jc w:val="both"/>
      </w:pPr>
      <w:r>
        <w:t>Será necesario un certificado de garantía de la empresa instaladora, así como una prueba</w:t>
      </w:r>
      <w:r>
        <w:rPr>
          <w:spacing w:val="-10"/>
        </w:rPr>
        <w:t xml:space="preserve"> </w:t>
      </w:r>
      <w:r>
        <w:t>de</w:t>
      </w:r>
      <w:r>
        <w:rPr>
          <w:spacing w:val="-9"/>
        </w:rPr>
        <w:t xml:space="preserve"> </w:t>
      </w:r>
      <w:r>
        <w:t>estanqueidad</w:t>
      </w:r>
      <w:r>
        <w:rPr>
          <w:spacing w:val="-11"/>
        </w:rPr>
        <w:t xml:space="preserve"> </w:t>
      </w:r>
      <w:r>
        <w:t>de</w:t>
      </w:r>
      <w:r>
        <w:rPr>
          <w:spacing w:val="-10"/>
        </w:rPr>
        <w:t xml:space="preserve"> </w:t>
      </w:r>
      <w:r>
        <w:t>cubiertas</w:t>
      </w:r>
      <w:r>
        <w:rPr>
          <w:spacing w:val="-11"/>
        </w:rPr>
        <w:t xml:space="preserve"> </w:t>
      </w:r>
      <w:r>
        <w:t>no</w:t>
      </w:r>
      <w:r>
        <w:rPr>
          <w:spacing w:val="-9"/>
        </w:rPr>
        <w:t xml:space="preserve"> </w:t>
      </w:r>
      <w:r>
        <w:t>inundables,</w:t>
      </w:r>
      <w:r>
        <w:rPr>
          <w:spacing w:val="-9"/>
        </w:rPr>
        <w:t xml:space="preserve"> </w:t>
      </w:r>
      <w:r>
        <w:t>antes</w:t>
      </w:r>
      <w:r>
        <w:rPr>
          <w:spacing w:val="-9"/>
        </w:rPr>
        <w:t xml:space="preserve"> </w:t>
      </w:r>
      <w:r>
        <w:t>de</w:t>
      </w:r>
      <w:r>
        <w:rPr>
          <w:spacing w:val="-9"/>
        </w:rPr>
        <w:t xml:space="preserve"> </w:t>
      </w:r>
      <w:r>
        <w:t>que</w:t>
      </w:r>
      <w:r>
        <w:rPr>
          <w:spacing w:val="-12"/>
        </w:rPr>
        <w:t xml:space="preserve"> </w:t>
      </w:r>
      <w:r>
        <w:t>concluya</w:t>
      </w:r>
      <w:r>
        <w:rPr>
          <w:spacing w:val="-9"/>
        </w:rPr>
        <w:t xml:space="preserve"> </w:t>
      </w:r>
      <w:r>
        <w:t>el</w:t>
      </w:r>
      <w:r>
        <w:rPr>
          <w:spacing w:val="-10"/>
        </w:rPr>
        <w:t xml:space="preserve"> </w:t>
      </w:r>
      <w:r>
        <w:t>período de garantía que la empresa ofrece, para comprobar que las fijaciones de las placas y/o estructuras auxiliares no afectan a la estanqueidad de la cubierta, y que puedan dar lugar a patologías posteriores en el</w:t>
      </w:r>
      <w:r>
        <w:rPr>
          <w:spacing w:val="-10"/>
        </w:rPr>
        <w:t xml:space="preserve"> </w:t>
      </w:r>
      <w:r>
        <w:t>edificio.</w:t>
      </w:r>
    </w:p>
    <w:p w14:paraId="5558269D" w14:textId="77777777" w:rsidR="00420537" w:rsidRDefault="00420537">
      <w:pPr>
        <w:pStyle w:val="Textoindependiente"/>
        <w:spacing w:before="5"/>
        <w:rPr>
          <w:sz w:val="24"/>
        </w:rPr>
      </w:pPr>
    </w:p>
    <w:p w14:paraId="27313980" w14:textId="5AD44B16" w:rsidR="00420537" w:rsidRDefault="00F308D2" w:rsidP="00F6649A">
      <w:pPr>
        <w:pStyle w:val="Textoindependiente"/>
        <w:ind w:left="838" w:right="552"/>
        <w:jc w:val="both"/>
      </w:pPr>
      <w:r>
        <w:t>Se establecerán las medidas necesarias para garantizar el acceso a las cubiertas y posteriores trabajos de mantenimiento, por lo que también deben incluirse en estas obras todas las partidas que sean necesarias para garantizar la seguridad de los trabajadores mediante la instalación de líneas de vida, pasos seguros, apertura de huecos</w:t>
      </w:r>
      <w:r>
        <w:rPr>
          <w:spacing w:val="-13"/>
        </w:rPr>
        <w:t xml:space="preserve"> </w:t>
      </w:r>
      <w:r>
        <w:t>en</w:t>
      </w:r>
      <w:r>
        <w:rPr>
          <w:spacing w:val="-16"/>
        </w:rPr>
        <w:t xml:space="preserve"> </w:t>
      </w:r>
      <w:r>
        <w:t>mechinales</w:t>
      </w:r>
      <w:r>
        <w:rPr>
          <w:spacing w:val="-12"/>
        </w:rPr>
        <w:t xml:space="preserve"> </w:t>
      </w:r>
      <w:r>
        <w:t>para</w:t>
      </w:r>
      <w:r>
        <w:rPr>
          <w:spacing w:val="-14"/>
        </w:rPr>
        <w:t xml:space="preserve"> </w:t>
      </w:r>
      <w:r>
        <w:t>cubiertas</w:t>
      </w:r>
      <w:r>
        <w:rPr>
          <w:spacing w:val="-15"/>
        </w:rPr>
        <w:t xml:space="preserve"> </w:t>
      </w:r>
      <w:r>
        <w:t>de</w:t>
      </w:r>
      <w:r>
        <w:rPr>
          <w:spacing w:val="-15"/>
        </w:rPr>
        <w:t xml:space="preserve"> </w:t>
      </w:r>
      <w:r>
        <w:t>difícil</w:t>
      </w:r>
      <w:r>
        <w:rPr>
          <w:spacing w:val="-13"/>
        </w:rPr>
        <w:t xml:space="preserve"> </w:t>
      </w:r>
      <w:r>
        <w:t>acceso,</w:t>
      </w:r>
      <w:r>
        <w:rPr>
          <w:spacing w:val="-13"/>
        </w:rPr>
        <w:t xml:space="preserve"> </w:t>
      </w:r>
      <w:r>
        <w:t>plataformas</w:t>
      </w:r>
      <w:r>
        <w:rPr>
          <w:spacing w:val="-15"/>
        </w:rPr>
        <w:t xml:space="preserve"> </w:t>
      </w:r>
      <w:r>
        <w:t>de</w:t>
      </w:r>
      <w:r>
        <w:rPr>
          <w:spacing w:val="-15"/>
        </w:rPr>
        <w:t xml:space="preserve"> </w:t>
      </w:r>
      <w:r>
        <w:t>paso</w:t>
      </w:r>
      <w:r>
        <w:rPr>
          <w:spacing w:val="-12"/>
        </w:rPr>
        <w:t xml:space="preserve"> </w:t>
      </w:r>
      <w:r>
        <w:t>en</w:t>
      </w:r>
      <w:r>
        <w:rPr>
          <w:spacing w:val="-15"/>
        </w:rPr>
        <w:t xml:space="preserve"> </w:t>
      </w:r>
      <w:r>
        <w:t xml:space="preserve">lugares </w:t>
      </w:r>
      <w:r>
        <w:lastRenderedPageBreak/>
        <w:t>a</w:t>
      </w:r>
      <w:r>
        <w:rPr>
          <w:spacing w:val="-11"/>
        </w:rPr>
        <w:t xml:space="preserve"> </w:t>
      </w:r>
      <w:r>
        <w:t>los</w:t>
      </w:r>
      <w:r>
        <w:rPr>
          <w:spacing w:val="-11"/>
        </w:rPr>
        <w:t xml:space="preserve"> </w:t>
      </w:r>
      <w:r>
        <w:t>que</w:t>
      </w:r>
      <w:r>
        <w:rPr>
          <w:spacing w:val="-14"/>
        </w:rPr>
        <w:t xml:space="preserve"> </w:t>
      </w:r>
      <w:r>
        <w:t>no</w:t>
      </w:r>
      <w:r>
        <w:rPr>
          <w:spacing w:val="-13"/>
        </w:rPr>
        <w:t xml:space="preserve"> </w:t>
      </w:r>
      <w:r>
        <w:t>se</w:t>
      </w:r>
      <w:r>
        <w:rPr>
          <w:spacing w:val="-11"/>
        </w:rPr>
        <w:t xml:space="preserve"> </w:t>
      </w:r>
      <w:r>
        <w:t>accede</w:t>
      </w:r>
      <w:r>
        <w:rPr>
          <w:spacing w:val="-11"/>
        </w:rPr>
        <w:t xml:space="preserve"> </w:t>
      </w:r>
      <w:r>
        <w:t>adecuadamente</w:t>
      </w:r>
      <w:r>
        <w:rPr>
          <w:spacing w:val="-13"/>
        </w:rPr>
        <w:t xml:space="preserve"> </w:t>
      </w:r>
      <w:r>
        <w:t>con</w:t>
      </w:r>
      <w:r>
        <w:rPr>
          <w:spacing w:val="-14"/>
        </w:rPr>
        <w:t xml:space="preserve"> </w:t>
      </w:r>
      <w:r>
        <w:t>los</w:t>
      </w:r>
      <w:r>
        <w:rPr>
          <w:spacing w:val="-14"/>
        </w:rPr>
        <w:t xml:space="preserve"> </w:t>
      </w:r>
      <w:r>
        <w:t>medios</w:t>
      </w:r>
      <w:r>
        <w:rPr>
          <w:spacing w:val="-10"/>
        </w:rPr>
        <w:t xml:space="preserve"> </w:t>
      </w:r>
      <w:r>
        <w:t>de</w:t>
      </w:r>
      <w:r>
        <w:rPr>
          <w:spacing w:val="-12"/>
        </w:rPr>
        <w:t xml:space="preserve"> </w:t>
      </w:r>
      <w:r>
        <w:t>que</w:t>
      </w:r>
      <w:r>
        <w:rPr>
          <w:spacing w:val="-14"/>
        </w:rPr>
        <w:t xml:space="preserve"> </w:t>
      </w:r>
      <w:r>
        <w:t>disponen</w:t>
      </w:r>
      <w:r>
        <w:rPr>
          <w:spacing w:val="-11"/>
        </w:rPr>
        <w:t xml:space="preserve"> </w:t>
      </w:r>
      <w:r>
        <w:t>las</w:t>
      </w:r>
      <w:r>
        <w:rPr>
          <w:spacing w:val="-10"/>
        </w:rPr>
        <w:t xml:space="preserve"> </w:t>
      </w:r>
      <w:r>
        <w:t>empresas</w:t>
      </w:r>
      <w:r w:rsidR="00F6649A">
        <w:t xml:space="preserve"> </w:t>
      </w:r>
      <w:r>
        <w:t>de mantenimiento, o cualquier otra que se entienda deba ser implementada para trabajar en altura con seguridad.</w:t>
      </w:r>
    </w:p>
    <w:p w14:paraId="26779EC5" w14:textId="77777777" w:rsidR="00420537" w:rsidRDefault="00420537">
      <w:pPr>
        <w:pStyle w:val="Textoindependiente"/>
        <w:spacing w:before="3"/>
        <w:rPr>
          <w:sz w:val="24"/>
        </w:rPr>
      </w:pPr>
    </w:p>
    <w:p w14:paraId="5612B90B" w14:textId="77777777" w:rsidR="00420537" w:rsidRDefault="00F308D2">
      <w:pPr>
        <w:pStyle w:val="Textoindependiente"/>
        <w:ind w:left="838" w:right="555"/>
        <w:jc w:val="both"/>
      </w:pPr>
      <w:r>
        <w:t>En el caso de instalación de placas fotovoltaicas en cubierta, si durante la vida útil de las placas fotovoltaicas la Consejería de Educación, Ciencia y Formación Profesional tuviera que ejecutar obras de reforma en la cubierta que impliquen el levantado y colocación de la instalación que ahora se autoriza, dichos trabajos deberán ser efectuados por el municipio.</w:t>
      </w:r>
    </w:p>
    <w:p w14:paraId="2751ADCB" w14:textId="77777777" w:rsidR="00420537" w:rsidRDefault="00420537">
      <w:pPr>
        <w:pStyle w:val="Textoindependiente"/>
        <w:spacing w:before="5"/>
        <w:rPr>
          <w:sz w:val="24"/>
        </w:rPr>
      </w:pPr>
    </w:p>
    <w:p w14:paraId="03851393" w14:textId="35002315" w:rsidR="00420537" w:rsidRPr="00B6217A" w:rsidRDefault="00F308D2">
      <w:pPr>
        <w:pStyle w:val="Textoindependiente"/>
        <w:ind w:left="838" w:right="552"/>
        <w:jc w:val="both"/>
      </w:pPr>
      <w:r w:rsidRPr="00B6217A">
        <w:t>Asimismo, la Consejería de Educación</w:t>
      </w:r>
      <w:r w:rsidR="0015164A" w:rsidRPr="00B6217A">
        <w:t>,</w:t>
      </w:r>
      <w:r w:rsidRPr="00B6217A">
        <w:t xml:space="preserve"> </w:t>
      </w:r>
      <w:r w:rsidR="0015164A" w:rsidRPr="00B6217A">
        <w:t xml:space="preserve">Ciencia y Formación Profesional </w:t>
      </w:r>
      <w:r w:rsidRPr="00B6217A">
        <w:t>no asumirá ninguna indemnización derivada del periodo de inactividad de las placas provocado por actuaciones de reforma u otro tipo de obras o actividades que deban realizarse en el centro.</w:t>
      </w:r>
    </w:p>
    <w:p w14:paraId="234CA52D" w14:textId="77777777" w:rsidR="00420537" w:rsidRPr="00B6217A" w:rsidRDefault="00420537">
      <w:pPr>
        <w:pStyle w:val="Textoindependiente"/>
        <w:spacing w:before="4"/>
        <w:rPr>
          <w:sz w:val="24"/>
        </w:rPr>
      </w:pPr>
    </w:p>
    <w:p w14:paraId="4E6980B8" w14:textId="41290820" w:rsidR="00420537" w:rsidRDefault="00F308D2">
      <w:pPr>
        <w:pStyle w:val="Textoindependiente"/>
        <w:spacing w:before="1"/>
        <w:ind w:left="838" w:right="556"/>
        <w:jc w:val="both"/>
      </w:pPr>
      <w:r w:rsidRPr="00B6217A">
        <w:t xml:space="preserve">La entidad municipal se compromete a que </w:t>
      </w:r>
      <w:r w:rsidR="002A475E" w:rsidRPr="00B6217A">
        <w:t xml:space="preserve">la </w:t>
      </w:r>
      <w:r w:rsidRPr="00B6217A">
        <w:t xml:space="preserve">energía producida por la instalación será destinada con exclusividad a los consumos eléctricos que se realizan en el centro </w:t>
      </w:r>
      <w:r>
        <w:t xml:space="preserve">educativo, inclusive si en el futuro dichos consumos </w:t>
      </w:r>
      <w:r w:rsidR="008C3A82" w:rsidRPr="00537609">
        <w:t>disminuyesen</w:t>
      </w:r>
      <w:r w:rsidR="00537609">
        <w:t>.</w:t>
      </w:r>
    </w:p>
    <w:p w14:paraId="72BED12B" w14:textId="77777777" w:rsidR="008C3A82" w:rsidRDefault="008C3A82">
      <w:pPr>
        <w:pStyle w:val="Textoindependiente"/>
        <w:spacing w:before="1"/>
        <w:ind w:left="838" w:right="556"/>
        <w:jc w:val="both"/>
      </w:pPr>
    </w:p>
    <w:p w14:paraId="6EB4F5EA" w14:textId="77777777" w:rsidR="00420537" w:rsidRDefault="00F308D2">
      <w:pPr>
        <w:pStyle w:val="Ttulo1"/>
      </w:pPr>
      <w:r>
        <w:t>Artículo 18. Contratación.</w:t>
      </w:r>
    </w:p>
    <w:p w14:paraId="2F4B02A0" w14:textId="77777777" w:rsidR="00420537" w:rsidRDefault="00420537">
      <w:pPr>
        <w:pStyle w:val="Textoindependiente"/>
        <w:spacing w:before="4"/>
        <w:rPr>
          <w:b/>
          <w:sz w:val="24"/>
        </w:rPr>
      </w:pPr>
    </w:p>
    <w:p w14:paraId="6BB08E43" w14:textId="77777777" w:rsidR="00420537" w:rsidRDefault="00F308D2" w:rsidP="00C14173">
      <w:pPr>
        <w:pStyle w:val="Prrafodelista"/>
        <w:numPr>
          <w:ilvl w:val="0"/>
          <w:numId w:val="27"/>
        </w:numPr>
        <w:tabs>
          <w:tab w:val="left" w:pos="395"/>
        </w:tabs>
        <w:ind w:right="555" w:firstLine="0"/>
      </w:pPr>
      <w:r>
        <w:t>Las entidades locales podrán contratar con terceros la ejecución total del proyecto que constituye el objeto de la subvención. Los contratistas quedarán obligados solamente ante la entidad beneficiaria, que asumirá la total responsabilidad de la ejecución de la actividad subvencionada frente a la administración</w:t>
      </w:r>
      <w:r>
        <w:rPr>
          <w:spacing w:val="-3"/>
        </w:rPr>
        <w:t xml:space="preserve"> </w:t>
      </w:r>
      <w:r>
        <w:t>concedente.</w:t>
      </w:r>
    </w:p>
    <w:p w14:paraId="6F4E8DE2" w14:textId="77777777" w:rsidR="00420537" w:rsidRDefault="00420537" w:rsidP="00B62F7F">
      <w:pPr>
        <w:pStyle w:val="Textoindependiente"/>
        <w:spacing w:before="3"/>
        <w:jc w:val="both"/>
        <w:rPr>
          <w:sz w:val="24"/>
        </w:rPr>
      </w:pPr>
    </w:p>
    <w:p w14:paraId="33A60685" w14:textId="77777777" w:rsidR="00420537" w:rsidRDefault="00F308D2" w:rsidP="00C14173">
      <w:pPr>
        <w:pStyle w:val="Prrafodelista"/>
        <w:numPr>
          <w:ilvl w:val="0"/>
          <w:numId w:val="27"/>
        </w:numPr>
        <w:tabs>
          <w:tab w:val="left" w:pos="359"/>
        </w:tabs>
        <w:ind w:right="549" w:firstLine="0"/>
      </w:pPr>
      <w:r>
        <w:t>La</w:t>
      </w:r>
      <w:r>
        <w:rPr>
          <w:spacing w:val="-13"/>
        </w:rPr>
        <w:t xml:space="preserve"> </w:t>
      </w:r>
      <w:r>
        <w:t>tramitación</w:t>
      </w:r>
      <w:r>
        <w:rPr>
          <w:spacing w:val="-11"/>
        </w:rPr>
        <w:t xml:space="preserve"> </w:t>
      </w:r>
      <w:r>
        <w:t>de</w:t>
      </w:r>
      <w:r>
        <w:rPr>
          <w:spacing w:val="-10"/>
        </w:rPr>
        <w:t xml:space="preserve"> </w:t>
      </w:r>
      <w:r>
        <w:t>la</w:t>
      </w:r>
      <w:r>
        <w:rPr>
          <w:spacing w:val="-10"/>
        </w:rPr>
        <w:t xml:space="preserve"> </w:t>
      </w:r>
      <w:r>
        <w:t>contratación</w:t>
      </w:r>
      <w:r>
        <w:rPr>
          <w:spacing w:val="-10"/>
        </w:rPr>
        <w:t xml:space="preserve"> </w:t>
      </w:r>
      <w:r>
        <w:t>de</w:t>
      </w:r>
      <w:r>
        <w:rPr>
          <w:spacing w:val="-10"/>
        </w:rPr>
        <w:t xml:space="preserve"> </w:t>
      </w:r>
      <w:r>
        <w:t>las</w:t>
      </w:r>
      <w:r>
        <w:rPr>
          <w:spacing w:val="-10"/>
        </w:rPr>
        <w:t xml:space="preserve"> </w:t>
      </w:r>
      <w:r>
        <w:t>obras</w:t>
      </w:r>
      <w:r>
        <w:rPr>
          <w:spacing w:val="-9"/>
        </w:rPr>
        <w:t xml:space="preserve"> </w:t>
      </w:r>
      <w:r>
        <w:t>será</w:t>
      </w:r>
      <w:r>
        <w:rPr>
          <w:spacing w:val="-10"/>
        </w:rPr>
        <w:t xml:space="preserve"> </w:t>
      </w:r>
      <w:r>
        <w:t>realizada</w:t>
      </w:r>
      <w:r>
        <w:rPr>
          <w:spacing w:val="-10"/>
        </w:rPr>
        <w:t xml:space="preserve"> </w:t>
      </w:r>
      <w:r>
        <w:t>por</w:t>
      </w:r>
      <w:r>
        <w:rPr>
          <w:spacing w:val="-11"/>
        </w:rPr>
        <w:t xml:space="preserve"> </w:t>
      </w:r>
      <w:r>
        <w:t>las</w:t>
      </w:r>
      <w:r>
        <w:rPr>
          <w:spacing w:val="-10"/>
        </w:rPr>
        <w:t xml:space="preserve"> </w:t>
      </w:r>
      <w:r>
        <w:t>entidades</w:t>
      </w:r>
      <w:r>
        <w:rPr>
          <w:spacing w:val="-9"/>
        </w:rPr>
        <w:t xml:space="preserve"> </w:t>
      </w:r>
      <w:r>
        <w:t>beneficiarias conforme a la normativa vigente en materia de contratación del sector público, específicamente</w:t>
      </w:r>
      <w:r>
        <w:rPr>
          <w:spacing w:val="-11"/>
        </w:rPr>
        <w:t xml:space="preserve"> </w:t>
      </w:r>
      <w:r>
        <w:t>la</w:t>
      </w:r>
      <w:r>
        <w:rPr>
          <w:spacing w:val="-7"/>
        </w:rPr>
        <w:t xml:space="preserve"> </w:t>
      </w:r>
      <w:r>
        <w:t>que</w:t>
      </w:r>
      <w:r>
        <w:rPr>
          <w:spacing w:val="-12"/>
        </w:rPr>
        <w:t xml:space="preserve"> </w:t>
      </w:r>
      <w:r>
        <w:t>rige</w:t>
      </w:r>
      <w:r>
        <w:rPr>
          <w:spacing w:val="-8"/>
        </w:rPr>
        <w:t xml:space="preserve"> </w:t>
      </w:r>
      <w:r>
        <w:t>las</w:t>
      </w:r>
      <w:r>
        <w:rPr>
          <w:spacing w:val="-8"/>
        </w:rPr>
        <w:t xml:space="preserve"> </w:t>
      </w:r>
      <w:r>
        <w:t>contrataciones</w:t>
      </w:r>
      <w:r>
        <w:rPr>
          <w:spacing w:val="-10"/>
        </w:rPr>
        <w:t xml:space="preserve"> </w:t>
      </w:r>
      <w:r>
        <w:t>de</w:t>
      </w:r>
      <w:r>
        <w:rPr>
          <w:spacing w:val="-10"/>
        </w:rPr>
        <w:t xml:space="preserve"> </w:t>
      </w:r>
      <w:r>
        <w:t>las</w:t>
      </w:r>
      <w:r>
        <w:rPr>
          <w:spacing w:val="-7"/>
        </w:rPr>
        <w:t xml:space="preserve"> </w:t>
      </w:r>
      <w:r>
        <w:t>entidades</w:t>
      </w:r>
      <w:r>
        <w:rPr>
          <w:spacing w:val="-7"/>
        </w:rPr>
        <w:t xml:space="preserve"> </w:t>
      </w:r>
      <w:r>
        <w:t>locales,</w:t>
      </w:r>
      <w:r>
        <w:rPr>
          <w:spacing w:val="-7"/>
        </w:rPr>
        <w:t xml:space="preserve"> </w:t>
      </w:r>
      <w:r>
        <w:t>y</w:t>
      </w:r>
      <w:r>
        <w:rPr>
          <w:spacing w:val="-9"/>
        </w:rPr>
        <w:t xml:space="preserve"> </w:t>
      </w:r>
      <w:r>
        <w:t>serán</w:t>
      </w:r>
      <w:r>
        <w:rPr>
          <w:spacing w:val="-4"/>
        </w:rPr>
        <w:t xml:space="preserve"> </w:t>
      </w:r>
      <w:r>
        <w:t>las</w:t>
      </w:r>
      <w:r>
        <w:rPr>
          <w:spacing w:val="-9"/>
        </w:rPr>
        <w:t xml:space="preserve"> </w:t>
      </w:r>
      <w:r>
        <w:t>entidades locales contratantes los responsables directos de las consecuencias que de los incumplimientos puedan</w:t>
      </w:r>
      <w:r>
        <w:rPr>
          <w:spacing w:val="-6"/>
        </w:rPr>
        <w:t xml:space="preserve"> </w:t>
      </w:r>
      <w:r>
        <w:t>derivar.</w:t>
      </w:r>
    </w:p>
    <w:p w14:paraId="0354FA0E" w14:textId="77777777" w:rsidR="00420537" w:rsidRDefault="00420537" w:rsidP="00B62F7F">
      <w:pPr>
        <w:pStyle w:val="Textoindependiente"/>
        <w:spacing w:before="5"/>
        <w:jc w:val="both"/>
        <w:rPr>
          <w:sz w:val="24"/>
        </w:rPr>
      </w:pPr>
    </w:p>
    <w:p w14:paraId="6E09A77A" w14:textId="77777777" w:rsidR="00420537" w:rsidRDefault="00F308D2" w:rsidP="00C14173">
      <w:pPr>
        <w:pStyle w:val="Prrafodelista"/>
        <w:numPr>
          <w:ilvl w:val="0"/>
          <w:numId w:val="27"/>
        </w:numPr>
        <w:tabs>
          <w:tab w:val="left" w:pos="366"/>
        </w:tabs>
        <w:ind w:right="536" w:firstLine="0"/>
      </w:pPr>
      <w:r>
        <w:t>Las entidades beneficiarias se ajustarán en las fases de preparación, adjudicación, efectos y extinción de los contratos administrativos financiados con cargo a la subvención concedida, a lo dispuesto en la normativa básica estatal y autonómica en materia de contratación pública</w:t>
      </w:r>
      <w:r>
        <w:rPr>
          <w:spacing w:val="-1"/>
        </w:rPr>
        <w:t xml:space="preserve"> </w:t>
      </w:r>
      <w:r>
        <w:t>vigente.</w:t>
      </w:r>
    </w:p>
    <w:p w14:paraId="036ADC9A" w14:textId="77777777" w:rsidR="00420537" w:rsidRDefault="00420537" w:rsidP="00B62F7F">
      <w:pPr>
        <w:pStyle w:val="Textoindependiente"/>
        <w:spacing w:before="3"/>
        <w:jc w:val="both"/>
        <w:rPr>
          <w:sz w:val="24"/>
        </w:rPr>
      </w:pPr>
    </w:p>
    <w:p w14:paraId="359DABEE" w14:textId="77777777" w:rsidR="00420537" w:rsidRDefault="00F308D2" w:rsidP="00B62F7F">
      <w:pPr>
        <w:pStyle w:val="Textoindependiente"/>
        <w:spacing w:before="1"/>
        <w:ind w:left="118" w:right="551"/>
        <w:jc w:val="both"/>
      </w:pPr>
      <w:r w:rsidRPr="002A475E">
        <w:t>L</w:t>
      </w:r>
      <w:r>
        <w:t xml:space="preserve">as entidades beneficiarias deberán </w:t>
      </w:r>
      <w:r>
        <w:rPr>
          <w:spacing w:val="-3"/>
        </w:rPr>
        <w:t xml:space="preserve">acreditar, </w:t>
      </w:r>
      <w:r>
        <w:t>junto con la documentación justificativa de la subvención,</w:t>
      </w:r>
      <w:r>
        <w:rPr>
          <w:spacing w:val="-18"/>
        </w:rPr>
        <w:t xml:space="preserve"> </w:t>
      </w:r>
      <w:r>
        <w:t>la</w:t>
      </w:r>
      <w:r>
        <w:rPr>
          <w:spacing w:val="-18"/>
        </w:rPr>
        <w:t xml:space="preserve"> </w:t>
      </w:r>
      <w:r>
        <w:t>publicación</w:t>
      </w:r>
      <w:r>
        <w:rPr>
          <w:spacing w:val="-17"/>
        </w:rPr>
        <w:t xml:space="preserve"> </w:t>
      </w:r>
      <w:r>
        <w:t>del</w:t>
      </w:r>
      <w:r>
        <w:rPr>
          <w:spacing w:val="-18"/>
        </w:rPr>
        <w:t xml:space="preserve"> </w:t>
      </w:r>
      <w:r>
        <w:t>anuncio</w:t>
      </w:r>
      <w:r>
        <w:rPr>
          <w:spacing w:val="-17"/>
        </w:rPr>
        <w:t xml:space="preserve"> </w:t>
      </w:r>
      <w:r>
        <w:t>de</w:t>
      </w:r>
      <w:r>
        <w:rPr>
          <w:spacing w:val="-19"/>
        </w:rPr>
        <w:t xml:space="preserve"> </w:t>
      </w:r>
      <w:r>
        <w:t>la</w:t>
      </w:r>
      <w:r>
        <w:rPr>
          <w:spacing w:val="-18"/>
        </w:rPr>
        <w:t xml:space="preserve"> </w:t>
      </w:r>
      <w:r>
        <w:t>licitación</w:t>
      </w:r>
      <w:r>
        <w:rPr>
          <w:spacing w:val="-17"/>
        </w:rPr>
        <w:t xml:space="preserve"> </w:t>
      </w:r>
      <w:r>
        <w:t>del</w:t>
      </w:r>
      <w:r>
        <w:rPr>
          <w:spacing w:val="-19"/>
        </w:rPr>
        <w:t xml:space="preserve"> </w:t>
      </w:r>
      <w:r>
        <w:t>contrato</w:t>
      </w:r>
      <w:r>
        <w:rPr>
          <w:spacing w:val="-19"/>
        </w:rPr>
        <w:t xml:space="preserve"> </w:t>
      </w:r>
      <w:r>
        <w:t>por</w:t>
      </w:r>
      <w:r>
        <w:rPr>
          <w:spacing w:val="-18"/>
        </w:rPr>
        <w:t xml:space="preserve"> </w:t>
      </w:r>
      <w:r>
        <w:t>cualquiera</w:t>
      </w:r>
      <w:r>
        <w:rPr>
          <w:spacing w:val="-17"/>
        </w:rPr>
        <w:t xml:space="preserve"> </w:t>
      </w:r>
      <w:r>
        <w:t>de</w:t>
      </w:r>
      <w:r>
        <w:rPr>
          <w:spacing w:val="-20"/>
        </w:rPr>
        <w:t xml:space="preserve"> </w:t>
      </w:r>
      <w:r>
        <w:t>los</w:t>
      </w:r>
      <w:r>
        <w:rPr>
          <w:spacing w:val="-20"/>
        </w:rPr>
        <w:t xml:space="preserve"> </w:t>
      </w:r>
      <w:r>
        <w:t>medios establecidos en el artículo 347 de la Ley 9/2017, de 8 de noviembre, de contratos del sector público</w:t>
      </w:r>
      <w:r>
        <w:rPr>
          <w:spacing w:val="-13"/>
        </w:rPr>
        <w:t xml:space="preserve"> </w:t>
      </w:r>
      <w:r>
        <w:t>por</w:t>
      </w:r>
      <w:r>
        <w:rPr>
          <w:spacing w:val="-11"/>
        </w:rPr>
        <w:t xml:space="preserve"> </w:t>
      </w:r>
      <w:r>
        <w:t>la</w:t>
      </w:r>
      <w:r>
        <w:rPr>
          <w:spacing w:val="-12"/>
        </w:rPr>
        <w:t xml:space="preserve"> </w:t>
      </w:r>
      <w:r>
        <w:t>que</w:t>
      </w:r>
      <w:r>
        <w:rPr>
          <w:spacing w:val="-12"/>
        </w:rPr>
        <w:t xml:space="preserve"> </w:t>
      </w:r>
      <w:r>
        <w:t>se</w:t>
      </w:r>
      <w:r>
        <w:rPr>
          <w:spacing w:val="-12"/>
        </w:rPr>
        <w:t xml:space="preserve"> </w:t>
      </w:r>
      <w:r>
        <w:t>trasponen</w:t>
      </w:r>
      <w:r>
        <w:rPr>
          <w:spacing w:val="-12"/>
        </w:rPr>
        <w:t xml:space="preserve"> </w:t>
      </w:r>
      <w:r>
        <w:t>al</w:t>
      </w:r>
      <w:r>
        <w:rPr>
          <w:spacing w:val="-13"/>
        </w:rPr>
        <w:t xml:space="preserve"> </w:t>
      </w:r>
      <w:r>
        <w:t>ordenamiento</w:t>
      </w:r>
      <w:r>
        <w:rPr>
          <w:spacing w:val="-12"/>
        </w:rPr>
        <w:t xml:space="preserve"> </w:t>
      </w:r>
      <w:r>
        <w:t>jurídico</w:t>
      </w:r>
      <w:r>
        <w:rPr>
          <w:spacing w:val="-12"/>
        </w:rPr>
        <w:t xml:space="preserve"> </w:t>
      </w:r>
      <w:r>
        <w:t>español</w:t>
      </w:r>
      <w:r>
        <w:rPr>
          <w:spacing w:val="-13"/>
        </w:rPr>
        <w:t xml:space="preserve"> </w:t>
      </w:r>
      <w:r>
        <w:t>las</w:t>
      </w:r>
      <w:r>
        <w:rPr>
          <w:spacing w:val="-12"/>
        </w:rPr>
        <w:t xml:space="preserve"> </w:t>
      </w:r>
      <w:r>
        <w:t>directivas</w:t>
      </w:r>
      <w:r>
        <w:rPr>
          <w:spacing w:val="-12"/>
        </w:rPr>
        <w:t xml:space="preserve"> </w:t>
      </w:r>
      <w:r>
        <w:t>del</w:t>
      </w:r>
      <w:r>
        <w:rPr>
          <w:spacing w:val="-13"/>
        </w:rPr>
        <w:t xml:space="preserve"> </w:t>
      </w:r>
      <w:r>
        <w:t>Parlamento Europeo y del Consejo 2014/23/UE y 2014/24/UE, de 26 de febrero de 2014, cuando el importe</w:t>
      </w:r>
      <w:r>
        <w:rPr>
          <w:spacing w:val="-7"/>
        </w:rPr>
        <w:t xml:space="preserve"> </w:t>
      </w:r>
      <w:r>
        <w:t>del</w:t>
      </w:r>
      <w:r>
        <w:rPr>
          <w:spacing w:val="-7"/>
        </w:rPr>
        <w:t xml:space="preserve"> </w:t>
      </w:r>
      <w:r>
        <w:t>gasto</w:t>
      </w:r>
      <w:r>
        <w:rPr>
          <w:spacing w:val="-7"/>
        </w:rPr>
        <w:t xml:space="preserve"> </w:t>
      </w:r>
      <w:r>
        <w:t>subvencionable</w:t>
      </w:r>
      <w:r>
        <w:rPr>
          <w:spacing w:val="-5"/>
        </w:rPr>
        <w:t xml:space="preserve"> </w:t>
      </w:r>
      <w:r>
        <w:t>supere</w:t>
      </w:r>
      <w:r>
        <w:rPr>
          <w:spacing w:val="-6"/>
        </w:rPr>
        <w:t xml:space="preserve"> </w:t>
      </w:r>
      <w:r>
        <w:t>las</w:t>
      </w:r>
      <w:r>
        <w:rPr>
          <w:spacing w:val="-7"/>
        </w:rPr>
        <w:t xml:space="preserve"> </w:t>
      </w:r>
      <w:r>
        <w:t>cuantías</w:t>
      </w:r>
      <w:r>
        <w:rPr>
          <w:spacing w:val="-5"/>
        </w:rPr>
        <w:t xml:space="preserve"> </w:t>
      </w:r>
      <w:r>
        <w:t>establecidas</w:t>
      </w:r>
      <w:r>
        <w:rPr>
          <w:spacing w:val="-7"/>
        </w:rPr>
        <w:t xml:space="preserve"> </w:t>
      </w:r>
      <w:r>
        <w:t>para</w:t>
      </w:r>
      <w:r>
        <w:rPr>
          <w:spacing w:val="-6"/>
        </w:rPr>
        <w:t xml:space="preserve"> </w:t>
      </w:r>
      <w:r>
        <w:t>el</w:t>
      </w:r>
      <w:r>
        <w:rPr>
          <w:spacing w:val="-11"/>
        </w:rPr>
        <w:t xml:space="preserve"> </w:t>
      </w:r>
      <w:r>
        <w:t>contrato</w:t>
      </w:r>
      <w:r>
        <w:rPr>
          <w:spacing w:val="-6"/>
        </w:rPr>
        <w:t xml:space="preserve"> </w:t>
      </w:r>
      <w:r>
        <w:t>menor</w:t>
      </w:r>
      <w:r>
        <w:rPr>
          <w:spacing w:val="-6"/>
        </w:rPr>
        <w:t xml:space="preserve"> </w:t>
      </w:r>
      <w:r>
        <w:t xml:space="preserve">en dicha </w:t>
      </w:r>
      <w:r>
        <w:rPr>
          <w:spacing w:val="-6"/>
        </w:rPr>
        <w:t>ley.</w:t>
      </w:r>
    </w:p>
    <w:p w14:paraId="7CD994D6" w14:textId="77777777" w:rsidR="00420537" w:rsidRDefault="00420537" w:rsidP="00B62F7F">
      <w:pPr>
        <w:pStyle w:val="Textoindependiente"/>
        <w:spacing w:before="5"/>
        <w:jc w:val="both"/>
        <w:rPr>
          <w:sz w:val="24"/>
        </w:rPr>
      </w:pPr>
    </w:p>
    <w:p w14:paraId="05F2FCD8" w14:textId="470F2784" w:rsidR="00420537" w:rsidRDefault="00F308D2" w:rsidP="00C14173">
      <w:pPr>
        <w:pStyle w:val="Prrafodelista"/>
        <w:numPr>
          <w:ilvl w:val="0"/>
          <w:numId w:val="27"/>
        </w:numPr>
        <w:tabs>
          <w:tab w:val="left" w:pos="362"/>
        </w:tabs>
        <w:spacing w:before="80"/>
        <w:ind w:firstLine="0"/>
      </w:pPr>
      <w:r>
        <w:t>De</w:t>
      </w:r>
      <w:r w:rsidRPr="006407FF">
        <w:rPr>
          <w:spacing w:val="-8"/>
        </w:rPr>
        <w:t xml:space="preserve"> </w:t>
      </w:r>
      <w:r>
        <w:t>conformidad</w:t>
      </w:r>
      <w:r w:rsidRPr="006407FF">
        <w:rPr>
          <w:spacing w:val="-8"/>
        </w:rPr>
        <w:t xml:space="preserve"> </w:t>
      </w:r>
      <w:r>
        <w:t>con</w:t>
      </w:r>
      <w:r w:rsidRPr="006407FF">
        <w:rPr>
          <w:spacing w:val="-8"/>
        </w:rPr>
        <w:t xml:space="preserve"> </w:t>
      </w:r>
      <w:r>
        <w:t>el</w:t>
      </w:r>
      <w:r w:rsidRPr="006407FF">
        <w:rPr>
          <w:spacing w:val="-5"/>
        </w:rPr>
        <w:t xml:space="preserve"> </w:t>
      </w:r>
      <w:r>
        <w:t>artículo</w:t>
      </w:r>
      <w:r w:rsidRPr="006407FF">
        <w:rPr>
          <w:spacing w:val="-8"/>
        </w:rPr>
        <w:t xml:space="preserve"> </w:t>
      </w:r>
      <w:r>
        <w:t>36.3</w:t>
      </w:r>
      <w:r w:rsidRPr="006407FF">
        <w:rPr>
          <w:spacing w:val="-8"/>
        </w:rPr>
        <w:t xml:space="preserve"> </w:t>
      </w:r>
      <w:r>
        <w:t>de</w:t>
      </w:r>
      <w:r w:rsidRPr="006407FF">
        <w:rPr>
          <w:spacing w:val="-7"/>
        </w:rPr>
        <w:t xml:space="preserve"> </w:t>
      </w:r>
      <w:r>
        <w:t>la</w:t>
      </w:r>
      <w:r w:rsidRPr="006407FF">
        <w:rPr>
          <w:spacing w:val="-5"/>
        </w:rPr>
        <w:t xml:space="preserve"> </w:t>
      </w:r>
      <w:r>
        <w:t>Ley</w:t>
      </w:r>
      <w:r w:rsidRPr="006407FF">
        <w:rPr>
          <w:spacing w:val="-7"/>
        </w:rPr>
        <w:t xml:space="preserve"> </w:t>
      </w:r>
      <w:r w:rsidRPr="006407FF">
        <w:rPr>
          <w:spacing w:val="-4"/>
        </w:rPr>
        <w:t xml:space="preserve">6/2011, </w:t>
      </w:r>
      <w:r>
        <w:t>de</w:t>
      </w:r>
      <w:r w:rsidRPr="006407FF">
        <w:rPr>
          <w:spacing w:val="-7"/>
        </w:rPr>
        <w:t xml:space="preserve"> </w:t>
      </w:r>
      <w:r>
        <w:t>23</w:t>
      </w:r>
      <w:r w:rsidRPr="006407FF">
        <w:rPr>
          <w:spacing w:val="-6"/>
        </w:rPr>
        <w:t xml:space="preserve"> </w:t>
      </w:r>
      <w:r>
        <w:t>de</w:t>
      </w:r>
      <w:r w:rsidRPr="006407FF">
        <w:rPr>
          <w:spacing w:val="-11"/>
        </w:rPr>
        <w:t xml:space="preserve"> </w:t>
      </w:r>
      <w:r>
        <w:t>marzo,</w:t>
      </w:r>
      <w:r w:rsidRPr="006407FF">
        <w:rPr>
          <w:spacing w:val="-5"/>
        </w:rPr>
        <w:t xml:space="preserve"> </w:t>
      </w:r>
      <w:r>
        <w:t>de</w:t>
      </w:r>
      <w:r w:rsidRPr="006407FF">
        <w:rPr>
          <w:spacing w:val="-5"/>
        </w:rPr>
        <w:t xml:space="preserve"> </w:t>
      </w:r>
      <w:r>
        <w:t>Subvenciones</w:t>
      </w:r>
      <w:r w:rsidRPr="006407FF">
        <w:rPr>
          <w:spacing w:val="-5"/>
        </w:rPr>
        <w:t xml:space="preserve"> </w:t>
      </w:r>
      <w:r>
        <w:t>de la</w:t>
      </w:r>
      <w:r w:rsidRPr="006407FF">
        <w:rPr>
          <w:spacing w:val="-13"/>
        </w:rPr>
        <w:t xml:space="preserve"> </w:t>
      </w:r>
      <w:r>
        <w:t>Comunidad</w:t>
      </w:r>
      <w:r w:rsidRPr="006407FF">
        <w:rPr>
          <w:spacing w:val="-26"/>
        </w:rPr>
        <w:t xml:space="preserve"> </w:t>
      </w:r>
      <w:r>
        <w:t>Autónoma</w:t>
      </w:r>
      <w:r w:rsidRPr="006407FF">
        <w:rPr>
          <w:spacing w:val="-17"/>
        </w:rPr>
        <w:t xml:space="preserve"> </w:t>
      </w:r>
      <w:r>
        <w:t>de</w:t>
      </w:r>
      <w:r w:rsidRPr="006407FF">
        <w:rPr>
          <w:spacing w:val="-13"/>
        </w:rPr>
        <w:t xml:space="preserve"> </w:t>
      </w:r>
      <w:r>
        <w:t>Extremadura,</w:t>
      </w:r>
      <w:r w:rsidRPr="006407FF">
        <w:rPr>
          <w:spacing w:val="-12"/>
        </w:rPr>
        <w:t xml:space="preserve"> </w:t>
      </w:r>
      <w:r>
        <w:t>cuando</w:t>
      </w:r>
      <w:r w:rsidRPr="006407FF">
        <w:rPr>
          <w:spacing w:val="-17"/>
        </w:rPr>
        <w:t xml:space="preserve"> </w:t>
      </w:r>
      <w:r>
        <w:t>el</w:t>
      </w:r>
      <w:r w:rsidRPr="006407FF">
        <w:rPr>
          <w:spacing w:val="-13"/>
        </w:rPr>
        <w:t xml:space="preserve"> </w:t>
      </w:r>
      <w:r>
        <w:t>importe</w:t>
      </w:r>
      <w:r w:rsidRPr="006407FF">
        <w:rPr>
          <w:spacing w:val="-15"/>
        </w:rPr>
        <w:t xml:space="preserve"> </w:t>
      </w:r>
      <w:r>
        <w:t>del</w:t>
      </w:r>
      <w:r w:rsidRPr="006407FF">
        <w:rPr>
          <w:spacing w:val="-15"/>
        </w:rPr>
        <w:t xml:space="preserve"> </w:t>
      </w:r>
      <w:r>
        <w:t>gasto</w:t>
      </w:r>
      <w:r w:rsidRPr="006407FF">
        <w:rPr>
          <w:spacing w:val="-15"/>
        </w:rPr>
        <w:t xml:space="preserve"> </w:t>
      </w:r>
      <w:r>
        <w:t>subvencionable</w:t>
      </w:r>
      <w:r w:rsidRPr="006407FF">
        <w:rPr>
          <w:spacing w:val="-13"/>
        </w:rPr>
        <w:t xml:space="preserve"> </w:t>
      </w:r>
      <w:r>
        <w:t xml:space="preserve">supere las cuantías establecidas en la legislación de Contratos del Sector Público para el contrato </w:t>
      </w:r>
      <w:r w:rsidRPr="006407FF">
        <w:rPr>
          <w:spacing w:val="-3"/>
        </w:rPr>
        <w:t xml:space="preserve">menor, </w:t>
      </w:r>
      <w:r>
        <w:t>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La elección entre las ofertas presentadas, que deberán aportarse en la justificación, o, en su caso, en la solicitud de subvención, se realizará conforme a criterios de eficiencia y economía, debiendo justificarse expresamente</w:t>
      </w:r>
      <w:r w:rsidRPr="006407FF">
        <w:rPr>
          <w:spacing w:val="-15"/>
        </w:rPr>
        <w:t xml:space="preserve"> </w:t>
      </w:r>
      <w:r>
        <w:t>en</w:t>
      </w:r>
      <w:r w:rsidRPr="006407FF">
        <w:rPr>
          <w:spacing w:val="-13"/>
        </w:rPr>
        <w:t xml:space="preserve"> </w:t>
      </w:r>
      <w:r>
        <w:t>una</w:t>
      </w:r>
      <w:r w:rsidRPr="006407FF">
        <w:rPr>
          <w:spacing w:val="-16"/>
        </w:rPr>
        <w:t xml:space="preserve"> </w:t>
      </w:r>
      <w:r>
        <w:t>memoria</w:t>
      </w:r>
      <w:r w:rsidRPr="006407FF">
        <w:rPr>
          <w:spacing w:val="-12"/>
        </w:rPr>
        <w:t xml:space="preserve"> </w:t>
      </w:r>
      <w:r>
        <w:t>la</w:t>
      </w:r>
      <w:r w:rsidRPr="006407FF">
        <w:rPr>
          <w:spacing w:val="-15"/>
        </w:rPr>
        <w:t xml:space="preserve"> </w:t>
      </w:r>
      <w:r>
        <w:t>elección</w:t>
      </w:r>
      <w:r w:rsidRPr="006407FF">
        <w:rPr>
          <w:spacing w:val="-12"/>
        </w:rPr>
        <w:t xml:space="preserve"> </w:t>
      </w:r>
      <w:r>
        <w:t>cuando</w:t>
      </w:r>
      <w:r w:rsidRPr="006407FF">
        <w:rPr>
          <w:spacing w:val="-12"/>
        </w:rPr>
        <w:t xml:space="preserve"> </w:t>
      </w:r>
      <w:r>
        <w:t>no</w:t>
      </w:r>
      <w:r w:rsidRPr="006407FF">
        <w:rPr>
          <w:spacing w:val="-15"/>
        </w:rPr>
        <w:t xml:space="preserve"> </w:t>
      </w:r>
      <w:r>
        <w:t>recaiga</w:t>
      </w:r>
      <w:r w:rsidRPr="006407FF">
        <w:rPr>
          <w:spacing w:val="-13"/>
        </w:rPr>
        <w:t xml:space="preserve"> </w:t>
      </w:r>
      <w:r>
        <w:t>en</w:t>
      </w:r>
      <w:r w:rsidRPr="006407FF">
        <w:rPr>
          <w:spacing w:val="-14"/>
        </w:rPr>
        <w:t xml:space="preserve"> </w:t>
      </w:r>
      <w:r>
        <w:t>la</w:t>
      </w:r>
      <w:r w:rsidRPr="006407FF">
        <w:rPr>
          <w:spacing w:val="-12"/>
        </w:rPr>
        <w:t xml:space="preserve"> </w:t>
      </w:r>
      <w:r>
        <w:t>propuesta</w:t>
      </w:r>
      <w:r w:rsidRPr="006407FF">
        <w:rPr>
          <w:spacing w:val="-12"/>
        </w:rPr>
        <w:t xml:space="preserve"> </w:t>
      </w:r>
      <w:r>
        <w:t>económica</w:t>
      </w:r>
      <w:r w:rsidRPr="006407FF">
        <w:rPr>
          <w:spacing w:val="-14"/>
        </w:rPr>
        <w:t xml:space="preserve"> </w:t>
      </w:r>
      <w:r>
        <w:t>más</w:t>
      </w:r>
      <w:r w:rsidR="006407FF">
        <w:t xml:space="preserve"> </w:t>
      </w:r>
      <w:r>
        <w:t xml:space="preserve">ventajosa. Sin la adecuada justificación en una oferta que no fuera la más favorable </w:t>
      </w:r>
      <w:r>
        <w:lastRenderedPageBreak/>
        <w:t>económicamente,</w:t>
      </w:r>
      <w:r w:rsidRPr="006407FF">
        <w:rPr>
          <w:spacing w:val="-12"/>
        </w:rPr>
        <w:t xml:space="preserve"> </w:t>
      </w:r>
      <w:r>
        <w:t>el</w:t>
      </w:r>
      <w:r w:rsidRPr="006407FF">
        <w:rPr>
          <w:spacing w:val="-13"/>
        </w:rPr>
        <w:t xml:space="preserve"> </w:t>
      </w:r>
      <w:r>
        <w:t>órgano</w:t>
      </w:r>
      <w:r w:rsidRPr="006407FF">
        <w:rPr>
          <w:spacing w:val="-11"/>
        </w:rPr>
        <w:t xml:space="preserve"> </w:t>
      </w:r>
      <w:r>
        <w:t>concedente</w:t>
      </w:r>
      <w:r w:rsidRPr="006407FF">
        <w:rPr>
          <w:spacing w:val="-13"/>
        </w:rPr>
        <w:t xml:space="preserve"> </w:t>
      </w:r>
      <w:r>
        <w:t>podrá</w:t>
      </w:r>
      <w:r w:rsidRPr="006407FF">
        <w:rPr>
          <w:spacing w:val="-12"/>
        </w:rPr>
        <w:t xml:space="preserve"> </w:t>
      </w:r>
      <w:r>
        <w:t>recabar</w:t>
      </w:r>
      <w:r w:rsidRPr="006407FF">
        <w:rPr>
          <w:spacing w:val="-10"/>
        </w:rPr>
        <w:t xml:space="preserve"> </w:t>
      </w:r>
      <w:r>
        <w:t>una</w:t>
      </w:r>
      <w:r w:rsidRPr="006407FF">
        <w:rPr>
          <w:spacing w:val="-15"/>
        </w:rPr>
        <w:t xml:space="preserve"> </w:t>
      </w:r>
      <w:r>
        <w:t>tasación</w:t>
      </w:r>
      <w:r w:rsidRPr="006407FF">
        <w:rPr>
          <w:spacing w:val="-11"/>
        </w:rPr>
        <w:t xml:space="preserve"> </w:t>
      </w:r>
      <w:r>
        <w:t>pericial</w:t>
      </w:r>
      <w:r w:rsidRPr="006407FF">
        <w:rPr>
          <w:spacing w:val="-11"/>
        </w:rPr>
        <w:t xml:space="preserve"> </w:t>
      </w:r>
      <w:r>
        <w:t>contradictoria</w:t>
      </w:r>
      <w:r w:rsidRPr="006407FF">
        <w:rPr>
          <w:spacing w:val="-14"/>
        </w:rPr>
        <w:t xml:space="preserve"> </w:t>
      </w:r>
      <w:r>
        <w:t>del bien o servicio, siendo de cuenta del beneficiario los gastos ocasionados. En tal caso, la subvención se calculará tomando como referencia el menor de los dos valores: el declarado por el beneficiario o el resultante de la</w:t>
      </w:r>
      <w:r w:rsidRPr="006407FF">
        <w:rPr>
          <w:spacing w:val="-8"/>
        </w:rPr>
        <w:t xml:space="preserve"> </w:t>
      </w:r>
      <w:r>
        <w:t>tasación.</w:t>
      </w:r>
    </w:p>
    <w:p w14:paraId="55DAA73C" w14:textId="77777777" w:rsidR="00420537" w:rsidRDefault="00420537">
      <w:pPr>
        <w:pStyle w:val="Textoindependiente"/>
        <w:spacing w:before="2"/>
        <w:rPr>
          <w:sz w:val="24"/>
        </w:rPr>
      </w:pPr>
    </w:p>
    <w:p w14:paraId="404E8E8D" w14:textId="77777777" w:rsidR="00420537" w:rsidRDefault="00F308D2" w:rsidP="00C14173">
      <w:pPr>
        <w:pStyle w:val="Prrafodelista"/>
        <w:numPr>
          <w:ilvl w:val="0"/>
          <w:numId w:val="27"/>
        </w:numPr>
        <w:tabs>
          <w:tab w:val="left" w:pos="419"/>
        </w:tabs>
        <w:ind w:right="553" w:firstLine="0"/>
      </w:pPr>
      <w:r>
        <w:t>Sin perjuicio de cualquier otra causa, no se considerarán subvencionables las obras adjudicadas considerando las mejoras consistentes en la ejecución de un mayor volumen de obra o aquellas que no aparecen definidas en el pliego de cláusulas administrativas particulares, y las contrataciones que no incluyan el precio como criterio de</w:t>
      </w:r>
      <w:r>
        <w:rPr>
          <w:spacing w:val="-27"/>
        </w:rPr>
        <w:t xml:space="preserve"> </w:t>
      </w:r>
      <w:r>
        <w:t>valoración.</w:t>
      </w:r>
    </w:p>
    <w:p w14:paraId="20BF8453" w14:textId="77777777" w:rsidR="00420537" w:rsidRDefault="00420537">
      <w:pPr>
        <w:pStyle w:val="Textoindependiente"/>
        <w:spacing w:before="6"/>
        <w:rPr>
          <w:sz w:val="24"/>
        </w:rPr>
      </w:pPr>
    </w:p>
    <w:p w14:paraId="6E443A78" w14:textId="77777777" w:rsidR="00420537" w:rsidRDefault="00F308D2" w:rsidP="00C14173">
      <w:pPr>
        <w:pStyle w:val="Prrafodelista"/>
        <w:numPr>
          <w:ilvl w:val="0"/>
          <w:numId w:val="27"/>
        </w:numPr>
        <w:tabs>
          <w:tab w:val="left" w:pos="366"/>
        </w:tabs>
        <w:ind w:left="365" w:right="0" w:hanging="248"/>
      </w:pPr>
      <w:r>
        <w:t>Las ofertas presentadas deberán cumplir los siguientes</w:t>
      </w:r>
      <w:r>
        <w:rPr>
          <w:spacing w:val="-7"/>
        </w:rPr>
        <w:t xml:space="preserve"> </w:t>
      </w:r>
      <w:r>
        <w:t>requisitos:</w:t>
      </w:r>
    </w:p>
    <w:p w14:paraId="4A83F106" w14:textId="77777777" w:rsidR="00420537" w:rsidRDefault="00420537">
      <w:pPr>
        <w:pStyle w:val="Textoindependiente"/>
        <w:spacing w:before="4"/>
        <w:rPr>
          <w:sz w:val="24"/>
        </w:rPr>
      </w:pPr>
    </w:p>
    <w:p w14:paraId="42C24E84" w14:textId="77777777" w:rsidR="00420537" w:rsidRDefault="00F308D2" w:rsidP="00C14173">
      <w:pPr>
        <w:pStyle w:val="Prrafodelista"/>
        <w:numPr>
          <w:ilvl w:val="0"/>
          <w:numId w:val="26"/>
        </w:numPr>
        <w:tabs>
          <w:tab w:val="left" w:pos="395"/>
        </w:tabs>
        <w:spacing w:before="1"/>
        <w:ind w:right="557" w:firstLine="0"/>
      </w:pPr>
      <w:r>
        <w:t>Deberán proceder de empresas que tengan como objeto social la construcción de obras incluidas en la oferta.</w:t>
      </w:r>
    </w:p>
    <w:p w14:paraId="334B07E7" w14:textId="77777777" w:rsidR="00420537" w:rsidRDefault="00420537">
      <w:pPr>
        <w:pStyle w:val="Textoindependiente"/>
        <w:spacing w:before="2"/>
        <w:rPr>
          <w:sz w:val="24"/>
        </w:rPr>
      </w:pPr>
    </w:p>
    <w:p w14:paraId="607AFC9C" w14:textId="77777777" w:rsidR="00420537" w:rsidRDefault="00F308D2" w:rsidP="00C14173">
      <w:pPr>
        <w:pStyle w:val="Prrafodelista"/>
        <w:numPr>
          <w:ilvl w:val="0"/>
          <w:numId w:val="26"/>
        </w:numPr>
        <w:tabs>
          <w:tab w:val="left" w:pos="393"/>
        </w:tabs>
        <w:ind w:right="557" w:firstLine="0"/>
      </w:pPr>
      <w:r>
        <w:t>Las empresas no podrán estar vinculadas entre ellas, en los términos establecidos en la legislación de contratos del sector público; en consecuencia, a todas las participantes en la licitación se les exigirá una declaración de aquellas con las que tengan</w:t>
      </w:r>
      <w:r>
        <w:rPr>
          <w:spacing w:val="-25"/>
        </w:rPr>
        <w:t xml:space="preserve"> </w:t>
      </w:r>
      <w:r>
        <w:t>vinculación.</w:t>
      </w:r>
    </w:p>
    <w:p w14:paraId="6939E8C0" w14:textId="77777777" w:rsidR="00420537" w:rsidRDefault="00420537">
      <w:pPr>
        <w:pStyle w:val="Textoindependiente"/>
        <w:spacing w:before="5"/>
        <w:rPr>
          <w:sz w:val="24"/>
        </w:rPr>
      </w:pPr>
    </w:p>
    <w:p w14:paraId="6DA30628" w14:textId="77777777" w:rsidR="00420537" w:rsidRDefault="00F308D2" w:rsidP="00C14173">
      <w:pPr>
        <w:pStyle w:val="Prrafodelista"/>
        <w:numPr>
          <w:ilvl w:val="0"/>
          <w:numId w:val="26"/>
        </w:numPr>
        <w:tabs>
          <w:tab w:val="left" w:pos="383"/>
        </w:tabs>
        <w:ind w:right="553" w:firstLine="0"/>
      </w:pPr>
      <w:r>
        <w:t xml:space="preserve">Deberán </w:t>
      </w:r>
      <w:r>
        <w:rPr>
          <w:spacing w:val="-3"/>
        </w:rPr>
        <w:t xml:space="preserve">incluir, </w:t>
      </w:r>
      <w:r>
        <w:t>como mínimo, el nombre y la dirección de la empresa oferente, el NIF y una</w:t>
      </w:r>
      <w:r>
        <w:rPr>
          <w:spacing w:val="-12"/>
        </w:rPr>
        <w:t xml:space="preserve"> </w:t>
      </w:r>
      <w:r>
        <w:t>descripción</w:t>
      </w:r>
      <w:r>
        <w:rPr>
          <w:spacing w:val="-15"/>
        </w:rPr>
        <w:t xml:space="preserve"> </w:t>
      </w:r>
      <w:r>
        <w:t>detallada</w:t>
      </w:r>
      <w:r>
        <w:rPr>
          <w:spacing w:val="-12"/>
        </w:rPr>
        <w:t xml:space="preserve"> </w:t>
      </w:r>
      <w:r>
        <w:t>de</w:t>
      </w:r>
      <w:r>
        <w:rPr>
          <w:spacing w:val="-13"/>
        </w:rPr>
        <w:t xml:space="preserve"> </w:t>
      </w:r>
      <w:r>
        <w:t>los</w:t>
      </w:r>
      <w:r>
        <w:rPr>
          <w:spacing w:val="-15"/>
        </w:rPr>
        <w:t xml:space="preserve"> </w:t>
      </w:r>
      <w:r>
        <w:t>conceptos</w:t>
      </w:r>
      <w:r>
        <w:rPr>
          <w:spacing w:val="-12"/>
        </w:rPr>
        <w:t xml:space="preserve"> </w:t>
      </w:r>
      <w:r>
        <w:t>ofertados,</w:t>
      </w:r>
      <w:r>
        <w:rPr>
          <w:spacing w:val="-11"/>
        </w:rPr>
        <w:t xml:space="preserve"> </w:t>
      </w:r>
      <w:r>
        <w:t>con</w:t>
      </w:r>
      <w:r>
        <w:rPr>
          <w:spacing w:val="-14"/>
        </w:rPr>
        <w:t xml:space="preserve"> </w:t>
      </w:r>
      <w:r>
        <w:t>referencia</w:t>
      </w:r>
      <w:r>
        <w:rPr>
          <w:spacing w:val="-12"/>
        </w:rPr>
        <w:t xml:space="preserve"> </w:t>
      </w:r>
      <w:r>
        <w:t>a</w:t>
      </w:r>
      <w:r>
        <w:rPr>
          <w:spacing w:val="-15"/>
        </w:rPr>
        <w:t xml:space="preserve"> </w:t>
      </w:r>
      <w:r>
        <w:t>las</w:t>
      </w:r>
      <w:r>
        <w:rPr>
          <w:spacing w:val="-15"/>
        </w:rPr>
        <w:t xml:space="preserve"> </w:t>
      </w:r>
      <w:r>
        <w:t>partidas</w:t>
      </w:r>
      <w:r>
        <w:rPr>
          <w:spacing w:val="-14"/>
        </w:rPr>
        <w:t xml:space="preserve"> </w:t>
      </w:r>
      <w:r>
        <w:t>y</w:t>
      </w:r>
      <w:r>
        <w:rPr>
          <w:spacing w:val="-12"/>
        </w:rPr>
        <w:t xml:space="preserve"> </w:t>
      </w:r>
      <w:r>
        <w:t>unidades relacionadas en el presupuesto del proyecto técnico cuya ejecución se pretende</w:t>
      </w:r>
      <w:r>
        <w:rPr>
          <w:spacing w:val="-20"/>
        </w:rPr>
        <w:t xml:space="preserve"> </w:t>
      </w:r>
      <w:r>
        <w:rPr>
          <w:spacing w:val="-3"/>
        </w:rPr>
        <w:t>contratar.</w:t>
      </w:r>
    </w:p>
    <w:p w14:paraId="223028C4" w14:textId="77777777" w:rsidR="00420537" w:rsidRDefault="00420537">
      <w:pPr>
        <w:pStyle w:val="Textoindependiente"/>
        <w:spacing w:before="4"/>
        <w:rPr>
          <w:sz w:val="24"/>
        </w:rPr>
      </w:pPr>
    </w:p>
    <w:p w14:paraId="2C98A0F9" w14:textId="77777777" w:rsidR="00420537" w:rsidRDefault="00F308D2" w:rsidP="00C14173">
      <w:pPr>
        <w:pStyle w:val="Prrafodelista"/>
        <w:numPr>
          <w:ilvl w:val="0"/>
          <w:numId w:val="27"/>
        </w:numPr>
        <w:tabs>
          <w:tab w:val="left" w:pos="354"/>
        </w:tabs>
        <w:ind w:firstLine="0"/>
      </w:pPr>
      <w:r>
        <w:t>Para</w:t>
      </w:r>
      <w:r>
        <w:rPr>
          <w:spacing w:val="-13"/>
        </w:rPr>
        <w:t xml:space="preserve"> </w:t>
      </w:r>
      <w:r>
        <w:t>dar</w:t>
      </w:r>
      <w:r>
        <w:rPr>
          <w:spacing w:val="-15"/>
        </w:rPr>
        <w:t xml:space="preserve"> </w:t>
      </w:r>
      <w:r>
        <w:t>cumplimiento</w:t>
      </w:r>
      <w:r>
        <w:rPr>
          <w:spacing w:val="-16"/>
        </w:rPr>
        <w:t xml:space="preserve"> </w:t>
      </w:r>
      <w:r>
        <w:t>al</w:t>
      </w:r>
      <w:r>
        <w:rPr>
          <w:spacing w:val="-15"/>
        </w:rPr>
        <w:t xml:space="preserve"> </w:t>
      </w:r>
      <w:r>
        <w:t>principio</w:t>
      </w:r>
      <w:r>
        <w:rPr>
          <w:spacing w:val="-13"/>
        </w:rPr>
        <w:t xml:space="preserve"> </w:t>
      </w:r>
      <w:r>
        <w:t>de</w:t>
      </w:r>
      <w:r>
        <w:rPr>
          <w:spacing w:val="-13"/>
        </w:rPr>
        <w:t xml:space="preserve"> </w:t>
      </w:r>
      <w:r>
        <w:t>no</w:t>
      </w:r>
      <w:r>
        <w:rPr>
          <w:spacing w:val="-16"/>
        </w:rPr>
        <w:t xml:space="preserve"> </w:t>
      </w:r>
      <w:r>
        <w:t>causar</w:t>
      </w:r>
      <w:r>
        <w:rPr>
          <w:spacing w:val="-17"/>
        </w:rPr>
        <w:t xml:space="preserve"> </w:t>
      </w:r>
      <w:r>
        <w:t>daño</w:t>
      </w:r>
      <w:r>
        <w:rPr>
          <w:spacing w:val="-14"/>
        </w:rPr>
        <w:t xml:space="preserve"> </w:t>
      </w:r>
      <w:r>
        <w:t>significativo</w:t>
      </w:r>
      <w:r>
        <w:rPr>
          <w:spacing w:val="-16"/>
        </w:rPr>
        <w:t xml:space="preserve"> </w:t>
      </w:r>
      <w:r>
        <w:t>al</w:t>
      </w:r>
      <w:r>
        <w:rPr>
          <w:spacing w:val="-16"/>
        </w:rPr>
        <w:t xml:space="preserve"> </w:t>
      </w:r>
      <w:r>
        <w:t>medio</w:t>
      </w:r>
      <w:r>
        <w:rPr>
          <w:spacing w:val="-13"/>
        </w:rPr>
        <w:t xml:space="preserve"> </w:t>
      </w:r>
      <w:r>
        <w:t>ambiente</w:t>
      </w:r>
      <w:r>
        <w:rPr>
          <w:spacing w:val="-13"/>
        </w:rPr>
        <w:t xml:space="preserve"> </w:t>
      </w:r>
      <w:r>
        <w:t>DNSH, los contratistas y subcontratistas firmarán una declaración responsable, según el modelo establecido en el anexo II de estas bases</w:t>
      </w:r>
      <w:r>
        <w:rPr>
          <w:color w:val="00AFEF"/>
        </w:rPr>
        <w:t xml:space="preserve">, </w:t>
      </w:r>
      <w:r>
        <w:t>comprensivo de que no se causen perjuicios significativos</w:t>
      </w:r>
      <w:r>
        <w:rPr>
          <w:spacing w:val="-4"/>
        </w:rPr>
        <w:t xml:space="preserve"> </w:t>
      </w:r>
      <w:r>
        <w:t>a</w:t>
      </w:r>
      <w:r>
        <w:rPr>
          <w:spacing w:val="-6"/>
        </w:rPr>
        <w:t xml:space="preserve"> </w:t>
      </w:r>
      <w:r>
        <w:t>los</w:t>
      </w:r>
      <w:r>
        <w:rPr>
          <w:spacing w:val="-6"/>
        </w:rPr>
        <w:t xml:space="preserve"> </w:t>
      </w:r>
      <w:r>
        <w:t>objetivos</w:t>
      </w:r>
      <w:r>
        <w:rPr>
          <w:spacing w:val="-5"/>
        </w:rPr>
        <w:t xml:space="preserve"> </w:t>
      </w:r>
      <w:r>
        <w:t>medioambientales</w:t>
      </w:r>
      <w:r>
        <w:rPr>
          <w:spacing w:val="-6"/>
        </w:rPr>
        <w:t xml:space="preserve"> </w:t>
      </w:r>
      <w:r>
        <w:t>previstos</w:t>
      </w:r>
      <w:r>
        <w:rPr>
          <w:spacing w:val="-6"/>
        </w:rPr>
        <w:t xml:space="preserve"> </w:t>
      </w:r>
      <w:r>
        <w:t>en</w:t>
      </w:r>
      <w:r>
        <w:rPr>
          <w:spacing w:val="-6"/>
        </w:rPr>
        <w:t xml:space="preserve"> </w:t>
      </w:r>
      <w:r>
        <w:t>el</w:t>
      </w:r>
      <w:r>
        <w:rPr>
          <w:spacing w:val="-5"/>
        </w:rPr>
        <w:t xml:space="preserve"> </w:t>
      </w:r>
      <w:r>
        <w:t>artículo</w:t>
      </w:r>
      <w:r>
        <w:rPr>
          <w:spacing w:val="-4"/>
        </w:rPr>
        <w:t xml:space="preserve"> </w:t>
      </w:r>
      <w:r>
        <w:t>9</w:t>
      </w:r>
      <w:r>
        <w:rPr>
          <w:spacing w:val="-5"/>
        </w:rPr>
        <w:t xml:space="preserve"> </w:t>
      </w:r>
      <w:r>
        <w:t>del</w:t>
      </w:r>
      <w:r>
        <w:rPr>
          <w:spacing w:val="-5"/>
        </w:rPr>
        <w:t xml:space="preserve"> </w:t>
      </w:r>
      <w:r>
        <w:t>Reglamento</w:t>
      </w:r>
      <w:r>
        <w:rPr>
          <w:spacing w:val="-9"/>
        </w:rPr>
        <w:t xml:space="preserve"> </w:t>
      </w:r>
      <w:r>
        <w:t>(UE) 2020/852 Del Parlamento Europeo y del Consejo de 18 de junio de 2020 relativo al establecimiento</w:t>
      </w:r>
      <w:r>
        <w:rPr>
          <w:spacing w:val="-6"/>
        </w:rPr>
        <w:t xml:space="preserve"> </w:t>
      </w:r>
      <w:r>
        <w:t>de</w:t>
      </w:r>
      <w:r>
        <w:rPr>
          <w:spacing w:val="-5"/>
        </w:rPr>
        <w:t xml:space="preserve"> </w:t>
      </w:r>
      <w:r>
        <w:t>un</w:t>
      </w:r>
      <w:r>
        <w:rPr>
          <w:spacing w:val="-9"/>
        </w:rPr>
        <w:t xml:space="preserve"> </w:t>
      </w:r>
      <w:r>
        <w:t>marco</w:t>
      </w:r>
      <w:r>
        <w:rPr>
          <w:spacing w:val="-5"/>
        </w:rPr>
        <w:t xml:space="preserve"> </w:t>
      </w:r>
      <w:r>
        <w:t>para</w:t>
      </w:r>
      <w:r>
        <w:rPr>
          <w:spacing w:val="-8"/>
        </w:rPr>
        <w:t xml:space="preserve"> </w:t>
      </w:r>
      <w:r>
        <w:t>facilitar</w:t>
      </w:r>
      <w:r>
        <w:rPr>
          <w:spacing w:val="-6"/>
        </w:rPr>
        <w:t xml:space="preserve"> </w:t>
      </w:r>
      <w:r>
        <w:t>las</w:t>
      </w:r>
      <w:r>
        <w:rPr>
          <w:spacing w:val="-5"/>
        </w:rPr>
        <w:t xml:space="preserve"> </w:t>
      </w:r>
      <w:r>
        <w:t>inversiones</w:t>
      </w:r>
      <w:r>
        <w:rPr>
          <w:spacing w:val="-6"/>
        </w:rPr>
        <w:t xml:space="preserve"> </w:t>
      </w:r>
      <w:r>
        <w:t>sostenibles</w:t>
      </w:r>
      <w:r>
        <w:rPr>
          <w:spacing w:val="-5"/>
        </w:rPr>
        <w:t xml:space="preserve"> </w:t>
      </w:r>
      <w:r>
        <w:t>y</w:t>
      </w:r>
      <w:r>
        <w:rPr>
          <w:spacing w:val="-6"/>
        </w:rPr>
        <w:t xml:space="preserve"> </w:t>
      </w:r>
      <w:r>
        <w:t>por</w:t>
      </w:r>
      <w:r>
        <w:rPr>
          <w:spacing w:val="-5"/>
        </w:rPr>
        <w:t xml:space="preserve"> </w:t>
      </w:r>
      <w:r>
        <w:t>el</w:t>
      </w:r>
      <w:r>
        <w:rPr>
          <w:spacing w:val="-6"/>
        </w:rPr>
        <w:t xml:space="preserve"> </w:t>
      </w:r>
      <w:r>
        <w:t>que</w:t>
      </w:r>
      <w:r>
        <w:rPr>
          <w:spacing w:val="-9"/>
        </w:rPr>
        <w:t xml:space="preserve"> </w:t>
      </w:r>
      <w:r>
        <w:t>se</w:t>
      </w:r>
      <w:r>
        <w:rPr>
          <w:spacing w:val="-8"/>
        </w:rPr>
        <w:t xml:space="preserve"> </w:t>
      </w:r>
      <w:r>
        <w:t>modifica el Reglamento (UE)</w:t>
      </w:r>
      <w:r>
        <w:rPr>
          <w:spacing w:val="-5"/>
        </w:rPr>
        <w:t xml:space="preserve"> </w:t>
      </w:r>
      <w:r>
        <w:t>2019/2088.</w:t>
      </w:r>
    </w:p>
    <w:p w14:paraId="76644C04" w14:textId="77777777" w:rsidR="00420537" w:rsidRDefault="00420537">
      <w:pPr>
        <w:pStyle w:val="Textoindependiente"/>
        <w:spacing w:before="5"/>
        <w:rPr>
          <w:sz w:val="24"/>
        </w:rPr>
      </w:pPr>
    </w:p>
    <w:p w14:paraId="00C53450" w14:textId="77777777" w:rsidR="00420537" w:rsidRDefault="00F308D2" w:rsidP="00C14173">
      <w:pPr>
        <w:pStyle w:val="Prrafodelista"/>
        <w:numPr>
          <w:ilvl w:val="0"/>
          <w:numId w:val="27"/>
        </w:numPr>
        <w:tabs>
          <w:tab w:val="left" w:pos="391"/>
        </w:tabs>
        <w:spacing w:before="1"/>
        <w:ind w:right="549" w:firstLine="0"/>
      </w:pPr>
      <w:r>
        <w:t>En cuanto a la consecución del objetivo medioambiental relativo a la economía circular, incluida la prevención y reciclado de residuos, y en este caso en lo relativo a la gestión de residuos de construcción y demolición (RCD), se aplicarán las disposiciones establecidas en el</w:t>
      </w:r>
      <w:r>
        <w:rPr>
          <w:spacing w:val="-6"/>
        </w:rPr>
        <w:t xml:space="preserve"> </w:t>
      </w:r>
      <w:r>
        <w:t>Real</w:t>
      </w:r>
      <w:r>
        <w:rPr>
          <w:spacing w:val="-6"/>
        </w:rPr>
        <w:t xml:space="preserve"> </w:t>
      </w:r>
      <w:r>
        <w:t>Decreto</w:t>
      </w:r>
      <w:r>
        <w:rPr>
          <w:spacing w:val="-6"/>
        </w:rPr>
        <w:t xml:space="preserve"> </w:t>
      </w:r>
      <w:r>
        <w:t>105/2008,</w:t>
      </w:r>
      <w:r>
        <w:rPr>
          <w:spacing w:val="-4"/>
        </w:rPr>
        <w:t xml:space="preserve"> </w:t>
      </w:r>
      <w:r>
        <w:t>de</w:t>
      </w:r>
      <w:r>
        <w:rPr>
          <w:spacing w:val="-7"/>
        </w:rPr>
        <w:t xml:space="preserve"> </w:t>
      </w:r>
      <w:r>
        <w:t>1</w:t>
      </w:r>
      <w:r>
        <w:rPr>
          <w:spacing w:val="-6"/>
        </w:rPr>
        <w:t xml:space="preserve"> </w:t>
      </w:r>
      <w:r>
        <w:t>de</w:t>
      </w:r>
      <w:r>
        <w:rPr>
          <w:spacing w:val="-8"/>
        </w:rPr>
        <w:t xml:space="preserve"> </w:t>
      </w:r>
      <w:r>
        <w:t>febrero,</w:t>
      </w:r>
      <w:r>
        <w:rPr>
          <w:spacing w:val="-5"/>
        </w:rPr>
        <w:t xml:space="preserve"> </w:t>
      </w:r>
      <w:r>
        <w:t>sobre</w:t>
      </w:r>
      <w:r>
        <w:rPr>
          <w:spacing w:val="-7"/>
        </w:rPr>
        <w:t xml:space="preserve"> </w:t>
      </w:r>
      <w:r>
        <w:t>producción</w:t>
      </w:r>
      <w:r>
        <w:rPr>
          <w:spacing w:val="-4"/>
        </w:rPr>
        <w:t xml:space="preserve"> </w:t>
      </w:r>
      <w:r>
        <w:t>y</w:t>
      </w:r>
      <w:r>
        <w:rPr>
          <w:spacing w:val="-7"/>
        </w:rPr>
        <w:t xml:space="preserve"> </w:t>
      </w:r>
      <w:r>
        <w:t>gestión</w:t>
      </w:r>
      <w:r>
        <w:rPr>
          <w:spacing w:val="-4"/>
        </w:rPr>
        <w:t xml:space="preserve"> </w:t>
      </w:r>
      <w:r>
        <w:t>de</w:t>
      </w:r>
      <w:r>
        <w:rPr>
          <w:spacing w:val="-10"/>
        </w:rPr>
        <w:t xml:space="preserve"> </w:t>
      </w:r>
      <w:r>
        <w:t>RCD.</w:t>
      </w:r>
      <w:r>
        <w:rPr>
          <w:spacing w:val="-3"/>
        </w:rPr>
        <w:t xml:space="preserve"> </w:t>
      </w:r>
      <w:r>
        <w:t>La</w:t>
      </w:r>
      <w:r>
        <w:rPr>
          <w:spacing w:val="-5"/>
        </w:rPr>
        <w:t xml:space="preserve"> </w:t>
      </w:r>
      <w:r>
        <w:t xml:space="preserve">aplicación del Real Decreto 105/2008 contribuirá a la consecución del objetivo europeo marcado por la Directiva2008/98/CE sobre los residuos, de lograr que al menos el 70% en peso del os </w:t>
      </w:r>
      <w:r>
        <w:rPr>
          <w:spacing w:val="-2"/>
        </w:rPr>
        <w:t xml:space="preserve">RCD </w:t>
      </w:r>
      <w:r>
        <w:t>generados en el país (excluyendo los residuos 17 05 04), se preparen para la reutilización el reciclaje y la revaloración de otros materiales, incluidas las operaciones de relleno utilizando residuos para sustituir otros</w:t>
      </w:r>
      <w:r>
        <w:rPr>
          <w:spacing w:val="-4"/>
        </w:rPr>
        <w:t xml:space="preserve"> </w:t>
      </w:r>
      <w:r>
        <w:t>materiales.</w:t>
      </w:r>
    </w:p>
    <w:p w14:paraId="2874821C" w14:textId="77777777" w:rsidR="00420537" w:rsidRDefault="00420537">
      <w:pPr>
        <w:pStyle w:val="Textoindependiente"/>
        <w:spacing w:before="3"/>
        <w:rPr>
          <w:sz w:val="24"/>
        </w:rPr>
      </w:pPr>
    </w:p>
    <w:p w14:paraId="18B0239F" w14:textId="77777777" w:rsidR="00420537" w:rsidRDefault="00F308D2">
      <w:pPr>
        <w:pStyle w:val="Textoindependiente"/>
        <w:ind w:left="118" w:right="555"/>
        <w:jc w:val="both"/>
      </w:pPr>
      <w:r>
        <w:t>Para el resto de las tipologías de residuos será de aplicación lo dispuesto en la Ley 7/2022, de</w:t>
      </w:r>
      <w:r>
        <w:rPr>
          <w:spacing w:val="-13"/>
        </w:rPr>
        <w:t xml:space="preserve"> </w:t>
      </w:r>
      <w:r>
        <w:t>8</w:t>
      </w:r>
      <w:r>
        <w:rPr>
          <w:spacing w:val="-15"/>
        </w:rPr>
        <w:t xml:space="preserve"> </w:t>
      </w:r>
      <w:r>
        <w:t>de</w:t>
      </w:r>
      <w:r>
        <w:rPr>
          <w:spacing w:val="-13"/>
        </w:rPr>
        <w:t xml:space="preserve"> </w:t>
      </w:r>
      <w:r>
        <w:t>abril,</w:t>
      </w:r>
      <w:r>
        <w:rPr>
          <w:spacing w:val="-11"/>
        </w:rPr>
        <w:t xml:space="preserve"> </w:t>
      </w:r>
      <w:r>
        <w:t>de</w:t>
      </w:r>
      <w:r>
        <w:rPr>
          <w:spacing w:val="-14"/>
        </w:rPr>
        <w:t xml:space="preserve"> </w:t>
      </w:r>
      <w:r>
        <w:t>Residuos</w:t>
      </w:r>
      <w:r>
        <w:rPr>
          <w:spacing w:val="-12"/>
        </w:rPr>
        <w:t xml:space="preserve"> </w:t>
      </w:r>
      <w:r>
        <w:t>de</w:t>
      </w:r>
      <w:r>
        <w:rPr>
          <w:spacing w:val="-15"/>
        </w:rPr>
        <w:t xml:space="preserve"> </w:t>
      </w:r>
      <w:r>
        <w:t>Suelos</w:t>
      </w:r>
      <w:r>
        <w:rPr>
          <w:spacing w:val="-12"/>
        </w:rPr>
        <w:t xml:space="preserve"> </w:t>
      </w:r>
      <w:r>
        <w:t>Contaminados</w:t>
      </w:r>
      <w:r>
        <w:rPr>
          <w:spacing w:val="-12"/>
        </w:rPr>
        <w:t xml:space="preserve"> </w:t>
      </w:r>
      <w:r>
        <w:t>en</w:t>
      </w:r>
      <w:r>
        <w:rPr>
          <w:spacing w:val="-14"/>
        </w:rPr>
        <w:t xml:space="preserve"> </w:t>
      </w:r>
      <w:r>
        <w:t>especial</w:t>
      </w:r>
      <w:r>
        <w:rPr>
          <w:spacing w:val="-13"/>
        </w:rPr>
        <w:t xml:space="preserve"> </w:t>
      </w:r>
      <w:r>
        <w:t>lo</w:t>
      </w:r>
      <w:r>
        <w:rPr>
          <w:spacing w:val="-15"/>
        </w:rPr>
        <w:t xml:space="preserve"> </w:t>
      </w:r>
      <w:r>
        <w:t>concerniente</w:t>
      </w:r>
      <w:r>
        <w:rPr>
          <w:spacing w:val="-12"/>
        </w:rPr>
        <w:t xml:space="preserve"> </w:t>
      </w:r>
      <w:r>
        <w:t>a</w:t>
      </w:r>
      <w:r>
        <w:rPr>
          <w:spacing w:val="-14"/>
        </w:rPr>
        <w:t xml:space="preserve"> </w:t>
      </w:r>
      <w:r>
        <w:t>los</w:t>
      </w:r>
      <w:r>
        <w:rPr>
          <w:spacing w:val="-15"/>
        </w:rPr>
        <w:t xml:space="preserve"> </w:t>
      </w:r>
      <w:r>
        <w:t>residuos peligrosos.</w:t>
      </w:r>
    </w:p>
    <w:p w14:paraId="385359A0" w14:textId="77777777" w:rsidR="00420537" w:rsidRDefault="00420537">
      <w:pPr>
        <w:pStyle w:val="Textoindependiente"/>
        <w:spacing w:before="7"/>
        <w:rPr>
          <w:sz w:val="24"/>
        </w:rPr>
      </w:pPr>
    </w:p>
    <w:p w14:paraId="70A21C90" w14:textId="33D4BEF8" w:rsidR="00420537" w:rsidRDefault="00F308D2" w:rsidP="0015164A">
      <w:pPr>
        <w:pStyle w:val="Textoindependiente"/>
        <w:ind w:left="118" w:right="550"/>
        <w:jc w:val="both"/>
      </w:pPr>
      <w:r>
        <w:t xml:space="preserve">En cuanto a la consecución del objetivo medioambiental relativo a la Prevención y control de la contaminación a la atmósfera, el agua o el suelo se </w:t>
      </w:r>
      <w:r w:rsidR="00B62F7F">
        <w:t>incluirá,</w:t>
      </w:r>
      <w:r>
        <w:t xml:space="preserve"> en cualquier caso, como requisito de implementación de estas actuaciones, la necesidad de adoptar medidas para reducir</w:t>
      </w:r>
      <w:r>
        <w:rPr>
          <w:spacing w:val="-9"/>
        </w:rPr>
        <w:t xml:space="preserve"> </w:t>
      </w:r>
      <w:r>
        <w:t>el</w:t>
      </w:r>
      <w:r>
        <w:rPr>
          <w:spacing w:val="-11"/>
        </w:rPr>
        <w:t xml:space="preserve"> </w:t>
      </w:r>
      <w:r>
        <w:t>ruido,</w:t>
      </w:r>
      <w:r>
        <w:rPr>
          <w:spacing w:val="-8"/>
        </w:rPr>
        <w:t xml:space="preserve"> </w:t>
      </w:r>
      <w:r>
        <w:t>el</w:t>
      </w:r>
      <w:r>
        <w:rPr>
          <w:spacing w:val="-7"/>
        </w:rPr>
        <w:t xml:space="preserve"> </w:t>
      </w:r>
      <w:r>
        <w:t>polvo</w:t>
      </w:r>
      <w:r>
        <w:rPr>
          <w:spacing w:val="-12"/>
        </w:rPr>
        <w:t xml:space="preserve"> </w:t>
      </w:r>
      <w:r>
        <w:t>y</w:t>
      </w:r>
      <w:r>
        <w:rPr>
          <w:spacing w:val="-7"/>
        </w:rPr>
        <w:t xml:space="preserve"> </w:t>
      </w:r>
      <w:r>
        <w:t>las</w:t>
      </w:r>
      <w:r>
        <w:rPr>
          <w:spacing w:val="-9"/>
        </w:rPr>
        <w:t xml:space="preserve"> </w:t>
      </w:r>
      <w:r>
        <w:t>emisiones</w:t>
      </w:r>
      <w:r>
        <w:rPr>
          <w:spacing w:val="-10"/>
        </w:rPr>
        <w:t xml:space="preserve"> </w:t>
      </w:r>
      <w:r>
        <w:t>contaminantes</w:t>
      </w:r>
      <w:r>
        <w:rPr>
          <w:spacing w:val="-10"/>
        </w:rPr>
        <w:t xml:space="preserve"> </w:t>
      </w:r>
      <w:r>
        <w:t>durante</w:t>
      </w:r>
      <w:r>
        <w:rPr>
          <w:spacing w:val="-6"/>
        </w:rPr>
        <w:t xml:space="preserve"> </w:t>
      </w:r>
      <w:r>
        <w:t>la</w:t>
      </w:r>
      <w:r>
        <w:rPr>
          <w:spacing w:val="-12"/>
        </w:rPr>
        <w:t xml:space="preserve"> </w:t>
      </w:r>
      <w:r>
        <w:t>fase</w:t>
      </w:r>
      <w:r>
        <w:rPr>
          <w:spacing w:val="-10"/>
        </w:rPr>
        <w:t xml:space="preserve"> </w:t>
      </w:r>
      <w:r>
        <w:t>de</w:t>
      </w:r>
      <w:r>
        <w:rPr>
          <w:spacing w:val="-9"/>
        </w:rPr>
        <w:t xml:space="preserve"> </w:t>
      </w:r>
      <w:r>
        <w:t>obra,</w:t>
      </w:r>
      <w:r>
        <w:rPr>
          <w:spacing w:val="-9"/>
        </w:rPr>
        <w:t xml:space="preserve"> </w:t>
      </w:r>
      <w:r>
        <w:t>ejecutándose todas</w:t>
      </w:r>
      <w:r>
        <w:rPr>
          <w:spacing w:val="-5"/>
        </w:rPr>
        <w:t xml:space="preserve"> </w:t>
      </w:r>
      <w:r>
        <w:t>las</w:t>
      </w:r>
      <w:r>
        <w:rPr>
          <w:spacing w:val="-4"/>
        </w:rPr>
        <w:t xml:space="preserve"> </w:t>
      </w:r>
      <w:r>
        <w:t>actuaciones</w:t>
      </w:r>
      <w:r>
        <w:rPr>
          <w:spacing w:val="-3"/>
        </w:rPr>
        <w:t xml:space="preserve"> </w:t>
      </w:r>
      <w:r>
        <w:t>de</w:t>
      </w:r>
      <w:r>
        <w:rPr>
          <w:spacing w:val="-4"/>
        </w:rPr>
        <w:t xml:space="preserve"> </w:t>
      </w:r>
      <w:r>
        <w:t>conformidad</w:t>
      </w:r>
      <w:r>
        <w:rPr>
          <w:spacing w:val="-5"/>
        </w:rPr>
        <w:t xml:space="preserve"> </w:t>
      </w:r>
      <w:r>
        <w:t>con</w:t>
      </w:r>
      <w:r>
        <w:rPr>
          <w:spacing w:val="-4"/>
        </w:rPr>
        <w:t xml:space="preserve"> </w:t>
      </w:r>
      <w:r>
        <w:t>lo</w:t>
      </w:r>
      <w:r>
        <w:rPr>
          <w:spacing w:val="-3"/>
        </w:rPr>
        <w:t xml:space="preserve"> </w:t>
      </w:r>
      <w:r>
        <w:t>dispuesto</w:t>
      </w:r>
      <w:r>
        <w:rPr>
          <w:spacing w:val="-4"/>
        </w:rPr>
        <w:t xml:space="preserve"> </w:t>
      </w:r>
      <w:r>
        <w:t>en</w:t>
      </w:r>
      <w:r>
        <w:rPr>
          <w:spacing w:val="-5"/>
        </w:rPr>
        <w:t xml:space="preserve"> </w:t>
      </w:r>
      <w:r>
        <w:t>la</w:t>
      </w:r>
      <w:r>
        <w:rPr>
          <w:spacing w:val="-4"/>
        </w:rPr>
        <w:t xml:space="preserve"> </w:t>
      </w:r>
      <w:r>
        <w:t>normativa</w:t>
      </w:r>
      <w:r>
        <w:rPr>
          <w:spacing w:val="-5"/>
        </w:rPr>
        <w:t xml:space="preserve"> </w:t>
      </w:r>
      <w:r>
        <w:t>vigente</w:t>
      </w:r>
      <w:r>
        <w:rPr>
          <w:spacing w:val="-4"/>
        </w:rPr>
        <w:t xml:space="preserve"> </w:t>
      </w:r>
      <w:r>
        <w:t>en</w:t>
      </w:r>
      <w:r>
        <w:rPr>
          <w:spacing w:val="-5"/>
        </w:rPr>
        <w:t xml:space="preserve"> </w:t>
      </w:r>
      <w:r>
        <w:t>materia</w:t>
      </w:r>
      <w:r>
        <w:rPr>
          <w:spacing w:val="-5"/>
        </w:rPr>
        <w:t xml:space="preserve"> </w:t>
      </w:r>
      <w:r>
        <w:t>de contaminación de suelos y</w:t>
      </w:r>
      <w:r>
        <w:rPr>
          <w:spacing w:val="-4"/>
        </w:rPr>
        <w:t xml:space="preserve"> </w:t>
      </w:r>
      <w:r>
        <w:t>agua.</w:t>
      </w:r>
    </w:p>
    <w:p w14:paraId="7C4E8971" w14:textId="77777777" w:rsidR="002A475E" w:rsidRDefault="002A475E" w:rsidP="0015164A">
      <w:pPr>
        <w:pStyle w:val="Textoindependiente"/>
        <w:spacing w:before="83"/>
        <w:ind w:left="118" w:right="554"/>
        <w:jc w:val="both"/>
      </w:pPr>
    </w:p>
    <w:p w14:paraId="16272D1F" w14:textId="1E56A040" w:rsidR="00420537" w:rsidRDefault="00F308D2" w:rsidP="0015164A">
      <w:pPr>
        <w:pStyle w:val="Textoindependiente"/>
        <w:spacing w:before="83"/>
        <w:ind w:left="118" w:right="554"/>
        <w:jc w:val="both"/>
      </w:pPr>
      <w:r>
        <w:t xml:space="preserve">Además, en materia de rehabilitación energética, los componentes y materiales de construcción utilizados en el desarrollo de las actuaciones que se subvencionan </w:t>
      </w:r>
      <w:r>
        <w:rPr>
          <w:spacing w:val="-3"/>
        </w:rPr>
        <w:t xml:space="preserve">no </w:t>
      </w:r>
      <w:r>
        <w:t>contendrán</w:t>
      </w:r>
      <w:r>
        <w:rPr>
          <w:spacing w:val="-15"/>
        </w:rPr>
        <w:t xml:space="preserve"> </w:t>
      </w:r>
      <w:r>
        <w:t>amianto</w:t>
      </w:r>
      <w:r>
        <w:rPr>
          <w:spacing w:val="-15"/>
        </w:rPr>
        <w:t xml:space="preserve"> </w:t>
      </w:r>
      <w:r>
        <w:t>ni</w:t>
      </w:r>
      <w:r>
        <w:rPr>
          <w:spacing w:val="-15"/>
        </w:rPr>
        <w:t xml:space="preserve"> </w:t>
      </w:r>
      <w:r>
        <w:t>sustancias</w:t>
      </w:r>
      <w:r>
        <w:rPr>
          <w:spacing w:val="-15"/>
        </w:rPr>
        <w:t xml:space="preserve"> </w:t>
      </w:r>
      <w:r>
        <w:t>tóxicas</w:t>
      </w:r>
      <w:r>
        <w:rPr>
          <w:spacing w:val="-15"/>
        </w:rPr>
        <w:t xml:space="preserve"> </w:t>
      </w:r>
      <w:r>
        <w:t>identificadas</w:t>
      </w:r>
      <w:r>
        <w:rPr>
          <w:spacing w:val="-11"/>
        </w:rPr>
        <w:t xml:space="preserve"> </w:t>
      </w:r>
      <w:r>
        <w:t>a</w:t>
      </w:r>
      <w:r>
        <w:rPr>
          <w:spacing w:val="-15"/>
        </w:rPr>
        <w:t xml:space="preserve"> </w:t>
      </w:r>
      <w:r>
        <w:t>partir</w:t>
      </w:r>
      <w:r>
        <w:rPr>
          <w:spacing w:val="-13"/>
        </w:rPr>
        <w:t xml:space="preserve"> </w:t>
      </w:r>
      <w:r>
        <w:t>de</w:t>
      </w:r>
      <w:r>
        <w:rPr>
          <w:spacing w:val="-14"/>
        </w:rPr>
        <w:t xml:space="preserve"> </w:t>
      </w:r>
      <w:r>
        <w:t>la</w:t>
      </w:r>
      <w:r>
        <w:rPr>
          <w:spacing w:val="-15"/>
        </w:rPr>
        <w:t xml:space="preserve"> </w:t>
      </w:r>
      <w:r>
        <w:t>lista</w:t>
      </w:r>
      <w:r>
        <w:rPr>
          <w:spacing w:val="-14"/>
        </w:rPr>
        <w:t xml:space="preserve"> </w:t>
      </w:r>
      <w:r>
        <w:t>de</w:t>
      </w:r>
      <w:r>
        <w:rPr>
          <w:spacing w:val="-15"/>
        </w:rPr>
        <w:t xml:space="preserve"> </w:t>
      </w:r>
      <w:r>
        <w:t>sustancias</w:t>
      </w:r>
      <w:r>
        <w:rPr>
          <w:spacing w:val="-15"/>
        </w:rPr>
        <w:t xml:space="preserve"> </w:t>
      </w:r>
      <w:r>
        <w:t xml:space="preserve">sujetas </w:t>
      </w:r>
      <w:r>
        <w:lastRenderedPageBreak/>
        <w:t>a autorización que figura en el anexo XIV del Reglamento (CE)</w:t>
      </w:r>
      <w:r>
        <w:rPr>
          <w:spacing w:val="-21"/>
        </w:rPr>
        <w:t xml:space="preserve"> </w:t>
      </w:r>
      <w:r>
        <w:t>1907/2006.</w:t>
      </w:r>
    </w:p>
    <w:p w14:paraId="77FAB1A9" w14:textId="77777777" w:rsidR="00420537" w:rsidRDefault="00420537">
      <w:pPr>
        <w:pStyle w:val="Textoindependiente"/>
        <w:spacing w:before="10"/>
        <w:rPr>
          <w:sz w:val="23"/>
        </w:rPr>
      </w:pPr>
    </w:p>
    <w:p w14:paraId="677E9176" w14:textId="77777777" w:rsidR="00420537" w:rsidRDefault="00F308D2" w:rsidP="00C14173">
      <w:pPr>
        <w:pStyle w:val="Prrafodelista"/>
        <w:numPr>
          <w:ilvl w:val="0"/>
          <w:numId w:val="27"/>
        </w:numPr>
        <w:tabs>
          <w:tab w:val="left" w:pos="414"/>
        </w:tabs>
        <w:ind w:right="550" w:firstLine="0"/>
      </w:pPr>
      <w:r>
        <w:t>Deberá hacerse constar que las actuaciones cuentan con cofinanciación de la Unión Europea, Fondos Feder y de la Junta de Extremadura en todo el proceso de licitación y de ejecución de las actuaciones llevadas a cabo por el ayuntamiento beneficiario, incorporando de</w:t>
      </w:r>
      <w:r>
        <w:rPr>
          <w:spacing w:val="-14"/>
        </w:rPr>
        <w:t xml:space="preserve"> </w:t>
      </w:r>
      <w:r>
        <w:t>forma</w:t>
      </w:r>
      <w:r>
        <w:rPr>
          <w:spacing w:val="-14"/>
        </w:rPr>
        <w:t xml:space="preserve"> </w:t>
      </w:r>
      <w:r>
        <w:t>visible</w:t>
      </w:r>
      <w:r>
        <w:rPr>
          <w:spacing w:val="-14"/>
        </w:rPr>
        <w:t xml:space="preserve"> </w:t>
      </w:r>
      <w:r>
        <w:t>el</w:t>
      </w:r>
      <w:r>
        <w:rPr>
          <w:spacing w:val="-14"/>
        </w:rPr>
        <w:t xml:space="preserve"> </w:t>
      </w:r>
      <w:r>
        <w:t>símbolo</w:t>
      </w:r>
      <w:r>
        <w:rPr>
          <w:spacing w:val="-14"/>
        </w:rPr>
        <w:t xml:space="preserve"> </w:t>
      </w:r>
      <w:r>
        <w:t>y</w:t>
      </w:r>
      <w:r>
        <w:rPr>
          <w:spacing w:val="-13"/>
        </w:rPr>
        <w:t xml:space="preserve"> </w:t>
      </w:r>
      <w:r>
        <w:t>el</w:t>
      </w:r>
      <w:r>
        <w:rPr>
          <w:spacing w:val="-15"/>
        </w:rPr>
        <w:t xml:space="preserve"> </w:t>
      </w:r>
      <w:r>
        <w:t>logotipo</w:t>
      </w:r>
      <w:r>
        <w:rPr>
          <w:spacing w:val="-14"/>
        </w:rPr>
        <w:t xml:space="preserve"> </w:t>
      </w:r>
      <w:r>
        <w:t>de</w:t>
      </w:r>
      <w:r>
        <w:rPr>
          <w:spacing w:val="-13"/>
        </w:rPr>
        <w:t xml:space="preserve"> </w:t>
      </w:r>
      <w:r>
        <w:t>la</w:t>
      </w:r>
      <w:r>
        <w:rPr>
          <w:spacing w:val="-12"/>
        </w:rPr>
        <w:t xml:space="preserve"> </w:t>
      </w:r>
      <w:r>
        <w:t>Junta</w:t>
      </w:r>
      <w:r>
        <w:rPr>
          <w:spacing w:val="-16"/>
        </w:rPr>
        <w:t xml:space="preserve"> </w:t>
      </w:r>
      <w:r>
        <w:t>de</w:t>
      </w:r>
      <w:r>
        <w:rPr>
          <w:spacing w:val="-13"/>
        </w:rPr>
        <w:t xml:space="preserve"> </w:t>
      </w:r>
      <w:r>
        <w:t>Extremadura,</w:t>
      </w:r>
      <w:r>
        <w:rPr>
          <w:spacing w:val="-11"/>
        </w:rPr>
        <w:t xml:space="preserve"> </w:t>
      </w:r>
      <w:r>
        <w:t>de</w:t>
      </w:r>
      <w:r>
        <w:rPr>
          <w:spacing w:val="-14"/>
        </w:rPr>
        <w:t xml:space="preserve"> </w:t>
      </w:r>
      <w:r>
        <w:t>acuerdo</w:t>
      </w:r>
      <w:r>
        <w:rPr>
          <w:spacing w:val="-14"/>
        </w:rPr>
        <w:t xml:space="preserve"> </w:t>
      </w:r>
      <w:r>
        <w:t>con</w:t>
      </w:r>
      <w:r>
        <w:rPr>
          <w:spacing w:val="-14"/>
        </w:rPr>
        <w:t xml:space="preserve"> </w:t>
      </w:r>
      <w:r>
        <w:t>la</w:t>
      </w:r>
      <w:r>
        <w:rPr>
          <w:spacing w:val="-13"/>
        </w:rPr>
        <w:t xml:space="preserve"> </w:t>
      </w:r>
      <w:r>
        <w:t>imagen corporativa oficial, y el emblema de la Unión Europea, junto con la declaración de cofinanciación, de conformidad con el anexo IX del Reglamento (UE)</w:t>
      </w:r>
      <w:r>
        <w:rPr>
          <w:spacing w:val="-19"/>
        </w:rPr>
        <w:t xml:space="preserve"> </w:t>
      </w:r>
      <w:r>
        <w:t>2021/1060.</w:t>
      </w:r>
    </w:p>
    <w:p w14:paraId="7D9F3973" w14:textId="77777777" w:rsidR="00420537" w:rsidRDefault="00420537">
      <w:pPr>
        <w:pStyle w:val="Textoindependiente"/>
        <w:spacing w:before="6"/>
        <w:rPr>
          <w:sz w:val="24"/>
        </w:rPr>
      </w:pPr>
    </w:p>
    <w:p w14:paraId="606BEBF5" w14:textId="77777777" w:rsidR="00420537" w:rsidRDefault="00F308D2">
      <w:pPr>
        <w:pStyle w:val="Textoindependiente"/>
        <w:ind w:left="118" w:right="553"/>
        <w:jc w:val="both"/>
      </w:pPr>
      <w:r>
        <w:t>En cumplimiento de esta obligación, las entidades beneficiarias cuidarán especialmente de que en toda la documentación relacionada con la ejecución del proyecto subvencionado se utilicen las medidas de información y publicidad indicadas.</w:t>
      </w:r>
    </w:p>
    <w:p w14:paraId="27480786" w14:textId="77777777" w:rsidR="00420537" w:rsidRDefault="00420537">
      <w:pPr>
        <w:pStyle w:val="Textoindependiente"/>
        <w:spacing w:before="3"/>
        <w:rPr>
          <w:sz w:val="24"/>
        </w:rPr>
      </w:pPr>
    </w:p>
    <w:p w14:paraId="11555A47" w14:textId="77777777" w:rsidR="00420537" w:rsidRDefault="00F308D2">
      <w:pPr>
        <w:pStyle w:val="Ttulo1"/>
      </w:pPr>
      <w:r>
        <w:t>Artículo 19. Justificación de la subvención.</w:t>
      </w:r>
    </w:p>
    <w:p w14:paraId="12750AEC" w14:textId="77777777" w:rsidR="00420537" w:rsidRDefault="00420537">
      <w:pPr>
        <w:pStyle w:val="Textoindependiente"/>
        <w:spacing w:before="6"/>
        <w:rPr>
          <w:b/>
          <w:sz w:val="24"/>
        </w:rPr>
      </w:pPr>
    </w:p>
    <w:p w14:paraId="2F30AAE5" w14:textId="4B0165C9" w:rsidR="00420537" w:rsidRDefault="00F308D2" w:rsidP="00C14173">
      <w:pPr>
        <w:pStyle w:val="Prrafodelista"/>
        <w:numPr>
          <w:ilvl w:val="0"/>
          <w:numId w:val="25"/>
        </w:numPr>
        <w:tabs>
          <w:tab w:val="left" w:pos="520"/>
        </w:tabs>
        <w:ind w:firstLine="0"/>
      </w:pPr>
      <w:r>
        <w:t>Las entidades beneficiarias tendrán de plazo para ejecutar las actuaciones subvencionadas, recibirlas, ponerlas en servicio hasta el 30 de junio de 20</w:t>
      </w:r>
      <w:r w:rsidRPr="00537609">
        <w:t>2</w:t>
      </w:r>
      <w:r w:rsidR="52B08883" w:rsidRPr="00537609">
        <w:t>8</w:t>
      </w:r>
      <w:r>
        <w:t xml:space="preserve"> y presentar la documentación justificativa hasta el 30 de septiembre de</w:t>
      </w:r>
      <w:r>
        <w:rPr>
          <w:spacing w:val="-10"/>
        </w:rPr>
        <w:t xml:space="preserve"> </w:t>
      </w:r>
      <w:r>
        <w:t>20</w:t>
      </w:r>
      <w:r w:rsidRPr="00537609">
        <w:t>2</w:t>
      </w:r>
      <w:r w:rsidR="64C4EC30" w:rsidRPr="00537609">
        <w:t>8</w:t>
      </w:r>
      <w:r w:rsidRPr="00537609">
        <w:t>.</w:t>
      </w:r>
    </w:p>
    <w:p w14:paraId="7918DEA4" w14:textId="77777777" w:rsidR="00420537" w:rsidRDefault="00420537">
      <w:pPr>
        <w:pStyle w:val="Textoindependiente"/>
        <w:spacing w:before="2"/>
        <w:rPr>
          <w:sz w:val="24"/>
        </w:rPr>
      </w:pPr>
    </w:p>
    <w:p w14:paraId="4A223669" w14:textId="77777777" w:rsidR="00420537" w:rsidRDefault="00F308D2" w:rsidP="00C14173">
      <w:pPr>
        <w:pStyle w:val="Prrafodelista"/>
        <w:numPr>
          <w:ilvl w:val="0"/>
          <w:numId w:val="25"/>
        </w:numPr>
        <w:tabs>
          <w:tab w:val="left" w:pos="397"/>
        </w:tabs>
        <w:ind w:firstLine="0"/>
      </w:pPr>
      <w:r>
        <w:t xml:space="preserve">A efectos de lo establecido en el artículo 40 de la Ley </w:t>
      </w:r>
      <w:r>
        <w:rPr>
          <w:spacing w:val="-4"/>
        </w:rPr>
        <w:t xml:space="preserve">6/2011, </w:t>
      </w:r>
      <w:r>
        <w:t xml:space="preserve">de 23 de marzo, </w:t>
      </w:r>
      <w:r>
        <w:rPr>
          <w:spacing w:val="-3"/>
        </w:rPr>
        <w:t xml:space="preserve">de </w:t>
      </w:r>
      <w:r>
        <w:t>subvenciones de la Comunidad Autónoma de Extremadura se considerará gasto realizado el que haya sido efectivamente pagado con anterioridad a la finalización del período de justificación determinado en estas bases</w:t>
      </w:r>
      <w:r>
        <w:rPr>
          <w:spacing w:val="-9"/>
        </w:rPr>
        <w:t xml:space="preserve"> </w:t>
      </w:r>
      <w:r>
        <w:t>reguladoras.</w:t>
      </w:r>
    </w:p>
    <w:p w14:paraId="1D8E254D" w14:textId="77777777" w:rsidR="00420537" w:rsidRDefault="00420537">
      <w:pPr>
        <w:pStyle w:val="Textoindependiente"/>
        <w:spacing w:before="6"/>
        <w:rPr>
          <w:sz w:val="24"/>
        </w:rPr>
      </w:pPr>
    </w:p>
    <w:p w14:paraId="7139B590" w14:textId="77777777" w:rsidR="00420537" w:rsidRDefault="00F308D2" w:rsidP="00C14173">
      <w:pPr>
        <w:pStyle w:val="Prrafodelista"/>
        <w:numPr>
          <w:ilvl w:val="0"/>
          <w:numId w:val="25"/>
        </w:numPr>
        <w:tabs>
          <w:tab w:val="left" w:pos="414"/>
        </w:tabs>
        <w:ind w:right="554" w:firstLine="0"/>
      </w:pPr>
      <w:r>
        <w:t>La documentación justificativa que deberán aportar las entidades beneficiarias de las subvenciones</w:t>
      </w:r>
      <w:r>
        <w:rPr>
          <w:spacing w:val="-13"/>
        </w:rPr>
        <w:t xml:space="preserve"> </w:t>
      </w:r>
      <w:r>
        <w:t>para</w:t>
      </w:r>
      <w:r>
        <w:rPr>
          <w:spacing w:val="-16"/>
        </w:rPr>
        <w:t xml:space="preserve"> </w:t>
      </w:r>
      <w:r>
        <w:t>acreditar</w:t>
      </w:r>
      <w:r>
        <w:rPr>
          <w:spacing w:val="-14"/>
        </w:rPr>
        <w:t xml:space="preserve"> </w:t>
      </w:r>
      <w:r>
        <w:t>la</w:t>
      </w:r>
      <w:r>
        <w:rPr>
          <w:spacing w:val="-13"/>
        </w:rPr>
        <w:t xml:space="preserve"> </w:t>
      </w:r>
      <w:r>
        <w:t>ejecución</w:t>
      </w:r>
      <w:r>
        <w:rPr>
          <w:spacing w:val="-15"/>
        </w:rPr>
        <w:t xml:space="preserve"> </w:t>
      </w:r>
      <w:r>
        <w:t>del</w:t>
      </w:r>
      <w:r>
        <w:rPr>
          <w:spacing w:val="-14"/>
        </w:rPr>
        <w:t xml:space="preserve"> </w:t>
      </w:r>
      <w:r>
        <w:t>proyecto</w:t>
      </w:r>
      <w:r>
        <w:rPr>
          <w:spacing w:val="-15"/>
        </w:rPr>
        <w:t xml:space="preserve"> </w:t>
      </w:r>
      <w:r>
        <w:t>subvencionado,</w:t>
      </w:r>
      <w:r>
        <w:rPr>
          <w:spacing w:val="-15"/>
        </w:rPr>
        <w:t xml:space="preserve"> </w:t>
      </w:r>
      <w:r>
        <w:t>en</w:t>
      </w:r>
      <w:r>
        <w:rPr>
          <w:spacing w:val="-15"/>
        </w:rPr>
        <w:t xml:space="preserve"> </w:t>
      </w:r>
      <w:r>
        <w:t>los</w:t>
      </w:r>
      <w:r>
        <w:rPr>
          <w:spacing w:val="-13"/>
        </w:rPr>
        <w:t xml:space="preserve"> </w:t>
      </w:r>
      <w:r>
        <w:t>plazos</w:t>
      </w:r>
      <w:r>
        <w:rPr>
          <w:spacing w:val="-15"/>
        </w:rPr>
        <w:t xml:space="preserve"> </w:t>
      </w:r>
      <w:r>
        <w:t>indicados en el punto 1 de este artículo, es la</w:t>
      </w:r>
      <w:r>
        <w:rPr>
          <w:spacing w:val="-8"/>
        </w:rPr>
        <w:t xml:space="preserve"> </w:t>
      </w:r>
      <w:r>
        <w:t>siguiente:</w:t>
      </w:r>
    </w:p>
    <w:p w14:paraId="4DF7572A" w14:textId="77777777" w:rsidR="00420537" w:rsidRDefault="00420537">
      <w:pPr>
        <w:pStyle w:val="Textoindependiente"/>
        <w:spacing w:before="4"/>
        <w:rPr>
          <w:sz w:val="24"/>
        </w:rPr>
      </w:pPr>
    </w:p>
    <w:p w14:paraId="24D7B7DB" w14:textId="77777777" w:rsidR="00420537" w:rsidRDefault="00F308D2" w:rsidP="00C14173">
      <w:pPr>
        <w:pStyle w:val="Prrafodelista"/>
        <w:numPr>
          <w:ilvl w:val="0"/>
          <w:numId w:val="24"/>
        </w:numPr>
        <w:tabs>
          <w:tab w:val="left" w:pos="374"/>
        </w:tabs>
        <w:ind w:right="549" w:firstLine="0"/>
      </w:pPr>
      <w:r>
        <w:t>Facturas</w:t>
      </w:r>
      <w:r>
        <w:rPr>
          <w:spacing w:val="-7"/>
        </w:rPr>
        <w:t xml:space="preserve"> </w:t>
      </w:r>
      <w:r>
        <w:t>y</w:t>
      </w:r>
      <w:r>
        <w:rPr>
          <w:spacing w:val="-8"/>
        </w:rPr>
        <w:t xml:space="preserve"> </w:t>
      </w:r>
      <w:r>
        <w:t>certificaciones</w:t>
      </w:r>
      <w:r>
        <w:rPr>
          <w:spacing w:val="-7"/>
        </w:rPr>
        <w:t xml:space="preserve"> </w:t>
      </w:r>
      <w:r>
        <w:t>de</w:t>
      </w:r>
      <w:r>
        <w:rPr>
          <w:spacing w:val="-7"/>
        </w:rPr>
        <w:t xml:space="preserve"> </w:t>
      </w:r>
      <w:r>
        <w:t>obra</w:t>
      </w:r>
      <w:r>
        <w:rPr>
          <w:spacing w:val="-9"/>
        </w:rPr>
        <w:t xml:space="preserve"> </w:t>
      </w:r>
      <w:r>
        <w:t>con</w:t>
      </w:r>
      <w:r>
        <w:rPr>
          <w:spacing w:val="-8"/>
        </w:rPr>
        <w:t xml:space="preserve"> </w:t>
      </w:r>
      <w:r>
        <w:t>la</w:t>
      </w:r>
      <w:r>
        <w:rPr>
          <w:spacing w:val="-6"/>
        </w:rPr>
        <w:t xml:space="preserve"> </w:t>
      </w:r>
      <w:r>
        <w:t>respectiva</w:t>
      </w:r>
      <w:r>
        <w:rPr>
          <w:spacing w:val="-6"/>
        </w:rPr>
        <w:t xml:space="preserve"> </w:t>
      </w:r>
      <w:r>
        <w:t>relación</w:t>
      </w:r>
      <w:r>
        <w:rPr>
          <w:spacing w:val="-8"/>
        </w:rPr>
        <w:t xml:space="preserve"> </w:t>
      </w:r>
      <w:r>
        <w:t>valorada</w:t>
      </w:r>
      <w:r>
        <w:rPr>
          <w:spacing w:val="-9"/>
        </w:rPr>
        <w:t xml:space="preserve"> </w:t>
      </w:r>
      <w:r>
        <w:t>y</w:t>
      </w:r>
      <w:r>
        <w:rPr>
          <w:spacing w:val="-8"/>
        </w:rPr>
        <w:t xml:space="preserve"> </w:t>
      </w:r>
      <w:r>
        <w:t>tramitada</w:t>
      </w:r>
      <w:r>
        <w:rPr>
          <w:spacing w:val="-7"/>
        </w:rPr>
        <w:t xml:space="preserve"> </w:t>
      </w:r>
      <w:r>
        <w:t>conforme al procedimiento que rige para la Administración local. Ambos documentos deben contener información suficiente para relacionarlos con el gasto justificado, aportando el expediente de gasto en su</w:t>
      </w:r>
      <w:r>
        <w:rPr>
          <w:spacing w:val="-5"/>
        </w:rPr>
        <w:t xml:space="preserve"> </w:t>
      </w:r>
      <w:r>
        <w:t>totalidad.</w:t>
      </w:r>
    </w:p>
    <w:p w14:paraId="02B51EFC" w14:textId="77777777" w:rsidR="00420537" w:rsidRDefault="00420537">
      <w:pPr>
        <w:pStyle w:val="Textoindependiente"/>
        <w:spacing w:before="3"/>
        <w:rPr>
          <w:sz w:val="24"/>
        </w:rPr>
      </w:pPr>
    </w:p>
    <w:p w14:paraId="79725587" w14:textId="77777777" w:rsidR="00420537" w:rsidRDefault="00F308D2" w:rsidP="00C14173">
      <w:pPr>
        <w:pStyle w:val="Prrafodelista"/>
        <w:numPr>
          <w:ilvl w:val="0"/>
          <w:numId w:val="24"/>
        </w:numPr>
        <w:tabs>
          <w:tab w:val="left" w:pos="376"/>
        </w:tabs>
        <w:spacing w:before="1"/>
        <w:ind w:firstLine="0"/>
      </w:pPr>
      <w:r>
        <w:t>Justificante</w:t>
      </w:r>
      <w:r>
        <w:rPr>
          <w:spacing w:val="-6"/>
        </w:rPr>
        <w:t xml:space="preserve"> </w:t>
      </w:r>
      <w:r>
        <w:t>de</w:t>
      </w:r>
      <w:r>
        <w:rPr>
          <w:spacing w:val="-9"/>
        </w:rPr>
        <w:t xml:space="preserve"> </w:t>
      </w:r>
      <w:r>
        <w:t>pago</w:t>
      </w:r>
      <w:r>
        <w:rPr>
          <w:spacing w:val="-6"/>
        </w:rPr>
        <w:t xml:space="preserve"> </w:t>
      </w:r>
      <w:r>
        <w:t>de</w:t>
      </w:r>
      <w:r>
        <w:rPr>
          <w:spacing w:val="-6"/>
        </w:rPr>
        <w:t xml:space="preserve"> </w:t>
      </w:r>
      <w:r>
        <w:t>las</w:t>
      </w:r>
      <w:r>
        <w:rPr>
          <w:spacing w:val="-7"/>
        </w:rPr>
        <w:t xml:space="preserve"> </w:t>
      </w:r>
      <w:r>
        <w:t>facturas</w:t>
      </w:r>
      <w:r>
        <w:rPr>
          <w:spacing w:val="-8"/>
        </w:rPr>
        <w:t xml:space="preserve"> </w:t>
      </w:r>
      <w:r>
        <w:t>mediante</w:t>
      </w:r>
      <w:r>
        <w:rPr>
          <w:spacing w:val="-11"/>
        </w:rPr>
        <w:t xml:space="preserve"> </w:t>
      </w:r>
      <w:r>
        <w:t>transferencia</w:t>
      </w:r>
      <w:r>
        <w:rPr>
          <w:spacing w:val="-5"/>
        </w:rPr>
        <w:t xml:space="preserve"> </w:t>
      </w:r>
      <w:r>
        <w:t>bancaria,</w:t>
      </w:r>
      <w:r>
        <w:rPr>
          <w:spacing w:val="-7"/>
        </w:rPr>
        <w:t xml:space="preserve"> </w:t>
      </w:r>
      <w:proofErr w:type="gramStart"/>
      <w:r>
        <w:t>certificación</w:t>
      </w:r>
      <w:r>
        <w:rPr>
          <w:spacing w:val="-6"/>
        </w:rPr>
        <w:t xml:space="preserve"> </w:t>
      </w:r>
      <w:r>
        <w:t>bancaria o</w:t>
      </w:r>
      <w:r>
        <w:rPr>
          <w:spacing w:val="-9"/>
        </w:rPr>
        <w:t xml:space="preserve"> </w:t>
      </w:r>
      <w:r>
        <w:t>extracto</w:t>
      </w:r>
      <w:r>
        <w:rPr>
          <w:spacing w:val="-11"/>
        </w:rPr>
        <w:t xml:space="preserve"> </w:t>
      </w:r>
      <w:r>
        <w:t>bancario</w:t>
      </w:r>
      <w:proofErr w:type="gramEnd"/>
      <w:r>
        <w:t>,</w:t>
      </w:r>
      <w:r>
        <w:rPr>
          <w:spacing w:val="-10"/>
        </w:rPr>
        <w:t xml:space="preserve"> </w:t>
      </w:r>
      <w:r>
        <w:t>debidamente</w:t>
      </w:r>
      <w:r>
        <w:rPr>
          <w:spacing w:val="-11"/>
        </w:rPr>
        <w:t xml:space="preserve"> </w:t>
      </w:r>
      <w:r>
        <w:t>identificado,</w:t>
      </w:r>
      <w:r>
        <w:rPr>
          <w:spacing w:val="-11"/>
        </w:rPr>
        <w:t xml:space="preserve"> </w:t>
      </w:r>
      <w:r>
        <w:t>en</w:t>
      </w:r>
      <w:r>
        <w:rPr>
          <w:spacing w:val="-14"/>
        </w:rPr>
        <w:t xml:space="preserve"> </w:t>
      </w:r>
      <w:r>
        <w:t>que</w:t>
      </w:r>
      <w:r>
        <w:rPr>
          <w:spacing w:val="-8"/>
        </w:rPr>
        <w:t xml:space="preserve"> </w:t>
      </w:r>
      <w:r>
        <w:t>consten</w:t>
      </w:r>
      <w:r>
        <w:rPr>
          <w:spacing w:val="-11"/>
        </w:rPr>
        <w:t xml:space="preserve"> </w:t>
      </w:r>
      <w:r>
        <w:t>los</w:t>
      </w:r>
      <w:r>
        <w:rPr>
          <w:spacing w:val="-11"/>
        </w:rPr>
        <w:t xml:space="preserve"> </w:t>
      </w:r>
      <w:r>
        <w:t>datos</w:t>
      </w:r>
      <w:r>
        <w:rPr>
          <w:spacing w:val="-10"/>
        </w:rPr>
        <w:t xml:space="preserve"> </w:t>
      </w:r>
      <w:r>
        <w:t>siguientes:</w:t>
      </w:r>
      <w:r>
        <w:rPr>
          <w:spacing w:val="-11"/>
        </w:rPr>
        <w:t xml:space="preserve"> </w:t>
      </w:r>
      <w:r>
        <w:t>titularidad de la cuenta desde la que se realiza el pago, que debe coincidir con la entidad local beneficiaria</w:t>
      </w:r>
      <w:r>
        <w:rPr>
          <w:spacing w:val="-5"/>
        </w:rPr>
        <w:t xml:space="preserve"> </w:t>
      </w:r>
      <w:r>
        <w:t>de</w:t>
      </w:r>
      <w:r>
        <w:rPr>
          <w:spacing w:val="-4"/>
        </w:rPr>
        <w:t xml:space="preserve"> </w:t>
      </w:r>
      <w:r>
        <w:t>la</w:t>
      </w:r>
      <w:r>
        <w:rPr>
          <w:spacing w:val="-5"/>
        </w:rPr>
        <w:t xml:space="preserve"> </w:t>
      </w:r>
      <w:r>
        <w:t>subvención,</w:t>
      </w:r>
      <w:r>
        <w:rPr>
          <w:spacing w:val="-3"/>
        </w:rPr>
        <w:t xml:space="preserve"> </w:t>
      </w:r>
      <w:r>
        <w:t>persona</w:t>
      </w:r>
      <w:r>
        <w:rPr>
          <w:spacing w:val="-6"/>
        </w:rPr>
        <w:t xml:space="preserve"> </w:t>
      </w:r>
      <w:r>
        <w:t>física</w:t>
      </w:r>
      <w:r>
        <w:rPr>
          <w:spacing w:val="-5"/>
        </w:rPr>
        <w:t xml:space="preserve"> </w:t>
      </w:r>
      <w:r>
        <w:t>o</w:t>
      </w:r>
      <w:r>
        <w:rPr>
          <w:spacing w:val="-4"/>
        </w:rPr>
        <w:t xml:space="preserve"> </w:t>
      </w:r>
      <w:r>
        <w:t>jurídica</w:t>
      </w:r>
      <w:r>
        <w:rPr>
          <w:spacing w:val="-4"/>
        </w:rPr>
        <w:t xml:space="preserve"> </w:t>
      </w:r>
      <w:r>
        <w:t>receptora</w:t>
      </w:r>
      <w:r>
        <w:rPr>
          <w:spacing w:val="-5"/>
        </w:rPr>
        <w:t xml:space="preserve"> </w:t>
      </w:r>
      <w:r>
        <w:t>del</w:t>
      </w:r>
      <w:r>
        <w:rPr>
          <w:spacing w:val="-5"/>
        </w:rPr>
        <w:t xml:space="preserve"> </w:t>
      </w:r>
      <w:r>
        <w:t>pago,</w:t>
      </w:r>
      <w:r>
        <w:rPr>
          <w:spacing w:val="-5"/>
        </w:rPr>
        <w:t xml:space="preserve"> </w:t>
      </w:r>
      <w:r>
        <w:t>que</w:t>
      </w:r>
      <w:r>
        <w:rPr>
          <w:spacing w:val="-5"/>
        </w:rPr>
        <w:t xml:space="preserve"> </w:t>
      </w:r>
      <w:r>
        <w:t>debe</w:t>
      </w:r>
      <w:r>
        <w:rPr>
          <w:spacing w:val="-4"/>
        </w:rPr>
        <w:t xml:space="preserve"> </w:t>
      </w:r>
      <w:r>
        <w:t>coincidir con</w:t>
      </w:r>
      <w:r>
        <w:rPr>
          <w:spacing w:val="-5"/>
        </w:rPr>
        <w:t xml:space="preserve"> </w:t>
      </w:r>
      <w:r>
        <w:t>la</w:t>
      </w:r>
      <w:r>
        <w:rPr>
          <w:spacing w:val="-5"/>
        </w:rPr>
        <w:t xml:space="preserve"> </w:t>
      </w:r>
      <w:r>
        <w:t>adjudicataria</w:t>
      </w:r>
      <w:r>
        <w:rPr>
          <w:spacing w:val="-5"/>
        </w:rPr>
        <w:t xml:space="preserve"> </w:t>
      </w:r>
      <w:r>
        <w:t>del</w:t>
      </w:r>
      <w:r>
        <w:rPr>
          <w:spacing w:val="-6"/>
        </w:rPr>
        <w:t xml:space="preserve"> </w:t>
      </w:r>
      <w:r>
        <w:t>contrato</w:t>
      </w:r>
      <w:r>
        <w:rPr>
          <w:spacing w:val="-5"/>
        </w:rPr>
        <w:t xml:space="preserve"> </w:t>
      </w:r>
      <w:r>
        <w:t>de</w:t>
      </w:r>
      <w:r>
        <w:rPr>
          <w:spacing w:val="-5"/>
        </w:rPr>
        <w:t xml:space="preserve"> </w:t>
      </w:r>
      <w:r>
        <w:t>obras,</w:t>
      </w:r>
      <w:r>
        <w:rPr>
          <w:spacing w:val="-4"/>
        </w:rPr>
        <w:t xml:space="preserve"> </w:t>
      </w:r>
      <w:r>
        <w:t>importe</w:t>
      </w:r>
      <w:r>
        <w:rPr>
          <w:spacing w:val="-7"/>
        </w:rPr>
        <w:t xml:space="preserve"> </w:t>
      </w:r>
      <w:r>
        <w:t>pagado,</w:t>
      </w:r>
      <w:r>
        <w:rPr>
          <w:spacing w:val="-3"/>
        </w:rPr>
        <w:t xml:space="preserve"> </w:t>
      </w:r>
      <w:r>
        <w:t>número</w:t>
      </w:r>
      <w:r>
        <w:rPr>
          <w:spacing w:val="-5"/>
        </w:rPr>
        <w:t xml:space="preserve"> </w:t>
      </w:r>
      <w:r>
        <w:t>de</w:t>
      </w:r>
      <w:r>
        <w:rPr>
          <w:spacing w:val="-8"/>
        </w:rPr>
        <w:t xml:space="preserve"> </w:t>
      </w:r>
      <w:r>
        <w:t>factura</w:t>
      </w:r>
      <w:r>
        <w:rPr>
          <w:spacing w:val="-5"/>
        </w:rPr>
        <w:t xml:space="preserve"> </w:t>
      </w:r>
      <w:r>
        <w:t>objeto</w:t>
      </w:r>
      <w:r>
        <w:rPr>
          <w:spacing w:val="-7"/>
        </w:rPr>
        <w:t xml:space="preserve"> </w:t>
      </w:r>
      <w:r>
        <w:t>de</w:t>
      </w:r>
      <w:r>
        <w:rPr>
          <w:spacing w:val="-5"/>
        </w:rPr>
        <w:t xml:space="preserve"> </w:t>
      </w:r>
      <w:r>
        <w:t>pago y fecha de valor de la</w:t>
      </w:r>
      <w:r>
        <w:rPr>
          <w:spacing w:val="-5"/>
        </w:rPr>
        <w:t xml:space="preserve"> </w:t>
      </w:r>
      <w:r>
        <w:t>operación.</w:t>
      </w:r>
    </w:p>
    <w:p w14:paraId="32480DCA" w14:textId="77777777" w:rsidR="00420537" w:rsidRDefault="00420537">
      <w:pPr>
        <w:pStyle w:val="Textoindependiente"/>
        <w:spacing w:before="4"/>
        <w:rPr>
          <w:sz w:val="24"/>
        </w:rPr>
      </w:pPr>
    </w:p>
    <w:p w14:paraId="1145BE99" w14:textId="77777777" w:rsidR="00420537" w:rsidRDefault="00F308D2" w:rsidP="00C14173">
      <w:pPr>
        <w:pStyle w:val="Prrafodelista"/>
        <w:numPr>
          <w:ilvl w:val="0"/>
          <w:numId w:val="24"/>
        </w:numPr>
        <w:tabs>
          <w:tab w:val="left" w:pos="436"/>
        </w:tabs>
        <w:ind w:firstLine="0"/>
      </w:pPr>
      <w:r>
        <w:t>Declaración responsable firmada electrónicamente por la persona representante del ayuntamiento, en que se haga</w:t>
      </w:r>
      <w:r>
        <w:rPr>
          <w:spacing w:val="-5"/>
        </w:rPr>
        <w:t xml:space="preserve"> </w:t>
      </w:r>
      <w:r>
        <w:t>constar:</w:t>
      </w:r>
    </w:p>
    <w:p w14:paraId="3BADC09C" w14:textId="77777777" w:rsidR="00420537" w:rsidRDefault="00420537">
      <w:pPr>
        <w:pStyle w:val="Textoindependiente"/>
        <w:spacing w:before="3"/>
        <w:rPr>
          <w:sz w:val="24"/>
        </w:rPr>
      </w:pPr>
    </w:p>
    <w:p w14:paraId="13C2F006" w14:textId="77777777" w:rsidR="00420537" w:rsidRDefault="00F308D2" w:rsidP="00C14173">
      <w:pPr>
        <w:pStyle w:val="Prrafodelista"/>
        <w:numPr>
          <w:ilvl w:val="0"/>
          <w:numId w:val="44"/>
        </w:numPr>
        <w:tabs>
          <w:tab w:val="left" w:pos="333"/>
        </w:tabs>
        <w:ind w:right="551" w:firstLine="0"/>
      </w:pPr>
      <w:r>
        <w:t>El conjunto de todas las ayudas solicitadas o concedidas, para las mismas actuaciones solicitadas</w:t>
      </w:r>
      <w:r>
        <w:rPr>
          <w:spacing w:val="-8"/>
        </w:rPr>
        <w:t xml:space="preserve"> </w:t>
      </w:r>
      <w:r>
        <w:t>al</w:t>
      </w:r>
      <w:r>
        <w:rPr>
          <w:spacing w:val="-9"/>
        </w:rPr>
        <w:t xml:space="preserve"> </w:t>
      </w:r>
      <w:r>
        <w:t>amparo</w:t>
      </w:r>
      <w:r>
        <w:rPr>
          <w:spacing w:val="-8"/>
        </w:rPr>
        <w:t xml:space="preserve"> </w:t>
      </w:r>
      <w:r>
        <w:t>de</w:t>
      </w:r>
      <w:r>
        <w:rPr>
          <w:spacing w:val="-14"/>
        </w:rPr>
        <w:t xml:space="preserve"> </w:t>
      </w:r>
      <w:r>
        <w:t>este</w:t>
      </w:r>
      <w:r>
        <w:rPr>
          <w:spacing w:val="-8"/>
        </w:rPr>
        <w:t xml:space="preserve"> </w:t>
      </w:r>
      <w:r>
        <w:t>decreto,</w:t>
      </w:r>
      <w:r>
        <w:rPr>
          <w:spacing w:val="-8"/>
        </w:rPr>
        <w:t xml:space="preserve"> </w:t>
      </w:r>
      <w:r>
        <w:t>de</w:t>
      </w:r>
      <w:r>
        <w:rPr>
          <w:spacing w:val="-9"/>
        </w:rPr>
        <w:t xml:space="preserve"> </w:t>
      </w:r>
      <w:r>
        <w:t>las</w:t>
      </w:r>
      <w:r>
        <w:rPr>
          <w:spacing w:val="-8"/>
        </w:rPr>
        <w:t xml:space="preserve"> </w:t>
      </w:r>
      <w:r>
        <w:t>distintas</w:t>
      </w:r>
      <w:r>
        <w:rPr>
          <w:spacing w:val="-8"/>
        </w:rPr>
        <w:t xml:space="preserve"> </w:t>
      </w:r>
      <w:r>
        <w:t>administraciones</w:t>
      </w:r>
      <w:r>
        <w:rPr>
          <w:spacing w:val="-8"/>
        </w:rPr>
        <w:t xml:space="preserve"> </w:t>
      </w:r>
      <w:r>
        <w:t>públicas</w:t>
      </w:r>
      <w:r>
        <w:rPr>
          <w:spacing w:val="-8"/>
        </w:rPr>
        <w:t xml:space="preserve"> </w:t>
      </w:r>
      <w:r>
        <w:t>competentes u otros entes públicos y el compromiso de comunicar de inmediato cuantas ayudas solicite y/u obtenga de otras administraciones públicas o de otros entes públicos o privados, nacionales o internacionales, a partir de la fecha de esta</w:t>
      </w:r>
      <w:r>
        <w:rPr>
          <w:spacing w:val="-11"/>
        </w:rPr>
        <w:t xml:space="preserve"> </w:t>
      </w:r>
      <w:r>
        <w:t>declaración.</w:t>
      </w:r>
    </w:p>
    <w:p w14:paraId="75190C09" w14:textId="77777777" w:rsidR="00420537" w:rsidRDefault="00F308D2" w:rsidP="00C14173">
      <w:pPr>
        <w:pStyle w:val="Prrafodelista"/>
        <w:numPr>
          <w:ilvl w:val="0"/>
          <w:numId w:val="44"/>
        </w:numPr>
        <w:tabs>
          <w:tab w:val="left" w:pos="326"/>
        </w:tabs>
        <w:spacing w:before="80"/>
        <w:ind w:right="556" w:firstLine="0"/>
      </w:pPr>
      <w:r>
        <w:t xml:space="preserve">Que el ayuntamiento no está incurso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6"/>
        </w:rPr>
        <w:t xml:space="preserve"> </w:t>
      </w:r>
      <w:r>
        <w:t>subvención.</w:t>
      </w:r>
    </w:p>
    <w:p w14:paraId="5CEF9BC5" w14:textId="77777777" w:rsidR="00420537" w:rsidRDefault="00420537">
      <w:pPr>
        <w:pStyle w:val="Textoindependiente"/>
        <w:spacing w:before="4"/>
        <w:rPr>
          <w:sz w:val="24"/>
        </w:rPr>
      </w:pPr>
    </w:p>
    <w:p w14:paraId="6F37C0FC" w14:textId="77777777" w:rsidR="00420537" w:rsidRDefault="00F308D2">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 xml:space="preserve">de oficio por la Administración, siempre que en la solicitud conste el consentimiento expreso del </w:t>
      </w:r>
      <w:r>
        <w:lastRenderedPageBreak/>
        <w:t>interesado.</w:t>
      </w:r>
    </w:p>
    <w:p w14:paraId="48F37D61" w14:textId="77777777" w:rsidR="00420537" w:rsidRDefault="00420537">
      <w:pPr>
        <w:pStyle w:val="Textoindependiente"/>
        <w:spacing w:before="4"/>
        <w:rPr>
          <w:sz w:val="24"/>
        </w:rPr>
      </w:pPr>
    </w:p>
    <w:p w14:paraId="401DD991" w14:textId="77777777" w:rsidR="00420537" w:rsidRDefault="00F308D2" w:rsidP="00C14173">
      <w:pPr>
        <w:pStyle w:val="Prrafodelista"/>
        <w:numPr>
          <w:ilvl w:val="0"/>
          <w:numId w:val="44"/>
        </w:numPr>
        <w:tabs>
          <w:tab w:val="left" w:pos="304"/>
        </w:tabs>
        <w:ind w:left="303" w:right="0" w:hanging="186"/>
      </w:pPr>
      <w:r>
        <w:t>Fecha de colocación de la placa o placas</w:t>
      </w:r>
      <w:r>
        <w:rPr>
          <w:spacing w:val="-6"/>
        </w:rPr>
        <w:t xml:space="preserve"> </w:t>
      </w:r>
      <w:r>
        <w:t>publicitarias.</w:t>
      </w:r>
    </w:p>
    <w:p w14:paraId="543055A8" w14:textId="77777777" w:rsidR="00420537" w:rsidRDefault="00420537">
      <w:pPr>
        <w:pStyle w:val="Textoindependiente"/>
        <w:spacing w:before="3"/>
        <w:rPr>
          <w:sz w:val="24"/>
        </w:rPr>
      </w:pPr>
    </w:p>
    <w:p w14:paraId="5D5300E5" w14:textId="77777777" w:rsidR="00420537" w:rsidRDefault="00F308D2" w:rsidP="00C14173">
      <w:pPr>
        <w:pStyle w:val="Prrafodelista"/>
        <w:numPr>
          <w:ilvl w:val="0"/>
          <w:numId w:val="24"/>
        </w:numPr>
        <w:tabs>
          <w:tab w:val="left" w:pos="405"/>
        </w:tabs>
        <w:spacing w:before="1"/>
        <w:ind w:right="551" w:firstLine="0"/>
      </w:pPr>
      <w:r>
        <w:t>Certificación emitida y firmada electrónicamente por la persona secretaria de la entidad local ayuntamiento beneficiario, en la cual se haga</w:t>
      </w:r>
      <w:r>
        <w:rPr>
          <w:spacing w:val="-4"/>
        </w:rPr>
        <w:t xml:space="preserve"> </w:t>
      </w:r>
      <w:r>
        <w:t>constar:</w:t>
      </w:r>
    </w:p>
    <w:p w14:paraId="54563C7D" w14:textId="77777777" w:rsidR="00420537" w:rsidRDefault="00420537">
      <w:pPr>
        <w:pStyle w:val="Textoindependiente"/>
        <w:spacing w:before="3"/>
        <w:rPr>
          <w:sz w:val="24"/>
        </w:rPr>
      </w:pPr>
    </w:p>
    <w:p w14:paraId="0B5B6573" w14:textId="77777777" w:rsidR="00420537" w:rsidRDefault="00F308D2" w:rsidP="00C14173">
      <w:pPr>
        <w:pStyle w:val="Prrafodelista"/>
        <w:numPr>
          <w:ilvl w:val="0"/>
          <w:numId w:val="44"/>
        </w:numPr>
        <w:tabs>
          <w:tab w:val="left" w:pos="314"/>
        </w:tabs>
        <w:ind w:right="550" w:firstLine="0"/>
      </w:pPr>
      <w:r>
        <w:t>El acuerdo de aprobación por el órgano competente de la entidad local beneficiario de las facturas y de las correspondientes certificaciones de obra, en el cual conste que se cumplió la finalidad para la cual fue concedida la</w:t>
      </w:r>
      <w:r>
        <w:rPr>
          <w:spacing w:val="-5"/>
        </w:rPr>
        <w:t xml:space="preserve"> </w:t>
      </w:r>
      <w:r>
        <w:t>subvención.</w:t>
      </w:r>
    </w:p>
    <w:p w14:paraId="4C4F9EAE" w14:textId="77777777" w:rsidR="00420537" w:rsidRDefault="00420537">
      <w:pPr>
        <w:pStyle w:val="Textoindependiente"/>
        <w:spacing w:before="4"/>
        <w:rPr>
          <w:sz w:val="24"/>
        </w:rPr>
      </w:pPr>
    </w:p>
    <w:p w14:paraId="25875201" w14:textId="77777777" w:rsidR="00420537" w:rsidRDefault="00F308D2" w:rsidP="00C14173">
      <w:pPr>
        <w:pStyle w:val="Prrafodelista"/>
        <w:numPr>
          <w:ilvl w:val="0"/>
          <w:numId w:val="44"/>
        </w:numPr>
        <w:tabs>
          <w:tab w:val="left" w:pos="357"/>
        </w:tabs>
        <w:ind w:right="553" w:firstLine="0"/>
      </w:pPr>
      <w:r>
        <w:t xml:space="preserve">Que, según informe de la persona secretaria de la entidad local, en la tramitación y contratación de las obras se cumplió la normativa de aplicación en el ámbito local </w:t>
      </w:r>
      <w:r>
        <w:rPr>
          <w:spacing w:val="-9"/>
        </w:rPr>
        <w:t xml:space="preserve">y, </w:t>
      </w:r>
      <w:r>
        <w:t>específicamente, la que rige los contratos del sector</w:t>
      </w:r>
      <w:r>
        <w:rPr>
          <w:spacing w:val="-11"/>
        </w:rPr>
        <w:t xml:space="preserve"> </w:t>
      </w:r>
      <w:r>
        <w:t>público.</w:t>
      </w:r>
    </w:p>
    <w:p w14:paraId="5361AD34" w14:textId="77777777" w:rsidR="00420537" w:rsidRDefault="00420537">
      <w:pPr>
        <w:pStyle w:val="Textoindependiente"/>
        <w:spacing w:before="4"/>
        <w:rPr>
          <w:sz w:val="24"/>
        </w:rPr>
      </w:pPr>
    </w:p>
    <w:p w14:paraId="653E909C" w14:textId="77777777" w:rsidR="00420537" w:rsidRDefault="00F308D2" w:rsidP="00C14173">
      <w:pPr>
        <w:pStyle w:val="Prrafodelista"/>
        <w:numPr>
          <w:ilvl w:val="0"/>
          <w:numId w:val="44"/>
        </w:numPr>
        <w:tabs>
          <w:tab w:val="left" w:pos="350"/>
        </w:tabs>
        <w:spacing w:before="1"/>
        <w:ind w:right="557" w:firstLine="0"/>
      </w:pPr>
      <w:r>
        <w:t>Fecha de formalización del contrato o, en el caso de los contratos menores de obra, documento</w:t>
      </w:r>
      <w:r>
        <w:rPr>
          <w:spacing w:val="-3"/>
        </w:rPr>
        <w:t xml:space="preserve"> </w:t>
      </w:r>
      <w:r>
        <w:t>equivalente.</w:t>
      </w:r>
    </w:p>
    <w:p w14:paraId="2C3EA004" w14:textId="77777777" w:rsidR="00420537" w:rsidRDefault="00420537">
      <w:pPr>
        <w:pStyle w:val="Textoindependiente"/>
        <w:spacing w:before="5"/>
        <w:rPr>
          <w:sz w:val="24"/>
        </w:rPr>
      </w:pPr>
    </w:p>
    <w:p w14:paraId="798D9024" w14:textId="77777777" w:rsidR="00420537" w:rsidRDefault="00F308D2" w:rsidP="00C14173">
      <w:pPr>
        <w:pStyle w:val="Prrafodelista"/>
        <w:numPr>
          <w:ilvl w:val="0"/>
          <w:numId w:val="44"/>
        </w:numPr>
        <w:tabs>
          <w:tab w:val="left" w:pos="302"/>
        </w:tabs>
        <w:ind w:right="553" w:firstLine="0"/>
      </w:pPr>
      <w:r>
        <w:t>Que</w:t>
      </w:r>
      <w:r>
        <w:rPr>
          <w:spacing w:val="-5"/>
        </w:rPr>
        <w:t xml:space="preserve"> </w:t>
      </w:r>
      <w:r>
        <w:t>consta</w:t>
      </w:r>
      <w:r>
        <w:rPr>
          <w:spacing w:val="-4"/>
        </w:rPr>
        <w:t xml:space="preserve"> </w:t>
      </w:r>
      <w:r>
        <w:t>informe</w:t>
      </w:r>
      <w:r>
        <w:rPr>
          <w:spacing w:val="-4"/>
        </w:rPr>
        <w:t xml:space="preserve"> </w:t>
      </w:r>
      <w:r>
        <w:t>de</w:t>
      </w:r>
      <w:r>
        <w:rPr>
          <w:spacing w:val="-6"/>
        </w:rPr>
        <w:t xml:space="preserve"> </w:t>
      </w:r>
      <w:r>
        <w:t>la</w:t>
      </w:r>
      <w:r>
        <w:rPr>
          <w:spacing w:val="-5"/>
        </w:rPr>
        <w:t xml:space="preserve"> </w:t>
      </w:r>
      <w:r>
        <w:t>intervención</w:t>
      </w:r>
      <w:r>
        <w:rPr>
          <w:spacing w:val="-6"/>
        </w:rPr>
        <w:t xml:space="preserve"> </w:t>
      </w:r>
      <w:r>
        <w:t>municipal</w:t>
      </w:r>
      <w:r>
        <w:rPr>
          <w:spacing w:val="-5"/>
        </w:rPr>
        <w:t xml:space="preserve"> </w:t>
      </w:r>
      <w:r>
        <w:t>en</w:t>
      </w:r>
      <w:r>
        <w:rPr>
          <w:spacing w:val="-4"/>
        </w:rPr>
        <w:t xml:space="preserve"> </w:t>
      </w:r>
      <w:r>
        <w:t>el</w:t>
      </w:r>
      <w:r>
        <w:rPr>
          <w:spacing w:val="-5"/>
        </w:rPr>
        <w:t xml:space="preserve"> </w:t>
      </w:r>
      <w:r>
        <w:t>que</w:t>
      </w:r>
      <w:r>
        <w:rPr>
          <w:spacing w:val="-4"/>
        </w:rPr>
        <w:t xml:space="preserve"> </w:t>
      </w:r>
      <w:r>
        <w:t>manifiesta</w:t>
      </w:r>
      <w:r>
        <w:rPr>
          <w:spacing w:val="-5"/>
        </w:rPr>
        <w:t xml:space="preserve"> </w:t>
      </w:r>
      <w:r>
        <w:t>que</w:t>
      </w:r>
      <w:r>
        <w:rPr>
          <w:spacing w:val="-4"/>
        </w:rPr>
        <w:t xml:space="preserve"> </w:t>
      </w:r>
      <w:r>
        <w:t>se</w:t>
      </w:r>
      <w:r>
        <w:rPr>
          <w:spacing w:val="-4"/>
        </w:rPr>
        <w:t xml:space="preserve"> </w:t>
      </w:r>
      <w:r>
        <w:t>tomó</w:t>
      </w:r>
      <w:r>
        <w:rPr>
          <w:spacing w:val="-6"/>
        </w:rPr>
        <w:t xml:space="preserve"> </w:t>
      </w:r>
      <w:r>
        <w:t>razón</w:t>
      </w:r>
      <w:r>
        <w:rPr>
          <w:spacing w:val="-4"/>
        </w:rPr>
        <w:t xml:space="preserve"> </w:t>
      </w:r>
      <w:r>
        <w:t>en la contabilidad del pago de los gastos correspondientes a la ejecución del proyecto subvencionado,</w:t>
      </w:r>
      <w:r>
        <w:rPr>
          <w:spacing w:val="-5"/>
        </w:rPr>
        <w:t xml:space="preserve"> </w:t>
      </w:r>
      <w:r>
        <w:t>antes</w:t>
      </w:r>
      <w:r>
        <w:rPr>
          <w:spacing w:val="-5"/>
        </w:rPr>
        <w:t xml:space="preserve"> </w:t>
      </w:r>
      <w:r>
        <w:t>de</w:t>
      </w:r>
      <w:r>
        <w:rPr>
          <w:spacing w:val="-7"/>
        </w:rPr>
        <w:t xml:space="preserve"> </w:t>
      </w:r>
      <w:r>
        <w:t>la</w:t>
      </w:r>
      <w:r>
        <w:rPr>
          <w:spacing w:val="-5"/>
        </w:rPr>
        <w:t xml:space="preserve"> </w:t>
      </w:r>
      <w:r>
        <w:t>finalización</w:t>
      </w:r>
      <w:r>
        <w:rPr>
          <w:spacing w:val="-5"/>
        </w:rPr>
        <w:t xml:space="preserve"> </w:t>
      </w:r>
      <w:r>
        <w:t>del</w:t>
      </w:r>
      <w:r>
        <w:rPr>
          <w:spacing w:val="-6"/>
        </w:rPr>
        <w:t xml:space="preserve"> </w:t>
      </w:r>
      <w:r>
        <w:t>respectivo</w:t>
      </w:r>
      <w:r>
        <w:rPr>
          <w:spacing w:val="-5"/>
        </w:rPr>
        <w:t xml:space="preserve"> </w:t>
      </w:r>
      <w:r>
        <w:t>plazo</w:t>
      </w:r>
      <w:r>
        <w:rPr>
          <w:spacing w:val="-5"/>
        </w:rPr>
        <w:t xml:space="preserve"> </w:t>
      </w:r>
      <w:r>
        <w:t>de</w:t>
      </w:r>
      <w:r>
        <w:rPr>
          <w:spacing w:val="-5"/>
        </w:rPr>
        <w:t xml:space="preserve"> </w:t>
      </w:r>
      <w:r>
        <w:t>ejecución</w:t>
      </w:r>
      <w:r>
        <w:rPr>
          <w:spacing w:val="-5"/>
        </w:rPr>
        <w:t xml:space="preserve"> </w:t>
      </w:r>
      <w:r>
        <w:t>y</w:t>
      </w:r>
      <w:r>
        <w:rPr>
          <w:spacing w:val="-7"/>
        </w:rPr>
        <w:t xml:space="preserve"> </w:t>
      </w:r>
      <w:r>
        <w:t>justificación</w:t>
      </w:r>
      <w:r>
        <w:rPr>
          <w:spacing w:val="-5"/>
        </w:rPr>
        <w:t xml:space="preserve"> </w:t>
      </w:r>
      <w:r>
        <w:t>fijado en el punto 1 de este mismo</w:t>
      </w:r>
      <w:r>
        <w:rPr>
          <w:spacing w:val="-8"/>
        </w:rPr>
        <w:t xml:space="preserve"> </w:t>
      </w:r>
      <w:r>
        <w:t>artículo.</w:t>
      </w:r>
    </w:p>
    <w:p w14:paraId="46DFBB59" w14:textId="77777777" w:rsidR="00420537" w:rsidRDefault="00420537">
      <w:pPr>
        <w:pStyle w:val="Textoindependiente"/>
        <w:spacing w:before="3"/>
        <w:rPr>
          <w:sz w:val="24"/>
        </w:rPr>
      </w:pPr>
    </w:p>
    <w:p w14:paraId="1023325B" w14:textId="77777777" w:rsidR="00420537" w:rsidRDefault="00F308D2" w:rsidP="00C14173">
      <w:pPr>
        <w:pStyle w:val="Prrafodelista"/>
        <w:numPr>
          <w:ilvl w:val="0"/>
          <w:numId w:val="24"/>
        </w:numPr>
        <w:tabs>
          <w:tab w:val="left" w:pos="391"/>
        </w:tabs>
        <w:spacing w:before="1"/>
        <w:ind w:right="556" w:firstLine="0"/>
      </w:pPr>
      <w:r>
        <w:t>En su caso, con relación al procedimiento de contratación, la entidad beneficiaria deberá presentar:</w:t>
      </w:r>
    </w:p>
    <w:p w14:paraId="314F8B8D" w14:textId="77777777" w:rsidR="00420537" w:rsidRDefault="00420537">
      <w:pPr>
        <w:pStyle w:val="Textoindependiente"/>
        <w:spacing w:before="5"/>
        <w:rPr>
          <w:sz w:val="24"/>
        </w:rPr>
      </w:pPr>
    </w:p>
    <w:p w14:paraId="53A9666E" w14:textId="77777777" w:rsidR="00420537" w:rsidRDefault="00F308D2" w:rsidP="00C14173">
      <w:pPr>
        <w:pStyle w:val="Prrafodelista"/>
        <w:numPr>
          <w:ilvl w:val="0"/>
          <w:numId w:val="44"/>
        </w:numPr>
        <w:tabs>
          <w:tab w:val="left" w:pos="355"/>
        </w:tabs>
        <w:ind w:right="550" w:firstLine="0"/>
      </w:pPr>
      <w:r>
        <w:t>El documento acreditativo de la publicación del anuncio de licitación del contrato por cualquiera</w:t>
      </w:r>
      <w:r>
        <w:rPr>
          <w:spacing w:val="-7"/>
        </w:rPr>
        <w:t xml:space="preserve"> </w:t>
      </w:r>
      <w:r>
        <w:t>de</w:t>
      </w:r>
      <w:r>
        <w:rPr>
          <w:spacing w:val="-9"/>
        </w:rPr>
        <w:t xml:space="preserve"> </w:t>
      </w:r>
      <w:r>
        <w:t>los</w:t>
      </w:r>
      <w:r>
        <w:rPr>
          <w:spacing w:val="-10"/>
        </w:rPr>
        <w:t xml:space="preserve"> </w:t>
      </w:r>
      <w:r>
        <w:t>medios</w:t>
      </w:r>
      <w:r>
        <w:rPr>
          <w:spacing w:val="-9"/>
        </w:rPr>
        <w:t xml:space="preserve"> </w:t>
      </w:r>
      <w:r>
        <w:t>establecidos</w:t>
      </w:r>
      <w:r>
        <w:rPr>
          <w:spacing w:val="-6"/>
        </w:rPr>
        <w:t xml:space="preserve"> </w:t>
      </w:r>
      <w:r>
        <w:t>en</w:t>
      </w:r>
      <w:r>
        <w:rPr>
          <w:spacing w:val="-10"/>
        </w:rPr>
        <w:t xml:space="preserve"> </w:t>
      </w:r>
      <w:r>
        <w:t>el</w:t>
      </w:r>
      <w:r>
        <w:rPr>
          <w:spacing w:val="-10"/>
        </w:rPr>
        <w:t xml:space="preserve"> </w:t>
      </w:r>
      <w:r>
        <w:t>artículo</w:t>
      </w:r>
      <w:r>
        <w:rPr>
          <w:spacing w:val="-6"/>
        </w:rPr>
        <w:t xml:space="preserve"> </w:t>
      </w:r>
      <w:r>
        <w:t>347</w:t>
      </w:r>
      <w:r>
        <w:rPr>
          <w:spacing w:val="-7"/>
        </w:rPr>
        <w:t xml:space="preserve"> </w:t>
      </w:r>
      <w:r>
        <w:t>de</w:t>
      </w:r>
      <w:r>
        <w:rPr>
          <w:spacing w:val="-9"/>
        </w:rPr>
        <w:t xml:space="preserve"> </w:t>
      </w:r>
      <w:r>
        <w:t>la</w:t>
      </w:r>
      <w:r>
        <w:rPr>
          <w:spacing w:val="-9"/>
        </w:rPr>
        <w:t xml:space="preserve"> </w:t>
      </w:r>
      <w:r>
        <w:t>Ley</w:t>
      </w:r>
      <w:r>
        <w:rPr>
          <w:spacing w:val="-9"/>
        </w:rPr>
        <w:t xml:space="preserve"> </w:t>
      </w:r>
      <w:r>
        <w:t>9/2017,</w:t>
      </w:r>
      <w:r>
        <w:rPr>
          <w:spacing w:val="-10"/>
        </w:rPr>
        <w:t xml:space="preserve"> </w:t>
      </w:r>
      <w:r>
        <w:t>de</w:t>
      </w:r>
      <w:r>
        <w:rPr>
          <w:spacing w:val="-7"/>
        </w:rPr>
        <w:t xml:space="preserve"> </w:t>
      </w:r>
      <w:r>
        <w:t>8</w:t>
      </w:r>
      <w:r>
        <w:rPr>
          <w:spacing w:val="-10"/>
        </w:rPr>
        <w:t xml:space="preserve"> </w:t>
      </w:r>
      <w:r>
        <w:t>de</w:t>
      </w:r>
      <w:r>
        <w:rPr>
          <w:spacing w:val="-9"/>
        </w:rPr>
        <w:t xml:space="preserve"> </w:t>
      </w:r>
      <w:r>
        <w:t>noviembre, de contratos del sector público o, en el caso de contratos menores, las 3 ofertas que deben obtener antes de la</w:t>
      </w:r>
      <w:r>
        <w:rPr>
          <w:spacing w:val="-6"/>
        </w:rPr>
        <w:t xml:space="preserve"> </w:t>
      </w:r>
      <w:r>
        <w:t>contratación.</w:t>
      </w:r>
    </w:p>
    <w:p w14:paraId="24CB6B5F" w14:textId="77777777" w:rsidR="00420537" w:rsidRDefault="00420537">
      <w:pPr>
        <w:pStyle w:val="Textoindependiente"/>
        <w:spacing w:before="4"/>
        <w:rPr>
          <w:sz w:val="24"/>
        </w:rPr>
      </w:pPr>
    </w:p>
    <w:p w14:paraId="2AE2D416" w14:textId="77777777" w:rsidR="00420537" w:rsidRDefault="00F308D2" w:rsidP="00C14173">
      <w:pPr>
        <w:pStyle w:val="Prrafodelista"/>
        <w:numPr>
          <w:ilvl w:val="0"/>
          <w:numId w:val="44"/>
        </w:numPr>
        <w:tabs>
          <w:tab w:val="left" w:pos="304"/>
        </w:tabs>
        <w:ind w:right="708" w:firstLine="0"/>
        <w:jc w:val="left"/>
      </w:pPr>
      <w:r>
        <w:t>En el caso de procedimientos abiertos oficio adverado comprensivo del enlace en el perfil de contratante del órgano de contratación en la plataforma de licitación que</w:t>
      </w:r>
      <w:r>
        <w:rPr>
          <w:spacing w:val="-20"/>
        </w:rPr>
        <w:t xml:space="preserve"> </w:t>
      </w:r>
      <w:r>
        <w:t>corresponda.</w:t>
      </w:r>
    </w:p>
    <w:p w14:paraId="5AEF08C9" w14:textId="77777777" w:rsidR="00420537" w:rsidRDefault="00420537">
      <w:pPr>
        <w:pStyle w:val="Textoindependiente"/>
        <w:spacing w:before="2"/>
        <w:rPr>
          <w:sz w:val="24"/>
        </w:rPr>
      </w:pPr>
    </w:p>
    <w:p w14:paraId="1F30FB16" w14:textId="77777777" w:rsidR="00420537" w:rsidRDefault="00F308D2">
      <w:pPr>
        <w:pStyle w:val="Textoindependiente"/>
        <w:spacing w:before="1"/>
        <w:ind w:left="418" w:right="641"/>
      </w:pPr>
      <w:r>
        <w:t>Copia certificada de acta de recepción de los contratos suscritos financiados con cargo a la subvención concedida</w:t>
      </w:r>
    </w:p>
    <w:p w14:paraId="351D3C55" w14:textId="77777777" w:rsidR="00420537" w:rsidRDefault="00420537">
      <w:pPr>
        <w:pStyle w:val="Textoindependiente"/>
        <w:spacing w:before="5"/>
        <w:rPr>
          <w:sz w:val="24"/>
        </w:rPr>
      </w:pPr>
    </w:p>
    <w:p w14:paraId="3DA04B57" w14:textId="77777777" w:rsidR="00420537" w:rsidRDefault="00F308D2">
      <w:pPr>
        <w:pStyle w:val="Textoindependiente"/>
        <w:ind w:left="418"/>
      </w:pPr>
      <w:r>
        <w:t>En el caso de obras, certificación final.</w:t>
      </w:r>
    </w:p>
    <w:p w14:paraId="497726DD" w14:textId="77777777" w:rsidR="00420537" w:rsidRDefault="00420537">
      <w:pPr>
        <w:pStyle w:val="Textoindependiente"/>
        <w:spacing w:before="4"/>
        <w:rPr>
          <w:sz w:val="24"/>
        </w:rPr>
      </w:pPr>
    </w:p>
    <w:p w14:paraId="7B1AD974" w14:textId="77777777" w:rsidR="00420537" w:rsidRDefault="00F308D2" w:rsidP="00C14173">
      <w:pPr>
        <w:pStyle w:val="Prrafodelista"/>
        <w:numPr>
          <w:ilvl w:val="0"/>
          <w:numId w:val="44"/>
        </w:numPr>
        <w:tabs>
          <w:tab w:val="left" w:pos="299"/>
        </w:tabs>
        <w:ind w:right="548" w:firstLine="0"/>
      </w:pPr>
      <w:r>
        <w:t>La</w:t>
      </w:r>
      <w:r>
        <w:rPr>
          <w:spacing w:val="-9"/>
        </w:rPr>
        <w:t xml:space="preserve"> </w:t>
      </w:r>
      <w:r>
        <w:t>declaración</w:t>
      </w:r>
      <w:r>
        <w:rPr>
          <w:spacing w:val="-10"/>
        </w:rPr>
        <w:t xml:space="preserve"> </w:t>
      </w:r>
      <w:r>
        <w:t>responsable</w:t>
      </w:r>
      <w:r>
        <w:rPr>
          <w:spacing w:val="-7"/>
        </w:rPr>
        <w:t xml:space="preserve"> </w:t>
      </w:r>
      <w:r>
        <w:t>del</w:t>
      </w:r>
      <w:r>
        <w:rPr>
          <w:spacing w:val="-8"/>
        </w:rPr>
        <w:t xml:space="preserve"> </w:t>
      </w:r>
      <w:r>
        <w:t>cumplimiento</w:t>
      </w:r>
      <w:r>
        <w:rPr>
          <w:spacing w:val="-8"/>
        </w:rPr>
        <w:t xml:space="preserve"> </w:t>
      </w:r>
      <w:r>
        <w:t>del</w:t>
      </w:r>
      <w:r>
        <w:rPr>
          <w:spacing w:val="-8"/>
        </w:rPr>
        <w:t xml:space="preserve"> </w:t>
      </w:r>
      <w:r>
        <w:t>principio</w:t>
      </w:r>
      <w:r>
        <w:rPr>
          <w:spacing w:val="-7"/>
        </w:rPr>
        <w:t xml:space="preserve"> </w:t>
      </w:r>
      <w:r>
        <w:t>de</w:t>
      </w:r>
      <w:r>
        <w:rPr>
          <w:spacing w:val="-9"/>
        </w:rPr>
        <w:t xml:space="preserve"> </w:t>
      </w:r>
      <w:r>
        <w:t>no</w:t>
      </w:r>
      <w:r>
        <w:rPr>
          <w:spacing w:val="-10"/>
        </w:rPr>
        <w:t xml:space="preserve"> </w:t>
      </w:r>
      <w:r>
        <w:t>causar</w:t>
      </w:r>
      <w:r>
        <w:rPr>
          <w:spacing w:val="-6"/>
        </w:rPr>
        <w:t xml:space="preserve"> </w:t>
      </w:r>
      <w:r>
        <w:t>daño</w:t>
      </w:r>
      <w:r>
        <w:rPr>
          <w:spacing w:val="-5"/>
        </w:rPr>
        <w:t xml:space="preserve"> </w:t>
      </w:r>
      <w:r>
        <w:t>significativo</w:t>
      </w:r>
      <w:r>
        <w:rPr>
          <w:spacing w:val="-9"/>
        </w:rPr>
        <w:t xml:space="preserve"> </w:t>
      </w:r>
      <w:r>
        <w:t>al medio</w:t>
      </w:r>
      <w:r>
        <w:rPr>
          <w:spacing w:val="-7"/>
        </w:rPr>
        <w:t xml:space="preserve"> </w:t>
      </w:r>
      <w:r>
        <w:t>ambiente</w:t>
      </w:r>
      <w:r>
        <w:rPr>
          <w:spacing w:val="-7"/>
        </w:rPr>
        <w:t xml:space="preserve"> </w:t>
      </w:r>
      <w:r>
        <w:t>DNSH,</w:t>
      </w:r>
      <w:r>
        <w:rPr>
          <w:spacing w:val="-7"/>
        </w:rPr>
        <w:t xml:space="preserve"> </w:t>
      </w:r>
      <w:r>
        <w:t>firmada</w:t>
      </w:r>
      <w:r>
        <w:rPr>
          <w:spacing w:val="-7"/>
        </w:rPr>
        <w:t xml:space="preserve"> </w:t>
      </w:r>
      <w:r>
        <w:t>por</w:t>
      </w:r>
      <w:r>
        <w:rPr>
          <w:spacing w:val="-6"/>
        </w:rPr>
        <w:t xml:space="preserve"> </w:t>
      </w:r>
      <w:r>
        <w:t>la</w:t>
      </w:r>
      <w:r>
        <w:rPr>
          <w:spacing w:val="-6"/>
        </w:rPr>
        <w:t xml:space="preserve"> </w:t>
      </w:r>
      <w:r>
        <w:t>persona</w:t>
      </w:r>
      <w:r>
        <w:rPr>
          <w:spacing w:val="-7"/>
        </w:rPr>
        <w:t xml:space="preserve"> </w:t>
      </w:r>
      <w:r>
        <w:t>representante</w:t>
      </w:r>
      <w:r>
        <w:rPr>
          <w:spacing w:val="-6"/>
        </w:rPr>
        <w:t xml:space="preserve"> </w:t>
      </w:r>
      <w:r>
        <w:t>del</w:t>
      </w:r>
      <w:r>
        <w:rPr>
          <w:spacing w:val="-8"/>
        </w:rPr>
        <w:t xml:space="preserve"> </w:t>
      </w:r>
      <w:r>
        <w:t>contratista</w:t>
      </w:r>
      <w:r>
        <w:rPr>
          <w:spacing w:val="-7"/>
        </w:rPr>
        <w:t xml:space="preserve"> </w:t>
      </w:r>
      <w:r>
        <w:rPr>
          <w:spacing w:val="-9"/>
        </w:rPr>
        <w:t>y,</w:t>
      </w:r>
      <w:r>
        <w:rPr>
          <w:spacing w:val="-7"/>
        </w:rPr>
        <w:t xml:space="preserve"> </w:t>
      </w:r>
      <w:r>
        <w:t>en</w:t>
      </w:r>
      <w:r>
        <w:rPr>
          <w:spacing w:val="-8"/>
        </w:rPr>
        <w:t xml:space="preserve"> </w:t>
      </w:r>
      <w:r>
        <w:t>su</w:t>
      </w:r>
      <w:r>
        <w:rPr>
          <w:spacing w:val="-9"/>
        </w:rPr>
        <w:t xml:space="preserve"> </w:t>
      </w:r>
      <w:r>
        <w:t>caso,</w:t>
      </w:r>
      <w:r>
        <w:rPr>
          <w:spacing w:val="-8"/>
        </w:rPr>
        <w:t xml:space="preserve"> </w:t>
      </w:r>
      <w:r>
        <w:t>de los subcontratistas, según el modelo del anexo</w:t>
      </w:r>
      <w:r>
        <w:rPr>
          <w:spacing w:val="-7"/>
        </w:rPr>
        <w:t xml:space="preserve"> </w:t>
      </w:r>
      <w:r>
        <w:t>II.</w:t>
      </w:r>
    </w:p>
    <w:p w14:paraId="501529EE" w14:textId="77777777" w:rsidR="00420537" w:rsidRDefault="00420537">
      <w:pPr>
        <w:pStyle w:val="Textoindependiente"/>
        <w:spacing w:before="4"/>
        <w:rPr>
          <w:sz w:val="24"/>
        </w:rPr>
      </w:pPr>
    </w:p>
    <w:p w14:paraId="56F673CA" w14:textId="77777777" w:rsidR="00420537" w:rsidRDefault="00F308D2" w:rsidP="00C14173">
      <w:pPr>
        <w:pStyle w:val="Prrafodelista"/>
        <w:numPr>
          <w:ilvl w:val="0"/>
          <w:numId w:val="25"/>
        </w:numPr>
        <w:tabs>
          <w:tab w:val="left" w:pos="352"/>
        </w:tabs>
        <w:ind w:right="554" w:firstLine="0"/>
      </w:pPr>
      <w:r>
        <w:t>Para</w:t>
      </w:r>
      <w:r>
        <w:rPr>
          <w:spacing w:val="-19"/>
        </w:rPr>
        <w:t xml:space="preserve"> </w:t>
      </w:r>
      <w:r>
        <w:t>la</w:t>
      </w:r>
      <w:r>
        <w:rPr>
          <w:spacing w:val="-18"/>
        </w:rPr>
        <w:t xml:space="preserve"> </w:t>
      </w:r>
      <w:r>
        <w:t>justificación</w:t>
      </w:r>
      <w:r>
        <w:rPr>
          <w:spacing w:val="-18"/>
        </w:rPr>
        <w:t xml:space="preserve"> </w:t>
      </w:r>
      <w:r>
        <w:t>del</w:t>
      </w:r>
      <w:r>
        <w:rPr>
          <w:spacing w:val="-21"/>
        </w:rPr>
        <w:t xml:space="preserve"> </w:t>
      </w:r>
      <w:r>
        <w:t>último</w:t>
      </w:r>
      <w:r>
        <w:rPr>
          <w:spacing w:val="-21"/>
        </w:rPr>
        <w:t xml:space="preserve"> </w:t>
      </w:r>
      <w:r>
        <w:t>pago,</w:t>
      </w:r>
      <w:r>
        <w:rPr>
          <w:spacing w:val="-19"/>
        </w:rPr>
        <w:t xml:space="preserve"> </w:t>
      </w:r>
      <w:r>
        <w:t>además</w:t>
      </w:r>
      <w:r>
        <w:rPr>
          <w:spacing w:val="-18"/>
        </w:rPr>
        <w:t xml:space="preserve"> </w:t>
      </w:r>
      <w:r>
        <w:t>de</w:t>
      </w:r>
      <w:r>
        <w:rPr>
          <w:spacing w:val="-21"/>
        </w:rPr>
        <w:t xml:space="preserve"> </w:t>
      </w:r>
      <w:r>
        <w:t>la</w:t>
      </w:r>
      <w:r>
        <w:rPr>
          <w:spacing w:val="-18"/>
        </w:rPr>
        <w:t xml:space="preserve"> </w:t>
      </w:r>
      <w:r>
        <w:t>documentación</w:t>
      </w:r>
      <w:r>
        <w:rPr>
          <w:spacing w:val="-18"/>
        </w:rPr>
        <w:t xml:space="preserve"> </w:t>
      </w:r>
      <w:r>
        <w:t>justificativa</w:t>
      </w:r>
      <w:r>
        <w:rPr>
          <w:spacing w:val="-18"/>
        </w:rPr>
        <w:t xml:space="preserve"> </w:t>
      </w:r>
      <w:r>
        <w:t>anteriormente relacionada,</w:t>
      </w:r>
      <w:r>
        <w:rPr>
          <w:spacing w:val="-13"/>
        </w:rPr>
        <w:t xml:space="preserve"> </w:t>
      </w:r>
      <w:r>
        <w:t>las</w:t>
      </w:r>
      <w:r>
        <w:rPr>
          <w:spacing w:val="-16"/>
        </w:rPr>
        <w:t xml:space="preserve"> </w:t>
      </w:r>
      <w:r>
        <w:t>entidades</w:t>
      </w:r>
      <w:r>
        <w:rPr>
          <w:spacing w:val="-14"/>
        </w:rPr>
        <w:t xml:space="preserve"> </w:t>
      </w:r>
      <w:r>
        <w:t>beneficiarias</w:t>
      </w:r>
      <w:r>
        <w:rPr>
          <w:spacing w:val="-14"/>
        </w:rPr>
        <w:t xml:space="preserve"> </w:t>
      </w:r>
      <w:r>
        <w:t>deberán</w:t>
      </w:r>
      <w:r>
        <w:rPr>
          <w:spacing w:val="-16"/>
        </w:rPr>
        <w:t xml:space="preserve"> </w:t>
      </w:r>
      <w:r>
        <w:t>presentar</w:t>
      </w:r>
      <w:r>
        <w:rPr>
          <w:spacing w:val="-14"/>
        </w:rPr>
        <w:t xml:space="preserve"> </w:t>
      </w:r>
      <w:r>
        <w:t>dentro</w:t>
      </w:r>
      <w:r>
        <w:rPr>
          <w:spacing w:val="-17"/>
        </w:rPr>
        <w:t xml:space="preserve"> </w:t>
      </w:r>
      <w:r>
        <w:t>del</w:t>
      </w:r>
      <w:r>
        <w:rPr>
          <w:spacing w:val="-14"/>
        </w:rPr>
        <w:t xml:space="preserve"> </w:t>
      </w:r>
      <w:r>
        <w:t>plazo</w:t>
      </w:r>
      <w:r>
        <w:rPr>
          <w:spacing w:val="-18"/>
        </w:rPr>
        <w:t xml:space="preserve"> </w:t>
      </w:r>
      <w:r>
        <w:t>señalado</w:t>
      </w:r>
      <w:r>
        <w:rPr>
          <w:spacing w:val="-14"/>
        </w:rPr>
        <w:t xml:space="preserve"> </w:t>
      </w:r>
      <w:r>
        <w:t>en</w:t>
      </w:r>
      <w:r>
        <w:rPr>
          <w:spacing w:val="-16"/>
        </w:rPr>
        <w:t xml:space="preserve"> </w:t>
      </w:r>
      <w:r>
        <w:t>estas bases:</w:t>
      </w:r>
    </w:p>
    <w:p w14:paraId="5B41DB40" w14:textId="77777777" w:rsidR="00F6649A" w:rsidRDefault="00F6649A" w:rsidP="00F6649A">
      <w:pPr>
        <w:pStyle w:val="Prrafodelista"/>
        <w:tabs>
          <w:tab w:val="left" w:pos="352"/>
        </w:tabs>
        <w:ind w:right="554"/>
      </w:pPr>
    </w:p>
    <w:p w14:paraId="68FFFC06" w14:textId="77777777" w:rsidR="00420537" w:rsidRDefault="00F308D2" w:rsidP="00C14173">
      <w:pPr>
        <w:pStyle w:val="Prrafodelista"/>
        <w:numPr>
          <w:ilvl w:val="0"/>
          <w:numId w:val="23"/>
        </w:numPr>
        <w:tabs>
          <w:tab w:val="left" w:pos="378"/>
        </w:tabs>
        <w:spacing w:before="80"/>
        <w:ind w:right="0" w:hanging="260"/>
      </w:pPr>
      <w:r>
        <w:t>El acta de recepción definitiva de la</w:t>
      </w:r>
      <w:r>
        <w:rPr>
          <w:spacing w:val="-4"/>
        </w:rPr>
        <w:t xml:space="preserve"> </w:t>
      </w:r>
      <w:r>
        <w:t>obra.</w:t>
      </w:r>
    </w:p>
    <w:p w14:paraId="3F744E7E" w14:textId="77777777" w:rsidR="00420537" w:rsidRDefault="00420537">
      <w:pPr>
        <w:pStyle w:val="Textoindependiente"/>
        <w:spacing w:before="4"/>
        <w:rPr>
          <w:sz w:val="24"/>
        </w:rPr>
      </w:pPr>
    </w:p>
    <w:p w14:paraId="6BF40938" w14:textId="77777777" w:rsidR="00420537" w:rsidRDefault="00F308D2" w:rsidP="00C14173">
      <w:pPr>
        <w:pStyle w:val="Prrafodelista"/>
        <w:numPr>
          <w:ilvl w:val="0"/>
          <w:numId w:val="23"/>
        </w:numPr>
        <w:tabs>
          <w:tab w:val="left" w:pos="378"/>
        </w:tabs>
        <w:ind w:left="118" w:right="551" w:firstLine="0"/>
      </w:pPr>
      <w:r>
        <w:t>El informe de indicadores de realización y resultado asociados a la ejecución del proyecto, emitido por personal técnico competente acompañado de la certificación energética del edificio realizada después de la ejecución de las actuaciones que integran el proyecto subvencionado:</w:t>
      </w:r>
    </w:p>
    <w:p w14:paraId="0C129432" w14:textId="77777777" w:rsidR="00420537" w:rsidRDefault="00420537">
      <w:pPr>
        <w:pStyle w:val="Textoindependiente"/>
        <w:spacing w:before="3"/>
        <w:rPr>
          <w:sz w:val="24"/>
        </w:rPr>
      </w:pPr>
    </w:p>
    <w:p w14:paraId="3FCBF68A" w14:textId="77777777" w:rsidR="00420537" w:rsidRDefault="00F308D2" w:rsidP="00C14173">
      <w:pPr>
        <w:pStyle w:val="Prrafodelista"/>
        <w:numPr>
          <w:ilvl w:val="0"/>
          <w:numId w:val="44"/>
        </w:numPr>
        <w:tabs>
          <w:tab w:val="left" w:pos="343"/>
        </w:tabs>
        <w:ind w:right="554" w:firstLine="0"/>
      </w:pPr>
      <w:r>
        <w:t>Indicador de realización (RCO19): se consignarán los datos de los m</w:t>
      </w:r>
      <w:r w:rsidRPr="00B62F7F">
        <w:rPr>
          <w:vertAlign w:val="superscript"/>
        </w:rPr>
        <w:t>2</w:t>
      </w:r>
      <w:r>
        <w:t xml:space="preserve"> de los edificios públicos con rendimiento mejorado como consecuencia de la realización de las obras </w:t>
      </w:r>
      <w:r>
        <w:lastRenderedPageBreak/>
        <w:t>subvencionadas.</w:t>
      </w:r>
    </w:p>
    <w:p w14:paraId="0EBDE4B4" w14:textId="77777777" w:rsidR="00420537" w:rsidRDefault="00420537">
      <w:pPr>
        <w:pStyle w:val="Textoindependiente"/>
        <w:spacing w:before="4"/>
        <w:rPr>
          <w:sz w:val="24"/>
        </w:rPr>
      </w:pPr>
    </w:p>
    <w:p w14:paraId="25FB7554" w14:textId="77777777" w:rsidR="00420537" w:rsidRDefault="00F308D2" w:rsidP="00C14173">
      <w:pPr>
        <w:pStyle w:val="Prrafodelista"/>
        <w:numPr>
          <w:ilvl w:val="0"/>
          <w:numId w:val="44"/>
        </w:numPr>
        <w:tabs>
          <w:tab w:val="left" w:pos="338"/>
        </w:tabs>
        <w:spacing w:before="1"/>
        <w:ind w:right="555" w:firstLine="0"/>
      </w:pPr>
      <w:r>
        <w:t>Indicadores de resultado (RCR29. Con base en los datos de calificación energética del edificio (la previa y la posterior a la ejecución del proyecto) se señalará: Estimación de la reducción</w:t>
      </w:r>
      <w:r>
        <w:rPr>
          <w:spacing w:val="-5"/>
        </w:rPr>
        <w:t xml:space="preserve"> </w:t>
      </w:r>
      <w:r>
        <w:t>de</w:t>
      </w:r>
      <w:r>
        <w:rPr>
          <w:spacing w:val="-5"/>
        </w:rPr>
        <w:t xml:space="preserve"> </w:t>
      </w:r>
      <w:r>
        <w:t>las</w:t>
      </w:r>
      <w:r>
        <w:rPr>
          <w:spacing w:val="-4"/>
        </w:rPr>
        <w:t xml:space="preserve"> </w:t>
      </w:r>
      <w:r>
        <w:t>emisiones</w:t>
      </w:r>
      <w:r>
        <w:rPr>
          <w:spacing w:val="-5"/>
        </w:rPr>
        <w:t xml:space="preserve"> </w:t>
      </w:r>
      <w:r>
        <w:t>de</w:t>
      </w:r>
      <w:r>
        <w:rPr>
          <w:spacing w:val="-4"/>
        </w:rPr>
        <w:t xml:space="preserve"> </w:t>
      </w:r>
      <w:r>
        <w:t>gases</w:t>
      </w:r>
      <w:r>
        <w:rPr>
          <w:spacing w:val="-5"/>
        </w:rPr>
        <w:t xml:space="preserve"> </w:t>
      </w:r>
      <w:r>
        <w:t>de</w:t>
      </w:r>
      <w:r>
        <w:rPr>
          <w:spacing w:val="-5"/>
        </w:rPr>
        <w:t xml:space="preserve"> </w:t>
      </w:r>
      <w:r>
        <w:t>efecto</w:t>
      </w:r>
      <w:r>
        <w:rPr>
          <w:spacing w:val="-4"/>
        </w:rPr>
        <w:t xml:space="preserve"> </w:t>
      </w:r>
      <w:r>
        <w:t>invernadero</w:t>
      </w:r>
      <w:r>
        <w:rPr>
          <w:spacing w:val="-5"/>
        </w:rPr>
        <w:t xml:space="preserve"> </w:t>
      </w:r>
      <w:r>
        <w:t>conseguidas</w:t>
      </w:r>
      <w:r>
        <w:rPr>
          <w:spacing w:val="-4"/>
        </w:rPr>
        <w:t xml:space="preserve"> </w:t>
      </w:r>
      <w:r>
        <w:t>con</w:t>
      </w:r>
      <w:r>
        <w:rPr>
          <w:spacing w:val="-4"/>
        </w:rPr>
        <w:t xml:space="preserve"> </w:t>
      </w:r>
      <w:r>
        <w:t>la</w:t>
      </w:r>
      <w:r>
        <w:rPr>
          <w:spacing w:val="-5"/>
        </w:rPr>
        <w:t xml:space="preserve"> </w:t>
      </w:r>
      <w:r>
        <w:t>ejecución</w:t>
      </w:r>
      <w:r>
        <w:rPr>
          <w:spacing w:val="-4"/>
        </w:rPr>
        <w:t xml:space="preserve"> </w:t>
      </w:r>
      <w:r>
        <w:t>del proyecto subvencionado, medida en toneladas de CO</w:t>
      </w:r>
      <w:r w:rsidRPr="00B62F7F">
        <w:rPr>
          <w:vertAlign w:val="superscript"/>
        </w:rPr>
        <w:t>2</w:t>
      </w:r>
      <w:r>
        <w:t>/m</w:t>
      </w:r>
      <w:r w:rsidRPr="00B62F7F">
        <w:rPr>
          <w:vertAlign w:val="superscript"/>
        </w:rPr>
        <w:t>2</w:t>
      </w:r>
      <w:r>
        <w:t>/año y porcentaje de reducción conseguido con el</w:t>
      </w:r>
      <w:r>
        <w:rPr>
          <w:spacing w:val="-4"/>
        </w:rPr>
        <w:t xml:space="preserve"> </w:t>
      </w:r>
      <w:r>
        <w:t>proyecto.</w:t>
      </w:r>
    </w:p>
    <w:p w14:paraId="3AD0EA3D" w14:textId="77777777" w:rsidR="00420537" w:rsidRDefault="00420537">
      <w:pPr>
        <w:pStyle w:val="Textoindependiente"/>
        <w:spacing w:before="5"/>
        <w:rPr>
          <w:sz w:val="24"/>
        </w:rPr>
      </w:pPr>
    </w:p>
    <w:p w14:paraId="7BB6EE03" w14:textId="77777777" w:rsidR="00420537" w:rsidRDefault="00F308D2" w:rsidP="00C14173">
      <w:pPr>
        <w:pStyle w:val="Prrafodelista"/>
        <w:numPr>
          <w:ilvl w:val="0"/>
          <w:numId w:val="23"/>
        </w:numPr>
        <w:tabs>
          <w:tab w:val="left" w:pos="393"/>
        </w:tabs>
        <w:ind w:left="118" w:right="557" w:firstLine="0"/>
      </w:pPr>
      <w:r>
        <w:t>La documentación de la obra ejecutada, entre la que se incluirá toda la documentación tramitada ante el órgano competente en materia de industria y energía, y los certificados de instalaciones debidamente</w:t>
      </w:r>
      <w:r>
        <w:rPr>
          <w:spacing w:val="-1"/>
        </w:rPr>
        <w:t xml:space="preserve"> </w:t>
      </w:r>
      <w:r>
        <w:t>diligenciadas.</w:t>
      </w:r>
    </w:p>
    <w:p w14:paraId="77F8B306" w14:textId="77777777" w:rsidR="00B62F7F" w:rsidRDefault="00B62F7F" w:rsidP="00B62F7F">
      <w:pPr>
        <w:tabs>
          <w:tab w:val="left" w:pos="393"/>
        </w:tabs>
        <w:ind w:right="557"/>
      </w:pPr>
    </w:p>
    <w:p w14:paraId="1AAD25D7" w14:textId="03CFE9DA" w:rsidR="00B62F7F" w:rsidRPr="00024795" w:rsidRDefault="00B62F7F" w:rsidP="00C14173">
      <w:pPr>
        <w:pStyle w:val="Prrafodelista"/>
        <w:numPr>
          <w:ilvl w:val="0"/>
          <w:numId w:val="23"/>
        </w:numPr>
        <w:tabs>
          <w:tab w:val="left" w:pos="393"/>
        </w:tabs>
        <w:ind w:left="118" w:right="557" w:firstLine="0"/>
      </w:pPr>
      <w:r w:rsidRPr="00024795">
        <w:t>El Certificado de eficiencia energética del edificio tras la implementación de las mejoras y las instalaciones tal y como hayan sido finalmente ejecutadas firmado por técnico competente y debidamente registrado y diligenciado por el registro de certificados de eficiencia energética de la Junta de Extremadura. En dicho certificado de eficiencia energética se debe de poder comprobar la reducción de emisiones y consumos de energía primaria no renovable, así como el cambio de letra en ambas categorías.</w:t>
      </w:r>
    </w:p>
    <w:p w14:paraId="69E3EC9C" w14:textId="77777777" w:rsidR="00B62F7F" w:rsidRDefault="00B62F7F" w:rsidP="00B62F7F">
      <w:pPr>
        <w:tabs>
          <w:tab w:val="left" w:pos="393"/>
        </w:tabs>
        <w:ind w:right="557"/>
      </w:pPr>
    </w:p>
    <w:p w14:paraId="31804744" w14:textId="77777777" w:rsidR="00420537" w:rsidRDefault="00F308D2" w:rsidP="00C14173">
      <w:pPr>
        <w:pStyle w:val="Prrafodelista"/>
        <w:numPr>
          <w:ilvl w:val="0"/>
          <w:numId w:val="23"/>
        </w:numPr>
        <w:tabs>
          <w:tab w:val="left" w:pos="412"/>
        </w:tabs>
        <w:ind w:left="118" w:right="551" w:firstLine="0"/>
      </w:pPr>
      <w:r>
        <w:t>En cumplimiento de las obligaciones de publicidad establecidas en el decreto deberán aportar:</w:t>
      </w:r>
    </w:p>
    <w:p w14:paraId="213ACAAE" w14:textId="77777777" w:rsidR="00420537" w:rsidRDefault="00420537">
      <w:pPr>
        <w:pStyle w:val="Textoindependiente"/>
        <w:spacing w:before="3"/>
        <w:rPr>
          <w:sz w:val="24"/>
        </w:rPr>
      </w:pPr>
    </w:p>
    <w:p w14:paraId="677E39EB" w14:textId="77777777" w:rsidR="00420537" w:rsidRDefault="00F308D2" w:rsidP="00C14173">
      <w:pPr>
        <w:pStyle w:val="Prrafodelista"/>
        <w:numPr>
          <w:ilvl w:val="0"/>
          <w:numId w:val="44"/>
        </w:numPr>
        <w:tabs>
          <w:tab w:val="left" w:pos="355"/>
        </w:tabs>
        <w:ind w:right="554" w:firstLine="0"/>
      </w:pPr>
      <w:r>
        <w:t>Fotografías del lugar o lugares donde se efectuasen las actuaciones, tomadas antes, durante y con posterioridad a su realización. La presentación de las fotografías se hará de forma que permita identificar los lugares y el momento de ejecución a que</w:t>
      </w:r>
      <w:r>
        <w:rPr>
          <w:spacing w:val="-33"/>
        </w:rPr>
        <w:t xml:space="preserve"> </w:t>
      </w:r>
      <w:r>
        <w:t>correspondan.</w:t>
      </w:r>
    </w:p>
    <w:p w14:paraId="7080DBDD" w14:textId="77777777" w:rsidR="00420537" w:rsidRDefault="00420537">
      <w:pPr>
        <w:pStyle w:val="Textoindependiente"/>
        <w:spacing w:before="5"/>
        <w:rPr>
          <w:sz w:val="24"/>
        </w:rPr>
      </w:pPr>
    </w:p>
    <w:p w14:paraId="1A7F91EB" w14:textId="77777777" w:rsidR="00420537" w:rsidRDefault="00F308D2" w:rsidP="00C14173">
      <w:pPr>
        <w:pStyle w:val="Prrafodelista"/>
        <w:numPr>
          <w:ilvl w:val="0"/>
          <w:numId w:val="44"/>
        </w:numPr>
        <w:tabs>
          <w:tab w:val="left" w:pos="292"/>
        </w:tabs>
        <w:ind w:right="555" w:firstLine="0"/>
      </w:pPr>
      <w:r>
        <w:t>Fotografías</w:t>
      </w:r>
      <w:r>
        <w:rPr>
          <w:spacing w:val="-17"/>
        </w:rPr>
        <w:t xml:space="preserve"> </w:t>
      </w:r>
      <w:r>
        <w:t>de</w:t>
      </w:r>
      <w:r>
        <w:rPr>
          <w:spacing w:val="-17"/>
        </w:rPr>
        <w:t xml:space="preserve"> </w:t>
      </w:r>
      <w:r>
        <w:t>la</w:t>
      </w:r>
      <w:r>
        <w:rPr>
          <w:spacing w:val="-15"/>
        </w:rPr>
        <w:t xml:space="preserve"> </w:t>
      </w:r>
      <w:r>
        <w:t>placa</w:t>
      </w:r>
      <w:r>
        <w:rPr>
          <w:spacing w:val="-19"/>
        </w:rPr>
        <w:t xml:space="preserve"> </w:t>
      </w:r>
      <w:r>
        <w:t>o</w:t>
      </w:r>
      <w:r>
        <w:rPr>
          <w:spacing w:val="-15"/>
        </w:rPr>
        <w:t xml:space="preserve"> </w:t>
      </w:r>
      <w:r>
        <w:t>placas</w:t>
      </w:r>
      <w:r>
        <w:rPr>
          <w:spacing w:val="-17"/>
        </w:rPr>
        <w:t xml:space="preserve"> </w:t>
      </w:r>
      <w:r>
        <w:t>publicitarias,</w:t>
      </w:r>
      <w:r>
        <w:rPr>
          <w:spacing w:val="-16"/>
        </w:rPr>
        <w:t xml:space="preserve"> </w:t>
      </w:r>
      <w:r>
        <w:t>fabricada</w:t>
      </w:r>
      <w:r>
        <w:rPr>
          <w:spacing w:val="-14"/>
        </w:rPr>
        <w:t xml:space="preserve"> </w:t>
      </w:r>
      <w:r>
        <w:t>en</w:t>
      </w:r>
      <w:r>
        <w:rPr>
          <w:spacing w:val="-17"/>
        </w:rPr>
        <w:t xml:space="preserve"> </w:t>
      </w:r>
      <w:r>
        <w:t>un</w:t>
      </w:r>
      <w:r>
        <w:rPr>
          <w:spacing w:val="-17"/>
        </w:rPr>
        <w:t xml:space="preserve"> </w:t>
      </w:r>
      <w:r>
        <w:t>material</w:t>
      </w:r>
      <w:r>
        <w:rPr>
          <w:spacing w:val="-18"/>
        </w:rPr>
        <w:t xml:space="preserve"> </w:t>
      </w:r>
      <w:r>
        <w:t>resistente</w:t>
      </w:r>
      <w:r>
        <w:rPr>
          <w:spacing w:val="-16"/>
        </w:rPr>
        <w:t xml:space="preserve"> </w:t>
      </w:r>
      <w:r>
        <w:t>y</w:t>
      </w:r>
      <w:r>
        <w:rPr>
          <w:spacing w:val="-17"/>
        </w:rPr>
        <w:t xml:space="preserve"> </w:t>
      </w:r>
      <w:r>
        <w:t>colocadas en un lugar visible en el lugar de las actuaciones. Esta placa deberá permanecer instalada durante, por lo menos, cinco</w:t>
      </w:r>
      <w:r>
        <w:rPr>
          <w:spacing w:val="1"/>
        </w:rPr>
        <w:t xml:space="preserve"> </w:t>
      </w:r>
      <w:r>
        <w:t>años.</w:t>
      </w:r>
    </w:p>
    <w:p w14:paraId="2B0D95C0" w14:textId="77777777" w:rsidR="00420537" w:rsidRDefault="00420537">
      <w:pPr>
        <w:pStyle w:val="Textoindependiente"/>
        <w:spacing w:before="4"/>
        <w:rPr>
          <w:sz w:val="24"/>
        </w:rPr>
      </w:pPr>
    </w:p>
    <w:p w14:paraId="4336B520" w14:textId="65909C3D" w:rsidR="00420537" w:rsidRPr="0076250D" w:rsidRDefault="00F308D2" w:rsidP="00C14173">
      <w:pPr>
        <w:pStyle w:val="Prrafodelista"/>
        <w:numPr>
          <w:ilvl w:val="0"/>
          <w:numId w:val="44"/>
        </w:numPr>
        <w:tabs>
          <w:tab w:val="left" w:pos="297"/>
        </w:tabs>
        <w:ind w:right="551" w:firstLine="0"/>
        <w:rPr>
          <w:color w:val="000000" w:themeColor="text1"/>
        </w:rPr>
      </w:pPr>
      <w:r>
        <w:t>Prueba</w:t>
      </w:r>
      <w:r>
        <w:rPr>
          <w:spacing w:val="-10"/>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obligación</w:t>
      </w:r>
      <w:r>
        <w:rPr>
          <w:spacing w:val="-9"/>
        </w:rPr>
        <w:t xml:space="preserve"> </w:t>
      </w:r>
      <w:r>
        <w:t>de</w:t>
      </w:r>
      <w:r>
        <w:rPr>
          <w:spacing w:val="-9"/>
        </w:rPr>
        <w:t xml:space="preserve"> </w:t>
      </w:r>
      <w:r>
        <w:t>la</w:t>
      </w:r>
      <w:r>
        <w:rPr>
          <w:spacing w:val="-6"/>
        </w:rPr>
        <w:t xml:space="preserve"> </w:t>
      </w:r>
      <w:r>
        <w:t>publicación</w:t>
      </w:r>
      <w:r>
        <w:rPr>
          <w:spacing w:val="-9"/>
        </w:rPr>
        <w:t xml:space="preserve"> </w:t>
      </w:r>
      <w:r>
        <w:t>en</w:t>
      </w:r>
      <w:r>
        <w:rPr>
          <w:spacing w:val="-9"/>
        </w:rPr>
        <w:t xml:space="preserve"> </w:t>
      </w:r>
      <w:r>
        <w:t>su</w:t>
      </w:r>
      <w:r>
        <w:rPr>
          <w:spacing w:val="-9"/>
        </w:rPr>
        <w:t xml:space="preserve"> </w:t>
      </w:r>
      <w:r>
        <w:t>web</w:t>
      </w:r>
      <w:r>
        <w:rPr>
          <w:spacing w:val="-9"/>
        </w:rPr>
        <w:t xml:space="preserve"> </w:t>
      </w:r>
      <w:r>
        <w:t>oficial</w:t>
      </w:r>
      <w:r>
        <w:rPr>
          <w:spacing w:val="-10"/>
        </w:rPr>
        <w:t xml:space="preserve"> </w:t>
      </w:r>
      <w:r>
        <w:t>y</w:t>
      </w:r>
      <w:r>
        <w:rPr>
          <w:spacing w:val="-8"/>
        </w:rPr>
        <w:t xml:space="preserve"> </w:t>
      </w:r>
      <w:r>
        <w:t>en</w:t>
      </w:r>
      <w:r>
        <w:rPr>
          <w:spacing w:val="-9"/>
        </w:rPr>
        <w:t xml:space="preserve"> </w:t>
      </w:r>
      <w:r>
        <w:t>los</w:t>
      </w:r>
      <w:r>
        <w:rPr>
          <w:spacing w:val="-9"/>
        </w:rPr>
        <w:t xml:space="preserve"> </w:t>
      </w:r>
      <w:r>
        <w:t xml:space="preserve">medios sociales, en su caso, del reconocimiento de la ayuda de la Unión Europea a la operación, de </w:t>
      </w:r>
      <w:r w:rsidRPr="0076250D">
        <w:rPr>
          <w:color w:val="000000" w:themeColor="text1"/>
        </w:rPr>
        <w:t>conformidad con lo establecido en el apartado 1</w:t>
      </w:r>
      <w:r w:rsidR="0076250D" w:rsidRPr="0076250D">
        <w:rPr>
          <w:color w:val="000000" w:themeColor="text1"/>
        </w:rPr>
        <w:t>2</w:t>
      </w:r>
      <w:r w:rsidRPr="0076250D">
        <w:rPr>
          <w:color w:val="000000" w:themeColor="text1"/>
        </w:rPr>
        <w:t xml:space="preserve"> del artículo 1</w:t>
      </w:r>
      <w:r w:rsidR="0076250D" w:rsidRPr="0076250D">
        <w:rPr>
          <w:color w:val="000000" w:themeColor="text1"/>
        </w:rPr>
        <w:t>7</w:t>
      </w:r>
      <w:r w:rsidRPr="0076250D">
        <w:rPr>
          <w:color w:val="000000" w:themeColor="text1"/>
        </w:rPr>
        <w:t xml:space="preserve"> de estas bases</w:t>
      </w:r>
      <w:r w:rsidRPr="0076250D">
        <w:rPr>
          <w:color w:val="000000" w:themeColor="text1"/>
          <w:spacing w:val="-43"/>
        </w:rPr>
        <w:t xml:space="preserve"> </w:t>
      </w:r>
      <w:r w:rsidRPr="0076250D">
        <w:rPr>
          <w:color w:val="000000" w:themeColor="text1"/>
        </w:rPr>
        <w:t>reguladoras.</w:t>
      </w:r>
    </w:p>
    <w:p w14:paraId="1C7C6849" w14:textId="77777777" w:rsidR="0015164A" w:rsidRDefault="0015164A">
      <w:pPr>
        <w:pStyle w:val="Textoindependiente"/>
        <w:spacing w:before="4"/>
        <w:rPr>
          <w:sz w:val="24"/>
        </w:rPr>
      </w:pPr>
    </w:p>
    <w:p w14:paraId="4394F529" w14:textId="77777777" w:rsidR="00420537" w:rsidRDefault="00F308D2" w:rsidP="00C14173">
      <w:pPr>
        <w:pStyle w:val="Prrafodelista"/>
        <w:numPr>
          <w:ilvl w:val="0"/>
          <w:numId w:val="25"/>
        </w:numPr>
        <w:tabs>
          <w:tab w:val="left" w:pos="393"/>
        </w:tabs>
        <w:ind w:right="556" w:firstLine="0"/>
      </w:pPr>
      <w:r>
        <w:t>La Secretaría General de la Consejería de Educación, Ciencia y Formación Profesional podrá solicitar cualquier otra documentación necesaria para la correcta verificación de la subvención.</w:t>
      </w:r>
    </w:p>
    <w:p w14:paraId="448E0787" w14:textId="77777777" w:rsidR="00420537" w:rsidRDefault="00420537">
      <w:pPr>
        <w:pStyle w:val="Textoindependiente"/>
        <w:spacing w:before="5"/>
        <w:rPr>
          <w:sz w:val="24"/>
        </w:rPr>
      </w:pPr>
    </w:p>
    <w:p w14:paraId="17C39386" w14:textId="77777777" w:rsidR="00420537" w:rsidRDefault="00F308D2" w:rsidP="00C14173">
      <w:pPr>
        <w:pStyle w:val="Prrafodelista"/>
        <w:numPr>
          <w:ilvl w:val="0"/>
          <w:numId w:val="25"/>
        </w:numPr>
        <w:tabs>
          <w:tab w:val="left" w:pos="362"/>
        </w:tabs>
        <w:ind w:right="551" w:firstLine="0"/>
      </w:pPr>
      <w:r>
        <w:t>Si</w:t>
      </w:r>
      <w:r>
        <w:rPr>
          <w:spacing w:val="-11"/>
        </w:rPr>
        <w:t xml:space="preserve"> </w:t>
      </w:r>
      <w:r>
        <w:t>la</w:t>
      </w:r>
      <w:r>
        <w:rPr>
          <w:spacing w:val="-7"/>
        </w:rPr>
        <w:t xml:space="preserve"> </w:t>
      </w:r>
      <w:r>
        <w:t>entidad</w:t>
      </w:r>
      <w:r>
        <w:rPr>
          <w:spacing w:val="-8"/>
        </w:rPr>
        <w:t xml:space="preserve"> </w:t>
      </w:r>
      <w:r>
        <w:t>local</w:t>
      </w:r>
      <w:r>
        <w:rPr>
          <w:spacing w:val="-10"/>
        </w:rPr>
        <w:t xml:space="preserve"> </w:t>
      </w:r>
      <w:r>
        <w:t>beneficiaria</w:t>
      </w:r>
      <w:r>
        <w:rPr>
          <w:spacing w:val="-8"/>
        </w:rPr>
        <w:t xml:space="preserve"> </w:t>
      </w:r>
      <w:r>
        <w:t>cumple</w:t>
      </w:r>
      <w:r>
        <w:rPr>
          <w:spacing w:val="-7"/>
        </w:rPr>
        <w:t xml:space="preserve"> </w:t>
      </w:r>
      <w:r>
        <w:t>la</w:t>
      </w:r>
      <w:r>
        <w:rPr>
          <w:spacing w:val="-10"/>
        </w:rPr>
        <w:t xml:space="preserve"> </w:t>
      </w:r>
      <w:r>
        <w:t>obligación</w:t>
      </w:r>
      <w:r>
        <w:rPr>
          <w:spacing w:val="-9"/>
        </w:rPr>
        <w:t xml:space="preserve"> </w:t>
      </w:r>
      <w:r>
        <w:t>de</w:t>
      </w:r>
      <w:r>
        <w:rPr>
          <w:spacing w:val="-10"/>
        </w:rPr>
        <w:t xml:space="preserve"> </w:t>
      </w:r>
      <w:r>
        <w:t>ejecutar</w:t>
      </w:r>
      <w:r>
        <w:rPr>
          <w:spacing w:val="-9"/>
        </w:rPr>
        <w:t xml:space="preserve"> </w:t>
      </w:r>
      <w:r>
        <w:t>el</w:t>
      </w:r>
      <w:r>
        <w:rPr>
          <w:spacing w:val="-12"/>
        </w:rPr>
        <w:t xml:space="preserve"> </w:t>
      </w:r>
      <w:r>
        <w:t>proyecto</w:t>
      </w:r>
      <w:r>
        <w:rPr>
          <w:spacing w:val="-10"/>
        </w:rPr>
        <w:t xml:space="preserve"> </w:t>
      </w:r>
      <w:r>
        <w:t>que</w:t>
      </w:r>
      <w:r>
        <w:rPr>
          <w:spacing w:val="-10"/>
        </w:rPr>
        <w:t xml:space="preserve"> </w:t>
      </w:r>
      <w:r>
        <w:t>fundamentó la concesión y presenta la documentación justificativa en el tiempo y forma fijados en estas bases reguladoras, el Servicio Equipamiento, de encontrar conforme dicha justificación, propondrá</w:t>
      </w:r>
      <w:r>
        <w:rPr>
          <w:spacing w:val="-7"/>
        </w:rPr>
        <w:t xml:space="preserve"> </w:t>
      </w:r>
      <w:r>
        <w:t>el</w:t>
      </w:r>
      <w:r>
        <w:rPr>
          <w:spacing w:val="-6"/>
        </w:rPr>
        <w:t xml:space="preserve"> </w:t>
      </w:r>
      <w:r>
        <w:t>libramiento</w:t>
      </w:r>
      <w:r>
        <w:rPr>
          <w:spacing w:val="-6"/>
        </w:rPr>
        <w:t xml:space="preserve"> </w:t>
      </w:r>
      <w:r>
        <w:t>de</w:t>
      </w:r>
      <w:r>
        <w:rPr>
          <w:spacing w:val="-5"/>
        </w:rPr>
        <w:t xml:space="preserve"> </w:t>
      </w:r>
      <w:r>
        <w:t>los</w:t>
      </w:r>
      <w:r>
        <w:rPr>
          <w:spacing w:val="-7"/>
        </w:rPr>
        <w:t xml:space="preserve"> </w:t>
      </w:r>
      <w:r>
        <w:t>fondos</w:t>
      </w:r>
      <w:r>
        <w:rPr>
          <w:spacing w:val="-6"/>
        </w:rPr>
        <w:t xml:space="preserve"> </w:t>
      </w:r>
      <w:r>
        <w:t>o,</w:t>
      </w:r>
      <w:r>
        <w:rPr>
          <w:spacing w:val="-6"/>
        </w:rPr>
        <w:t xml:space="preserve"> </w:t>
      </w:r>
      <w:r>
        <w:t>en</w:t>
      </w:r>
      <w:r>
        <w:rPr>
          <w:spacing w:val="-7"/>
        </w:rPr>
        <w:t xml:space="preserve"> </w:t>
      </w:r>
      <w:r>
        <w:t>el</w:t>
      </w:r>
      <w:r>
        <w:rPr>
          <w:spacing w:val="-6"/>
        </w:rPr>
        <w:t xml:space="preserve"> </w:t>
      </w:r>
      <w:r>
        <w:t>caso</w:t>
      </w:r>
      <w:r>
        <w:rPr>
          <w:spacing w:val="-5"/>
        </w:rPr>
        <w:t xml:space="preserve"> </w:t>
      </w:r>
      <w:r>
        <w:t>de</w:t>
      </w:r>
      <w:r>
        <w:rPr>
          <w:spacing w:val="-7"/>
        </w:rPr>
        <w:t xml:space="preserve"> </w:t>
      </w:r>
      <w:r>
        <w:t>los</w:t>
      </w:r>
      <w:r>
        <w:rPr>
          <w:spacing w:val="-5"/>
        </w:rPr>
        <w:t xml:space="preserve"> </w:t>
      </w:r>
      <w:r>
        <w:t>pagos</w:t>
      </w:r>
      <w:r>
        <w:rPr>
          <w:spacing w:val="-7"/>
        </w:rPr>
        <w:t xml:space="preserve"> </w:t>
      </w:r>
      <w:r>
        <w:t>anticipados,</w:t>
      </w:r>
      <w:r>
        <w:rPr>
          <w:spacing w:val="-3"/>
        </w:rPr>
        <w:t xml:space="preserve"> </w:t>
      </w:r>
      <w:r>
        <w:t>emitirá</w:t>
      </w:r>
      <w:r>
        <w:rPr>
          <w:spacing w:val="-7"/>
        </w:rPr>
        <w:t xml:space="preserve"> </w:t>
      </w:r>
      <w:r>
        <w:t>informe de conformidad con la justificación</w:t>
      </w:r>
      <w:r>
        <w:rPr>
          <w:spacing w:val="-6"/>
        </w:rPr>
        <w:t xml:space="preserve"> </w:t>
      </w:r>
      <w:r>
        <w:t>presentada.</w:t>
      </w:r>
    </w:p>
    <w:p w14:paraId="44FF281D" w14:textId="77777777" w:rsidR="00420537" w:rsidRDefault="00420537">
      <w:pPr>
        <w:pStyle w:val="Textoindependiente"/>
        <w:spacing w:before="2"/>
        <w:rPr>
          <w:sz w:val="24"/>
        </w:rPr>
      </w:pPr>
    </w:p>
    <w:p w14:paraId="0BB2AF5D" w14:textId="77777777" w:rsidR="00420537" w:rsidRDefault="00F308D2" w:rsidP="00C14173">
      <w:pPr>
        <w:pStyle w:val="Prrafodelista"/>
        <w:numPr>
          <w:ilvl w:val="0"/>
          <w:numId w:val="25"/>
        </w:numPr>
        <w:tabs>
          <w:tab w:val="left" w:pos="409"/>
        </w:tabs>
        <w:spacing w:before="1"/>
        <w:ind w:firstLine="0"/>
      </w:pPr>
      <w:r>
        <w:t>La falta de presentación de la justificación en los plazos indicados o su presentación insuficiente e incompleta comportará el reintegro de las cantidades percibidas y/o la pérdida del derecho al cobro de la subvención, según proceda, y demás responsabilidades establecidas en la Ley de subvenciones de la Comunidad Autónoma de Extremadura, sin perjuicio de lo previsto en los artículos 42 y</w:t>
      </w:r>
      <w:r>
        <w:rPr>
          <w:spacing w:val="-4"/>
        </w:rPr>
        <w:t xml:space="preserve"> </w:t>
      </w:r>
      <w:r>
        <w:t>siguientes.</w:t>
      </w:r>
    </w:p>
    <w:p w14:paraId="60FE398E" w14:textId="77777777" w:rsidR="00420537" w:rsidRDefault="00420537">
      <w:pPr>
        <w:pStyle w:val="Textoindependiente"/>
        <w:spacing w:before="4"/>
        <w:rPr>
          <w:sz w:val="24"/>
        </w:rPr>
      </w:pPr>
    </w:p>
    <w:p w14:paraId="13F2F453" w14:textId="77777777" w:rsidR="00420537" w:rsidRDefault="00F308D2">
      <w:pPr>
        <w:pStyle w:val="Ttulo1"/>
        <w:spacing w:before="1"/>
      </w:pPr>
      <w:r>
        <w:t>Artículo 20. Régimen de anticipos y pago de la subvención.</w:t>
      </w:r>
    </w:p>
    <w:p w14:paraId="34393578" w14:textId="77777777" w:rsidR="00345C52" w:rsidRDefault="00345C52" w:rsidP="00345C52">
      <w:pPr>
        <w:pStyle w:val="Prrafodelista"/>
        <w:tabs>
          <w:tab w:val="left" w:pos="304"/>
        </w:tabs>
        <w:spacing w:before="80"/>
        <w:ind w:left="303" w:right="0"/>
      </w:pPr>
    </w:p>
    <w:p w14:paraId="43DF6BD5" w14:textId="73C052E6" w:rsidR="00420537" w:rsidRDefault="00F308D2" w:rsidP="00C14173">
      <w:pPr>
        <w:pStyle w:val="Prrafodelista"/>
        <w:numPr>
          <w:ilvl w:val="0"/>
          <w:numId w:val="22"/>
        </w:numPr>
        <w:tabs>
          <w:tab w:val="left" w:pos="304"/>
        </w:tabs>
        <w:spacing w:before="80"/>
        <w:ind w:right="0" w:hanging="186"/>
      </w:pPr>
      <w:r>
        <w:t>El pago de la subvención se realizará de la siguiente</w:t>
      </w:r>
      <w:r>
        <w:rPr>
          <w:spacing w:val="-7"/>
        </w:rPr>
        <w:t xml:space="preserve"> </w:t>
      </w:r>
      <w:r>
        <w:t>forma:</w:t>
      </w:r>
    </w:p>
    <w:p w14:paraId="6D3894A1" w14:textId="77777777" w:rsidR="00420537" w:rsidRDefault="00420537">
      <w:pPr>
        <w:pStyle w:val="Textoindependiente"/>
        <w:rPr>
          <w:sz w:val="28"/>
        </w:rPr>
      </w:pPr>
    </w:p>
    <w:p w14:paraId="2EAAE4EB" w14:textId="2650D5FE" w:rsidR="00420537" w:rsidRPr="00024795" w:rsidRDefault="00F308D2" w:rsidP="00C14173">
      <w:pPr>
        <w:pStyle w:val="Prrafodelista"/>
        <w:numPr>
          <w:ilvl w:val="1"/>
          <w:numId w:val="22"/>
        </w:numPr>
        <w:spacing w:line="199" w:lineRule="auto"/>
        <w:ind w:left="851" w:right="556" w:hanging="284"/>
      </w:pPr>
      <w:r w:rsidRPr="00024795">
        <w:t xml:space="preserve">Un primer pago anticipado del importe del 25 % de la subvención que se realizará con </w:t>
      </w:r>
      <w:r w:rsidRPr="00024795">
        <w:lastRenderedPageBreak/>
        <w:t>la concesión de la</w:t>
      </w:r>
      <w:r w:rsidRPr="00024795">
        <w:rPr>
          <w:spacing w:val="-5"/>
        </w:rPr>
        <w:t xml:space="preserve"> </w:t>
      </w:r>
      <w:r w:rsidRPr="00024795">
        <w:t>subvención</w:t>
      </w:r>
      <w:r w:rsidR="3270793C" w:rsidRPr="00024795">
        <w:t>,</w:t>
      </w:r>
      <w:r w:rsidR="4404979E" w:rsidRPr="00024795">
        <w:t xml:space="preserve"> </w:t>
      </w:r>
      <w:r w:rsidR="3270793C" w:rsidRPr="00024795">
        <w:t>quedando los beneficiarios exentos de constituir fianza del pago anticipado</w:t>
      </w:r>
      <w:r w:rsidR="70E2EC82" w:rsidRPr="00024795">
        <w:t>.</w:t>
      </w:r>
    </w:p>
    <w:p w14:paraId="6D1CCBBB" w14:textId="77777777" w:rsidR="00420537" w:rsidRDefault="00420537" w:rsidP="006407FF">
      <w:pPr>
        <w:pStyle w:val="Textoindependiente"/>
        <w:spacing w:before="8"/>
        <w:ind w:left="851" w:hanging="284"/>
        <w:rPr>
          <w:sz w:val="28"/>
        </w:rPr>
      </w:pPr>
    </w:p>
    <w:p w14:paraId="04C0C644" w14:textId="062E3CF4" w:rsidR="00420537" w:rsidRPr="00024795" w:rsidRDefault="00F308D2" w:rsidP="00C14173">
      <w:pPr>
        <w:pStyle w:val="Prrafodelista"/>
        <w:numPr>
          <w:ilvl w:val="1"/>
          <w:numId w:val="22"/>
        </w:numPr>
        <w:spacing w:line="199" w:lineRule="auto"/>
        <w:ind w:left="851" w:right="553" w:hanging="284"/>
      </w:pPr>
      <w:r w:rsidRPr="00024795">
        <w:t>Un segundo pago anticipado por importe del 50% de la subvención concedida, previa justificación del 25 % del primer pago</w:t>
      </w:r>
      <w:r w:rsidRPr="00024795">
        <w:rPr>
          <w:spacing w:val="-19"/>
        </w:rPr>
        <w:t xml:space="preserve"> </w:t>
      </w:r>
      <w:r w:rsidRPr="00024795">
        <w:t>anticipado</w:t>
      </w:r>
      <w:r w:rsidR="3F172E13" w:rsidRPr="00024795">
        <w:t>,</w:t>
      </w:r>
      <w:r w:rsidR="6991DD6D" w:rsidRPr="00024795">
        <w:t xml:space="preserve"> </w:t>
      </w:r>
      <w:r w:rsidR="78EB8AFA" w:rsidRPr="00024795">
        <w:t>quedando los beneficiarios exentos de constituir fianza del pago anticipado.</w:t>
      </w:r>
    </w:p>
    <w:p w14:paraId="7282BF98" w14:textId="77777777" w:rsidR="00420537" w:rsidRDefault="00420537" w:rsidP="006407FF">
      <w:pPr>
        <w:pStyle w:val="Textoindependiente"/>
        <w:spacing w:before="1"/>
        <w:ind w:left="851" w:hanging="284"/>
        <w:rPr>
          <w:sz w:val="27"/>
        </w:rPr>
      </w:pPr>
    </w:p>
    <w:p w14:paraId="1CFD2075" w14:textId="77777777" w:rsidR="00420537" w:rsidRDefault="00F308D2" w:rsidP="00C14173">
      <w:pPr>
        <w:pStyle w:val="Prrafodelista"/>
        <w:numPr>
          <w:ilvl w:val="1"/>
          <w:numId w:val="22"/>
        </w:numPr>
        <w:spacing w:line="218" w:lineRule="auto"/>
        <w:ind w:left="851" w:hanging="284"/>
      </w:pPr>
      <w:r>
        <w:t>Un tercer pago del 25% restante, a la justificación del 100% de la subvención, una vez ejecutada la actuación, recibida y puesta en servicio.</w:t>
      </w:r>
    </w:p>
    <w:p w14:paraId="35D2F442" w14:textId="77777777" w:rsidR="00420537" w:rsidRDefault="00420537">
      <w:pPr>
        <w:pStyle w:val="Textoindependiente"/>
        <w:spacing w:before="6"/>
        <w:rPr>
          <w:sz w:val="24"/>
        </w:rPr>
      </w:pPr>
    </w:p>
    <w:p w14:paraId="50FA71FF" w14:textId="32F41D07" w:rsidR="00345C52" w:rsidRDefault="00F308D2" w:rsidP="00345C52">
      <w:pPr>
        <w:pStyle w:val="Textoindependiente"/>
        <w:ind w:left="118" w:right="553"/>
        <w:jc w:val="both"/>
      </w:pPr>
      <w:r>
        <w:t>El abono de la ayuda se realizará en la cuenta bancaria que se indique en el modelo normalizado</w:t>
      </w:r>
      <w:r>
        <w:rPr>
          <w:spacing w:val="-12"/>
        </w:rPr>
        <w:t xml:space="preserve"> </w:t>
      </w:r>
      <w:r>
        <w:t>de</w:t>
      </w:r>
      <w:r>
        <w:rPr>
          <w:spacing w:val="-14"/>
        </w:rPr>
        <w:t xml:space="preserve"> </w:t>
      </w:r>
      <w:r>
        <w:t>solicitud.</w:t>
      </w:r>
      <w:r>
        <w:rPr>
          <w:spacing w:val="-16"/>
        </w:rPr>
        <w:t xml:space="preserve"> </w:t>
      </w:r>
      <w:r>
        <w:t>Dicha</w:t>
      </w:r>
      <w:r>
        <w:rPr>
          <w:spacing w:val="-12"/>
        </w:rPr>
        <w:t xml:space="preserve"> </w:t>
      </w:r>
      <w:r>
        <w:t>cuenta</w:t>
      </w:r>
      <w:r>
        <w:rPr>
          <w:spacing w:val="-13"/>
        </w:rPr>
        <w:t xml:space="preserve"> </w:t>
      </w:r>
      <w:r>
        <w:t>bancaria</w:t>
      </w:r>
      <w:r>
        <w:rPr>
          <w:spacing w:val="-12"/>
        </w:rPr>
        <w:t xml:space="preserve"> </w:t>
      </w:r>
      <w:r>
        <w:t>deberá</w:t>
      </w:r>
      <w:r>
        <w:rPr>
          <w:spacing w:val="-11"/>
        </w:rPr>
        <w:t xml:space="preserve"> </w:t>
      </w:r>
      <w:r>
        <w:t>estar</w:t>
      </w:r>
      <w:r>
        <w:rPr>
          <w:spacing w:val="-11"/>
        </w:rPr>
        <w:t xml:space="preserve"> </w:t>
      </w:r>
      <w:r>
        <w:t>activa</w:t>
      </w:r>
      <w:r>
        <w:rPr>
          <w:spacing w:val="-14"/>
        </w:rPr>
        <w:t xml:space="preserve"> </w:t>
      </w:r>
      <w:r>
        <w:t>en</w:t>
      </w:r>
      <w:r>
        <w:rPr>
          <w:spacing w:val="-14"/>
        </w:rPr>
        <w:t xml:space="preserve"> </w:t>
      </w:r>
      <w:r>
        <w:t>el</w:t>
      </w:r>
      <w:r>
        <w:rPr>
          <w:spacing w:val="-13"/>
        </w:rPr>
        <w:t xml:space="preserve"> </w:t>
      </w:r>
      <w:r>
        <w:t>Sistema</w:t>
      </w:r>
      <w:r>
        <w:rPr>
          <w:spacing w:val="-13"/>
        </w:rPr>
        <w:t xml:space="preserve"> </w:t>
      </w:r>
      <w:r>
        <w:t>de</w:t>
      </w:r>
      <w:r>
        <w:rPr>
          <w:spacing w:val="-16"/>
        </w:rPr>
        <w:t xml:space="preserve"> </w:t>
      </w:r>
      <w:r>
        <w:rPr>
          <w:spacing w:val="-4"/>
        </w:rPr>
        <w:t xml:space="preserve">Terceros </w:t>
      </w:r>
      <w:r>
        <w:t>de</w:t>
      </w:r>
      <w:r>
        <w:rPr>
          <w:spacing w:val="-9"/>
        </w:rPr>
        <w:t xml:space="preserve"> </w:t>
      </w:r>
      <w:r>
        <w:t>la</w:t>
      </w:r>
      <w:r>
        <w:rPr>
          <w:spacing w:val="-9"/>
        </w:rPr>
        <w:t xml:space="preserve"> </w:t>
      </w:r>
      <w:r>
        <w:t>Junta</w:t>
      </w:r>
      <w:r>
        <w:rPr>
          <w:spacing w:val="-8"/>
        </w:rPr>
        <w:t xml:space="preserve"> </w:t>
      </w:r>
      <w:r>
        <w:t>de</w:t>
      </w:r>
      <w:r>
        <w:rPr>
          <w:spacing w:val="-9"/>
        </w:rPr>
        <w:t xml:space="preserve"> </w:t>
      </w:r>
      <w:r>
        <w:t>Extremadura.</w:t>
      </w:r>
      <w:r>
        <w:rPr>
          <w:spacing w:val="-7"/>
        </w:rPr>
        <w:t xml:space="preserve"> </w:t>
      </w:r>
      <w:r>
        <w:t>En</w:t>
      </w:r>
      <w:r>
        <w:rPr>
          <w:spacing w:val="-9"/>
        </w:rPr>
        <w:t xml:space="preserve"> </w:t>
      </w:r>
      <w:r>
        <w:t>el</w:t>
      </w:r>
      <w:r>
        <w:rPr>
          <w:spacing w:val="-9"/>
        </w:rPr>
        <w:t xml:space="preserve"> </w:t>
      </w:r>
      <w:r>
        <w:t>caso</w:t>
      </w:r>
      <w:r>
        <w:rPr>
          <w:spacing w:val="-12"/>
        </w:rPr>
        <w:t xml:space="preserve"> </w:t>
      </w:r>
      <w:r>
        <w:t>de</w:t>
      </w:r>
      <w:r>
        <w:rPr>
          <w:spacing w:val="-8"/>
        </w:rPr>
        <w:t xml:space="preserve"> </w:t>
      </w:r>
      <w:r>
        <w:t>no</w:t>
      </w:r>
      <w:r>
        <w:rPr>
          <w:spacing w:val="-9"/>
        </w:rPr>
        <w:t xml:space="preserve"> </w:t>
      </w:r>
      <w:r>
        <w:t>estar</w:t>
      </w:r>
      <w:r>
        <w:rPr>
          <w:spacing w:val="-8"/>
        </w:rPr>
        <w:t xml:space="preserve"> </w:t>
      </w:r>
      <w:r>
        <w:t>activa</w:t>
      </w:r>
      <w:r>
        <w:rPr>
          <w:spacing w:val="-8"/>
        </w:rPr>
        <w:t xml:space="preserve"> </w:t>
      </w:r>
      <w:r>
        <w:t>o</w:t>
      </w:r>
      <w:r>
        <w:rPr>
          <w:spacing w:val="-11"/>
        </w:rPr>
        <w:t xml:space="preserve"> </w:t>
      </w:r>
      <w:r>
        <w:t>quiera</w:t>
      </w:r>
      <w:r>
        <w:rPr>
          <w:spacing w:val="-8"/>
        </w:rPr>
        <w:t xml:space="preserve"> </w:t>
      </w:r>
      <w:r>
        <w:t>proceder</w:t>
      </w:r>
      <w:r>
        <w:rPr>
          <w:spacing w:val="-7"/>
        </w:rPr>
        <w:t xml:space="preserve"> </w:t>
      </w:r>
      <w:r>
        <w:t>a</w:t>
      </w:r>
      <w:r>
        <w:rPr>
          <w:spacing w:val="-9"/>
        </w:rPr>
        <w:t xml:space="preserve"> </w:t>
      </w:r>
      <w:r>
        <w:t>una</w:t>
      </w:r>
      <w:r>
        <w:rPr>
          <w:spacing w:val="-9"/>
        </w:rPr>
        <w:t xml:space="preserve"> </w:t>
      </w:r>
      <w:r>
        <w:t>nueva</w:t>
      </w:r>
      <w:r>
        <w:rPr>
          <w:spacing w:val="-11"/>
        </w:rPr>
        <w:t xml:space="preserve"> </w:t>
      </w:r>
      <w:r>
        <w:t xml:space="preserve">alta, por favor proceda a su alta a través del trámite “Alta </w:t>
      </w:r>
      <w:r>
        <w:rPr>
          <w:spacing w:val="-4"/>
        </w:rPr>
        <w:t xml:space="preserve">Tercero” </w:t>
      </w:r>
      <w:r>
        <w:t>en el punto de acceso general electrónico (</w:t>
      </w:r>
      <w:hyperlink r:id="rId28">
        <w:r>
          <w:rPr>
            <w:color w:val="000080"/>
            <w:u w:val="single" w:color="000080"/>
          </w:rPr>
          <w:t>www.juntaex.es</w:t>
        </w:r>
      </w:hyperlink>
      <w:r>
        <w:t>) dentro de la ficha correspondiente al trámite desde donde se habilitará el acceso a la sede electrónica asociada para presentar la solicitud https://</w:t>
      </w:r>
      <w:hyperlink r:id="rId29">
        <w:r>
          <w:t>www.juntaex.es/w/5145?inheritRedirect=true</w:t>
        </w:r>
      </w:hyperlink>
    </w:p>
    <w:p w14:paraId="5D2E9885" w14:textId="77777777" w:rsidR="00420537" w:rsidRDefault="00420537">
      <w:pPr>
        <w:pStyle w:val="Textoindependiente"/>
        <w:spacing w:before="5"/>
        <w:rPr>
          <w:sz w:val="24"/>
        </w:rPr>
      </w:pPr>
    </w:p>
    <w:p w14:paraId="5F9E2146" w14:textId="77777777" w:rsidR="00420537" w:rsidRDefault="00F308D2" w:rsidP="00C14173">
      <w:pPr>
        <w:pStyle w:val="Prrafodelista"/>
        <w:numPr>
          <w:ilvl w:val="0"/>
          <w:numId w:val="22"/>
        </w:numPr>
        <w:tabs>
          <w:tab w:val="left" w:pos="369"/>
        </w:tabs>
        <w:spacing w:before="1"/>
        <w:ind w:left="118" w:right="555" w:firstLine="0"/>
      </w:pPr>
      <w:r>
        <w:t>Cuando la inversión realizada tenga un coste inferior al inicialmente previsto, la cuantía de la subvención se reducirá proporcionalmente, manteniendo constante el porcentaje de financiación establecido en la resolución de</w:t>
      </w:r>
      <w:r>
        <w:rPr>
          <w:spacing w:val="-7"/>
        </w:rPr>
        <w:t xml:space="preserve"> </w:t>
      </w:r>
      <w:r>
        <w:t>concesión.</w:t>
      </w:r>
    </w:p>
    <w:p w14:paraId="506F570A" w14:textId="77777777" w:rsidR="00420537" w:rsidRDefault="00420537">
      <w:pPr>
        <w:pStyle w:val="Textoindependiente"/>
        <w:spacing w:before="4"/>
        <w:rPr>
          <w:sz w:val="24"/>
        </w:rPr>
      </w:pPr>
    </w:p>
    <w:p w14:paraId="5A6B07F4" w14:textId="77777777" w:rsidR="00420537" w:rsidRDefault="00F308D2">
      <w:pPr>
        <w:pStyle w:val="Textoindependiente"/>
        <w:ind w:left="118" w:right="555"/>
        <w:jc w:val="both"/>
      </w:pPr>
      <w:r>
        <w:t>En ningún caso el menor coste de ejecución del proyecto subvencionado puede suponer una ejecución deficiente del proyecto; la entidad beneficiaria de la subvención debe cumplir las condiciones de la concesión y la finalidad u objetivos para los cuales se concedió la ayuda.</w:t>
      </w:r>
    </w:p>
    <w:p w14:paraId="571CF601" w14:textId="77777777" w:rsidR="00420537" w:rsidRDefault="00420537">
      <w:pPr>
        <w:pStyle w:val="Textoindependiente"/>
        <w:spacing w:before="4"/>
        <w:rPr>
          <w:sz w:val="24"/>
        </w:rPr>
      </w:pPr>
    </w:p>
    <w:p w14:paraId="0D166074" w14:textId="77777777" w:rsidR="00420537" w:rsidRDefault="00F308D2">
      <w:pPr>
        <w:pStyle w:val="Ttulo1"/>
        <w:spacing w:before="1"/>
      </w:pPr>
      <w:r>
        <w:t>Artículo 21. Comprobación material de la inversión.</w:t>
      </w:r>
    </w:p>
    <w:p w14:paraId="2E7EFEAF" w14:textId="77777777" w:rsidR="00420537" w:rsidRDefault="00420537">
      <w:pPr>
        <w:pStyle w:val="Textoindependiente"/>
        <w:spacing w:before="3"/>
        <w:rPr>
          <w:b/>
          <w:sz w:val="24"/>
        </w:rPr>
      </w:pPr>
    </w:p>
    <w:p w14:paraId="58FD506C" w14:textId="77777777" w:rsidR="00420537" w:rsidRDefault="00F308D2" w:rsidP="00C14173">
      <w:pPr>
        <w:pStyle w:val="Prrafodelista"/>
        <w:numPr>
          <w:ilvl w:val="0"/>
          <w:numId w:val="21"/>
        </w:numPr>
        <w:tabs>
          <w:tab w:val="left" w:pos="371"/>
        </w:tabs>
        <w:ind w:right="553" w:firstLine="0"/>
      </w:pPr>
      <w:r>
        <w:t>En caso de subvenciones superiores a 50.000,00 €, con carácter previo a la propuesta de pago de la última anualidad se realizará la comprobación material de la inversión, de lo cual quedará constancia en el expediente mediante acta de conformidad firmada por una persona representante</w:t>
      </w:r>
      <w:r>
        <w:rPr>
          <w:spacing w:val="-6"/>
        </w:rPr>
        <w:t xml:space="preserve"> </w:t>
      </w:r>
      <w:r>
        <w:t>de</w:t>
      </w:r>
      <w:r>
        <w:rPr>
          <w:spacing w:val="-3"/>
        </w:rPr>
        <w:t xml:space="preserve"> </w:t>
      </w:r>
      <w:r>
        <w:t>la</w:t>
      </w:r>
      <w:r>
        <w:rPr>
          <w:spacing w:val="-16"/>
        </w:rPr>
        <w:t xml:space="preserve"> </w:t>
      </w:r>
      <w:r>
        <w:t>Administración</w:t>
      </w:r>
      <w:r>
        <w:rPr>
          <w:spacing w:val="-4"/>
        </w:rPr>
        <w:t xml:space="preserve"> </w:t>
      </w:r>
      <w:r>
        <w:t>y</w:t>
      </w:r>
      <w:r>
        <w:rPr>
          <w:spacing w:val="-5"/>
        </w:rPr>
        <w:t xml:space="preserve"> </w:t>
      </w:r>
      <w:r>
        <w:t>por</w:t>
      </w:r>
      <w:r>
        <w:rPr>
          <w:spacing w:val="-4"/>
        </w:rPr>
        <w:t xml:space="preserve"> </w:t>
      </w:r>
      <w:r>
        <w:t>la</w:t>
      </w:r>
      <w:r>
        <w:rPr>
          <w:spacing w:val="-3"/>
        </w:rPr>
        <w:t xml:space="preserve"> </w:t>
      </w:r>
      <w:r>
        <w:t>persona</w:t>
      </w:r>
      <w:r>
        <w:rPr>
          <w:spacing w:val="-3"/>
        </w:rPr>
        <w:t xml:space="preserve"> </w:t>
      </w:r>
      <w:r>
        <w:t>representante</w:t>
      </w:r>
      <w:r>
        <w:rPr>
          <w:spacing w:val="-4"/>
        </w:rPr>
        <w:t xml:space="preserve"> </w:t>
      </w:r>
      <w:r>
        <w:t>de</w:t>
      </w:r>
      <w:r>
        <w:rPr>
          <w:spacing w:val="-5"/>
        </w:rPr>
        <w:t xml:space="preserve"> </w:t>
      </w:r>
      <w:r>
        <w:t>la</w:t>
      </w:r>
      <w:r>
        <w:rPr>
          <w:spacing w:val="-3"/>
        </w:rPr>
        <w:t xml:space="preserve"> </w:t>
      </w:r>
      <w:r>
        <w:t>entidad</w:t>
      </w:r>
      <w:r>
        <w:rPr>
          <w:spacing w:val="-3"/>
        </w:rPr>
        <w:t xml:space="preserve"> </w:t>
      </w:r>
      <w:r>
        <w:t>beneficiaria.</w:t>
      </w:r>
    </w:p>
    <w:p w14:paraId="090318B4" w14:textId="77777777" w:rsidR="00420537" w:rsidRDefault="00420537">
      <w:pPr>
        <w:pStyle w:val="Textoindependiente"/>
        <w:spacing w:before="4"/>
        <w:rPr>
          <w:sz w:val="24"/>
        </w:rPr>
      </w:pPr>
    </w:p>
    <w:p w14:paraId="56D76038" w14:textId="77777777" w:rsidR="00420537" w:rsidRDefault="00F308D2" w:rsidP="00C14173">
      <w:pPr>
        <w:pStyle w:val="Prrafodelista"/>
        <w:numPr>
          <w:ilvl w:val="0"/>
          <w:numId w:val="21"/>
        </w:numPr>
        <w:tabs>
          <w:tab w:val="left" w:pos="445"/>
        </w:tabs>
        <w:ind w:right="551" w:firstLine="0"/>
      </w:pPr>
      <w:r>
        <w:t>La comprobación puede efectuarla un representante distinto del concedente de la subvención. Excepcionalmente, se podrá sustituir esta comprobación por una justificación documental que constate de forma razonable y suficiente la realización de la actividad subvencionada.</w:t>
      </w:r>
    </w:p>
    <w:p w14:paraId="1F933257" w14:textId="77777777" w:rsidR="00420537" w:rsidRDefault="00420537">
      <w:pPr>
        <w:pStyle w:val="Textoindependiente"/>
        <w:spacing w:before="3"/>
        <w:rPr>
          <w:sz w:val="24"/>
        </w:rPr>
      </w:pPr>
    </w:p>
    <w:p w14:paraId="380029EB" w14:textId="77777777" w:rsidR="0076250D" w:rsidRPr="0076250D" w:rsidRDefault="00F308D2" w:rsidP="00C14173">
      <w:pPr>
        <w:pStyle w:val="Prrafodelista"/>
        <w:numPr>
          <w:ilvl w:val="0"/>
          <w:numId w:val="21"/>
        </w:numPr>
        <w:tabs>
          <w:tab w:val="left" w:pos="352"/>
        </w:tabs>
        <w:spacing w:before="5"/>
        <w:ind w:right="549" w:firstLine="0"/>
        <w:rPr>
          <w:color w:val="000000" w:themeColor="text1"/>
          <w:sz w:val="24"/>
          <w:szCs w:val="24"/>
        </w:rPr>
      </w:pPr>
      <w:r w:rsidRPr="0076250D">
        <w:rPr>
          <w:color w:val="000000" w:themeColor="text1"/>
        </w:rPr>
        <w:t>A</w:t>
      </w:r>
      <w:r w:rsidRPr="0076250D">
        <w:rPr>
          <w:color w:val="000000" w:themeColor="text1"/>
          <w:spacing w:val="-15"/>
        </w:rPr>
        <w:t xml:space="preserve"> </w:t>
      </w:r>
      <w:r w:rsidRPr="0076250D">
        <w:rPr>
          <w:color w:val="000000" w:themeColor="text1"/>
        </w:rPr>
        <w:t>efectos</w:t>
      </w:r>
      <w:r w:rsidRPr="0076250D">
        <w:rPr>
          <w:color w:val="000000" w:themeColor="text1"/>
          <w:spacing w:val="-4"/>
        </w:rPr>
        <w:t xml:space="preserve"> </w:t>
      </w:r>
      <w:r w:rsidRPr="0076250D">
        <w:rPr>
          <w:color w:val="000000" w:themeColor="text1"/>
        </w:rPr>
        <w:t>de</w:t>
      </w:r>
      <w:r w:rsidRPr="0076250D">
        <w:rPr>
          <w:color w:val="000000" w:themeColor="text1"/>
          <w:spacing w:val="-5"/>
        </w:rPr>
        <w:t xml:space="preserve"> </w:t>
      </w:r>
      <w:r w:rsidRPr="0076250D">
        <w:rPr>
          <w:color w:val="000000" w:themeColor="text1"/>
        </w:rPr>
        <w:t>lo</w:t>
      </w:r>
      <w:r w:rsidRPr="0076250D">
        <w:rPr>
          <w:color w:val="000000" w:themeColor="text1"/>
          <w:spacing w:val="-2"/>
        </w:rPr>
        <w:t xml:space="preserve"> </w:t>
      </w:r>
      <w:r w:rsidRPr="0076250D">
        <w:rPr>
          <w:color w:val="000000" w:themeColor="text1"/>
        </w:rPr>
        <w:t>previsto</w:t>
      </w:r>
      <w:r w:rsidRPr="0076250D">
        <w:rPr>
          <w:color w:val="000000" w:themeColor="text1"/>
          <w:spacing w:val="-3"/>
        </w:rPr>
        <w:t xml:space="preserve"> </w:t>
      </w:r>
      <w:r w:rsidRPr="0076250D">
        <w:rPr>
          <w:color w:val="000000" w:themeColor="text1"/>
        </w:rPr>
        <w:t>en estas</w:t>
      </w:r>
      <w:r w:rsidRPr="0076250D">
        <w:rPr>
          <w:color w:val="000000" w:themeColor="text1"/>
          <w:spacing w:val="-4"/>
        </w:rPr>
        <w:t xml:space="preserve"> </w:t>
      </w:r>
      <w:r w:rsidRPr="0076250D">
        <w:rPr>
          <w:color w:val="000000" w:themeColor="text1"/>
        </w:rPr>
        <w:t>bases</w:t>
      </w:r>
      <w:r w:rsidRPr="0076250D">
        <w:rPr>
          <w:color w:val="000000" w:themeColor="text1"/>
          <w:spacing w:val="-5"/>
        </w:rPr>
        <w:t xml:space="preserve"> </w:t>
      </w:r>
      <w:r w:rsidRPr="0076250D">
        <w:rPr>
          <w:color w:val="000000" w:themeColor="text1"/>
        </w:rPr>
        <w:t>se</w:t>
      </w:r>
      <w:r w:rsidRPr="0076250D">
        <w:rPr>
          <w:color w:val="000000" w:themeColor="text1"/>
          <w:spacing w:val="-4"/>
        </w:rPr>
        <w:t xml:space="preserve"> </w:t>
      </w:r>
      <w:r w:rsidRPr="0076250D">
        <w:rPr>
          <w:color w:val="000000" w:themeColor="text1"/>
        </w:rPr>
        <w:t>encomienda</w:t>
      </w:r>
      <w:r w:rsidRPr="0076250D">
        <w:rPr>
          <w:color w:val="000000" w:themeColor="text1"/>
          <w:spacing w:val="-3"/>
        </w:rPr>
        <w:t xml:space="preserve"> </w:t>
      </w:r>
      <w:r w:rsidRPr="0076250D">
        <w:rPr>
          <w:color w:val="000000" w:themeColor="text1"/>
        </w:rPr>
        <w:t>a</w:t>
      </w:r>
      <w:r w:rsidRPr="0076250D">
        <w:rPr>
          <w:color w:val="000000" w:themeColor="text1"/>
          <w:spacing w:val="-4"/>
        </w:rPr>
        <w:t xml:space="preserve"> </w:t>
      </w:r>
      <w:r w:rsidRPr="0076250D">
        <w:rPr>
          <w:color w:val="000000" w:themeColor="text1"/>
        </w:rPr>
        <w:t>las</w:t>
      </w:r>
      <w:r w:rsidRPr="0076250D">
        <w:rPr>
          <w:color w:val="000000" w:themeColor="text1"/>
          <w:spacing w:val="-2"/>
        </w:rPr>
        <w:t xml:space="preserve"> </w:t>
      </w:r>
      <w:r w:rsidRPr="0076250D">
        <w:rPr>
          <w:color w:val="000000" w:themeColor="text1"/>
        </w:rPr>
        <w:t>Delegaciones</w:t>
      </w:r>
      <w:r w:rsidRPr="0076250D">
        <w:rPr>
          <w:color w:val="000000" w:themeColor="text1"/>
          <w:spacing w:val="-2"/>
        </w:rPr>
        <w:t xml:space="preserve"> </w:t>
      </w:r>
      <w:r w:rsidRPr="0076250D">
        <w:rPr>
          <w:color w:val="000000" w:themeColor="text1"/>
        </w:rPr>
        <w:t>Provinciales</w:t>
      </w:r>
      <w:r w:rsidRPr="0076250D">
        <w:rPr>
          <w:color w:val="000000" w:themeColor="text1"/>
          <w:spacing w:val="-2"/>
        </w:rPr>
        <w:t xml:space="preserve"> </w:t>
      </w:r>
      <w:r w:rsidRPr="0076250D">
        <w:rPr>
          <w:color w:val="000000" w:themeColor="text1"/>
        </w:rPr>
        <w:t>de Educación la realización de las comprobaciones materiales que deriven de este</w:t>
      </w:r>
      <w:r w:rsidRPr="0076250D">
        <w:rPr>
          <w:color w:val="000000" w:themeColor="text1"/>
          <w:spacing w:val="-27"/>
        </w:rPr>
        <w:t xml:space="preserve"> </w:t>
      </w:r>
      <w:r w:rsidRPr="0076250D">
        <w:rPr>
          <w:color w:val="000000" w:themeColor="text1"/>
        </w:rPr>
        <w:t>decreto.</w:t>
      </w:r>
    </w:p>
    <w:p w14:paraId="0DAE375E" w14:textId="52A250BC" w:rsidR="00420537" w:rsidRPr="0076250D" w:rsidRDefault="0015164A" w:rsidP="0076250D">
      <w:pPr>
        <w:tabs>
          <w:tab w:val="left" w:pos="352"/>
        </w:tabs>
        <w:spacing w:before="5"/>
        <w:ind w:right="549"/>
        <w:rPr>
          <w:sz w:val="24"/>
          <w:szCs w:val="24"/>
          <w:highlight w:val="yellow"/>
        </w:rPr>
      </w:pPr>
      <w:r w:rsidRPr="0076250D">
        <w:rPr>
          <w:color w:val="EE0000"/>
        </w:rPr>
        <w:t xml:space="preserve"> </w:t>
      </w:r>
    </w:p>
    <w:p w14:paraId="6F8ED136" w14:textId="77777777" w:rsidR="00420537" w:rsidRDefault="00F308D2">
      <w:pPr>
        <w:pStyle w:val="Ttulo1"/>
      </w:pPr>
      <w:r>
        <w:t>Artículo 22. Devolución voluntaria de la subvención.</w:t>
      </w:r>
    </w:p>
    <w:p w14:paraId="54FCEA12" w14:textId="77777777" w:rsidR="00420537" w:rsidRDefault="00420537">
      <w:pPr>
        <w:pStyle w:val="Textoindependiente"/>
        <w:spacing w:before="4"/>
        <w:rPr>
          <w:b/>
          <w:sz w:val="24"/>
        </w:rPr>
      </w:pPr>
    </w:p>
    <w:p w14:paraId="05AC8C49" w14:textId="77777777" w:rsidR="00420537" w:rsidRDefault="00F308D2" w:rsidP="00C14173">
      <w:pPr>
        <w:pStyle w:val="Prrafodelista"/>
        <w:numPr>
          <w:ilvl w:val="0"/>
          <w:numId w:val="20"/>
        </w:numPr>
        <w:tabs>
          <w:tab w:val="left" w:pos="357"/>
        </w:tabs>
        <w:ind w:right="553" w:firstLine="0"/>
      </w:pPr>
      <w:r>
        <w:t>De</w:t>
      </w:r>
      <w:r>
        <w:rPr>
          <w:spacing w:val="-12"/>
        </w:rPr>
        <w:t xml:space="preserve"> </w:t>
      </w:r>
      <w:r>
        <w:t>acuerdo</w:t>
      </w:r>
      <w:r>
        <w:rPr>
          <w:spacing w:val="-15"/>
        </w:rPr>
        <w:t xml:space="preserve"> </w:t>
      </w:r>
      <w:r>
        <w:t>con</w:t>
      </w:r>
      <w:r>
        <w:rPr>
          <w:spacing w:val="-12"/>
        </w:rPr>
        <w:t xml:space="preserve"> </w:t>
      </w:r>
      <w:r>
        <w:t>lo</w:t>
      </w:r>
      <w:r>
        <w:rPr>
          <w:spacing w:val="-12"/>
        </w:rPr>
        <w:t xml:space="preserve"> </w:t>
      </w:r>
      <w:r>
        <w:t>establecido</w:t>
      </w:r>
      <w:r>
        <w:rPr>
          <w:spacing w:val="-13"/>
        </w:rPr>
        <w:t xml:space="preserve"> </w:t>
      </w:r>
      <w:r>
        <w:t>en</w:t>
      </w:r>
      <w:r>
        <w:rPr>
          <w:spacing w:val="-12"/>
        </w:rPr>
        <w:t xml:space="preserve"> </w:t>
      </w:r>
      <w:r>
        <w:t>el</w:t>
      </w:r>
      <w:r>
        <w:rPr>
          <w:spacing w:val="-13"/>
        </w:rPr>
        <w:t xml:space="preserve"> </w:t>
      </w:r>
      <w:r>
        <w:t>artículo</w:t>
      </w:r>
      <w:r>
        <w:rPr>
          <w:spacing w:val="-11"/>
        </w:rPr>
        <w:t xml:space="preserve"> </w:t>
      </w:r>
      <w:r>
        <w:t>44</w:t>
      </w:r>
      <w:r>
        <w:rPr>
          <w:spacing w:val="-14"/>
        </w:rPr>
        <w:t xml:space="preserve"> </w:t>
      </w:r>
      <w:r>
        <w:t>de</w:t>
      </w:r>
      <w:r>
        <w:rPr>
          <w:spacing w:val="-12"/>
        </w:rPr>
        <w:t xml:space="preserve"> </w:t>
      </w:r>
      <w:r>
        <w:t>la</w:t>
      </w:r>
      <w:r>
        <w:rPr>
          <w:spacing w:val="-12"/>
        </w:rPr>
        <w:t xml:space="preserve"> </w:t>
      </w:r>
      <w:r>
        <w:t>Ley</w:t>
      </w:r>
      <w:r>
        <w:rPr>
          <w:spacing w:val="-13"/>
        </w:rPr>
        <w:t xml:space="preserve"> </w:t>
      </w:r>
      <w:r>
        <w:t>de</w:t>
      </w:r>
      <w:r>
        <w:rPr>
          <w:spacing w:val="-12"/>
        </w:rPr>
        <w:t xml:space="preserve"> </w:t>
      </w:r>
      <w:r>
        <w:t>Subvenciones</w:t>
      </w:r>
      <w:r>
        <w:rPr>
          <w:spacing w:val="-12"/>
        </w:rPr>
        <w:t xml:space="preserve"> </w:t>
      </w:r>
      <w:r>
        <w:t>de</w:t>
      </w:r>
      <w:r>
        <w:rPr>
          <w:spacing w:val="-11"/>
        </w:rPr>
        <w:t xml:space="preserve"> </w:t>
      </w:r>
      <w:r>
        <w:t>Extremadura, el</w:t>
      </w:r>
      <w:r>
        <w:rPr>
          <w:spacing w:val="-18"/>
        </w:rPr>
        <w:t xml:space="preserve"> </w:t>
      </w:r>
      <w:r>
        <w:t>órgano</w:t>
      </w:r>
      <w:r>
        <w:rPr>
          <w:spacing w:val="-17"/>
        </w:rPr>
        <w:t xml:space="preserve"> </w:t>
      </w:r>
      <w:r>
        <w:t>concedente</w:t>
      </w:r>
      <w:r>
        <w:rPr>
          <w:spacing w:val="-19"/>
        </w:rPr>
        <w:t xml:space="preserve"> </w:t>
      </w:r>
      <w:r>
        <w:t>de</w:t>
      </w:r>
      <w:r>
        <w:rPr>
          <w:spacing w:val="-19"/>
        </w:rPr>
        <w:t xml:space="preserve"> </w:t>
      </w:r>
      <w:r>
        <w:t>la</w:t>
      </w:r>
      <w:r>
        <w:rPr>
          <w:spacing w:val="-16"/>
        </w:rPr>
        <w:t xml:space="preserve"> </w:t>
      </w:r>
      <w:r>
        <w:t>subvención</w:t>
      </w:r>
      <w:r>
        <w:rPr>
          <w:spacing w:val="-17"/>
        </w:rPr>
        <w:t xml:space="preserve"> </w:t>
      </w:r>
      <w:r>
        <w:t>calculará</w:t>
      </w:r>
      <w:r>
        <w:rPr>
          <w:spacing w:val="-16"/>
        </w:rPr>
        <w:t xml:space="preserve"> </w:t>
      </w:r>
      <w:r>
        <w:t>y</w:t>
      </w:r>
      <w:r>
        <w:rPr>
          <w:spacing w:val="-18"/>
        </w:rPr>
        <w:t xml:space="preserve"> </w:t>
      </w:r>
      <w:r>
        <w:t>exigirá</w:t>
      </w:r>
      <w:r>
        <w:rPr>
          <w:spacing w:val="-16"/>
        </w:rPr>
        <w:t xml:space="preserve"> </w:t>
      </w:r>
      <w:r>
        <w:t>posteriormente</w:t>
      </w:r>
      <w:r>
        <w:rPr>
          <w:spacing w:val="-16"/>
        </w:rPr>
        <w:t xml:space="preserve"> </w:t>
      </w:r>
      <w:r>
        <w:t>el</w:t>
      </w:r>
      <w:r>
        <w:rPr>
          <w:spacing w:val="-19"/>
        </w:rPr>
        <w:t xml:space="preserve"> </w:t>
      </w:r>
      <w:r>
        <w:t>interés</w:t>
      </w:r>
      <w:r>
        <w:rPr>
          <w:spacing w:val="-17"/>
        </w:rPr>
        <w:t xml:space="preserve"> </w:t>
      </w:r>
      <w:r>
        <w:t>de</w:t>
      </w:r>
      <w:r>
        <w:rPr>
          <w:spacing w:val="-16"/>
        </w:rPr>
        <w:t xml:space="preserve"> </w:t>
      </w:r>
      <w:r>
        <w:t>demora establecido en el artículo 24.3 de la Ley 5/2007, de 19 de abril, General de Hacienda Pública de</w:t>
      </w:r>
      <w:r>
        <w:rPr>
          <w:spacing w:val="-10"/>
        </w:rPr>
        <w:t xml:space="preserve"> </w:t>
      </w:r>
      <w:r>
        <w:t>Extremadura</w:t>
      </w:r>
      <w:r>
        <w:rPr>
          <w:spacing w:val="-9"/>
        </w:rPr>
        <w:t xml:space="preserve"> </w:t>
      </w:r>
      <w:r>
        <w:t>sin</w:t>
      </w:r>
      <w:r>
        <w:rPr>
          <w:spacing w:val="-11"/>
        </w:rPr>
        <w:t xml:space="preserve"> </w:t>
      </w:r>
      <w:r>
        <w:t>el</w:t>
      </w:r>
      <w:r>
        <w:rPr>
          <w:spacing w:val="-10"/>
        </w:rPr>
        <w:t xml:space="preserve"> </w:t>
      </w:r>
      <w:r>
        <w:t>incremento</w:t>
      </w:r>
      <w:r>
        <w:rPr>
          <w:spacing w:val="-9"/>
        </w:rPr>
        <w:t xml:space="preserve"> </w:t>
      </w:r>
      <w:r>
        <w:t>del</w:t>
      </w:r>
      <w:r>
        <w:rPr>
          <w:spacing w:val="-11"/>
        </w:rPr>
        <w:t xml:space="preserve"> </w:t>
      </w:r>
      <w:r>
        <w:t>25%,</w:t>
      </w:r>
      <w:r>
        <w:rPr>
          <w:spacing w:val="-9"/>
        </w:rPr>
        <w:t xml:space="preserve"> </w:t>
      </w:r>
      <w:r>
        <w:t>de</w:t>
      </w:r>
      <w:r>
        <w:rPr>
          <w:spacing w:val="-9"/>
        </w:rPr>
        <w:t xml:space="preserve"> </w:t>
      </w:r>
      <w:r>
        <w:t>acuerdo</w:t>
      </w:r>
      <w:r>
        <w:rPr>
          <w:spacing w:val="-9"/>
        </w:rPr>
        <w:t xml:space="preserve"> </w:t>
      </w:r>
      <w:r>
        <w:t>con</w:t>
      </w:r>
      <w:r>
        <w:rPr>
          <w:spacing w:val="-12"/>
        </w:rPr>
        <w:t xml:space="preserve"> </w:t>
      </w:r>
      <w:r>
        <w:t>lo</w:t>
      </w:r>
      <w:r>
        <w:rPr>
          <w:spacing w:val="-9"/>
        </w:rPr>
        <w:t xml:space="preserve"> </w:t>
      </w:r>
      <w:r>
        <w:t>previsto</w:t>
      </w:r>
      <w:r>
        <w:rPr>
          <w:spacing w:val="-7"/>
        </w:rPr>
        <w:t xml:space="preserve"> </w:t>
      </w:r>
      <w:r>
        <w:t>en</w:t>
      </w:r>
      <w:r>
        <w:rPr>
          <w:spacing w:val="-12"/>
        </w:rPr>
        <w:t xml:space="preserve"> </w:t>
      </w:r>
      <w:r>
        <w:t>este</w:t>
      </w:r>
      <w:r>
        <w:rPr>
          <w:spacing w:val="-9"/>
        </w:rPr>
        <w:t xml:space="preserve"> </w:t>
      </w:r>
      <w:r>
        <w:t>artículo</w:t>
      </w:r>
      <w:r>
        <w:rPr>
          <w:spacing w:val="-9"/>
        </w:rPr>
        <w:t xml:space="preserve"> </w:t>
      </w:r>
      <w:r>
        <w:t>y</w:t>
      </w:r>
      <w:r>
        <w:rPr>
          <w:spacing w:val="-11"/>
        </w:rPr>
        <w:t xml:space="preserve"> </w:t>
      </w:r>
      <w:r>
        <w:t>hasta el momento en que se produjo la devolución efectiva por parte del</w:t>
      </w:r>
      <w:r>
        <w:rPr>
          <w:spacing w:val="-18"/>
        </w:rPr>
        <w:t xml:space="preserve"> </w:t>
      </w:r>
      <w:r>
        <w:t>beneficiario.</w:t>
      </w:r>
    </w:p>
    <w:p w14:paraId="731BF01C" w14:textId="77777777" w:rsidR="00F6649A" w:rsidRDefault="00F6649A">
      <w:pPr>
        <w:pStyle w:val="Textoindependiente"/>
        <w:spacing w:before="80"/>
        <w:ind w:left="118" w:right="554"/>
        <w:jc w:val="both"/>
      </w:pPr>
    </w:p>
    <w:p w14:paraId="3F195F19" w14:textId="08850BA2" w:rsidR="00420537" w:rsidRDefault="00F308D2">
      <w:pPr>
        <w:pStyle w:val="Textoindependiente"/>
        <w:spacing w:before="80"/>
        <w:ind w:left="118" w:right="554"/>
        <w:jc w:val="both"/>
      </w:pPr>
      <w:r>
        <w:t xml:space="preserve">La entidad local deberá comunicar la renuncia a la ayuda de la siguiente forma: Registrar un escrito identificando nombre y NIF de la empresa, y nº de expediente administrativo, en </w:t>
      </w:r>
      <w:hyperlink r:id="rId30">
        <w:r>
          <w:rPr>
            <w:color w:val="000080"/>
            <w:u w:val="single" w:color="000080"/>
          </w:rPr>
          <w:t>https://sede.gobex.es/SEDE/registroGeneral/registroGeneral.jsf</w:t>
        </w:r>
      </w:hyperlink>
    </w:p>
    <w:p w14:paraId="4B6205D1" w14:textId="77777777" w:rsidR="00420537" w:rsidRDefault="00420537">
      <w:pPr>
        <w:pStyle w:val="Textoindependiente"/>
        <w:spacing w:before="3"/>
        <w:rPr>
          <w:sz w:val="16"/>
        </w:rPr>
      </w:pPr>
    </w:p>
    <w:p w14:paraId="0A860490" w14:textId="77777777" w:rsidR="00420537" w:rsidRDefault="00F308D2">
      <w:pPr>
        <w:pStyle w:val="Textoindependiente"/>
        <w:tabs>
          <w:tab w:val="left" w:pos="552"/>
          <w:tab w:val="left" w:pos="1440"/>
          <w:tab w:val="left" w:pos="2341"/>
          <w:tab w:val="left" w:pos="3447"/>
          <w:tab w:val="left" w:pos="3809"/>
          <w:tab w:val="left" w:pos="4219"/>
          <w:tab w:val="left" w:pos="5508"/>
          <w:tab w:val="left" w:pos="5993"/>
          <w:tab w:val="left" w:pos="6403"/>
          <w:tab w:val="left" w:pos="7243"/>
          <w:tab w:val="left" w:pos="7799"/>
          <w:tab w:val="left" w:pos="8758"/>
        </w:tabs>
        <w:spacing w:before="93"/>
        <w:ind w:left="118" w:right="556"/>
      </w:pPr>
      <w:r>
        <w:t>Al</w:t>
      </w:r>
      <w:r>
        <w:tab/>
        <w:t>mismo</w:t>
      </w:r>
      <w:r>
        <w:tab/>
        <w:t>tiempo</w:t>
      </w:r>
      <w:r>
        <w:tab/>
        <w:t>proceder</w:t>
      </w:r>
      <w:r>
        <w:tab/>
        <w:t>a</w:t>
      </w:r>
      <w:r>
        <w:tab/>
        <w:t>la</w:t>
      </w:r>
      <w:r>
        <w:tab/>
        <w:t>devolución</w:t>
      </w:r>
      <w:r>
        <w:tab/>
        <w:t>de</w:t>
      </w:r>
      <w:r>
        <w:tab/>
        <w:t>la</w:t>
      </w:r>
      <w:r>
        <w:tab/>
        <w:t>ayuda</w:t>
      </w:r>
      <w:r>
        <w:tab/>
        <w:t>por</w:t>
      </w:r>
      <w:r>
        <w:tab/>
        <w:t>modelo</w:t>
      </w:r>
      <w:r>
        <w:tab/>
      </w:r>
      <w:r>
        <w:rPr>
          <w:spacing w:val="-5"/>
        </w:rPr>
        <w:t xml:space="preserve">050. </w:t>
      </w:r>
      <w:hyperlink r:id="rId31">
        <w:r>
          <w:rPr>
            <w:color w:val="000080"/>
            <w:u w:val="single" w:color="000080"/>
          </w:rPr>
          <w:t>https://modelo050.juntaex.es/modelo050/</w:t>
        </w:r>
      </w:hyperlink>
    </w:p>
    <w:p w14:paraId="5269AF6D" w14:textId="77777777" w:rsidR="00420537" w:rsidRDefault="00420537">
      <w:pPr>
        <w:pStyle w:val="Textoindependiente"/>
        <w:spacing w:before="2"/>
        <w:rPr>
          <w:sz w:val="16"/>
        </w:rPr>
      </w:pPr>
    </w:p>
    <w:p w14:paraId="3B7BBB65" w14:textId="77777777" w:rsidR="00420537" w:rsidRDefault="00F308D2" w:rsidP="00C14173">
      <w:pPr>
        <w:pStyle w:val="Prrafodelista"/>
        <w:numPr>
          <w:ilvl w:val="0"/>
          <w:numId w:val="20"/>
        </w:numPr>
        <w:tabs>
          <w:tab w:val="left" w:pos="393"/>
        </w:tabs>
        <w:spacing w:before="93"/>
        <w:ind w:right="553" w:firstLine="0"/>
      </w:pPr>
      <w:r>
        <w:lastRenderedPageBreak/>
        <w:t>En todo caso, la entidad beneficiaria deberá presentar ante la Secretaría General de la Consejería de Educación, Ciencia y Formación Profesional la copia justificativa de la devolución</w:t>
      </w:r>
      <w:r>
        <w:rPr>
          <w:spacing w:val="-15"/>
        </w:rPr>
        <w:t xml:space="preserve"> </w:t>
      </w:r>
      <w:r>
        <w:t>voluntaria</w:t>
      </w:r>
      <w:r>
        <w:rPr>
          <w:spacing w:val="-14"/>
        </w:rPr>
        <w:t xml:space="preserve"> </w:t>
      </w:r>
      <w:r>
        <w:t>realizada,</w:t>
      </w:r>
      <w:r>
        <w:rPr>
          <w:spacing w:val="-13"/>
        </w:rPr>
        <w:t xml:space="preserve"> </w:t>
      </w:r>
      <w:r>
        <w:t>en</w:t>
      </w:r>
      <w:r>
        <w:rPr>
          <w:spacing w:val="-15"/>
        </w:rPr>
        <w:t xml:space="preserve"> </w:t>
      </w:r>
      <w:r>
        <w:t>la</w:t>
      </w:r>
      <w:r>
        <w:rPr>
          <w:spacing w:val="-14"/>
        </w:rPr>
        <w:t xml:space="preserve"> </w:t>
      </w:r>
      <w:r>
        <w:t>cual</w:t>
      </w:r>
      <w:r>
        <w:rPr>
          <w:spacing w:val="-14"/>
        </w:rPr>
        <w:t xml:space="preserve"> </w:t>
      </w:r>
      <w:r>
        <w:t>consten</w:t>
      </w:r>
      <w:r>
        <w:rPr>
          <w:spacing w:val="-16"/>
        </w:rPr>
        <w:t xml:space="preserve"> </w:t>
      </w:r>
      <w:r>
        <w:t>la</w:t>
      </w:r>
      <w:r>
        <w:rPr>
          <w:spacing w:val="-15"/>
        </w:rPr>
        <w:t xml:space="preserve"> </w:t>
      </w:r>
      <w:r>
        <w:t>fecha</w:t>
      </w:r>
      <w:r>
        <w:rPr>
          <w:spacing w:val="-16"/>
        </w:rPr>
        <w:t xml:space="preserve"> </w:t>
      </w:r>
      <w:r>
        <w:t>del</w:t>
      </w:r>
      <w:r>
        <w:rPr>
          <w:spacing w:val="-14"/>
        </w:rPr>
        <w:t xml:space="preserve"> </w:t>
      </w:r>
      <w:r>
        <w:t>ingreso,</w:t>
      </w:r>
      <w:r>
        <w:rPr>
          <w:spacing w:val="-13"/>
        </w:rPr>
        <w:t xml:space="preserve"> </w:t>
      </w:r>
      <w:r>
        <w:t>su</w:t>
      </w:r>
      <w:r>
        <w:rPr>
          <w:spacing w:val="-16"/>
        </w:rPr>
        <w:t xml:space="preserve"> </w:t>
      </w:r>
      <w:r>
        <w:t>importe</w:t>
      </w:r>
      <w:r>
        <w:rPr>
          <w:spacing w:val="-14"/>
        </w:rPr>
        <w:t xml:space="preserve"> </w:t>
      </w:r>
      <w:r>
        <w:t>y</w:t>
      </w:r>
      <w:r>
        <w:rPr>
          <w:spacing w:val="-16"/>
        </w:rPr>
        <w:t xml:space="preserve"> </w:t>
      </w:r>
      <w:r>
        <w:t>el</w:t>
      </w:r>
      <w:r>
        <w:rPr>
          <w:spacing w:val="-16"/>
        </w:rPr>
        <w:t xml:space="preserve"> </w:t>
      </w:r>
      <w:r>
        <w:t>número de expediente y denominación de la subvención</w:t>
      </w:r>
      <w:r>
        <w:rPr>
          <w:spacing w:val="-6"/>
        </w:rPr>
        <w:t xml:space="preserve"> </w:t>
      </w:r>
      <w:r>
        <w:t>concedida.</w:t>
      </w:r>
    </w:p>
    <w:p w14:paraId="14D0E085" w14:textId="77777777" w:rsidR="00420537" w:rsidRDefault="00420537">
      <w:pPr>
        <w:pStyle w:val="Textoindependiente"/>
        <w:spacing w:before="3"/>
        <w:rPr>
          <w:sz w:val="24"/>
        </w:rPr>
      </w:pPr>
    </w:p>
    <w:p w14:paraId="2C420517" w14:textId="77777777" w:rsidR="00420537" w:rsidRDefault="00F308D2">
      <w:pPr>
        <w:pStyle w:val="Textoindependiente"/>
        <w:spacing w:before="1" w:line="242" w:lineRule="auto"/>
        <w:ind w:left="118" w:right="559"/>
        <w:jc w:val="both"/>
      </w:pPr>
      <w:r>
        <w:t>A estos efectos, en el texto de la operación se hará constar siempre el texto «Devolución subvención.</w:t>
      </w:r>
    </w:p>
    <w:p w14:paraId="7BCA14B9" w14:textId="77777777" w:rsidR="00420537" w:rsidRDefault="00420537">
      <w:pPr>
        <w:pStyle w:val="Textoindependiente"/>
        <w:rPr>
          <w:sz w:val="24"/>
        </w:rPr>
      </w:pPr>
    </w:p>
    <w:p w14:paraId="128A0774" w14:textId="77777777" w:rsidR="00420537" w:rsidRDefault="00F308D2">
      <w:pPr>
        <w:pStyle w:val="Ttulo1"/>
      </w:pPr>
      <w:r>
        <w:t>Artículo 23. Pérdida del derecho al cobro de la subvención y reintegro.</w:t>
      </w:r>
    </w:p>
    <w:p w14:paraId="544CA590" w14:textId="77777777" w:rsidR="00420537" w:rsidRDefault="00420537">
      <w:pPr>
        <w:pStyle w:val="Textoindependiente"/>
        <w:spacing w:before="4"/>
        <w:rPr>
          <w:b/>
          <w:sz w:val="24"/>
        </w:rPr>
      </w:pPr>
    </w:p>
    <w:p w14:paraId="1B78568A" w14:textId="77777777" w:rsidR="00420537" w:rsidRDefault="00F308D2" w:rsidP="00C14173">
      <w:pPr>
        <w:pStyle w:val="Prrafodelista"/>
        <w:numPr>
          <w:ilvl w:val="0"/>
          <w:numId w:val="19"/>
        </w:numPr>
        <w:tabs>
          <w:tab w:val="left" w:pos="369"/>
        </w:tabs>
        <w:ind w:right="554" w:firstLine="0"/>
      </w:pPr>
      <w:r>
        <w:t>Sin perjuicio de cualquier otra causa que derive de la normativa aplicable a la subvención, constituyen causas de pérdida del derecho al cobro de la subvención o, en su caso, de reintegro de las cantidades percibidas, las</w:t>
      </w:r>
      <w:r>
        <w:rPr>
          <w:spacing w:val="-8"/>
        </w:rPr>
        <w:t xml:space="preserve"> </w:t>
      </w:r>
      <w:r>
        <w:t>siguientes:</w:t>
      </w:r>
    </w:p>
    <w:p w14:paraId="729C9BB6" w14:textId="77777777" w:rsidR="00420537" w:rsidRDefault="00420537">
      <w:pPr>
        <w:pStyle w:val="Textoindependiente"/>
        <w:spacing w:before="4"/>
        <w:rPr>
          <w:sz w:val="24"/>
        </w:rPr>
      </w:pPr>
    </w:p>
    <w:p w14:paraId="7D0E7C11" w14:textId="77777777" w:rsidR="00420537" w:rsidRDefault="00F308D2" w:rsidP="00C14173">
      <w:pPr>
        <w:pStyle w:val="Prrafodelista"/>
        <w:numPr>
          <w:ilvl w:val="0"/>
          <w:numId w:val="18"/>
        </w:numPr>
        <w:tabs>
          <w:tab w:val="left" w:pos="369"/>
        </w:tabs>
        <w:spacing w:before="1"/>
        <w:ind w:firstLine="0"/>
      </w:pPr>
      <w:r>
        <w:t>No</w:t>
      </w:r>
      <w:r>
        <w:rPr>
          <w:spacing w:val="-13"/>
        </w:rPr>
        <w:t xml:space="preserve"> </w:t>
      </w:r>
      <w:r>
        <w:t>aportar</w:t>
      </w:r>
      <w:r>
        <w:rPr>
          <w:spacing w:val="-12"/>
        </w:rPr>
        <w:t xml:space="preserve"> </w:t>
      </w:r>
      <w:r>
        <w:t>la</w:t>
      </w:r>
      <w:r>
        <w:rPr>
          <w:spacing w:val="-12"/>
        </w:rPr>
        <w:t xml:space="preserve"> </w:t>
      </w:r>
      <w:r>
        <w:t>documentación</w:t>
      </w:r>
      <w:r>
        <w:rPr>
          <w:spacing w:val="-14"/>
        </w:rPr>
        <w:t xml:space="preserve"> </w:t>
      </w:r>
      <w:r>
        <w:t>justificativa</w:t>
      </w:r>
      <w:r>
        <w:rPr>
          <w:spacing w:val="-12"/>
        </w:rPr>
        <w:t xml:space="preserve"> </w:t>
      </w:r>
      <w:r>
        <w:t>en</w:t>
      </w:r>
      <w:r>
        <w:rPr>
          <w:spacing w:val="-15"/>
        </w:rPr>
        <w:t xml:space="preserve"> </w:t>
      </w:r>
      <w:r>
        <w:t>tiempo</w:t>
      </w:r>
      <w:r>
        <w:rPr>
          <w:spacing w:val="-14"/>
        </w:rPr>
        <w:t xml:space="preserve"> </w:t>
      </w:r>
      <w:r>
        <w:t>y/o</w:t>
      </w:r>
      <w:r>
        <w:rPr>
          <w:spacing w:val="-12"/>
        </w:rPr>
        <w:t xml:space="preserve"> </w:t>
      </w:r>
      <w:r>
        <w:t>forma</w:t>
      </w:r>
      <w:r>
        <w:rPr>
          <w:spacing w:val="-16"/>
        </w:rPr>
        <w:t xml:space="preserve"> </w:t>
      </w:r>
      <w:r>
        <w:t>o</w:t>
      </w:r>
      <w:r>
        <w:rPr>
          <w:spacing w:val="-12"/>
        </w:rPr>
        <w:t xml:space="preserve"> </w:t>
      </w:r>
      <w:r>
        <w:t>su</w:t>
      </w:r>
      <w:r>
        <w:rPr>
          <w:spacing w:val="-13"/>
        </w:rPr>
        <w:t xml:space="preserve"> </w:t>
      </w:r>
      <w:r>
        <w:t>presentación</w:t>
      </w:r>
      <w:r>
        <w:rPr>
          <w:spacing w:val="-13"/>
        </w:rPr>
        <w:t xml:space="preserve"> </w:t>
      </w:r>
      <w:r>
        <w:t>insuficiente o incompleta con respecto a los términos exigidos en estas bases reguladoras. La falta o insuficiente</w:t>
      </w:r>
      <w:r>
        <w:rPr>
          <w:spacing w:val="-8"/>
        </w:rPr>
        <w:t xml:space="preserve"> </w:t>
      </w:r>
      <w:r>
        <w:t>justificación</w:t>
      </w:r>
      <w:r>
        <w:rPr>
          <w:spacing w:val="-10"/>
        </w:rPr>
        <w:t xml:space="preserve"> </w:t>
      </w:r>
      <w:r>
        <w:t>implicará</w:t>
      </w:r>
      <w:r>
        <w:rPr>
          <w:spacing w:val="-7"/>
        </w:rPr>
        <w:t xml:space="preserve"> </w:t>
      </w:r>
      <w:r>
        <w:t>que</w:t>
      </w:r>
      <w:r>
        <w:rPr>
          <w:spacing w:val="-11"/>
        </w:rPr>
        <w:t xml:space="preserve"> </w:t>
      </w:r>
      <w:r>
        <w:t>no</w:t>
      </w:r>
      <w:r>
        <w:rPr>
          <w:spacing w:val="-8"/>
        </w:rPr>
        <w:t xml:space="preserve"> </w:t>
      </w:r>
      <w:r>
        <w:t>se</w:t>
      </w:r>
      <w:r>
        <w:rPr>
          <w:spacing w:val="-12"/>
        </w:rPr>
        <w:t xml:space="preserve"> </w:t>
      </w:r>
      <w:r>
        <w:t>tengan</w:t>
      </w:r>
      <w:r>
        <w:rPr>
          <w:spacing w:val="-7"/>
        </w:rPr>
        <w:t xml:space="preserve"> </w:t>
      </w:r>
      <w:r>
        <w:t>por</w:t>
      </w:r>
      <w:r>
        <w:rPr>
          <w:spacing w:val="-9"/>
        </w:rPr>
        <w:t xml:space="preserve"> </w:t>
      </w:r>
      <w:r>
        <w:t>realizados</w:t>
      </w:r>
      <w:r>
        <w:rPr>
          <w:spacing w:val="-8"/>
        </w:rPr>
        <w:t xml:space="preserve"> </w:t>
      </w:r>
      <w:r>
        <w:t>el</w:t>
      </w:r>
      <w:r>
        <w:rPr>
          <w:spacing w:val="-9"/>
        </w:rPr>
        <w:t xml:space="preserve"> </w:t>
      </w:r>
      <w:r>
        <w:t>proyecto</w:t>
      </w:r>
      <w:r>
        <w:rPr>
          <w:spacing w:val="-7"/>
        </w:rPr>
        <w:t xml:space="preserve"> </w:t>
      </w:r>
      <w:r>
        <w:t>subvencionado ni el gasto, por lo que la pérdida del derecho será</w:t>
      </w:r>
      <w:r>
        <w:rPr>
          <w:spacing w:val="-9"/>
        </w:rPr>
        <w:t xml:space="preserve"> </w:t>
      </w:r>
      <w:r>
        <w:t>total.</w:t>
      </w:r>
    </w:p>
    <w:p w14:paraId="2FBA8832" w14:textId="77777777" w:rsidR="00420537" w:rsidRDefault="00420537">
      <w:pPr>
        <w:pStyle w:val="Textoindependiente"/>
        <w:spacing w:before="3"/>
        <w:rPr>
          <w:sz w:val="24"/>
        </w:rPr>
      </w:pPr>
    </w:p>
    <w:p w14:paraId="2207AEEC" w14:textId="77777777" w:rsidR="00420537" w:rsidRDefault="00F308D2">
      <w:pPr>
        <w:pStyle w:val="Textoindependiente"/>
        <w:ind w:left="118" w:right="555"/>
        <w:jc w:val="both"/>
      </w:pPr>
      <w:r>
        <w:t>Se comprenden en este supuesto la inclusión de gastos que no correspondan al proyecto subvencionado o aquellos justificados con documentos que no reflejen la realidad de las operaciones.</w:t>
      </w:r>
    </w:p>
    <w:p w14:paraId="1BCE5586" w14:textId="77777777" w:rsidR="00420537" w:rsidRDefault="00420537">
      <w:pPr>
        <w:pStyle w:val="Textoindependiente"/>
        <w:spacing w:before="4"/>
        <w:rPr>
          <w:sz w:val="24"/>
        </w:rPr>
      </w:pPr>
    </w:p>
    <w:p w14:paraId="55B3BB96" w14:textId="77777777" w:rsidR="00420537" w:rsidRDefault="00F308D2" w:rsidP="00C14173">
      <w:pPr>
        <w:pStyle w:val="Prrafodelista"/>
        <w:numPr>
          <w:ilvl w:val="0"/>
          <w:numId w:val="18"/>
        </w:numPr>
        <w:tabs>
          <w:tab w:val="left" w:pos="364"/>
        </w:tabs>
        <w:spacing w:before="1"/>
        <w:ind w:right="553" w:firstLine="0"/>
      </w:pPr>
      <w:r>
        <w:t>El</w:t>
      </w:r>
      <w:r>
        <w:rPr>
          <w:spacing w:val="-18"/>
        </w:rPr>
        <w:t xml:space="preserve"> </w:t>
      </w:r>
      <w:r>
        <w:t>incumplimiento</w:t>
      </w:r>
      <w:r>
        <w:rPr>
          <w:spacing w:val="-17"/>
        </w:rPr>
        <w:t xml:space="preserve"> </w:t>
      </w:r>
      <w:r>
        <w:t>de</w:t>
      </w:r>
      <w:r>
        <w:rPr>
          <w:spacing w:val="-17"/>
        </w:rPr>
        <w:t xml:space="preserve"> </w:t>
      </w:r>
      <w:r>
        <w:t>las</w:t>
      </w:r>
      <w:r>
        <w:rPr>
          <w:spacing w:val="-17"/>
        </w:rPr>
        <w:t xml:space="preserve"> </w:t>
      </w:r>
      <w:r>
        <w:t>condiciones</w:t>
      </w:r>
      <w:r>
        <w:rPr>
          <w:spacing w:val="-17"/>
        </w:rPr>
        <w:t xml:space="preserve"> </w:t>
      </w:r>
      <w:r>
        <w:t>establecidas</w:t>
      </w:r>
      <w:r>
        <w:rPr>
          <w:spacing w:val="-16"/>
        </w:rPr>
        <w:t xml:space="preserve"> </w:t>
      </w:r>
      <w:r>
        <w:t>para</w:t>
      </w:r>
      <w:r>
        <w:rPr>
          <w:spacing w:val="-17"/>
        </w:rPr>
        <w:t xml:space="preserve"> </w:t>
      </w:r>
      <w:r>
        <w:t>la</w:t>
      </w:r>
      <w:r>
        <w:rPr>
          <w:spacing w:val="-17"/>
        </w:rPr>
        <w:t xml:space="preserve"> </w:t>
      </w:r>
      <w:r>
        <w:t>concesión</w:t>
      </w:r>
      <w:r>
        <w:rPr>
          <w:spacing w:val="-17"/>
        </w:rPr>
        <w:t xml:space="preserve"> </w:t>
      </w:r>
      <w:r>
        <w:t>de</w:t>
      </w:r>
      <w:r>
        <w:rPr>
          <w:spacing w:val="-20"/>
        </w:rPr>
        <w:t xml:space="preserve"> </w:t>
      </w:r>
      <w:r>
        <w:t>la</w:t>
      </w:r>
      <w:r>
        <w:rPr>
          <w:spacing w:val="-16"/>
        </w:rPr>
        <w:t xml:space="preserve"> </w:t>
      </w:r>
      <w:r>
        <w:t>subvención,</w:t>
      </w:r>
      <w:r>
        <w:rPr>
          <w:spacing w:val="-16"/>
        </w:rPr>
        <w:t xml:space="preserve"> </w:t>
      </w:r>
      <w:r>
        <w:t xml:space="preserve">tanto en estas bases reguladoras como en la normativa general de subvenciones. En </w:t>
      </w:r>
      <w:r>
        <w:rPr>
          <w:spacing w:val="-3"/>
        </w:rPr>
        <w:t xml:space="preserve">particular, </w:t>
      </w:r>
      <w:r>
        <w:t>y sin perjuicio de otros supuestos aplicables, se considerarán incumplimientos de las condiciones establecidas los</w:t>
      </w:r>
      <w:r>
        <w:rPr>
          <w:spacing w:val="-3"/>
        </w:rPr>
        <w:t xml:space="preserve"> </w:t>
      </w:r>
      <w:r>
        <w:t>siguientes:</w:t>
      </w:r>
    </w:p>
    <w:p w14:paraId="6B305563" w14:textId="77777777" w:rsidR="00420537" w:rsidRDefault="00420537">
      <w:pPr>
        <w:pStyle w:val="Textoindependiente"/>
        <w:spacing w:before="3"/>
        <w:rPr>
          <w:sz w:val="24"/>
        </w:rPr>
      </w:pPr>
    </w:p>
    <w:p w14:paraId="3848A662" w14:textId="77777777" w:rsidR="00420537" w:rsidRDefault="00F308D2" w:rsidP="00C14173">
      <w:pPr>
        <w:pStyle w:val="Prrafodelista"/>
        <w:numPr>
          <w:ilvl w:val="1"/>
          <w:numId w:val="18"/>
        </w:numPr>
        <w:tabs>
          <w:tab w:val="left" w:pos="1307"/>
        </w:tabs>
        <w:ind w:right="554" w:firstLine="719"/>
      </w:pPr>
      <w:r>
        <w:t>No ejecutar el proyecto completo que fundamentó la resolución de concesión dentro de los plazos establecidos en el presente decreto. La acreditación de este extremo se realizará mediante la correspondiente certificación o certificaciones de obra y del acta de recepción definitiva; su incumplimiento implica una vulneración de la obligación material principal de la entidad beneficiaria, por lo que supondrá la pérdida total del derecho al cobro de la</w:t>
      </w:r>
      <w:r>
        <w:rPr>
          <w:spacing w:val="-1"/>
        </w:rPr>
        <w:t xml:space="preserve"> </w:t>
      </w:r>
      <w:r>
        <w:t>subvención.</w:t>
      </w:r>
    </w:p>
    <w:p w14:paraId="5623DB56" w14:textId="77777777" w:rsidR="00420537" w:rsidRDefault="00420537">
      <w:pPr>
        <w:pStyle w:val="Textoindependiente"/>
        <w:spacing w:before="4"/>
        <w:rPr>
          <w:sz w:val="24"/>
        </w:rPr>
      </w:pPr>
    </w:p>
    <w:p w14:paraId="38A25500" w14:textId="06BE0C87" w:rsidR="00420537" w:rsidRDefault="00F308D2">
      <w:pPr>
        <w:pStyle w:val="Textoindependiente"/>
        <w:ind w:left="118" w:right="556"/>
        <w:jc w:val="both"/>
      </w:pPr>
      <w:r>
        <w:t xml:space="preserve">La pérdida del derecho o el reintegro serán de la totalidad de la subvención cuando la actuación no se haya ejecutado al menos en un 80 % sobre el proyecto aprobado en la subvención concedida, será parcial cuando supere dicho </w:t>
      </w:r>
      <w:r w:rsidR="00064B32">
        <w:t>porcentaje,</w:t>
      </w:r>
      <w:r>
        <w:t xml:space="preserve"> pero no llegue al 100%.</w:t>
      </w:r>
    </w:p>
    <w:p w14:paraId="46A3A3E9" w14:textId="77777777" w:rsidR="00420537" w:rsidRDefault="00420537">
      <w:pPr>
        <w:pStyle w:val="Textoindependiente"/>
        <w:spacing w:before="4"/>
        <w:rPr>
          <w:sz w:val="24"/>
        </w:rPr>
      </w:pPr>
    </w:p>
    <w:p w14:paraId="0ED4035B" w14:textId="52AF97BA" w:rsidR="00420537" w:rsidRDefault="00F308D2" w:rsidP="00C14173">
      <w:pPr>
        <w:pStyle w:val="Prrafodelista"/>
        <w:numPr>
          <w:ilvl w:val="1"/>
          <w:numId w:val="18"/>
        </w:numPr>
        <w:tabs>
          <w:tab w:val="left" w:pos="1276"/>
        </w:tabs>
        <w:ind w:right="554" w:firstLine="719"/>
      </w:pPr>
      <w:r>
        <w:t>El pago de los gastos para la ejecución del proyecto subvencionado fuera de las fechas</w:t>
      </w:r>
      <w:r>
        <w:rPr>
          <w:spacing w:val="-7"/>
        </w:rPr>
        <w:t xml:space="preserve"> </w:t>
      </w:r>
      <w:r>
        <w:t>límite</w:t>
      </w:r>
      <w:r>
        <w:rPr>
          <w:spacing w:val="-7"/>
        </w:rPr>
        <w:t xml:space="preserve"> </w:t>
      </w:r>
      <w:r>
        <w:t>fijadas</w:t>
      </w:r>
      <w:r>
        <w:rPr>
          <w:spacing w:val="-5"/>
        </w:rPr>
        <w:t xml:space="preserve"> </w:t>
      </w:r>
      <w:r>
        <w:t>en</w:t>
      </w:r>
      <w:r>
        <w:rPr>
          <w:spacing w:val="-8"/>
        </w:rPr>
        <w:t xml:space="preserve"> </w:t>
      </w:r>
      <w:r>
        <w:t>el</w:t>
      </w:r>
      <w:r>
        <w:rPr>
          <w:spacing w:val="-5"/>
        </w:rPr>
        <w:t xml:space="preserve"> </w:t>
      </w:r>
      <w:r>
        <w:t>artículo</w:t>
      </w:r>
      <w:r>
        <w:rPr>
          <w:spacing w:val="-5"/>
        </w:rPr>
        <w:t xml:space="preserve"> </w:t>
      </w:r>
      <w:r>
        <w:t>1</w:t>
      </w:r>
      <w:r w:rsidR="2A60A3D3">
        <w:t>9</w:t>
      </w:r>
      <w:r>
        <w:rPr>
          <w:spacing w:val="-8"/>
        </w:rPr>
        <w:t xml:space="preserve"> </w:t>
      </w:r>
      <w:r>
        <w:t>de</w:t>
      </w:r>
      <w:r>
        <w:rPr>
          <w:spacing w:val="-8"/>
        </w:rPr>
        <w:t xml:space="preserve"> </w:t>
      </w:r>
      <w:r>
        <w:t>estas</w:t>
      </w:r>
      <w:r>
        <w:rPr>
          <w:spacing w:val="-5"/>
        </w:rPr>
        <w:t xml:space="preserve"> </w:t>
      </w:r>
      <w:r>
        <w:t>bases</w:t>
      </w:r>
      <w:r>
        <w:rPr>
          <w:spacing w:val="-5"/>
        </w:rPr>
        <w:t xml:space="preserve"> </w:t>
      </w:r>
      <w:r>
        <w:t>reguladoras.</w:t>
      </w:r>
      <w:r>
        <w:rPr>
          <w:spacing w:val="-5"/>
        </w:rPr>
        <w:t xml:space="preserve"> </w:t>
      </w:r>
      <w:r>
        <w:t>De</w:t>
      </w:r>
      <w:r>
        <w:rPr>
          <w:spacing w:val="-5"/>
        </w:rPr>
        <w:t xml:space="preserve"> </w:t>
      </w:r>
      <w:r>
        <w:t>acuerdo</w:t>
      </w:r>
      <w:r>
        <w:rPr>
          <w:spacing w:val="-5"/>
        </w:rPr>
        <w:t xml:space="preserve"> </w:t>
      </w:r>
      <w:r>
        <w:t>con</w:t>
      </w:r>
      <w:r>
        <w:rPr>
          <w:spacing w:val="-8"/>
        </w:rPr>
        <w:t xml:space="preserve"> </w:t>
      </w:r>
      <w:r>
        <w:t>el</w:t>
      </w:r>
      <w:r>
        <w:rPr>
          <w:spacing w:val="-6"/>
        </w:rPr>
        <w:t xml:space="preserve"> </w:t>
      </w:r>
      <w:r>
        <w:t>principio de proporcionalidad, siempre que mediante las certificaciones de obra y el acta de recepción definitiva</w:t>
      </w:r>
      <w:r>
        <w:rPr>
          <w:spacing w:val="-18"/>
        </w:rPr>
        <w:t xml:space="preserve"> </w:t>
      </w:r>
      <w:r>
        <w:t>quede</w:t>
      </w:r>
      <w:r>
        <w:rPr>
          <w:spacing w:val="-17"/>
        </w:rPr>
        <w:t xml:space="preserve"> </w:t>
      </w:r>
      <w:r>
        <w:t>acreditada</w:t>
      </w:r>
      <w:r>
        <w:rPr>
          <w:spacing w:val="-17"/>
        </w:rPr>
        <w:t xml:space="preserve"> </w:t>
      </w:r>
      <w:r>
        <w:t>la</w:t>
      </w:r>
      <w:r>
        <w:rPr>
          <w:spacing w:val="-17"/>
        </w:rPr>
        <w:t xml:space="preserve"> </w:t>
      </w:r>
      <w:r>
        <w:t>ejecución</w:t>
      </w:r>
      <w:r>
        <w:rPr>
          <w:spacing w:val="-18"/>
        </w:rPr>
        <w:t xml:space="preserve"> </w:t>
      </w:r>
      <w:r>
        <w:t>total</w:t>
      </w:r>
      <w:r>
        <w:rPr>
          <w:spacing w:val="-17"/>
        </w:rPr>
        <w:t xml:space="preserve"> </w:t>
      </w:r>
      <w:r>
        <w:t>de</w:t>
      </w:r>
      <w:r>
        <w:rPr>
          <w:spacing w:val="-17"/>
        </w:rPr>
        <w:t xml:space="preserve"> </w:t>
      </w:r>
      <w:r>
        <w:t>la</w:t>
      </w:r>
      <w:r>
        <w:rPr>
          <w:spacing w:val="-17"/>
        </w:rPr>
        <w:t xml:space="preserve"> </w:t>
      </w:r>
      <w:r>
        <w:t>obra</w:t>
      </w:r>
      <w:r>
        <w:rPr>
          <w:spacing w:val="-17"/>
        </w:rPr>
        <w:t xml:space="preserve"> </w:t>
      </w:r>
      <w:r>
        <w:t>dentro</w:t>
      </w:r>
      <w:r>
        <w:rPr>
          <w:spacing w:val="-18"/>
        </w:rPr>
        <w:t xml:space="preserve"> </w:t>
      </w:r>
      <w:r>
        <w:t>del</w:t>
      </w:r>
      <w:r>
        <w:rPr>
          <w:spacing w:val="-18"/>
        </w:rPr>
        <w:t xml:space="preserve"> </w:t>
      </w:r>
      <w:r>
        <w:t>plazo</w:t>
      </w:r>
      <w:r>
        <w:rPr>
          <w:spacing w:val="-17"/>
        </w:rPr>
        <w:t xml:space="preserve"> </w:t>
      </w:r>
      <w:r>
        <w:t>establecido,</w:t>
      </w:r>
      <w:r>
        <w:rPr>
          <w:spacing w:val="-16"/>
        </w:rPr>
        <w:t xml:space="preserve"> </w:t>
      </w:r>
      <w:r>
        <w:t>la</w:t>
      </w:r>
      <w:r>
        <w:rPr>
          <w:spacing w:val="-17"/>
        </w:rPr>
        <w:t xml:space="preserve"> </w:t>
      </w:r>
      <w:r>
        <w:t>pérdida de derecho será parcial y afectará solo a los importes pagados con posterioridad a dichas fechas.</w:t>
      </w:r>
    </w:p>
    <w:p w14:paraId="4354FBC1" w14:textId="77777777" w:rsidR="00420537" w:rsidRDefault="00F308D2" w:rsidP="00C14173">
      <w:pPr>
        <w:pStyle w:val="Prrafodelista"/>
        <w:numPr>
          <w:ilvl w:val="1"/>
          <w:numId w:val="18"/>
        </w:numPr>
        <w:tabs>
          <w:tab w:val="left" w:pos="1269"/>
        </w:tabs>
        <w:spacing w:before="80"/>
        <w:ind w:right="551" w:firstLine="719"/>
      </w:pPr>
      <w:r>
        <w:t>El</w:t>
      </w:r>
      <w:r>
        <w:rPr>
          <w:spacing w:val="-7"/>
        </w:rPr>
        <w:t xml:space="preserve"> </w:t>
      </w:r>
      <w:r>
        <w:t>incumplimiento</w:t>
      </w:r>
      <w:r>
        <w:rPr>
          <w:spacing w:val="-5"/>
        </w:rPr>
        <w:t xml:space="preserve"> </w:t>
      </w:r>
      <w:r>
        <w:t>de</w:t>
      </w:r>
      <w:r>
        <w:rPr>
          <w:spacing w:val="-7"/>
        </w:rPr>
        <w:t xml:space="preserve"> </w:t>
      </w:r>
      <w:r>
        <w:t>las</w:t>
      </w:r>
      <w:r>
        <w:rPr>
          <w:spacing w:val="-5"/>
        </w:rPr>
        <w:t xml:space="preserve"> </w:t>
      </w:r>
      <w:r>
        <w:t>obligaciones</w:t>
      </w:r>
      <w:r>
        <w:rPr>
          <w:spacing w:val="-6"/>
        </w:rPr>
        <w:t xml:space="preserve"> </w:t>
      </w:r>
      <w:r>
        <w:t>de</w:t>
      </w:r>
      <w:r>
        <w:rPr>
          <w:spacing w:val="-5"/>
        </w:rPr>
        <w:t xml:space="preserve"> </w:t>
      </w:r>
      <w:r>
        <w:t>publicidad</w:t>
      </w:r>
      <w:r>
        <w:rPr>
          <w:spacing w:val="-5"/>
        </w:rPr>
        <w:t xml:space="preserve"> </w:t>
      </w:r>
      <w:r>
        <w:t>establecidas</w:t>
      </w:r>
      <w:r>
        <w:rPr>
          <w:spacing w:val="-5"/>
        </w:rPr>
        <w:t xml:space="preserve"> </w:t>
      </w:r>
      <w:r>
        <w:t>en</w:t>
      </w:r>
      <w:r>
        <w:rPr>
          <w:spacing w:val="-6"/>
        </w:rPr>
        <w:t xml:space="preserve"> </w:t>
      </w:r>
      <w:r>
        <w:t>este</w:t>
      </w:r>
      <w:r>
        <w:rPr>
          <w:spacing w:val="-5"/>
        </w:rPr>
        <w:t xml:space="preserve"> </w:t>
      </w:r>
      <w:r>
        <w:t>decreto, concretamente</w:t>
      </w:r>
      <w:r>
        <w:rPr>
          <w:spacing w:val="-8"/>
        </w:rPr>
        <w:t xml:space="preserve"> </w:t>
      </w:r>
      <w:r>
        <w:t>la</w:t>
      </w:r>
      <w:r>
        <w:rPr>
          <w:spacing w:val="-7"/>
        </w:rPr>
        <w:t xml:space="preserve"> </w:t>
      </w:r>
      <w:r>
        <w:t>obligación</w:t>
      </w:r>
      <w:r>
        <w:rPr>
          <w:spacing w:val="-8"/>
        </w:rPr>
        <w:t xml:space="preserve"> </w:t>
      </w:r>
      <w:r>
        <w:t>de</w:t>
      </w:r>
      <w:r>
        <w:rPr>
          <w:spacing w:val="-7"/>
        </w:rPr>
        <w:t xml:space="preserve"> </w:t>
      </w:r>
      <w:r>
        <w:t>colocar</w:t>
      </w:r>
      <w:r>
        <w:rPr>
          <w:spacing w:val="-9"/>
        </w:rPr>
        <w:t xml:space="preserve"> </w:t>
      </w:r>
      <w:r>
        <w:t>las</w:t>
      </w:r>
      <w:r>
        <w:rPr>
          <w:spacing w:val="-7"/>
        </w:rPr>
        <w:t xml:space="preserve"> </w:t>
      </w:r>
      <w:r>
        <w:t>placas</w:t>
      </w:r>
      <w:r>
        <w:rPr>
          <w:spacing w:val="-9"/>
        </w:rPr>
        <w:t xml:space="preserve"> </w:t>
      </w:r>
      <w:r>
        <w:t>publicitarias</w:t>
      </w:r>
      <w:r>
        <w:rPr>
          <w:spacing w:val="-7"/>
        </w:rPr>
        <w:t xml:space="preserve"> </w:t>
      </w:r>
      <w:r>
        <w:t>en</w:t>
      </w:r>
      <w:r>
        <w:rPr>
          <w:spacing w:val="-8"/>
        </w:rPr>
        <w:t xml:space="preserve"> </w:t>
      </w:r>
      <w:r>
        <w:t>todos</w:t>
      </w:r>
      <w:r>
        <w:rPr>
          <w:spacing w:val="-7"/>
        </w:rPr>
        <w:t xml:space="preserve"> </w:t>
      </w:r>
      <w:r>
        <w:t>los</w:t>
      </w:r>
      <w:r>
        <w:rPr>
          <w:spacing w:val="-10"/>
        </w:rPr>
        <w:t xml:space="preserve"> </w:t>
      </w:r>
      <w:r>
        <w:t>lugares</w:t>
      </w:r>
      <w:r>
        <w:rPr>
          <w:spacing w:val="-7"/>
        </w:rPr>
        <w:t xml:space="preserve"> </w:t>
      </w:r>
      <w:r>
        <w:t>en</w:t>
      </w:r>
      <w:r>
        <w:rPr>
          <w:spacing w:val="-8"/>
        </w:rPr>
        <w:t xml:space="preserve"> </w:t>
      </w:r>
      <w:r>
        <w:t>que</w:t>
      </w:r>
      <w:r>
        <w:rPr>
          <w:spacing w:val="-10"/>
        </w:rPr>
        <w:t xml:space="preserve"> </w:t>
      </w:r>
      <w:r>
        <w:t>se ejecuten las actuaciones que integran el proyecto subvencionado. La vulneración de las obligaciones sobre publicidad supondrá la pérdida del derecho al cobro de una cantidad equivalente al 5 % del importe de la subvención</w:t>
      </w:r>
      <w:r>
        <w:rPr>
          <w:spacing w:val="-10"/>
        </w:rPr>
        <w:t xml:space="preserve"> </w:t>
      </w:r>
      <w:r>
        <w:t>concedida.</w:t>
      </w:r>
    </w:p>
    <w:p w14:paraId="2E4AEA77" w14:textId="77777777" w:rsidR="00420537" w:rsidRDefault="00420537">
      <w:pPr>
        <w:pStyle w:val="Textoindependiente"/>
        <w:spacing w:before="2"/>
        <w:rPr>
          <w:sz w:val="24"/>
        </w:rPr>
      </w:pPr>
    </w:p>
    <w:p w14:paraId="0B11986C" w14:textId="77777777" w:rsidR="00420537" w:rsidRDefault="00F308D2" w:rsidP="00C14173">
      <w:pPr>
        <w:pStyle w:val="Prrafodelista"/>
        <w:numPr>
          <w:ilvl w:val="1"/>
          <w:numId w:val="18"/>
        </w:numPr>
        <w:tabs>
          <w:tab w:val="left" w:pos="1338"/>
        </w:tabs>
        <w:ind w:right="556" w:firstLine="719"/>
      </w:pPr>
      <w:r>
        <w:t>El incumplimiento de las normas y condiciones relativas a la contratación, contenidas en estas bases y demás normativa de aplicación, supondrá la pérdida total del derecho al cobro de la</w:t>
      </w:r>
      <w:r>
        <w:rPr>
          <w:spacing w:val="-7"/>
        </w:rPr>
        <w:t xml:space="preserve"> </w:t>
      </w:r>
      <w:r>
        <w:t>subvención.</w:t>
      </w:r>
    </w:p>
    <w:p w14:paraId="3D111BC2" w14:textId="77777777" w:rsidR="00420537" w:rsidRDefault="00420537">
      <w:pPr>
        <w:pStyle w:val="Textoindependiente"/>
        <w:spacing w:before="5"/>
        <w:rPr>
          <w:sz w:val="24"/>
        </w:rPr>
      </w:pPr>
    </w:p>
    <w:p w14:paraId="5462C7FA" w14:textId="77777777" w:rsidR="00420537" w:rsidRDefault="00F308D2" w:rsidP="00C14173">
      <w:pPr>
        <w:pStyle w:val="Prrafodelista"/>
        <w:numPr>
          <w:ilvl w:val="1"/>
          <w:numId w:val="18"/>
        </w:numPr>
        <w:tabs>
          <w:tab w:val="left" w:pos="1319"/>
        </w:tabs>
        <w:ind w:right="549" w:firstLine="719"/>
      </w:pPr>
      <w:r>
        <w:lastRenderedPageBreak/>
        <w:t>El incumplimiento de los objetivos de eficiencia energética, o su insuficiente acreditación, supondrá la pérdida del derecho al cobro del importe equivalente al 50 % de la subvención;</w:t>
      </w:r>
      <w:r>
        <w:rPr>
          <w:spacing w:val="-6"/>
        </w:rPr>
        <w:t xml:space="preserve"> </w:t>
      </w:r>
      <w:r>
        <w:t>pero</w:t>
      </w:r>
      <w:r>
        <w:rPr>
          <w:spacing w:val="-7"/>
        </w:rPr>
        <w:t xml:space="preserve"> </w:t>
      </w:r>
      <w:r>
        <w:t>si</w:t>
      </w:r>
      <w:r>
        <w:rPr>
          <w:spacing w:val="-8"/>
        </w:rPr>
        <w:t xml:space="preserve"> </w:t>
      </w:r>
      <w:r>
        <w:t>este</w:t>
      </w:r>
      <w:r>
        <w:rPr>
          <w:spacing w:val="-10"/>
        </w:rPr>
        <w:t xml:space="preserve"> </w:t>
      </w:r>
      <w:r>
        <w:t>incumplimiento</w:t>
      </w:r>
      <w:r>
        <w:rPr>
          <w:spacing w:val="-7"/>
        </w:rPr>
        <w:t xml:space="preserve"> </w:t>
      </w:r>
      <w:r>
        <w:t>implica</w:t>
      </w:r>
      <w:r>
        <w:rPr>
          <w:spacing w:val="-6"/>
        </w:rPr>
        <w:t xml:space="preserve"> </w:t>
      </w:r>
      <w:r>
        <w:t>una</w:t>
      </w:r>
      <w:r>
        <w:rPr>
          <w:spacing w:val="-8"/>
        </w:rPr>
        <w:t xml:space="preserve"> </w:t>
      </w:r>
      <w:r>
        <w:t>alteración</w:t>
      </w:r>
      <w:r>
        <w:rPr>
          <w:spacing w:val="-8"/>
        </w:rPr>
        <w:t xml:space="preserve"> </w:t>
      </w:r>
      <w:r>
        <w:t>de</w:t>
      </w:r>
      <w:r>
        <w:rPr>
          <w:spacing w:val="-10"/>
        </w:rPr>
        <w:t xml:space="preserve"> </w:t>
      </w:r>
      <w:r>
        <w:t>los</w:t>
      </w:r>
      <w:r>
        <w:rPr>
          <w:spacing w:val="-7"/>
        </w:rPr>
        <w:t xml:space="preserve"> </w:t>
      </w:r>
      <w:r>
        <w:t>supuestos</w:t>
      </w:r>
      <w:r>
        <w:rPr>
          <w:spacing w:val="-6"/>
        </w:rPr>
        <w:t xml:space="preserve"> </w:t>
      </w:r>
      <w:r>
        <w:t>que</w:t>
      </w:r>
      <w:r>
        <w:rPr>
          <w:spacing w:val="-10"/>
        </w:rPr>
        <w:t xml:space="preserve"> </w:t>
      </w:r>
      <w:r>
        <w:t>sirvieron de base para la evaluación de las solicitudes o la no consecución del objetivo de mejora de una letra en el certificado de eficiencia energética, la pérdida del derecho será</w:t>
      </w:r>
      <w:r>
        <w:rPr>
          <w:spacing w:val="-23"/>
        </w:rPr>
        <w:t xml:space="preserve"> </w:t>
      </w:r>
      <w:r>
        <w:t>total.</w:t>
      </w:r>
    </w:p>
    <w:p w14:paraId="6C9EAE3D" w14:textId="77777777" w:rsidR="00420537" w:rsidRDefault="00420537">
      <w:pPr>
        <w:pStyle w:val="Textoindependiente"/>
        <w:spacing w:before="5"/>
        <w:rPr>
          <w:sz w:val="24"/>
        </w:rPr>
      </w:pPr>
    </w:p>
    <w:p w14:paraId="1E8F53FF" w14:textId="77777777" w:rsidR="00420537" w:rsidRDefault="00F308D2" w:rsidP="00C14173">
      <w:pPr>
        <w:pStyle w:val="Prrafodelista"/>
        <w:numPr>
          <w:ilvl w:val="1"/>
          <w:numId w:val="18"/>
        </w:numPr>
        <w:tabs>
          <w:tab w:val="left" w:pos="1288"/>
        </w:tabs>
        <w:ind w:right="549" w:firstLine="719"/>
      </w:pPr>
      <w:r>
        <w:t>El incumplimiento de la obligación de destinar los bienes al fin concreto para el cual se concedió la subvención durante un período mínimo de cinco años. El incumplimiento de</w:t>
      </w:r>
      <w:r>
        <w:rPr>
          <w:spacing w:val="-15"/>
        </w:rPr>
        <w:t xml:space="preserve"> </w:t>
      </w:r>
      <w:r>
        <w:t>la</w:t>
      </w:r>
      <w:r>
        <w:rPr>
          <w:spacing w:val="-14"/>
        </w:rPr>
        <w:t xml:space="preserve"> </w:t>
      </w:r>
      <w:r>
        <w:t>obligación</w:t>
      </w:r>
      <w:r>
        <w:rPr>
          <w:spacing w:val="-15"/>
        </w:rPr>
        <w:t xml:space="preserve"> </w:t>
      </w:r>
      <w:r>
        <w:t>de</w:t>
      </w:r>
      <w:r>
        <w:rPr>
          <w:spacing w:val="-14"/>
        </w:rPr>
        <w:t xml:space="preserve"> </w:t>
      </w:r>
      <w:r>
        <w:t>destino</w:t>
      </w:r>
      <w:r>
        <w:rPr>
          <w:spacing w:val="-14"/>
        </w:rPr>
        <w:t xml:space="preserve"> </w:t>
      </w:r>
      <w:r>
        <w:t>referida</w:t>
      </w:r>
      <w:r>
        <w:rPr>
          <w:spacing w:val="-15"/>
        </w:rPr>
        <w:t xml:space="preserve"> </w:t>
      </w:r>
      <w:r>
        <w:t>se</w:t>
      </w:r>
      <w:r>
        <w:rPr>
          <w:spacing w:val="-16"/>
        </w:rPr>
        <w:t xml:space="preserve"> </w:t>
      </w:r>
      <w:r>
        <w:t>producirá,</w:t>
      </w:r>
      <w:r>
        <w:rPr>
          <w:spacing w:val="-12"/>
        </w:rPr>
        <w:t xml:space="preserve"> </w:t>
      </w:r>
      <w:r>
        <w:t>en</w:t>
      </w:r>
      <w:r>
        <w:rPr>
          <w:spacing w:val="-15"/>
        </w:rPr>
        <w:t xml:space="preserve"> </w:t>
      </w:r>
      <w:r>
        <w:t>todo</w:t>
      </w:r>
      <w:r>
        <w:rPr>
          <w:spacing w:val="-16"/>
        </w:rPr>
        <w:t xml:space="preserve"> </w:t>
      </w:r>
      <w:r>
        <w:t>caso,</w:t>
      </w:r>
      <w:r>
        <w:rPr>
          <w:spacing w:val="-15"/>
        </w:rPr>
        <w:t xml:space="preserve"> </w:t>
      </w:r>
      <w:r>
        <w:t>con</w:t>
      </w:r>
      <w:r>
        <w:rPr>
          <w:spacing w:val="-14"/>
        </w:rPr>
        <w:t xml:space="preserve"> </w:t>
      </w:r>
      <w:r>
        <w:t>la</w:t>
      </w:r>
      <w:r>
        <w:rPr>
          <w:spacing w:val="-15"/>
        </w:rPr>
        <w:t xml:space="preserve"> </w:t>
      </w:r>
      <w:r>
        <w:t>enajenación</w:t>
      </w:r>
      <w:r>
        <w:rPr>
          <w:spacing w:val="-14"/>
        </w:rPr>
        <w:t xml:space="preserve"> </w:t>
      </w:r>
      <w:r>
        <w:t>o</w:t>
      </w:r>
      <w:r>
        <w:rPr>
          <w:spacing w:val="-14"/>
        </w:rPr>
        <w:t xml:space="preserve"> </w:t>
      </w:r>
      <w:r>
        <w:t>gravamen de los bienes y quedarán estos afectos al pago del reintegro, cualquiera que fuese su poseedor.</w:t>
      </w:r>
    </w:p>
    <w:p w14:paraId="7B961E99" w14:textId="77777777" w:rsidR="00420537" w:rsidRDefault="00420537">
      <w:pPr>
        <w:pStyle w:val="Textoindependiente"/>
        <w:spacing w:before="5"/>
        <w:rPr>
          <w:sz w:val="24"/>
        </w:rPr>
      </w:pPr>
    </w:p>
    <w:p w14:paraId="4920BFEE" w14:textId="77777777" w:rsidR="00420537" w:rsidRDefault="00F308D2" w:rsidP="00C14173">
      <w:pPr>
        <w:pStyle w:val="Prrafodelista"/>
        <w:numPr>
          <w:ilvl w:val="1"/>
          <w:numId w:val="18"/>
        </w:numPr>
        <w:tabs>
          <w:tab w:val="left" w:pos="1319"/>
        </w:tabs>
        <w:ind w:right="556" w:firstLine="719"/>
      </w:pPr>
      <w:r>
        <w:t>Cualquier otra causa que ponga de manifiesto que la entidad no reunía los requisitos para ser beneficiaria de estas subvenciones o la alteración de los supuestos que sirvieron de base para la evaluación de las</w:t>
      </w:r>
      <w:r>
        <w:rPr>
          <w:spacing w:val="-9"/>
        </w:rPr>
        <w:t xml:space="preserve"> </w:t>
      </w:r>
      <w:r>
        <w:t>solicitudes.</w:t>
      </w:r>
    </w:p>
    <w:p w14:paraId="086FDA1E" w14:textId="77777777" w:rsidR="00420537" w:rsidRDefault="00420537">
      <w:pPr>
        <w:pStyle w:val="Textoindependiente"/>
        <w:spacing w:before="4"/>
        <w:rPr>
          <w:sz w:val="24"/>
        </w:rPr>
      </w:pPr>
    </w:p>
    <w:p w14:paraId="460F5D68" w14:textId="302892C2" w:rsidR="00420537" w:rsidRDefault="00F308D2" w:rsidP="00C14173">
      <w:pPr>
        <w:pStyle w:val="Prrafodelista"/>
        <w:numPr>
          <w:ilvl w:val="1"/>
          <w:numId w:val="18"/>
        </w:numPr>
        <w:tabs>
          <w:tab w:val="left" w:pos="1292"/>
        </w:tabs>
        <w:spacing w:before="1"/>
        <w:ind w:firstLine="719"/>
      </w:pPr>
      <w:r>
        <w:t>El incumplimiento de las obligaciones establecidas en</w:t>
      </w:r>
      <w:r w:rsidRPr="008F1DEF">
        <w:rPr>
          <w:color w:val="00B050"/>
        </w:rPr>
        <w:t xml:space="preserve"> </w:t>
      </w:r>
      <w:r w:rsidR="008F1DEF" w:rsidRPr="006C44EB">
        <w:t xml:space="preserve">el </w:t>
      </w:r>
      <w:r w:rsidRPr="008F1DEF">
        <w:t>artículo</w:t>
      </w:r>
      <w:r w:rsidRPr="00325F19">
        <w:rPr>
          <w:color w:val="FF0000"/>
        </w:rPr>
        <w:t xml:space="preserve"> </w:t>
      </w:r>
      <w:r>
        <w:t xml:space="preserve">13 de la Ley </w:t>
      </w:r>
      <w:r>
        <w:rPr>
          <w:spacing w:val="-4"/>
        </w:rPr>
        <w:t xml:space="preserve">6/2011, </w:t>
      </w:r>
      <w:r>
        <w:t>de 23 de marzo, de subvenciones de la Comunidad de Extremadura, sin perjuicio de cualquier otro que resulte de la normativa</w:t>
      </w:r>
      <w:r>
        <w:rPr>
          <w:spacing w:val="-4"/>
        </w:rPr>
        <w:t xml:space="preserve"> </w:t>
      </w:r>
      <w:r>
        <w:t>aplicable.</w:t>
      </w:r>
    </w:p>
    <w:p w14:paraId="567F3493" w14:textId="77777777" w:rsidR="00420537" w:rsidRDefault="00420537">
      <w:pPr>
        <w:pStyle w:val="Textoindependiente"/>
        <w:spacing w:before="4"/>
        <w:rPr>
          <w:sz w:val="24"/>
        </w:rPr>
      </w:pPr>
    </w:p>
    <w:p w14:paraId="6910C46A" w14:textId="77777777" w:rsidR="00420537" w:rsidRDefault="00F308D2" w:rsidP="432416C1">
      <w:pPr>
        <w:pStyle w:val="Prrafodelista"/>
        <w:tabs>
          <w:tab w:val="left" w:pos="1254"/>
        </w:tabs>
      </w:pPr>
      <w:r>
        <w:t>Si</w:t>
      </w:r>
      <w:r>
        <w:rPr>
          <w:spacing w:val="-18"/>
        </w:rPr>
        <w:t xml:space="preserve"> </w:t>
      </w:r>
      <w:r>
        <w:t>el</w:t>
      </w:r>
      <w:r>
        <w:rPr>
          <w:spacing w:val="-17"/>
        </w:rPr>
        <w:t xml:space="preserve"> </w:t>
      </w:r>
      <w:r>
        <w:t>incumplimiento</w:t>
      </w:r>
      <w:r>
        <w:rPr>
          <w:spacing w:val="-21"/>
        </w:rPr>
        <w:t xml:space="preserve"> </w:t>
      </w:r>
      <w:r>
        <w:t>de</w:t>
      </w:r>
      <w:r>
        <w:rPr>
          <w:spacing w:val="-16"/>
        </w:rPr>
        <w:t xml:space="preserve"> </w:t>
      </w:r>
      <w:r>
        <w:t>las</w:t>
      </w:r>
      <w:r>
        <w:rPr>
          <w:spacing w:val="-17"/>
        </w:rPr>
        <w:t xml:space="preserve"> </w:t>
      </w:r>
      <w:r>
        <w:t>bases</w:t>
      </w:r>
      <w:r>
        <w:rPr>
          <w:spacing w:val="-16"/>
        </w:rPr>
        <w:t xml:space="preserve"> </w:t>
      </w:r>
      <w:r>
        <w:t>de</w:t>
      </w:r>
      <w:r>
        <w:rPr>
          <w:spacing w:val="-19"/>
        </w:rPr>
        <w:t xml:space="preserve"> </w:t>
      </w:r>
      <w:r>
        <w:t>la</w:t>
      </w:r>
      <w:r>
        <w:rPr>
          <w:spacing w:val="-16"/>
        </w:rPr>
        <w:t xml:space="preserve"> </w:t>
      </w:r>
      <w:r>
        <w:t>convocatoria</w:t>
      </w:r>
      <w:r>
        <w:rPr>
          <w:spacing w:val="-19"/>
        </w:rPr>
        <w:t xml:space="preserve"> </w:t>
      </w:r>
      <w:r>
        <w:t>o</w:t>
      </w:r>
      <w:r>
        <w:rPr>
          <w:spacing w:val="-17"/>
        </w:rPr>
        <w:t xml:space="preserve"> </w:t>
      </w:r>
      <w:r>
        <w:t>de</w:t>
      </w:r>
      <w:r>
        <w:rPr>
          <w:spacing w:val="-19"/>
        </w:rPr>
        <w:t xml:space="preserve"> </w:t>
      </w:r>
      <w:r>
        <w:t>los</w:t>
      </w:r>
      <w:r>
        <w:rPr>
          <w:spacing w:val="-19"/>
        </w:rPr>
        <w:t xml:space="preserve"> </w:t>
      </w:r>
      <w:r>
        <w:t>objetivos</w:t>
      </w:r>
      <w:r>
        <w:rPr>
          <w:spacing w:val="-18"/>
        </w:rPr>
        <w:t xml:space="preserve"> </w:t>
      </w:r>
      <w:r>
        <w:t>de</w:t>
      </w:r>
      <w:r>
        <w:rPr>
          <w:spacing w:val="-16"/>
        </w:rPr>
        <w:t xml:space="preserve"> </w:t>
      </w:r>
      <w:r>
        <w:t>eficiencia energética supusiera la pérdida de la cofinanciación del P.O. FEDER 2021/2027, la pérdida del</w:t>
      </w:r>
      <w:r>
        <w:rPr>
          <w:spacing w:val="-6"/>
        </w:rPr>
        <w:t xml:space="preserve"> </w:t>
      </w:r>
      <w:r>
        <w:t>derecho</w:t>
      </w:r>
      <w:r>
        <w:rPr>
          <w:spacing w:val="-6"/>
        </w:rPr>
        <w:t xml:space="preserve"> </w:t>
      </w:r>
      <w:r>
        <w:t>al</w:t>
      </w:r>
      <w:r>
        <w:rPr>
          <w:spacing w:val="-6"/>
        </w:rPr>
        <w:t xml:space="preserve"> </w:t>
      </w:r>
      <w:r>
        <w:t>cobro</w:t>
      </w:r>
      <w:r>
        <w:rPr>
          <w:spacing w:val="-4"/>
        </w:rPr>
        <w:t xml:space="preserve"> </w:t>
      </w:r>
      <w:r>
        <w:t>será</w:t>
      </w:r>
      <w:r>
        <w:rPr>
          <w:spacing w:val="-5"/>
        </w:rPr>
        <w:t xml:space="preserve"> </w:t>
      </w:r>
      <w:r>
        <w:t>de</w:t>
      </w:r>
      <w:r>
        <w:rPr>
          <w:spacing w:val="-4"/>
        </w:rPr>
        <w:t xml:space="preserve"> </w:t>
      </w:r>
      <w:r>
        <w:t>la</w:t>
      </w:r>
      <w:r>
        <w:rPr>
          <w:spacing w:val="-7"/>
        </w:rPr>
        <w:t xml:space="preserve"> </w:t>
      </w:r>
      <w:r>
        <w:t>totalidad.</w:t>
      </w:r>
      <w:r>
        <w:rPr>
          <w:spacing w:val="-3"/>
        </w:rPr>
        <w:t xml:space="preserve"> </w:t>
      </w:r>
      <w:r>
        <w:t>En</w:t>
      </w:r>
      <w:r>
        <w:rPr>
          <w:spacing w:val="-6"/>
        </w:rPr>
        <w:t xml:space="preserve"> </w:t>
      </w:r>
      <w:r>
        <w:t>caso</w:t>
      </w:r>
      <w:r>
        <w:rPr>
          <w:spacing w:val="-5"/>
        </w:rPr>
        <w:t xml:space="preserve"> </w:t>
      </w:r>
      <w:r>
        <w:t>de</w:t>
      </w:r>
      <w:r>
        <w:rPr>
          <w:spacing w:val="-4"/>
        </w:rPr>
        <w:t xml:space="preserve"> </w:t>
      </w:r>
      <w:r>
        <w:t>la</w:t>
      </w:r>
      <w:r>
        <w:rPr>
          <w:spacing w:val="-7"/>
        </w:rPr>
        <w:t xml:space="preserve"> </w:t>
      </w:r>
      <w:r>
        <w:t>pérdida</w:t>
      </w:r>
      <w:r>
        <w:rPr>
          <w:spacing w:val="-4"/>
        </w:rPr>
        <w:t xml:space="preserve"> </w:t>
      </w:r>
      <w:r>
        <w:t>de</w:t>
      </w:r>
      <w:r>
        <w:rPr>
          <w:spacing w:val="-8"/>
        </w:rPr>
        <w:t xml:space="preserve"> </w:t>
      </w:r>
      <w:r>
        <w:t>cofinanciación</w:t>
      </w:r>
      <w:r>
        <w:rPr>
          <w:spacing w:val="-4"/>
        </w:rPr>
        <w:t xml:space="preserve"> </w:t>
      </w:r>
      <w:r>
        <w:t>sea</w:t>
      </w:r>
      <w:r>
        <w:rPr>
          <w:spacing w:val="-5"/>
        </w:rPr>
        <w:t xml:space="preserve"> </w:t>
      </w:r>
      <w:r>
        <w:t>parcial, el reintegro será</w:t>
      </w:r>
      <w:r>
        <w:rPr>
          <w:spacing w:val="-4"/>
        </w:rPr>
        <w:t xml:space="preserve"> </w:t>
      </w:r>
      <w:r>
        <w:t>proporcional.</w:t>
      </w:r>
    </w:p>
    <w:p w14:paraId="434C0E9E" w14:textId="77777777" w:rsidR="00420537" w:rsidRDefault="00420537">
      <w:pPr>
        <w:pStyle w:val="Textoindependiente"/>
        <w:spacing w:before="3"/>
        <w:rPr>
          <w:sz w:val="24"/>
        </w:rPr>
      </w:pPr>
    </w:p>
    <w:p w14:paraId="57D9A3C1" w14:textId="77777777" w:rsidR="00420537" w:rsidRDefault="00F308D2" w:rsidP="00C14173">
      <w:pPr>
        <w:pStyle w:val="Prrafodelista"/>
        <w:numPr>
          <w:ilvl w:val="0"/>
          <w:numId w:val="19"/>
        </w:numPr>
        <w:tabs>
          <w:tab w:val="left" w:pos="388"/>
        </w:tabs>
        <w:ind w:right="555" w:firstLine="0"/>
      </w:pPr>
      <w:r>
        <w:t>El procedimiento para declarar la procedencia de la pérdida del derecho de cobro de la subvención y para hacer efectivo el reintegro a que se refiere el punto anterior será el establecido en el título III de la Ley de Subvenciones de</w:t>
      </w:r>
      <w:r>
        <w:rPr>
          <w:spacing w:val="-16"/>
        </w:rPr>
        <w:t xml:space="preserve"> </w:t>
      </w:r>
      <w:r>
        <w:t>Extremadura.</w:t>
      </w:r>
    </w:p>
    <w:p w14:paraId="536C1394" w14:textId="77777777" w:rsidR="00420537" w:rsidRDefault="00420537">
      <w:pPr>
        <w:pStyle w:val="Textoindependiente"/>
        <w:spacing w:before="5"/>
        <w:rPr>
          <w:sz w:val="24"/>
        </w:rPr>
      </w:pPr>
    </w:p>
    <w:p w14:paraId="74380741" w14:textId="77777777" w:rsidR="00420537" w:rsidRDefault="00F308D2">
      <w:pPr>
        <w:pStyle w:val="Ttulo1"/>
      </w:pPr>
      <w:r>
        <w:t>Artículo 24. Cantidades disponibles.</w:t>
      </w:r>
    </w:p>
    <w:p w14:paraId="247B376F" w14:textId="77777777" w:rsidR="00420537" w:rsidRDefault="00420537">
      <w:pPr>
        <w:pStyle w:val="Textoindependiente"/>
        <w:spacing w:before="4"/>
        <w:rPr>
          <w:b/>
          <w:sz w:val="24"/>
        </w:rPr>
      </w:pPr>
    </w:p>
    <w:p w14:paraId="260A69AE" w14:textId="126770F8" w:rsidR="00420537" w:rsidRDefault="00F308D2">
      <w:pPr>
        <w:pStyle w:val="Textoindependiente"/>
        <w:ind w:left="118" w:right="551"/>
        <w:jc w:val="both"/>
      </w:pPr>
      <w:r w:rsidRPr="00200530">
        <w:rPr>
          <w:color w:val="000000" w:themeColor="text1"/>
        </w:rPr>
        <w:t>Las cantidades que resultaran sobrantes por causa de la renuncia establecida en el art.</w:t>
      </w:r>
      <w:r w:rsidR="006F2E85" w:rsidRPr="00200530">
        <w:rPr>
          <w:color w:val="000000" w:themeColor="text1"/>
        </w:rPr>
        <w:t>15</w:t>
      </w:r>
      <w:r w:rsidRPr="00200530">
        <w:rPr>
          <w:color w:val="000000" w:themeColor="text1"/>
        </w:rPr>
        <w:t xml:space="preserve"> </w:t>
      </w:r>
      <w:r>
        <w:t>podrán</w:t>
      </w:r>
      <w:r>
        <w:rPr>
          <w:spacing w:val="-10"/>
        </w:rPr>
        <w:t xml:space="preserve"> </w:t>
      </w:r>
      <w:r>
        <w:t>dedicarse</w:t>
      </w:r>
      <w:r>
        <w:rPr>
          <w:spacing w:val="-10"/>
        </w:rPr>
        <w:t xml:space="preserve"> </w:t>
      </w:r>
      <w:r>
        <w:t>a</w:t>
      </w:r>
      <w:r>
        <w:rPr>
          <w:spacing w:val="-12"/>
        </w:rPr>
        <w:t xml:space="preserve"> </w:t>
      </w:r>
      <w:r>
        <w:t>subvencionar</w:t>
      </w:r>
      <w:r>
        <w:rPr>
          <w:spacing w:val="-9"/>
        </w:rPr>
        <w:t xml:space="preserve"> </w:t>
      </w:r>
      <w:r>
        <w:t>a</w:t>
      </w:r>
      <w:r>
        <w:rPr>
          <w:spacing w:val="-12"/>
        </w:rPr>
        <w:t xml:space="preserve"> </w:t>
      </w:r>
      <w:r>
        <w:t>otras</w:t>
      </w:r>
      <w:r>
        <w:rPr>
          <w:spacing w:val="-11"/>
        </w:rPr>
        <w:t xml:space="preserve"> </w:t>
      </w:r>
      <w:r>
        <w:t>entidades</w:t>
      </w:r>
      <w:r>
        <w:rPr>
          <w:spacing w:val="-10"/>
        </w:rPr>
        <w:t xml:space="preserve"> </w:t>
      </w:r>
      <w:r>
        <w:t>locales</w:t>
      </w:r>
      <w:r>
        <w:rPr>
          <w:spacing w:val="-9"/>
        </w:rPr>
        <w:t xml:space="preserve"> </w:t>
      </w:r>
      <w:r>
        <w:t>que</w:t>
      </w:r>
      <w:r>
        <w:rPr>
          <w:spacing w:val="-12"/>
        </w:rPr>
        <w:t xml:space="preserve"> </w:t>
      </w:r>
      <w:r>
        <w:t>hayan</w:t>
      </w:r>
      <w:r>
        <w:rPr>
          <w:spacing w:val="-13"/>
        </w:rPr>
        <w:t xml:space="preserve"> </w:t>
      </w:r>
      <w:r>
        <w:t>presentado</w:t>
      </w:r>
      <w:r>
        <w:rPr>
          <w:spacing w:val="-11"/>
        </w:rPr>
        <w:t xml:space="preserve"> </w:t>
      </w:r>
      <w:r>
        <w:t>solicitud</w:t>
      </w:r>
      <w:r>
        <w:rPr>
          <w:spacing w:val="-10"/>
        </w:rPr>
        <w:t xml:space="preserve"> </w:t>
      </w:r>
      <w:r>
        <w:t>de subvención</w:t>
      </w:r>
      <w:r>
        <w:rPr>
          <w:spacing w:val="-16"/>
        </w:rPr>
        <w:t xml:space="preserve"> </w:t>
      </w:r>
      <w:r>
        <w:t>en</w:t>
      </w:r>
      <w:r>
        <w:rPr>
          <w:spacing w:val="-16"/>
        </w:rPr>
        <w:t xml:space="preserve"> </w:t>
      </w:r>
      <w:r>
        <w:t>plazo</w:t>
      </w:r>
      <w:r>
        <w:rPr>
          <w:spacing w:val="-16"/>
        </w:rPr>
        <w:t xml:space="preserve"> </w:t>
      </w:r>
      <w:r>
        <w:t>al</w:t>
      </w:r>
      <w:r>
        <w:rPr>
          <w:spacing w:val="-18"/>
        </w:rPr>
        <w:t xml:space="preserve"> </w:t>
      </w:r>
      <w:r>
        <w:t>amparo</w:t>
      </w:r>
      <w:r>
        <w:rPr>
          <w:spacing w:val="-19"/>
        </w:rPr>
        <w:t xml:space="preserve"> </w:t>
      </w:r>
      <w:r>
        <w:t>de</w:t>
      </w:r>
      <w:r>
        <w:rPr>
          <w:spacing w:val="-16"/>
        </w:rPr>
        <w:t xml:space="preserve"> </w:t>
      </w:r>
      <w:r>
        <w:t>este</w:t>
      </w:r>
      <w:r>
        <w:rPr>
          <w:spacing w:val="-16"/>
        </w:rPr>
        <w:t xml:space="preserve"> </w:t>
      </w:r>
      <w:r>
        <w:t>decreto,</w:t>
      </w:r>
      <w:r>
        <w:rPr>
          <w:spacing w:val="-16"/>
        </w:rPr>
        <w:t xml:space="preserve"> </w:t>
      </w:r>
      <w:r>
        <w:t>respetando</w:t>
      </w:r>
      <w:r>
        <w:rPr>
          <w:spacing w:val="-17"/>
        </w:rPr>
        <w:t xml:space="preserve"> </w:t>
      </w:r>
      <w:r>
        <w:t>en</w:t>
      </w:r>
      <w:r>
        <w:rPr>
          <w:spacing w:val="-19"/>
        </w:rPr>
        <w:t xml:space="preserve"> </w:t>
      </w:r>
      <w:r>
        <w:t>todo</w:t>
      </w:r>
      <w:r>
        <w:rPr>
          <w:spacing w:val="-18"/>
        </w:rPr>
        <w:t xml:space="preserve"> </w:t>
      </w:r>
      <w:r>
        <w:t>caso</w:t>
      </w:r>
      <w:r>
        <w:rPr>
          <w:spacing w:val="-21"/>
        </w:rPr>
        <w:t xml:space="preserve"> </w:t>
      </w:r>
      <w:r>
        <w:t>el</w:t>
      </w:r>
      <w:r>
        <w:rPr>
          <w:spacing w:val="-16"/>
        </w:rPr>
        <w:t xml:space="preserve"> </w:t>
      </w:r>
      <w:r>
        <w:t>orden</w:t>
      </w:r>
      <w:r>
        <w:rPr>
          <w:spacing w:val="-16"/>
        </w:rPr>
        <w:t xml:space="preserve"> </w:t>
      </w:r>
      <w:r>
        <w:t>de</w:t>
      </w:r>
      <w:r>
        <w:rPr>
          <w:spacing w:val="-19"/>
        </w:rPr>
        <w:t xml:space="preserve"> </w:t>
      </w:r>
      <w:r>
        <w:t>prelación establecido en el acta de la Comisión de</w:t>
      </w:r>
      <w:r>
        <w:rPr>
          <w:spacing w:val="-8"/>
        </w:rPr>
        <w:t xml:space="preserve"> </w:t>
      </w:r>
      <w:r>
        <w:rPr>
          <w:spacing w:val="-3"/>
        </w:rPr>
        <w:t>Valoración.</w:t>
      </w:r>
    </w:p>
    <w:p w14:paraId="7884EF35" w14:textId="77777777" w:rsidR="00420537" w:rsidRDefault="00420537">
      <w:pPr>
        <w:pStyle w:val="Textoindependiente"/>
        <w:spacing w:before="3"/>
        <w:rPr>
          <w:sz w:val="24"/>
        </w:rPr>
      </w:pPr>
    </w:p>
    <w:p w14:paraId="1ED9AA89" w14:textId="77777777" w:rsidR="00420537" w:rsidRDefault="00F308D2">
      <w:pPr>
        <w:pStyle w:val="Ttulo1"/>
      </w:pPr>
      <w:r>
        <w:t>Artículo 25. Modificación.</w:t>
      </w:r>
    </w:p>
    <w:p w14:paraId="1F6FFB00" w14:textId="77777777" w:rsidR="00420537" w:rsidRDefault="00420537">
      <w:pPr>
        <w:pStyle w:val="Textoindependiente"/>
        <w:spacing w:before="4"/>
        <w:rPr>
          <w:b/>
          <w:sz w:val="24"/>
        </w:rPr>
      </w:pPr>
    </w:p>
    <w:p w14:paraId="25FCEF71" w14:textId="16420871" w:rsidR="00420537" w:rsidRDefault="00F308D2" w:rsidP="00C14173">
      <w:pPr>
        <w:pStyle w:val="Prrafodelista"/>
        <w:numPr>
          <w:ilvl w:val="0"/>
          <w:numId w:val="17"/>
        </w:numPr>
        <w:tabs>
          <w:tab w:val="left" w:pos="359"/>
        </w:tabs>
        <w:ind w:right="551" w:firstLine="0"/>
      </w:pPr>
      <w:r>
        <w:rPr>
          <w:spacing w:val="-7"/>
        </w:rPr>
        <w:t xml:space="preserve">Toda </w:t>
      </w:r>
      <w:r>
        <w:t>alteración</w:t>
      </w:r>
      <w:r>
        <w:rPr>
          <w:spacing w:val="-4"/>
        </w:rPr>
        <w:t xml:space="preserve"> </w:t>
      </w:r>
      <w:r>
        <w:t>de</w:t>
      </w:r>
      <w:r>
        <w:rPr>
          <w:spacing w:val="-7"/>
        </w:rPr>
        <w:t xml:space="preserve"> </w:t>
      </w:r>
      <w:r>
        <w:t>las</w:t>
      </w:r>
      <w:r>
        <w:rPr>
          <w:spacing w:val="-9"/>
        </w:rPr>
        <w:t xml:space="preserve"> </w:t>
      </w:r>
      <w:r>
        <w:t>condiciones</w:t>
      </w:r>
      <w:r>
        <w:rPr>
          <w:spacing w:val="-4"/>
        </w:rPr>
        <w:t xml:space="preserve"> </w:t>
      </w:r>
      <w:r>
        <w:t>tenidas</w:t>
      </w:r>
      <w:r>
        <w:rPr>
          <w:spacing w:val="-6"/>
        </w:rPr>
        <w:t xml:space="preserve"> </w:t>
      </w:r>
      <w:r>
        <w:t>en</w:t>
      </w:r>
      <w:r>
        <w:rPr>
          <w:spacing w:val="-8"/>
        </w:rPr>
        <w:t xml:space="preserve"> </w:t>
      </w:r>
      <w:r>
        <w:t>cuenta</w:t>
      </w:r>
      <w:r>
        <w:rPr>
          <w:spacing w:val="-3"/>
        </w:rPr>
        <w:t xml:space="preserve"> </w:t>
      </w:r>
      <w:r>
        <w:t>para</w:t>
      </w:r>
      <w:r>
        <w:rPr>
          <w:spacing w:val="-6"/>
        </w:rPr>
        <w:t xml:space="preserve"> </w:t>
      </w:r>
      <w:r>
        <w:t>la</w:t>
      </w:r>
      <w:r>
        <w:rPr>
          <w:spacing w:val="-4"/>
        </w:rPr>
        <w:t xml:space="preserve"> </w:t>
      </w:r>
      <w:r>
        <w:t>concesión</w:t>
      </w:r>
      <w:r>
        <w:rPr>
          <w:spacing w:val="-7"/>
        </w:rPr>
        <w:t xml:space="preserve"> </w:t>
      </w:r>
      <w:r>
        <w:t>de</w:t>
      </w:r>
      <w:r>
        <w:rPr>
          <w:spacing w:val="-5"/>
        </w:rPr>
        <w:t xml:space="preserve"> </w:t>
      </w:r>
      <w:r>
        <w:t>la</w:t>
      </w:r>
      <w:r>
        <w:rPr>
          <w:spacing w:val="-4"/>
        </w:rPr>
        <w:t xml:space="preserve"> </w:t>
      </w:r>
      <w:r>
        <w:t>subvención</w:t>
      </w:r>
      <w:r>
        <w:rPr>
          <w:spacing w:val="-4"/>
        </w:rPr>
        <w:t xml:space="preserve"> </w:t>
      </w:r>
      <w:r>
        <w:rPr>
          <w:spacing w:val="-10"/>
        </w:rPr>
        <w:t xml:space="preserve">y, </w:t>
      </w:r>
      <w:r>
        <w:t xml:space="preserve">en todo caso, </w:t>
      </w:r>
      <w:r w:rsidR="0015164A">
        <w:t>la obtención concurrente de otras asignaciones fuera de los casos permitidos en las normas reguladoras podrá</w:t>
      </w:r>
      <w:r>
        <w:t xml:space="preserve"> dar lugar a la modificación de la resolución de concesión, de acuerdo con el artículo 25 de la Ley </w:t>
      </w:r>
      <w:r>
        <w:rPr>
          <w:spacing w:val="-4"/>
        </w:rPr>
        <w:t xml:space="preserve">6/2011, </w:t>
      </w:r>
      <w:r>
        <w:t>de 23 de marzo, de subvenciones de la Comunidad Autónoma de</w:t>
      </w:r>
      <w:r>
        <w:rPr>
          <w:spacing w:val="-14"/>
        </w:rPr>
        <w:t xml:space="preserve"> </w:t>
      </w:r>
      <w:r>
        <w:t>Extremadura.</w:t>
      </w:r>
    </w:p>
    <w:p w14:paraId="131ADDDA" w14:textId="77777777" w:rsidR="008A2B8E" w:rsidRDefault="008A2B8E" w:rsidP="008A2B8E">
      <w:pPr>
        <w:pStyle w:val="Prrafodelista"/>
        <w:tabs>
          <w:tab w:val="left" w:pos="359"/>
        </w:tabs>
        <w:ind w:right="551"/>
      </w:pPr>
    </w:p>
    <w:p w14:paraId="3D31FFC0" w14:textId="77777777" w:rsidR="00420537" w:rsidRDefault="00F308D2" w:rsidP="00C14173">
      <w:pPr>
        <w:pStyle w:val="Prrafodelista"/>
        <w:numPr>
          <w:ilvl w:val="0"/>
          <w:numId w:val="17"/>
        </w:numPr>
        <w:tabs>
          <w:tab w:val="left" w:pos="364"/>
        </w:tabs>
        <w:spacing w:before="80"/>
        <w:ind w:right="549" w:firstLine="0"/>
      </w:pPr>
      <w:r>
        <w:t>El</w:t>
      </w:r>
      <w:r>
        <w:rPr>
          <w:spacing w:val="-6"/>
        </w:rPr>
        <w:t xml:space="preserve"> </w:t>
      </w:r>
      <w:r>
        <w:t>órgano</w:t>
      </w:r>
      <w:r>
        <w:rPr>
          <w:spacing w:val="-7"/>
        </w:rPr>
        <w:t xml:space="preserve"> </w:t>
      </w:r>
      <w:r>
        <w:t>competente</w:t>
      </w:r>
      <w:r>
        <w:rPr>
          <w:spacing w:val="-7"/>
        </w:rPr>
        <w:t xml:space="preserve"> </w:t>
      </w:r>
      <w:r>
        <w:t>para</w:t>
      </w:r>
      <w:r>
        <w:rPr>
          <w:spacing w:val="-4"/>
        </w:rPr>
        <w:t xml:space="preserve"> </w:t>
      </w:r>
      <w:r>
        <w:t>la</w:t>
      </w:r>
      <w:r>
        <w:rPr>
          <w:spacing w:val="-4"/>
        </w:rPr>
        <w:t xml:space="preserve"> </w:t>
      </w:r>
      <w:r>
        <w:t>concesión</w:t>
      </w:r>
      <w:r>
        <w:rPr>
          <w:spacing w:val="-8"/>
        </w:rPr>
        <w:t xml:space="preserve"> </w:t>
      </w:r>
      <w:r>
        <w:t>de</w:t>
      </w:r>
      <w:r>
        <w:rPr>
          <w:spacing w:val="-4"/>
        </w:rPr>
        <w:t xml:space="preserve"> </w:t>
      </w:r>
      <w:r>
        <w:t>estas</w:t>
      </w:r>
      <w:r>
        <w:rPr>
          <w:spacing w:val="-5"/>
        </w:rPr>
        <w:t xml:space="preserve"> </w:t>
      </w:r>
      <w:r>
        <w:t>ayudas</w:t>
      </w:r>
      <w:r>
        <w:rPr>
          <w:spacing w:val="-4"/>
        </w:rPr>
        <w:t xml:space="preserve"> </w:t>
      </w:r>
      <w:r>
        <w:t>podrá</w:t>
      </w:r>
      <w:r>
        <w:rPr>
          <w:spacing w:val="-5"/>
        </w:rPr>
        <w:t xml:space="preserve"> </w:t>
      </w:r>
      <w:r>
        <w:t>acordar</w:t>
      </w:r>
      <w:r>
        <w:rPr>
          <w:spacing w:val="-5"/>
        </w:rPr>
        <w:t xml:space="preserve"> </w:t>
      </w:r>
      <w:r>
        <w:t>la</w:t>
      </w:r>
      <w:r>
        <w:rPr>
          <w:spacing w:val="-4"/>
        </w:rPr>
        <w:t xml:space="preserve"> </w:t>
      </w:r>
      <w:r>
        <w:t>modificación</w:t>
      </w:r>
      <w:r>
        <w:rPr>
          <w:spacing w:val="-5"/>
        </w:rPr>
        <w:t xml:space="preserve"> </w:t>
      </w:r>
      <w:r>
        <w:t>de la resolución por instancia de la entidad beneficiaria, si no causa perjuicio a tercero. Si como consecuencia del procedimiento de licitación y adjudicación de las obras necesarias para ejecutar</w:t>
      </w:r>
      <w:r>
        <w:rPr>
          <w:spacing w:val="-16"/>
        </w:rPr>
        <w:t xml:space="preserve"> </w:t>
      </w:r>
      <w:r>
        <w:t>la</w:t>
      </w:r>
      <w:r>
        <w:rPr>
          <w:spacing w:val="-17"/>
        </w:rPr>
        <w:t xml:space="preserve"> </w:t>
      </w:r>
      <w:r>
        <w:t>subvención</w:t>
      </w:r>
      <w:r>
        <w:rPr>
          <w:spacing w:val="-17"/>
        </w:rPr>
        <w:t xml:space="preserve"> </w:t>
      </w:r>
      <w:r>
        <w:t>concedida,</w:t>
      </w:r>
      <w:r>
        <w:rPr>
          <w:spacing w:val="-16"/>
        </w:rPr>
        <w:t xml:space="preserve"> </w:t>
      </w:r>
      <w:r>
        <w:t>diera</w:t>
      </w:r>
      <w:r>
        <w:rPr>
          <w:spacing w:val="-17"/>
        </w:rPr>
        <w:t xml:space="preserve"> </w:t>
      </w:r>
      <w:r>
        <w:t>lugar</w:t>
      </w:r>
      <w:r>
        <w:rPr>
          <w:spacing w:val="-16"/>
        </w:rPr>
        <w:t xml:space="preserve"> </w:t>
      </w:r>
      <w:r>
        <w:t>a</w:t>
      </w:r>
      <w:r>
        <w:rPr>
          <w:spacing w:val="-17"/>
        </w:rPr>
        <w:t xml:space="preserve"> </w:t>
      </w:r>
      <w:r>
        <w:t>un</w:t>
      </w:r>
      <w:r>
        <w:rPr>
          <w:spacing w:val="-20"/>
        </w:rPr>
        <w:t xml:space="preserve"> </w:t>
      </w:r>
      <w:r>
        <w:t>coste</w:t>
      </w:r>
      <w:r>
        <w:rPr>
          <w:spacing w:val="-16"/>
        </w:rPr>
        <w:t xml:space="preserve"> </w:t>
      </w:r>
      <w:r>
        <w:t>inferior</w:t>
      </w:r>
      <w:r>
        <w:rPr>
          <w:spacing w:val="-15"/>
        </w:rPr>
        <w:t xml:space="preserve"> </w:t>
      </w:r>
      <w:r>
        <w:t>de</w:t>
      </w:r>
      <w:r>
        <w:rPr>
          <w:spacing w:val="-17"/>
        </w:rPr>
        <w:t xml:space="preserve"> </w:t>
      </w:r>
      <w:r>
        <w:t>dichas</w:t>
      </w:r>
      <w:r>
        <w:rPr>
          <w:spacing w:val="-17"/>
        </w:rPr>
        <w:t xml:space="preserve"> </w:t>
      </w:r>
      <w:r>
        <w:t>obras,</w:t>
      </w:r>
      <w:r>
        <w:rPr>
          <w:spacing w:val="-16"/>
        </w:rPr>
        <w:t xml:space="preserve"> </w:t>
      </w:r>
      <w:r>
        <w:t>las</w:t>
      </w:r>
      <w:r>
        <w:rPr>
          <w:spacing w:val="-17"/>
        </w:rPr>
        <w:t xml:space="preserve"> </w:t>
      </w:r>
      <w:r>
        <w:t>entidades locales deberán notificar a la Consejería tal circunstancia al objeto de modificar la cuantía de la</w:t>
      </w:r>
      <w:r>
        <w:rPr>
          <w:spacing w:val="-5"/>
        </w:rPr>
        <w:t xml:space="preserve"> </w:t>
      </w:r>
      <w:r>
        <w:t>subvención</w:t>
      </w:r>
      <w:r>
        <w:rPr>
          <w:spacing w:val="-4"/>
        </w:rPr>
        <w:t xml:space="preserve"> </w:t>
      </w:r>
      <w:r>
        <w:t>concedida,</w:t>
      </w:r>
      <w:r>
        <w:rPr>
          <w:spacing w:val="-4"/>
        </w:rPr>
        <w:t xml:space="preserve"> </w:t>
      </w:r>
      <w:r>
        <w:t>lo</w:t>
      </w:r>
      <w:r>
        <w:rPr>
          <w:spacing w:val="-6"/>
        </w:rPr>
        <w:t xml:space="preserve"> </w:t>
      </w:r>
      <w:r>
        <w:t>que</w:t>
      </w:r>
      <w:r>
        <w:rPr>
          <w:spacing w:val="-5"/>
        </w:rPr>
        <w:t xml:space="preserve"> </w:t>
      </w:r>
      <w:r>
        <w:t>dará</w:t>
      </w:r>
      <w:r>
        <w:rPr>
          <w:spacing w:val="-4"/>
        </w:rPr>
        <w:t xml:space="preserve"> </w:t>
      </w:r>
      <w:r>
        <w:t>lugar</w:t>
      </w:r>
      <w:r>
        <w:rPr>
          <w:spacing w:val="-4"/>
        </w:rPr>
        <w:t xml:space="preserve"> </w:t>
      </w:r>
      <w:r>
        <w:t>a</w:t>
      </w:r>
      <w:r>
        <w:rPr>
          <w:spacing w:val="-9"/>
        </w:rPr>
        <w:t xml:space="preserve"> </w:t>
      </w:r>
      <w:r>
        <w:t>modificar</w:t>
      </w:r>
      <w:r>
        <w:rPr>
          <w:spacing w:val="-4"/>
        </w:rPr>
        <w:t xml:space="preserve"> </w:t>
      </w:r>
      <w:r>
        <w:t>y</w:t>
      </w:r>
      <w:r>
        <w:rPr>
          <w:spacing w:val="-6"/>
        </w:rPr>
        <w:t xml:space="preserve"> </w:t>
      </w:r>
      <w:r>
        <w:t>reajustar</w:t>
      </w:r>
      <w:r>
        <w:rPr>
          <w:spacing w:val="-7"/>
        </w:rPr>
        <w:t xml:space="preserve"> </w:t>
      </w:r>
      <w:r>
        <w:t>las</w:t>
      </w:r>
      <w:r>
        <w:rPr>
          <w:spacing w:val="-6"/>
        </w:rPr>
        <w:t xml:space="preserve"> </w:t>
      </w:r>
      <w:r>
        <w:t>cantidades</w:t>
      </w:r>
      <w:r>
        <w:rPr>
          <w:spacing w:val="-5"/>
        </w:rPr>
        <w:t xml:space="preserve"> </w:t>
      </w:r>
      <w:r>
        <w:t>a</w:t>
      </w:r>
      <w:r>
        <w:rPr>
          <w:spacing w:val="-6"/>
        </w:rPr>
        <w:t xml:space="preserve"> </w:t>
      </w:r>
      <w:r>
        <w:t>abonar</w:t>
      </w:r>
      <w:r>
        <w:rPr>
          <w:spacing w:val="-6"/>
        </w:rPr>
        <w:t xml:space="preserve"> </w:t>
      </w:r>
      <w:r>
        <w:t>en los pagos siguientes.</w:t>
      </w:r>
    </w:p>
    <w:p w14:paraId="422D2B36" w14:textId="77777777" w:rsidR="00420537" w:rsidRDefault="00420537">
      <w:pPr>
        <w:pStyle w:val="Textoindependiente"/>
        <w:spacing w:before="3"/>
        <w:rPr>
          <w:sz w:val="24"/>
        </w:rPr>
      </w:pPr>
    </w:p>
    <w:p w14:paraId="59DF94E0" w14:textId="77777777" w:rsidR="00420537" w:rsidRDefault="00F308D2" w:rsidP="00C14173">
      <w:pPr>
        <w:pStyle w:val="Prrafodelista"/>
        <w:numPr>
          <w:ilvl w:val="0"/>
          <w:numId w:val="17"/>
        </w:numPr>
        <w:tabs>
          <w:tab w:val="left" w:pos="383"/>
        </w:tabs>
        <w:ind w:right="550" w:firstLine="0"/>
      </w:pPr>
      <w:r>
        <w:t xml:space="preserve">Las presentes bases habilitan para autorizar las modificaciones de las características de los proyectos subvencionados atendiendo a los objetivos y requisitos del decreto y al cumplimiento de la normativa de aplicación, si estos cambios no alteran el baremo o desvirtúan </w:t>
      </w:r>
      <w:r>
        <w:lastRenderedPageBreak/>
        <w:t>el proyecto. Concretamente, no se admitirán modificaciones que amplíen el plazo de ejecución del proyecto más allá de las fechas límite establecidas en estas bases reguladoras, ni aquellas que supongan un incremento del coste del</w:t>
      </w:r>
      <w:r>
        <w:rPr>
          <w:spacing w:val="-16"/>
        </w:rPr>
        <w:t xml:space="preserve"> </w:t>
      </w:r>
      <w:r>
        <w:t>proyecto.</w:t>
      </w:r>
    </w:p>
    <w:p w14:paraId="715F428B" w14:textId="77777777" w:rsidR="00420537" w:rsidRDefault="00420537">
      <w:pPr>
        <w:pStyle w:val="Textoindependiente"/>
        <w:spacing w:before="4"/>
        <w:rPr>
          <w:sz w:val="24"/>
        </w:rPr>
      </w:pPr>
    </w:p>
    <w:p w14:paraId="6E88C149" w14:textId="77777777" w:rsidR="00420537" w:rsidRDefault="00F308D2">
      <w:pPr>
        <w:pStyle w:val="Textoindependiente"/>
        <w:ind w:left="118" w:right="551"/>
        <w:jc w:val="both"/>
      </w:pPr>
      <w:r>
        <w:t>La</w:t>
      </w:r>
      <w:r>
        <w:rPr>
          <w:spacing w:val="-9"/>
        </w:rPr>
        <w:t xml:space="preserve"> </w:t>
      </w:r>
      <w:r>
        <w:t>modificación</w:t>
      </w:r>
      <w:r>
        <w:rPr>
          <w:spacing w:val="-5"/>
        </w:rPr>
        <w:t xml:space="preserve"> </w:t>
      </w:r>
      <w:r>
        <w:t>del</w:t>
      </w:r>
      <w:r>
        <w:rPr>
          <w:spacing w:val="-9"/>
        </w:rPr>
        <w:t xml:space="preserve"> </w:t>
      </w:r>
      <w:r>
        <w:t>proyecto</w:t>
      </w:r>
      <w:r>
        <w:rPr>
          <w:spacing w:val="-6"/>
        </w:rPr>
        <w:t xml:space="preserve"> </w:t>
      </w:r>
      <w:r>
        <w:t>aprobado</w:t>
      </w:r>
      <w:r>
        <w:rPr>
          <w:spacing w:val="-10"/>
        </w:rPr>
        <w:t xml:space="preserve"> </w:t>
      </w:r>
      <w:r>
        <w:t>requerirá</w:t>
      </w:r>
      <w:r>
        <w:rPr>
          <w:spacing w:val="-11"/>
        </w:rPr>
        <w:t xml:space="preserve"> </w:t>
      </w:r>
      <w:r>
        <w:t>de</w:t>
      </w:r>
      <w:r>
        <w:rPr>
          <w:spacing w:val="-5"/>
        </w:rPr>
        <w:t xml:space="preserve"> </w:t>
      </w:r>
      <w:r>
        <w:t>autorización</w:t>
      </w:r>
      <w:r>
        <w:rPr>
          <w:spacing w:val="-8"/>
        </w:rPr>
        <w:t xml:space="preserve"> </w:t>
      </w:r>
      <w:r>
        <w:t>y</w:t>
      </w:r>
      <w:r>
        <w:rPr>
          <w:spacing w:val="-7"/>
        </w:rPr>
        <w:t xml:space="preserve"> </w:t>
      </w:r>
      <w:r>
        <w:t>se</w:t>
      </w:r>
      <w:r>
        <w:rPr>
          <w:spacing w:val="-7"/>
        </w:rPr>
        <w:t xml:space="preserve"> </w:t>
      </w:r>
      <w:r>
        <w:t>acordará</w:t>
      </w:r>
      <w:r>
        <w:rPr>
          <w:spacing w:val="-5"/>
        </w:rPr>
        <w:t xml:space="preserve"> </w:t>
      </w:r>
      <w:r>
        <w:t>por</w:t>
      </w:r>
      <w:r>
        <w:rPr>
          <w:spacing w:val="-6"/>
        </w:rPr>
        <w:t xml:space="preserve"> </w:t>
      </w:r>
      <w:r>
        <w:t xml:space="preserve">resolución del órgano competente para la concesión de estas ayudas, siempre que no se trate de una modificación sustancial del contrato de obras y no se cause perjuicio a tercero. </w:t>
      </w:r>
      <w:r>
        <w:rPr>
          <w:spacing w:val="-3"/>
        </w:rPr>
        <w:t xml:space="preserve">Tras </w:t>
      </w:r>
      <w:r>
        <w:t>dicha autorización, el beneficiario deberá tramitar la modificación, si procede, según lo establecido en la Ley 9/2017 de Contratos del Sector Público, y dar traslado al órgano competente de los trámites.</w:t>
      </w:r>
    </w:p>
    <w:p w14:paraId="0F6BF1DA" w14:textId="77777777" w:rsidR="00420537" w:rsidRDefault="00420537">
      <w:pPr>
        <w:pStyle w:val="Textoindependiente"/>
        <w:spacing w:before="4"/>
        <w:rPr>
          <w:sz w:val="24"/>
        </w:rPr>
      </w:pPr>
    </w:p>
    <w:p w14:paraId="3B29F410" w14:textId="77777777" w:rsidR="00420537" w:rsidRDefault="00F308D2">
      <w:pPr>
        <w:pStyle w:val="Textoindependiente"/>
        <w:ind w:left="118" w:right="552"/>
        <w:jc w:val="both"/>
      </w:pPr>
      <w:r>
        <w:t>Cuando las modificaciones se produzcan en la transformación de la Memoria Valorada entregada con la solicitud al proyecto de ejecución, dicha modificación, que requerirá de la solicitud y justificación oportuna, se sustanciará con la autorización/aprobación/revisión del citado proyecto de ejecución.</w:t>
      </w:r>
    </w:p>
    <w:p w14:paraId="5384E8AC" w14:textId="77777777" w:rsidR="00420537" w:rsidRDefault="00420537">
      <w:pPr>
        <w:pStyle w:val="Textoindependiente"/>
        <w:spacing w:before="6"/>
        <w:rPr>
          <w:sz w:val="24"/>
        </w:rPr>
      </w:pPr>
    </w:p>
    <w:p w14:paraId="2CDEE6AD" w14:textId="63CFB834" w:rsidR="00420537" w:rsidRDefault="00F308D2" w:rsidP="00C14173">
      <w:pPr>
        <w:pStyle w:val="Prrafodelista"/>
        <w:numPr>
          <w:ilvl w:val="0"/>
          <w:numId w:val="17"/>
        </w:numPr>
        <w:tabs>
          <w:tab w:val="left" w:pos="426"/>
        </w:tabs>
        <w:ind w:right="550" w:firstLine="0"/>
      </w:pPr>
      <w:r>
        <w:t xml:space="preserve">No </w:t>
      </w:r>
      <w:r w:rsidR="008A2B8E">
        <w:t>obstante,</w:t>
      </w:r>
      <w:r>
        <w:t xml:space="preserve"> lo anterior y sin necesidad de instar procedimiento de modificación de subvención, se podrán aceptar variaciones en las partidas de gasto del proyecto subvencionado siempre que las variaciones no superen en conjunto el 10 % del presupuesto total, que no aumente el importe total del gasto aprobado y que no desvirtúen las características</w:t>
      </w:r>
      <w:r>
        <w:rPr>
          <w:spacing w:val="-5"/>
        </w:rPr>
        <w:t xml:space="preserve"> </w:t>
      </w:r>
      <w:r>
        <w:t>del</w:t>
      </w:r>
      <w:r>
        <w:rPr>
          <w:spacing w:val="-5"/>
        </w:rPr>
        <w:t xml:space="preserve"> </w:t>
      </w:r>
      <w:r>
        <w:t>proyecto</w:t>
      </w:r>
      <w:r>
        <w:rPr>
          <w:spacing w:val="-5"/>
        </w:rPr>
        <w:t xml:space="preserve"> </w:t>
      </w:r>
      <w:r>
        <w:t>y</w:t>
      </w:r>
      <w:r>
        <w:rPr>
          <w:spacing w:val="-4"/>
        </w:rPr>
        <w:t xml:space="preserve"> </w:t>
      </w:r>
      <w:r>
        <w:t>condiciones</w:t>
      </w:r>
      <w:r>
        <w:rPr>
          <w:spacing w:val="-5"/>
        </w:rPr>
        <w:t xml:space="preserve"> </w:t>
      </w:r>
      <w:r>
        <w:t>que</w:t>
      </w:r>
      <w:r>
        <w:rPr>
          <w:spacing w:val="-6"/>
        </w:rPr>
        <w:t xml:space="preserve"> </w:t>
      </w:r>
      <w:r>
        <w:t>fueron</w:t>
      </w:r>
      <w:r>
        <w:rPr>
          <w:spacing w:val="-5"/>
        </w:rPr>
        <w:t xml:space="preserve"> </w:t>
      </w:r>
      <w:r>
        <w:t>tenidas</w:t>
      </w:r>
      <w:r>
        <w:rPr>
          <w:spacing w:val="-4"/>
        </w:rPr>
        <w:t xml:space="preserve"> </w:t>
      </w:r>
      <w:r>
        <w:t>en</w:t>
      </w:r>
      <w:r>
        <w:rPr>
          <w:spacing w:val="-5"/>
        </w:rPr>
        <w:t xml:space="preserve"> </w:t>
      </w:r>
      <w:r>
        <w:t>cuenta</w:t>
      </w:r>
      <w:r>
        <w:rPr>
          <w:spacing w:val="-4"/>
        </w:rPr>
        <w:t xml:space="preserve"> </w:t>
      </w:r>
      <w:r>
        <w:t>para</w:t>
      </w:r>
      <w:r>
        <w:rPr>
          <w:spacing w:val="-5"/>
        </w:rPr>
        <w:t xml:space="preserve"> </w:t>
      </w:r>
      <w:r>
        <w:t>la</w:t>
      </w:r>
      <w:r>
        <w:rPr>
          <w:spacing w:val="-4"/>
        </w:rPr>
        <w:t xml:space="preserve"> </w:t>
      </w:r>
      <w:r>
        <w:t>resolución</w:t>
      </w:r>
      <w:r>
        <w:rPr>
          <w:spacing w:val="-5"/>
        </w:rPr>
        <w:t xml:space="preserve"> </w:t>
      </w:r>
      <w:r>
        <w:t>de concesión.</w:t>
      </w:r>
    </w:p>
    <w:p w14:paraId="7E444CAA" w14:textId="77777777" w:rsidR="00420537" w:rsidRDefault="00420537">
      <w:pPr>
        <w:pStyle w:val="Textoindependiente"/>
        <w:spacing w:before="4"/>
        <w:rPr>
          <w:sz w:val="24"/>
        </w:rPr>
      </w:pPr>
    </w:p>
    <w:p w14:paraId="1D3E2373" w14:textId="77777777" w:rsidR="00420537" w:rsidRDefault="00F308D2">
      <w:pPr>
        <w:pStyle w:val="Textoindependiente"/>
        <w:ind w:left="118" w:right="559"/>
        <w:jc w:val="both"/>
      </w:pPr>
      <w:r>
        <w:t>Estas modificaciones deberán acompañarse de un informe técnico que explique y justifique los cambios introducidos.</w:t>
      </w:r>
    </w:p>
    <w:p w14:paraId="73E2B8D5" w14:textId="77777777" w:rsidR="00420537" w:rsidRDefault="00420537">
      <w:pPr>
        <w:pStyle w:val="Textoindependiente"/>
        <w:spacing w:before="3"/>
        <w:rPr>
          <w:sz w:val="24"/>
        </w:rPr>
      </w:pPr>
    </w:p>
    <w:p w14:paraId="5BD9BD36" w14:textId="77777777" w:rsidR="00420537" w:rsidRDefault="00F308D2" w:rsidP="00C14173">
      <w:pPr>
        <w:pStyle w:val="Prrafodelista"/>
        <w:numPr>
          <w:ilvl w:val="0"/>
          <w:numId w:val="17"/>
        </w:numPr>
        <w:tabs>
          <w:tab w:val="left" w:pos="438"/>
        </w:tabs>
        <w:ind w:right="556" w:firstLine="0"/>
      </w:pPr>
      <w:r>
        <w:t>Cuando la modificación de la resolución implique una minoración del importe total concedido</w:t>
      </w:r>
      <w:r>
        <w:rPr>
          <w:spacing w:val="-10"/>
        </w:rPr>
        <w:t xml:space="preserve"> </w:t>
      </w:r>
      <w:r>
        <w:t>o</w:t>
      </w:r>
      <w:r>
        <w:rPr>
          <w:spacing w:val="-10"/>
        </w:rPr>
        <w:t xml:space="preserve"> </w:t>
      </w:r>
      <w:r>
        <w:t>de</w:t>
      </w:r>
      <w:r>
        <w:rPr>
          <w:spacing w:val="-10"/>
        </w:rPr>
        <w:t xml:space="preserve"> </w:t>
      </w:r>
      <w:r>
        <w:t>su</w:t>
      </w:r>
      <w:r>
        <w:rPr>
          <w:spacing w:val="-12"/>
        </w:rPr>
        <w:t xml:space="preserve"> </w:t>
      </w:r>
      <w:r>
        <w:t>reparto</w:t>
      </w:r>
      <w:r>
        <w:rPr>
          <w:spacing w:val="-10"/>
        </w:rPr>
        <w:t xml:space="preserve"> </w:t>
      </w:r>
      <w:r>
        <w:t>entre</w:t>
      </w:r>
      <w:r>
        <w:rPr>
          <w:spacing w:val="-12"/>
        </w:rPr>
        <w:t xml:space="preserve"> </w:t>
      </w:r>
      <w:r>
        <w:t>anualidades,</w:t>
      </w:r>
      <w:r>
        <w:rPr>
          <w:spacing w:val="-9"/>
        </w:rPr>
        <w:t xml:space="preserve"> </w:t>
      </w:r>
      <w:r>
        <w:t>se</w:t>
      </w:r>
      <w:r>
        <w:rPr>
          <w:spacing w:val="-11"/>
        </w:rPr>
        <w:t xml:space="preserve"> </w:t>
      </w:r>
      <w:r>
        <w:t>tramitará</w:t>
      </w:r>
      <w:r>
        <w:rPr>
          <w:spacing w:val="-10"/>
        </w:rPr>
        <w:t xml:space="preserve"> </w:t>
      </w:r>
      <w:r>
        <w:t>la</w:t>
      </w:r>
      <w:r>
        <w:rPr>
          <w:spacing w:val="-10"/>
        </w:rPr>
        <w:t xml:space="preserve"> </w:t>
      </w:r>
      <w:r>
        <w:t>correspondiente</w:t>
      </w:r>
      <w:r>
        <w:rPr>
          <w:spacing w:val="-9"/>
        </w:rPr>
        <w:t xml:space="preserve"> </w:t>
      </w:r>
      <w:r>
        <w:t>modificación</w:t>
      </w:r>
      <w:r>
        <w:rPr>
          <w:spacing w:val="-10"/>
        </w:rPr>
        <w:t xml:space="preserve"> </w:t>
      </w:r>
      <w:r>
        <w:t>del expediente de</w:t>
      </w:r>
      <w:r>
        <w:rPr>
          <w:spacing w:val="-3"/>
        </w:rPr>
        <w:t xml:space="preserve"> </w:t>
      </w:r>
      <w:r>
        <w:t>gasto.</w:t>
      </w:r>
    </w:p>
    <w:p w14:paraId="4B3CA7F1" w14:textId="77777777" w:rsidR="00420537" w:rsidRDefault="00420537">
      <w:pPr>
        <w:pStyle w:val="Textoindependiente"/>
        <w:spacing w:before="4"/>
        <w:rPr>
          <w:sz w:val="24"/>
        </w:rPr>
      </w:pPr>
    </w:p>
    <w:p w14:paraId="7103B4E5" w14:textId="77777777" w:rsidR="00420537" w:rsidRDefault="00F308D2" w:rsidP="00C14173">
      <w:pPr>
        <w:pStyle w:val="Prrafodelista"/>
        <w:numPr>
          <w:ilvl w:val="0"/>
          <w:numId w:val="17"/>
        </w:numPr>
        <w:tabs>
          <w:tab w:val="left" w:pos="421"/>
        </w:tabs>
        <w:spacing w:before="1"/>
        <w:ind w:right="551" w:firstLine="0"/>
      </w:pPr>
      <w:r>
        <w:t>La alteración del calendario y plazos de ejecución de los proyectos acordado en la resolución</w:t>
      </w:r>
      <w:r>
        <w:rPr>
          <w:spacing w:val="-5"/>
        </w:rPr>
        <w:t xml:space="preserve"> </w:t>
      </w:r>
      <w:r>
        <w:t>y</w:t>
      </w:r>
      <w:r>
        <w:rPr>
          <w:spacing w:val="-4"/>
        </w:rPr>
        <w:t xml:space="preserve"> </w:t>
      </w:r>
      <w:r>
        <w:t>en</w:t>
      </w:r>
      <w:r>
        <w:rPr>
          <w:spacing w:val="-5"/>
        </w:rPr>
        <w:t xml:space="preserve"> </w:t>
      </w:r>
      <w:r>
        <w:t>este</w:t>
      </w:r>
      <w:r>
        <w:rPr>
          <w:spacing w:val="-4"/>
        </w:rPr>
        <w:t xml:space="preserve"> </w:t>
      </w:r>
      <w:r>
        <w:t>decreto,</w:t>
      </w:r>
      <w:r>
        <w:rPr>
          <w:spacing w:val="-4"/>
        </w:rPr>
        <w:t xml:space="preserve"> </w:t>
      </w:r>
      <w:r>
        <w:t>que</w:t>
      </w:r>
      <w:r>
        <w:rPr>
          <w:spacing w:val="-6"/>
        </w:rPr>
        <w:t xml:space="preserve"> </w:t>
      </w:r>
      <w:r>
        <w:t>tendrá</w:t>
      </w:r>
      <w:r>
        <w:rPr>
          <w:spacing w:val="-5"/>
        </w:rPr>
        <w:t xml:space="preserve"> </w:t>
      </w:r>
      <w:r>
        <w:t>como</w:t>
      </w:r>
      <w:r>
        <w:rPr>
          <w:spacing w:val="-4"/>
        </w:rPr>
        <w:t xml:space="preserve"> </w:t>
      </w:r>
      <w:r>
        <w:t>base</w:t>
      </w:r>
      <w:r>
        <w:rPr>
          <w:spacing w:val="-5"/>
        </w:rPr>
        <w:t xml:space="preserve"> </w:t>
      </w:r>
      <w:r>
        <w:t>el</w:t>
      </w:r>
      <w:r>
        <w:rPr>
          <w:spacing w:val="-5"/>
        </w:rPr>
        <w:t xml:space="preserve"> </w:t>
      </w:r>
      <w:r>
        <w:t>calendario</w:t>
      </w:r>
      <w:r>
        <w:rPr>
          <w:spacing w:val="-5"/>
        </w:rPr>
        <w:t xml:space="preserve"> </w:t>
      </w:r>
      <w:r>
        <w:t>de</w:t>
      </w:r>
      <w:r>
        <w:rPr>
          <w:spacing w:val="-4"/>
        </w:rPr>
        <w:t xml:space="preserve"> </w:t>
      </w:r>
      <w:r>
        <w:t>ejecución</w:t>
      </w:r>
      <w:r>
        <w:rPr>
          <w:spacing w:val="-5"/>
        </w:rPr>
        <w:t xml:space="preserve"> </w:t>
      </w:r>
      <w:r>
        <w:t>del</w:t>
      </w:r>
      <w:r>
        <w:rPr>
          <w:spacing w:val="-5"/>
        </w:rPr>
        <w:t xml:space="preserve"> </w:t>
      </w:r>
      <w:r>
        <w:t>proyecto</w:t>
      </w:r>
      <w:r>
        <w:rPr>
          <w:spacing w:val="-4"/>
        </w:rPr>
        <w:t xml:space="preserve"> </w:t>
      </w:r>
      <w:r>
        <w:t>y la</w:t>
      </w:r>
      <w:r>
        <w:rPr>
          <w:spacing w:val="-8"/>
        </w:rPr>
        <w:t xml:space="preserve"> </w:t>
      </w:r>
      <w:r>
        <w:t>distribución</w:t>
      </w:r>
      <w:r>
        <w:rPr>
          <w:spacing w:val="-8"/>
        </w:rPr>
        <w:t xml:space="preserve"> </w:t>
      </w:r>
      <w:r>
        <w:t>del</w:t>
      </w:r>
      <w:r>
        <w:rPr>
          <w:spacing w:val="-9"/>
        </w:rPr>
        <w:t xml:space="preserve"> </w:t>
      </w:r>
      <w:r>
        <w:t>presupuesto</w:t>
      </w:r>
      <w:r>
        <w:rPr>
          <w:spacing w:val="-7"/>
        </w:rPr>
        <w:t xml:space="preserve"> </w:t>
      </w:r>
      <w:r>
        <w:t>por</w:t>
      </w:r>
      <w:r>
        <w:rPr>
          <w:spacing w:val="-9"/>
        </w:rPr>
        <w:t xml:space="preserve"> </w:t>
      </w:r>
      <w:r>
        <w:t>anualidades</w:t>
      </w:r>
      <w:r>
        <w:rPr>
          <w:spacing w:val="-8"/>
        </w:rPr>
        <w:t xml:space="preserve"> </w:t>
      </w:r>
      <w:r>
        <w:t>entregado</w:t>
      </w:r>
      <w:r>
        <w:rPr>
          <w:spacing w:val="-7"/>
        </w:rPr>
        <w:t xml:space="preserve"> </w:t>
      </w:r>
      <w:r>
        <w:t>por</w:t>
      </w:r>
      <w:r>
        <w:rPr>
          <w:spacing w:val="-7"/>
        </w:rPr>
        <w:t xml:space="preserve"> </w:t>
      </w:r>
      <w:r>
        <w:t>la</w:t>
      </w:r>
      <w:r>
        <w:rPr>
          <w:spacing w:val="-7"/>
        </w:rPr>
        <w:t xml:space="preserve"> </w:t>
      </w:r>
      <w:r>
        <w:t>entidad</w:t>
      </w:r>
      <w:r>
        <w:rPr>
          <w:spacing w:val="-7"/>
        </w:rPr>
        <w:t xml:space="preserve"> </w:t>
      </w:r>
      <w:r>
        <w:t>local</w:t>
      </w:r>
      <w:r>
        <w:rPr>
          <w:spacing w:val="-9"/>
        </w:rPr>
        <w:t xml:space="preserve"> </w:t>
      </w:r>
      <w:r>
        <w:t>con</w:t>
      </w:r>
      <w:r>
        <w:rPr>
          <w:spacing w:val="-8"/>
        </w:rPr>
        <w:t xml:space="preserve"> </w:t>
      </w:r>
      <w:r>
        <w:t>la</w:t>
      </w:r>
      <w:r>
        <w:rPr>
          <w:spacing w:val="-7"/>
        </w:rPr>
        <w:t xml:space="preserve"> </w:t>
      </w:r>
      <w:r>
        <w:t xml:space="preserve">solicitud, tendrá que ser autorizada Secretaría General de la Consejería de Educación, Ciencia y Formación Profesional, se regirá por lo dispuesto en la Ley </w:t>
      </w:r>
      <w:r>
        <w:rPr>
          <w:spacing w:val="-4"/>
        </w:rPr>
        <w:t xml:space="preserve">6/2011 </w:t>
      </w:r>
      <w:r>
        <w:t>de 23 de marzo de Subvenciones de la</w:t>
      </w:r>
      <w:r>
        <w:rPr>
          <w:spacing w:val="-1"/>
        </w:rPr>
        <w:t xml:space="preserve"> </w:t>
      </w:r>
      <w:r>
        <w:t>CAE.</w:t>
      </w:r>
    </w:p>
    <w:p w14:paraId="363FA80F" w14:textId="77777777" w:rsidR="00420537" w:rsidRDefault="00420537">
      <w:pPr>
        <w:pStyle w:val="Textoindependiente"/>
        <w:spacing w:before="3"/>
        <w:rPr>
          <w:sz w:val="24"/>
        </w:rPr>
      </w:pPr>
    </w:p>
    <w:p w14:paraId="431F0C75" w14:textId="77777777" w:rsidR="00420537" w:rsidRDefault="00F308D2">
      <w:pPr>
        <w:pStyle w:val="Ttulo1"/>
      </w:pPr>
      <w:r>
        <w:t>Artículo 26. Alteración de los modelos normalizados.</w:t>
      </w:r>
    </w:p>
    <w:p w14:paraId="192DC983" w14:textId="77777777" w:rsidR="00420537" w:rsidRDefault="00420537">
      <w:pPr>
        <w:pStyle w:val="Textoindependiente"/>
        <w:spacing w:before="4"/>
        <w:rPr>
          <w:b/>
          <w:sz w:val="24"/>
        </w:rPr>
      </w:pPr>
    </w:p>
    <w:p w14:paraId="7EB96187" w14:textId="32DA95E8" w:rsidR="00420537" w:rsidRDefault="00F308D2" w:rsidP="00C14173">
      <w:pPr>
        <w:pStyle w:val="Prrafodelista"/>
        <w:numPr>
          <w:ilvl w:val="0"/>
          <w:numId w:val="16"/>
        </w:numPr>
        <w:tabs>
          <w:tab w:val="left" w:pos="409"/>
        </w:tabs>
        <w:spacing w:before="80"/>
        <w:ind w:right="556" w:firstLine="0"/>
      </w:pPr>
      <w:r>
        <w:t xml:space="preserve">No se aceptará ningún modelo normalizado que las entidades locales solicitantes o beneficiarias deban </w:t>
      </w:r>
      <w:r w:rsidRPr="00F6649A">
        <w:rPr>
          <w:spacing w:val="-3"/>
        </w:rPr>
        <w:t xml:space="preserve">presentar, </w:t>
      </w:r>
      <w:r>
        <w:t>según las prescripciones de estas bases reguladoras, que contenga subsanaciones o</w:t>
      </w:r>
      <w:r w:rsidRPr="00F6649A">
        <w:rPr>
          <w:spacing w:val="-5"/>
        </w:rPr>
        <w:t xml:space="preserve"> </w:t>
      </w:r>
      <w:r>
        <w:t>tachaduras.</w:t>
      </w:r>
      <w:r w:rsidR="008A2B8E">
        <w:t xml:space="preserve"> </w:t>
      </w:r>
      <w:r>
        <w:t>Cualquier observación o aclaración que las personas interesadas precisen añadir con respecto al contenido de los modelos normalizados se realizará en un documento</w:t>
      </w:r>
      <w:r w:rsidRPr="00F6649A">
        <w:rPr>
          <w:spacing w:val="-34"/>
        </w:rPr>
        <w:t xml:space="preserve"> </w:t>
      </w:r>
      <w:r>
        <w:t>aparte.</w:t>
      </w:r>
    </w:p>
    <w:p w14:paraId="28DF7686" w14:textId="77777777" w:rsidR="00420537" w:rsidRDefault="00420537">
      <w:pPr>
        <w:pStyle w:val="Textoindependiente"/>
        <w:spacing w:before="3"/>
        <w:rPr>
          <w:sz w:val="24"/>
        </w:rPr>
      </w:pPr>
    </w:p>
    <w:p w14:paraId="1FD2BD89" w14:textId="77777777" w:rsidR="00420537" w:rsidRDefault="00F308D2" w:rsidP="00C14173">
      <w:pPr>
        <w:pStyle w:val="Prrafodelista"/>
        <w:numPr>
          <w:ilvl w:val="0"/>
          <w:numId w:val="16"/>
        </w:numPr>
        <w:tabs>
          <w:tab w:val="left" w:pos="357"/>
        </w:tabs>
        <w:ind w:right="556" w:firstLine="0"/>
      </w:pPr>
      <w:r>
        <w:t>El</w:t>
      </w:r>
      <w:r>
        <w:rPr>
          <w:spacing w:val="-15"/>
        </w:rPr>
        <w:t xml:space="preserve"> </w:t>
      </w:r>
      <w:r>
        <w:t>incumplimiento</w:t>
      </w:r>
      <w:r>
        <w:rPr>
          <w:spacing w:val="-15"/>
        </w:rPr>
        <w:t xml:space="preserve"> </w:t>
      </w:r>
      <w:r>
        <w:t>de</w:t>
      </w:r>
      <w:r>
        <w:rPr>
          <w:spacing w:val="-15"/>
        </w:rPr>
        <w:t xml:space="preserve"> </w:t>
      </w:r>
      <w:r>
        <w:t>esta</w:t>
      </w:r>
      <w:r>
        <w:rPr>
          <w:spacing w:val="-15"/>
        </w:rPr>
        <w:t xml:space="preserve"> </w:t>
      </w:r>
      <w:r>
        <w:t>norma</w:t>
      </w:r>
      <w:r>
        <w:rPr>
          <w:spacing w:val="-15"/>
        </w:rPr>
        <w:t xml:space="preserve"> </w:t>
      </w:r>
      <w:r>
        <w:t>podría</w:t>
      </w:r>
      <w:r>
        <w:rPr>
          <w:spacing w:val="-12"/>
        </w:rPr>
        <w:t xml:space="preserve"> </w:t>
      </w:r>
      <w:r>
        <w:t>dar</w:t>
      </w:r>
      <w:r>
        <w:rPr>
          <w:spacing w:val="-13"/>
        </w:rPr>
        <w:t xml:space="preserve"> </w:t>
      </w:r>
      <w:r>
        <w:t>lugar</w:t>
      </w:r>
      <w:r>
        <w:rPr>
          <w:spacing w:val="-11"/>
        </w:rPr>
        <w:t xml:space="preserve"> </w:t>
      </w:r>
      <w:r>
        <w:t>a</w:t>
      </w:r>
      <w:r>
        <w:rPr>
          <w:spacing w:val="-14"/>
        </w:rPr>
        <w:t xml:space="preserve"> </w:t>
      </w:r>
      <w:r>
        <w:t>la</w:t>
      </w:r>
      <w:r>
        <w:rPr>
          <w:spacing w:val="-15"/>
        </w:rPr>
        <w:t xml:space="preserve"> </w:t>
      </w:r>
      <w:r>
        <w:t>inadmisión</w:t>
      </w:r>
      <w:r>
        <w:rPr>
          <w:spacing w:val="-13"/>
        </w:rPr>
        <w:t xml:space="preserve"> </w:t>
      </w:r>
      <w:r>
        <w:t>de</w:t>
      </w:r>
      <w:r>
        <w:rPr>
          <w:spacing w:val="-15"/>
        </w:rPr>
        <w:t xml:space="preserve"> </w:t>
      </w:r>
      <w:r>
        <w:t>la</w:t>
      </w:r>
      <w:r>
        <w:rPr>
          <w:spacing w:val="-15"/>
        </w:rPr>
        <w:t xml:space="preserve"> </w:t>
      </w:r>
      <w:r>
        <w:t>solicitud,</w:t>
      </w:r>
      <w:r>
        <w:rPr>
          <w:spacing w:val="-11"/>
        </w:rPr>
        <w:t xml:space="preserve"> </w:t>
      </w:r>
      <w:r>
        <w:t>a</w:t>
      </w:r>
      <w:r>
        <w:rPr>
          <w:spacing w:val="-15"/>
        </w:rPr>
        <w:t xml:space="preserve"> </w:t>
      </w:r>
      <w:r>
        <w:t>la</w:t>
      </w:r>
      <w:r>
        <w:rPr>
          <w:spacing w:val="-12"/>
        </w:rPr>
        <w:t xml:space="preserve"> </w:t>
      </w:r>
      <w:r>
        <w:t>pérdida del derecho al cobro de la subvención o a su</w:t>
      </w:r>
      <w:r>
        <w:rPr>
          <w:spacing w:val="-12"/>
        </w:rPr>
        <w:t xml:space="preserve"> </w:t>
      </w:r>
      <w:r>
        <w:t>reintegro.</w:t>
      </w:r>
    </w:p>
    <w:p w14:paraId="72BDF5DA" w14:textId="77777777" w:rsidR="00420537" w:rsidRDefault="00420537">
      <w:pPr>
        <w:pStyle w:val="Textoindependiente"/>
        <w:spacing w:before="5"/>
        <w:rPr>
          <w:sz w:val="24"/>
        </w:rPr>
      </w:pPr>
    </w:p>
    <w:p w14:paraId="7C8D982A" w14:textId="77777777" w:rsidR="00420537" w:rsidRDefault="00F308D2">
      <w:pPr>
        <w:pStyle w:val="Ttulo1"/>
      </w:pPr>
      <w:r>
        <w:t>Artículo 27. Concurrencia de ayudas y subvenciones públicas.</w:t>
      </w:r>
    </w:p>
    <w:p w14:paraId="5F1379B8" w14:textId="77777777" w:rsidR="00420537" w:rsidRDefault="00420537">
      <w:pPr>
        <w:pStyle w:val="Textoindependiente"/>
        <w:spacing w:before="4"/>
        <w:rPr>
          <w:b/>
          <w:sz w:val="24"/>
        </w:rPr>
      </w:pPr>
    </w:p>
    <w:p w14:paraId="0931686E" w14:textId="77777777" w:rsidR="00420537" w:rsidRDefault="00F308D2">
      <w:pPr>
        <w:pStyle w:val="Textoindependiente"/>
        <w:ind w:left="118" w:right="551"/>
        <w:jc w:val="both"/>
      </w:pPr>
      <w:r>
        <w:t>Las subvenciones que se concedan al amparo de las presentes bases reguladoras serán incompatibles con cualquiera otra ayuda pública otorgada para el mismo fin, o con cualquier otra ayuda, que, a pesar de tener distinto fin, subvencione gastos sufragados con cargo al presente decreto.</w:t>
      </w:r>
    </w:p>
    <w:p w14:paraId="79E2B91A" w14:textId="77777777" w:rsidR="00A9585A" w:rsidRDefault="00A9585A">
      <w:pPr>
        <w:pStyle w:val="Textoindependiente"/>
        <w:ind w:left="118" w:right="551"/>
        <w:jc w:val="both"/>
      </w:pPr>
    </w:p>
    <w:p w14:paraId="140AAC70" w14:textId="77777777" w:rsidR="00420537" w:rsidRDefault="00F308D2">
      <w:pPr>
        <w:pStyle w:val="Ttulo1"/>
        <w:ind w:left="181"/>
      </w:pPr>
      <w:r>
        <w:lastRenderedPageBreak/>
        <w:t>Artículo 28. Transparencia y buen gobierno.</w:t>
      </w:r>
    </w:p>
    <w:p w14:paraId="78860E44" w14:textId="77777777" w:rsidR="00420537" w:rsidRDefault="00420537">
      <w:pPr>
        <w:pStyle w:val="Textoindependiente"/>
        <w:spacing w:before="4"/>
        <w:rPr>
          <w:b/>
          <w:sz w:val="24"/>
        </w:rPr>
      </w:pPr>
    </w:p>
    <w:p w14:paraId="49DE2EC7" w14:textId="77777777" w:rsidR="00420537" w:rsidRDefault="00F308D2" w:rsidP="00C14173">
      <w:pPr>
        <w:pStyle w:val="Prrafodelista"/>
        <w:numPr>
          <w:ilvl w:val="0"/>
          <w:numId w:val="15"/>
        </w:numPr>
        <w:tabs>
          <w:tab w:val="left" w:pos="381"/>
        </w:tabs>
        <w:ind w:right="549" w:firstLine="0"/>
      </w:pPr>
      <w:r>
        <w:t xml:space="preserve">Deberá darse cumplimiento a las obligaciones de transparencia contenidas en el artículo </w:t>
      </w:r>
      <w:r>
        <w:rPr>
          <w:spacing w:val="-9"/>
        </w:rPr>
        <w:t xml:space="preserve">11 </w:t>
      </w:r>
      <w:r>
        <w:t xml:space="preserve">de la Ley 4/2013, de 21 de mayo, de Gobierno Abierto de Extremadura, y en el artículo 20 de la Ley </w:t>
      </w:r>
      <w:r>
        <w:rPr>
          <w:spacing w:val="-4"/>
        </w:rPr>
        <w:t xml:space="preserve">6/2011, </w:t>
      </w:r>
      <w:r>
        <w:t>de 23 de marzo, de subvenciones de la Comunidad Autónoma de Extremadura.</w:t>
      </w:r>
    </w:p>
    <w:p w14:paraId="6BB56DAB" w14:textId="77777777" w:rsidR="00420537" w:rsidRDefault="00420537">
      <w:pPr>
        <w:pStyle w:val="Textoindependiente"/>
        <w:spacing w:before="3"/>
        <w:rPr>
          <w:sz w:val="24"/>
        </w:rPr>
      </w:pPr>
    </w:p>
    <w:p w14:paraId="2A3D301C" w14:textId="77777777" w:rsidR="00420537" w:rsidRDefault="00F308D2" w:rsidP="00C14173">
      <w:pPr>
        <w:pStyle w:val="Prrafodelista"/>
        <w:numPr>
          <w:ilvl w:val="0"/>
          <w:numId w:val="15"/>
        </w:numPr>
        <w:tabs>
          <w:tab w:val="left" w:pos="376"/>
        </w:tabs>
        <w:ind w:right="549" w:firstLine="0"/>
      </w:pPr>
      <w:r>
        <w:t xml:space="preserve">En virtud de lo dispuesto en el artículo </w:t>
      </w:r>
      <w:r>
        <w:rPr>
          <w:spacing w:val="-9"/>
        </w:rPr>
        <w:t xml:space="preserve">11 </w:t>
      </w:r>
      <w:r>
        <w:t>de la Ley 4/2013, de 21 de mayo, de Gobierno Abierto de Extremadura, las personas físicas y jurídicas beneficiarias de subvenciones están obligadas</w:t>
      </w:r>
      <w:r>
        <w:rPr>
          <w:spacing w:val="-5"/>
        </w:rPr>
        <w:t xml:space="preserve"> </w:t>
      </w:r>
      <w:r>
        <w:t>a</w:t>
      </w:r>
      <w:r>
        <w:rPr>
          <w:spacing w:val="-6"/>
        </w:rPr>
        <w:t xml:space="preserve"> </w:t>
      </w:r>
      <w:r>
        <w:t>suministrar</w:t>
      </w:r>
      <w:r>
        <w:rPr>
          <w:spacing w:val="-6"/>
        </w:rPr>
        <w:t xml:space="preserve"> </w:t>
      </w:r>
      <w:r>
        <w:t>a</w:t>
      </w:r>
      <w:r>
        <w:rPr>
          <w:spacing w:val="-6"/>
        </w:rPr>
        <w:t xml:space="preserve"> </w:t>
      </w:r>
      <w:r>
        <w:t>la</w:t>
      </w:r>
      <w:r>
        <w:rPr>
          <w:spacing w:val="-18"/>
        </w:rPr>
        <w:t xml:space="preserve"> </w:t>
      </w:r>
      <w:r>
        <w:t>Administración,</w:t>
      </w:r>
      <w:r>
        <w:rPr>
          <w:spacing w:val="-5"/>
        </w:rPr>
        <w:t xml:space="preserve"> </w:t>
      </w:r>
      <w:r>
        <w:t>al</w:t>
      </w:r>
      <w:r>
        <w:rPr>
          <w:spacing w:val="-6"/>
        </w:rPr>
        <w:t xml:space="preserve"> </w:t>
      </w:r>
      <w:r>
        <w:t>organismo</w:t>
      </w:r>
      <w:r>
        <w:rPr>
          <w:spacing w:val="-4"/>
        </w:rPr>
        <w:t xml:space="preserve"> </w:t>
      </w:r>
      <w:r>
        <w:t>o</w:t>
      </w:r>
      <w:r>
        <w:rPr>
          <w:spacing w:val="-6"/>
        </w:rPr>
        <w:t xml:space="preserve"> </w:t>
      </w:r>
      <w:r>
        <w:t>a</w:t>
      </w:r>
      <w:r>
        <w:rPr>
          <w:spacing w:val="-6"/>
        </w:rPr>
        <w:t xml:space="preserve"> </w:t>
      </w:r>
      <w:r>
        <w:t>la</w:t>
      </w:r>
      <w:r>
        <w:rPr>
          <w:spacing w:val="-7"/>
        </w:rPr>
        <w:t xml:space="preserve"> </w:t>
      </w:r>
      <w:r>
        <w:t>entidad</w:t>
      </w:r>
      <w:r>
        <w:rPr>
          <w:spacing w:val="-6"/>
        </w:rPr>
        <w:t xml:space="preserve"> </w:t>
      </w:r>
      <w:r>
        <w:t>de</w:t>
      </w:r>
      <w:r>
        <w:rPr>
          <w:spacing w:val="-9"/>
        </w:rPr>
        <w:t xml:space="preserve"> </w:t>
      </w:r>
      <w:r>
        <w:t>las</w:t>
      </w:r>
      <w:r>
        <w:rPr>
          <w:spacing w:val="-4"/>
        </w:rPr>
        <w:t xml:space="preserve"> </w:t>
      </w:r>
      <w:r>
        <w:t>previstas</w:t>
      </w:r>
      <w:r>
        <w:rPr>
          <w:spacing w:val="-6"/>
        </w:rPr>
        <w:t xml:space="preserve"> </w:t>
      </w:r>
      <w:r>
        <w:t>en</w:t>
      </w:r>
      <w:r>
        <w:rPr>
          <w:spacing w:val="-8"/>
        </w:rPr>
        <w:t xml:space="preserve"> </w:t>
      </w:r>
      <w:r>
        <w:t>su artículo</w:t>
      </w:r>
      <w:r>
        <w:rPr>
          <w:spacing w:val="-13"/>
        </w:rPr>
        <w:t xml:space="preserve"> </w:t>
      </w:r>
      <w:r>
        <w:t>2</w:t>
      </w:r>
      <w:r>
        <w:rPr>
          <w:spacing w:val="-15"/>
        </w:rPr>
        <w:t xml:space="preserve"> </w:t>
      </w:r>
      <w:r>
        <w:t>a</w:t>
      </w:r>
      <w:r>
        <w:rPr>
          <w:spacing w:val="-15"/>
        </w:rPr>
        <w:t xml:space="preserve"> </w:t>
      </w:r>
      <w:r>
        <w:t>que</w:t>
      </w:r>
      <w:r>
        <w:rPr>
          <w:spacing w:val="-15"/>
        </w:rPr>
        <w:t xml:space="preserve"> </w:t>
      </w:r>
      <w:r>
        <w:t>se</w:t>
      </w:r>
      <w:r>
        <w:rPr>
          <w:spacing w:val="-15"/>
        </w:rPr>
        <w:t xml:space="preserve"> </w:t>
      </w:r>
      <w:r>
        <w:t>encuentren</w:t>
      </w:r>
      <w:r>
        <w:rPr>
          <w:spacing w:val="-15"/>
        </w:rPr>
        <w:t xml:space="preserve"> </w:t>
      </w:r>
      <w:r>
        <w:t>vinculadas,</w:t>
      </w:r>
      <w:r>
        <w:rPr>
          <w:spacing w:val="-14"/>
        </w:rPr>
        <w:t xml:space="preserve"> </w:t>
      </w:r>
      <w:r>
        <w:t>previo</w:t>
      </w:r>
      <w:r>
        <w:rPr>
          <w:spacing w:val="-15"/>
        </w:rPr>
        <w:t xml:space="preserve"> </w:t>
      </w:r>
      <w:r>
        <w:t>requerimiento,</w:t>
      </w:r>
      <w:r>
        <w:rPr>
          <w:spacing w:val="-13"/>
        </w:rPr>
        <w:t xml:space="preserve"> </w:t>
      </w:r>
      <w:r>
        <w:t>toda</w:t>
      </w:r>
      <w:r>
        <w:rPr>
          <w:spacing w:val="-15"/>
        </w:rPr>
        <w:t xml:space="preserve"> </w:t>
      </w:r>
      <w:r>
        <w:t>la</w:t>
      </w:r>
      <w:r>
        <w:rPr>
          <w:spacing w:val="-16"/>
        </w:rPr>
        <w:t xml:space="preserve"> </w:t>
      </w:r>
      <w:r>
        <w:t>información</w:t>
      </w:r>
      <w:r>
        <w:rPr>
          <w:spacing w:val="-15"/>
        </w:rPr>
        <w:t xml:space="preserve"> </w:t>
      </w:r>
      <w:r>
        <w:t>necesaria para que aquella cumpla las obligaciones previstas en el título I de la citada</w:t>
      </w:r>
      <w:r>
        <w:rPr>
          <w:spacing w:val="-20"/>
        </w:rPr>
        <w:t xml:space="preserve"> </w:t>
      </w:r>
      <w:r>
        <w:rPr>
          <w:spacing w:val="-6"/>
        </w:rPr>
        <w:t>ley.</w:t>
      </w:r>
    </w:p>
    <w:p w14:paraId="086B66BC" w14:textId="77777777" w:rsidR="00420537" w:rsidRDefault="00420537">
      <w:pPr>
        <w:pStyle w:val="Textoindependiente"/>
        <w:spacing w:before="5"/>
        <w:rPr>
          <w:sz w:val="24"/>
        </w:rPr>
      </w:pPr>
    </w:p>
    <w:p w14:paraId="1B50F57E" w14:textId="77777777" w:rsidR="00420537" w:rsidRDefault="00F308D2">
      <w:pPr>
        <w:pStyle w:val="Ttulo1"/>
      </w:pPr>
      <w:r>
        <w:t>Artículo 29. Medidas antifraude e irregularidades.</w:t>
      </w:r>
    </w:p>
    <w:p w14:paraId="0BE6A949" w14:textId="77777777" w:rsidR="00420537" w:rsidRDefault="00420537">
      <w:pPr>
        <w:pStyle w:val="Textoindependiente"/>
        <w:spacing w:before="4"/>
        <w:rPr>
          <w:b/>
          <w:sz w:val="24"/>
        </w:rPr>
      </w:pPr>
    </w:p>
    <w:p w14:paraId="59D23A87" w14:textId="73CBB368" w:rsidR="00BB2424" w:rsidRDefault="00F308D2" w:rsidP="00F6649A">
      <w:pPr>
        <w:pStyle w:val="Textoindependiente"/>
        <w:ind w:left="118" w:right="554"/>
        <w:jc w:val="both"/>
      </w:pPr>
      <w:r>
        <w:t xml:space="preserve">Cualquier persona que tenga conocimiento de hechos que pudiesen ser constitutivos de fraude o irregularidad en relación con proyectos u operaciones financiados total o parcialmente con cargo a fondos procedentes de la Unión Europea en el marco de esta convocatoria podrá poner dichos hechos en conocimiento del Servicio Nacional de Coordinación Antifraude de la Intervención General de la Administración del Estado, por medios electrónicos a través del canal habilitado al efecto </w:t>
      </w:r>
      <w:hyperlink r:id="rId32">
        <w:r>
          <w:t>https://www.igae.pap.hacienda.gob.es/sitios/igae/es-ES/Paginas/denan.aspx</w:t>
        </w:r>
      </w:hyperlink>
      <w:r w:rsidR="00BB2424">
        <w:br w:type="page"/>
      </w:r>
    </w:p>
    <w:p w14:paraId="5387BE5A" w14:textId="6E5EA354" w:rsidR="00420537" w:rsidRPr="001152D8" w:rsidRDefault="00F308D2">
      <w:pPr>
        <w:pStyle w:val="Ttulo1"/>
        <w:ind w:right="553"/>
      </w:pPr>
      <w:r w:rsidRPr="001152D8">
        <w:lastRenderedPageBreak/>
        <w:t>Disposición adicional única. Convocatoria de ayudas para la realización de obras de mejora de la eficiencia energética, implantación de energías renovables y sistemas de climatización en edificio e infraestructuras municipales asociados a la actividad educativa reglada de infantil y primaria a entidades locales de Extremadura cofinanciadas en el marco del programa FEDER 2021-2027.</w:t>
      </w:r>
    </w:p>
    <w:p w14:paraId="199E68AD" w14:textId="77777777" w:rsidR="00420537" w:rsidRPr="0025783C" w:rsidRDefault="00420537">
      <w:pPr>
        <w:pStyle w:val="Textoindependiente"/>
        <w:spacing w:before="3"/>
        <w:rPr>
          <w:b/>
          <w:color w:val="EE0000"/>
          <w:sz w:val="24"/>
        </w:rPr>
      </w:pPr>
    </w:p>
    <w:p w14:paraId="6D22707D" w14:textId="07AD66BB" w:rsidR="00420537" w:rsidRPr="00200530" w:rsidRDefault="00F308D2">
      <w:pPr>
        <w:pStyle w:val="Textoindependiente"/>
        <w:ind w:left="118"/>
        <w:jc w:val="both"/>
        <w:rPr>
          <w:b/>
          <w:bCs/>
        </w:rPr>
      </w:pPr>
      <w:r w:rsidRPr="00200530">
        <w:rPr>
          <w:b/>
          <w:bCs/>
        </w:rPr>
        <w:t>Primero. Objeto</w:t>
      </w:r>
      <w:r w:rsidR="009F3CCE">
        <w:rPr>
          <w:b/>
          <w:bCs/>
        </w:rPr>
        <w:t>.</w:t>
      </w:r>
    </w:p>
    <w:p w14:paraId="5D425BBA" w14:textId="77777777" w:rsidR="00420537" w:rsidRPr="001152D8" w:rsidRDefault="00420537">
      <w:pPr>
        <w:pStyle w:val="Textoindependiente"/>
        <w:spacing w:before="6"/>
        <w:rPr>
          <w:sz w:val="24"/>
        </w:rPr>
      </w:pPr>
    </w:p>
    <w:p w14:paraId="55C5D333" w14:textId="77777777" w:rsidR="00420537" w:rsidRPr="001152D8" w:rsidRDefault="00F308D2">
      <w:pPr>
        <w:pStyle w:val="Textoindependiente"/>
        <w:spacing w:before="1"/>
        <w:ind w:left="118" w:right="552"/>
        <w:jc w:val="both"/>
      </w:pPr>
      <w:r w:rsidRPr="001152D8">
        <w:t>Aprobar</w:t>
      </w:r>
      <w:r w:rsidRPr="001152D8">
        <w:rPr>
          <w:spacing w:val="-16"/>
        </w:rPr>
        <w:t xml:space="preserve"> </w:t>
      </w:r>
      <w:r w:rsidRPr="001152D8">
        <w:t>la</w:t>
      </w:r>
      <w:r w:rsidRPr="001152D8">
        <w:rPr>
          <w:spacing w:val="-17"/>
        </w:rPr>
        <w:t xml:space="preserve"> </w:t>
      </w:r>
      <w:r w:rsidRPr="001152D8">
        <w:t>convocatoria</w:t>
      </w:r>
      <w:r w:rsidRPr="001152D8">
        <w:rPr>
          <w:spacing w:val="-19"/>
        </w:rPr>
        <w:t xml:space="preserve"> </w:t>
      </w:r>
      <w:r w:rsidRPr="001152D8">
        <w:t>de</w:t>
      </w:r>
      <w:r w:rsidRPr="001152D8">
        <w:rPr>
          <w:spacing w:val="-17"/>
        </w:rPr>
        <w:t xml:space="preserve"> </w:t>
      </w:r>
      <w:r w:rsidRPr="001152D8">
        <w:t>subvenciones,</w:t>
      </w:r>
      <w:r w:rsidRPr="001152D8">
        <w:rPr>
          <w:spacing w:val="-15"/>
        </w:rPr>
        <w:t xml:space="preserve"> </w:t>
      </w:r>
      <w:r w:rsidRPr="001152D8">
        <w:t>de</w:t>
      </w:r>
      <w:r w:rsidRPr="001152D8">
        <w:rPr>
          <w:spacing w:val="-20"/>
        </w:rPr>
        <w:t xml:space="preserve"> </w:t>
      </w:r>
      <w:r w:rsidRPr="001152D8">
        <w:t>carácter</w:t>
      </w:r>
      <w:r w:rsidRPr="001152D8">
        <w:rPr>
          <w:spacing w:val="-15"/>
        </w:rPr>
        <w:t xml:space="preserve"> </w:t>
      </w:r>
      <w:r w:rsidRPr="001152D8">
        <w:t>plurianual</w:t>
      </w:r>
      <w:r w:rsidRPr="001152D8">
        <w:rPr>
          <w:spacing w:val="-18"/>
        </w:rPr>
        <w:t xml:space="preserve"> </w:t>
      </w:r>
      <w:r w:rsidRPr="001152D8">
        <w:t>y</w:t>
      </w:r>
      <w:r w:rsidRPr="001152D8">
        <w:rPr>
          <w:spacing w:val="-16"/>
        </w:rPr>
        <w:t xml:space="preserve"> </w:t>
      </w:r>
      <w:r w:rsidRPr="001152D8">
        <w:t>en</w:t>
      </w:r>
      <w:r w:rsidRPr="001152D8">
        <w:rPr>
          <w:spacing w:val="-17"/>
        </w:rPr>
        <w:t xml:space="preserve"> </w:t>
      </w:r>
      <w:r w:rsidRPr="001152D8">
        <w:t>régimen</w:t>
      </w:r>
      <w:r w:rsidRPr="001152D8">
        <w:rPr>
          <w:spacing w:val="-16"/>
        </w:rPr>
        <w:t xml:space="preserve"> </w:t>
      </w:r>
      <w:r w:rsidRPr="001152D8">
        <w:t>de</w:t>
      </w:r>
      <w:r w:rsidRPr="001152D8">
        <w:rPr>
          <w:spacing w:val="-17"/>
        </w:rPr>
        <w:t xml:space="preserve"> </w:t>
      </w:r>
      <w:r w:rsidRPr="001152D8">
        <w:t>concurrencia competitiva, para la realización de obras de mejora de la eficiencia energética, implantación de</w:t>
      </w:r>
      <w:r w:rsidRPr="001152D8">
        <w:rPr>
          <w:spacing w:val="-14"/>
        </w:rPr>
        <w:t xml:space="preserve"> </w:t>
      </w:r>
      <w:r w:rsidRPr="001152D8">
        <w:t>energías</w:t>
      </w:r>
      <w:r w:rsidRPr="001152D8">
        <w:rPr>
          <w:spacing w:val="-13"/>
        </w:rPr>
        <w:t xml:space="preserve"> </w:t>
      </w:r>
      <w:r w:rsidRPr="001152D8">
        <w:t>renovables</w:t>
      </w:r>
      <w:r w:rsidRPr="001152D8">
        <w:rPr>
          <w:spacing w:val="-13"/>
        </w:rPr>
        <w:t xml:space="preserve"> </w:t>
      </w:r>
      <w:r w:rsidRPr="001152D8">
        <w:t>y</w:t>
      </w:r>
      <w:r w:rsidRPr="001152D8">
        <w:rPr>
          <w:spacing w:val="-14"/>
        </w:rPr>
        <w:t xml:space="preserve"> </w:t>
      </w:r>
      <w:r w:rsidRPr="001152D8">
        <w:t>sistemas</w:t>
      </w:r>
      <w:r w:rsidRPr="001152D8">
        <w:rPr>
          <w:spacing w:val="-13"/>
        </w:rPr>
        <w:t xml:space="preserve"> </w:t>
      </w:r>
      <w:r w:rsidRPr="001152D8">
        <w:t>de</w:t>
      </w:r>
      <w:r w:rsidRPr="001152D8">
        <w:rPr>
          <w:spacing w:val="-16"/>
        </w:rPr>
        <w:t xml:space="preserve"> </w:t>
      </w:r>
      <w:r w:rsidRPr="001152D8">
        <w:t>climatización</w:t>
      </w:r>
      <w:r w:rsidRPr="001152D8">
        <w:rPr>
          <w:spacing w:val="-12"/>
        </w:rPr>
        <w:t xml:space="preserve"> </w:t>
      </w:r>
      <w:r w:rsidRPr="001152D8">
        <w:t>en</w:t>
      </w:r>
      <w:r w:rsidRPr="001152D8">
        <w:rPr>
          <w:spacing w:val="-14"/>
        </w:rPr>
        <w:t xml:space="preserve"> </w:t>
      </w:r>
      <w:r w:rsidRPr="001152D8">
        <w:t>edificios</w:t>
      </w:r>
      <w:r w:rsidRPr="001152D8">
        <w:rPr>
          <w:spacing w:val="-13"/>
        </w:rPr>
        <w:t xml:space="preserve"> </w:t>
      </w:r>
      <w:r w:rsidRPr="001152D8">
        <w:t>e</w:t>
      </w:r>
      <w:r w:rsidRPr="001152D8">
        <w:rPr>
          <w:spacing w:val="-12"/>
        </w:rPr>
        <w:t xml:space="preserve"> </w:t>
      </w:r>
      <w:r w:rsidRPr="001152D8">
        <w:t>infraestructuras</w:t>
      </w:r>
      <w:r w:rsidRPr="001152D8">
        <w:rPr>
          <w:spacing w:val="-15"/>
        </w:rPr>
        <w:t xml:space="preserve"> </w:t>
      </w:r>
      <w:r w:rsidRPr="001152D8">
        <w:t>municipales asociados a la actividad educativa reglada de infantil (segundo ciclo) y primaria destinadas a ayuntamientos</w:t>
      </w:r>
      <w:r w:rsidRPr="001152D8">
        <w:rPr>
          <w:spacing w:val="-7"/>
        </w:rPr>
        <w:t xml:space="preserve"> </w:t>
      </w:r>
      <w:r w:rsidRPr="001152D8">
        <w:t>y</w:t>
      </w:r>
      <w:r w:rsidRPr="001152D8">
        <w:rPr>
          <w:spacing w:val="-7"/>
        </w:rPr>
        <w:t xml:space="preserve"> </w:t>
      </w:r>
      <w:r w:rsidRPr="001152D8">
        <w:t>entidades</w:t>
      </w:r>
      <w:r w:rsidRPr="001152D8">
        <w:rPr>
          <w:spacing w:val="-7"/>
        </w:rPr>
        <w:t xml:space="preserve"> </w:t>
      </w:r>
      <w:r w:rsidRPr="001152D8">
        <w:t>locales</w:t>
      </w:r>
      <w:r w:rsidRPr="001152D8">
        <w:rPr>
          <w:spacing w:val="-7"/>
        </w:rPr>
        <w:t xml:space="preserve"> </w:t>
      </w:r>
      <w:r w:rsidRPr="001152D8">
        <w:t>menores</w:t>
      </w:r>
      <w:r w:rsidRPr="001152D8">
        <w:rPr>
          <w:spacing w:val="-6"/>
        </w:rPr>
        <w:t xml:space="preserve"> </w:t>
      </w:r>
      <w:r w:rsidRPr="001152D8">
        <w:t>de</w:t>
      </w:r>
      <w:r w:rsidRPr="001152D8">
        <w:rPr>
          <w:spacing w:val="-7"/>
        </w:rPr>
        <w:t xml:space="preserve"> </w:t>
      </w:r>
      <w:r w:rsidRPr="001152D8">
        <w:t>Extremadura</w:t>
      </w:r>
      <w:r w:rsidRPr="001152D8">
        <w:rPr>
          <w:spacing w:val="-9"/>
        </w:rPr>
        <w:t xml:space="preserve"> </w:t>
      </w:r>
      <w:r w:rsidRPr="001152D8">
        <w:t>(en</w:t>
      </w:r>
      <w:r w:rsidRPr="001152D8">
        <w:rPr>
          <w:spacing w:val="-7"/>
        </w:rPr>
        <w:t xml:space="preserve"> </w:t>
      </w:r>
      <w:r w:rsidRPr="001152D8">
        <w:t>adelante</w:t>
      </w:r>
      <w:r w:rsidRPr="001152D8">
        <w:rPr>
          <w:spacing w:val="-8"/>
        </w:rPr>
        <w:t xml:space="preserve"> </w:t>
      </w:r>
      <w:r w:rsidRPr="001152D8">
        <w:t>entidades</w:t>
      </w:r>
      <w:r w:rsidRPr="001152D8">
        <w:rPr>
          <w:spacing w:val="-7"/>
        </w:rPr>
        <w:t xml:space="preserve"> </w:t>
      </w:r>
      <w:r w:rsidRPr="001152D8">
        <w:t>locales), cofinanciadas en el marco del programa FEDER</w:t>
      </w:r>
      <w:r w:rsidRPr="001152D8">
        <w:rPr>
          <w:spacing w:val="-9"/>
        </w:rPr>
        <w:t xml:space="preserve"> </w:t>
      </w:r>
      <w:r w:rsidRPr="001152D8">
        <w:t>2021-2027.</w:t>
      </w:r>
    </w:p>
    <w:p w14:paraId="21442332" w14:textId="77777777" w:rsidR="00420537" w:rsidRDefault="00420537">
      <w:pPr>
        <w:pStyle w:val="Textoindependiente"/>
        <w:spacing w:before="3"/>
        <w:rPr>
          <w:color w:val="EE0000"/>
          <w:sz w:val="24"/>
        </w:rPr>
      </w:pPr>
    </w:p>
    <w:p w14:paraId="4E06FC92" w14:textId="77777777" w:rsidR="00420537" w:rsidRPr="00200530" w:rsidRDefault="00F308D2">
      <w:pPr>
        <w:pStyle w:val="Textoindependiente"/>
        <w:spacing w:before="1"/>
        <w:ind w:left="118"/>
        <w:jc w:val="both"/>
        <w:rPr>
          <w:b/>
          <w:bCs/>
          <w:color w:val="000000" w:themeColor="text1"/>
        </w:rPr>
      </w:pPr>
      <w:r w:rsidRPr="00200530">
        <w:rPr>
          <w:b/>
          <w:bCs/>
          <w:color w:val="000000" w:themeColor="text1"/>
        </w:rPr>
        <w:t>Segundo. Proyectos subvencionables: tipos, requisitos y exclusiones.</w:t>
      </w:r>
    </w:p>
    <w:p w14:paraId="46647504" w14:textId="77777777" w:rsidR="00D53ED4" w:rsidRDefault="00D53ED4">
      <w:pPr>
        <w:pStyle w:val="Textoindependiente"/>
        <w:spacing w:before="1"/>
        <w:ind w:left="118"/>
        <w:jc w:val="both"/>
        <w:rPr>
          <w:color w:val="EE0000"/>
        </w:rPr>
      </w:pPr>
    </w:p>
    <w:p w14:paraId="18F06F63" w14:textId="77777777" w:rsidR="00CA03E9" w:rsidRDefault="00CA03E9" w:rsidP="00C14173">
      <w:pPr>
        <w:pStyle w:val="Prrafodelista"/>
        <w:numPr>
          <w:ilvl w:val="0"/>
          <w:numId w:val="58"/>
        </w:numPr>
        <w:tabs>
          <w:tab w:val="left" w:pos="441"/>
        </w:tabs>
        <w:ind w:right="550" w:firstLine="24"/>
      </w:pPr>
      <w:r>
        <w:t>Se consideran proyectos subvencionables</w:t>
      </w:r>
      <w:r w:rsidRPr="001D040C">
        <w:rPr>
          <w:i/>
        </w:rPr>
        <w:t xml:space="preserve">, </w:t>
      </w:r>
      <w:r>
        <w:t>aquellos que se realicen por la entidad solicitante</w:t>
      </w:r>
      <w:r w:rsidRPr="001D040C">
        <w:rPr>
          <w:color w:val="00AFEF"/>
        </w:rPr>
        <w:t xml:space="preserve">, </w:t>
      </w:r>
      <w:r>
        <w:t>con posterioridad a la entrada en vigor de estas bases reguladoras, como consecuencia de la realización de una o varias de las siguientes actuaciones, siempre que sean</w:t>
      </w:r>
      <w:r w:rsidRPr="001D040C">
        <w:rPr>
          <w:spacing w:val="-8"/>
        </w:rPr>
        <w:t xml:space="preserve"> </w:t>
      </w:r>
      <w:r>
        <w:t>acordes</w:t>
      </w:r>
      <w:r w:rsidRPr="001D040C">
        <w:rPr>
          <w:spacing w:val="-9"/>
        </w:rPr>
        <w:t xml:space="preserve"> </w:t>
      </w:r>
      <w:r>
        <w:t>con</w:t>
      </w:r>
      <w:r w:rsidRPr="001D040C">
        <w:rPr>
          <w:spacing w:val="-8"/>
        </w:rPr>
        <w:t xml:space="preserve"> </w:t>
      </w:r>
      <w:r>
        <w:t>los</w:t>
      </w:r>
      <w:r w:rsidRPr="001D040C">
        <w:rPr>
          <w:spacing w:val="-7"/>
        </w:rPr>
        <w:t xml:space="preserve"> </w:t>
      </w:r>
      <w:r>
        <w:t>requisitos</w:t>
      </w:r>
      <w:r w:rsidRPr="001D040C">
        <w:rPr>
          <w:spacing w:val="-8"/>
        </w:rPr>
        <w:t xml:space="preserve"> </w:t>
      </w:r>
      <w:r>
        <w:t>y</w:t>
      </w:r>
      <w:r w:rsidRPr="001D040C">
        <w:rPr>
          <w:spacing w:val="-7"/>
        </w:rPr>
        <w:t xml:space="preserve"> </w:t>
      </w:r>
      <w:r>
        <w:t>condiciones</w:t>
      </w:r>
      <w:r w:rsidRPr="001D040C">
        <w:rPr>
          <w:spacing w:val="-7"/>
        </w:rPr>
        <w:t xml:space="preserve"> </w:t>
      </w:r>
      <w:r>
        <w:t>establecidas</w:t>
      </w:r>
      <w:r w:rsidRPr="001D040C">
        <w:rPr>
          <w:spacing w:val="-7"/>
        </w:rPr>
        <w:t xml:space="preserve"> </w:t>
      </w:r>
      <w:r>
        <w:t>en</w:t>
      </w:r>
      <w:r w:rsidRPr="001D040C">
        <w:rPr>
          <w:spacing w:val="-9"/>
        </w:rPr>
        <w:t xml:space="preserve"> </w:t>
      </w:r>
      <w:r>
        <w:t>estas</w:t>
      </w:r>
      <w:r w:rsidRPr="001D040C">
        <w:rPr>
          <w:spacing w:val="-7"/>
        </w:rPr>
        <w:t xml:space="preserve"> </w:t>
      </w:r>
      <w:r>
        <w:t>bases</w:t>
      </w:r>
      <w:r w:rsidRPr="001D040C">
        <w:rPr>
          <w:spacing w:val="-7"/>
        </w:rPr>
        <w:t xml:space="preserve"> </w:t>
      </w:r>
      <w:r>
        <w:t>reguladoras,</w:t>
      </w:r>
      <w:r w:rsidRPr="001D040C">
        <w:rPr>
          <w:spacing w:val="-7"/>
        </w:rPr>
        <w:t xml:space="preserve"> </w:t>
      </w:r>
      <w:r>
        <w:t>en</w:t>
      </w:r>
      <w:r w:rsidRPr="001D040C">
        <w:rPr>
          <w:spacing w:val="-8"/>
        </w:rPr>
        <w:t xml:space="preserve"> </w:t>
      </w:r>
      <w:r>
        <w:t>el Reglamento (UE) 2021/1058 del Parlamento Europeo y del Consejo, de 24 de junio de 2021, relativo al Fondo Europeo de Desarrollo Regional al Fondo de Cohesión, en el Reglamento (UE)</w:t>
      </w:r>
      <w:r w:rsidRPr="001D040C">
        <w:rPr>
          <w:spacing w:val="-5"/>
        </w:rPr>
        <w:t xml:space="preserve"> </w:t>
      </w:r>
      <w:r>
        <w:t>2021/1060</w:t>
      </w:r>
      <w:r w:rsidRPr="001D040C">
        <w:rPr>
          <w:spacing w:val="-8"/>
        </w:rPr>
        <w:t xml:space="preserve"> </w:t>
      </w:r>
      <w:r>
        <w:t>del</w:t>
      </w:r>
      <w:r w:rsidRPr="001D040C">
        <w:rPr>
          <w:spacing w:val="-7"/>
        </w:rPr>
        <w:t xml:space="preserve"> </w:t>
      </w:r>
      <w:r>
        <w:t>Parlamento</w:t>
      </w:r>
      <w:r w:rsidRPr="001D040C">
        <w:rPr>
          <w:spacing w:val="-5"/>
        </w:rPr>
        <w:t xml:space="preserve"> </w:t>
      </w:r>
      <w:r>
        <w:t>Europeo</w:t>
      </w:r>
      <w:r w:rsidRPr="001D040C">
        <w:rPr>
          <w:spacing w:val="-6"/>
        </w:rPr>
        <w:t xml:space="preserve"> </w:t>
      </w:r>
      <w:r>
        <w:t>y</w:t>
      </w:r>
      <w:r w:rsidRPr="001D040C">
        <w:rPr>
          <w:spacing w:val="-6"/>
        </w:rPr>
        <w:t xml:space="preserve"> </w:t>
      </w:r>
      <w:r>
        <w:t>del</w:t>
      </w:r>
      <w:r w:rsidRPr="001D040C">
        <w:rPr>
          <w:spacing w:val="-6"/>
        </w:rPr>
        <w:t xml:space="preserve"> </w:t>
      </w:r>
      <w:r>
        <w:t>Consejo,</w:t>
      </w:r>
      <w:r w:rsidRPr="001D040C">
        <w:rPr>
          <w:spacing w:val="-4"/>
        </w:rPr>
        <w:t xml:space="preserve"> </w:t>
      </w:r>
      <w:r>
        <w:t>de</w:t>
      </w:r>
      <w:r w:rsidRPr="001D040C">
        <w:rPr>
          <w:spacing w:val="-7"/>
        </w:rPr>
        <w:t xml:space="preserve"> </w:t>
      </w:r>
      <w:r>
        <w:t>24</w:t>
      </w:r>
      <w:r w:rsidRPr="001D040C">
        <w:rPr>
          <w:spacing w:val="-6"/>
        </w:rPr>
        <w:t xml:space="preserve"> </w:t>
      </w:r>
      <w:r>
        <w:t>de</w:t>
      </w:r>
      <w:r w:rsidRPr="001D040C">
        <w:rPr>
          <w:spacing w:val="-7"/>
        </w:rPr>
        <w:t xml:space="preserve"> </w:t>
      </w:r>
      <w:r>
        <w:t>junio</w:t>
      </w:r>
      <w:r w:rsidRPr="001D040C">
        <w:rPr>
          <w:spacing w:val="-5"/>
        </w:rPr>
        <w:t xml:space="preserve"> </w:t>
      </w:r>
      <w:r>
        <w:t>de</w:t>
      </w:r>
      <w:r w:rsidRPr="001D040C">
        <w:rPr>
          <w:spacing w:val="-8"/>
        </w:rPr>
        <w:t xml:space="preserve"> </w:t>
      </w:r>
      <w:r>
        <w:t>2021,</w:t>
      </w:r>
      <w:r w:rsidRPr="001D040C">
        <w:rPr>
          <w:spacing w:val="-5"/>
        </w:rPr>
        <w:t xml:space="preserve"> </w:t>
      </w:r>
      <w:r>
        <w:t>por</w:t>
      </w:r>
      <w:r w:rsidRPr="001D040C">
        <w:rPr>
          <w:spacing w:val="-7"/>
        </w:rPr>
        <w:t xml:space="preserve"> </w:t>
      </w:r>
      <w:r>
        <w:t>el</w:t>
      </w:r>
      <w:r w:rsidRPr="001D040C">
        <w:rPr>
          <w:spacing w:val="-6"/>
        </w:rPr>
        <w:t xml:space="preserve"> </w:t>
      </w:r>
      <w:r>
        <w:t>que</w:t>
      </w:r>
      <w:r w:rsidRPr="001D040C">
        <w:rPr>
          <w:spacing w:val="-6"/>
        </w:rPr>
        <w:t xml:space="preserve"> </w:t>
      </w:r>
      <w:r>
        <w:t>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y en la demás normativa de</w:t>
      </w:r>
      <w:r w:rsidRPr="001D040C">
        <w:rPr>
          <w:spacing w:val="-3"/>
        </w:rPr>
        <w:t xml:space="preserve"> </w:t>
      </w:r>
      <w:r>
        <w:t>aplicación:</w:t>
      </w:r>
    </w:p>
    <w:p w14:paraId="25A2D246" w14:textId="77777777" w:rsidR="008C4ABC" w:rsidRDefault="008C4ABC" w:rsidP="008C4ABC">
      <w:pPr>
        <w:pStyle w:val="Prrafodelista"/>
        <w:tabs>
          <w:tab w:val="left" w:pos="441"/>
        </w:tabs>
        <w:ind w:left="142" w:right="550"/>
      </w:pPr>
    </w:p>
    <w:p w14:paraId="5AEDF038" w14:textId="77777777" w:rsidR="00CA03E9" w:rsidRDefault="00CA03E9" w:rsidP="00C14173">
      <w:pPr>
        <w:pStyle w:val="Prrafodelista"/>
        <w:numPr>
          <w:ilvl w:val="0"/>
          <w:numId w:val="59"/>
        </w:numPr>
        <w:tabs>
          <w:tab w:val="left" w:pos="395"/>
        </w:tabs>
        <w:spacing w:before="80"/>
        <w:ind w:right="553" w:firstLine="24"/>
      </w:pPr>
      <w:r>
        <w:t xml:space="preserve">Actuaciones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 </w:t>
      </w:r>
    </w:p>
    <w:p w14:paraId="75258A94" w14:textId="77777777" w:rsidR="00CA03E9" w:rsidRDefault="00CA03E9" w:rsidP="00CA03E9">
      <w:pPr>
        <w:pStyle w:val="Prrafodelista"/>
        <w:tabs>
          <w:tab w:val="left" w:pos="395"/>
        </w:tabs>
        <w:spacing w:before="80"/>
        <w:ind w:right="553"/>
      </w:pPr>
    </w:p>
    <w:p w14:paraId="3C4241BB" w14:textId="77777777" w:rsidR="00CA03E9" w:rsidRPr="007E2079" w:rsidRDefault="00CA03E9" w:rsidP="00C14173">
      <w:pPr>
        <w:pStyle w:val="Prrafodelista"/>
        <w:numPr>
          <w:ilvl w:val="0"/>
          <w:numId w:val="59"/>
        </w:numPr>
        <w:tabs>
          <w:tab w:val="left" w:pos="419"/>
        </w:tabs>
        <w:ind w:right="549" w:firstLine="0"/>
        <w:rPr>
          <w:sz w:val="24"/>
        </w:rPr>
      </w:pPr>
      <w:r>
        <w:t>Actuaciones de instalación de sistemas de iluminación eficiente en el interior de edificios e infraestructuras municipales asociadas a la actividad educativa reglada de infantil (segundo ciclo)</w:t>
      </w:r>
      <w:r>
        <w:rPr>
          <w:spacing w:val="-12"/>
        </w:rPr>
        <w:t xml:space="preserve"> </w:t>
      </w:r>
      <w:r>
        <w:t>y</w:t>
      </w:r>
      <w:r>
        <w:rPr>
          <w:spacing w:val="-15"/>
        </w:rPr>
        <w:t xml:space="preserve"> </w:t>
      </w:r>
      <w:r>
        <w:t>primaria;</w:t>
      </w:r>
      <w:r>
        <w:rPr>
          <w:spacing w:val="-14"/>
        </w:rPr>
        <w:t xml:space="preserve"> </w:t>
      </w:r>
      <w:r>
        <w:t>entre</w:t>
      </w:r>
      <w:r>
        <w:rPr>
          <w:spacing w:val="-13"/>
        </w:rPr>
        <w:t xml:space="preserve"> </w:t>
      </w:r>
      <w:r>
        <w:t>otros,</w:t>
      </w:r>
      <w:r>
        <w:rPr>
          <w:spacing w:val="-11"/>
        </w:rPr>
        <w:t xml:space="preserve"> </w:t>
      </w:r>
      <w:r>
        <w:t>el</w:t>
      </w:r>
      <w:r>
        <w:rPr>
          <w:spacing w:val="-17"/>
        </w:rPr>
        <w:t xml:space="preserve"> </w:t>
      </w:r>
      <w:r>
        <w:t>cambio</w:t>
      </w:r>
      <w:r>
        <w:rPr>
          <w:spacing w:val="-15"/>
        </w:rPr>
        <w:t xml:space="preserve"> </w:t>
      </w:r>
      <w:r>
        <w:t>a</w:t>
      </w:r>
      <w:r>
        <w:rPr>
          <w:spacing w:val="-13"/>
        </w:rPr>
        <w:t xml:space="preserve"> </w:t>
      </w:r>
      <w:r>
        <w:t>luminarias</w:t>
      </w:r>
      <w:r>
        <w:rPr>
          <w:spacing w:val="-12"/>
        </w:rPr>
        <w:t xml:space="preserve"> </w:t>
      </w:r>
      <w:r>
        <w:t>de</w:t>
      </w:r>
      <w:r>
        <w:rPr>
          <w:spacing w:val="-14"/>
        </w:rPr>
        <w:t xml:space="preserve"> </w:t>
      </w:r>
      <w:r>
        <w:t>alta</w:t>
      </w:r>
      <w:r>
        <w:rPr>
          <w:spacing w:val="-13"/>
        </w:rPr>
        <w:t xml:space="preserve"> </w:t>
      </w:r>
      <w:r>
        <w:t>eficiencia</w:t>
      </w:r>
      <w:r>
        <w:rPr>
          <w:spacing w:val="-12"/>
        </w:rPr>
        <w:t xml:space="preserve"> </w:t>
      </w:r>
      <w:r>
        <w:t>energética,</w:t>
      </w:r>
      <w:r>
        <w:rPr>
          <w:spacing w:val="-14"/>
        </w:rPr>
        <w:t xml:space="preserve"> </w:t>
      </w:r>
      <w:r>
        <w:t>la</w:t>
      </w:r>
      <w:r>
        <w:rPr>
          <w:spacing w:val="-12"/>
        </w:rPr>
        <w:t xml:space="preserve"> </w:t>
      </w:r>
      <w:r>
        <w:t>instalación de sistemas de control y regulación de la iluminación artificial o de control de intensidad y encendido.</w:t>
      </w:r>
    </w:p>
    <w:p w14:paraId="54E08769" w14:textId="77777777" w:rsidR="00CA03E9" w:rsidRPr="00F426A4" w:rsidRDefault="00CA03E9" w:rsidP="00CA03E9">
      <w:pPr>
        <w:tabs>
          <w:tab w:val="left" w:pos="419"/>
        </w:tabs>
        <w:ind w:right="549"/>
        <w:rPr>
          <w:sz w:val="24"/>
        </w:rPr>
      </w:pPr>
      <w:r>
        <w:t xml:space="preserve"> </w:t>
      </w:r>
    </w:p>
    <w:p w14:paraId="44B7B73D" w14:textId="6FEBDF76" w:rsidR="00CA03E9" w:rsidRDefault="00CA03E9" w:rsidP="00C14173">
      <w:pPr>
        <w:pStyle w:val="Prrafodelista"/>
        <w:numPr>
          <w:ilvl w:val="0"/>
          <w:numId w:val="59"/>
        </w:numPr>
        <w:tabs>
          <w:tab w:val="left" w:pos="464"/>
        </w:tabs>
        <w:ind w:right="549" w:firstLine="0"/>
      </w:pPr>
      <w:r>
        <w:t xml:space="preserve">Actuaciones de mejora o implantación de sistemas de calefacción en los edificios e infraestructuras municipales asociados a la actividad educativa reglada de infantil (segundo ciclo) y primaria. </w:t>
      </w:r>
      <w:r w:rsidR="0015164A">
        <w:t xml:space="preserve">La sustitución de calderas por sistemas de </w:t>
      </w:r>
      <w:r w:rsidR="0015164A" w:rsidRPr="000504F0">
        <w:t>climatización</w:t>
      </w:r>
      <w:r w:rsidR="0015164A" w:rsidRPr="001F2CFC">
        <w:rPr>
          <w:color w:val="00B050"/>
        </w:rPr>
        <w:t xml:space="preserve"> </w:t>
      </w:r>
      <w:r w:rsidR="0015164A">
        <w:t>aerotérmicos se considerará</w:t>
      </w:r>
      <w:r>
        <w:t xml:space="preserve"> como proyectos englobados en el apartado</w:t>
      </w:r>
      <w:r>
        <w:rPr>
          <w:spacing w:val="-12"/>
        </w:rPr>
        <w:t xml:space="preserve"> </w:t>
      </w:r>
      <w:r>
        <w:t>d).</w:t>
      </w:r>
    </w:p>
    <w:p w14:paraId="56FD6ECF" w14:textId="77777777" w:rsidR="00CA03E9" w:rsidRDefault="00CA03E9" w:rsidP="00CA03E9">
      <w:pPr>
        <w:pStyle w:val="Textoindependiente"/>
        <w:spacing w:before="4"/>
        <w:rPr>
          <w:sz w:val="24"/>
        </w:rPr>
      </w:pPr>
    </w:p>
    <w:p w14:paraId="5390D842" w14:textId="77777777" w:rsidR="00CA03E9" w:rsidRPr="0071617C" w:rsidRDefault="00CA03E9" w:rsidP="00C14173">
      <w:pPr>
        <w:pStyle w:val="Prrafodelista"/>
        <w:numPr>
          <w:ilvl w:val="0"/>
          <w:numId w:val="59"/>
        </w:numPr>
        <w:tabs>
          <w:tab w:val="left" w:pos="470"/>
        </w:tabs>
        <w:ind w:right="554" w:firstLine="0"/>
        <w:rPr>
          <w:b/>
          <w:bCs/>
        </w:rPr>
      </w:pPr>
      <w:r>
        <w:t>Actuaciones consistentes en la instalación de sistemas de climatización por aerotermia centralizados altamente eficientes en los edificios e infraestructuras municipales asociados a la actividad educativa reglada de infantil (segundo ciclo) y primaria.</w:t>
      </w:r>
      <w:r w:rsidRPr="00996006">
        <w:rPr>
          <w:color w:val="FF0000"/>
        </w:rPr>
        <w:t xml:space="preserve"> </w:t>
      </w:r>
      <w:r w:rsidRPr="004F4103">
        <w:t>En cualquier caso, no serán subvencionables los sistemas individuales de frio/calor tipo Split o similar.</w:t>
      </w:r>
    </w:p>
    <w:p w14:paraId="76C54CBE" w14:textId="77777777" w:rsidR="00CA03E9" w:rsidRDefault="00CA03E9" w:rsidP="00CA03E9">
      <w:pPr>
        <w:pStyle w:val="Textoindependiente"/>
        <w:spacing w:before="5"/>
        <w:rPr>
          <w:sz w:val="24"/>
        </w:rPr>
      </w:pPr>
    </w:p>
    <w:p w14:paraId="0A1DFD07" w14:textId="64FEF126" w:rsidR="00CA03E9" w:rsidRPr="000504F0" w:rsidRDefault="00CA03E9" w:rsidP="00CA03E9">
      <w:pPr>
        <w:pStyle w:val="Textoindependiente"/>
        <w:ind w:left="118" w:right="552"/>
        <w:jc w:val="both"/>
      </w:pPr>
      <w:r>
        <w:t xml:space="preserve">Serán actuaciones elegibles las instalaciones </w:t>
      </w:r>
      <w:r w:rsidRPr="000504F0">
        <w:t>centralizadas</w:t>
      </w:r>
      <w:r>
        <w:t xml:space="preserve"> de calefacción, climatización y/o producción de agua caliente sanitaria mediante sistemas de aprovechamiento aerotérmico utilizando bombas de </w:t>
      </w:r>
      <w:r>
        <w:rPr>
          <w:spacing w:val="-3"/>
        </w:rPr>
        <w:t xml:space="preserve">calor, </w:t>
      </w:r>
      <w:r>
        <w:t xml:space="preserve">tanto para infraestructuras existentes como de nueva </w:t>
      </w:r>
      <w:r>
        <w:lastRenderedPageBreak/>
        <w:t>construcción. En el caso de bombas de calor cubiertas por un sistema oficial de etiquetado energético serán de clase</w:t>
      </w:r>
      <w:r>
        <w:rPr>
          <w:spacing w:val="-8"/>
        </w:rPr>
        <w:t xml:space="preserve"> </w:t>
      </w:r>
      <w:r>
        <w:t>energética</w:t>
      </w:r>
      <w:r>
        <w:rPr>
          <w:spacing w:val="-20"/>
        </w:rPr>
        <w:t xml:space="preserve"> </w:t>
      </w:r>
      <w:r>
        <w:t>A</w:t>
      </w:r>
      <w:r>
        <w:rPr>
          <w:spacing w:val="-21"/>
        </w:rPr>
        <w:t xml:space="preserve"> </w:t>
      </w:r>
      <w:r>
        <w:t>o</w:t>
      </w:r>
      <w:r>
        <w:rPr>
          <w:spacing w:val="-8"/>
        </w:rPr>
        <w:t xml:space="preserve"> </w:t>
      </w:r>
      <w:r>
        <w:rPr>
          <w:spacing w:val="-3"/>
        </w:rPr>
        <w:t>superior.</w:t>
      </w:r>
      <w:r>
        <w:rPr>
          <w:spacing w:val="-6"/>
        </w:rPr>
        <w:t xml:space="preserve"> </w:t>
      </w:r>
      <w:r>
        <w:t>En</w:t>
      </w:r>
      <w:r>
        <w:rPr>
          <w:spacing w:val="-11"/>
        </w:rPr>
        <w:t xml:space="preserve"> </w:t>
      </w:r>
      <w:r>
        <w:t>su</w:t>
      </w:r>
      <w:r>
        <w:rPr>
          <w:spacing w:val="-8"/>
        </w:rPr>
        <w:t xml:space="preserve"> </w:t>
      </w:r>
      <w:r>
        <w:t>defecto</w:t>
      </w:r>
      <w:r>
        <w:rPr>
          <w:spacing w:val="-11"/>
        </w:rPr>
        <w:t xml:space="preserve"> </w:t>
      </w:r>
      <w:r>
        <w:t>las</w:t>
      </w:r>
      <w:r>
        <w:rPr>
          <w:spacing w:val="-8"/>
        </w:rPr>
        <w:t xml:space="preserve"> </w:t>
      </w:r>
      <w:r>
        <w:t>bombas</w:t>
      </w:r>
      <w:r>
        <w:rPr>
          <w:spacing w:val="-7"/>
        </w:rPr>
        <w:t xml:space="preserve"> </w:t>
      </w:r>
      <w:r>
        <w:t>de</w:t>
      </w:r>
      <w:r>
        <w:rPr>
          <w:spacing w:val="-12"/>
        </w:rPr>
        <w:t xml:space="preserve"> </w:t>
      </w:r>
      <w:r>
        <w:t>calor</w:t>
      </w:r>
      <w:r>
        <w:rPr>
          <w:spacing w:val="-7"/>
        </w:rPr>
        <w:t xml:space="preserve"> </w:t>
      </w:r>
      <w:r>
        <w:t>accionadas</w:t>
      </w:r>
      <w:r>
        <w:rPr>
          <w:spacing w:val="-8"/>
        </w:rPr>
        <w:t xml:space="preserve"> </w:t>
      </w:r>
      <w:r>
        <w:t>eléctricamente tendrán un SPF (SCOPnet)</w:t>
      </w:r>
      <w:r w:rsidRPr="00CB7B05">
        <w:t xml:space="preserve"> superior a</w:t>
      </w:r>
      <w:r w:rsidRPr="00CB7B05">
        <w:rPr>
          <w:spacing w:val="-6"/>
        </w:rPr>
        <w:t xml:space="preserve"> </w:t>
      </w:r>
      <w:r w:rsidRPr="00CB7B05">
        <w:t>2,5 y las accionadas térmicamente tendrán un SPF (SCOPnet) superior</w:t>
      </w:r>
      <w:r w:rsidRPr="000504F0">
        <w:t xml:space="preserve"> </w:t>
      </w:r>
      <w:r w:rsidR="0015164A" w:rsidRPr="000504F0">
        <w:t>a 1</w:t>
      </w:r>
      <w:r w:rsidRPr="000504F0">
        <w:t>,15.</w:t>
      </w:r>
    </w:p>
    <w:p w14:paraId="3B80AD84" w14:textId="77777777" w:rsidR="00CA03E9" w:rsidRPr="000504F0" w:rsidRDefault="00CA03E9" w:rsidP="00CA03E9">
      <w:pPr>
        <w:pStyle w:val="Textoindependiente"/>
        <w:ind w:left="118" w:right="552"/>
        <w:jc w:val="both"/>
      </w:pPr>
    </w:p>
    <w:p w14:paraId="528D6EBA" w14:textId="3D1551DC" w:rsidR="00CA03E9" w:rsidRPr="000504F0" w:rsidRDefault="00CA03E9" w:rsidP="00C14173">
      <w:pPr>
        <w:pStyle w:val="Prrafodelista"/>
        <w:numPr>
          <w:ilvl w:val="0"/>
          <w:numId w:val="59"/>
        </w:numPr>
        <w:tabs>
          <w:tab w:val="left" w:pos="470"/>
        </w:tabs>
        <w:ind w:left="142" w:right="554" w:firstLine="0"/>
      </w:pPr>
      <w:r w:rsidRPr="000504F0">
        <w:t xml:space="preserve">Actuaciones de implementación de energías renovables para generación eléctrica y/o de implementación de sistemas de contabilización energética. Sólo se puede </w:t>
      </w:r>
      <w:r w:rsidR="0015164A" w:rsidRPr="000504F0">
        <w:t>incluir este</w:t>
      </w:r>
      <w:r w:rsidRPr="000504F0">
        <w:t xml:space="preserve"> tipo de </w:t>
      </w:r>
      <w:r w:rsidR="004D2D47" w:rsidRPr="000504F0">
        <w:t>actuación en</w:t>
      </w:r>
      <w:r w:rsidRPr="000504F0">
        <w:t xml:space="preserve"> el proyecto si se incluye además de alguna de las referidas en los </w:t>
      </w:r>
      <w:r w:rsidR="006D01D5" w:rsidRPr="000504F0">
        <w:t>apartados a</w:t>
      </w:r>
      <w:r w:rsidRPr="000504F0">
        <w:t xml:space="preserve">),b),c) </w:t>
      </w:r>
      <w:r w:rsidR="004D2D47">
        <w:t>o</w:t>
      </w:r>
      <w:r w:rsidRPr="000504F0">
        <w:t xml:space="preserve"> d) anteriores.</w:t>
      </w:r>
    </w:p>
    <w:p w14:paraId="16DDC43E" w14:textId="77777777" w:rsidR="00CA03E9" w:rsidRPr="000504F0" w:rsidRDefault="00CA03E9" w:rsidP="00CA03E9">
      <w:pPr>
        <w:pStyle w:val="Ttulo3"/>
        <w:spacing w:before="0"/>
        <w:jc w:val="both"/>
        <w:rPr>
          <w:color w:val="auto"/>
        </w:rPr>
      </w:pPr>
    </w:p>
    <w:p w14:paraId="54BE3CDD" w14:textId="77777777" w:rsidR="00CA03E9" w:rsidRPr="000504F0" w:rsidRDefault="00CA03E9" w:rsidP="00CA03E9">
      <w:pPr>
        <w:pStyle w:val="Textoindependiente"/>
        <w:ind w:left="118" w:right="552"/>
        <w:jc w:val="both"/>
      </w:pPr>
      <w:r w:rsidRPr="000504F0">
        <w:t>La instalación de energía renovable para generación eléctrica nunca podrá superar el 120%, ni ser inferior al 50% del consumo del edificio una vez realizadas todas las actuaciones propuestas.</w:t>
      </w:r>
    </w:p>
    <w:p w14:paraId="2131C8EC" w14:textId="77777777" w:rsidR="00CA03E9" w:rsidRPr="000504F0" w:rsidRDefault="00CA03E9" w:rsidP="00CA03E9">
      <w:pPr>
        <w:pStyle w:val="Textoindependiente"/>
        <w:ind w:left="118" w:right="552"/>
        <w:jc w:val="both"/>
      </w:pPr>
    </w:p>
    <w:p w14:paraId="0DF5C906" w14:textId="77777777" w:rsidR="00CA03E9" w:rsidRPr="000504F0" w:rsidRDefault="00CA03E9" w:rsidP="00CA03E9">
      <w:pPr>
        <w:pStyle w:val="Textoindependiente"/>
        <w:ind w:left="118" w:right="552"/>
        <w:jc w:val="both"/>
      </w:pPr>
      <w:r w:rsidRPr="000504F0">
        <w:t>En el caso de no aumentar el consumo eléctrico deberá justificar el valor del consumo en kWh del edificio mediante las facturas de los últimos 12 meses.</w:t>
      </w:r>
    </w:p>
    <w:p w14:paraId="292DA301" w14:textId="77777777" w:rsidR="00CA03E9" w:rsidRPr="000504F0" w:rsidRDefault="00CA03E9" w:rsidP="00CA03E9">
      <w:pPr>
        <w:pStyle w:val="Textoindependiente"/>
        <w:ind w:left="118" w:right="552"/>
        <w:jc w:val="both"/>
      </w:pPr>
    </w:p>
    <w:p w14:paraId="56D31D33" w14:textId="4093A845" w:rsidR="00CA03E9" w:rsidRPr="000504F0" w:rsidRDefault="00CA03E9" w:rsidP="00CA03E9">
      <w:pPr>
        <w:pStyle w:val="Textoindependiente"/>
        <w:ind w:left="118" w:right="552"/>
        <w:jc w:val="both"/>
      </w:pPr>
      <w:r w:rsidRPr="000504F0">
        <w:t xml:space="preserve">En el caso de aumento del consumo eléctrico (por </w:t>
      </w:r>
      <w:r w:rsidR="0015164A" w:rsidRPr="000504F0">
        <w:t>ejemplo,</w:t>
      </w:r>
      <w:r w:rsidRPr="000504F0">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p w14:paraId="7C14246F" w14:textId="77777777" w:rsidR="00CA03E9" w:rsidRPr="000504F0" w:rsidRDefault="00CA03E9" w:rsidP="00CA03E9">
      <w:pPr>
        <w:pStyle w:val="Textoindependiente"/>
        <w:spacing w:before="4"/>
        <w:rPr>
          <w:sz w:val="24"/>
        </w:rPr>
      </w:pPr>
    </w:p>
    <w:p w14:paraId="2BC6C0A5" w14:textId="77777777" w:rsidR="00CA03E9" w:rsidRPr="000504F0" w:rsidRDefault="00CA03E9" w:rsidP="00CA03E9">
      <w:pPr>
        <w:pStyle w:val="Textoindependiente"/>
        <w:ind w:left="118" w:right="549"/>
        <w:jc w:val="both"/>
      </w:pPr>
      <w:r w:rsidRPr="000504F0">
        <w:t xml:space="preserve">Las actuaciones en su conjunto deben suponer, al menos, la mejora de una letra en la calificación energética del edificio subvencionado, según se establece en el programa operativo FEDER 2021-2027 Extremadura. La calificación energética de partida del edificio deberá justificarse mediante la entrega del informe de calificación energética del certificado de eficiencia energética debidamente registrado y diligenciado. </w:t>
      </w:r>
    </w:p>
    <w:p w14:paraId="02D93969" w14:textId="77777777" w:rsidR="00CA03E9" w:rsidRPr="000504F0" w:rsidRDefault="00CA03E9" w:rsidP="00CA03E9">
      <w:pPr>
        <w:pStyle w:val="Textoindependiente"/>
        <w:ind w:left="118" w:right="549"/>
        <w:jc w:val="both"/>
      </w:pPr>
      <w:r w:rsidRPr="000504F0">
        <w:t>Esta mejora de una letra debe obtenerse, tanto en la escala de emisiones de dióxido de carbono (kg CO</w:t>
      </w:r>
      <w:r w:rsidRPr="000504F0">
        <w:rPr>
          <w:vertAlign w:val="superscript"/>
        </w:rPr>
        <w:t>2</w:t>
      </w:r>
      <w:r w:rsidRPr="000504F0">
        <w:t xml:space="preserve"> /m</w:t>
      </w:r>
      <w:r w:rsidRPr="000504F0">
        <w:rPr>
          <w:vertAlign w:val="superscript"/>
        </w:rPr>
        <w:t>2</w:t>
      </w:r>
      <w:r w:rsidRPr="000504F0">
        <w:t xml:space="preserve"> año) como en la escala de consumo de energía primaria no renovable (kWh / m</w:t>
      </w:r>
      <w:r w:rsidRPr="000504F0">
        <w:rPr>
          <w:vertAlign w:val="superscript"/>
        </w:rPr>
        <w:t>2</w:t>
      </w:r>
      <w:r w:rsidRPr="000504F0">
        <w:t xml:space="preserve"> año), con respecto a la calificación energética inicial del edificio. 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627C1ED9" w14:textId="77777777" w:rsidR="00CA03E9" w:rsidRPr="000504F0" w:rsidRDefault="00CA03E9" w:rsidP="00CA03E9">
      <w:pPr>
        <w:pStyle w:val="Textoindependiente"/>
        <w:spacing w:before="4"/>
        <w:rPr>
          <w:sz w:val="24"/>
        </w:rPr>
      </w:pPr>
    </w:p>
    <w:p w14:paraId="4EB86365" w14:textId="77777777" w:rsidR="00CA03E9" w:rsidRPr="000504F0" w:rsidRDefault="00CA03E9" w:rsidP="00CA03E9">
      <w:pPr>
        <w:pStyle w:val="Textoindependiente"/>
        <w:ind w:left="118" w:right="551"/>
        <w:jc w:val="both"/>
        <w:rPr>
          <w:spacing w:val="-3"/>
        </w:rPr>
      </w:pPr>
      <w:r w:rsidRPr="000504F0">
        <w:t>Las actuaciones propuestas en los apartados a), b) y c) deberán guardar coherencia con las auditorías energéticas realizadas por la Consejería de Educación, Ciencia y Formación Profesional al amparo de la Ley 4/2019 y de los Planes de Mejoras asociados a las mismas efectuados</w:t>
      </w:r>
      <w:r w:rsidRPr="000504F0">
        <w:rPr>
          <w:spacing w:val="-6"/>
        </w:rPr>
        <w:t xml:space="preserve"> </w:t>
      </w:r>
      <w:r w:rsidRPr="000504F0">
        <w:t>para</w:t>
      </w:r>
      <w:r w:rsidRPr="000504F0">
        <w:rPr>
          <w:spacing w:val="-4"/>
        </w:rPr>
        <w:t xml:space="preserve"> </w:t>
      </w:r>
      <w:r w:rsidRPr="000504F0">
        <w:t>cada</w:t>
      </w:r>
      <w:r w:rsidRPr="000504F0">
        <w:rPr>
          <w:spacing w:val="-6"/>
        </w:rPr>
        <w:t xml:space="preserve"> </w:t>
      </w:r>
      <w:r w:rsidRPr="000504F0">
        <w:t>centro</w:t>
      </w:r>
      <w:r w:rsidRPr="000504F0">
        <w:rPr>
          <w:spacing w:val="-4"/>
        </w:rPr>
        <w:t xml:space="preserve"> </w:t>
      </w:r>
      <w:r w:rsidRPr="000504F0">
        <w:t>educativo.</w:t>
      </w:r>
      <w:r w:rsidRPr="000504F0">
        <w:rPr>
          <w:spacing w:val="-3"/>
        </w:rPr>
        <w:t xml:space="preserve"> Dicha coherencia, entre otras cuestiones implicará, describir que las acciones que se plantean preferentemente son las contempladas en dicha auditoría. Deberá justificarse suficientemente el planteamiento de otras medidas que no estuvieran recogidas en la auditoría. Así mismo, el certificado de eficiencia energética del estado inicial a utilizar, en caso de que la auditoría esté disponible, será el registrado a través de ella.</w:t>
      </w:r>
    </w:p>
    <w:p w14:paraId="12C9EE24" w14:textId="77777777" w:rsidR="00CA03E9" w:rsidRPr="000504F0" w:rsidRDefault="00CA03E9" w:rsidP="00CA03E9">
      <w:pPr>
        <w:pStyle w:val="Textoindependiente"/>
        <w:ind w:left="118" w:right="551"/>
        <w:jc w:val="both"/>
      </w:pPr>
      <w:r w:rsidRPr="00CC0D0A">
        <w:rPr>
          <w:spacing w:val="-3"/>
        </w:rPr>
        <w:t>Esto se justifica con en el Anejo III del ANEXO IV. MEMORIA TÉCNICA JUSTIFICATIVA VALORADA En caso de no disponer</w:t>
      </w:r>
      <w:r w:rsidRPr="000504F0">
        <w:rPr>
          <w:spacing w:val="-3"/>
        </w:rPr>
        <w:t xml:space="preserve"> </w:t>
      </w:r>
      <w:r w:rsidRPr="00CC0D0A">
        <w:rPr>
          <w:spacing w:val="-3"/>
        </w:rPr>
        <w:t>de dichos instrumentos, esta condición no será necesaria.</w:t>
      </w:r>
      <w:r w:rsidRPr="000504F0">
        <w:t xml:space="preserve"> La obtención de dichas auditorías y planes de mejora podrá solicitarse por parte del titular solicitante de la ayuda a la Agencia Extremeña de la Energía (AGENEX) mediante la instancia</w:t>
      </w:r>
      <w:r w:rsidRPr="000504F0">
        <w:rPr>
          <w:spacing w:val="-3"/>
        </w:rPr>
        <w:t xml:space="preserve"> </w:t>
      </w:r>
      <w:r w:rsidRPr="000504F0">
        <w:t>correspondiente.</w:t>
      </w:r>
    </w:p>
    <w:p w14:paraId="67C18363" w14:textId="77777777" w:rsidR="00CA03E9" w:rsidRPr="000504F0" w:rsidRDefault="00CA03E9" w:rsidP="00CA03E9">
      <w:pPr>
        <w:pStyle w:val="Textoindependiente"/>
        <w:spacing w:before="5"/>
        <w:rPr>
          <w:sz w:val="24"/>
        </w:rPr>
      </w:pPr>
    </w:p>
    <w:p w14:paraId="05DA6288" w14:textId="77777777" w:rsidR="00CA03E9" w:rsidRDefault="00CA03E9" w:rsidP="00CA03E9">
      <w:pPr>
        <w:pStyle w:val="Textoindependiente"/>
        <w:ind w:left="118" w:right="555"/>
        <w:jc w:val="both"/>
      </w:pPr>
      <w:r>
        <w:t xml:space="preserve">Las actuaciones propuestas en los apartados </w:t>
      </w:r>
      <w:r w:rsidRPr="00FE23E3">
        <w:t xml:space="preserve">b), c), d) y e) </w:t>
      </w:r>
      <w:r>
        <w:t>que tengan la consideración de ampliación, modificación o reforma a efectos de la reglamentación sectorial aplicable, entre otros REBT o RITE, deberán incluir dentro del proyecto y coste de la intervención los siguientes conceptos:</w:t>
      </w:r>
    </w:p>
    <w:p w14:paraId="2602AEA9" w14:textId="77777777" w:rsidR="00CA03E9" w:rsidRDefault="00CA03E9" w:rsidP="00C14173">
      <w:pPr>
        <w:pStyle w:val="Prrafodelista"/>
        <w:numPr>
          <w:ilvl w:val="0"/>
          <w:numId w:val="53"/>
        </w:numPr>
        <w:tabs>
          <w:tab w:val="left" w:pos="839"/>
        </w:tabs>
        <w:spacing w:before="118"/>
        <w:ind w:right="554"/>
      </w:pPr>
      <w:r>
        <w:t xml:space="preserve">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w:t>
      </w:r>
      <w:r>
        <w:lastRenderedPageBreak/>
        <w:t>calificación favorable o aceptable que, en su caso fuera exigible. Será necesario acreditar este extremo para la tramitación de la puesta en funcionamiento de la instalación ampliada, modificada o reformada tal y como indica el art. 4.3 de la Orden de</w:t>
      </w:r>
      <w:r>
        <w:rPr>
          <w:spacing w:val="-4"/>
        </w:rPr>
        <w:t xml:space="preserve"> </w:t>
      </w:r>
      <w:r>
        <w:t>20</w:t>
      </w:r>
      <w:r>
        <w:rPr>
          <w:spacing w:val="-3"/>
        </w:rPr>
        <w:t xml:space="preserve"> </w:t>
      </w:r>
      <w:r>
        <w:t>de</w:t>
      </w:r>
      <w:r>
        <w:rPr>
          <w:spacing w:val="-3"/>
        </w:rPr>
        <w:t xml:space="preserve"> </w:t>
      </w:r>
      <w:r>
        <w:t>julio</w:t>
      </w:r>
      <w:r>
        <w:rPr>
          <w:spacing w:val="-3"/>
        </w:rPr>
        <w:t xml:space="preserve"> </w:t>
      </w:r>
      <w:r>
        <w:t>de</w:t>
      </w:r>
      <w:r>
        <w:rPr>
          <w:spacing w:val="-3"/>
        </w:rPr>
        <w:t xml:space="preserve"> </w:t>
      </w:r>
      <w:r>
        <w:t>2017</w:t>
      </w:r>
      <w:r>
        <w:rPr>
          <w:spacing w:val="-3"/>
        </w:rPr>
        <w:t xml:space="preserve"> </w:t>
      </w:r>
      <w:r>
        <w:t>por</w:t>
      </w:r>
      <w:r>
        <w:rPr>
          <w:spacing w:val="-2"/>
        </w:rPr>
        <w:t xml:space="preserve"> </w:t>
      </w:r>
      <w:r>
        <w:t>la</w:t>
      </w:r>
      <w:r>
        <w:rPr>
          <w:spacing w:val="-3"/>
        </w:rPr>
        <w:t xml:space="preserve"> </w:t>
      </w:r>
      <w:r>
        <w:t>que</w:t>
      </w:r>
      <w:r>
        <w:rPr>
          <w:spacing w:val="-3"/>
        </w:rPr>
        <w:t xml:space="preserve"> </w:t>
      </w:r>
      <w:r>
        <w:t>se</w:t>
      </w:r>
      <w:r>
        <w:rPr>
          <w:spacing w:val="-3"/>
        </w:rPr>
        <w:t xml:space="preserve"> </w:t>
      </w:r>
      <w:r>
        <w:t>dictan</w:t>
      </w:r>
      <w:r>
        <w:rPr>
          <w:spacing w:val="-3"/>
        </w:rPr>
        <w:t xml:space="preserve"> </w:t>
      </w:r>
      <w:r>
        <w:t>normas</w:t>
      </w:r>
      <w:r>
        <w:rPr>
          <w:spacing w:val="-3"/>
        </w:rPr>
        <w:t xml:space="preserve"> </w:t>
      </w:r>
      <w:r>
        <w:t>de</w:t>
      </w:r>
      <w:r>
        <w:rPr>
          <w:spacing w:val="-3"/>
        </w:rPr>
        <w:t xml:space="preserve"> </w:t>
      </w:r>
      <w:r>
        <w:t>desarrollo</w:t>
      </w:r>
      <w:r>
        <w:rPr>
          <w:spacing w:val="-3"/>
        </w:rPr>
        <w:t xml:space="preserve"> </w:t>
      </w:r>
      <w:r>
        <w:t>del</w:t>
      </w:r>
      <w:r>
        <w:rPr>
          <w:spacing w:val="-4"/>
        </w:rPr>
        <w:t xml:space="preserve"> </w:t>
      </w:r>
      <w:r>
        <w:t>Decreto</w:t>
      </w:r>
      <w:r>
        <w:rPr>
          <w:spacing w:val="-2"/>
        </w:rPr>
        <w:t xml:space="preserve"> </w:t>
      </w:r>
      <w:r>
        <w:t>49/2004, de 20 de abril, por el que se regula el procedimiento para la instalación y puesta en funcionamiento de establecimientos</w:t>
      </w:r>
      <w:r>
        <w:rPr>
          <w:spacing w:val="-2"/>
        </w:rPr>
        <w:t xml:space="preserve"> </w:t>
      </w:r>
      <w:r>
        <w:t>industriales.</w:t>
      </w:r>
    </w:p>
    <w:p w14:paraId="4FF34629" w14:textId="77777777" w:rsidR="00CA03E9" w:rsidRDefault="00CA03E9" w:rsidP="00CA03E9">
      <w:pPr>
        <w:pStyle w:val="Textoindependiente"/>
        <w:spacing w:before="1"/>
        <w:rPr>
          <w:sz w:val="24"/>
        </w:rPr>
      </w:pPr>
    </w:p>
    <w:p w14:paraId="42D778A6" w14:textId="77777777" w:rsidR="00CA03E9" w:rsidRDefault="00CA03E9" w:rsidP="00C14173">
      <w:pPr>
        <w:pStyle w:val="Prrafodelista"/>
        <w:numPr>
          <w:ilvl w:val="0"/>
          <w:numId w:val="53"/>
        </w:numPr>
        <w:tabs>
          <w:tab w:val="left" w:pos="839"/>
        </w:tabs>
        <w:ind w:right="554"/>
      </w:pPr>
      <w:r>
        <w:t>Las</w:t>
      </w:r>
      <w:r>
        <w:rPr>
          <w:spacing w:val="-8"/>
        </w:rPr>
        <w:t xml:space="preserve"> </w:t>
      </w:r>
      <w:r>
        <w:t>actuaciones</w:t>
      </w:r>
      <w:r>
        <w:rPr>
          <w:spacing w:val="-7"/>
        </w:rPr>
        <w:t xml:space="preserve"> </w:t>
      </w:r>
      <w:r>
        <w:t>que</w:t>
      </w:r>
      <w:r>
        <w:rPr>
          <w:spacing w:val="-10"/>
        </w:rPr>
        <w:t xml:space="preserve"> </w:t>
      </w:r>
      <w:r>
        <w:t>comporten</w:t>
      </w:r>
      <w:r>
        <w:rPr>
          <w:spacing w:val="-8"/>
        </w:rPr>
        <w:t xml:space="preserve"> </w:t>
      </w:r>
      <w:r>
        <w:t>la</w:t>
      </w:r>
      <w:r>
        <w:rPr>
          <w:spacing w:val="-7"/>
        </w:rPr>
        <w:t xml:space="preserve"> </w:t>
      </w:r>
      <w:r>
        <w:t>necesidad</w:t>
      </w:r>
      <w:r>
        <w:rPr>
          <w:spacing w:val="-7"/>
        </w:rPr>
        <w:t xml:space="preserve"> </w:t>
      </w:r>
      <w:r>
        <w:t>de</w:t>
      </w:r>
      <w:r>
        <w:rPr>
          <w:spacing w:val="-10"/>
        </w:rPr>
        <w:t xml:space="preserve"> </w:t>
      </w:r>
      <w:r>
        <w:rPr>
          <w:spacing w:val="-3"/>
        </w:rPr>
        <w:t>reformar,</w:t>
      </w:r>
      <w:r>
        <w:rPr>
          <w:spacing w:val="-8"/>
        </w:rPr>
        <w:t xml:space="preserve"> </w:t>
      </w:r>
      <w:r>
        <w:t>modificar,</w:t>
      </w:r>
      <w:r>
        <w:rPr>
          <w:spacing w:val="-8"/>
        </w:rPr>
        <w:t xml:space="preserve"> </w:t>
      </w:r>
      <w:r>
        <w:t>ampliar</w:t>
      </w:r>
      <w:r>
        <w:rPr>
          <w:spacing w:val="-7"/>
        </w:rPr>
        <w:t xml:space="preserve"> </w:t>
      </w:r>
      <w:r>
        <w:t>o</w:t>
      </w:r>
      <w:r>
        <w:rPr>
          <w:spacing w:val="-10"/>
        </w:rPr>
        <w:t xml:space="preserve"> </w:t>
      </w:r>
      <w:r>
        <w:t>reparar las instalaciones, tanto térmicas como eléctricas, deberán contemplar las intervenciones necesarias con objeto de adecuar las instalaciones térmicas y/o eléctricas a los nuevos requerimientos. Como por ejemplo la posible ampliación de la instalación</w:t>
      </w:r>
      <w:r>
        <w:rPr>
          <w:spacing w:val="-15"/>
        </w:rPr>
        <w:t xml:space="preserve"> </w:t>
      </w:r>
      <w:r>
        <w:t>eléctrica</w:t>
      </w:r>
      <w:r>
        <w:rPr>
          <w:spacing w:val="-14"/>
        </w:rPr>
        <w:t xml:space="preserve"> </w:t>
      </w:r>
      <w:r>
        <w:t>existente</w:t>
      </w:r>
      <w:r>
        <w:rPr>
          <w:spacing w:val="-14"/>
        </w:rPr>
        <w:t xml:space="preserve"> </w:t>
      </w:r>
      <w:r>
        <w:t>con</w:t>
      </w:r>
      <w:r>
        <w:rPr>
          <w:spacing w:val="-14"/>
        </w:rPr>
        <w:t xml:space="preserve"> </w:t>
      </w:r>
      <w:r>
        <w:t>equipos</w:t>
      </w:r>
      <w:r>
        <w:rPr>
          <w:spacing w:val="-14"/>
        </w:rPr>
        <w:t xml:space="preserve"> </w:t>
      </w:r>
      <w:r>
        <w:t>de</w:t>
      </w:r>
      <w:r>
        <w:rPr>
          <w:spacing w:val="-15"/>
        </w:rPr>
        <w:t xml:space="preserve"> </w:t>
      </w:r>
      <w:r>
        <w:t>refrigeración</w:t>
      </w:r>
      <w:r>
        <w:rPr>
          <w:spacing w:val="-14"/>
        </w:rPr>
        <w:t xml:space="preserve"> </w:t>
      </w:r>
      <w:r>
        <w:t>altamente</w:t>
      </w:r>
      <w:r>
        <w:rPr>
          <w:spacing w:val="-14"/>
        </w:rPr>
        <w:t xml:space="preserve"> </w:t>
      </w:r>
      <w:r>
        <w:t>eficientes</w:t>
      </w:r>
      <w:r>
        <w:rPr>
          <w:spacing w:val="-14"/>
        </w:rPr>
        <w:t xml:space="preserve"> </w:t>
      </w:r>
      <w:r>
        <w:t xml:space="preserve">exigirá su adecuación acorde con lo establecido en el </w:t>
      </w:r>
      <w:r>
        <w:rPr>
          <w:spacing w:val="-6"/>
        </w:rPr>
        <w:t xml:space="preserve">REBT, </w:t>
      </w:r>
      <w:r>
        <w:t>aprobado por RD. 842/2002, de 2 de</w:t>
      </w:r>
      <w:r>
        <w:rPr>
          <w:spacing w:val="-1"/>
        </w:rPr>
        <w:t xml:space="preserve"> </w:t>
      </w:r>
      <w:r>
        <w:t>agosto.</w:t>
      </w:r>
    </w:p>
    <w:p w14:paraId="5F3C4568" w14:textId="77777777" w:rsidR="00CA03E9" w:rsidRDefault="00CA03E9" w:rsidP="00CA03E9">
      <w:pPr>
        <w:pStyle w:val="Textoindependiente"/>
        <w:spacing w:before="1"/>
        <w:rPr>
          <w:sz w:val="24"/>
        </w:rPr>
      </w:pPr>
    </w:p>
    <w:p w14:paraId="263F7D1A" w14:textId="77777777" w:rsidR="00CA03E9" w:rsidRDefault="00CA03E9" w:rsidP="00C14173">
      <w:pPr>
        <w:pStyle w:val="Prrafodelista"/>
        <w:numPr>
          <w:ilvl w:val="0"/>
          <w:numId w:val="53"/>
        </w:numPr>
        <w:tabs>
          <w:tab w:val="left" w:pos="839"/>
        </w:tabs>
        <w:ind w:right="551"/>
      </w:pPr>
      <w:r>
        <w:t>La</w:t>
      </w:r>
      <w:r>
        <w:rPr>
          <w:spacing w:val="-9"/>
        </w:rPr>
        <w:t xml:space="preserve"> </w:t>
      </w:r>
      <w:r>
        <w:t>posible</w:t>
      </w:r>
      <w:r>
        <w:rPr>
          <w:spacing w:val="-8"/>
        </w:rPr>
        <w:t xml:space="preserve"> </w:t>
      </w:r>
      <w:r>
        <w:t>ampliación</w:t>
      </w:r>
      <w:r>
        <w:rPr>
          <w:spacing w:val="-9"/>
        </w:rPr>
        <w:t xml:space="preserve"> </w:t>
      </w:r>
      <w:r>
        <w:t>de</w:t>
      </w:r>
      <w:r>
        <w:rPr>
          <w:spacing w:val="-11"/>
        </w:rPr>
        <w:t xml:space="preserve"> </w:t>
      </w:r>
      <w:r>
        <w:t>la</w:t>
      </w:r>
      <w:r>
        <w:rPr>
          <w:spacing w:val="-10"/>
        </w:rPr>
        <w:t xml:space="preserve"> </w:t>
      </w:r>
      <w:r>
        <w:t>instalación</w:t>
      </w:r>
      <w:r>
        <w:rPr>
          <w:spacing w:val="-9"/>
        </w:rPr>
        <w:t xml:space="preserve"> </w:t>
      </w:r>
      <w:r>
        <w:t>eléctrica</w:t>
      </w:r>
      <w:r>
        <w:rPr>
          <w:spacing w:val="-11"/>
        </w:rPr>
        <w:t xml:space="preserve"> </w:t>
      </w:r>
      <w:r>
        <w:t>existente</w:t>
      </w:r>
      <w:r>
        <w:rPr>
          <w:spacing w:val="-10"/>
        </w:rPr>
        <w:t xml:space="preserve"> </w:t>
      </w:r>
      <w:r>
        <w:t>con</w:t>
      </w:r>
      <w:r>
        <w:rPr>
          <w:spacing w:val="-11"/>
        </w:rPr>
        <w:t xml:space="preserve"> </w:t>
      </w:r>
      <w:r>
        <w:t>equipos</w:t>
      </w:r>
      <w:r>
        <w:rPr>
          <w:spacing w:val="-10"/>
        </w:rPr>
        <w:t xml:space="preserve"> </w:t>
      </w:r>
      <w:r>
        <w:t>de</w:t>
      </w:r>
      <w:r>
        <w:rPr>
          <w:spacing w:val="-10"/>
        </w:rPr>
        <w:t xml:space="preserve"> </w:t>
      </w:r>
      <w:r>
        <w:t xml:space="preserve">refrigeración altamente eficientes además exigirá su adecuación acorde con lo establecido en el </w:t>
      </w:r>
      <w:r>
        <w:rPr>
          <w:spacing w:val="-6"/>
        </w:rPr>
        <w:t xml:space="preserve">REBT, </w:t>
      </w:r>
      <w:r>
        <w:t>aprobado por RD. 842/2002, de 2 de</w:t>
      </w:r>
      <w:r>
        <w:rPr>
          <w:spacing w:val="-1"/>
        </w:rPr>
        <w:t xml:space="preserve"> </w:t>
      </w:r>
      <w:r>
        <w:t>agosto.</w:t>
      </w:r>
    </w:p>
    <w:p w14:paraId="6CAF0B82" w14:textId="77777777" w:rsidR="00CA03E9" w:rsidRDefault="00CA03E9" w:rsidP="00CA03E9">
      <w:pPr>
        <w:pStyle w:val="Textoindependiente"/>
        <w:spacing w:before="6"/>
        <w:rPr>
          <w:sz w:val="24"/>
        </w:rPr>
      </w:pPr>
    </w:p>
    <w:p w14:paraId="12597BDB" w14:textId="77777777" w:rsidR="00CA03E9" w:rsidRDefault="00CA03E9" w:rsidP="00C14173">
      <w:pPr>
        <w:pStyle w:val="Prrafodelista"/>
        <w:numPr>
          <w:ilvl w:val="0"/>
          <w:numId w:val="53"/>
        </w:numPr>
        <w:tabs>
          <w:tab w:val="left" w:pos="839"/>
        </w:tabs>
      </w:pPr>
      <w: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w:t>
      </w:r>
      <w:r>
        <w:rPr>
          <w:spacing w:val="-13"/>
        </w:rPr>
        <w:t xml:space="preserve"> </w:t>
      </w:r>
      <w:r>
        <w:t>subvención.</w:t>
      </w:r>
    </w:p>
    <w:p w14:paraId="0DF13D54" w14:textId="77777777" w:rsidR="00CA03E9" w:rsidRDefault="00CA03E9" w:rsidP="00CA03E9">
      <w:pPr>
        <w:pStyle w:val="Textoindependiente"/>
        <w:rPr>
          <w:sz w:val="24"/>
        </w:rPr>
      </w:pPr>
    </w:p>
    <w:p w14:paraId="7ACA7EE7" w14:textId="77777777" w:rsidR="00CA03E9" w:rsidRDefault="00CA03E9" w:rsidP="00C14173">
      <w:pPr>
        <w:pStyle w:val="Prrafodelista"/>
        <w:numPr>
          <w:ilvl w:val="0"/>
          <w:numId w:val="53"/>
        </w:numPr>
        <w:tabs>
          <w:tab w:val="left" w:pos="839"/>
        </w:tabs>
        <w:ind w:right="555"/>
      </w:pPr>
      <w:r>
        <w:t xml:space="preserve">La reforma de la instalación térmica satisfará el cumplimiento de las exigencias de eficiencia energética y seguridad establecidas en el RITE, </w:t>
      </w:r>
      <w:r w:rsidRPr="00FE23E3">
        <w:t xml:space="preserve">Real Decreto 178/2021, de 23 de marzo, por el que se modifica el </w:t>
      </w:r>
      <w:r w:rsidRPr="00E837FB">
        <w:t>Real Decreto 1027/2007, de 20 de julio</w:t>
      </w:r>
      <w:r w:rsidRPr="00D96DB8">
        <w:t>,</w:t>
      </w:r>
      <w:r>
        <w:t xml:space="preserve"> así</w:t>
      </w:r>
      <w:r>
        <w:rPr>
          <w:spacing w:val="-15"/>
        </w:rPr>
        <w:t xml:space="preserve"> </w:t>
      </w:r>
      <w:r>
        <w:t>como</w:t>
      </w:r>
      <w:r>
        <w:rPr>
          <w:spacing w:val="-16"/>
        </w:rPr>
        <w:t xml:space="preserve"> </w:t>
      </w:r>
      <w:r>
        <w:t>la</w:t>
      </w:r>
      <w:r>
        <w:rPr>
          <w:spacing w:val="-16"/>
        </w:rPr>
        <w:t xml:space="preserve"> </w:t>
      </w:r>
      <w:r>
        <w:t>exigencia</w:t>
      </w:r>
      <w:r>
        <w:rPr>
          <w:spacing w:val="-14"/>
        </w:rPr>
        <w:t xml:space="preserve"> </w:t>
      </w:r>
      <w:r>
        <w:t>de</w:t>
      </w:r>
      <w:r>
        <w:rPr>
          <w:spacing w:val="-14"/>
        </w:rPr>
        <w:t xml:space="preserve"> </w:t>
      </w:r>
      <w:r>
        <w:t>calidad</w:t>
      </w:r>
      <w:r>
        <w:rPr>
          <w:spacing w:val="-16"/>
        </w:rPr>
        <w:t xml:space="preserve"> </w:t>
      </w:r>
      <w:r>
        <w:t>térmica</w:t>
      </w:r>
      <w:r>
        <w:rPr>
          <w:spacing w:val="-16"/>
        </w:rPr>
        <w:t xml:space="preserve"> </w:t>
      </w:r>
      <w:r>
        <w:t>del</w:t>
      </w:r>
      <w:r>
        <w:rPr>
          <w:spacing w:val="-17"/>
        </w:rPr>
        <w:t xml:space="preserve"> </w:t>
      </w:r>
      <w:r>
        <w:t>ambiente.</w:t>
      </w:r>
      <w:r>
        <w:rPr>
          <w:spacing w:val="-18"/>
        </w:rPr>
        <w:t xml:space="preserve"> </w:t>
      </w:r>
      <w:r>
        <w:rPr>
          <w:spacing w:val="-7"/>
        </w:rPr>
        <w:t xml:space="preserve">Tanto </w:t>
      </w:r>
      <w:r>
        <w:t>el aislamiento térmico de redes de tuberías como la recuperación de calor del aire de extracción, en función de la exigencia de calidad del aire interior requerida, serán objeto de estudio y justificación en el proyecto que describa la</w:t>
      </w:r>
      <w:r>
        <w:rPr>
          <w:spacing w:val="-17"/>
        </w:rPr>
        <w:t xml:space="preserve"> </w:t>
      </w:r>
      <w:r>
        <w:t>actuación.</w:t>
      </w:r>
    </w:p>
    <w:p w14:paraId="57FB2CA6" w14:textId="77777777" w:rsidR="008C4ABC" w:rsidRDefault="008C4ABC" w:rsidP="008C4ABC">
      <w:pPr>
        <w:tabs>
          <w:tab w:val="left" w:pos="839"/>
        </w:tabs>
        <w:ind w:right="555"/>
      </w:pPr>
    </w:p>
    <w:p w14:paraId="45735762" w14:textId="77777777" w:rsidR="00CA03E9" w:rsidRDefault="00CA03E9" w:rsidP="00C14173">
      <w:pPr>
        <w:pStyle w:val="Prrafodelista"/>
        <w:numPr>
          <w:ilvl w:val="0"/>
          <w:numId w:val="53"/>
        </w:numPr>
        <w:tabs>
          <w:tab w:val="left" w:pos="839"/>
        </w:tabs>
      </w:pPr>
      <w:r>
        <w:t>El proyecto incluirá los gastos necesarios para generar la documentación técnica que en cada caso fuera objeto de la actuación, así como los trámites para la puesta en funcionamiento de la instalación ampliada, modificada o reformada, mediante la presentación ante el Servicio correspondiente del organismo competente en materia de ordenación industrial, de la documentación técnica preceptiva, siguiendo lo dispuesto</w:t>
      </w:r>
      <w:r>
        <w:rPr>
          <w:spacing w:val="-7"/>
        </w:rPr>
        <w:t xml:space="preserve"> </w:t>
      </w:r>
      <w:r>
        <w:t>en</w:t>
      </w:r>
      <w:r>
        <w:rPr>
          <w:spacing w:val="-8"/>
        </w:rPr>
        <w:t xml:space="preserve"> </w:t>
      </w:r>
      <w:r>
        <w:t>la</w:t>
      </w:r>
      <w:r>
        <w:rPr>
          <w:spacing w:val="-13"/>
        </w:rPr>
        <w:t xml:space="preserve"> </w:t>
      </w:r>
      <w:r>
        <w:t>Orden</w:t>
      </w:r>
      <w:r>
        <w:rPr>
          <w:spacing w:val="-10"/>
        </w:rPr>
        <w:t xml:space="preserve"> </w:t>
      </w:r>
      <w:r>
        <w:t>de</w:t>
      </w:r>
      <w:r>
        <w:rPr>
          <w:spacing w:val="-10"/>
        </w:rPr>
        <w:t xml:space="preserve"> </w:t>
      </w:r>
      <w:r>
        <w:t>20</w:t>
      </w:r>
      <w:r>
        <w:rPr>
          <w:spacing w:val="-11"/>
        </w:rPr>
        <w:t xml:space="preserve"> </w:t>
      </w:r>
      <w:r>
        <w:t>de</w:t>
      </w:r>
      <w:r>
        <w:rPr>
          <w:spacing w:val="-11"/>
        </w:rPr>
        <w:t xml:space="preserve"> </w:t>
      </w:r>
      <w:r>
        <w:t>julio</w:t>
      </w:r>
      <w:r>
        <w:rPr>
          <w:spacing w:val="-10"/>
        </w:rPr>
        <w:t xml:space="preserve"> </w:t>
      </w:r>
      <w:r>
        <w:t>de</w:t>
      </w:r>
      <w:r>
        <w:rPr>
          <w:spacing w:val="-10"/>
        </w:rPr>
        <w:t xml:space="preserve"> </w:t>
      </w:r>
      <w:r>
        <w:t>2017</w:t>
      </w:r>
      <w:r>
        <w:rPr>
          <w:spacing w:val="-11"/>
        </w:rPr>
        <w:t xml:space="preserve"> </w:t>
      </w:r>
      <w:r>
        <w:t>por</w:t>
      </w:r>
      <w:r>
        <w:rPr>
          <w:spacing w:val="-9"/>
        </w:rPr>
        <w:t xml:space="preserve"> </w:t>
      </w:r>
      <w:r>
        <w:t>la</w:t>
      </w:r>
      <w:r>
        <w:rPr>
          <w:spacing w:val="-8"/>
        </w:rPr>
        <w:t xml:space="preserve"> </w:t>
      </w:r>
      <w:r>
        <w:t>que</w:t>
      </w:r>
      <w:r>
        <w:rPr>
          <w:spacing w:val="-10"/>
        </w:rPr>
        <w:t xml:space="preserve"> </w:t>
      </w:r>
      <w:r>
        <w:t>se</w:t>
      </w:r>
      <w:r>
        <w:rPr>
          <w:spacing w:val="-9"/>
        </w:rPr>
        <w:t xml:space="preserve"> </w:t>
      </w:r>
      <w:r>
        <w:t>dictan</w:t>
      </w:r>
      <w:r>
        <w:rPr>
          <w:spacing w:val="-11"/>
        </w:rPr>
        <w:t xml:space="preserve"> </w:t>
      </w:r>
      <w:r>
        <w:t>normas</w:t>
      </w:r>
      <w:r>
        <w:rPr>
          <w:spacing w:val="-7"/>
        </w:rPr>
        <w:t xml:space="preserve"> </w:t>
      </w:r>
      <w:r>
        <w:t>de</w:t>
      </w:r>
      <w:r>
        <w:rPr>
          <w:spacing w:val="-8"/>
        </w:rPr>
        <w:t xml:space="preserve"> </w:t>
      </w:r>
      <w:r>
        <w:t>desarrollo del Decreto 49/2004, de 20 de abril, por el que se regula el procedimiento para la instalación y puesta en funcionamiento de establecimientos industriales. En este sentido,</w:t>
      </w:r>
      <w:r>
        <w:rPr>
          <w:spacing w:val="-5"/>
        </w:rPr>
        <w:t xml:space="preserve"> </w:t>
      </w:r>
      <w:r>
        <w:t>se</w:t>
      </w:r>
      <w:r>
        <w:rPr>
          <w:spacing w:val="-5"/>
        </w:rPr>
        <w:t xml:space="preserve"> </w:t>
      </w:r>
      <w:r>
        <w:t>acreditará</w:t>
      </w:r>
      <w:r>
        <w:rPr>
          <w:spacing w:val="-6"/>
        </w:rPr>
        <w:t xml:space="preserve"> </w:t>
      </w:r>
      <w:r>
        <w:t>que</w:t>
      </w:r>
      <w:r>
        <w:rPr>
          <w:spacing w:val="-5"/>
        </w:rPr>
        <w:t xml:space="preserve"> </w:t>
      </w:r>
      <w:r>
        <w:t>la</w:t>
      </w:r>
      <w:r>
        <w:rPr>
          <w:spacing w:val="-5"/>
        </w:rPr>
        <w:t xml:space="preserve"> </w:t>
      </w:r>
      <w:r>
        <w:t>instalación</w:t>
      </w:r>
      <w:r>
        <w:rPr>
          <w:spacing w:val="-6"/>
        </w:rPr>
        <w:t xml:space="preserve"> </w:t>
      </w:r>
      <w:r>
        <w:t>dispone</w:t>
      </w:r>
      <w:r>
        <w:rPr>
          <w:spacing w:val="-7"/>
        </w:rPr>
        <w:t xml:space="preserve"> </w:t>
      </w:r>
      <w:r>
        <w:t>de</w:t>
      </w:r>
      <w:r>
        <w:rPr>
          <w:spacing w:val="-6"/>
        </w:rPr>
        <w:t xml:space="preserve"> </w:t>
      </w:r>
      <w:r>
        <w:t>los</w:t>
      </w:r>
      <w:r>
        <w:rPr>
          <w:spacing w:val="-5"/>
        </w:rPr>
        <w:t xml:space="preserve"> </w:t>
      </w:r>
      <w:r>
        <w:t>certificados</w:t>
      </w:r>
      <w:r>
        <w:rPr>
          <w:spacing w:val="-6"/>
        </w:rPr>
        <w:t xml:space="preserve"> </w:t>
      </w:r>
      <w:r>
        <w:t>de</w:t>
      </w:r>
      <w:r>
        <w:rPr>
          <w:spacing w:val="-6"/>
        </w:rPr>
        <w:t xml:space="preserve"> </w:t>
      </w:r>
      <w:r>
        <w:t>las</w:t>
      </w:r>
      <w:r>
        <w:rPr>
          <w:spacing w:val="-5"/>
        </w:rPr>
        <w:t xml:space="preserve"> </w:t>
      </w:r>
      <w:r>
        <w:t>revisiones</w:t>
      </w:r>
      <w:r>
        <w:rPr>
          <w:spacing w:val="-6"/>
        </w:rPr>
        <w:t xml:space="preserve"> </w:t>
      </w:r>
      <w:r>
        <w:t>e inspecciones</w:t>
      </w:r>
      <w:r>
        <w:rPr>
          <w:spacing w:val="-11"/>
        </w:rPr>
        <w:t xml:space="preserve"> </w:t>
      </w:r>
      <w:r>
        <w:t>periódicas</w:t>
      </w:r>
      <w:r>
        <w:rPr>
          <w:spacing w:val="-15"/>
        </w:rPr>
        <w:t xml:space="preserve"> </w:t>
      </w:r>
      <w:r>
        <w:t>con</w:t>
      </w:r>
      <w:r>
        <w:rPr>
          <w:spacing w:val="-11"/>
        </w:rPr>
        <w:t xml:space="preserve"> </w:t>
      </w:r>
      <w:r>
        <w:t>calificación</w:t>
      </w:r>
      <w:r>
        <w:rPr>
          <w:spacing w:val="-13"/>
        </w:rPr>
        <w:t xml:space="preserve"> </w:t>
      </w:r>
      <w:r>
        <w:t>favorable</w:t>
      </w:r>
      <w:r>
        <w:rPr>
          <w:spacing w:val="-11"/>
        </w:rPr>
        <w:t xml:space="preserve"> </w:t>
      </w:r>
      <w:r>
        <w:t>vigentes,</w:t>
      </w:r>
      <w:r>
        <w:rPr>
          <w:spacing w:val="-11"/>
        </w:rPr>
        <w:t xml:space="preserve"> </w:t>
      </w:r>
      <w:r>
        <w:t>tal</w:t>
      </w:r>
      <w:r>
        <w:rPr>
          <w:spacing w:val="-14"/>
        </w:rPr>
        <w:t xml:space="preserve"> </w:t>
      </w:r>
      <w:r>
        <w:t>y</w:t>
      </w:r>
      <w:r>
        <w:rPr>
          <w:spacing w:val="-12"/>
        </w:rPr>
        <w:t xml:space="preserve"> </w:t>
      </w:r>
      <w:r>
        <w:t>como</w:t>
      </w:r>
      <w:r>
        <w:rPr>
          <w:spacing w:val="-13"/>
        </w:rPr>
        <w:t xml:space="preserve"> </w:t>
      </w:r>
      <w:r>
        <w:t>indica</w:t>
      </w:r>
      <w:r>
        <w:rPr>
          <w:spacing w:val="-11"/>
        </w:rPr>
        <w:t xml:space="preserve"> </w:t>
      </w:r>
      <w:r>
        <w:t>el</w:t>
      </w:r>
      <w:r>
        <w:rPr>
          <w:spacing w:val="-14"/>
        </w:rPr>
        <w:t xml:space="preserve"> </w:t>
      </w:r>
      <w:r>
        <w:t>art.</w:t>
      </w:r>
      <w:r>
        <w:rPr>
          <w:spacing w:val="-11"/>
        </w:rPr>
        <w:t xml:space="preserve"> </w:t>
      </w:r>
      <w:r>
        <w:t>4.3 de la Orden de 20 de julio de</w:t>
      </w:r>
      <w:r>
        <w:rPr>
          <w:spacing w:val="-5"/>
        </w:rPr>
        <w:t xml:space="preserve"> </w:t>
      </w:r>
      <w:r>
        <w:t>2017.</w:t>
      </w:r>
    </w:p>
    <w:p w14:paraId="0CD1D637" w14:textId="77777777" w:rsidR="008C4ABC" w:rsidRDefault="008C4ABC" w:rsidP="008C4ABC">
      <w:pPr>
        <w:tabs>
          <w:tab w:val="left" w:pos="839"/>
        </w:tabs>
      </w:pPr>
    </w:p>
    <w:p w14:paraId="74EC20FE" w14:textId="77777777" w:rsidR="00CA03E9" w:rsidRPr="00A54765" w:rsidRDefault="00CA03E9" w:rsidP="00C14173">
      <w:pPr>
        <w:pStyle w:val="Prrafodelista"/>
        <w:numPr>
          <w:ilvl w:val="0"/>
          <w:numId w:val="53"/>
        </w:numPr>
        <w:tabs>
          <w:tab w:val="left" w:pos="839"/>
        </w:tabs>
        <w:ind w:right="550"/>
      </w:pPr>
      <w:r w:rsidRPr="00A54765">
        <w:t>La certificación de eficiencia energética de los edificios incluidos en el artículo 3.1.d) del Real Decreto 390/2021, de 1 de junio, por el que se aprueba el procedimiento básico</w:t>
      </w:r>
      <w:r w:rsidRPr="00A54765">
        <w:rPr>
          <w:spacing w:val="-5"/>
        </w:rPr>
        <w:t xml:space="preserve"> </w:t>
      </w:r>
      <w:r w:rsidRPr="00A54765">
        <w:t>para</w:t>
      </w:r>
      <w:r w:rsidRPr="00A54765">
        <w:rPr>
          <w:spacing w:val="-7"/>
        </w:rPr>
        <w:t xml:space="preserve"> </w:t>
      </w:r>
      <w:r w:rsidRPr="00A54765">
        <w:t>la</w:t>
      </w:r>
      <w:r w:rsidRPr="00A54765">
        <w:rPr>
          <w:spacing w:val="-7"/>
        </w:rPr>
        <w:t xml:space="preserve"> </w:t>
      </w:r>
      <w:r w:rsidRPr="00A54765">
        <w:t>certificación</w:t>
      </w:r>
      <w:r w:rsidRPr="00A54765">
        <w:rPr>
          <w:spacing w:val="-4"/>
        </w:rPr>
        <w:t xml:space="preserve"> </w:t>
      </w:r>
      <w:r w:rsidRPr="00A54765">
        <w:t>de</w:t>
      </w:r>
      <w:r w:rsidRPr="00A54765">
        <w:rPr>
          <w:spacing w:val="-8"/>
        </w:rPr>
        <w:t xml:space="preserve"> </w:t>
      </w:r>
      <w:r w:rsidRPr="00A54765">
        <w:t>la</w:t>
      </w:r>
      <w:r w:rsidRPr="00A54765">
        <w:rPr>
          <w:spacing w:val="-5"/>
        </w:rPr>
        <w:t xml:space="preserve"> </w:t>
      </w:r>
      <w:r w:rsidRPr="00A54765">
        <w:t>eficiencia</w:t>
      </w:r>
      <w:r w:rsidRPr="00A54765">
        <w:rPr>
          <w:spacing w:val="-4"/>
        </w:rPr>
        <w:t xml:space="preserve"> </w:t>
      </w:r>
      <w:r w:rsidRPr="00A54765">
        <w:t>energética</w:t>
      </w:r>
      <w:r w:rsidRPr="00A54765">
        <w:rPr>
          <w:spacing w:val="-5"/>
        </w:rPr>
        <w:t xml:space="preserve"> </w:t>
      </w:r>
      <w:r w:rsidRPr="00A54765">
        <w:t>de</w:t>
      </w:r>
      <w:r w:rsidRPr="00A54765">
        <w:rPr>
          <w:spacing w:val="-8"/>
        </w:rPr>
        <w:t xml:space="preserve"> </w:t>
      </w:r>
      <w:r w:rsidRPr="00A54765">
        <w:t>los</w:t>
      </w:r>
      <w:r w:rsidRPr="00A54765">
        <w:rPr>
          <w:spacing w:val="-4"/>
        </w:rPr>
        <w:t xml:space="preserve"> </w:t>
      </w:r>
      <w:r w:rsidRPr="00A54765">
        <w:t>edificios,</w:t>
      </w:r>
      <w:r w:rsidRPr="00A54765">
        <w:rPr>
          <w:spacing w:val="-6"/>
        </w:rPr>
        <w:t xml:space="preserve"> </w:t>
      </w:r>
      <w:r w:rsidRPr="00A54765">
        <w:t>constará</w:t>
      </w:r>
      <w:r w:rsidRPr="00A54765">
        <w:rPr>
          <w:spacing w:val="-7"/>
        </w:rPr>
        <w:t xml:space="preserve"> </w:t>
      </w:r>
      <w:r w:rsidRPr="00A54765">
        <w:t>de</w:t>
      </w:r>
      <w:r w:rsidRPr="00A54765">
        <w:rPr>
          <w:spacing w:val="-7"/>
        </w:rPr>
        <w:t xml:space="preserve"> </w:t>
      </w:r>
      <w:r w:rsidRPr="00A54765">
        <w:t>dos fases: la certificación de eficiencia energética de proyecto y la certificación de eficiencia energética de obra</w:t>
      </w:r>
      <w:r w:rsidRPr="00A54765">
        <w:rPr>
          <w:spacing w:val="-7"/>
        </w:rPr>
        <w:t xml:space="preserve"> </w:t>
      </w:r>
      <w:r w:rsidRPr="00A54765">
        <w:t>terminada.</w:t>
      </w:r>
    </w:p>
    <w:p w14:paraId="21BA9AAC" w14:textId="77777777" w:rsidR="00CA03E9" w:rsidRDefault="00CA03E9" w:rsidP="00CA03E9">
      <w:pPr>
        <w:pStyle w:val="Textoindependiente"/>
        <w:spacing w:before="9"/>
        <w:rPr>
          <w:sz w:val="24"/>
        </w:rPr>
      </w:pPr>
    </w:p>
    <w:p w14:paraId="0ECC8FA1" w14:textId="77777777" w:rsidR="00CA03E9" w:rsidRDefault="00CA03E9" w:rsidP="00C14173">
      <w:pPr>
        <w:pStyle w:val="Prrafodelista"/>
        <w:numPr>
          <w:ilvl w:val="0"/>
          <w:numId w:val="53"/>
        </w:numPr>
        <w:tabs>
          <w:tab w:val="left" w:pos="839"/>
        </w:tabs>
        <w:ind w:right="553"/>
      </w:pPr>
      <w:r>
        <w:t xml:space="preserve">Los certificados de eficiencia energética de los edificios deberán ser actualizados y registrados cuando se produzcan durante su periodo de vigencia variaciones en </w:t>
      </w:r>
      <w:r>
        <w:lastRenderedPageBreak/>
        <w:t>aspectos del edificio que puedan modificar la calificación de eficiencia energética o el propio</w:t>
      </w:r>
      <w:r>
        <w:rPr>
          <w:spacing w:val="-6"/>
        </w:rPr>
        <w:t xml:space="preserve"> </w:t>
      </w:r>
      <w:r>
        <w:t>certificado,</w:t>
      </w:r>
      <w:r>
        <w:rPr>
          <w:spacing w:val="-8"/>
        </w:rPr>
        <w:t xml:space="preserve"> </w:t>
      </w:r>
      <w:r>
        <w:t>siguiendo</w:t>
      </w:r>
      <w:r>
        <w:rPr>
          <w:spacing w:val="-7"/>
        </w:rPr>
        <w:t xml:space="preserve"> </w:t>
      </w:r>
      <w:r>
        <w:t>lo</w:t>
      </w:r>
      <w:r>
        <w:rPr>
          <w:spacing w:val="-6"/>
        </w:rPr>
        <w:t xml:space="preserve"> </w:t>
      </w:r>
      <w:r>
        <w:t>dispuesto</w:t>
      </w:r>
      <w:r>
        <w:rPr>
          <w:spacing w:val="-6"/>
        </w:rPr>
        <w:t xml:space="preserve"> </w:t>
      </w:r>
      <w:r>
        <w:t>en</w:t>
      </w:r>
      <w:r>
        <w:rPr>
          <w:spacing w:val="-9"/>
        </w:rPr>
        <w:t xml:space="preserve"> </w:t>
      </w:r>
      <w:r>
        <w:t>el</w:t>
      </w:r>
      <w:r>
        <w:rPr>
          <w:spacing w:val="-7"/>
        </w:rPr>
        <w:t xml:space="preserve"> </w:t>
      </w:r>
      <w:r>
        <w:t>Decreto</w:t>
      </w:r>
      <w:r>
        <w:rPr>
          <w:spacing w:val="-9"/>
        </w:rPr>
        <w:t xml:space="preserve"> </w:t>
      </w:r>
      <w:r>
        <w:rPr>
          <w:spacing w:val="-3"/>
        </w:rPr>
        <w:t>115/2018,</w:t>
      </w:r>
      <w:r>
        <w:rPr>
          <w:spacing w:val="-5"/>
        </w:rPr>
        <w:t xml:space="preserve"> </w:t>
      </w:r>
      <w:r>
        <w:t>de</w:t>
      </w:r>
      <w:r>
        <w:rPr>
          <w:spacing w:val="-6"/>
        </w:rPr>
        <w:t xml:space="preserve"> </w:t>
      </w:r>
      <w:r>
        <w:t>24</w:t>
      </w:r>
      <w:r>
        <w:rPr>
          <w:spacing w:val="-9"/>
        </w:rPr>
        <w:t xml:space="preserve"> </w:t>
      </w:r>
      <w:r>
        <w:t>de</w:t>
      </w:r>
      <w:r>
        <w:rPr>
          <w:spacing w:val="-6"/>
        </w:rPr>
        <w:t xml:space="preserve"> </w:t>
      </w:r>
      <w:r>
        <w:t>julio,</w:t>
      </w:r>
      <w:r>
        <w:rPr>
          <w:spacing w:val="-5"/>
        </w:rPr>
        <w:t xml:space="preserve"> </w:t>
      </w:r>
      <w:r>
        <w:t>por</w:t>
      </w:r>
      <w:r>
        <w:rPr>
          <w:spacing w:val="-5"/>
        </w:rPr>
        <w:t xml:space="preserve"> </w:t>
      </w:r>
      <w:r>
        <w:t>el que se regulan las actuaciones en materia de certificación de eficiencia energética de edificios en la Comunidad Autónoma de Extremadura y se crea el Registro de Certificaciones de Eficiencia Energética de</w:t>
      </w:r>
      <w:r>
        <w:rPr>
          <w:spacing w:val="-7"/>
        </w:rPr>
        <w:t xml:space="preserve"> </w:t>
      </w:r>
      <w:r>
        <w:t>Edificios.</w:t>
      </w:r>
    </w:p>
    <w:p w14:paraId="58AED07B" w14:textId="77777777" w:rsidR="00CA03E9" w:rsidRDefault="00CA03E9" w:rsidP="00CA03E9">
      <w:pPr>
        <w:pStyle w:val="Textoindependiente"/>
        <w:spacing w:before="2"/>
        <w:rPr>
          <w:sz w:val="24"/>
        </w:rPr>
      </w:pPr>
    </w:p>
    <w:p w14:paraId="4580D2FA" w14:textId="77777777" w:rsidR="00CA03E9" w:rsidRDefault="00CA03E9" w:rsidP="00CA03E9">
      <w:pPr>
        <w:pStyle w:val="Textoindependiente"/>
        <w:ind w:left="118" w:right="554"/>
        <w:jc w:val="both"/>
      </w:pPr>
      <w:r>
        <w:t>Las actuaciones propuestas en los apartados a), b), c) y d) tengan la consideración de ampliación, modificación o reforma del CTE</w:t>
      </w:r>
      <w:r>
        <w:rPr>
          <w:i/>
        </w:rPr>
        <w:t xml:space="preserve">, </w:t>
      </w:r>
      <w:r>
        <w:t>deberán incluir dentro del proyecto y coste de la intervención los siguientes conceptos:</w:t>
      </w:r>
    </w:p>
    <w:p w14:paraId="7A2AA7EB" w14:textId="77777777" w:rsidR="00CA03E9" w:rsidRDefault="00CA03E9" w:rsidP="00C14173">
      <w:pPr>
        <w:pStyle w:val="Prrafodelista"/>
        <w:numPr>
          <w:ilvl w:val="0"/>
          <w:numId w:val="53"/>
        </w:numPr>
        <w:tabs>
          <w:tab w:val="left" w:pos="839"/>
        </w:tabs>
        <w:spacing w:before="119"/>
        <w:ind w:right="555"/>
      </w:pPr>
      <w:r>
        <w:t>Las</w:t>
      </w:r>
      <w:r>
        <w:rPr>
          <w:spacing w:val="-6"/>
        </w:rPr>
        <w:t xml:space="preserve"> </w:t>
      </w:r>
      <w:r>
        <w:t>actuaciones</w:t>
      </w:r>
      <w:r>
        <w:rPr>
          <w:spacing w:val="-8"/>
        </w:rPr>
        <w:t xml:space="preserve"> </w:t>
      </w:r>
      <w:r>
        <w:t>orientadas</w:t>
      </w:r>
      <w:r>
        <w:rPr>
          <w:spacing w:val="-6"/>
        </w:rPr>
        <w:t xml:space="preserve"> </w:t>
      </w:r>
      <w:r>
        <w:t>a</w:t>
      </w:r>
      <w:r>
        <w:rPr>
          <w:spacing w:val="-8"/>
        </w:rPr>
        <w:t xml:space="preserve"> </w:t>
      </w:r>
      <w:r>
        <w:t>obras</w:t>
      </w:r>
      <w:r>
        <w:rPr>
          <w:spacing w:val="-8"/>
        </w:rPr>
        <w:t xml:space="preserve"> </w:t>
      </w:r>
      <w:r>
        <w:t>de</w:t>
      </w:r>
      <w:r>
        <w:rPr>
          <w:spacing w:val="-9"/>
        </w:rPr>
        <w:t xml:space="preserve"> </w:t>
      </w:r>
      <w:r>
        <w:t>mejora</w:t>
      </w:r>
      <w:r>
        <w:rPr>
          <w:spacing w:val="-8"/>
        </w:rPr>
        <w:t xml:space="preserve"> </w:t>
      </w:r>
      <w:r>
        <w:t>de</w:t>
      </w:r>
      <w:r>
        <w:rPr>
          <w:spacing w:val="-9"/>
        </w:rPr>
        <w:t xml:space="preserve"> </w:t>
      </w:r>
      <w:r>
        <w:t>la</w:t>
      </w:r>
      <w:r>
        <w:rPr>
          <w:spacing w:val="-5"/>
        </w:rPr>
        <w:t xml:space="preserve"> </w:t>
      </w:r>
      <w:r>
        <w:t>envolvente</w:t>
      </w:r>
      <w:r>
        <w:rPr>
          <w:spacing w:val="-8"/>
        </w:rPr>
        <w:t xml:space="preserve"> </w:t>
      </w:r>
      <w:r>
        <w:t>térmica</w:t>
      </w:r>
      <w:r>
        <w:rPr>
          <w:spacing w:val="-9"/>
        </w:rPr>
        <w:t xml:space="preserve"> </w:t>
      </w:r>
      <w:r>
        <w:t>del</w:t>
      </w:r>
      <w:r>
        <w:rPr>
          <w:spacing w:val="-11"/>
        </w:rPr>
        <w:t xml:space="preserve"> </w:t>
      </w:r>
      <w:r>
        <w:t>edifico,</w:t>
      </w:r>
      <w:r>
        <w:rPr>
          <w:spacing w:val="-7"/>
        </w:rPr>
        <w:t xml:space="preserve"> </w:t>
      </w:r>
      <w:r>
        <w:t>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w:t>
      </w:r>
      <w:r>
        <w:rPr>
          <w:spacing w:val="-28"/>
        </w:rPr>
        <w:t xml:space="preserve"> </w:t>
      </w:r>
      <w:r>
        <w:t>CTE.</w:t>
      </w:r>
    </w:p>
    <w:p w14:paraId="5178E02D" w14:textId="77777777" w:rsidR="00CA03E9" w:rsidRDefault="00CA03E9" w:rsidP="00CA03E9">
      <w:pPr>
        <w:pStyle w:val="Textoindependiente"/>
        <w:spacing w:before="8"/>
        <w:rPr>
          <w:sz w:val="21"/>
        </w:rPr>
      </w:pPr>
    </w:p>
    <w:p w14:paraId="253CF74A" w14:textId="3191B84C" w:rsidR="00CA03E9" w:rsidRDefault="00CA03E9" w:rsidP="00CA03E9">
      <w:pPr>
        <w:pStyle w:val="Textoindependiente"/>
        <w:ind w:left="118" w:right="550"/>
        <w:jc w:val="both"/>
      </w:pPr>
      <w:r>
        <w:t xml:space="preserve">Este proyecto también deberá recoger y justificar cualquier apartado de aplicación de los distintos Documentos Básicos del CTE que se vean afectados por la actuación: DB SI </w:t>
      </w:r>
      <w:proofErr w:type="gramStart"/>
      <w:r>
        <w:t>en relación a</w:t>
      </w:r>
      <w:proofErr w:type="gramEnd"/>
      <w:r>
        <w:t xml:space="preserve"> propagación interior o exterior del incendio o en </w:t>
      </w:r>
      <w:r w:rsidR="00FE2CFC">
        <w:t xml:space="preserve">relación </w:t>
      </w:r>
      <w:r w:rsidR="00FE2CFC" w:rsidRPr="00FE2CFC">
        <w:t>con</w:t>
      </w:r>
      <w:r w:rsidRPr="71193568">
        <w:rPr>
          <w:color w:val="00B050"/>
        </w:rPr>
        <w:t xml:space="preserve"> </w:t>
      </w:r>
      <w:r>
        <w:t xml:space="preserve">Locales de Riesgo Especial y Sectorización de Incendios, DB SE en su caso (si se incrementan cargas en cubierta u otros forjados…), DB SUA </w:t>
      </w:r>
      <w:proofErr w:type="gramStart"/>
      <w:r>
        <w:t>en relación a</w:t>
      </w:r>
      <w:proofErr w:type="gramEnd"/>
      <w:r>
        <w:t xml:space="preserve"> riesgo de impacto, etc.</w:t>
      </w:r>
    </w:p>
    <w:p w14:paraId="2EE79CAA" w14:textId="77777777" w:rsidR="00CA03E9" w:rsidRDefault="00CA03E9" w:rsidP="00CA03E9">
      <w:pPr>
        <w:pStyle w:val="Textoindependiente"/>
        <w:spacing w:before="11"/>
        <w:rPr>
          <w:sz w:val="21"/>
        </w:rPr>
      </w:pPr>
    </w:p>
    <w:p w14:paraId="0671E3E1" w14:textId="77777777" w:rsidR="00CA03E9" w:rsidRDefault="00CA03E9" w:rsidP="00CA03E9">
      <w:pPr>
        <w:pStyle w:val="Textoindependiente"/>
        <w:ind w:left="118" w:right="552"/>
        <w:jc w:val="both"/>
      </w:pPr>
      <w:r>
        <w:t>En definitiva, se deberá justificar en el proyecto cualquier actuación que entre dentro del ámbito de aplicación del CTE y sus diferentes Documentos Básicos.</w:t>
      </w:r>
    </w:p>
    <w:p w14:paraId="5A3FD21A" w14:textId="77777777" w:rsidR="00CA03E9" w:rsidRDefault="00CA03E9" w:rsidP="00CA03E9">
      <w:pPr>
        <w:pStyle w:val="Textoindependiente"/>
        <w:spacing w:before="5"/>
        <w:rPr>
          <w:sz w:val="24"/>
        </w:rPr>
      </w:pPr>
    </w:p>
    <w:p w14:paraId="5D6C2575" w14:textId="77777777" w:rsidR="00CA03E9" w:rsidRDefault="00CA03E9" w:rsidP="00C14173">
      <w:pPr>
        <w:pStyle w:val="Prrafodelista"/>
        <w:numPr>
          <w:ilvl w:val="0"/>
          <w:numId w:val="58"/>
        </w:numPr>
        <w:tabs>
          <w:tab w:val="left" w:pos="362"/>
        </w:tabs>
        <w:ind w:right="551" w:firstLine="0"/>
      </w:pPr>
      <w:r>
        <w:t>Las</w:t>
      </w:r>
      <w:r>
        <w:rPr>
          <w:spacing w:val="-10"/>
        </w:rPr>
        <w:t xml:space="preserve"> </w:t>
      </w:r>
      <w:r>
        <w:t>inversiones</w:t>
      </w:r>
      <w:r>
        <w:rPr>
          <w:spacing w:val="-10"/>
        </w:rPr>
        <w:t xml:space="preserve"> </w:t>
      </w:r>
      <w:r>
        <w:t>subvencionables</w:t>
      </w:r>
      <w:r>
        <w:rPr>
          <w:spacing w:val="-7"/>
        </w:rPr>
        <w:t xml:space="preserve"> </w:t>
      </w:r>
      <w:r>
        <w:t>no</w:t>
      </w:r>
      <w:r>
        <w:rPr>
          <w:spacing w:val="-8"/>
        </w:rPr>
        <w:t xml:space="preserve"> </w:t>
      </w:r>
      <w:r>
        <w:t>podrán</w:t>
      </w:r>
      <w:r>
        <w:rPr>
          <w:spacing w:val="-8"/>
        </w:rPr>
        <w:t xml:space="preserve"> </w:t>
      </w:r>
      <w:r>
        <w:t>haber</w:t>
      </w:r>
      <w:r>
        <w:rPr>
          <w:spacing w:val="-6"/>
        </w:rPr>
        <w:t xml:space="preserve"> </w:t>
      </w:r>
      <w:r>
        <w:t>comenzado</w:t>
      </w:r>
      <w:r>
        <w:rPr>
          <w:spacing w:val="-10"/>
        </w:rPr>
        <w:t xml:space="preserve"> </w:t>
      </w:r>
      <w:r>
        <w:t>antes</w:t>
      </w:r>
      <w:r>
        <w:rPr>
          <w:spacing w:val="-6"/>
        </w:rPr>
        <w:t xml:space="preserve"> </w:t>
      </w:r>
      <w:r>
        <w:t>de</w:t>
      </w:r>
      <w:r>
        <w:rPr>
          <w:spacing w:val="-10"/>
        </w:rPr>
        <w:t xml:space="preserve"> </w:t>
      </w:r>
      <w:r>
        <w:t>la</w:t>
      </w:r>
      <w:r>
        <w:rPr>
          <w:spacing w:val="-7"/>
        </w:rPr>
        <w:t xml:space="preserve"> </w:t>
      </w:r>
      <w:r>
        <w:t>entrada</w:t>
      </w:r>
      <w:r>
        <w:rPr>
          <w:spacing w:val="-10"/>
        </w:rPr>
        <w:t xml:space="preserve"> </w:t>
      </w:r>
      <w:r>
        <w:t>en</w:t>
      </w:r>
      <w:r>
        <w:rPr>
          <w:spacing w:val="-10"/>
        </w:rPr>
        <w:t xml:space="preserve"> </w:t>
      </w:r>
      <w:r>
        <w:t>vigor de</w:t>
      </w:r>
      <w:r>
        <w:rPr>
          <w:spacing w:val="-9"/>
        </w:rPr>
        <w:t xml:space="preserve"> </w:t>
      </w:r>
      <w:r>
        <w:t>estas</w:t>
      </w:r>
      <w:r>
        <w:rPr>
          <w:spacing w:val="-8"/>
        </w:rPr>
        <w:t xml:space="preserve"> </w:t>
      </w:r>
      <w:r>
        <w:t>bases</w:t>
      </w:r>
      <w:r>
        <w:rPr>
          <w:spacing w:val="-9"/>
        </w:rPr>
        <w:t xml:space="preserve"> </w:t>
      </w:r>
      <w:r>
        <w:t>reguladoras.</w:t>
      </w:r>
      <w:r>
        <w:rPr>
          <w:spacing w:val="-20"/>
        </w:rPr>
        <w:t xml:space="preserve"> </w:t>
      </w:r>
      <w:r>
        <w:t>A</w:t>
      </w:r>
      <w:r>
        <w:rPr>
          <w:spacing w:val="-19"/>
        </w:rPr>
        <w:t xml:space="preserve"> </w:t>
      </w:r>
      <w:r>
        <w:t>tal</w:t>
      </w:r>
      <w:r>
        <w:rPr>
          <w:spacing w:val="-9"/>
        </w:rPr>
        <w:t xml:space="preserve"> </w:t>
      </w:r>
      <w:r>
        <w:t>efecto,</w:t>
      </w:r>
      <w:r>
        <w:rPr>
          <w:spacing w:val="-9"/>
        </w:rPr>
        <w:t xml:space="preserve"> </w:t>
      </w:r>
      <w:r>
        <w:t>la</w:t>
      </w:r>
      <w:r>
        <w:rPr>
          <w:spacing w:val="-8"/>
        </w:rPr>
        <w:t xml:space="preserve"> </w:t>
      </w:r>
      <w:r>
        <w:t>entidad</w:t>
      </w:r>
      <w:r>
        <w:rPr>
          <w:spacing w:val="-8"/>
        </w:rPr>
        <w:t xml:space="preserve"> </w:t>
      </w:r>
      <w:r>
        <w:t>solicitante</w:t>
      </w:r>
      <w:r>
        <w:rPr>
          <w:spacing w:val="-10"/>
        </w:rPr>
        <w:t xml:space="preserve"> </w:t>
      </w:r>
      <w:r>
        <w:t>deberá</w:t>
      </w:r>
      <w:r>
        <w:rPr>
          <w:spacing w:val="-10"/>
        </w:rPr>
        <w:t xml:space="preserve"> </w:t>
      </w:r>
      <w:r>
        <w:t>aportar</w:t>
      </w:r>
      <w:r>
        <w:rPr>
          <w:spacing w:val="-8"/>
        </w:rPr>
        <w:t xml:space="preserve"> </w:t>
      </w:r>
      <w:r>
        <w:t>una</w:t>
      </w:r>
      <w:r>
        <w:rPr>
          <w:spacing w:val="-10"/>
        </w:rPr>
        <w:t xml:space="preserve"> </w:t>
      </w:r>
      <w:r>
        <w:t>declaración expresa,</w:t>
      </w:r>
      <w:r>
        <w:rPr>
          <w:spacing w:val="-4"/>
        </w:rPr>
        <w:t xml:space="preserve"> </w:t>
      </w:r>
      <w:r>
        <w:t>incluida</w:t>
      </w:r>
      <w:r>
        <w:rPr>
          <w:spacing w:val="-2"/>
        </w:rPr>
        <w:t xml:space="preserve"> </w:t>
      </w:r>
      <w:r>
        <w:t>en</w:t>
      </w:r>
      <w:r>
        <w:rPr>
          <w:spacing w:val="-3"/>
        </w:rPr>
        <w:t xml:space="preserve"> </w:t>
      </w:r>
      <w:r>
        <w:t>el</w:t>
      </w:r>
      <w:r>
        <w:rPr>
          <w:spacing w:val="-5"/>
        </w:rPr>
        <w:t xml:space="preserve"> </w:t>
      </w:r>
      <w:r>
        <w:t>formulario</w:t>
      </w:r>
      <w:r>
        <w:rPr>
          <w:spacing w:val="-3"/>
        </w:rPr>
        <w:t xml:space="preserve"> </w:t>
      </w:r>
      <w:r>
        <w:t>electrónico</w:t>
      </w:r>
      <w:r>
        <w:rPr>
          <w:spacing w:val="-4"/>
        </w:rPr>
        <w:t xml:space="preserve"> </w:t>
      </w:r>
      <w:r>
        <w:t>de</w:t>
      </w:r>
      <w:r>
        <w:rPr>
          <w:spacing w:val="-3"/>
        </w:rPr>
        <w:t xml:space="preserve"> </w:t>
      </w:r>
      <w:r>
        <w:t>solicitud</w:t>
      </w:r>
      <w:r>
        <w:rPr>
          <w:spacing w:val="-2"/>
        </w:rPr>
        <w:t xml:space="preserve"> </w:t>
      </w:r>
      <w:r>
        <w:t>de</w:t>
      </w:r>
      <w:r>
        <w:rPr>
          <w:spacing w:val="-3"/>
        </w:rPr>
        <w:t xml:space="preserve"> </w:t>
      </w:r>
      <w:r>
        <w:t>ayuda</w:t>
      </w:r>
      <w:r>
        <w:rPr>
          <w:spacing w:val="-2"/>
        </w:rPr>
        <w:t xml:space="preserve"> </w:t>
      </w:r>
      <w:r>
        <w:t>en</w:t>
      </w:r>
      <w:r>
        <w:rPr>
          <w:spacing w:val="-3"/>
        </w:rPr>
        <w:t xml:space="preserve"> </w:t>
      </w:r>
      <w:r>
        <w:t>el</w:t>
      </w:r>
      <w:r>
        <w:rPr>
          <w:spacing w:val="-4"/>
        </w:rPr>
        <w:t xml:space="preserve"> </w:t>
      </w:r>
      <w:r>
        <w:t>modelo</w:t>
      </w:r>
      <w:r>
        <w:rPr>
          <w:spacing w:val="-3"/>
        </w:rPr>
        <w:t xml:space="preserve"> </w:t>
      </w:r>
      <w:r>
        <w:t>del</w:t>
      </w:r>
      <w:r>
        <w:rPr>
          <w:spacing w:val="-2"/>
        </w:rPr>
        <w:t xml:space="preserve"> </w:t>
      </w:r>
      <w:r>
        <w:t>anexo</w:t>
      </w:r>
      <w:r>
        <w:rPr>
          <w:spacing w:val="-5"/>
        </w:rPr>
        <w:t xml:space="preserve"> </w:t>
      </w:r>
      <w:r>
        <w:t>I.</w:t>
      </w:r>
    </w:p>
    <w:p w14:paraId="1F9D2DE2" w14:textId="77777777" w:rsidR="00420537" w:rsidRPr="0025783C" w:rsidRDefault="00420537">
      <w:pPr>
        <w:pStyle w:val="Textoindependiente"/>
        <w:spacing w:before="4"/>
        <w:rPr>
          <w:color w:val="EE0000"/>
          <w:sz w:val="24"/>
        </w:rPr>
      </w:pPr>
    </w:p>
    <w:p w14:paraId="6BF60361" w14:textId="77777777" w:rsidR="00420537" w:rsidRPr="00200530" w:rsidRDefault="00F308D2">
      <w:pPr>
        <w:pStyle w:val="Textoindependiente"/>
        <w:ind w:left="118"/>
        <w:jc w:val="both"/>
        <w:rPr>
          <w:b/>
          <w:bCs/>
          <w:color w:val="000000" w:themeColor="text1"/>
        </w:rPr>
      </w:pPr>
      <w:r w:rsidRPr="00200530">
        <w:rPr>
          <w:b/>
          <w:bCs/>
          <w:color w:val="000000" w:themeColor="text1"/>
        </w:rPr>
        <w:t>Tercero. Gastos subvencionables.</w:t>
      </w:r>
    </w:p>
    <w:p w14:paraId="57EC8222" w14:textId="77777777" w:rsidR="00420537" w:rsidRPr="004D23E6" w:rsidRDefault="00420537">
      <w:pPr>
        <w:pStyle w:val="Textoindependiente"/>
        <w:spacing w:before="4"/>
        <w:rPr>
          <w:sz w:val="24"/>
        </w:rPr>
      </w:pPr>
    </w:p>
    <w:p w14:paraId="2729F9BC" w14:textId="62F9C6AE" w:rsidR="00CA03E9" w:rsidRDefault="00CA03E9" w:rsidP="00C14173">
      <w:pPr>
        <w:pStyle w:val="Prrafodelista"/>
        <w:numPr>
          <w:ilvl w:val="0"/>
          <w:numId w:val="83"/>
        </w:numPr>
        <w:tabs>
          <w:tab w:val="left" w:pos="345"/>
        </w:tabs>
        <w:ind w:firstLine="24"/>
      </w:pPr>
      <w:bookmarkStart w:id="11" w:name="_Hlk212114109"/>
      <w:r>
        <w:t>A</w:t>
      </w:r>
      <w:r>
        <w:rPr>
          <w:spacing w:val="-25"/>
        </w:rPr>
        <w:t xml:space="preserve"> </w:t>
      </w:r>
      <w:r>
        <w:t>los</w:t>
      </w:r>
      <w:r>
        <w:rPr>
          <w:spacing w:val="-11"/>
        </w:rPr>
        <w:t xml:space="preserve"> </w:t>
      </w:r>
      <w:r>
        <w:t>efectos</w:t>
      </w:r>
      <w:r>
        <w:rPr>
          <w:spacing w:val="-12"/>
        </w:rPr>
        <w:t xml:space="preserve"> </w:t>
      </w:r>
      <w:r>
        <w:t>de</w:t>
      </w:r>
      <w:r>
        <w:rPr>
          <w:spacing w:val="-15"/>
        </w:rPr>
        <w:t xml:space="preserve"> </w:t>
      </w:r>
      <w:r>
        <w:t>este</w:t>
      </w:r>
      <w:r>
        <w:rPr>
          <w:spacing w:val="-11"/>
        </w:rPr>
        <w:t xml:space="preserve"> </w:t>
      </w:r>
      <w:r>
        <w:t>decreto,</w:t>
      </w:r>
      <w:r>
        <w:rPr>
          <w:spacing w:val="-11"/>
        </w:rPr>
        <w:t xml:space="preserve"> </w:t>
      </w:r>
      <w:r>
        <w:t>se</w:t>
      </w:r>
      <w:r>
        <w:rPr>
          <w:spacing w:val="-15"/>
        </w:rPr>
        <w:t xml:space="preserve"> </w:t>
      </w:r>
      <w:r>
        <w:t>consideran</w:t>
      </w:r>
      <w:r>
        <w:rPr>
          <w:spacing w:val="-14"/>
        </w:rPr>
        <w:t xml:space="preserve"> </w:t>
      </w:r>
      <w:r>
        <w:t>gastos</w:t>
      </w:r>
      <w:r>
        <w:rPr>
          <w:spacing w:val="-12"/>
        </w:rPr>
        <w:t xml:space="preserve"> </w:t>
      </w:r>
      <w:r>
        <w:t>subvencionables</w:t>
      </w:r>
      <w:r>
        <w:rPr>
          <w:spacing w:val="-12"/>
        </w:rPr>
        <w:t xml:space="preserve"> </w:t>
      </w:r>
      <w:r>
        <w:t>aquellos</w:t>
      </w:r>
      <w:r>
        <w:rPr>
          <w:spacing w:val="-11"/>
        </w:rPr>
        <w:t xml:space="preserve"> </w:t>
      </w:r>
      <w:r>
        <w:t>que</w:t>
      </w:r>
      <w:r>
        <w:rPr>
          <w:spacing w:val="-12"/>
        </w:rPr>
        <w:t xml:space="preserve"> </w:t>
      </w:r>
      <w:r>
        <w:t>de</w:t>
      </w:r>
      <w:r>
        <w:rPr>
          <w:spacing w:val="-13"/>
        </w:rPr>
        <w:t xml:space="preserve"> </w:t>
      </w:r>
      <w:r>
        <w:t>forma indudable</w:t>
      </w:r>
      <w:r>
        <w:rPr>
          <w:spacing w:val="-5"/>
        </w:rPr>
        <w:t xml:space="preserve"> </w:t>
      </w:r>
      <w:r>
        <w:t>respondan</w:t>
      </w:r>
      <w:r>
        <w:rPr>
          <w:spacing w:val="-4"/>
        </w:rPr>
        <w:t xml:space="preserve"> </w:t>
      </w:r>
      <w:r>
        <w:t>a</w:t>
      </w:r>
      <w:r>
        <w:rPr>
          <w:spacing w:val="-5"/>
        </w:rPr>
        <w:t xml:space="preserve"> </w:t>
      </w:r>
      <w:r>
        <w:t>la</w:t>
      </w:r>
      <w:r>
        <w:rPr>
          <w:spacing w:val="-5"/>
        </w:rPr>
        <w:t xml:space="preserve"> </w:t>
      </w:r>
      <w:r>
        <w:t>naturaleza</w:t>
      </w:r>
      <w:r>
        <w:rPr>
          <w:spacing w:val="-4"/>
        </w:rPr>
        <w:t xml:space="preserve"> </w:t>
      </w:r>
      <w:r>
        <w:t>de</w:t>
      </w:r>
      <w:r>
        <w:rPr>
          <w:spacing w:val="-5"/>
        </w:rPr>
        <w:t xml:space="preserve"> </w:t>
      </w:r>
      <w:r>
        <w:t>la</w:t>
      </w:r>
      <w:r>
        <w:rPr>
          <w:spacing w:val="-4"/>
        </w:rPr>
        <w:t xml:space="preserve"> </w:t>
      </w:r>
      <w:r>
        <w:t>actividad</w:t>
      </w:r>
      <w:r>
        <w:rPr>
          <w:spacing w:val="-5"/>
        </w:rPr>
        <w:t xml:space="preserve"> </w:t>
      </w:r>
      <w:r>
        <w:t>subvencionada,</w:t>
      </w:r>
      <w:r>
        <w:rPr>
          <w:spacing w:val="-3"/>
        </w:rPr>
        <w:t xml:space="preserve"> </w:t>
      </w:r>
      <w:r>
        <w:t>se</w:t>
      </w:r>
      <w:r>
        <w:rPr>
          <w:spacing w:val="-6"/>
        </w:rPr>
        <w:t xml:space="preserve"> </w:t>
      </w:r>
      <w:r>
        <w:t>realicen</w:t>
      </w:r>
      <w:r>
        <w:rPr>
          <w:spacing w:val="-5"/>
        </w:rPr>
        <w:t xml:space="preserve"> </w:t>
      </w:r>
      <w:r>
        <w:t>dentro</w:t>
      </w:r>
      <w:r>
        <w:rPr>
          <w:spacing w:val="-4"/>
        </w:rPr>
        <w:t xml:space="preserve"> </w:t>
      </w:r>
      <w:r>
        <w:t>de</w:t>
      </w:r>
      <w:r>
        <w:rPr>
          <w:spacing w:val="-5"/>
        </w:rPr>
        <w:t xml:space="preserve"> </w:t>
      </w:r>
      <w:r>
        <w:t>los plazos fijados en estas bases reguladoras y reúnan los requisitos establecidos en ellas</w:t>
      </w:r>
      <w:r w:rsidR="00BB25C6">
        <w:t xml:space="preserve">, </w:t>
      </w:r>
      <w:r w:rsidR="004950CD" w:rsidRPr="004950CD">
        <w:rPr>
          <w:color w:val="00B050"/>
        </w:rPr>
        <w:t xml:space="preserve">en </w:t>
      </w:r>
      <w:r w:rsidR="004950CD" w:rsidRPr="00200530">
        <w:rPr>
          <w:color w:val="000000" w:themeColor="text1"/>
        </w:rPr>
        <w:t xml:space="preserve">especial </w:t>
      </w:r>
      <w:r w:rsidR="00BB25C6" w:rsidRPr="00200530">
        <w:rPr>
          <w:color w:val="000000" w:themeColor="text1"/>
        </w:rPr>
        <w:t xml:space="preserve">los </w:t>
      </w:r>
      <w:r w:rsidR="004950CD" w:rsidRPr="00200530">
        <w:rPr>
          <w:color w:val="000000" w:themeColor="text1"/>
        </w:rPr>
        <w:t xml:space="preserve">importes </w:t>
      </w:r>
      <w:r w:rsidR="00BB25C6" w:rsidRPr="00200530">
        <w:rPr>
          <w:color w:val="000000" w:themeColor="text1"/>
        </w:rPr>
        <w:t>máximos y mínimos</w:t>
      </w:r>
      <w:r w:rsidR="004950CD" w:rsidRPr="00200530">
        <w:rPr>
          <w:color w:val="000000" w:themeColor="text1"/>
        </w:rPr>
        <w:t xml:space="preserve"> definidos</w:t>
      </w:r>
      <w:r w:rsidR="00BB25C6" w:rsidRPr="00200530">
        <w:rPr>
          <w:color w:val="000000" w:themeColor="text1"/>
        </w:rPr>
        <w:t>.</w:t>
      </w:r>
      <w:r w:rsidRPr="00200530">
        <w:rPr>
          <w:color w:val="000000" w:themeColor="text1"/>
        </w:rPr>
        <w:t xml:space="preserve"> </w:t>
      </w:r>
      <w:r w:rsidRPr="00200530">
        <w:rPr>
          <w:color w:val="000000" w:themeColor="text1"/>
          <w:spacing w:val="-5"/>
        </w:rPr>
        <w:t xml:space="preserve">Tendrán </w:t>
      </w:r>
      <w:r w:rsidRPr="00200530">
        <w:rPr>
          <w:color w:val="000000" w:themeColor="text1"/>
        </w:rPr>
        <w:t xml:space="preserve">así mismo consideración de </w:t>
      </w:r>
      <w:r>
        <w:t>gastos subvencionables los referidos a todos los elementos y aspectos necesarios para que la actuación constituya una obra completa, entendiendo por esta la susceptible de ser entregada al uso general o al servicio correspondiente</w:t>
      </w:r>
      <w:r>
        <w:rPr>
          <w:spacing w:val="-10"/>
        </w:rPr>
        <w:t xml:space="preserve"> </w:t>
      </w:r>
      <w:r>
        <w:t>y</w:t>
      </w:r>
      <w:r>
        <w:rPr>
          <w:spacing w:val="-8"/>
        </w:rPr>
        <w:t xml:space="preserve"> </w:t>
      </w:r>
      <w:r>
        <w:t>comprenderá</w:t>
      </w:r>
      <w:r>
        <w:rPr>
          <w:spacing w:val="-9"/>
        </w:rPr>
        <w:t xml:space="preserve"> </w:t>
      </w:r>
      <w:r>
        <w:t>todos</w:t>
      </w:r>
      <w:r>
        <w:rPr>
          <w:spacing w:val="-9"/>
        </w:rPr>
        <w:t xml:space="preserve"> </w:t>
      </w:r>
      <w:r>
        <w:t>y</w:t>
      </w:r>
      <w:r>
        <w:rPr>
          <w:spacing w:val="-8"/>
        </w:rPr>
        <w:t xml:space="preserve"> </w:t>
      </w:r>
      <w:r>
        <w:t>cada</w:t>
      </w:r>
      <w:r>
        <w:rPr>
          <w:spacing w:val="-9"/>
        </w:rPr>
        <w:t xml:space="preserve"> </w:t>
      </w:r>
      <w:r>
        <w:t>uno</w:t>
      </w:r>
      <w:r>
        <w:rPr>
          <w:spacing w:val="-11"/>
        </w:rPr>
        <w:t xml:space="preserve"> </w:t>
      </w:r>
      <w:r>
        <w:t>de</w:t>
      </w:r>
      <w:r>
        <w:rPr>
          <w:spacing w:val="-7"/>
        </w:rPr>
        <w:t xml:space="preserve"> </w:t>
      </w:r>
      <w:r>
        <w:t>los</w:t>
      </w:r>
      <w:r>
        <w:rPr>
          <w:spacing w:val="-9"/>
        </w:rPr>
        <w:t xml:space="preserve"> </w:t>
      </w:r>
      <w:r>
        <w:t>elementos</w:t>
      </w:r>
      <w:r>
        <w:rPr>
          <w:spacing w:val="-6"/>
        </w:rPr>
        <w:t xml:space="preserve"> </w:t>
      </w:r>
      <w:r>
        <w:t>que</w:t>
      </w:r>
      <w:r>
        <w:rPr>
          <w:spacing w:val="-9"/>
        </w:rPr>
        <w:t xml:space="preserve"> </w:t>
      </w:r>
      <w:r>
        <w:t>sean</w:t>
      </w:r>
      <w:r>
        <w:rPr>
          <w:spacing w:val="-7"/>
        </w:rPr>
        <w:t xml:space="preserve"> </w:t>
      </w:r>
      <w:r>
        <w:t>precisos</w:t>
      </w:r>
      <w:r>
        <w:rPr>
          <w:spacing w:val="-6"/>
        </w:rPr>
        <w:t xml:space="preserve"> </w:t>
      </w:r>
      <w:r>
        <w:t>para</w:t>
      </w:r>
      <w:r>
        <w:rPr>
          <w:spacing w:val="-9"/>
        </w:rPr>
        <w:t xml:space="preserve"> </w:t>
      </w:r>
      <w:r>
        <w:t>la utilización de la obra tras su entrega, según los términos recogidos en el artículo 13.3 de la Ley 9/2017, de 8 de noviembre, de Contratos del Sector Público</w:t>
      </w:r>
      <w:r>
        <w:rPr>
          <w:spacing w:val="-14"/>
        </w:rPr>
        <w:t xml:space="preserve"> </w:t>
      </w:r>
      <w:r>
        <w:t>(LCSP).</w:t>
      </w:r>
    </w:p>
    <w:bookmarkEnd w:id="11"/>
    <w:p w14:paraId="105E6CFA" w14:textId="77777777" w:rsidR="00CA03E9" w:rsidRDefault="00CA03E9" w:rsidP="00CA03E9">
      <w:pPr>
        <w:pStyle w:val="Textoindependiente"/>
        <w:spacing w:before="3"/>
        <w:rPr>
          <w:sz w:val="24"/>
        </w:rPr>
      </w:pPr>
    </w:p>
    <w:p w14:paraId="118777D5" w14:textId="77777777" w:rsidR="00CA03E9" w:rsidRDefault="00CA03E9" w:rsidP="00C14173">
      <w:pPr>
        <w:pStyle w:val="Prrafodelista"/>
        <w:numPr>
          <w:ilvl w:val="0"/>
          <w:numId w:val="83"/>
        </w:numPr>
        <w:tabs>
          <w:tab w:val="left" w:pos="345"/>
        </w:tabs>
        <w:ind w:firstLine="0"/>
      </w:pPr>
      <w:r>
        <w:t xml:space="preserve">Los gastos subvencionables se clasifican en costes directos, es </w:t>
      </w:r>
      <w:r w:rsidRPr="00966E09">
        <w:t xml:space="preserve">decir, </w:t>
      </w:r>
      <w:r>
        <w:t>aquellos que se pueden asignar de manera clara a las unidades que constituyen el proyecto y que se determinan con base en su coste real, y costes indirectos, aquellos que afectan de forma genérica al proyecto y que se determinan con base en el método de costes simplificados establecido en el artículo 54.a) del Reglamento (UE) 2021/1060</w:t>
      </w:r>
      <w:r w:rsidRPr="00966E09">
        <w:t xml:space="preserve"> </w:t>
      </w:r>
      <w:r>
        <w:t xml:space="preserve">(RDC). </w:t>
      </w:r>
    </w:p>
    <w:p w14:paraId="150CE506" w14:textId="77777777" w:rsidR="00CA03E9" w:rsidRDefault="00CA03E9" w:rsidP="00CA03E9">
      <w:pPr>
        <w:pStyle w:val="Prrafodelista"/>
        <w:tabs>
          <w:tab w:val="left" w:pos="345"/>
        </w:tabs>
      </w:pPr>
    </w:p>
    <w:p w14:paraId="2ABAC4F6" w14:textId="77777777" w:rsidR="00CA03E9" w:rsidRDefault="00CA03E9" w:rsidP="00C14173">
      <w:pPr>
        <w:pStyle w:val="Prrafodelista"/>
        <w:numPr>
          <w:ilvl w:val="0"/>
          <w:numId w:val="83"/>
        </w:numPr>
        <w:tabs>
          <w:tab w:val="left" w:pos="345"/>
        </w:tabs>
        <w:ind w:firstLine="0"/>
      </w:pPr>
      <w:r>
        <w:t>Son costes</w:t>
      </w:r>
      <w:r w:rsidRPr="00966E09">
        <w:rPr>
          <w:spacing w:val="-2"/>
        </w:rPr>
        <w:t xml:space="preserve"> </w:t>
      </w:r>
      <w:r>
        <w:t>directos:</w:t>
      </w:r>
    </w:p>
    <w:p w14:paraId="5A22EA88" w14:textId="77777777" w:rsidR="00CA03E9" w:rsidRDefault="00CA03E9" w:rsidP="00CA03E9">
      <w:pPr>
        <w:pStyle w:val="Textoindependiente"/>
        <w:spacing w:before="4"/>
        <w:rPr>
          <w:sz w:val="24"/>
        </w:rPr>
      </w:pPr>
    </w:p>
    <w:p w14:paraId="088C4318" w14:textId="43EB671D" w:rsidR="00CA03E9" w:rsidRDefault="00CA03E9" w:rsidP="00C14173">
      <w:pPr>
        <w:pStyle w:val="Prrafodelista"/>
        <w:numPr>
          <w:ilvl w:val="0"/>
          <w:numId w:val="60"/>
        </w:numPr>
        <w:tabs>
          <w:tab w:val="left" w:pos="388"/>
        </w:tabs>
        <w:spacing w:before="1"/>
        <w:ind w:right="553" w:firstLine="24"/>
      </w:pPr>
      <w:r>
        <w:t>Los gastos de las obras imputables al capítulo 6 del presupuesto de gastos de la entidad local, de conformidad con la clasificación económica establecida por la Orden EHA/3565/2008, de 8 de diciembre, por la que se aprueba la estructura de los presupuestos de las entidades locales para la ejecución de los proyectos relacionados en los apartados</w:t>
      </w:r>
      <w:r w:rsidRPr="00111A7D">
        <w:rPr>
          <w:spacing w:val="-35"/>
        </w:rPr>
        <w:t xml:space="preserve"> </w:t>
      </w:r>
      <w:r>
        <w:t>a),</w:t>
      </w:r>
      <w:r w:rsidR="00FE2CFC">
        <w:t xml:space="preserve"> </w:t>
      </w:r>
      <w:r>
        <w:t xml:space="preserve">b), c), d), y </w:t>
      </w:r>
      <w:r w:rsidRPr="00FE23E3">
        <w:t>e)</w:t>
      </w:r>
      <w:r w:rsidRPr="00111A7D">
        <w:rPr>
          <w:color w:val="00B050"/>
        </w:rPr>
        <w:t xml:space="preserve"> </w:t>
      </w:r>
      <w:r>
        <w:t>del punto 1 del artículo 2</w:t>
      </w:r>
      <w:r w:rsidRPr="00111A7D">
        <w:rPr>
          <w:color w:val="00B050"/>
        </w:rPr>
        <w:t>.</w:t>
      </w:r>
    </w:p>
    <w:p w14:paraId="07F6A17A" w14:textId="77777777" w:rsidR="00CA03E9" w:rsidRDefault="00CA03E9" w:rsidP="00CA03E9">
      <w:pPr>
        <w:pStyle w:val="Textoindependiente"/>
        <w:spacing w:before="3"/>
        <w:rPr>
          <w:sz w:val="24"/>
        </w:rPr>
      </w:pPr>
    </w:p>
    <w:p w14:paraId="1B9D69D0" w14:textId="082AB4ED" w:rsidR="00CA03E9" w:rsidRPr="00111A7D" w:rsidRDefault="00CA03E9" w:rsidP="00C14173">
      <w:pPr>
        <w:pStyle w:val="Prrafodelista"/>
        <w:numPr>
          <w:ilvl w:val="0"/>
          <w:numId w:val="61"/>
        </w:numPr>
        <w:tabs>
          <w:tab w:val="left" w:pos="405"/>
        </w:tabs>
        <w:ind w:right="549" w:firstLine="24"/>
        <w:rPr>
          <w:color w:val="00B050"/>
        </w:rPr>
      </w:pPr>
      <w:r w:rsidRPr="00200530">
        <w:rPr>
          <w:color w:val="000000" w:themeColor="text1"/>
        </w:rPr>
        <w:lastRenderedPageBreak/>
        <w:t xml:space="preserve">Son también </w:t>
      </w:r>
      <w:r w:rsidR="004950CD" w:rsidRPr="00200530">
        <w:rPr>
          <w:color w:val="000000" w:themeColor="text1"/>
        </w:rPr>
        <w:t>elegibles</w:t>
      </w:r>
      <w:r w:rsidRPr="00200530">
        <w:rPr>
          <w:color w:val="000000" w:themeColor="text1"/>
        </w:rPr>
        <w:t xml:space="preserve"> los costes directamente relacionados con las inversiones que se </w:t>
      </w:r>
      <w:r>
        <w:t>efectúen, tales como honorarios de arquitectura e ingeniería correspondientes a redacción</w:t>
      </w:r>
      <w:r>
        <w:rPr>
          <w:spacing w:val="-8"/>
        </w:rPr>
        <w:t xml:space="preserve"> </w:t>
      </w:r>
      <w:r>
        <w:t>de</w:t>
      </w:r>
      <w:r>
        <w:rPr>
          <w:spacing w:val="-7"/>
        </w:rPr>
        <w:t xml:space="preserve"> </w:t>
      </w:r>
      <w:r>
        <w:t>los</w:t>
      </w:r>
      <w:r>
        <w:rPr>
          <w:spacing w:val="-6"/>
        </w:rPr>
        <w:t xml:space="preserve"> </w:t>
      </w:r>
      <w:r>
        <w:t>proyectos</w:t>
      </w:r>
      <w:r>
        <w:rPr>
          <w:spacing w:val="-6"/>
        </w:rPr>
        <w:t xml:space="preserve"> </w:t>
      </w:r>
      <w:r>
        <w:t>técnicos,</w:t>
      </w:r>
      <w:r>
        <w:rPr>
          <w:spacing w:val="-6"/>
        </w:rPr>
        <w:t xml:space="preserve"> </w:t>
      </w:r>
      <w:r>
        <w:t>dirección</w:t>
      </w:r>
      <w:r>
        <w:rPr>
          <w:spacing w:val="-7"/>
        </w:rPr>
        <w:t xml:space="preserve"> </w:t>
      </w:r>
      <w:r>
        <w:t>de</w:t>
      </w:r>
      <w:r>
        <w:rPr>
          <w:spacing w:val="-9"/>
        </w:rPr>
        <w:t xml:space="preserve"> </w:t>
      </w:r>
      <w:r>
        <w:t>obra</w:t>
      </w:r>
      <w:r>
        <w:rPr>
          <w:spacing w:val="-6"/>
        </w:rPr>
        <w:t xml:space="preserve"> </w:t>
      </w:r>
      <w:r>
        <w:t>o</w:t>
      </w:r>
      <w:r>
        <w:rPr>
          <w:spacing w:val="-6"/>
        </w:rPr>
        <w:t xml:space="preserve"> </w:t>
      </w:r>
      <w:r>
        <w:t>coordinación</w:t>
      </w:r>
      <w:r>
        <w:rPr>
          <w:spacing w:val="-7"/>
        </w:rPr>
        <w:t xml:space="preserve"> </w:t>
      </w:r>
      <w:r>
        <w:t>de</w:t>
      </w:r>
      <w:r>
        <w:rPr>
          <w:spacing w:val="-8"/>
        </w:rPr>
        <w:t xml:space="preserve"> </w:t>
      </w:r>
      <w:r>
        <w:t>seguridad</w:t>
      </w:r>
      <w:r>
        <w:rPr>
          <w:spacing w:val="-6"/>
        </w:rPr>
        <w:t xml:space="preserve"> </w:t>
      </w:r>
      <w:r>
        <w:t>y</w:t>
      </w:r>
      <w:r>
        <w:rPr>
          <w:spacing w:val="-6"/>
        </w:rPr>
        <w:t xml:space="preserve"> </w:t>
      </w:r>
      <w:r>
        <w:t>salud,</w:t>
      </w:r>
      <w:r>
        <w:rPr>
          <w:spacing w:val="-5"/>
        </w:rPr>
        <w:t xml:space="preserve"> </w:t>
      </w:r>
      <w:r>
        <w:t>o la realización de las auditorías y certificaciones energéticas, siempre que se contratasen y ejecutasen</w:t>
      </w:r>
      <w:r>
        <w:rPr>
          <w:spacing w:val="-6"/>
        </w:rPr>
        <w:t xml:space="preserve"> </w:t>
      </w:r>
      <w:r>
        <w:t>a</w:t>
      </w:r>
      <w:r>
        <w:rPr>
          <w:spacing w:val="-6"/>
        </w:rPr>
        <w:t xml:space="preserve"> </w:t>
      </w:r>
      <w:r>
        <w:t>la</w:t>
      </w:r>
      <w:r>
        <w:rPr>
          <w:spacing w:val="-6"/>
        </w:rPr>
        <w:t xml:space="preserve"> </w:t>
      </w:r>
      <w:r>
        <w:t>entrada</w:t>
      </w:r>
      <w:r>
        <w:rPr>
          <w:spacing w:val="-6"/>
        </w:rPr>
        <w:t xml:space="preserve"> </w:t>
      </w:r>
      <w:r>
        <w:t>en</w:t>
      </w:r>
      <w:r>
        <w:rPr>
          <w:spacing w:val="-6"/>
        </w:rPr>
        <w:t xml:space="preserve"> </w:t>
      </w:r>
      <w:r>
        <w:t>vigor</w:t>
      </w:r>
      <w:r>
        <w:rPr>
          <w:spacing w:val="-4"/>
        </w:rPr>
        <w:t xml:space="preserve"> </w:t>
      </w:r>
      <w:r>
        <w:t>de</w:t>
      </w:r>
      <w:r>
        <w:rPr>
          <w:spacing w:val="-7"/>
        </w:rPr>
        <w:t xml:space="preserve"> </w:t>
      </w:r>
      <w:r>
        <w:t>las</w:t>
      </w:r>
      <w:r>
        <w:rPr>
          <w:spacing w:val="-6"/>
        </w:rPr>
        <w:t xml:space="preserve"> </w:t>
      </w:r>
      <w:r>
        <w:t>bases</w:t>
      </w:r>
      <w:r>
        <w:rPr>
          <w:spacing w:val="-9"/>
        </w:rPr>
        <w:t xml:space="preserve"> </w:t>
      </w:r>
      <w:r>
        <w:t>reguladoras.</w:t>
      </w:r>
      <w:r>
        <w:rPr>
          <w:spacing w:val="-5"/>
        </w:rPr>
        <w:t xml:space="preserve"> </w:t>
      </w:r>
      <w:r>
        <w:t>El</w:t>
      </w:r>
      <w:r>
        <w:rPr>
          <w:spacing w:val="-6"/>
        </w:rPr>
        <w:t xml:space="preserve"> </w:t>
      </w:r>
      <w:r>
        <w:t>importe</w:t>
      </w:r>
      <w:r>
        <w:rPr>
          <w:spacing w:val="-9"/>
        </w:rPr>
        <w:t xml:space="preserve"> </w:t>
      </w:r>
      <w:r>
        <w:t>total</w:t>
      </w:r>
      <w:r>
        <w:rPr>
          <w:spacing w:val="-9"/>
        </w:rPr>
        <w:t xml:space="preserve"> </w:t>
      </w:r>
      <w:r>
        <w:t>de</w:t>
      </w:r>
      <w:r>
        <w:rPr>
          <w:spacing w:val="-7"/>
        </w:rPr>
        <w:t xml:space="preserve"> </w:t>
      </w:r>
      <w:r>
        <w:t>estos</w:t>
      </w:r>
      <w:r>
        <w:rPr>
          <w:spacing w:val="-7"/>
        </w:rPr>
        <w:t xml:space="preserve"> </w:t>
      </w:r>
      <w:r>
        <w:t>costes</w:t>
      </w:r>
      <w:r>
        <w:rPr>
          <w:spacing w:val="-8"/>
        </w:rPr>
        <w:t xml:space="preserve"> </w:t>
      </w:r>
      <w:r>
        <w:t>no podrá superar el máximo del 15 % de la inversión</w:t>
      </w:r>
      <w:r>
        <w:rPr>
          <w:spacing w:val="-11"/>
        </w:rPr>
        <w:t xml:space="preserve"> </w:t>
      </w:r>
      <w:r>
        <w:t>subvencionable</w:t>
      </w:r>
      <w:r w:rsidRPr="00B02C0A">
        <w:t>. En caso de que se supere esa cantidad, únicamente será subvencionable por este concepto el máximo del 15% de la inversión total subvencionable.</w:t>
      </w:r>
    </w:p>
    <w:p w14:paraId="00F115A7" w14:textId="77777777" w:rsidR="00CA03E9" w:rsidRDefault="00CA03E9" w:rsidP="00CA03E9">
      <w:pPr>
        <w:pStyle w:val="Textoindependiente"/>
        <w:spacing w:before="4"/>
        <w:rPr>
          <w:sz w:val="24"/>
        </w:rPr>
      </w:pPr>
    </w:p>
    <w:p w14:paraId="3BD846EA" w14:textId="77777777" w:rsidR="00CA03E9" w:rsidRDefault="00CA03E9" w:rsidP="00C14173">
      <w:pPr>
        <w:pStyle w:val="Prrafodelista"/>
        <w:numPr>
          <w:ilvl w:val="0"/>
          <w:numId w:val="61"/>
        </w:numPr>
        <w:tabs>
          <w:tab w:val="left" w:pos="364"/>
        </w:tabs>
        <w:spacing w:before="1"/>
        <w:ind w:right="549" w:firstLine="0"/>
      </w:pPr>
      <w:r>
        <w:t>De</w:t>
      </w:r>
      <w:r>
        <w:rPr>
          <w:spacing w:val="-7"/>
        </w:rPr>
        <w:t xml:space="preserve"> </w:t>
      </w:r>
      <w:r>
        <w:t>acuerdo</w:t>
      </w:r>
      <w:r>
        <w:rPr>
          <w:spacing w:val="-6"/>
        </w:rPr>
        <w:t xml:space="preserve"> </w:t>
      </w:r>
      <w:r>
        <w:t>con</w:t>
      </w:r>
      <w:r>
        <w:rPr>
          <w:spacing w:val="-7"/>
        </w:rPr>
        <w:t xml:space="preserve"> </w:t>
      </w:r>
      <w:r>
        <w:t>lo</w:t>
      </w:r>
      <w:r>
        <w:rPr>
          <w:spacing w:val="-5"/>
        </w:rPr>
        <w:t xml:space="preserve"> </w:t>
      </w:r>
      <w:r>
        <w:t>previsto</w:t>
      </w:r>
      <w:r>
        <w:rPr>
          <w:spacing w:val="-4"/>
        </w:rPr>
        <w:t xml:space="preserve"> </w:t>
      </w:r>
      <w:r>
        <w:t>en</w:t>
      </w:r>
      <w:r>
        <w:rPr>
          <w:spacing w:val="-8"/>
        </w:rPr>
        <w:t xml:space="preserve"> </w:t>
      </w:r>
      <w:r>
        <w:t>el</w:t>
      </w:r>
      <w:r>
        <w:rPr>
          <w:spacing w:val="-5"/>
        </w:rPr>
        <w:t xml:space="preserve"> </w:t>
      </w:r>
      <w:r>
        <w:t>artículo</w:t>
      </w:r>
      <w:r>
        <w:rPr>
          <w:spacing w:val="-4"/>
        </w:rPr>
        <w:t xml:space="preserve"> </w:t>
      </w:r>
      <w:r>
        <w:t>64.1.c)</w:t>
      </w:r>
      <w:r>
        <w:rPr>
          <w:spacing w:val="-4"/>
        </w:rPr>
        <w:t xml:space="preserve"> </w:t>
      </w:r>
      <w:r>
        <w:t>del</w:t>
      </w:r>
      <w:r>
        <w:rPr>
          <w:spacing w:val="-5"/>
        </w:rPr>
        <w:t xml:space="preserve"> </w:t>
      </w:r>
      <w:r>
        <w:t>Reglamento</w:t>
      </w:r>
      <w:r>
        <w:rPr>
          <w:spacing w:val="-7"/>
        </w:rPr>
        <w:t xml:space="preserve"> </w:t>
      </w:r>
      <w:r>
        <w:t>(UE)</w:t>
      </w:r>
      <w:r>
        <w:rPr>
          <w:spacing w:val="-5"/>
        </w:rPr>
        <w:t xml:space="preserve"> </w:t>
      </w:r>
      <w:r>
        <w:t>2021/1060,</w:t>
      </w:r>
      <w:r>
        <w:rPr>
          <w:spacing w:val="-5"/>
        </w:rPr>
        <w:t xml:space="preserve"> </w:t>
      </w:r>
      <w:r>
        <w:t>de</w:t>
      </w:r>
      <w:r>
        <w:rPr>
          <w:spacing w:val="-5"/>
        </w:rPr>
        <w:t xml:space="preserve"> </w:t>
      </w:r>
      <w:r>
        <w:t>24</w:t>
      </w:r>
      <w:r>
        <w:rPr>
          <w:spacing w:val="-7"/>
        </w:rPr>
        <w:t xml:space="preserve"> </w:t>
      </w:r>
      <w:r>
        <w:t xml:space="preserve">de junio, y el artículo 29.9 de la Ley 9/2007, de 13 de junio, el impuesto sobre el valor añadido </w:t>
      </w:r>
      <w:r>
        <w:rPr>
          <w:spacing w:val="-4"/>
        </w:rPr>
        <w:t>(IVA)</w:t>
      </w:r>
      <w:r>
        <w:rPr>
          <w:spacing w:val="53"/>
        </w:rPr>
        <w:t xml:space="preserve"> </w:t>
      </w:r>
      <w:r>
        <w:t>se considera subvencionable cuando no sea susceptible de recuperación o compensación.</w:t>
      </w:r>
    </w:p>
    <w:p w14:paraId="73254F08" w14:textId="77777777" w:rsidR="00CA03E9" w:rsidRDefault="00CA03E9" w:rsidP="00CA03E9">
      <w:pPr>
        <w:pStyle w:val="Textoindependiente"/>
        <w:spacing w:before="3"/>
        <w:rPr>
          <w:sz w:val="24"/>
        </w:rPr>
      </w:pPr>
    </w:p>
    <w:p w14:paraId="7955CAE8" w14:textId="77777777" w:rsidR="00CA03E9" w:rsidRDefault="00CA03E9" w:rsidP="00C14173">
      <w:pPr>
        <w:pStyle w:val="Prrafodelista"/>
        <w:numPr>
          <w:ilvl w:val="0"/>
          <w:numId w:val="83"/>
        </w:numPr>
        <w:tabs>
          <w:tab w:val="left" w:pos="417"/>
        </w:tabs>
        <w:ind w:right="555" w:firstLine="0"/>
      </w:pPr>
      <w:r>
        <w:t xml:space="preserve">En aplicación de la opción de costes simplificados prevista en el artículo 54.1.a) del Reglamento (UE) 2021/1060 del Parlamento Europeo y del Consejo, de 24 de junio de 2021, los costes indirectos recogidos en el proyecto se fijan en el importe resultante de aplicar un tipo fijo del 3 % sobre los costes directos subvencionables recogidos en el punto </w:t>
      </w:r>
      <w:r w:rsidRPr="00755B8B">
        <w:t>3</w:t>
      </w:r>
      <w:r>
        <w:t xml:space="preserve"> de este mismo</w:t>
      </w:r>
      <w:r>
        <w:rPr>
          <w:spacing w:val="-3"/>
        </w:rPr>
        <w:t xml:space="preserve"> </w:t>
      </w:r>
      <w:r>
        <w:t>artículo.</w:t>
      </w:r>
    </w:p>
    <w:p w14:paraId="6B5620C9" w14:textId="77777777" w:rsidR="00CA03E9" w:rsidRDefault="00CA03E9" w:rsidP="00CA03E9">
      <w:pPr>
        <w:pStyle w:val="Textoindependiente"/>
        <w:spacing w:before="5"/>
        <w:rPr>
          <w:sz w:val="24"/>
        </w:rPr>
      </w:pPr>
    </w:p>
    <w:p w14:paraId="6234BE9F" w14:textId="77777777" w:rsidR="00CA03E9" w:rsidRDefault="00CA03E9" w:rsidP="00C14173">
      <w:pPr>
        <w:pStyle w:val="Prrafodelista"/>
        <w:numPr>
          <w:ilvl w:val="0"/>
          <w:numId w:val="83"/>
        </w:numPr>
        <w:tabs>
          <w:tab w:val="left" w:pos="366"/>
        </w:tabs>
        <w:ind w:left="365" w:right="0" w:hanging="248"/>
      </w:pPr>
      <w:r>
        <w:t>Para ser subvencionables los proyectos deben cumplir los siguientes</w:t>
      </w:r>
      <w:r>
        <w:rPr>
          <w:spacing w:val="-16"/>
        </w:rPr>
        <w:t xml:space="preserve"> </w:t>
      </w:r>
      <w:r>
        <w:t>requisitos:</w:t>
      </w:r>
    </w:p>
    <w:p w14:paraId="1C81C07E" w14:textId="77777777" w:rsidR="00CA03E9" w:rsidRDefault="00CA03E9" w:rsidP="00CA03E9">
      <w:pPr>
        <w:pStyle w:val="Textoindependiente"/>
        <w:spacing w:before="4"/>
        <w:rPr>
          <w:sz w:val="24"/>
        </w:rPr>
      </w:pPr>
    </w:p>
    <w:p w14:paraId="38C25660" w14:textId="77777777" w:rsidR="00CA03E9" w:rsidRDefault="00CA03E9" w:rsidP="00C14173">
      <w:pPr>
        <w:pStyle w:val="Prrafodelista"/>
        <w:numPr>
          <w:ilvl w:val="0"/>
          <w:numId w:val="62"/>
        </w:numPr>
        <w:tabs>
          <w:tab w:val="left" w:pos="422"/>
        </w:tabs>
        <w:ind w:right="549" w:firstLine="24"/>
      </w:pPr>
      <w:r>
        <w:t>Para garantizar la contribución de esta línea de subvenciones al cumplimiento de los objetivos</w:t>
      </w:r>
      <w:r>
        <w:rPr>
          <w:spacing w:val="-7"/>
        </w:rPr>
        <w:t xml:space="preserve"> </w:t>
      </w:r>
      <w:r>
        <w:t>del</w:t>
      </w:r>
      <w:r>
        <w:rPr>
          <w:spacing w:val="-7"/>
        </w:rPr>
        <w:t xml:space="preserve"> </w:t>
      </w:r>
      <w:r>
        <w:t>programa,</w:t>
      </w:r>
      <w:r>
        <w:rPr>
          <w:spacing w:val="-9"/>
        </w:rPr>
        <w:t xml:space="preserve"> </w:t>
      </w:r>
      <w:r>
        <w:t>los</w:t>
      </w:r>
      <w:r>
        <w:rPr>
          <w:spacing w:val="-6"/>
        </w:rPr>
        <w:t xml:space="preserve"> </w:t>
      </w:r>
      <w:r>
        <w:t>proyectos</w:t>
      </w:r>
      <w:r>
        <w:rPr>
          <w:spacing w:val="-10"/>
        </w:rPr>
        <w:t xml:space="preserve"> </w:t>
      </w:r>
      <w:r>
        <w:t>deberán</w:t>
      </w:r>
      <w:r>
        <w:rPr>
          <w:spacing w:val="-7"/>
        </w:rPr>
        <w:t xml:space="preserve"> </w:t>
      </w:r>
      <w:r>
        <w:rPr>
          <w:spacing w:val="-3"/>
        </w:rPr>
        <w:t>acreditar,</w:t>
      </w:r>
      <w:r>
        <w:rPr>
          <w:spacing w:val="-6"/>
        </w:rPr>
        <w:t xml:space="preserve"> </w:t>
      </w:r>
      <w:r>
        <w:t>en</w:t>
      </w:r>
      <w:r>
        <w:rPr>
          <w:spacing w:val="-9"/>
        </w:rPr>
        <w:t xml:space="preserve"> </w:t>
      </w:r>
      <w:r>
        <w:t>la</w:t>
      </w:r>
      <w:r>
        <w:rPr>
          <w:spacing w:val="-9"/>
        </w:rPr>
        <w:t xml:space="preserve"> </w:t>
      </w:r>
      <w:r>
        <w:t>forma</w:t>
      </w:r>
      <w:r>
        <w:rPr>
          <w:spacing w:val="-10"/>
        </w:rPr>
        <w:t xml:space="preserve"> </w:t>
      </w:r>
      <w:r>
        <w:t>establecida</w:t>
      </w:r>
      <w:r>
        <w:rPr>
          <w:spacing w:val="-7"/>
        </w:rPr>
        <w:t xml:space="preserve"> </w:t>
      </w:r>
      <w:r>
        <w:t>en</w:t>
      </w:r>
      <w:r>
        <w:rPr>
          <w:spacing w:val="-8"/>
        </w:rPr>
        <w:t xml:space="preserve"> </w:t>
      </w:r>
      <w:r>
        <w:t>el</w:t>
      </w:r>
      <w:r>
        <w:rPr>
          <w:spacing w:val="-7"/>
        </w:rPr>
        <w:t xml:space="preserve"> </w:t>
      </w:r>
      <w:r>
        <w:t>artículo 6.5,</w:t>
      </w:r>
      <w:r>
        <w:rPr>
          <w:spacing w:val="-10"/>
        </w:rPr>
        <w:t xml:space="preserve"> </w:t>
      </w:r>
      <w:r>
        <w:t>la</w:t>
      </w:r>
      <w:r>
        <w:rPr>
          <w:spacing w:val="-10"/>
        </w:rPr>
        <w:t xml:space="preserve"> </w:t>
      </w:r>
      <w:r>
        <w:t>mejora</w:t>
      </w:r>
      <w:r>
        <w:rPr>
          <w:spacing w:val="-12"/>
        </w:rPr>
        <w:t xml:space="preserve"> </w:t>
      </w:r>
      <w:r>
        <w:t>del</w:t>
      </w:r>
      <w:r>
        <w:rPr>
          <w:spacing w:val="-11"/>
        </w:rPr>
        <w:t xml:space="preserve"> </w:t>
      </w:r>
      <w:r>
        <w:t>rendimiento</w:t>
      </w:r>
      <w:r>
        <w:rPr>
          <w:spacing w:val="-10"/>
        </w:rPr>
        <w:t xml:space="preserve"> </w:t>
      </w:r>
      <w:r>
        <w:t>energético,</w:t>
      </w:r>
      <w:r>
        <w:rPr>
          <w:spacing w:val="-11"/>
        </w:rPr>
        <w:t xml:space="preserve"> </w:t>
      </w:r>
      <w:r>
        <w:t>debiendo</w:t>
      </w:r>
      <w:r>
        <w:rPr>
          <w:spacing w:val="-10"/>
        </w:rPr>
        <w:t xml:space="preserve"> </w:t>
      </w:r>
      <w:r>
        <w:t>entenderse</w:t>
      </w:r>
      <w:r>
        <w:rPr>
          <w:spacing w:val="-10"/>
        </w:rPr>
        <w:t xml:space="preserve"> </w:t>
      </w:r>
      <w:r>
        <w:t>en</w:t>
      </w:r>
      <w:r>
        <w:rPr>
          <w:spacing w:val="-13"/>
        </w:rPr>
        <w:t xml:space="preserve"> </w:t>
      </w:r>
      <w:r>
        <w:t>términos</w:t>
      </w:r>
      <w:r>
        <w:rPr>
          <w:spacing w:val="-9"/>
        </w:rPr>
        <w:t xml:space="preserve"> </w:t>
      </w:r>
      <w:r>
        <w:t>de</w:t>
      </w:r>
      <w:r>
        <w:rPr>
          <w:spacing w:val="-10"/>
        </w:rPr>
        <w:t xml:space="preserve"> </w:t>
      </w:r>
      <w:r>
        <w:t>una</w:t>
      </w:r>
      <w:r>
        <w:rPr>
          <w:spacing w:val="-12"/>
        </w:rPr>
        <w:t xml:space="preserve"> </w:t>
      </w:r>
      <w:r>
        <w:t>mejora</w:t>
      </w:r>
      <w:r>
        <w:rPr>
          <w:spacing w:val="-11"/>
        </w:rPr>
        <w:t xml:space="preserve"> </w:t>
      </w:r>
      <w:r>
        <w:t>en la clasificación energética del edificio público en, al menos, una categoría energética o letra, medida tanto en la escala de emisiones de dióxido de carbono (kg CO</w:t>
      </w:r>
      <w:r w:rsidRPr="00DF5D43">
        <w:rPr>
          <w:vertAlign w:val="subscript"/>
        </w:rPr>
        <w:t>2</w:t>
      </w:r>
      <w:r>
        <w:t xml:space="preserve"> /m</w:t>
      </w:r>
      <w:r w:rsidRPr="00DF5D43">
        <w:rPr>
          <w:vertAlign w:val="superscript"/>
        </w:rPr>
        <w:t>2</w:t>
      </w:r>
      <w:r>
        <w:t xml:space="preserve"> año) como en la escala de consumo de energía primaria no renovable (kWh / m</w:t>
      </w:r>
      <w:r w:rsidRPr="00DF5D43">
        <w:rPr>
          <w:vertAlign w:val="superscript"/>
        </w:rPr>
        <w:t>2</w:t>
      </w:r>
      <w:r>
        <w:t xml:space="preserve"> año), con respecto a la calificación energética inicial del edificio, debiendo quedar documentado mediante un certificado</w:t>
      </w:r>
      <w:r>
        <w:rPr>
          <w:spacing w:val="-8"/>
        </w:rPr>
        <w:t xml:space="preserve"> </w:t>
      </w:r>
      <w:r>
        <w:t>de</w:t>
      </w:r>
      <w:r>
        <w:rPr>
          <w:spacing w:val="-8"/>
        </w:rPr>
        <w:t xml:space="preserve"> </w:t>
      </w:r>
      <w:r>
        <w:t>eficiencia</w:t>
      </w:r>
      <w:r>
        <w:rPr>
          <w:spacing w:val="-7"/>
        </w:rPr>
        <w:t xml:space="preserve"> </w:t>
      </w:r>
      <w:r>
        <w:t xml:space="preserve">energética </w:t>
      </w:r>
      <w:r w:rsidRPr="00755B8B">
        <w:t>debidamente registrado y diligenciado</w:t>
      </w:r>
      <w:r>
        <w:t>.</w:t>
      </w:r>
      <w:r>
        <w:rPr>
          <w:spacing w:val="-9"/>
        </w:rPr>
        <w:t xml:space="preserve"> </w:t>
      </w:r>
      <w:r>
        <w:t>La</w:t>
      </w:r>
      <w:r>
        <w:rPr>
          <w:spacing w:val="-9"/>
        </w:rPr>
        <w:t xml:space="preserve"> </w:t>
      </w:r>
      <w:r>
        <w:t>clasificación</w:t>
      </w:r>
      <w:r>
        <w:rPr>
          <w:spacing w:val="-8"/>
        </w:rPr>
        <w:t xml:space="preserve"> </w:t>
      </w:r>
      <w:r>
        <w:t>energética</w:t>
      </w:r>
      <w:r>
        <w:rPr>
          <w:spacing w:val="-7"/>
        </w:rPr>
        <w:t xml:space="preserve"> </w:t>
      </w:r>
      <w:r>
        <w:t>corresponderá</w:t>
      </w:r>
      <w:r>
        <w:rPr>
          <w:spacing w:val="-7"/>
        </w:rPr>
        <w:t xml:space="preserve"> </w:t>
      </w:r>
      <w:r>
        <w:t>a</w:t>
      </w:r>
      <w:r>
        <w:rPr>
          <w:spacing w:val="-8"/>
        </w:rPr>
        <w:t xml:space="preserve"> </w:t>
      </w:r>
      <w:r>
        <w:t>la</w:t>
      </w:r>
      <w:r>
        <w:rPr>
          <w:spacing w:val="-7"/>
        </w:rPr>
        <w:t xml:space="preserve"> </w:t>
      </w:r>
      <w:r>
        <w:t>definida</w:t>
      </w:r>
      <w:r>
        <w:rPr>
          <w:spacing w:val="-8"/>
        </w:rPr>
        <w:t xml:space="preserve"> </w:t>
      </w:r>
      <w:r>
        <w:t>en el</w:t>
      </w:r>
      <w:r>
        <w:rPr>
          <w:spacing w:val="-13"/>
        </w:rPr>
        <w:t xml:space="preserve"> </w:t>
      </w:r>
      <w:r>
        <w:t>Certificado</w:t>
      </w:r>
      <w:r>
        <w:rPr>
          <w:spacing w:val="-12"/>
        </w:rPr>
        <w:t xml:space="preserve"> </w:t>
      </w:r>
      <w:r>
        <w:t>de</w:t>
      </w:r>
      <w:r>
        <w:rPr>
          <w:spacing w:val="-15"/>
        </w:rPr>
        <w:t xml:space="preserve"> </w:t>
      </w:r>
      <w:r>
        <w:t>Eficiencia</w:t>
      </w:r>
      <w:r>
        <w:rPr>
          <w:spacing w:val="-12"/>
        </w:rPr>
        <w:t xml:space="preserve"> </w:t>
      </w:r>
      <w:r>
        <w:t>Energética</w:t>
      </w:r>
      <w:r>
        <w:rPr>
          <w:spacing w:val="-15"/>
        </w:rPr>
        <w:t xml:space="preserve"> </w:t>
      </w:r>
      <w:r>
        <w:t>nacional,</w:t>
      </w:r>
      <w:r>
        <w:rPr>
          <w:spacing w:val="-11"/>
        </w:rPr>
        <w:t xml:space="preserve"> </w:t>
      </w:r>
      <w:r>
        <w:t>de</w:t>
      </w:r>
      <w:r>
        <w:rPr>
          <w:spacing w:val="-14"/>
        </w:rPr>
        <w:t xml:space="preserve"> </w:t>
      </w:r>
      <w:r>
        <w:t>acuerdo</w:t>
      </w:r>
      <w:r>
        <w:rPr>
          <w:spacing w:val="-15"/>
        </w:rPr>
        <w:t xml:space="preserve"> </w:t>
      </w:r>
      <w:r>
        <w:t>con</w:t>
      </w:r>
      <w:r>
        <w:rPr>
          <w:spacing w:val="-13"/>
        </w:rPr>
        <w:t xml:space="preserve"> </w:t>
      </w:r>
      <w:r>
        <w:t>la</w:t>
      </w:r>
      <w:r>
        <w:rPr>
          <w:spacing w:val="-15"/>
        </w:rPr>
        <w:t xml:space="preserve"> </w:t>
      </w:r>
      <w:r>
        <w:t>Directiva</w:t>
      </w:r>
      <w:r>
        <w:rPr>
          <w:spacing w:val="-14"/>
        </w:rPr>
        <w:t xml:space="preserve"> </w:t>
      </w:r>
      <w:r>
        <w:t>2010/31/EU.</w:t>
      </w:r>
      <w:r>
        <w:rPr>
          <w:spacing w:val="-10"/>
        </w:rPr>
        <w:t xml:space="preserve"> </w:t>
      </w:r>
      <w: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127867FC" w14:textId="77777777" w:rsidR="00CA03E9" w:rsidRDefault="00CA03E9" w:rsidP="00CA03E9">
      <w:pPr>
        <w:pStyle w:val="Textoindependiente"/>
        <w:spacing w:before="4"/>
        <w:rPr>
          <w:sz w:val="24"/>
        </w:rPr>
      </w:pPr>
    </w:p>
    <w:p w14:paraId="3039F07C" w14:textId="77777777" w:rsidR="00CA03E9" w:rsidRDefault="00CA03E9" w:rsidP="00C14173">
      <w:pPr>
        <w:pStyle w:val="Prrafodelista"/>
        <w:numPr>
          <w:ilvl w:val="0"/>
          <w:numId w:val="62"/>
        </w:numPr>
        <w:tabs>
          <w:tab w:val="left" w:pos="369"/>
        </w:tabs>
        <w:spacing w:before="1"/>
        <w:ind w:right="551" w:firstLine="0"/>
      </w:pPr>
      <w:r>
        <w:rPr>
          <w:spacing w:val="-5"/>
        </w:rPr>
        <w:t>Tendrán</w:t>
      </w:r>
      <w:r>
        <w:rPr>
          <w:spacing w:val="-10"/>
        </w:rPr>
        <w:t xml:space="preserve"> </w:t>
      </w:r>
      <w:r>
        <w:t>la</w:t>
      </w:r>
      <w:r>
        <w:rPr>
          <w:spacing w:val="-7"/>
        </w:rPr>
        <w:t xml:space="preserve"> </w:t>
      </w:r>
      <w:r>
        <w:t>consideración</w:t>
      </w:r>
      <w:r>
        <w:rPr>
          <w:spacing w:val="-7"/>
        </w:rPr>
        <w:t xml:space="preserve"> </w:t>
      </w:r>
      <w:r>
        <w:t>de</w:t>
      </w:r>
      <w:r>
        <w:rPr>
          <w:spacing w:val="-8"/>
        </w:rPr>
        <w:t xml:space="preserve"> </w:t>
      </w:r>
      <w:r>
        <w:t>edificio</w:t>
      </w:r>
      <w:r>
        <w:rPr>
          <w:spacing w:val="-6"/>
        </w:rPr>
        <w:t xml:space="preserve"> </w:t>
      </w:r>
      <w:r>
        <w:t>o</w:t>
      </w:r>
      <w:r>
        <w:rPr>
          <w:spacing w:val="-10"/>
        </w:rPr>
        <w:t xml:space="preserve"> </w:t>
      </w:r>
      <w:r>
        <w:t>infraestructura</w:t>
      </w:r>
      <w:r>
        <w:rPr>
          <w:spacing w:val="-8"/>
        </w:rPr>
        <w:t xml:space="preserve"> </w:t>
      </w:r>
      <w:r>
        <w:t>destinada</w:t>
      </w:r>
      <w:r>
        <w:rPr>
          <w:spacing w:val="-10"/>
        </w:rPr>
        <w:t xml:space="preserve"> </w:t>
      </w:r>
      <w:r>
        <w:t>a</w:t>
      </w:r>
      <w:r>
        <w:rPr>
          <w:spacing w:val="-6"/>
        </w:rPr>
        <w:t xml:space="preserve"> </w:t>
      </w:r>
      <w:r>
        <w:t>la</w:t>
      </w:r>
      <w:r>
        <w:rPr>
          <w:spacing w:val="-7"/>
        </w:rPr>
        <w:t xml:space="preserve"> </w:t>
      </w:r>
      <w:r>
        <w:t>prestación</w:t>
      </w:r>
      <w:r>
        <w:rPr>
          <w:spacing w:val="-7"/>
        </w:rPr>
        <w:t xml:space="preserve"> </w:t>
      </w:r>
      <w:r>
        <w:t>de</w:t>
      </w:r>
      <w:r>
        <w:rPr>
          <w:spacing w:val="-8"/>
        </w:rPr>
        <w:t xml:space="preserve"> </w:t>
      </w:r>
      <w:r>
        <w:t>servicios municipales asociados a la actividad educativa reglada de infantil (segundo ciclo) y primaria aquellas relacionadas con el ejercicio de cualquiera de las competencias referidas en el artículo</w:t>
      </w:r>
      <w:r>
        <w:rPr>
          <w:spacing w:val="-5"/>
        </w:rPr>
        <w:t xml:space="preserve"> </w:t>
      </w:r>
      <w:r>
        <w:t>25</w:t>
      </w:r>
      <w:r>
        <w:rPr>
          <w:spacing w:val="-6"/>
        </w:rPr>
        <w:t xml:space="preserve"> </w:t>
      </w:r>
      <w:r>
        <w:t>de</w:t>
      </w:r>
      <w:r>
        <w:rPr>
          <w:spacing w:val="-7"/>
        </w:rPr>
        <w:t xml:space="preserve"> </w:t>
      </w:r>
      <w:r>
        <w:t>la</w:t>
      </w:r>
      <w:r>
        <w:rPr>
          <w:spacing w:val="-6"/>
        </w:rPr>
        <w:t xml:space="preserve"> </w:t>
      </w:r>
      <w:r>
        <w:t>Ley</w:t>
      </w:r>
      <w:r>
        <w:rPr>
          <w:spacing w:val="-6"/>
        </w:rPr>
        <w:t xml:space="preserve"> </w:t>
      </w:r>
      <w:r>
        <w:t>7/1985,</w:t>
      </w:r>
      <w:r>
        <w:rPr>
          <w:spacing w:val="-5"/>
        </w:rPr>
        <w:t xml:space="preserve"> </w:t>
      </w:r>
      <w:r>
        <w:t>de</w:t>
      </w:r>
      <w:r>
        <w:rPr>
          <w:spacing w:val="-7"/>
        </w:rPr>
        <w:t xml:space="preserve"> </w:t>
      </w:r>
      <w:r>
        <w:t>2</w:t>
      </w:r>
      <w:r>
        <w:rPr>
          <w:spacing w:val="-6"/>
        </w:rPr>
        <w:t xml:space="preserve"> </w:t>
      </w:r>
      <w:r>
        <w:t>de</w:t>
      </w:r>
      <w:r>
        <w:rPr>
          <w:spacing w:val="-7"/>
        </w:rPr>
        <w:t xml:space="preserve"> </w:t>
      </w:r>
      <w:r>
        <w:t>abril,</w:t>
      </w:r>
      <w:r>
        <w:rPr>
          <w:spacing w:val="-5"/>
        </w:rPr>
        <w:t xml:space="preserve"> </w:t>
      </w:r>
      <w:r>
        <w:t>reguladora</w:t>
      </w:r>
      <w:r>
        <w:rPr>
          <w:spacing w:val="-4"/>
        </w:rPr>
        <w:t xml:space="preserve"> </w:t>
      </w:r>
      <w:r>
        <w:t>de</w:t>
      </w:r>
      <w:r>
        <w:rPr>
          <w:spacing w:val="-4"/>
        </w:rPr>
        <w:t xml:space="preserve"> </w:t>
      </w:r>
      <w:r>
        <w:t>las</w:t>
      </w:r>
      <w:r>
        <w:rPr>
          <w:spacing w:val="-6"/>
        </w:rPr>
        <w:t xml:space="preserve"> </w:t>
      </w:r>
      <w:r>
        <w:t>bases</w:t>
      </w:r>
      <w:r>
        <w:rPr>
          <w:spacing w:val="-6"/>
        </w:rPr>
        <w:t xml:space="preserve"> </w:t>
      </w:r>
      <w:r>
        <w:t>del</w:t>
      </w:r>
      <w:r>
        <w:rPr>
          <w:spacing w:val="-7"/>
        </w:rPr>
        <w:t xml:space="preserve"> </w:t>
      </w:r>
      <w:r>
        <w:t>régimen</w:t>
      </w:r>
      <w:r>
        <w:rPr>
          <w:spacing w:val="-7"/>
        </w:rPr>
        <w:t xml:space="preserve"> </w:t>
      </w:r>
      <w:r>
        <w:t>local,</w:t>
      </w:r>
      <w:r>
        <w:rPr>
          <w:spacing w:val="-5"/>
        </w:rPr>
        <w:t xml:space="preserve"> </w:t>
      </w:r>
      <w:r>
        <w:t>o</w:t>
      </w:r>
      <w:r>
        <w:rPr>
          <w:spacing w:val="-6"/>
        </w:rPr>
        <w:t xml:space="preserve"> </w:t>
      </w:r>
      <w:r>
        <w:t>con</w:t>
      </w:r>
      <w:r>
        <w:rPr>
          <w:spacing w:val="-4"/>
        </w:rPr>
        <w:t xml:space="preserve"> </w:t>
      </w:r>
      <w:r>
        <w:t>la prestación de los servicios incluidos en el artículo 26 de la misma</w:t>
      </w:r>
      <w:r>
        <w:rPr>
          <w:spacing w:val="-12"/>
        </w:rPr>
        <w:t xml:space="preserve"> </w:t>
      </w:r>
      <w:r>
        <w:rPr>
          <w:spacing w:val="-6"/>
        </w:rPr>
        <w:t>ley.</w:t>
      </w:r>
    </w:p>
    <w:p w14:paraId="39CB98E4" w14:textId="77777777" w:rsidR="00CA03E9" w:rsidRDefault="00CA03E9" w:rsidP="00CA03E9">
      <w:pPr>
        <w:pStyle w:val="Textoindependiente"/>
        <w:spacing w:before="4"/>
        <w:rPr>
          <w:sz w:val="24"/>
        </w:rPr>
      </w:pPr>
    </w:p>
    <w:p w14:paraId="52B5467B" w14:textId="77777777" w:rsidR="00CA03E9" w:rsidRDefault="00CA03E9" w:rsidP="00C14173">
      <w:pPr>
        <w:pStyle w:val="Prrafodelista"/>
        <w:numPr>
          <w:ilvl w:val="0"/>
          <w:numId w:val="62"/>
        </w:numPr>
        <w:tabs>
          <w:tab w:val="left" w:pos="400"/>
        </w:tabs>
        <w:spacing w:before="1"/>
        <w:ind w:right="556" w:firstLine="0"/>
      </w:pPr>
      <w:r>
        <w:t>Los proyectos serán completos y de fase única, susceptibles de su puesta en servicio inmediata para el cumplimiento de la finalidad a la que están destinados como</w:t>
      </w:r>
      <w:r>
        <w:rPr>
          <w:spacing w:val="-13"/>
        </w:rPr>
        <w:t xml:space="preserve"> </w:t>
      </w:r>
      <w:r>
        <w:t>consecuencia</w:t>
      </w:r>
    </w:p>
    <w:p w14:paraId="0F5DCCDB" w14:textId="77777777" w:rsidR="00CA03E9" w:rsidRDefault="00CA03E9" w:rsidP="00CA03E9">
      <w:pPr>
        <w:pStyle w:val="Textoindependiente"/>
        <w:spacing w:before="80"/>
        <w:ind w:left="118"/>
      </w:pPr>
      <w:r>
        <w:t>directa de la ejecución del proyecto subvencionado. En ningún caso se admitirán fases de proyectos.</w:t>
      </w:r>
    </w:p>
    <w:p w14:paraId="1C889DD1" w14:textId="77777777" w:rsidR="00CA03E9" w:rsidRDefault="00CA03E9" w:rsidP="00CA03E9">
      <w:pPr>
        <w:pStyle w:val="Textoindependiente"/>
        <w:spacing w:before="3"/>
        <w:rPr>
          <w:sz w:val="24"/>
        </w:rPr>
      </w:pPr>
    </w:p>
    <w:p w14:paraId="401B0D81" w14:textId="77777777" w:rsidR="00CA03E9" w:rsidRDefault="00CA03E9" w:rsidP="00C14173">
      <w:pPr>
        <w:pStyle w:val="Prrafodelista"/>
        <w:numPr>
          <w:ilvl w:val="0"/>
          <w:numId w:val="62"/>
        </w:numPr>
        <w:tabs>
          <w:tab w:val="left" w:pos="390"/>
        </w:tabs>
        <w:ind w:firstLine="0"/>
      </w:pPr>
      <w:r>
        <w:t>Los proyectos deberán ser supervisados por la oficina técnica municipal o, en el caso de no disponer de ésta, por las Oficinas Técnicas Urbanísticas o las Oficinas de la Diputaciones Provinciales.</w:t>
      </w:r>
    </w:p>
    <w:p w14:paraId="68E1D8A4" w14:textId="77777777" w:rsidR="00CA03E9" w:rsidRDefault="00CA03E9" w:rsidP="00CA03E9">
      <w:pPr>
        <w:pStyle w:val="Textoindependiente"/>
        <w:spacing w:before="4"/>
        <w:rPr>
          <w:sz w:val="24"/>
        </w:rPr>
      </w:pPr>
    </w:p>
    <w:p w14:paraId="3B40F00F" w14:textId="77777777" w:rsidR="00CA03E9" w:rsidRDefault="00CA03E9" w:rsidP="00C14173">
      <w:pPr>
        <w:pStyle w:val="Prrafodelista"/>
        <w:numPr>
          <w:ilvl w:val="0"/>
          <w:numId w:val="62"/>
        </w:numPr>
        <w:tabs>
          <w:tab w:val="left" w:pos="395"/>
        </w:tabs>
        <w:ind w:right="557" w:firstLine="0"/>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4546392E" w14:textId="77777777" w:rsidR="00CA03E9" w:rsidRDefault="00CA03E9" w:rsidP="00CA03E9">
      <w:pPr>
        <w:pStyle w:val="Textoindependiente"/>
        <w:spacing w:before="4"/>
        <w:rPr>
          <w:sz w:val="24"/>
        </w:rPr>
      </w:pPr>
    </w:p>
    <w:p w14:paraId="320C695C" w14:textId="77777777" w:rsidR="00CA03E9" w:rsidRDefault="00CA03E9" w:rsidP="00C14173">
      <w:pPr>
        <w:pStyle w:val="Prrafodelista"/>
        <w:numPr>
          <w:ilvl w:val="0"/>
          <w:numId w:val="83"/>
        </w:numPr>
        <w:tabs>
          <w:tab w:val="left" w:pos="424"/>
        </w:tabs>
        <w:spacing w:before="1"/>
        <w:ind w:right="554" w:firstLine="0"/>
      </w:pPr>
      <w:r>
        <w:lastRenderedPageBreak/>
        <w:t>Sin perjuicio de cualquier otra actuación que no se considere subvencionable como consecuencia de lo previsto en este decreto o en la normativa general de subvenciones, en ningún caso serán</w:t>
      </w:r>
      <w:r>
        <w:rPr>
          <w:spacing w:val="-1"/>
        </w:rPr>
        <w:t xml:space="preserve"> </w:t>
      </w:r>
      <w:r>
        <w:t>elegibles:</w:t>
      </w:r>
    </w:p>
    <w:p w14:paraId="2132CB7C" w14:textId="77777777" w:rsidR="00CA03E9" w:rsidRDefault="00CA03E9" w:rsidP="00CA03E9">
      <w:pPr>
        <w:pStyle w:val="Textoindependiente"/>
        <w:spacing w:before="4"/>
        <w:rPr>
          <w:sz w:val="24"/>
        </w:rPr>
      </w:pPr>
    </w:p>
    <w:p w14:paraId="34B51E74" w14:textId="77777777" w:rsidR="00CA03E9" w:rsidRDefault="00CA03E9" w:rsidP="00C14173">
      <w:pPr>
        <w:pStyle w:val="Prrafodelista"/>
        <w:numPr>
          <w:ilvl w:val="0"/>
          <w:numId w:val="63"/>
        </w:numPr>
        <w:tabs>
          <w:tab w:val="left" w:pos="388"/>
        </w:tabs>
        <w:ind w:right="551" w:firstLine="24"/>
      </w:pPr>
      <w:r>
        <w:t>Los intereses deudores de las cuentas bancarias; los intereses, las recargas y sanciones administrativas y penales, los gastos de procedimientos judiciales, así como cualquier otro recogido</w:t>
      </w:r>
      <w:r>
        <w:rPr>
          <w:spacing w:val="-7"/>
        </w:rPr>
        <w:t xml:space="preserve"> </w:t>
      </w:r>
      <w:r>
        <w:t>con</w:t>
      </w:r>
      <w:r>
        <w:rPr>
          <w:spacing w:val="-11"/>
        </w:rPr>
        <w:t xml:space="preserve"> </w:t>
      </w:r>
      <w:r>
        <w:t>tal</w:t>
      </w:r>
      <w:r>
        <w:rPr>
          <w:spacing w:val="-9"/>
        </w:rPr>
        <w:t xml:space="preserve"> </w:t>
      </w:r>
      <w:r>
        <w:t>carácter</w:t>
      </w:r>
      <w:r>
        <w:rPr>
          <w:spacing w:val="-9"/>
        </w:rPr>
        <w:t xml:space="preserve"> </w:t>
      </w:r>
      <w:r>
        <w:t>en</w:t>
      </w:r>
      <w:r>
        <w:rPr>
          <w:spacing w:val="-6"/>
        </w:rPr>
        <w:t xml:space="preserve"> </w:t>
      </w:r>
      <w:r>
        <w:t>el</w:t>
      </w:r>
      <w:r>
        <w:rPr>
          <w:spacing w:val="-9"/>
        </w:rPr>
        <w:t xml:space="preserve"> </w:t>
      </w:r>
      <w:r>
        <w:t>artículo</w:t>
      </w:r>
      <w:r>
        <w:rPr>
          <w:spacing w:val="-8"/>
        </w:rPr>
        <w:t xml:space="preserve"> </w:t>
      </w:r>
      <w:r>
        <w:t>36</w:t>
      </w:r>
      <w:r>
        <w:rPr>
          <w:spacing w:val="-8"/>
        </w:rPr>
        <w:t xml:space="preserve"> </w:t>
      </w:r>
      <w:r>
        <w:t>de</w:t>
      </w:r>
      <w:r>
        <w:rPr>
          <w:spacing w:val="-8"/>
        </w:rPr>
        <w:t xml:space="preserve"> </w:t>
      </w:r>
      <w:r>
        <w:t>la</w:t>
      </w:r>
      <w:r>
        <w:rPr>
          <w:spacing w:val="-5"/>
        </w:rPr>
        <w:t xml:space="preserve"> </w:t>
      </w:r>
      <w:r>
        <w:t>Ley</w:t>
      </w:r>
      <w:r>
        <w:rPr>
          <w:spacing w:val="-6"/>
        </w:rPr>
        <w:t xml:space="preserve"> </w:t>
      </w:r>
      <w:r>
        <w:rPr>
          <w:spacing w:val="-4"/>
        </w:rPr>
        <w:t>6/2011,</w:t>
      </w:r>
      <w:r>
        <w:rPr>
          <w:spacing w:val="-6"/>
        </w:rPr>
        <w:t xml:space="preserve"> </w:t>
      </w:r>
      <w:r>
        <w:t>de</w:t>
      </w:r>
      <w:r>
        <w:rPr>
          <w:spacing w:val="-8"/>
        </w:rPr>
        <w:t xml:space="preserve"> </w:t>
      </w:r>
      <w:r>
        <w:t>23</w:t>
      </w:r>
      <w:r>
        <w:rPr>
          <w:spacing w:val="-8"/>
        </w:rPr>
        <w:t xml:space="preserve"> </w:t>
      </w:r>
      <w:r>
        <w:t>de</w:t>
      </w:r>
      <w:r>
        <w:rPr>
          <w:spacing w:val="-10"/>
        </w:rPr>
        <w:t xml:space="preserve"> </w:t>
      </w:r>
      <w:r>
        <w:t>marzo,</w:t>
      </w:r>
      <w:r>
        <w:rPr>
          <w:spacing w:val="-4"/>
        </w:rPr>
        <w:t xml:space="preserve"> </w:t>
      </w:r>
      <w:r>
        <w:t>de</w:t>
      </w:r>
      <w:r>
        <w:rPr>
          <w:spacing w:val="-5"/>
        </w:rPr>
        <w:t xml:space="preserve"> </w:t>
      </w:r>
      <w:r>
        <w:t>Subvenciones de</w:t>
      </w:r>
      <w:r>
        <w:rPr>
          <w:spacing w:val="-1"/>
        </w:rPr>
        <w:t xml:space="preserve"> </w:t>
      </w:r>
      <w:r>
        <w:t>Extremadura.</w:t>
      </w:r>
    </w:p>
    <w:p w14:paraId="235E09C8" w14:textId="77777777" w:rsidR="00CA03E9" w:rsidRDefault="00CA03E9" w:rsidP="00CA03E9">
      <w:pPr>
        <w:pStyle w:val="Textoindependiente"/>
        <w:spacing w:before="4"/>
        <w:rPr>
          <w:sz w:val="24"/>
        </w:rPr>
      </w:pPr>
    </w:p>
    <w:p w14:paraId="69A9F5A0" w14:textId="77777777" w:rsidR="00CA03E9" w:rsidRDefault="00CA03E9" w:rsidP="00C14173">
      <w:pPr>
        <w:pStyle w:val="Prrafodelista"/>
        <w:numPr>
          <w:ilvl w:val="0"/>
          <w:numId w:val="63"/>
        </w:numPr>
        <w:tabs>
          <w:tab w:val="left" w:pos="383"/>
        </w:tabs>
        <w:ind w:right="557" w:firstLine="0"/>
      </w:pPr>
      <w:r>
        <w:t>Los gastos corrientes en bienes y servicios necesarios para el ejercicio de las actividades de las entidades</w:t>
      </w:r>
      <w:r>
        <w:rPr>
          <w:spacing w:val="-3"/>
        </w:rPr>
        <w:t xml:space="preserve"> </w:t>
      </w:r>
      <w:r>
        <w:t>locales.</w:t>
      </w:r>
    </w:p>
    <w:p w14:paraId="3840EF44" w14:textId="77777777" w:rsidR="00CA03E9" w:rsidRDefault="00CA03E9" w:rsidP="00CA03E9">
      <w:pPr>
        <w:pStyle w:val="Textoindependiente"/>
        <w:spacing w:before="5"/>
        <w:rPr>
          <w:sz w:val="24"/>
        </w:rPr>
      </w:pPr>
    </w:p>
    <w:p w14:paraId="2E27CC03" w14:textId="77777777" w:rsidR="00CA03E9" w:rsidRDefault="00CA03E9" w:rsidP="00C14173">
      <w:pPr>
        <w:pStyle w:val="Prrafodelista"/>
        <w:numPr>
          <w:ilvl w:val="0"/>
          <w:numId w:val="63"/>
        </w:numPr>
        <w:tabs>
          <w:tab w:val="left" w:pos="366"/>
        </w:tabs>
        <w:ind w:left="365" w:right="0" w:hanging="248"/>
      </w:pPr>
      <w:r>
        <w:t xml:space="preserve">Las inversiones de carácter inmaterial no incluidas en el punto </w:t>
      </w:r>
      <w:r w:rsidRPr="00FA67BB">
        <w:t>3</w:t>
      </w:r>
      <w:r>
        <w:t xml:space="preserve"> de este</w:t>
      </w:r>
      <w:r>
        <w:rPr>
          <w:spacing w:val="-24"/>
        </w:rPr>
        <w:t xml:space="preserve"> </w:t>
      </w:r>
      <w:r>
        <w:t>artículo.</w:t>
      </w:r>
    </w:p>
    <w:p w14:paraId="47CA4D6E" w14:textId="77777777" w:rsidR="00CA03E9" w:rsidRDefault="00CA03E9" w:rsidP="00CA03E9">
      <w:pPr>
        <w:pStyle w:val="Textoindependiente"/>
        <w:spacing w:before="4"/>
        <w:rPr>
          <w:sz w:val="24"/>
        </w:rPr>
      </w:pPr>
    </w:p>
    <w:p w14:paraId="37095399" w14:textId="77777777" w:rsidR="00CA03E9" w:rsidRDefault="00CA03E9" w:rsidP="00C14173">
      <w:pPr>
        <w:pStyle w:val="Prrafodelista"/>
        <w:numPr>
          <w:ilvl w:val="0"/>
          <w:numId w:val="63"/>
        </w:numPr>
        <w:tabs>
          <w:tab w:val="left" w:pos="378"/>
        </w:tabs>
        <w:ind w:left="377" w:right="0" w:hanging="260"/>
      </w:pPr>
      <w:r>
        <w:t>La adquisición de</w:t>
      </w:r>
      <w:r>
        <w:rPr>
          <w:spacing w:val="-5"/>
        </w:rPr>
        <w:t xml:space="preserve"> </w:t>
      </w:r>
      <w:r>
        <w:t>terrenos.</w:t>
      </w:r>
    </w:p>
    <w:p w14:paraId="7BD8D7DD" w14:textId="77777777" w:rsidR="00CA03E9" w:rsidRDefault="00CA03E9" w:rsidP="00CA03E9">
      <w:pPr>
        <w:pStyle w:val="Textoindependiente"/>
        <w:spacing w:before="4"/>
        <w:rPr>
          <w:sz w:val="24"/>
        </w:rPr>
      </w:pPr>
    </w:p>
    <w:p w14:paraId="48DE3DD5" w14:textId="77777777" w:rsidR="00CA03E9" w:rsidRDefault="00CA03E9" w:rsidP="00C14173">
      <w:pPr>
        <w:pStyle w:val="Prrafodelista"/>
        <w:numPr>
          <w:ilvl w:val="0"/>
          <w:numId w:val="63"/>
        </w:numPr>
        <w:tabs>
          <w:tab w:val="left" w:pos="390"/>
        </w:tabs>
        <w:ind w:firstLine="0"/>
      </w:pPr>
      <w:r>
        <w:t>Las obras de reparación y de mantenimiento imputables al capítulo 2 del presupuesto de gastos de la entidad local, o aquellos destinados a la colocación, sustitución o reparación de elementos y piezas aisladas en los edificios</w:t>
      </w:r>
      <w:r>
        <w:rPr>
          <w:spacing w:val="-8"/>
        </w:rPr>
        <w:t xml:space="preserve"> </w:t>
      </w:r>
      <w:r>
        <w:t>públicos.</w:t>
      </w:r>
    </w:p>
    <w:p w14:paraId="10F6FAA9" w14:textId="77777777" w:rsidR="00CA03E9" w:rsidRDefault="00CA03E9" w:rsidP="00CA03E9">
      <w:pPr>
        <w:pStyle w:val="Textoindependiente"/>
        <w:spacing w:before="4"/>
        <w:rPr>
          <w:sz w:val="24"/>
        </w:rPr>
      </w:pPr>
    </w:p>
    <w:p w14:paraId="6DFAD68C" w14:textId="77777777" w:rsidR="00CA03E9" w:rsidRDefault="00CA03E9" w:rsidP="00C14173">
      <w:pPr>
        <w:pStyle w:val="Prrafodelista"/>
        <w:numPr>
          <w:ilvl w:val="0"/>
          <w:numId w:val="63"/>
        </w:numPr>
        <w:tabs>
          <w:tab w:val="left" w:pos="380"/>
        </w:tabs>
        <w:ind w:right="551" w:firstLine="0"/>
      </w:pPr>
      <w:r>
        <w:t>Las inversiones que con la misma finalidad reformen, sustituyan o modifiquen otras financiadas anteriormente con una subvención concedida por la Administración general de la Comunidad Autónoma de Extremadura o por una entidad instrumental integrante del sector público</w:t>
      </w:r>
      <w:r>
        <w:rPr>
          <w:spacing w:val="-18"/>
        </w:rPr>
        <w:t xml:space="preserve"> </w:t>
      </w:r>
      <w:r>
        <w:t>autonómico,</w:t>
      </w:r>
      <w:r>
        <w:rPr>
          <w:spacing w:val="-19"/>
        </w:rPr>
        <w:t xml:space="preserve"> </w:t>
      </w:r>
      <w:r>
        <w:t>(o</w:t>
      </w:r>
      <w:r>
        <w:rPr>
          <w:spacing w:val="-17"/>
        </w:rPr>
        <w:t xml:space="preserve"> </w:t>
      </w:r>
      <w:r>
        <w:t>ejecutadas</w:t>
      </w:r>
      <w:r>
        <w:rPr>
          <w:spacing w:val="-20"/>
        </w:rPr>
        <w:t xml:space="preserve"> </w:t>
      </w:r>
      <w:r>
        <w:t>o</w:t>
      </w:r>
      <w:r>
        <w:rPr>
          <w:spacing w:val="-19"/>
        </w:rPr>
        <w:t xml:space="preserve"> </w:t>
      </w:r>
      <w:r>
        <w:t>financiadas</w:t>
      </w:r>
      <w:r>
        <w:rPr>
          <w:spacing w:val="-18"/>
        </w:rPr>
        <w:t xml:space="preserve"> </w:t>
      </w:r>
      <w:r>
        <w:t>por</w:t>
      </w:r>
      <w:r>
        <w:rPr>
          <w:spacing w:val="-17"/>
        </w:rPr>
        <w:t xml:space="preserve"> </w:t>
      </w:r>
      <w:r>
        <w:t>otras</w:t>
      </w:r>
      <w:r>
        <w:rPr>
          <w:spacing w:val="-20"/>
        </w:rPr>
        <w:t xml:space="preserve"> </w:t>
      </w:r>
      <w:r>
        <w:t>administraciones</w:t>
      </w:r>
      <w:r>
        <w:rPr>
          <w:spacing w:val="-21"/>
        </w:rPr>
        <w:t xml:space="preserve"> </w:t>
      </w:r>
      <w:r>
        <w:t>públicas</w:t>
      </w:r>
      <w:r>
        <w:rPr>
          <w:spacing w:val="-17"/>
        </w:rPr>
        <w:t xml:space="preserve"> </w:t>
      </w:r>
      <w:r>
        <w:t>o</w:t>
      </w:r>
      <w:r>
        <w:rPr>
          <w:spacing w:val="-21"/>
        </w:rPr>
        <w:t xml:space="preserve"> </w:t>
      </w:r>
      <w:r>
        <w:t>de</w:t>
      </w:r>
      <w:r>
        <w:rPr>
          <w:spacing w:val="-17"/>
        </w:rPr>
        <w:t xml:space="preserve"> </w:t>
      </w:r>
      <w:r>
        <w:t>otros entes públicos o privados, nacionales o internacionales) de las cuales aún no hayan pasado cinco años desde la fecha de certificación del</w:t>
      </w:r>
      <w:r>
        <w:rPr>
          <w:spacing w:val="-10"/>
        </w:rPr>
        <w:t xml:space="preserve"> </w:t>
      </w:r>
      <w:r>
        <w:t>gasto.</w:t>
      </w:r>
    </w:p>
    <w:p w14:paraId="4B0598B1" w14:textId="77777777" w:rsidR="00CA03E9" w:rsidRDefault="00CA03E9" w:rsidP="00CA03E9">
      <w:pPr>
        <w:pStyle w:val="Textoindependiente"/>
        <w:spacing w:before="5"/>
        <w:rPr>
          <w:sz w:val="24"/>
        </w:rPr>
      </w:pPr>
    </w:p>
    <w:p w14:paraId="30BFA46E" w14:textId="77777777" w:rsidR="00CA03E9" w:rsidRDefault="00CA03E9" w:rsidP="00C14173">
      <w:pPr>
        <w:pStyle w:val="Prrafodelista"/>
        <w:numPr>
          <w:ilvl w:val="0"/>
          <w:numId w:val="63"/>
        </w:numPr>
        <w:tabs>
          <w:tab w:val="left" w:pos="369"/>
        </w:tabs>
        <w:ind w:right="556" w:firstLine="0"/>
      </w:pPr>
      <w:r>
        <w:t>No</w:t>
      </w:r>
      <w:r>
        <w:rPr>
          <w:spacing w:val="-16"/>
        </w:rPr>
        <w:t xml:space="preserve"> </w:t>
      </w:r>
      <w:r>
        <w:t>serán</w:t>
      </w:r>
      <w:r>
        <w:rPr>
          <w:spacing w:val="-16"/>
        </w:rPr>
        <w:t xml:space="preserve"> </w:t>
      </w:r>
      <w:r w:rsidRPr="00FA67BB">
        <w:t>gastos</w:t>
      </w:r>
      <w:r w:rsidRPr="00FA67BB">
        <w:rPr>
          <w:spacing w:val="-15"/>
        </w:rPr>
        <w:t xml:space="preserve"> </w:t>
      </w:r>
      <w:r w:rsidRPr="00FA67BB">
        <w:t>elegibles</w:t>
      </w:r>
      <w:r w:rsidRPr="00FA67BB">
        <w:rPr>
          <w:spacing w:val="-13"/>
        </w:rPr>
        <w:t xml:space="preserve"> y por tanto no serán subvencionables,</w:t>
      </w:r>
      <w:r>
        <w:rPr>
          <w:spacing w:val="-13"/>
        </w:rPr>
        <w:t xml:space="preserve"> </w:t>
      </w:r>
      <w:r>
        <w:t>aquellos gastos</w:t>
      </w:r>
      <w:r>
        <w:rPr>
          <w:spacing w:val="-13"/>
        </w:rPr>
        <w:t xml:space="preserve"> </w:t>
      </w:r>
      <w:r>
        <w:t>correspondientes</w:t>
      </w:r>
      <w:r>
        <w:rPr>
          <w:spacing w:val="-13"/>
        </w:rPr>
        <w:t xml:space="preserve"> </w:t>
      </w:r>
      <w:r>
        <w:t>a</w:t>
      </w:r>
      <w:r>
        <w:rPr>
          <w:spacing w:val="-16"/>
        </w:rPr>
        <w:t xml:space="preserve"> </w:t>
      </w:r>
      <w:r>
        <w:t>obras</w:t>
      </w:r>
      <w:r>
        <w:rPr>
          <w:spacing w:val="-16"/>
        </w:rPr>
        <w:t xml:space="preserve"> </w:t>
      </w:r>
      <w:r>
        <w:t>u</w:t>
      </w:r>
      <w:r>
        <w:rPr>
          <w:spacing w:val="-16"/>
        </w:rPr>
        <w:t xml:space="preserve"> </w:t>
      </w:r>
      <w:r>
        <w:t>otras</w:t>
      </w:r>
      <w:r>
        <w:rPr>
          <w:spacing w:val="-15"/>
        </w:rPr>
        <w:t xml:space="preserve"> </w:t>
      </w:r>
      <w:r>
        <w:t>actuaciones</w:t>
      </w:r>
      <w:r>
        <w:rPr>
          <w:spacing w:val="-13"/>
        </w:rPr>
        <w:t xml:space="preserve"> </w:t>
      </w:r>
      <w:r>
        <w:t>a</w:t>
      </w:r>
      <w:r>
        <w:rPr>
          <w:spacing w:val="-16"/>
        </w:rPr>
        <w:t xml:space="preserve"> </w:t>
      </w:r>
      <w:r>
        <w:t>ejecutar fuera de los límites de la parcela del centro educativo, tales como trabajos de obra civil, excavaciones, acerado, acometidas fuera de la parcela, etc. Estos gastos correrán a cuenta de la Entidad beneficiaria de la subvención, que deberá ejecutarlos a su costa caso de ser necesarios para la puesta en funcionamiento de los trabajos objeto de la subvención, y deberán estar concluidos antes de proceder al último</w:t>
      </w:r>
      <w:r>
        <w:rPr>
          <w:spacing w:val="-8"/>
        </w:rPr>
        <w:t xml:space="preserve"> </w:t>
      </w:r>
      <w:r>
        <w:t>pago.</w:t>
      </w:r>
    </w:p>
    <w:p w14:paraId="4313D98A" w14:textId="77777777" w:rsidR="00CA03E9" w:rsidRDefault="00CA03E9" w:rsidP="00CA03E9">
      <w:pPr>
        <w:pStyle w:val="Textoindependiente"/>
        <w:spacing w:before="3"/>
        <w:rPr>
          <w:sz w:val="24"/>
        </w:rPr>
      </w:pPr>
    </w:p>
    <w:p w14:paraId="6B8D6B35" w14:textId="72A6A137" w:rsidR="00CA03E9" w:rsidRPr="00220B60" w:rsidRDefault="00CA03E9" w:rsidP="00C14173">
      <w:pPr>
        <w:pStyle w:val="Prrafodelista"/>
        <w:numPr>
          <w:ilvl w:val="0"/>
          <w:numId w:val="83"/>
        </w:numPr>
        <w:tabs>
          <w:tab w:val="left" w:pos="397"/>
        </w:tabs>
        <w:spacing w:before="1"/>
        <w:ind w:firstLine="0"/>
        <w:rPr>
          <w:color w:val="000000" w:themeColor="text1"/>
        </w:rPr>
      </w:pPr>
      <w:r w:rsidRPr="00220B60">
        <w:t xml:space="preserve">En cumplimiento del artículo 9.4 del Reglamento (UE) núm. 2021/1060 del Parlamento Europeo y del Consejo, de 24 de junio de 2021 (en adelante, RDC), todos los proyectos subvencionados al amparo de estas bases reguladoras deben respetar el principio de no causar un perjuicio significativo al medio ambiente (principio DNSH). Será obligatorio la </w:t>
      </w:r>
      <w:r w:rsidRPr="00220B60">
        <w:rPr>
          <w:color w:val="000000" w:themeColor="text1"/>
        </w:rPr>
        <w:t>presentación del Anexo 4.c</w:t>
      </w:r>
      <w:r w:rsidRPr="00220B60">
        <w:rPr>
          <w:color w:val="000000" w:themeColor="text1"/>
          <w:spacing w:val="-17"/>
        </w:rPr>
        <w:t xml:space="preserve"> </w:t>
      </w:r>
      <w:r w:rsidRPr="00220B60">
        <w:rPr>
          <w:color w:val="000000" w:themeColor="text1"/>
        </w:rPr>
        <w:t>DNSH</w:t>
      </w:r>
      <w:r w:rsidR="002A2970" w:rsidRPr="00220B60">
        <w:rPr>
          <w:color w:val="000000" w:themeColor="text1"/>
        </w:rPr>
        <w:t xml:space="preserve"> del </w:t>
      </w:r>
      <w:r w:rsidR="00220B60" w:rsidRPr="00220B60">
        <w:rPr>
          <w:color w:val="000000" w:themeColor="text1"/>
        </w:rPr>
        <w:t xml:space="preserve">referido </w:t>
      </w:r>
      <w:r w:rsidR="002A2970" w:rsidRPr="00220B60">
        <w:rPr>
          <w:color w:val="000000" w:themeColor="text1"/>
        </w:rPr>
        <w:t xml:space="preserve">reglamento que se incorpora en </w:t>
      </w:r>
      <w:r w:rsidR="00A90D89" w:rsidRPr="00220B60">
        <w:rPr>
          <w:color w:val="000000" w:themeColor="text1"/>
        </w:rPr>
        <w:t>estas</w:t>
      </w:r>
      <w:r w:rsidR="002A2970" w:rsidRPr="00220B60">
        <w:rPr>
          <w:color w:val="000000" w:themeColor="text1"/>
        </w:rPr>
        <w:t xml:space="preserve"> bases de subvención como Anexo II.</w:t>
      </w:r>
    </w:p>
    <w:p w14:paraId="6FFDAAA1" w14:textId="77777777" w:rsidR="00420537" w:rsidRPr="0025783C" w:rsidRDefault="00420537">
      <w:pPr>
        <w:pStyle w:val="Textoindependiente"/>
        <w:spacing w:before="5"/>
        <w:rPr>
          <w:color w:val="EE0000"/>
          <w:sz w:val="24"/>
        </w:rPr>
      </w:pPr>
    </w:p>
    <w:p w14:paraId="7187DEA4" w14:textId="2C773A4C" w:rsidR="00420537" w:rsidRPr="006D7DFD" w:rsidRDefault="00F308D2">
      <w:pPr>
        <w:pStyle w:val="Textoindependiente"/>
        <w:ind w:left="118"/>
        <w:jc w:val="both"/>
      </w:pPr>
      <w:r w:rsidRPr="00200530">
        <w:rPr>
          <w:b/>
          <w:bCs/>
        </w:rPr>
        <w:t>Cuarto. Beneficiarios y requisitos de las solicitudes</w:t>
      </w:r>
      <w:r w:rsidR="009F3CCE">
        <w:t>.</w:t>
      </w:r>
      <w:r w:rsidR="00D76ED2">
        <w:t xml:space="preserve"> </w:t>
      </w:r>
    </w:p>
    <w:p w14:paraId="04753909" w14:textId="77777777" w:rsidR="00420537" w:rsidRPr="006D7DFD" w:rsidRDefault="00420537">
      <w:pPr>
        <w:pStyle w:val="Textoindependiente"/>
        <w:spacing w:before="3"/>
        <w:rPr>
          <w:sz w:val="24"/>
        </w:rPr>
      </w:pPr>
    </w:p>
    <w:p w14:paraId="30895964" w14:textId="77777777" w:rsidR="00220B60" w:rsidRDefault="00220B60" w:rsidP="00C14173">
      <w:pPr>
        <w:pStyle w:val="Prrafodelista"/>
        <w:numPr>
          <w:ilvl w:val="0"/>
          <w:numId w:val="84"/>
        </w:numPr>
        <w:tabs>
          <w:tab w:val="left" w:pos="376"/>
        </w:tabs>
        <w:ind w:right="553" w:firstLine="24"/>
      </w:pPr>
      <w:r>
        <w:t>Serán beneficiarios de esta subvención las entidades locales de la Comunidad Autónoma de Extremadura, siendo éste el único requisito que se exige para acceder a las</w:t>
      </w:r>
      <w:r>
        <w:rPr>
          <w:spacing w:val="-31"/>
        </w:rPr>
        <w:t xml:space="preserve"> </w:t>
      </w:r>
      <w:r>
        <w:t>mismas.</w:t>
      </w:r>
    </w:p>
    <w:p w14:paraId="20371271" w14:textId="77777777" w:rsidR="00220B60" w:rsidRDefault="00220B60" w:rsidP="00220B60">
      <w:pPr>
        <w:tabs>
          <w:tab w:val="left" w:pos="376"/>
        </w:tabs>
        <w:ind w:left="118" w:right="553"/>
      </w:pPr>
    </w:p>
    <w:p w14:paraId="7BCB4CF8" w14:textId="77777777" w:rsidR="00220B60" w:rsidRDefault="00220B60" w:rsidP="00C14173">
      <w:pPr>
        <w:pStyle w:val="Prrafodelista"/>
        <w:numPr>
          <w:ilvl w:val="0"/>
          <w:numId w:val="84"/>
        </w:numPr>
        <w:tabs>
          <w:tab w:val="left" w:pos="376"/>
        </w:tabs>
        <w:ind w:right="553" w:firstLine="0"/>
      </w:pPr>
      <w:r w:rsidRPr="78BF356B">
        <w:t xml:space="preserve">Las solicitudes presentadas, referidas a centros educativos ya beneficiados en </w:t>
      </w:r>
      <w:r>
        <w:t>la convocatoria</w:t>
      </w:r>
      <w:r w:rsidRPr="78BF356B">
        <w:t xml:space="preserve"> anterior, podrán beneficiarse siempre que aún queden fondos disponibles una vez se hayan atendido todas las solicitudes de nuevos centros educativos.</w:t>
      </w:r>
    </w:p>
    <w:p w14:paraId="4154B0B8" w14:textId="77777777" w:rsidR="00220B60" w:rsidRDefault="00220B60" w:rsidP="00220B60">
      <w:pPr>
        <w:tabs>
          <w:tab w:val="left" w:pos="376"/>
        </w:tabs>
        <w:ind w:right="553"/>
      </w:pPr>
    </w:p>
    <w:p w14:paraId="690C489A" w14:textId="77777777" w:rsidR="00220B60" w:rsidRDefault="00220B60" w:rsidP="00C14173">
      <w:pPr>
        <w:pStyle w:val="Prrafodelista"/>
        <w:numPr>
          <w:ilvl w:val="0"/>
          <w:numId w:val="84"/>
        </w:numPr>
        <w:tabs>
          <w:tab w:val="left" w:pos="376"/>
        </w:tabs>
        <w:ind w:right="553" w:firstLine="0"/>
      </w:pPr>
      <w:r>
        <w:t>Las solicitudes presentadas deberán cumplir los siguientes</w:t>
      </w:r>
      <w:r>
        <w:rPr>
          <w:spacing w:val="-9"/>
        </w:rPr>
        <w:t xml:space="preserve"> </w:t>
      </w:r>
      <w:r>
        <w:t>requisitos:</w:t>
      </w:r>
    </w:p>
    <w:p w14:paraId="174A19E8" w14:textId="77777777" w:rsidR="00220B60" w:rsidRDefault="00220B60" w:rsidP="00220B60">
      <w:pPr>
        <w:pStyle w:val="Textoindependiente"/>
        <w:rPr>
          <w:sz w:val="24"/>
        </w:rPr>
      </w:pPr>
    </w:p>
    <w:p w14:paraId="10D0AA95" w14:textId="77777777" w:rsidR="00220B60" w:rsidRDefault="00220B60" w:rsidP="00C14173">
      <w:pPr>
        <w:pStyle w:val="Prrafodelista"/>
        <w:numPr>
          <w:ilvl w:val="0"/>
          <w:numId w:val="85"/>
        </w:numPr>
        <w:tabs>
          <w:tab w:val="left" w:pos="388"/>
        </w:tabs>
        <w:ind w:right="553" w:firstLine="24"/>
      </w:pPr>
      <w:r>
        <w:t xml:space="preserve">Cada entidad local </w:t>
      </w:r>
      <w:r w:rsidRPr="00F96A22">
        <w:rPr>
          <w:b/>
          <w:bCs/>
        </w:rPr>
        <w:t xml:space="preserve">presentará una única solicitud por centro </w:t>
      </w:r>
      <w:r w:rsidRPr="00F96A22">
        <w:rPr>
          <w:b/>
          <w:bCs/>
          <w:spacing w:val="-3"/>
        </w:rPr>
        <w:t>escolar</w:t>
      </w:r>
      <w:r>
        <w:rPr>
          <w:spacing w:val="-3"/>
        </w:rPr>
        <w:t xml:space="preserve">. </w:t>
      </w:r>
      <w:r>
        <w:t>En consecuencia, si el órgano instructor observa que una entidad local ha presentado dos o más solicitudes referidas</w:t>
      </w:r>
      <w:r>
        <w:rPr>
          <w:spacing w:val="-7"/>
        </w:rPr>
        <w:t xml:space="preserve"> </w:t>
      </w:r>
      <w:r>
        <w:t>al</w:t>
      </w:r>
      <w:r>
        <w:rPr>
          <w:spacing w:val="-7"/>
        </w:rPr>
        <w:t xml:space="preserve"> </w:t>
      </w:r>
      <w:r>
        <w:t>mismo</w:t>
      </w:r>
      <w:r>
        <w:rPr>
          <w:spacing w:val="-6"/>
        </w:rPr>
        <w:t xml:space="preserve"> </w:t>
      </w:r>
      <w:r>
        <w:t>centro</w:t>
      </w:r>
      <w:r>
        <w:rPr>
          <w:spacing w:val="-5"/>
        </w:rPr>
        <w:t xml:space="preserve"> </w:t>
      </w:r>
      <w:r>
        <w:t>educativo,</w:t>
      </w:r>
      <w:r>
        <w:rPr>
          <w:spacing w:val="-7"/>
        </w:rPr>
        <w:t xml:space="preserve"> </w:t>
      </w:r>
      <w:r>
        <w:t>lo</w:t>
      </w:r>
      <w:r>
        <w:rPr>
          <w:spacing w:val="-7"/>
        </w:rPr>
        <w:t xml:space="preserve"> </w:t>
      </w:r>
      <w:r>
        <w:t>pondrá</w:t>
      </w:r>
      <w:r>
        <w:rPr>
          <w:spacing w:val="-9"/>
        </w:rPr>
        <w:t xml:space="preserve"> </w:t>
      </w:r>
      <w:r>
        <w:t>de</w:t>
      </w:r>
      <w:r>
        <w:rPr>
          <w:spacing w:val="-9"/>
        </w:rPr>
        <w:t xml:space="preserve"> </w:t>
      </w:r>
      <w:r>
        <w:t>manifiesto</w:t>
      </w:r>
      <w:r>
        <w:rPr>
          <w:spacing w:val="-6"/>
        </w:rPr>
        <w:t xml:space="preserve"> </w:t>
      </w:r>
      <w:r>
        <w:t>para</w:t>
      </w:r>
      <w:r>
        <w:rPr>
          <w:spacing w:val="-9"/>
        </w:rPr>
        <w:t xml:space="preserve"> </w:t>
      </w:r>
      <w:r>
        <w:t>que,</w:t>
      </w:r>
      <w:r>
        <w:rPr>
          <w:spacing w:val="-8"/>
        </w:rPr>
        <w:t xml:space="preserve"> </w:t>
      </w:r>
      <w:r>
        <w:t>en</w:t>
      </w:r>
      <w:r>
        <w:rPr>
          <w:spacing w:val="-9"/>
        </w:rPr>
        <w:t xml:space="preserve"> </w:t>
      </w:r>
      <w:r>
        <w:t>el</w:t>
      </w:r>
      <w:r>
        <w:rPr>
          <w:spacing w:val="-7"/>
        </w:rPr>
        <w:t xml:space="preserve"> </w:t>
      </w:r>
      <w:r>
        <w:t>plazo</w:t>
      </w:r>
      <w:r>
        <w:rPr>
          <w:spacing w:val="-7"/>
        </w:rPr>
        <w:t xml:space="preserve"> </w:t>
      </w:r>
      <w:r>
        <w:t>máximo</w:t>
      </w:r>
      <w:r>
        <w:rPr>
          <w:spacing w:val="-9"/>
        </w:rPr>
        <w:t xml:space="preserve"> </w:t>
      </w:r>
      <w:r>
        <w:t xml:space="preserve">de </w:t>
      </w:r>
      <w:r>
        <w:lastRenderedPageBreak/>
        <w:t>diez días, pueda desistir de la solicitud o solicitudes necesarias para dar cumplimiento a lo establecido en este</w:t>
      </w:r>
      <w:r>
        <w:rPr>
          <w:spacing w:val="-3"/>
        </w:rPr>
        <w:t xml:space="preserve"> </w:t>
      </w:r>
      <w:r>
        <w:t>artículo.</w:t>
      </w:r>
    </w:p>
    <w:p w14:paraId="302CCCAE" w14:textId="77777777" w:rsidR="00220B60" w:rsidRDefault="00220B60" w:rsidP="00220B60">
      <w:pPr>
        <w:pStyle w:val="Textoindependiente"/>
        <w:spacing w:before="4"/>
        <w:rPr>
          <w:sz w:val="24"/>
        </w:rPr>
      </w:pPr>
    </w:p>
    <w:p w14:paraId="41B4EBAE" w14:textId="77777777" w:rsidR="00220B60" w:rsidRPr="00CB7B05" w:rsidRDefault="00220B60" w:rsidP="00220B60">
      <w:pPr>
        <w:pStyle w:val="Textoindependiente"/>
        <w:spacing w:before="1"/>
        <w:ind w:left="118" w:right="557"/>
        <w:jc w:val="both"/>
      </w:pPr>
      <w:r w:rsidRPr="00CB7B05">
        <w:t>De no haberse recibido la comunicación de desistimiento dentro del plazo establecido, se entenderá que la valida es la presentada en último lugar.</w:t>
      </w:r>
    </w:p>
    <w:p w14:paraId="54C23C17" w14:textId="77777777" w:rsidR="00220B60" w:rsidRPr="00CB7B05" w:rsidRDefault="00220B60" w:rsidP="00220B60">
      <w:pPr>
        <w:pStyle w:val="Textoindependiente"/>
        <w:spacing w:before="3"/>
        <w:rPr>
          <w:sz w:val="24"/>
        </w:rPr>
      </w:pPr>
    </w:p>
    <w:p w14:paraId="3A881BF1" w14:textId="77777777" w:rsidR="00220B60" w:rsidRPr="00CB7B05" w:rsidRDefault="00220B60" w:rsidP="00C14173">
      <w:pPr>
        <w:pStyle w:val="Prrafodelista"/>
        <w:numPr>
          <w:ilvl w:val="0"/>
          <w:numId w:val="85"/>
        </w:numPr>
        <w:tabs>
          <w:tab w:val="left" w:pos="378"/>
        </w:tabs>
        <w:ind w:firstLine="0"/>
      </w:pPr>
      <w:r w:rsidRPr="00CB7B05">
        <w:t>Cada solicitud corresponderá con un único proyecto, aunque en él se podrá incluir más de una actuación. A efectos de este decreto, se considerará proyecto aquella actuación o conjunto</w:t>
      </w:r>
      <w:r w:rsidRPr="00CB7B05">
        <w:rPr>
          <w:spacing w:val="-8"/>
        </w:rPr>
        <w:t xml:space="preserve"> </w:t>
      </w:r>
      <w:r w:rsidRPr="00CB7B05">
        <w:t>de</w:t>
      </w:r>
      <w:r w:rsidRPr="00CB7B05">
        <w:rPr>
          <w:spacing w:val="-11"/>
        </w:rPr>
        <w:t xml:space="preserve"> </w:t>
      </w:r>
      <w:r w:rsidRPr="00CB7B05">
        <w:t>actuaciones,</w:t>
      </w:r>
      <w:r w:rsidRPr="00CB7B05">
        <w:rPr>
          <w:spacing w:val="-9"/>
        </w:rPr>
        <w:t xml:space="preserve"> </w:t>
      </w:r>
      <w:r w:rsidRPr="00CB7B05">
        <w:t>susceptibles</w:t>
      </w:r>
      <w:r w:rsidRPr="00CB7B05">
        <w:rPr>
          <w:spacing w:val="-10"/>
        </w:rPr>
        <w:t xml:space="preserve"> </w:t>
      </w:r>
      <w:r w:rsidRPr="00CB7B05">
        <w:t>de</w:t>
      </w:r>
      <w:r w:rsidRPr="00CB7B05">
        <w:rPr>
          <w:spacing w:val="-11"/>
        </w:rPr>
        <w:t xml:space="preserve"> </w:t>
      </w:r>
      <w:r w:rsidRPr="00CB7B05">
        <w:t>definición</w:t>
      </w:r>
      <w:r w:rsidRPr="00CB7B05">
        <w:rPr>
          <w:spacing w:val="-9"/>
        </w:rPr>
        <w:t xml:space="preserve"> </w:t>
      </w:r>
      <w:r w:rsidRPr="00CB7B05">
        <w:t>individualizada,</w:t>
      </w:r>
      <w:r w:rsidRPr="00CB7B05">
        <w:rPr>
          <w:spacing w:val="-7"/>
        </w:rPr>
        <w:t xml:space="preserve"> </w:t>
      </w:r>
      <w:r w:rsidRPr="00CB7B05">
        <w:t>para</w:t>
      </w:r>
      <w:r w:rsidRPr="00CB7B05">
        <w:rPr>
          <w:spacing w:val="-10"/>
        </w:rPr>
        <w:t xml:space="preserve"> </w:t>
      </w:r>
      <w:r w:rsidRPr="00CB7B05">
        <w:t>las</w:t>
      </w:r>
      <w:r w:rsidRPr="00CB7B05">
        <w:rPr>
          <w:spacing w:val="-8"/>
        </w:rPr>
        <w:t xml:space="preserve"> </w:t>
      </w:r>
      <w:r w:rsidRPr="00CB7B05">
        <w:t>cuales</w:t>
      </w:r>
      <w:r w:rsidRPr="00CB7B05">
        <w:rPr>
          <w:spacing w:val="-11"/>
        </w:rPr>
        <w:t xml:space="preserve"> </w:t>
      </w:r>
      <w:r w:rsidRPr="00CB7B05">
        <w:t>se</w:t>
      </w:r>
      <w:r w:rsidRPr="00CB7B05">
        <w:rPr>
          <w:spacing w:val="-12"/>
        </w:rPr>
        <w:t xml:space="preserve"> </w:t>
      </w:r>
      <w:r w:rsidRPr="00CB7B05">
        <w:t>solicita subvención y que vienen definidas en el correspondiente documento técnico (anteproyecto, proyecto).</w:t>
      </w:r>
    </w:p>
    <w:p w14:paraId="12A4C15F" w14:textId="77777777" w:rsidR="00220B60" w:rsidRPr="00CB7B05" w:rsidRDefault="00220B60" w:rsidP="00220B60">
      <w:pPr>
        <w:pStyle w:val="Textoindependiente"/>
        <w:spacing w:before="5"/>
        <w:rPr>
          <w:sz w:val="24"/>
        </w:rPr>
      </w:pPr>
    </w:p>
    <w:p w14:paraId="559B24AA" w14:textId="77777777" w:rsidR="00220B60" w:rsidRDefault="00220B60" w:rsidP="00220B60">
      <w:pPr>
        <w:pStyle w:val="Textoindependiente"/>
        <w:ind w:left="118" w:right="553"/>
        <w:jc w:val="both"/>
      </w:pPr>
      <w:r w:rsidRPr="00CB7B05">
        <w:t>El presupuesto elegible</w:t>
      </w:r>
      <w:r>
        <w:t xml:space="preserve"> total de la solicitud será el resultado de la suma de los presupuestos parciales</w:t>
      </w:r>
      <w:r>
        <w:rPr>
          <w:spacing w:val="-5"/>
        </w:rPr>
        <w:t xml:space="preserve"> </w:t>
      </w:r>
      <w:r>
        <w:t>de</w:t>
      </w:r>
      <w:r>
        <w:rPr>
          <w:spacing w:val="-5"/>
        </w:rPr>
        <w:t xml:space="preserve"> </w:t>
      </w:r>
      <w:r>
        <w:t>las</w:t>
      </w:r>
      <w:r>
        <w:rPr>
          <w:spacing w:val="-7"/>
        </w:rPr>
        <w:t xml:space="preserve"> </w:t>
      </w:r>
      <w:r>
        <w:t>actuaciones</w:t>
      </w:r>
      <w:r>
        <w:rPr>
          <w:spacing w:val="-4"/>
        </w:rPr>
        <w:t xml:space="preserve"> </w:t>
      </w:r>
      <w:r>
        <w:t>que</w:t>
      </w:r>
      <w:r>
        <w:rPr>
          <w:spacing w:val="-5"/>
        </w:rPr>
        <w:t xml:space="preserve"> </w:t>
      </w:r>
      <w:r>
        <w:t>lo</w:t>
      </w:r>
      <w:r>
        <w:rPr>
          <w:spacing w:val="-7"/>
        </w:rPr>
        <w:t xml:space="preserve"> </w:t>
      </w:r>
      <w:r>
        <w:t>integran,</w:t>
      </w:r>
      <w:r>
        <w:rPr>
          <w:spacing w:val="-6"/>
        </w:rPr>
        <w:t xml:space="preserve"> </w:t>
      </w:r>
      <w:r>
        <w:t>incluido</w:t>
      </w:r>
      <w:r>
        <w:rPr>
          <w:spacing w:val="-4"/>
        </w:rPr>
        <w:t xml:space="preserve"> </w:t>
      </w:r>
      <w:r>
        <w:t>el</w:t>
      </w:r>
      <w:r>
        <w:rPr>
          <w:spacing w:val="-6"/>
        </w:rPr>
        <w:t xml:space="preserve"> </w:t>
      </w:r>
      <w:r>
        <w:t>impuesto</w:t>
      </w:r>
      <w:r>
        <w:rPr>
          <w:spacing w:val="-5"/>
        </w:rPr>
        <w:t xml:space="preserve"> </w:t>
      </w:r>
      <w:r>
        <w:t>sobre</w:t>
      </w:r>
      <w:r>
        <w:rPr>
          <w:spacing w:val="-7"/>
        </w:rPr>
        <w:t xml:space="preserve"> </w:t>
      </w:r>
      <w:r>
        <w:t>el</w:t>
      </w:r>
      <w:r>
        <w:rPr>
          <w:spacing w:val="-7"/>
        </w:rPr>
        <w:t xml:space="preserve"> </w:t>
      </w:r>
      <w:r>
        <w:t>valor</w:t>
      </w:r>
      <w:r>
        <w:rPr>
          <w:spacing w:val="-4"/>
        </w:rPr>
        <w:t xml:space="preserve"> </w:t>
      </w:r>
      <w:r>
        <w:t>añadido</w:t>
      </w:r>
      <w:r>
        <w:rPr>
          <w:spacing w:val="-8"/>
        </w:rPr>
        <w:t xml:space="preserve"> </w:t>
      </w:r>
      <w:r>
        <w:rPr>
          <w:spacing w:val="-4"/>
        </w:rPr>
        <w:t xml:space="preserve">(IVA) </w:t>
      </w:r>
      <w:r>
        <w:t>cuando sea</w:t>
      </w:r>
      <w:r>
        <w:rPr>
          <w:spacing w:val="-3"/>
        </w:rPr>
        <w:t xml:space="preserve"> </w:t>
      </w:r>
      <w:r>
        <w:t>subvencionable.</w:t>
      </w:r>
    </w:p>
    <w:p w14:paraId="3BDA6EB7" w14:textId="77777777" w:rsidR="00220B60" w:rsidRDefault="00220B60" w:rsidP="00220B60">
      <w:pPr>
        <w:pStyle w:val="Textoindependiente"/>
        <w:spacing w:before="4"/>
        <w:rPr>
          <w:sz w:val="24"/>
        </w:rPr>
      </w:pPr>
    </w:p>
    <w:p w14:paraId="45D63DF8" w14:textId="77777777" w:rsidR="00220B60" w:rsidRPr="00277CED" w:rsidRDefault="00220B60" w:rsidP="00C14173">
      <w:pPr>
        <w:pStyle w:val="Prrafodelista"/>
        <w:numPr>
          <w:ilvl w:val="0"/>
          <w:numId w:val="85"/>
        </w:numPr>
        <w:tabs>
          <w:tab w:val="left" w:pos="367"/>
        </w:tabs>
        <w:spacing w:before="4"/>
        <w:ind w:left="366" w:right="0" w:hanging="249"/>
        <w:rPr>
          <w:sz w:val="24"/>
        </w:rPr>
      </w:pPr>
      <w:r>
        <w:t>La ayuda mínima será de 30.000 euros y la máxima de 200.000</w:t>
      </w:r>
      <w:r w:rsidRPr="00277CED">
        <w:rPr>
          <w:spacing w:val="-19"/>
        </w:rPr>
        <w:t xml:space="preserve"> </w:t>
      </w:r>
      <w:r>
        <w:t xml:space="preserve">euros. </w:t>
      </w:r>
    </w:p>
    <w:p w14:paraId="4714249E" w14:textId="77777777" w:rsidR="00220B60" w:rsidRPr="00277CED" w:rsidRDefault="00220B60" w:rsidP="00220B60">
      <w:pPr>
        <w:pStyle w:val="Prrafodelista"/>
        <w:tabs>
          <w:tab w:val="left" w:pos="367"/>
        </w:tabs>
        <w:spacing w:before="4"/>
        <w:ind w:left="366" w:right="0"/>
        <w:rPr>
          <w:sz w:val="24"/>
        </w:rPr>
      </w:pPr>
    </w:p>
    <w:p w14:paraId="6ACD8CD9" w14:textId="77777777" w:rsidR="00220B60" w:rsidRDefault="00220B60" w:rsidP="00C14173">
      <w:pPr>
        <w:pStyle w:val="Prrafodelista"/>
        <w:numPr>
          <w:ilvl w:val="0"/>
          <w:numId w:val="85"/>
        </w:numPr>
        <w:tabs>
          <w:tab w:val="left" w:pos="390"/>
        </w:tabs>
        <w:ind w:firstLine="0"/>
      </w:pPr>
      <w:r>
        <w:t>La entidad solicitante tendrá la plena disponibilidad sobre los terrenos o fincas en que se pretende realizar las actuaciones antes de la finalización del plazo de presentación de solicitudes. Este requisito se acreditará mediante la certificación emitida por la persona secretaria del ayuntamiento solicitante en el modelo del anexo</w:t>
      </w:r>
      <w:r>
        <w:rPr>
          <w:spacing w:val="-11"/>
        </w:rPr>
        <w:t xml:space="preserve"> </w:t>
      </w:r>
      <w:r>
        <w:t>III.</w:t>
      </w:r>
    </w:p>
    <w:p w14:paraId="6AA15DA9" w14:textId="77777777" w:rsidR="00220B60" w:rsidRDefault="00220B60" w:rsidP="00220B60">
      <w:pPr>
        <w:pStyle w:val="Textoindependiente"/>
        <w:spacing w:before="3"/>
        <w:rPr>
          <w:sz w:val="24"/>
        </w:rPr>
      </w:pPr>
    </w:p>
    <w:p w14:paraId="4B930DE9" w14:textId="77777777" w:rsidR="00220B60" w:rsidRDefault="00220B60" w:rsidP="00220B60">
      <w:pPr>
        <w:pStyle w:val="Textoindependiente"/>
        <w:spacing w:before="1"/>
        <w:ind w:left="118" w:right="553"/>
        <w:jc w:val="both"/>
      </w:pPr>
      <w:r>
        <w:t>A efectos de este decreto, se entenderá que existe plena disponibilidad cuando las actuaciones para las cuales se solicita subvención no estén pendientes de ninguna autorización o licencia urbanística o sectorial, tanto municipal como por parte de otros organismos</w:t>
      </w:r>
      <w:r>
        <w:rPr>
          <w:spacing w:val="-9"/>
        </w:rPr>
        <w:t xml:space="preserve"> </w:t>
      </w:r>
      <w:r>
        <w:t>o</w:t>
      </w:r>
      <w:r>
        <w:rPr>
          <w:spacing w:val="-11"/>
        </w:rPr>
        <w:t xml:space="preserve"> </w:t>
      </w:r>
      <w:r>
        <w:t>administraciones</w:t>
      </w:r>
      <w:r>
        <w:rPr>
          <w:spacing w:val="-8"/>
        </w:rPr>
        <w:t xml:space="preserve"> </w:t>
      </w:r>
      <w:r>
        <w:t>públicas,</w:t>
      </w:r>
      <w:r>
        <w:rPr>
          <w:spacing w:val="-7"/>
        </w:rPr>
        <w:t xml:space="preserve"> </w:t>
      </w:r>
      <w:r>
        <w:t>en</w:t>
      </w:r>
      <w:r>
        <w:rPr>
          <w:spacing w:val="-9"/>
        </w:rPr>
        <w:t xml:space="preserve"> </w:t>
      </w:r>
      <w:r>
        <w:t>materia</w:t>
      </w:r>
      <w:r>
        <w:rPr>
          <w:spacing w:val="-8"/>
        </w:rPr>
        <w:t xml:space="preserve"> </w:t>
      </w:r>
      <w:r>
        <w:t>de</w:t>
      </w:r>
      <w:r>
        <w:rPr>
          <w:spacing w:val="-10"/>
        </w:rPr>
        <w:t xml:space="preserve"> </w:t>
      </w:r>
      <w:r>
        <w:t>dominio</w:t>
      </w:r>
      <w:r>
        <w:rPr>
          <w:spacing w:val="-8"/>
        </w:rPr>
        <w:t xml:space="preserve"> </w:t>
      </w:r>
      <w:r>
        <w:t>público</w:t>
      </w:r>
      <w:r>
        <w:rPr>
          <w:spacing w:val="-8"/>
        </w:rPr>
        <w:t xml:space="preserve"> </w:t>
      </w:r>
      <w:r>
        <w:t>hidráulico,</w:t>
      </w:r>
      <w:r>
        <w:rPr>
          <w:spacing w:val="-7"/>
        </w:rPr>
        <w:t xml:space="preserve"> </w:t>
      </w:r>
      <w:r>
        <w:t>patrimonio cultural o carreteras, entre otras, bien por disponer de ella o por no ser</w:t>
      </w:r>
      <w:r>
        <w:rPr>
          <w:spacing w:val="-23"/>
        </w:rPr>
        <w:t xml:space="preserve"> </w:t>
      </w:r>
      <w:r>
        <w:t>preceptiva.</w:t>
      </w:r>
    </w:p>
    <w:p w14:paraId="6389849A" w14:textId="77777777" w:rsidR="00220B60" w:rsidRDefault="00220B60" w:rsidP="00220B60">
      <w:pPr>
        <w:pStyle w:val="Textoindependiente"/>
        <w:spacing w:before="4"/>
        <w:rPr>
          <w:sz w:val="24"/>
        </w:rPr>
      </w:pPr>
    </w:p>
    <w:p w14:paraId="2DB0E36F" w14:textId="77777777" w:rsidR="00220B60" w:rsidRDefault="00220B60" w:rsidP="00C14173">
      <w:pPr>
        <w:pStyle w:val="Prrafodelista"/>
        <w:numPr>
          <w:ilvl w:val="0"/>
          <w:numId w:val="85"/>
        </w:numPr>
        <w:tabs>
          <w:tab w:val="left" w:pos="383"/>
        </w:tabs>
        <w:ind w:right="551" w:firstLine="0"/>
      </w:pPr>
      <w:r>
        <w:t>Que existe acuerdo de la entidad local por el cual se solicita la subvención para las obras que se pretenden ejecutar al amparo de este decreto y se aceptan expresamente las condiciones de financiación y demás requisitos establecidos en</w:t>
      </w:r>
      <w:r>
        <w:rPr>
          <w:spacing w:val="-9"/>
        </w:rPr>
        <w:t xml:space="preserve"> </w:t>
      </w:r>
      <w:r>
        <w:t>ella.</w:t>
      </w:r>
    </w:p>
    <w:p w14:paraId="7611EAD8" w14:textId="77777777" w:rsidR="00220B60" w:rsidRDefault="00220B60" w:rsidP="00220B60">
      <w:pPr>
        <w:pStyle w:val="Prrafodelista"/>
        <w:tabs>
          <w:tab w:val="left" w:pos="383"/>
        </w:tabs>
        <w:ind w:right="551"/>
      </w:pPr>
    </w:p>
    <w:p w14:paraId="286B5249" w14:textId="77777777" w:rsidR="00220B60" w:rsidRDefault="00220B60" w:rsidP="00220B60">
      <w:pPr>
        <w:pStyle w:val="Textoindependiente"/>
        <w:ind w:left="118" w:right="557"/>
        <w:jc w:val="both"/>
      </w:pPr>
      <w:r>
        <w:t>Este acuerdo deberá estar adoptado antes de la finalización del plazo de presentación de solicitudes y se acreditará mediante certificación emitida por la persona secretaria del ayuntamiento solicitante en el modelo del anexo III.</w:t>
      </w:r>
    </w:p>
    <w:p w14:paraId="38409110" w14:textId="77777777" w:rsidR="00220B60" w:rsidRDefault="00220B60" w:rsidP="00220B60">
      <w:pPr>
        <w:pStyle w:val="Textoindependiente"/>
        <w:ind w:left="118" w:right="557"/>
        <w:jc w:val="both"/>
      </w:pPr>
    </w:p>
    <w:p w14:paraId="2009E4C9" w14:textId="77777777" w:rsidR="00220B60" w:rsidRPr="00C3431D" w:rsidRDefault="00220B60" w:rsidP="00220B60">
      <w:pPr>
        <w:tabs>
          <w:tab w:val="left" w:pos="383"/>
        </w:tabs>
        <w:spacing w:before="80"/>
        <w:ind w:left="118" w:right="554"/>
        <w:jc w:val="both"/>
        <w:rPr>
          <w:color w:val="00B050"/>
        </w:rPr>
      </w:pPr>
      <w:r>
        <w:t xml:space="preserve">f) </w:t>
      </w:r>
      <w:r w:rsidRPr="00E205C4">
        <w:t xml:space="preserve">Que, según informe </w:t>
      </w:r>
      <w:r w:rsidRPr="002520CA">
        <w:t>de la Intervención</w:t>
      </w:r>
      <w:r w:rsidRPr="00E205C4">
        <w:t xml:space="preserve"> municipal, el proyecto se imputará al capítulo 6 del presupuesto de gastos de la entidad local, de conformidad con la</w:t>
      </w:r>
      <w:r w:rsidRPr="00C3431D">
        <w:rPr>
          <w:spacing w:val="38"/>
        </w:rPr>
        <w:t xml:space="preserve"> </w:t>
      </w:r>
      <w:r w:rsidRPr="00E205C4">
        <w:t>clasificación económica establecida por la Orden EHA/3565/2008, de 8 de diciembre, por la que se aprueba la estructura de los presupuestos de las entidades locales. Se acreditará mediante certificación en el modelo del anexo III.</w:t>
      </w:r>
    </w:p>
    <w:p w14:paraId="369AC1EC" w14:textId="77777777" w:rsidR="00220B60" w:rsidRDefault="00220B60" w:rsidP="00220B60">
      <w:pPr>
        <w:pStyle w:val="Textoindependiente"/>
        <w:spacing w:before="4"/>
        <w:rPr>
          <w:sz w:val="24"/>
        </w:rPr>
      </w:pPr>
    </w:p>
    <w:p w14:paraId="6A0E3879" w14:textId="77777777" w:rsidR="00220B60" w:rsidRDefault="00220B60" w:rsidP="00C14173">
      <w:pPr>
        <w:pStyle w:val="Prrafodelista"/>
        <w:numPr>
          <w:ilvl w:val="0"/>
          <w:numId w:val="84"/>
        </w:numPr>
        <w:tabs>
          <w:tab w:val="left" w:pos="407"/>
        </w:tabs>
        <w:spacing w:before="1"/>
        <w:ind w:right="555" w:firstLine="0"/>
      </w:pPr>
      <w:r>
        <w:t>Constituirá causa de inadmisión de la solicitud el incumplimiento de cualquiera de las condiciones o requisitos establecidos en este artículo en la fecha en que finalice el plazo de presentación de solicitudes, sin perjuicio de cualquier otra que pueda derivar de la normativa aplicable.</w:t>
      </w:r>
    </w:p>
    <w:p w14:paraId="03A27FE0" w14:textId="77777777" w:rsidR="00420537" w:rsidRPr="00361B0E" w:rsidRDefault="00420537">
      <w:pPr>
        <w:pStyle w:val="Textoindependiente"/>
        <w:spacing w:before="4"/>
        <w:rPr>
          <w:color w:val="EE0000"/>
          <w:sz w:val="24"/>
        </w:rPr>
      </w:pPr>
    </w:p>
    <w:p w14:paraId="0C10775D" w14:textId="7F8A26B3" w:rsidR="00420537" w:rsidRPr="00361B0E" w:rsidRDefault="00F308D2">
      <w:pPr>
        <w:pStyle w:val="Textoindependiente"/>
        <w:ind w:left="118"/>
        <w:jc w:val="both"/>
        <w:rPr>
          <w:b/>
          <w:bCs/>
        </w:rPr>
      </w:pPr>
      <w:r w:rsidRPr="00361B0E">
        <w:rPr>
          <w:b/>
          <w:bCs/>
        </w:rPr>
        <w:t>Quinto. Crédito e importe máximo de las subvenciones.</w:t>
      </w:r>
      <w:r w:rsidR="00C0048C" w:rsidRPr="00361B0E">
        <w:rPr>
          <w:b/>
          <w:bCs/>
        </w:rPr>
        <w:t xml:space="preserve"> </w:t>
      </w:r>
    </w:p>
    <w:p w14:paraId="6EBFED18" w14:textId="77777777" w:rsidR="00420537" w:rsidRPr="0025783C" w:rsidRDefault="00420537">
      <w:pPr>
        <w:pStyle w:val="Textoindependiente"/>
        <w:spacing w:before="3"/>
        <w:rPr>
          <w:color w:val="EE0000"/>
          <w:sz w:val="24"/>
        </w:rPr>
      </w:pPr>
    </w:p>
    <w:p w14:paraId="53F7A867" w14:textId="66B129E4" w:rsidR="00420537" w:rsidRPr="00157221" w:rsidRDefault="00F308D2" w:rsidP="00C14173">
      <w:pPr>
        <w:pStyle w:val="Prrafodelista"/>
        <w:numPr>
          <w:ilvl w:val="0"/>
          <w:numId w:val="14"/>
        </w:numPr>
        <w:tabs>
          <w:tab w:val="left" w:pos="448"/>
        </w:tabs>
        <w:spacing w:before="1"/>
        <w:ind w:right="550" w:firstLine="0"/>
      </w:pPr>
      <w:r w:rsidRPr="00157221">
        <w:t>Dichas subvenciones se harán efectivas con cargo a la aplicación presupuestaria 13001.222A.76000 Fondo FD212A2101 Proyecto 20230185 (Eficiencia energética en edificios</w:t>
      </w:r>
      <w:r w:rsidRPr="00157221">
        <w:rPr>
          <w:spacing w:val="-6"/>
        </w:rPr>
        <w:t xml:space="preserve"> </w:t>
      </w:r>
      <w:r w:rsidRPr="00157221">
        <w:t>e</w:t>
      </w:r>
      <w:r w:rsidRPr="00157221">
        <w:rPr>
          <w:spacing w:val="-6"/>
        </w:rPr>
        <w:t xml:space="preserve"> </w:t>
      </w:r>
      <w:r w:rsidRPr="00157221">
        <w:t>infraestructuras</w:t>
      </w:r>
      <w:r w:rsidRPr="00157221">
        <w:rPr>
          <w:spacing w:val="-6"/>
        </w:rPr>
        <w:t xml:space="preserve"> </w:t>
      </w:r>
      <w:r w:rsidRPr="00157221">
        <w:t>públicas</w:t>
      </w:r>
      <w:r w:rsidRPr="00157221">
        <w:rPr>
          <w:spacing w:val="-6"/>
        </w:rPr>
        <w:t xml:space="preserve"> </w:t>
      </w:r>
      <w:r w:rsidRPr="00157221">
        <w:t>educativas</w:t>
      </w:r>
      <w:r w:rsidRPr="00157221">
        <w:rPr>
          <w:spacing w:val="-6"/>
        </w:rPr>
        <w:t xml:space="preserve"> </w:t>
      </w:r>
      <w:r w:rsidRPr="00157221">
        <w:t>infantil</w:t>
      </w:r>
      <w:r w:rsidRPr="00157221">
        <w:rPr>
          <w:spacing w:val="-6"/>
        </w:rPr>
        <w:t xml:space="preserve"> </w:t>
      </w:r>
      <w:r w:rsidRPr="00157221">
        <w:t>y</w:t>
      </w:r>
      <w:r w:rsidRPr="00157221">
        <w:rPr>
          <w:spacing w:val="-6"/>
        </w:rPr>
        <w:t xml:space="preserve"> </w:t>
      </w:r>
      <w:r w:rsidRPr="00157221">
        <w:t>primaria</w:t>
      </w:r>
      <w:r w:rsidR="00C0048C" w:rsidRPr="00157221">
        <w:t>)</w:t>
      </w:r>
      <w:r w:rsidR="00C0048C" w:rsidRPr="00157221">
        <w:rPr>
          <w:spacing w:val="-4"/>
        </w:rPr>
        <w:t>,</w:t>
      </w:r>
      <w:r w:rsidRPr="00157221">
        <w:rPr>
          <w:spacing w:val="-7"/>
        </w:rPr>
        <w:t xml:space="preserve"> </w:t>
      </w:r>
      <w:r w:rsidRPr="00157221">
        <w:t>hasta</w:t>
      </w:r>
      <w:r w:rsidRPr="00157221">
        <w:rPr>
          <w:spacing w:val="-6"/>
        </w:rPr>
        <w:t xml:space="preserve"> </w:t>
      </w:r>
      <w:r w:rsidRPr="00157221">
        <w:t>una</w:t>
      </w:r>
      <w:r w:rsidRPr="00157221">
        <w:rPr>
          <w:spacing w:val="-5"/>
        </w:rPr>
        <w:t xml:space="preserve"> </w:t>
      </w:r>
      <w:r w:rsidRPr="00157221">
        <w:t>cuantía</w:t>
      </w:r>
      <w:r w:rsidRPr="00157221">
        <w:rPr>
          <w:spacing w:val="-8"/>
        </w:rPr>
        <w:t xml:space="preserve"> </w:t>
      </w:r>
      <w:r w:rsidRPr="00157221">
        <w:t xml:space="preserve">máxima de </w:t>
      </w:r>
      <w:r w:rsidR="00157221" w:rsidRPr="00157221">
        <w:t>20.713.358,20</w:t>
      </w:r>
      <w:r w:rsidR="00157221" w:rsidRPr="00157221">
        <w:rPr>
          <w:spacing w:val="-3"/>
        </w:rPr>
        <w:t xml:space="preserve"> </w:t>
      </w:r>
      <w:r w:rsidR="00157221" w:rsidRPr="00157221">
        <w:t>€</w:t>
      </w:r>
      <w:r w:rsidR="00C0048C">
        <w:t xml:space="preserve"> </w:t>
      </w:r>
      <w:r w:rsidRPr="00157221">
        <w:t>con la siguiente distribución por</w:t>
      </w:r>
      <w:r w:rsidRPr="00157221">
        <w:rPr>
          <w:spacing w:val="-8"/>
        </w:rPr>
        <w:t xml:space="preserve"> </w:t>
      </w:r>
      <w:r w:rsidRPr="00157221">
        <w:t>anualidades:</w:t>
      </w:r>
    </w:p>
    <w:p w14:paraId="5F046CD4" w14:textId="77777777" w:rsidR="00420537" w:rsidRPr="0025783C" w:rsidRDefault="00420537">
      <w:pPr>
        <w:pStyle w:val="Textoindependiente"/>
        <w:spacing w:before="3"/>
        <w:rPr>
          <w:color w:val="EE0000"/>
          <w:sz w:val="24"/>
        </w:rPr>
      </w:pPr>
    </w:p>
    <w:p w14:paraId="47CFF30E" w14:textId="5CBEEA16" w:rsidR="00420537" w:rsidRPr="00F91A52" w:rsidRDefault="00F308D2">
      <w:pPr>
        <w:pStyle w:val="Textoindependiente"/>
        <w:tabs>
          <w:tab w:val="left" w:pos="1558"/>
        </w:tabs>
        <w:ind w:left="118"/>
        <w:jc w:val="both"/>
      </w:pPr>
      <w:r w:rsidRPr="00F91A52">
        <w:lastRenderedPageBreak/>
        <w:t>202</w:t>
      </w:r>
      <w:r w:rsidR="0055473D" w:rsidRPr="00F91A52">
        <w:t>6</w:t>
      </w:r>
      <w:r w:rsidRPr="00F91A52">
        <w:tab/>
      </w:r>
      <w:r w:rsidR="0091430F" w:rsidRPr="00F91A52">
        <w:t>5.178.339</w:t>
      </w:r>
      <w:r w:rsidR="005A43DE" w:rsidRPr="00F91A52">
        <w:t>,55</w:t>
      </w:r>
      <w:r w:rsidRPr="00F91A52">
        <w:rPr>
          <w:spacing w:val="-10"/>
        </w:rPr>
        <w:t xml:space="preserve"> </w:t>
      </w:r>
      <w:r w:rsidRPr="00F91A52">
        <w:t>euros.</w:t>
      </w:r>
    </w:p>
    <w:p w14:paraId="0FAC4B76" w14:textId="77777777" w:rsidR="00420537" w:rsidRPr="00F91A52" w:rsidRDefault="00420537">
      <w:pPr>
        <w:pStyle w:val="Textoindependiente"/>
        <w:spacing w:before="4"/>
        <w:rPr>
          <w:sz w:val="24"/>
        </w:rPr>
      </w:pPr>
    </w:p>
    <w:p w14:paraId="5FD7AC81" w14:textId="53AC0E1B" w:rsidR="00420537" w:rsidRPr="00F91A52" w:rsidRDefault="00F308D2">
      <w:pPr>
        <w:pStyle w:val="Textoindependiente"/>
        <w:tabs>
          <w:tab w:val="left" w:pos="1558"/>
        </w:tabs>
        <w:ind w:left="118"/>
        <w:jc w:val="both"/>
      </w:pPr>
      <w:r w:rsidRPr="00F91A52">
        <w:t>202</w:t>
      </w:r>
      <w:r w:rsidR="0055473D" w:rsidRPr="00F91A52">
        <w:t>7</w:t>
      </w:r>
      <w:r w:rsidRPr="00F91A52">
        <w:tab/>
      </w:r>
      <w:r w:rsidR="006134D2" w:rsidRPr="00F91A52">
        <w:t>10.356.679</w:t>
      </w:r>
      <w:r w:rsidR="00F91A52" w:rsidRPr="00F91A52">
        <w:t>,10</w:t>
      </w:r>
      <w:r w:rsidRPr="00F91A52">
        <w:rPr>
          <w:spacing w:val="-10"/>
        </w:rPr>
        <w:t xml:space="preserve"> </w:t>
      </w:r>
      <w:r w:rsidRPr="00F91A52">
        <w:t>euros.</w:t>
      </w:r>
    </w:p>
    <w:p w14:paraId="7001CB5E" w14:textId="77777777" w:rsidR="00420537" w:rsidRPr="00F91A52" w:rsidRDefault="00420537">
      <w:pPr>
        <w:pStyle w:val="Textoindependiente"/>
        <w:spacing w:before="4"/>
        <w:rPr>
          <w:sz w:val="24"/>
        </w:rPr>
      </w:pPr>
    </w:p>
    <w:p w14:paraId="0FE3D4AE" w14:textId="1003047F" w:rsidR="00420537" w:rsidRPr="00F91A52" w:rsidRDefault="00F308D2">
      <w:pPr>
        <w:pStyle w:val="Textoindependiente"/>
        <w:tabs>
          <w:tab w:val="left" w:pos="1558"/>
        </w:tabs>
        <w:ind w:left="118"/>
        <w:jc w:val="both"/>
      </w:pPr>
      <w:r w:rsidRPr="00F91A52">
        <w:t>202</w:t>
      </w:r>
      <w:r w:rsidR="0055473D" w:rsidRPr="00F91A52">
        <w:t>8</w:t>
      </w:r>
      <w:r w:rsidRPr="00F91A52">
        <w:tab/>
      </w:r>
      <w:r w:rsidR="00F91A52" w:rsidRPr="00F91A52">
        <w:t>5.178.339,55</w:t>
      </w:r>
      <w:r w:rsidRPr="00F91A52">
        <w:rPr>
          <w:spacing w:val="-3"/>
        </w:rPr>
        <w:t xml:space="preserve"> </w:t>
      </w:r>
      <w:r w:rsidRPr="00F91A52">
        <w:t>euros.</w:t>
      </w:r>
    </w:p>
    <w:p w14:paraId="3262D0AF" w14:textId="77777777" w:rsidR="00420537" w:rsidRPr="00F91A52" w:rsidRDefault="00420537">
      <w:pPr>
        <w:pStyle w:val="Textoindependiente"/>
        <w:spacing w:before="6"/>
        <w:rPr>
          <w:sz w:val="24"/>
        </w:rPr>
      </w:pPr>
    </w:p>
    <w:p w14:paraId="13EC8944" w14:textId="3E7627EB" w:rsidR="00420537" w:rsidRPr="00F91A52" w:rsidRDefault="00F308D2">
      <w:pPr>
        <w:pStyle w:val="Textoindependiente"/>
        <w:tabs>
          <w:tab w:val="left" w:pos="1558"/>
        </w:tabs>
        <w:ind w:left="118"/>
        <w:jc w:val="both"/>
      </w:pPr>
      <w:r w:rsidRPr="00F91A52">
        <w:rPr>
          <w:spacing w:val="-6"/>
        </w:rPr>
        <w:t>Total</w:t>
      </w:r>
      <w:r w:rsidRPr="00F91A52">
        <w:rPr>
          <w:spacing w:val="-6"/>
        </w:rPr>
        <w:tab/>
      </w:r>
      <w:r w:rsidR="00157221" w:rsidRPr="00F91A52">
        <w:t>20.713.358,20</w:t>
      </w:r>
      <w:r w:rsidR="00157221" w:rsidRPr="00F91A52">
        <w:rPr>
          <w:spacing w:val="-3"/>
        </w:rPr>
        <w:t xml:space="preserve"> </w:t>
      </w:r>
      <w:r w:rsidR="00157221" w:rsidRPr="00F91A52">
        <w:t>€.</w:t>
      </w:r>
      <w:r w:rsidRPr="00F91A52">
        <w:rPr>
          <w:spacing w:val="-1"/>
        </w:rPr>
        <w:t xml:space="preserve"> </w:t>
      </w:r>
      <w:r w:rsidRPr="00F91A52">
        <w:t>euros.</w:t>
      </w:r>
    </w:p>
    <w:p w14:paraId="745AB850" w14:textId="77777777" w:rsidR="00420537" w:rsidRPr="0025783C" w:rsidRDefault="00420537">
      <w:pPr>
        <w:pStyle w:val="Textoindependiente"/>
        <w:spacing w:before="4"/>
        <w:rPr>
          <w:color w:val="EE0000"/>
          <w:sz w:val="24"/>
        </w:rPr>
      </w:pPr>
    </w:p>
    <w:p w14:paraId="575DC142" w14:textId="77777777" w:rsidR="00420537" w:rsidRPr="00157221" w:rsidRDefault="00F308D2">
      <w:pPr>
        <w:pStyle w:val="Textoindependiente"/>
        <w:ind w:left="118" w:right="549"/>
        <w:jc w:val="both"/>
      </w:pPr>
      <w:r w:rsidRPr="00157221">
        <w:t>Existe</w:t>
      </w:r>
      <w:r w:rsidRPr="00157221">
        <w:rPr>
          <w:spacing w:val="-5"/>
        </w:rPr>
        <w:t xml:space="preserve"> </w:t>
      </w:r>
      <w:r w:rsidRPr="00157221">
        <w:t>la</w:t>
      </w:r>
      <w:r w:rsidRPr="00157221">
        <w:rPr>
          <w:spacing w:val="-5"/>
        </w:rPr>
        <w:t xml:space="preserve"> </w:t>
      </w:r>
      <w:r w:rsidRPr="00157221">
        <w:t>posibilidad</w:t>
      </w:r>
      <w:r w:rsidRPr="00157221">
        <w:rPr>
          <w:spacing w:val="-4"/>
        </w:rPr>
        <w:t xml:space="preserve"> </w:t>
      </w:r>
      <w:r w:rsidRPr="00157221">
        <w:t>de</w:t>
      </w:r>
      <w:r w:rsidRPr="00157221">
        <w:rPr>
          <w:spacing w:val="-5"/>
        </w:rPr>
        <w:t xml:space="preserve"> </w:t>
      </w:r>
      <w:r w:rsidRPr="00157221">
        <w:t>ampliación</w:t>
      </w:r>
      <w:r w:rsidRPr="00157221">
        <w:rPr>
          <w:spacing w:val="-4"/>
        </w:rPr>
        <w:t xml:space="preserve"> </w:t>
      </w:r>
      <w:r w:rsidRPr="00157221">
        <w:t>de</w:t>
      </w:r>
      <w:r w:rsidRPr="00157221">
        <w:rPr>
          <w:spacing w:val="-5"/>
        </w:rPr>
        <w:t xml:space="preserve"> </w:t>
      </w:r>
      <w:r w:rsidRPr="00157221">
        <w:t>crédito</w:t>
      </w:r>
      <w:r w:rsidRPr="00157221">
        <w:rPr>
          <w:spacing w:val="-7"/>
        </w:rPr>
        <w:t xml:space="preserve"> </w:t>
      </w:r>
      <w:r w:rsidRPr="00157221">
        <w:t>en</w:t>
      </w:r>
      <w:r w:rsidRPr="00157221">
        <w:rPr>
          <w:spacing w:val="-4"/>
        </w:rPr>
        <w:t xml:space="preserve"> </w:t>
      </w:r>
      <w:r w:rsidRPr="00157221">
        <w:t>los</w:t>
      </w:r>
      <w:r w:rsidRPr="00157221">
        <w:rPr>
          <w:spacing w:val="-5"/>
        </w:rPr>
        <w:t xml:space="preserve"> </w:t>
      </w:r>
      <w:r w:rsidRPr="00157221">
        <w:t>supuestos</w:t>
      </w:r>
      <w:r w:rsidRPr="00157221">
        <w:rPr>
          <w:spacing w:val="-4"/>
        </w:rPr>
        <w:t xml:space="preserve"> </w:t>
      </w:r>
      <w:r w:rsidRPr="00157221">
        <w:t>previstos</w:t>
      </w:r>
      <w:r w:rsidRPr="00157221">
        <w:rPr>
          <w:spacing w:val="-5"/>
        </w:rPr>
        <w:t xml:space="preserve"> </w:t>
      </w:r>
      <w:r w:rsidRPr="00157221">
        <w:t>en</w:t>
      </w:r>
      <w:r w:rsidRPr="00157221">
        <w:rPr>
          <w:spacing w:val="-4"/>
        </w:rPr>
        <w:t xml:space="preserve"> </w:t>
      </w:r>
      <w:r w:rsidRPr="00157221">
        <w:t>el</w:t>
      </w:r>
      <w:r w:rsidRPr="00157221">
        <w:rPr>
          <w:spacing w:val="-6"/>
        </w:rPr>
        <w:t xml:space="preserve"> </w:t>
      </w:r>
      <w:r w:rsidRPr="00157221">
        <w:t>artículo</w:t>
      </w:r>
      <w:r w:rsidRPr="00157221">
        <w:rPr>
          <w:spacing w:val="-5"/>
        </w:rPr>
        <w:t xml:space="preserve"> </w:t>
      </w:r>
      <w:r w:rsidRPr="00157221">
        <w:t>23.2</w:t>
      </w:r>
      <w:r w:rsidRPr="00157221">
        <w:rPr>
          <w:spacing w:val="-4"/>
        </w:rPr>
        <w:t xml:space="preserve"> </w:t>
      </w:r>
      <w:r w:rsidRPr="00157221">
        <w:t xml:space="preserve">h) de la Ley </w:t>
      </w:r>
      <w:r w:rsidRPr="00157221">
        <w:rPr>
          <w:spacing w:val="-4"/>
        </w:rPr>
        <w:t xml:space="preserve">6/2011, </w:t>
      </w:r>
      <w:r w:rsidRPr="00157221">
        <w:t>de 23 de marzo de subvenciones de la Comunidad Autónoma de Extremadura. En estos casos, el órgano concedente deberá publicar la ampliación de crédito en</w:t>
      </w:r>
      <w:r w:rsidRPr="00157221">
        <w:rPr>
          <w:spacing w:val="-13"/>
        </w:rPr>
        <w:t xml:space="preserve"> </w:t>
      </w:r>
      <w:r w:rsidRPr="00157221">
        <w:t>los</w:t>
      </w:r>
      <w:r w:rsidRPr="00157221">
        <w:rPr>
          <w:spacing w:val="-12"/>
        </w:rPr>
        <w:t xml:space="preserve"> </w:t>
      </w:r>
      <w:r w:rsidRPr="00157221">
        <w:t>mismos</w:t>
      </w:r>
      <w:r w:rsidRPr="00157221">
        <w:rPr>
          <w:spacing w:val="-14"/>
        </w:rPr>
        <w:t xml:space="preserve"> </w:t>
      </w:r>
      <w:r w:rsidRPr="00157221">
        <w:t>medios</w:t>
      </w:r>
      <w:r w:rsidRPr="00157221">
        <w:rPr>
          <w:spacing w:val="-12"/>
        </w:rPr>
        <w:t xml:space="preserve"> </w:t>
      </w:r>
      <w:r w:rsidRPr="00157221">
        <w:t>que</w:t>
      </w:r>
      <w:r w:rsidRPr="00157221">
        <w:rPr>
          <w:spacing w:val="-12"/>
        </w:rPr>
        <w:t xml:space="preserve"> </w:t>
      </w:r>
      <w:r w:rsidRPr="00157221">
        <w:t>la</w:t>
      </w:r>
      <w:r w:rsidRPr="00157221">
        <w:rPr>
          <w:spacing w:val="-12"/>
        </w:rPr>
        <w:t xml:space="preserve"> </w:t>
      </w:r>
      <w:r w:rsidRPr="00157221">
        <w:t>convocatoria,</w:t>
      </w:r>
      <w:r w:rsidRPr="00157221">
        <w:rPr>
          <w:spacing w:val="-12"/>
        </w:rPr>
        <w:t xml:space="preserve"> </w:t>
      </w:r>
      <w:r w:rsidRPr="00157221">
        <w:t>sin</w:t>
      </w:r>
      <w:r w:rsidRPr="00157221">
        <w:rPr>
          <w:spacing w:val="-12"/>
        </w:rPr>
        <w:t xml:space="preserve"> </w:t>
      </w:r>
      <w:r w:rsidRPr="00157221">
        <w:t>que</w:t>
      </w:r>
      <w:r w:rsidRPr="00157221">
        <w:rPr>
          <w:spacing w:val="-12"/>
        </w:rPr>
        <w:t xml:space="preserve"> </w:t>
      </w:r>
      <w:r w:rsidRPr="00157221">
        <w:t>tal</w:t>
      </w:r>
      <w:r w:rsidRPr="00157221">
        <w:rPr>
          <w:spacing w:val="-13"/>
        </w:rPr>
        <w:t xml:space="preserve"> </w:t>
      </w:r>
      <w:r w:rsidRPr="00157221">
        <w:t>publicidad</w:t>
      </w:r>
      <w:r w:rsidRPr="00157221">
        <w:rPr>
          <w:spacing w:val="-11"/>
        </w:rPr>
        <w:t xml:space="preserve"> </w:t>
      </w:r>
      <w:r w:rsidRPr="00157221">
        <w:t>implique</w:t>
      </w:r>
      <w:r w:rsidRPr="00157221">
        <w:rPr>
          <w:spacing w:val="-12"/>
        </w:rPr>
        <w:t xml:space="preserve"> </w:t>
      </w:r>
      <w:r w:rsidRPr="00157221">
        <w:t>la</w:t>
      </w:r>
      <w:r w:rsidRPr="00157221">
        <w:rPr>
          <w:spacing w:val="-12"/>
        </w:rPr>
        <w:t xml:space="preserve"> </w:t>
      </w:r>
      <w:r w:rsidRPr="00157221">
        <w:t>apertura</w:t>
      </w:r>
      <w:r w:rsidRPr="00157221">
        <w:rPr>
          <w:spacing w:val="-11"/>
        </w:rPr>
        <w:t xml:space="preserve"> </w:t>
      </w:r>
      <w:r w:rsidRPr="00157221">
        <w:t>de</w:t>
      </w:r>
      <w:r w:rsidRPr="00157221">
        <w:rPr>
          <w:spacing w:val="-15"/>
        </w:rPr>
        <w:t xml:space="preserve"> </w:t>
      </w:r>
      <w:r w:rsidRPr="00157221">
        <w:t>plazo para presentar nuevas solicitudes ni el inicio de nuevo cómputo de plazo para</w:t>
      </w:r>
      <w:r w:rsidRPr="00157221">
        <w:rPr>
          <w:spacing w:val="-21"/>
        </w:rPr>
        <w:t xml:space="preserve"> </w:t>
      </w:r>
      <w:r w:rsidRPr="00157221">
        <w:rPr>
          <w:spacing w:val="-3"/>
        </w:rPr>
        <w:t>resolver.</w:t>
      </w:r>
    </w:p>
    <w:p w14:paraId="42CBE5E8" w14:textId="77777777" w:rsidR="00420537" w:rsidRPr="00157221" w:rsidRDefault="00420537">
      <w:pPr>
        <w:pStyle w:val="Textoindependiente"/>
        <w:spacing w:before="3"/>
        <w:rPr>
          <w:sz w:val="24"/>
        </w:rPr>
      </w:pPr>
    </w:p>
    <w:p w14:paraId="233FC276" w14:textId="651FF99C" w:rsidR="00420537" w:rsidRPr="00A75291" w:rsidRDefault="00F308D2" w:rsidP="00C14173">
      <w:pPr>
        <w:pStyle w:val="Prrafodelista"/>
        <w:numPr>
          <w:ilvl w:val="0"/>
          <w:numId w:val="14"/>
        </w:numPr>
        <w:tabs>
          <w:tab w:val="left" w:pos="400"/>
        </w:tabs>
        <w:ind w:right="555" w:firstLine="0"/>
      </w:pPr>
      <w:r w:rsidRPr="00A75291">
        <w:t xml:space="preserve">La ayuda económica que se conceda financiará como máximo el 80 % del coste total </w:t>
      </w:r>
      <w:r w:rsidR="00BB25C6" w:rsidRPr="00A75291">
        <w:t>subvencionable</w:t>
      </w:r>
      <w:r w:rsidRPr="00A75291">
        <w:t xml:space="preserve"> del proyecto, con el límite de 200.000,00 € por solicitud. Por lo tanto, cada entidad local</w:t>
      </w:r>
      <w:r w:rsidRPr="00A75291">
        <w:rPr>
          <w:spacing w:val="45"/>
        </w:rPr>
        <w:t xml:space="preserve"> </w:t>
      </w:r>
      <w:r w:rsidRPr="00A75291">
        <w:t>beneficiaria</w:t>
      </w:r>
      <w:r w:rsidRPr="00A75291">
        <w:rPr>
          <w:spacing w:val="-9"/>
        </w:rPr>
        <w:t xml:space="preserve"> </w:t>
      </w:r>
      <w:r w:rsidRPr="00A75291">
        <w:t>deberá</w:t>
      </w:r>
      <w:r w:rsidRPr="00A75291">
        <w:rPr>
          <w:spacing w:val="-10"/>
        </w:rPr>
        <w:t xml:space="preserve"> </w:t>
      </w:r>
      <w:r w:rsidRPr="00A75291">
        <w:rPr>
          <w:spacing w:val="-3"/>
        </w:rPr>
        <w:t>aportar,</w:t>
      </w:r>
      <w:r w:rsidRPr="00A75291">
        <w:rPr>
          <w:spacing w:val="-7"/>
        </w:rPr>
        <w:t xml:space="preserve"> </w:t>
      </w:r>
      <w:r w:rsidRPr="00A75291">
        <w:t>al</w:t>
      </w:r>
      <w:r w:rsidRPr="00A75291">
        <w:rPr>
          <w:spacing w:val="-11"/>
        </w:rPr>
        <w:t xml:space="preserve"> </w:t>
      </w:r>
      <w:r w:rsidRPr="00A75291">
        <w:t>menos,</w:t>
      </w:r>
      <w:r w:rsidRPr="00A75291">
        <w:rPr>
          <w:spacing w:val="-6"/>
        </w:rPr>
        <w:t xml:space="preserve"> </w:t>
      </w:r>
      <w:r w:rsidRPr="00A75291">
        <w:t>el</w:t>
      </w:r>
      <w:r w:rsidRPr="00A75291">
        <w:rPr>
          <w:spacing w:val="-8"/>
        </w:rPr>
        <w:t xml:space="preserve"> </w:t>
      </w:r>
      <w:r w:rsidRPr="00A75291">
        <w:t>importe</w:t>
      </w:r>
      <w:r w:rsidRPr="00A75291">
        <w:rPr>
          <w:spacing w:val="-10"/>
        </w:rPr>
        <w:t xml:space="preserve"> </w:t>
      </w:r>
      <w:r w:rsidRPr="00A75291">
        <w:t>equivalente</w:t>
      </w:r>
      <w:r w:rsidRPr="00A75291">
        <w:rPr>
          <w:spacing w:val="-9"/>
        </w:rPr>
        <w:t xml:space="preserve"> </w:t>
      </w:r>
      <w:r w:rsidRPr="00A75291">
        <w:t>al</w:t>
      </w:r>
      <w:r w:rsidRPr="00A75291">
        <w:rPr>
          <w:spacing w:val="-9"/>
        </w:rPr>
        <w:t xml:space="preserve"> </w:t>
      </w:r>
      <w:r w:rsidRPr="00A75291">
        <w:t>20</w:t>
      </w:r>
      <w:r w:rsidRPr="00A75291">
        <w:rPr>
          <w:spacing w:val="-11"/>
        </w:rPr>
        <w:t xml:space="preserve"> </w:t>
      </w:r>
      <w:r w:rsidRPr="00A75291">
        <w:t>%</w:t>
      </w:r>
      <w:r w:rsidRPr="00A75291">
        <w:rPr>
          <w:spacing w:val="-13"/>
        </w:rPr>
        <w:t xml:space="preserve"> </w:t>
      </w:r>
      <w:r w:rsidRPr="00A75291">
        <w:t>sobre</w:t>
      </w:r>
      <w:r w:rsidRPr="00A75291">
        <w:rPr>
          <w:spacing w:val="-8"/>
        </w:rPr>
        <w:t xml:space="preserve"> </w:t>
      </w:r>
      <w:r w:rsidRPr="00A75291">
        <w:t>el</w:t>
      </w:r>
      <w:r w:rsidRPr="00A75291">
        <w:rPr>
          <w:spacing w:val="-12"/>
        </w:rPr>
        <w:t xml:space="preserve"> </w:t>
      </w:r>
      <w:r w:rsidRPr="00A75291">
        <w:t>coste</w:t>
      </w:r>
      <w:r w:rsidRPr="00A75291">
        <w:rPr>
          <w:spacing w:val="-10"/>
        </w:rPr>
        <w:t xml:space="preserve"> </w:t>
      </w:r>
      <w:r w:rsidRPr="00A75291">
        <w:t xml:space="preserve">total </w:t>
      </w:r>
      <w:r w:rsidR="00BB25C6" w:rsidRPr="00A75291">
        <w:t>subvencionable</w:t>
      </w:r>
      <w:r w:rsidR="00361B0E">
        <w:t>.</w:t>
      </w:r>
      <w:r w:rsidRPr="00A75291">
        <w:t xml:space="preserve"> En el caso de la mínima inversión posible, deberá aportar</w:t>
      </w:r>
      <w:r w:rsidRPr="00A75291">
        <w:rPr>
          <w:spacing w:val="-4"/>
        </w:rPr>
        <w:t xml:space="preserve"> </w:t>
      </w:r>
      <w:r w:rsidRPr="00A75291">
        <w:t>7.500,00€.</w:t>
      </w:r>
    </w:p>
    <w:p w14:paraId="6013DFCA" w14:textId="77777777" w:rsidR="00420537" w:rsidRPr="00157221" w:rsidRDefault="00420537">
      <w:pPr>
        <w:pStyle w:val="Textoindependiente"/>
        <w:spacing w:before="5"/>
        <w:rPr>
          <w:sz w:val="24"/>
        </w:rPr>
      </w:pPr>
    </w:p>
    <w:p w14:paraId="757D27B0" w14:textId="388F4802" w:rsidR="00420537" w:rsidRPr="00157221" w:rsidRDefault="00F308D2" w:rsidP="00C14173">
      <w:pPr>
        <w:pStyle w:val="Prrafodelista"/>
        <w:numPr>
          <w:ilvl w:val="0"/>
          <w:numId w:val="14"/>
        </w:numPr>
        <w:tabs>
          <w:tab w:val="left" w:pos="364"/>
        </w:tabs>
        <w:ind w:right="554" w:firstLine="0"/>
      </w:pPr>
      <w:r w:rsidRPr="00157221">
        <w:t>Esta</w:t>
      </w:r>
      <w:r w:rsidRPr="00157221">
        <w:rPr>
          <w:spacing w:val="-6"/>
        </w:rPr>
        <w:t xml:space="preserve"> </w:t>
      </w:r>
      <w:r w:rsidRPr="00157221">
        <w:t>convocatoria</w:t>
      </w:r>
      <w:r w:rsidRPr="00157221">
        <w:rPr>
          <w:spacing w:val="-3"/>
        </w:rPr>
        <w:t xml:space="preserve"> </w:t>
      </w:r>
      <w:r w:rsidRPr="00157221">
        <w:t>se</w:t>
      </w:r>
      <w:r w:rsidRPr="00157221">
        <w:rPr>
          <w:spacing w:val="-8"/>
        </w:rPr>
        <w:t xml:space="preserve"> </w:t>
      </w:r>
      <w:r w:rsidRPr="00157221">
        <w:t>tramita</w:t>
      </w:r>
      <w:r w:rsidRPr="00157221">
        <w:rPr>
          <w:spacing w:val="-6"/>
        </w:rPr>
        <w:t xml:space="preserve"> </w:t>
      </w:r>
      <w:r w:rsidRPr="00157221">
        <w:t>al</w:t>
      </w:r>
      <w:r w:rsidRPr="00157221">
        <w:rPr>
          <w:spacing w:val="-6"/>
        </w:rPr>
        <w:t xml:space="preserve"> </w:t>
      </w:r>
      <w:r w:rsidRPr="00157221">
        <w:t>amparo</w:t>
      </w:r>
      <w:r w:rsidRPr="00157221">
        <w:rPr>
          <w:spacing w:val="-5"/>
        </w:rPr>
        <w:t xml:space="preserve"> </w:t>
      </w:r>
      <w:r w:rsidRPr="00157221">
        <w:t>del</w:t>
      </w:r>
      <w:r w:rsidRPr="00157221">
        <w:rPr>
          <w:spacing w:val="-7"/>
        </w:rPr>
        <w:t xml:space="preserve"> </w:t>
      </w:r>
      <w:r w:rsidRPr="00157221">
        <w:t>artículo</w:t>
      </w:r>
      <w:r w:rsidRPr="00157221">
        <w:rPr>
          <w:spacing w:val="-3"/>
        </w:rPr>
        <w:t xml:space="preserve"> </w:t>
      </w:r>
      <w:r w:rsidRPr="00157221">
        <w:t>23</w:t>
      </w:r>
      <w:r w:rsidRPr="00157221">
        <w:rPr>
          <w:spacing w:val="-6"/>
        </w:rPr>
        <w:t xml:space="preserve"> </w:t>
      </w:r>
      <w:r w:rsidR="00C0048C" w:rsidRPr="00157221">
        <w:t>de</w:t>
      </w:r>
      <w:r w:rsidR="00C0048C" w:rsidRPr="00157221">
        <w:rPr>
          <w:spacing w:val="-7"/>
        </w:rPr>
        <w:t xml:space="preserve"> </w:t>
      </w:r>
      <w:r w:rsidR="00C0048C" w:rsidRPr="00157221">
        <w:rPr>
          <w:spacing w:val="-6"/>
        </w:rPr>
        <w:t>la</w:t>
      </w:r>
      <w:r w:rsidRPr="00157221">
        <w:rPr>
          <w:spacing w:val="-3"/>
        </w:rPr>
        <w:t xml:space="preserve"> </w:t>
      </w:r>
      <w:r w:rsidRPr="00157221">
        <w:t>Ley</w:t>
      </w:r>
      <w:r w:rsidRPr="00157221">
        <w:rPr>
          <w:spacing w:val="-4"/>
        </w:rPr>
        <w:t xml:space="preserve"> 6/2011,</w:t>
      </w:r>
      <w:r w:rsidRPr="00157221">
        <w:rPr>
          <w:spacing w:val="-2"/>
        </w:rPr>
        <w:t xml:space="preserve"> </w:t>
      </w:r>
      <w:r w:rsidRPr="00157221">
        <w:t>de</w:t>
      </w:r>
      <w:r w:rsidRPr="00157221">
        <w:rPr>
          <w:spacing w:val="-6"/>
        </w:rPr>
        <w:t xml:space="preserve"> </w:t>
      </w:r>
      <w:r w:rsidRPr="00157221">
        <w:t>23</w:t>
      </w:r>
      <w:r w:rsidRPr="00157221">
        <w:rPr>
          <w:spacing w:val="-6"/>
        </w:rPr>
        <w:t xml:space="preserve"> </w:t>
      </w:r>
      <w:r w:rsidRPr="00157221">
        <w:t>de</w:t>
      </w:r>
      <w:r w:rsidRPr="00157221">
        <w:rPr>
          <w:spacing w:val="-9"/>
        </w:rPr>
        <w:t xml:space="preserve"> </w:t>
      </w:r>
      <w:r w:rsidRPr="00157221">
        <w:t>marzo de subvenciones de la Comunidad Autónoma de</w:t>
      </w:r>
      <w:r w:rsidRPr="00157221">
        <w:rPr>
          <w:spacing w:val="-21"/>
        </w:rPr>
        <w:t xml:space="preserve"> </w:t>
      </w:r>
      <w:r w:rsidRPr="00157221">
        <w:t>Extremadura.</w:t>
      </w:r>
    </w:p>
    <w:p w14:paraId="5D688CF0" w14:textId="77777777" w:rsidR="00420537" w:rsidRPr="00157221" w:rsidRDefault="00420537">
      <w:pPr>
        <w:pStyle w:val="Textoindependiente"/>
        <w:spacing w:before="3"/>
        <w:rPr>
          <w:sz w:val="24"/>
        </w:rPr>
      </w:pPr>
    </w:p>
    <w:p w14:paraId="0EF3B2B9" w14:textId="77777777" w:rsidR="00420537" w:rsidRPr="00157221" w:rsidRDefault="00F308D2" w:rsidP="00C14173">
      <w:pPr>
        <w:pStyle w:val="Prrafodelista"/>
        <w:numPr>
          <w:ilvl w:val="0"/>
          <w:numId w:val="14"/>
        </w:numPr>
        <w:tabs>
          <w:tab w:val="left" w:pos="393"/>
        </w:tabs>
        <w:ind w:firstLine="0"/>
      </w:pPr>
      <w:r w:rsidRPr="00157221">
        <w:t>Esta línea de subvenciones se encuadra en la estrategia del programa operativo Feder 2021-2027 Extremadura de la manera</w:t>
      </w:r>
      <w:r w:rsidRPr="00157221">
        <w:rPr>
          <w:spacing w:val="-8"/>
        </w:rPr>
        <w:t xml:space="preserve"> </w:t>
      </w:r>
      <w:r w:rsidRPr="00157221">
        <w:t>siguiente:</w:t>
      </w:r>
    </w:p>
    <w:p w14:paraId="361C2D63" w14:textId="77777777" w:rsidR="00420537" w:rsidRPr="00157221" w:rsidRDefault="00420537">
      <w:pPr>
        <w:pStyle w:val="Textoindependiente"/>
        <w:spacing w:before="5"/>
        <w:rPr>
          <w:sz w:val="24"/>
        </w:rPr>
      </w:pPr>
    </w:p>
    <w:p w14:paraId="7206020F" w14:textId="77777777" w:rsidR="00420537" w:rsidRPr="00157221" w:rsidRDefault="00F308D2" w:rsidP="00C14173">
      <w:pPr>
        <w:pStyle w:val="Prrafodelista"/>
        <w:numPr>
          <w:ilvl w:val="0"/>
          <w:numId w:val="13"/>
        </w:numPr>
        <w:tabs>
          <w:tab w:val="left" w:pos="374"/>
        </w:tabs>
        <w:ind w:right="553" w:firstLine="0"/>
      </w:pPr>
      <w:r w:rsidRPr="00157221">
        <w:t>Objetivo</w:t>
      </w:r>
      <w:r w:rsidRPr="00157221">
        <w:rPr>
          <w:spacing w:val="-8"/>
        </w:rPr>
        <w:t xml:space="preserve"> </w:t>
      </w:r>
      <w:r w:rsidRPr="00157221">
        <w:t>político</w:t>
      </w:r>
      <w:r w:rsidRPr="00157221">
        <w:rPr>
          <w:spacing w:val="-6"/>
        </w:rPr>
        <w:t xml:space="preserve"> </w:t>
      </w:r>
      <w:r w:rsidRPr="00157221">
        <w:t>2,</w:t>
      </w:r>
      <w:r w:rsidRPr="00157221">
        <w:rPr>
          <w:spacing w:val="-5"/>
        </w:rPr>
        <w:t xml:space="preserve"> </w:t>
      </w:r>
      <w:r w:rsidRPr="00157221">
        <w:t>que</w:t>
      </w:r>
      <w:r w:rsidRPr="00157221">
        <w:rPr>
          <w:spacing w:val="-4"/>
        </w:rPr>
        <w:t xml:space="preserve"> </w:t>
      </w:r>
      <w:r w:rsidRPr="00157221">
        <w:t>busca</w:t>
      </w:r>
      <w:r w:rsidRPr="00157221">
        <w:rPr>
          <w:spacing w:val="-6"/>
        </w:rPr>
        <w:t xml:space="preserve"> </w:t>
      </w:r>
      <w:r w:rsidRPr="00157221">
        <w:t>una</w:t>
      </w:r>
      <w:r w:rsidRPr="00157221">
        <w:rPr>
          <w:spacing w:val="-4"/>
        </w:rPr>
        <w:t xml:space="preserve"> </w:t>
      </w:r>
      <w:r w:rsidRPr="00157221">
        <w:t>Europa</w:t>
      </w:r>
      <w:r w:rsidRPr="00157221">
        <w:rPr>
          <w:spacing w:val="-7"/>
        </w:rPr>
        <w:t xml:space="preserve"> </w:t>
      </w:r>
      <w:r w:rsidRPr="00157221">
        <w:t>más</w:t>
      </w:r>
      <w:r w:rsidRPr="00157221">
        <w:rPr>
          <w:spacing w:val="-6"/>
        </w:rPr>
        <w:t xml:space="preserve"> </w:t>
      </w:r>
      <w:r w:rsidRPr="00157221">
        <w:t>verde.</w:t>
      </w:r>
      <w:r w:rsidRPr="00157221">
        <w:rPr>
          <w:spacing w:val="-5"/>
        </w:rPr>
        <w:t xml:space="preserve"> </w:t>
      </w:r>
      <w:r w:rsidRPr="00157221">
        <w:t>Dentro</w:t>
      </w:r>
      <w:r w:rsidRPr="00157221">
        <w:rPr>
          <w:spacing w:val="-6"/>
        </w:rPr>
        <w:t xml:space="preserve"> </w:t>
      </w:r>
      <w:r w:rsidRPr="00157221">
        <w:t>de</w:t>
      </w:r>
      <w:r w:rsidRPr="00157221">
        <w:rPr>
          <w:spacing w:val="-7"/>
        </w:rPr>
        <w:t xml:space="preserve"> </w:t>
      </w:r>
      <w:r w:rsidRPr="00157221">
        <w:t>este</w:t>
      </w:r>
      <w:r w:rsidRPr="00157221">
        <w:rPr>
          <w:spacing w:val="-6"/>
        </w:rPr>
        <w:t xml:space="preserve"> </w:t>
      </w:r>
      <w:r w:rsidRPr="00157221">
        <w:t>objetivo,</w:t>
      </w:r>
      <w:r w:rsidRPr="00157221">
        <w:rPr>
          <w:spacing w:val="-3"/>
        </w:rPr>
        <w:t xml:space="preserve"> </w:t>
      </w:r>
      <w:r w:rsidRPr="00157221">
        <w:t>las</w:t>
      </w:r>
      <w:r w:rsidRPr="00157221">
        <w:rPr>
          <w:spacing w:val="-6"/>
        </w:rPr>
        <w:t xml:space="preserve"> </w:t>
      </w:r>
      <w:r w:rsidRPr="00157221">
        <w:t xml:space="preserve">medidas de fomento reguladas en esta resolución se sitúan en la prioridad P2A </w:t>
      </w:r>
      <w:r w:rsidRPr="00157221">
        <w:rPr>
          <w:spacing w:val="-3"/>
        </w:rPr>
        <w:t>Transición</w:t>
      </w:r>
      <w:r w:rsidRPr="00157221">
        <w:rPr>
          <w:spacing w:val="-33"/>
        </w:rPr>
        <w:t xml:space="preserve"> </w:t>
      </w:r>
      <w:r w:rsidRPr="00157221">
        <w:t>verde.</w:t>
      </w:r>
    </w:p>
    <w:p w14:paraId="6B89E425" w14:textId="77777777" w:rsidR="00420537" w:rsidRPr="00157221" w:rsidRDefault="00420537">
      <w:pPr>
        <w:pStyle w:val="Textoindependiente"/>
        <w:spacing w:before="3"/>
        <w:rPr>
          <w:sz w:val="24"/>
        </w:rPr>
      </w:pPr>
    </w:p>
    <w:p w14:paraId="24025275" w14:textId="77777777" w:rsidR="00420537" w:rsidRPr="00157221" w:rsidRDefault="00F308D2" w:rsidP="00C14173">
      <w:pPr>
        <w:pStyle w:val="Prrafodelista"/>
        <w:numPr>
          <w:ilvl w:val="0"/>
          <w:numId w:val="13"/>
        </w:numPr>
        <w:tabs>
          <w:tab w:val="left" w:pos="362"/>
        </w:tabs>
        <w:ind w:right="556" w:firstLine="0"/>
      </w:pPr>
      <w:r w:rsidRPr="00157221">
        <w:t>Objetivo</w:t>
      </w:r>
      <w:r w:rsidRPr="00157221">
        <w:rPr>
          <w:spacing w:val="-18"/>
        </w:rPr>
        <w:t xml:space="preserve"> </w:t>
      </w:r>
      <w:r w:rsidRPr="00157221">
        <w:t>específico</w:t>
      </w:r>
      <w:r w:rsidRPr="00157221">
        <w:rPr>
          <w:spacing w:val="-19"/>
        </w:rPr>
        <w:t xml:space="preserve"> </w:t>
      </w:r>
      <w:r w:rsidRPr="00157221">
        <w:t>2.i,</w:t>
      </w:r>
      <w:r w:rsidRPr="00157221">
        <w:rPr>
          <w:spacing w:val="-18"/>
        </w:rPr>
        <w:t xml:space="preserve"> </w:t>
      </w:r>
      <w:r w:rsidRPr="00157221">
        <w:t>el</w:t>
      </w:r>
      <w:r w:rsidRPr="00157221">
        <w:rPr>
          <w:spacing w:val="-18"/>
        </w:rPr>
        <w:t xml:space="preserve"> </w:t>
      </w:r>
      <w:r w:rsidRPr="00157221">
        <w:t>fomento</w:t>
      </w:r>
      <w:r w:rsidRPr="00157221">
        <w:rPr>
          <w:spacing w:val="-20"/>
        </w:rPr>
        <w:t xml:space="preserve"> </w:t>
      </w:r>
      <w:r w:rsidRPr="00157221">
        <w:t>de</w:t>
      </w:r>
      <w:r w:rsidRPr="00157221">
        <w:rPr>
          <w:spacing w:val="-17"/>
        </w:rPr>
        <w:t xml:space="preserve"> </w:t>
      </w:r>
      <w:r w:rsidRPr="00157221">
        <w:t>la</w:t>
      </w:r>
      <w:r w:rsidRPr="00157221">
        <w:rPr>
          <w:spacing w:val="-17"/>
        </w:rPr>
        <w:t xml:space="preserve"> </w:t>
      </w:r>
      <w:r w:rsidRPr="00157221">
        <w:t>eficiencia</w:t>
      </w:r>
      <w:r w:rsidRPr="00157221">
        <w:rPr>
          <w:spacing w:val="-18"/>
        </w:rPr>
        <w:t xml:space="preserve"> </w:t>
      </w:r>
      <w:r w:rsidRPr="00157221">
        <w:t>energética</w:t>
      </w:r>
      <w:r w:rsidRPr="00157221">
        <w:rPr>
          <w:spacing w:val="-17"/>
        </w:rPr>
        <w:t xml:space="preserve"> </w:t>
      </w:r>
      <w:r w:rsidRPr="00157221">
        <w:t>y</w:t>
      </w:r>
      <w:r w:rsidRPr="00157221">
        <w:rPr>
          <w:spacing w:val="-17"/>
        </w:rPr>
        <w:t xml:space="preserve"> </w:t>
      </w:r>
      <w:r w:rsidRPr="00157221">
        <w:t>la</w:t>
      </w:r>
      <w:r w:rsidRPr="00157221">
        <w:rPr>
          <w:spacing w:val="-19"/>
        </w:rPr>
        <w:t xml:space="preserve"> </w:t>
      </w:r>
      <w:r w:rsidRPr="00157221">
        <w:t>reducción</w:t>
      </w:r>
      <w:r w:rsidRPr="00157221">
        <w:rPr>
          <w:spacing w:val="-17"/>
        </w:rPr>
        <w:t xml:space="preserve"> </w:t>
      </w:r>
      <w:r w:rsidRPr="00157221">
        <w:t>de</w:t>
      </w:r>
      <w:r w:rsidRPr="00157221">
        <w:rPr>
          <w:spacing w:val="-17"/>
        </w:rPr>
        <w:t xml:space="preserve"> </w:t>
      </w:r>
      <w:r w:rsidRPr="00157221">
        <w:t>las</w:t>
      </w:r>
      <w:r w:rsidRPr="00157221">
        <w:rPr>
          <w:spacing w:val="-17"/>
        </w:rPr>
        <w:t xml:space="preserve"> </w:t>
      </w:r>
      <w:r w:rsidRPr="00157221">
        <w:t>emisiones de gases de efecto</w:t>
      </w:r>
      <w:r w:rsidRPr="00157221">
        <w:rPr>
          <w:spacing w:val="-5"/>
        </w:rPr>
        <w:t xml:space="preserve"> </w:t>
      </w:r>
      <w:r w:rsidRPr="00157221">
        <w:t>invernadero.</w:t>
      </w:r>
    </w:p>
    <w:p w14:paraId="08222574" w14:textId="77777777" w:rsidR="00420537" w:rsidRPr="00157221" w:rsidRDefault="00420537">
      <w:pPr>
        <w:pStyle w:val="Textoindependiente"/>
        <w:spacing w:before="5"/>
        <w:rPr>
          <w:sz w:val="24"/>
        </w:rPr>
      </w:pPr>
    </w:p>
    <w:p w14:paraId="2103898A" w14:textId="77777777" w:rsidR="00420537" w:rsidRPr="00157221" w:rsidRDefault="00F308D2" w:rsidP="00C14173">
      <w:pPr>
        <w:pStyle w:val="Prrafodelista"/>
        <w:numPr>
          <w:ilvl w:val="0"/>
          <w:numId w:val="13"/>
        </w:numPr>
        <w:tabs>
          <w:tab w:val="left" w:pos="352"/>
        </w:tabs>
        <w:spacing w:before="1"/>
        <w:ind w:left="351" w:right="0" w:hanging="234"/>
      </w:pPr>
      <w:r w:rsidRPr="00157221">
        <w:t>Actuación 2.1.1. Mejora de la eficiencia energética en edificios e infraestructuras</w:t>
      </w:r>
      <w:r w:rsidRPr="00157221">
        <w:rPr>
          <w:spacing w:val="-30"/>
        </w:rPr>
        <w:t xml:space="preserve"> </w:t>
      </w:r>
      <w:r w:rsidRPr="00157221">
        <w:t>públicos.</w:t>
      </w:r>
    </w:p>
    <w:p w14:paraId="1FC04807" w14:textId="77777777" w:rsidR="00420537" w:rsidRPr="00157221" w:rsidRDefault="00420537">
      <w:pPr>
        <w:pStyle w:val="Textoindependiente"/>
        <w:spacing w:before="4"/>
        <w:rPr>
          <w:sz w:val="24"/>
        </w:rPr>
      </w:pPr>
    </w:p>
    <w:p w14:paraId="2E9806AA" w14:textId="77777777" w:rsidR="00420537" w:rsidRPr="002956DD" w:rsidRDefault="00F308D2" w:rsidP="00C14173">
      <w:pPr>
        <w:pStyle w:val="Prrafodelista"/>
        <w:numPr>
          <w:ilvl w:val="0"/>
          <w:numId w:val="13"/>
        </w:numPr>
        <w:tabs>
          <w:tab w:val="left" w:pos="378"/>
        </w:tabs>
        <w:ind w:left="377" w:right="0" w:hanging="260"/>
        <w:rPr>
          <w:color w:val="EE0000"/>
        </w:rPr>
      </w:pPr>
      <w:r w:rsidRPr="00157221">
        <w:t>Ámbito de</w:t>
      </w:r>
      <w:r w:rsidRPr="00157221">
        <w:rPr>
          <w:spacing w:val="-3"/>
        </w:rPr>
        <w:t xml:space="preserve"> </w:t>
      </w:r>
      <w:r w:rsidRPr="00157221">
        <w:t>intervenció</w:t>
      </w:r>
      <w:r w:rsidRPr="002956DD">
        <w:t>n:</w:t>
      </w:r>
    </w:p>
    <w:p w14:paraId="1C1728A6" w14:textId="77777777" w:rsidR="002956DD" w:rsidRPr="002956DD" w:rsidRDefault="002956DD" w:rsidP="002956DD">
      <w:pPr>
        <w:tabs>
          <w:tab w:val="left" w:pos="378"/>
        </w:tabs>
        <w:rPr>
          <w:color w:val="EE0000"/>
        </w:rPr>
      </w:pPr>
    </w:p>
    <w:p w14:paraId="749F9714" w14:textId="77777777" w:rsidR="00420537" w:rsidRPr="00157221" w:rsidRDefault="00F308D2" w:rsidP="00C14173">
      <w:pPr>
        <w:pStyle w:val="Prrafodelista"/>
        <w:numPr>
          <w:ilvl w:val="0"/>
          <w:numId w:val="44"/>
        </w:numPr>
        <w:tabs>
          <w:tab w:val="left" w:pos="319"/>
        </w:tabs>
        <w:spacing w:before="80"/>
        <w:ind w:right="557" w:firstLine="0"/>
      </w:pPr>
      <w:r w:rsidRPr="00157221">
        <w:t>044 Renovación de la eficiencia energética o medidas de eficiencia energética relativas a infraestructuras públicas, proyectos de demostración y medidas de</w:t>
      </w:r>
      <w:r w:rsidRPr="00157221">
        <w:rPr>
          <w:spacing w:val="-14"/>
        </w:rPr>
        <w:t xml:space="preserve"> </w:t>
      </w:r>
      <w:r w:rsidRPr="00157221">
        <w:t>apoyo.</w:t>
      </w:r>
    </w:p>
    <w:p w14:paraId="2973CEA2" w14:textId="77777777" w:rsidR="00420537" w:rsidRPr="00157221" w:rsidRDefault="00420537">
      <w:pPr>
        <w:pStyle w:val="Textoindependiente"/>
        <w:spacing w:before="3"/>
        <w:rPr>
          <w:sz w:val="24"/>
        </w:rPr>
      </w:pPr>
    </w:p>
    <w:p w14:paraId="5ACAD3C6" w14:textId="77777777" w:rsidR="00420537" w:rsidRPr="00157221" w:rsidRDefault="00F308D2" w:rsidP="00C14173">
      <w:pPr>
        <w:pStyle w:val="Prrafodelista"/>
        <w:numPr>
          <w:ilvl w:val="0"/>
          <w:numId w:val="13"/>
        </w:numPr>
        <w:tabs>
          <w:tab w:val="left" w:pos="376"/>
        </w:tabs>
        <w:ind w:left="375" w:right="0" w:hanging="258"/>
      </w:pPr>
      <w:r w:rsidRPr="00157221">
        <w:t>Indicador de</w:t>
      </w:r>
      <w:r w:rsidRPr="00157221">
        <w:rPr>
          <w:spacing w:val="-2"/>
        </w:rPr>
        <w:t xml:space="preserve"> </w:t>
      </w:r>
      <w:r w:rsidRPr="00157221">
        <w:t>realización:</w:t>
      </w:r>
    </w:p>
    <w:p w14:paraId="322B323D" w14:textId="77777777" w:rsidR="00420537" w:rsidRPr="00157221" w:rsidRDefault="00420537">
      <w:pPr>
        <w:pStyle w:val="Textoindependiente"/>
        <w:spacing w:before="4"/>
        <w:rPr>
          <w:sz w:val="24"/>
        </w:rPr>
      </w:pPr>
    </w:p>
    <w:p w14:paraId="3E3329CC" w14:textId="77777777" w:rsidR="00420537" w:rsidRPr="00157221" w:rsidRDefault="00F308D2" w:rsidP="00C14173">
      <w:pPr>
        <w:pStyle w:val="Prrafodelista"/>
        <w:numPr>
          <w:ilvl w:val="0"/>
          <w:numId w:val="37"/>
        </w:numPr>
        <w:tabs>
          <w:tab w:val="left" w:pos="256"/>
        </w:tabs>
        <w:ind w:left="255" w:right="0" w:hanging="138"/>
      </w:pPr>
      <w:r w:rsidRPr="00157221">
        <w:t>RCO19. Edificios públicos con rendimiento energético mejorado</w:t>
      </w:r>
      <w:r w:rsidRPr="00157221">
        <w:rPr>
          <w:spacing w:val="-13"/>
        </w:rPr>
        <w:t xml:space="preserve"> </w:t>
      </w:r>
      <w:r w:rsidRPr="00157221">
        <w:t>(m2).</w:t>
      </w:r>
    </w:p>
    <w:p w14:paraId="4BD75691" w14:textId="77777777" w:rsidR="00420537" w:rsidRPr="00157221" w:rsidRDefault="00420537">
      <w:pPr>
        <w:pStyle w:val="Textoindependiente"/>
        <w:spacing w:before="4"/>
        <w:rPr>
          <w:sz w:val="24"/>
        </w:rPr>
      </w:pPr>
    </w:p>
    <w:p w14:paraId="1F20E241" w14:textId="77777777" w:rsidR="00420537" w:rsidRPr="00157221" w:rsidRDefault="00F308D2" w:rsidP="00C14173">
      <w:pPr>
        <w:pStyle w:val="Prrafodelista"/>
        <w:numPr>
          <w:ilvl w:val="0"/>
          <w:numId w:val="13"/>
        </w:numPr>
        <w:tabs>
          <w:tab w:val="left" w:pos="316"/>
        </w:tabs>
        <w:ind w:left="315" w:right="0" w:hanging="198"/>
      </w:pPr>
      <w:r w:rsidRPr="00157221">
        <w:t>Indicadores de</w:t>
      </w:r>
      <w:r w:rsidRPr="00157221">
        <w:rPr>
          <w:spacing w:val="-2"/>
        </w:rPr>
        <w:t xml:space="preserve"> </w:t>
      </w:r>
      <w:r w:rsidRPr="00157221">
        <w:t>resultado:</w:t>
      </w:r>
    </w:p>
    <w:p w14:paraId="4B948877" w14:textId="77777777" w:rsidR="00420537" w:rsidRPr="00157221" w:rsidRDefault="00420537">
      <w:pPr>
        <w:pStyle w:val="Textoindependiente"/>
        <w:spacing w:before="3"/>
        <w:rPr>
          <w:sz w:val="24"/>
        </w:rPr>
      </w:pPr>
    </w:p>
    <w:p w14:paraId="1C44278E" w14:textId="77777777" w:rsidR="00420537" w:rsidRPr="00157221" w:rsidRDefault="00F308D2" w:rsidP="00C14173">
      <w:pPr>
        <w:pStyle w:val="Prrafodelista"/>
        <w:numPr>
          <w:ilvl w:val="0"/>
          <w:numId w:val="44"/>
        </w:numPr>
        <w:tabs>
          <w:tab w:val="left" w:pos="309"/>
        </w:tabs>
        <w:spacing w:before="1"/>
        <w:ind w:right="557" w:firstLine="0"/>
      </w:pPr>
      <w:r w:rsidRPr="00157221">
        <w:t>RCR29. Reducción de emisiones de gases de efecto invernadero estimadas (toneladas de CO2</w:t>
      </w:r>
      <w:r w:rsidRPr="00157221">
        <w:rPr>
          <w:spacing w:val="-1"/>
        </w:rPr>
        <w:t xml:space="preserve"> </w:t>
      </w:r>
      <w:r w:rsidRPr="00157221">
        <w:t>eq/año).</w:t>
      </w:r>
    </w:p>
    <w:p w14:paraId="7DAE42C1" w14:textId="77777777" w:rsidR="00420537" w:rsidRPr="00157221" w:rsidRDefault="00420537">
      <w:pPr>
        <w:pStyle w:val="Textoindependiente"/>
        <w:spacing w:before="5"/>
        <w:rPr>
          <w:sz w:val="24"/>
        </w:rPr>
      </w:pPr>
    </w:p>
    <w:p w14:paraId="2143F3F4" w14:textId="77777777" w:rsidR="00420537" w:rsidRPr="009F3CCE" w:rsidRDefault="00F308D2">
      <w:pPr>
        <w:pStyle w:val="Textoindependiente"/>
        <w:ind w:left="118"/>
        <w:jc w:val="both"/>
        <w:rPr>
          <w:b/>
          <w:bCs/>
        </w:rPr>
      </w:pPr>
      <w:r w:rsidRPr="009F3CCE">
        <w:rPr>
          <w:b/>
          <w:bCs/>
        </w:rPr>
        <w:t>Sexto. Procedimiento de concesión.</w:t>
      </w:r>
    </w:p>
    <w:p w14:paraId="1A0F67E7" w14:textId="77777777" w:rsidR="00A12B2B" w:rsidRPr="00157221" w:rsidRDefault="00A12B2B">
      <w:pPr>
        <w:pStyle w:val="Textoindependiente"/>
        <w:ind w:left="118"/>
        <w:jc w:val="both"/>
      </w:pPr>
    </w:p>
    <w:p w14:paraId="46F2ABA3" w14:textId="77777777" w:rsidR="00420537" w:rsidRPr="00157221" w:rsidRDefault="00F308D2" w:rsidP="00C14173">
      <w:pPr>
        <w:pStyle w:val="Prrafodelista"/>
        <w:numPr>
          <w:ilvl w:val="0"/>
          <w:numId w:val="12"/>
        </w:numPr>
        <w:tabs>
          <w:tab w:val="left" w:pos="398"/>
        </w:tabs>
        <w:spacing w:before="119" w:line="264" w:lineRule="auto"/>
        <w:ind w:right="553" w:firstLine="0"/>
      </w:pPr>
      <w:r w:rsidRPr="00157221">
        <w:t>Estas ayudas se tramitarán por el procedimiento de concurrencia competitiva mediante convocatoria</w:t>
      </w:r>
      <w:r w:rsidRPr="00157221">
        <w:rPr>
          <w:spacing w:val="-5"/>
        </w:rPr>
        <w:t xml:space="preserve"> </w:t>
      </w:r>
      <w:r w:rsidRPr="00157221">
        <w:t>periódica,</w:t>
      </w:r>
      <w:r w:rsidRPr="00157221">
        <w:rPr>
          <w:spacing w:val="-4"/>
        </w:rPr>
        <w:t xml:space="preserve"> </w:t>
      </w:r>
      <w:r w:rsidRPr="00157221">
        <w:t>en</w:t>
      </w:r>
      <w:r w:rsidRPr="00157221">
        <w:rPr>
          <w:spacing w:val="-5"/>
        </w:rPr>
        <w:t xml:space="preserve"> </w:t>
      </w:r>
      <w:r w:rsidRPr="00157221">
        <w:t>los</w:t>
      </w:r>
      <w:r w:rsidRPr="00157221">
        <w:rPr>
          <w:spacing w:val="-5"/>
        </w:rPr>
        <w:t xml:space="preserve"> </w:t>
      </w:r>
      <w:r w:rsidRPr="00157221">
        <w:t>términos</w:t>
      </w:r>
      <w:r w:rsidRPr="00157221">
        <w:rPr>
          <w:spacing w:val="-5"/>
        </w:rPr>
        <w:t xml:space="preserve"> </w:t>
      </w:r>
      <w:r w:rsidRPr="00157221">
        <w:t>previstos</w:t>
      </w:r>
      <w:r w:rsidRPr="00157221">
        <w:rPr>
          <w:spacing w:val="-8"/>
        </w:rPr>
        <w:t xml:space="preserve"> </w:t>
      </w:r>
      <w:r w:rsidRPr="00157221">
        <w:t>en</w:t>
      </w:r>
      <w:r w:rsidRPr="00157221">
        <w:rPr>
          <w:spacing w:val="-6"/>
        </w:rPr>
        <w:t xml:space="preserve"> </w:t>
      </w:r>
      <w:r w:rsidRPr="00157221">
        <w:t>el</w:t>
      </w:r>
      <w:r w:rsidRPr="00157221">
        <w:rPr>
          <w:spacing w:val="-6"/>
        </w:rPr>
        <w:t xml:space="preserve"> </w:t>
      </w:r>
      <w:r w:rsidRPr="00157221">
        <w:t>capítulo</w:t>
      </w:r>
      <w:r w:rsidRPr="00157221">
        <w:rPr>
          <w:spacing w:val="-7"/>
        </w:rPr>
        <w:t xml:space="preserve"> </w:t>
      </w:r>
      <w:r w:rsidRPr="00157221">
        <w:t>II</w:t>
      </w:r>
      <w:r w:rsidRPr="00157221">
        <w:rPr>
          <w:spacing w:val="-6"/>
        </w:rPr>
        <w:t xml:space="preserve"> </w:t>
      </w:r>
      <w:r w:rsidRPr="00157221">
        <w:t>del</w:t>
      </w:r>
      <w:r w:rsidRPr="00157221">
        <w:rPr>
          <w:spacing w:val="-6"/>
        </w:rPr>
        <w:t xml:space="preserve"> </w:t>
      </w:r>
      <w:r w:rsidRPr="00157221">
        <w:t>título</w:t>
      </w:r>
      <w:r w:rsidRPr="00157221">
        <w:rPr>
          <w:spacing w:val="-8"/>
        </w:rPr>
        <w:t xml:space="preserve"> </w:t>
      </w:r>
      <w:r w:rsidRPr="00157221">
        <w:t>II</w:t>
      </w:r>
      <w:r w:rsidRPr="00157221">
        <w:rPr>
          <w:spacing w:val="-4"/>
        </w:rPr>
        <w:t xml:space="preserve"> </w:t>
      </w:r>
      <w:r w:rsidRPr="00157221">
        <w:t>de</w:t>
      </w:r>
      <w:r w:rsidRPr="00157221">
        <w:rPr>
          <w:spacing w:val="-8"/>
        </w:rPr>
        <w:t xml:space="preserve"> </w:t>
      </w:r>
      <w:r w:rsidRPr="00157221">
        <w:t>la</w:t>
      </w:r>
      <w:r w:rsidRPr="00157221">
        <w:rPr>
          <w:spacing w:val="-5"/>
        </w:rPr>
        <w:t xml:space="preserve"> </w:t>
      </w:r>
      <w:r w:rsidRPr="00157221">
        <w:t>Ley</w:t>
      </w:r>
      <w:r w:rsidRPr="00157221">
        <w:rPr>
          <w:spacing w:val="-5"/>
        </w:rPr>
        <w:t xml:space="preserve"> </w:t>
      </w:r>
      <w:r w:rsidRPr="00157221">
        <w:t>6/2011, de 23 de marzo, de Subvenciones de la Comunidad Autónoma de</w:t>
      </w:r>
      <w:r w:rsidRPr="00157221">
        <w:rPr>
          <w:spacing w:val="-9"/>
        </w:rPr>
        <w:t xml:space="preserve"> </w:t>
      </w:r>
      <w:r w:rsidRPr="00157221">
        <w:t>Extremadura.</w:t>
      </w:r>
    </w:p>
    <w:p w14:paraId="66AF5771" w14:textId="77777777" w:rsidR="00420537" w:rsidRPr="00157221" w:rsidRDefault="00420537">
      <w:pPr>
        <w:pStyle w:val="Textoindependiente"/>
        <w:spacing w:before="3"/>
        <w:rPr>
          <w:sz w:val="24"/>
        </w:rPr>
      </w:pPr>
    </w:p>
    <w:p w14:paraId="6FBA71F9" w14:textId="77777777" w:rsidR="00420537" w:rsidRPr="00157221" w:rsidRDefault="00F308D2" w:rsidP="00C14173">
      <w:pPr>
        <w:pStyle w:val="Prrafodelista"/>
        <w:numPr>
          <w:ilvl w:val="0"/>
          <w:numId w:val="12"/>
        </w:numPr>
        <w:tabs>
          <w:tab w:val="left" w:pos="383"/>
        </w:tabs>
        <w:spacing w:line="264" w:lineRule="auto"/>
        <w:ind w:firstLine="0"/>
      </w:pPr>
      <w:r w:rsidRPr="00157221">
        <w:lastRenderedPageBreak/>
        <w:t>El procedimiento se iniciará de oficio convocatoria pública aprobada por resolución de la persona titular de la Secretaria General de la Consejería de Educación, Ciencia y Formación Profesional,</w:t>
      </w:r>
      <w:r w:rsidRPr="00157221">
        <w:rPr>
          <w:spacing w:val="-8"/>
        </w:rPr>
        <w:t xml:space="preserve"> </w:t>
      </w:r>
      <w:r w:rsidRPr="00157221">
        <w:t>la</w:t>
      </w:r>
      <w:r w:rsidRPr="00157221">
        <w:rPr>
          <w:spacing w:val="-10"/>
        </w:rPr>
        <w:t xml:space="preserve"> </w:t>
      </w:r>
      <w:r w:rsidRPr="00157221">
        <w:t>cual</w:t>
      </w:r>
      <w:r w:rsidRPr="00157221">
        <w:rPr>
          <w:spacing w:val="-10"/>
        </w:rPr>
        <w:t xml:space="preserve"> </w:t>
      </w:r>
      <w:r w:rsidRPr="00157221">
        <w:t>se</w:t>
      </w:r>
      <w:r w:rsidRPr="00157221">
        <w:rPr>
          <w:spacing w:val="-10"/>
        </w:rPr>
        <w:t xml:space="preserve"> </w:t>
      </w:r>
      <w:r w:rsidRPr="00157221">
        <w:t>publicará</w:t>
      </w:r>
      <w:r w:rsidRPr="00157221">
        <w:rPr>
          <w:spacing w:val="-7"/>
        </w:rPr>
        <w:t xml:space="preserve"> </w:t>
      </w:r>
      <w:r w:rsidRPr="00157221">
        <w:t>junto</w:t>
      </w:r>
      <w:r w:rsidRPr="00157221">
        <w:rPr>
          <w:spacing w:val="-9"/>
        </w:rPr>
        <w:t xml:space="preserve"> </w:t>
      </w:r>
      <w:r w:rsidRPr="00157221">
        <w:t>al</w:t>
      </w:r>
      <w:r w:rsidRPr="00157221">
        <w:rPr>
          <w:spacing w:val="-9"/>
        </w:rPr>
        <w:t xml:space="preserve"> </w:t>
      </w:r>
      <w:r w:rsidRPr="00157221">
        <w:t>extracto</w:t>
      </w:r>
      <w:r w:rsidRPr="00157221">
        <w:rPr>
          <w:spacing w:val="-10"/>
        </w:rPr>
        <w:t xml:space="preserve"> </w:t>
      </w:r>
      <w:r w:rsidRPr="00157221">
        <w:t>previsto</w:t>
      </w:r>
      <w:r w:rsidRPr="00157221">
        <w:rPr>
          <w:spacing w:val="-11"/>
        </w:rPr>
        <w:t xml:space="preserve"> </w:t>
      </w:r>
      <w:r w:rsidRPr="00157221">
        <w:t>en</w:t>
      </w:r>
      <w:r w:rsidRPr="00157221">
        <w:rPr>
          <w:spacing w:val="-8"/>
        </w:rPr>
        <w:t xml:space="preserve"> </w:t>
      </w:r>
      <w:r w:rsidRPr="00157221">
        <w:t>el</w:t>
      </w:r>
      <w:r w:rsidRPr="00157221">
        <w:rPr>
          <w:spacing w:val="-9"/>
        </w:rPr>
        <w:t xml:space="preserve"> </w:t>
      </w:r>
      <w:r w:rsidRPr="00157221">
        <w:t>artículo</w:t>
      </w:r>
      <w:r w:rsidRPr="00157221">
        <w:rPr>
          <w:spacing w:val="-9"/>
        </w:rPr>
        <w:t xml:space="preserve"> </w:t>
      </w:r>
      <w:r w:rsidRPr="00157221">
        <w:t>16.q)</w:t>
      </w:r>
      <w:r w:rsidRPr="00157221">
        <w:rPr>
          <w:spacing w:val="-7"/>
        </w:rPr>
        <w:t xml:space="preserve"> </w:t>
      </w:r>
      <w:r w:rsidRPr="00157221">
        <w:t>de</w:t>
      </w:r>
      <w:r w:rsidRPr="00157221">
        <w:rPr>
          <w:spacing w:val="-11"/>
        </w:rPr>
        <w:t xml:space="preserve"> </w:t>
      </w:r>
      <w:r w:rsidRPr="00157221">
        <w:t>la</w:t>
      </w:r>
      <w:r w:rsidRPr="00157221">
        <w:rPr>
          <w:spacing w:val="-9"/>
        </w:rPr>
        <w:t xml:space="preserve"> </w:t>
      </w:r>
      <w:r w:rsidRPr="00157221">
        <w:t>Ley</w:t>
      </w:r>
      <w:r w:rsidRPr="00157221">
        <w:rPr>
          <w:spacing w:val="-7"/>
        </w:rPr>
        <w:t xml:space="preserve"> </w:t>
      </w:r>
      <w:r w:rsidRPr="00157221">
        <w:t xml:space="preserve">6/2011, de 23 de marzo, de Subvenciones de la Comunidad Autónoma de Extremadura en el Diario Oficial de Extremadura, </w:t>
      </w:r>
      <w:hyperlink r:id="rId33">
        <w:r w:rsidRPr="00157221">
          <w:t>(http://doe.juntaex.es</w:t>
        </w:r>
      </w:hyperlink>
      <w:r w:rsidRPr="00157221">
        <w:t>), y en el Portal de Subvenciones de la Comunidad Autónoma, (</w:t>
      </w:r>
      <w:hyperlink r:id="rId34">
        <w:r w:rsidRPr="00157221">
          <w:t>https://www.infosubvenciones.es/bdnstrans/A11/es/inicio</w:t>
        </w:r>
      </w:hyperlink>
      <w:r w:rsidRPr="00157221">
        <w:t>), así como en el Portal de la Transparencia y Participación Ciudadana de la Junta de Extremadura, (http://gobiernoabierto.juntaex.es).</w:t>
      </w:r>
    </w:p>
    <w:p w14:paraId="5EB35B2F" w14:textId="77777777" w:rsidR="00420537" w:rsidRPr="00157221" w:rsidRDefault="00420537">
      <w:pPr>
        <w:pStyle w:val="Textoindependiente"/>
        <w:spacing w:before="4"/>
        <w:rPr>
          <w:sz w:val="24"/>
        </w:rPr>
      </w:pPr>
    </w:p>
    <w:p w14:paraId="21BE127C" w14:textId="5F98DC1B" w:rsidR="00420537" w:rsidRPr="00220B60" w:rsidRDefault="00F308D2">
      <w:pPr>
        <w:pStyle w:val="Textoindependiente"/>
        <w:ind w:left="118"/>
        <w:jc w:val="both"/>
        <w:rPr>
          <w:b/>
          <w:bCs/>
          <w:color w:val="000000" w:themeColor="text1"/>
        </w:rPr>
      </w:pPr>
      <w:r w:rsidRPr="00220B60">
        <w:rPr>
          <w:b/>
          <w:bCs/>
          <w:color w:val="000000" w:themeColor="text1"/>
        </w:rPr>
        <w:t>Séptimo. Forma y plazo de presentación de solicitudes.</w:t>
      </w:r>
      <w:r w:rsidR="00A75291" w:rsidRPr="00220B60">
        <w:rPr>
          <w:b/>
          <w:bCs/>
          <w:color w:val="000000" w:themeColor="text1"/>
        </w:rPr>
        <w:t xml:space="preserve"> </w:t>
      </w:r>
    </w:p>
    <w:p w14:paraId="13D7F4EB" w14:textId="77777777" w:rsidR="00420537" w:rsidRPr="00157221" w:rsidRDefault="00420537">
      <w:pPr>
        <w:pStyle w:val="Textoindependiente"/>
        <w:spacing w:before="4"/>
        <w:rPr>
          <w:sz w:val="24"/>
        </w:rPr>
      </w:pPr>
    </w:p>
    <w:p w14:paraId="5EDB94FD" w14:textId="77777777" w:rsidR="00420537" w:rsidRPr="00157221" w:rsidRDefault="00F308D2" w:rsidP="00C14173">
      <w:pPr>
        <w:pStyle w:val="Prrafodelista"/>
        <w:numPr>
          <w:ilvl w:val="0"/>
          <w:numId w:val="11"/>
        </w:numPr>
        <w:tabs>
          <w:tab w:val="left" w:pos="376"/>
        </w:tabs>
        <w:ind w:right="553" w:firstLine="0"/>
      </w:pPr>
      <w:r w:rsidRPr="00157221">
        <w:t>Las entidades locales que deseen acogerse a los beneficios de este decreto presentarán una solicitud dirigida a la Secretaría General de la Consejería de Educación y Formación Profesional, según el modelo que figura como Anexo I de estas bases reguladoras, acompañada de la documentación que se establece en los artículos 6 y 7 de este</w:t>
      </w:r>
      <w:r w:rsidRPr="00157221">
        <w:rPr>
          <w:spacing w:val="-37"/>
        </w:rPr>
        <w:t xml:space="preserve"> </w:t>
      </w:r>
      <w:r w:rsidRPr="00157221">
        <w:t>decreto.</w:t>
      </w:r>
    </w:p>
    <w:p w14:paraId="28EFA1E7" w14:textId="77777777" w:rsidR="00420537" w:rsidRPr="00157221" w:rsidRDefault="00420537">
      <w:pPr>
        <w:pStyle w:val="Textoindependiente"/>
        <w:spacing w:before="3"/>
        <w:rPr>
          <w:sz w:val="24"/>
        </w:rPr>
      </w:pPr>
    </w:p>
    <w:p w14:paraId="0C22D54A" w14:textId="77777777" w:rsidR="00420537" w:rsidRDefault="00F308D2" w:rsidP="00C14173">
      <w:pPr>
        <w:pStyle w:val="Prrafodelista"/>
        <w:numPr>
          <w:ilvl w:val="0"/>
          <w:numId w:val="11"/>
        </w:numPr>
        <w:tabs>
          <w:tab w:val="left" w:pos="388"/>
        </w:tabs>
        <w:ind w:right="553" w:firstLine="0"/>
      </w:pPr>
      <w:r w:rsidRPr="00157221">
        <w:t xml:space="preserve">Las solicitudes se tramitarán de forma electrónica a través del punto de acceso general electrónico ( </w:t>
      </w:r>
      <w:hyperlink r:id="rId35">
        <w:r w:rsidRPr="00157221">
          <w:t>https://www.juntaex.es/w/0701924</w:t>
        </w:r>
      </w:hyperlink>
      <w:r w:rsidRPr="00157221">
        <w:t>) dentro de la ficha correspondiente al trámite desde</w:t>
      </w:r>
      <w:r w:rsidRPr="00157221">
        <w:rPr>
          <w:spacing w:val="-10"/>
        </w:rPr>
        <w:t xml:space="preserve"> </w:t>
      </w:r>
      <w:r w:rsidRPr="00157221">
        <w:t>donde</w:t>
      </w:r>
      <w:r w:rsidRPr="00157221">
        <w:rPr>
          <w:spacing w:val="-12"/>
        </w:rPr>
        <w:t xml:space="preserve"> </w:t>
      </w:r>
      <w:r w:rsidRPr="00157221">
        <w:t>se</w:t>
      </w:r>
      <w:r w:rsidRPr="00157221">
        <w:rPr>
          <w:spacing w:val="-9"/>
        </w:rPr>
        <w:t xml:space="preserve"> </w:t>
      </w:r>
      <w:r w:rsidRPr="00157221">
        <w:t>habilitará</w:t>
      </w:r>
      <w:r w:rsidRPr="00157221">
        <w:rPr>
          <w:spacing w:val="-10"/>
        </w:rPr>
        <w:t xml:space="preserve"> </w:t>
      </w:r>
      <w:r w:rsidRPr="00157221">
        <w:t>el</w:t>
      </w:r>
      <w:r w:rsidRPr="00157221">
        <w:rPr>
          <w:spacing w:val="-10"/>
        </w:rPr>
        <w:t xml:space="preserve"> </w:t>
      </w:r>
      <w:r w:rsidRPr="00157221">
        <w:t>acceso</w:t>
      </w:r>
      <w:r w:rsidRPr="00157221">
        <w:rPr>
          <w:spacing w:val="-12"/>
        </w:rPr>
        <w:t xml:space="preserve"> </w:t>
      </w:r>
      <w:r w:rsidRPr="00157221">
        <w:t>a</w:t>
      </w:r>
      <w:r w:rsidRPr="00157221">
        <w:rPr>
          <w:spacing w:val="-11"/>
        </w:rPr>
        <w:t xml:space="preserve"> </w:t>
      </w:r>
      <w:r w:rsidRPr="00157221">
        <w:t>la</w:t>
      </w:r>
      <w:r w:rsidRPr="00157221">
        <w:rPr>
          <w:spacing w:val="-10"/>
        </w:rPr>
        <w:t xml:space="preserve"> </w:t>
      </w:r>
      <w:r w:rsidRPr="00157221">
        <w:t>sede</w:t>
      </w:r>
      <w:r w:rsidRPr="00157221">
        <w:rPr>
          <w:spacing w:val="-12"/>
        </w:rPr>
        <w:t xml:space="preserve"> </w:t>
      </w:r>
      <w:r w:rsidRPr="00157221">
        <w:t>electrónica</w:t>
      </w:r>
      <w:r w:rsidRPr="00157221">
        <w:rPr>
          <w:spacing w:val="-11"/>
        </w:rPr>
        <w:t xml:space="preserve"> </w:t>
      </w:r>
      <w:r w:rsidRPr="00157221">
        <w:t>asociada</w:t>
      </w:r>
      <w:r w:rsidRPr="00157221">
        <w:rPr>
          <w:spacing w:val="-10"/>
        </w:rPr>
        <w:t xml:space="preserve"> </w:t>
      </w:r>
      <w:r w:rsidRPr="00157221">
        <w:t>para</w:t>
      </w:r>
      <w:r w:rsidRPr="00157221">
        <w:rPr>
          <w:spacing w:val="-9"/>
        </w:rPr>
        <w:t xml:space="preserve"> </w:t>
      </w:r>
      <w:r w:rsidRPr="00157221">
        <w:t>presentar</w:t>
      </w:r>
      <w:r w:rsidRPr="00157221">
        <w:rPr>
          <w:spacing w:val="-11"/>
        </w:rPr>
        <w:t xml:space="preserve"> </w:t>
      </w:r>
      <w:r w:rsidRPr="00157221">
        <w:t>la</w:t>
      </w:r>
      <w:r w:rsidRPr="00157221">
        <w:rPr>
          <w:spacing w:val="-10"/>
        </w:rPr>
        <w:t xml:space="preserve"> </w:t>
      </w:r>
      <w:r w:rsidRPr="00157221">
        <w:t>solicitud, o bien en cualquiera de los registros electrónicos referidos en el artículo 16.4 a) de la Ley 39/2015, de 1 de</w:t>
      </w:r>
      <w:r w:rsidRPr="00157221">
        <w:rPr>
          <w:spacing w:val="-4"/>
        </w:rPr>
        <w:t xml:space="preserve"> </w:t>
      </w:r>
      <w:r w:rsidRPr="00157221">
        <w:t>octubre.</w:t>
      </w:r>
    </w:p>
    <w:p w14:paraId="3423EA6F" w14:textId="77777777" w:rsidR="00A12B2B" w:rsidRPr="00157221" w:rsidRDefault="00A12B2B" w:rsidP="00A12B2B">
      <w:pPr>
        <w:tabs>
          <w:tab w:val="left" w:pos="388"/>
        </w:tabs>
        <w:ind w:right="553"/>
      </w:pPr>
    </w:p>
    <w:p w14:paraId="2F5D3E77" w14:textId="7A9274D4" w:rsidR="00420537" w:rsidRPr="00157221" w:rsidRDefault="00F308D2" w:rsidP="00A12B2B">
      <w:pPr>
        <w:pStyle w:val="Textoindependiente"/>
        <w:spacing w:before="121"/>
        <w:ind w:left="118" w:right="551" w:hanging="12"/>
        <w:jc w:val="both"/>
      </w:pPr>
      <w:r w:rsidRPr="00157221">
        <w:t>Las solicitudes junto con la documentación correspondiente, deberán presentarse obligatoriamente de forma electrónica, de conformidad con lo establecido en el apartado 2 y 3</w:t>
      </w:r>
      <w:r w:rsidRPr="00157221">
        <w:rPr>
          <w:spacing w:val="-5"/>
        </w:rPr>
        <w:t xml:space="preserve"> </w:t>
      </w:r>
      <w:r w:rsidRPr="00157221">
        <w:t>del</w:t>
      </w:r>
      <w:r w:rsidRPr="00157221">
        <w:rPr>
          <w:spacing w:val="-5"/>
        </w:rPr>
        <w:t xml:space="preserve"> </w:t>
      </w:r>
      <w:r w:rsidRPr="00157221">
        <w:t>artículo</w:t>
      </w:r>
      <w:r w:rsidRPr="00157221">
        <w:rPr>
          <w:spacing w:val="-5"/>
        </w:rPr>
        <w:t xml:space="preserve"> </w:t>
      </w:r>
      <w:r w:rsidRPr="00157221">
        <w:t>14</w:t>
      </w:r>
      <w:r w:rsidRPr="00157221">
        <w:rPr>
          <w:spacing w:val="-7"/>
        </w:rPr>
        <w:t xml:space="preserve"> </w:t>
      </w:r>
      <w:r w:rsidRPr="00157221">
        <w:t>de</w:t>
      </w:r>
      <w:r w:rsidRPr="00157221">
        <w:rPr>
          <w:spacing w:val="-7"/>
        </w:rPr>
        <w:t xml:space="preserve"> </w:t>
      </w:r>
      <w:r w:rsidRPr="00157221">
        <w:t>la</w:t>
      </w:r>
      <w:r w:rsidRPr="00157221">
        <w:rPr>
          <w:spacing w:val="-5"/>
        </w:rPr>
        <w:t xml:space="preserve"> </w:t>
      </w:r>
      <w:r w:rsidRPr="00157221">
        <w:t>Ley</w:t>
      </w:r>
      <w:r w:rsidRPr="00157221">
        <w:rPr>
          <w:spacing w:val="-4"/>
        </w:rPr>
        <w:t xml:space="preserve"> </w:t>
      </w:r>
      <w:r w:rsidRPr="00157221">
        <w:t>39/2015,</w:t>
      </w:r>
      <w:r w:rsidRPr="00157221">
        <w:rPr>
          <w:spacing w:val="-5"/>
        </w:rPr>
        <w:t xml:space="preserve"> </w:t>
      </w:r>
      <w:r w:rsidRPr="00157221">
        <w:t>de</w:t>
      </w:r>
      <w:r w:rsidRPr="00157221">
        <w:rPr>
          <w:spacing w:val="-5"/>
        </w:rPr>
        <w:t xml:space="preserve"> </w:t>
      </w:r>
      <w:r w:rsidRPr="00157221">
        <w:t>1</w:t>
      </w:r>
      <w:r w:rsidRPr="00157221">
        <w:rPr>
          <w:spacing w:val="-6"/>
        </w:rPr>
        <w:t xml:space="preserve"> </w:t>
      </w:r>
      <w:r w:rsidRPr="00157221">
        <w:t>de</w:t>
      </w:r>
      <w:r w:rsidRPr="00157221">
        <w:rPr>
          <w:spacing w:val="-7"/>
        </w:rPr>
        <w:t xml:space="preserve"> </w:t>
      </w:r>
      <w:r w:rsidRPr="00157221">
        <w:t>octubre,</w:t>
      </w:r>
      <w:r w:rsidRPr="00157221">
        <w:rPr>
          <w:spacing w:val="-6"/>
        </w:rPr>
        <w:t xml:space="preserve"> </w:t>
      </w:r>
      <w:r w:rsidRPr="00157221">
        <w:t>del</w:t>
      </w:r>
      <w:r w:rsidRPr="00157221">
        <w:rPr>
          <w:spacing w:val="-5"/>
        </w:rPr>
        <w:t xml:space="preserve"> </w:t>
      </w:r>
      <w:r w:rsidRPr="00157221">
        <w:t>Procedimiento</w:t>
      </w:r>
      <w:r w:rsidRPr="00157221">
        <w:rPr>
          <w:spacing w:val="-18"/>
        </w:rPr>
        <w:t xml:space="preserve"> </w:t>
      </w:r>
      <w:r w:rsidRPr="00157221">
        <w:t>Administrativo</w:t>
      </w:r>
      <w:r w:rsidRPr="00157221">
        <w:rPr>
          <w:spacing w:val="-4"/>
        </w:rPr>
        <w:t xml:space="preserve"> </w:t>
      </w:r>
      <w:r w:rsidRPr="00157221">
        <w:t>Común de</w:t>
      </w:r>
      <w:r w:rsidRPr="00157221">
        <w:rPr>
          <w:spacing w:val="-13"/>
        </w:rPr>
        <w:t xml:space="preserve"> </w:t>
      </w:r>
      <w:r w:rsidRPr="00157221">
        <w:t>las</w:t>
      </w:r>
      <w:r w:rsidRPr="00157221">
        <w:rPr>
          <w:spacing w:val="-24"/>
        </w:rPr>
        <w:t xml:space="preserve"> </w:t>
      </w:r>
      <w:r w:rsidRPr="00157221">
        <w:t>Administraciones</w:t>
      </w:r>
      <w:r w:rsidRPr="00157221">
        <w:rPr>
          <w:spacing w:val="-14"/>
        </w:rPr>
        <w:t xml:space="preserve"> </w:t>
      </w:r>
      <w:r w:rsidRPr="00157221">
        <w:t>Públicas,</w:t>
      </w:r>
      <w:r w:rsidRPr="00157221">
        <w:rPr>
          <w:spacing w:val="-11"/>
        </w:rPr>
        <w:t xml:space="preserve"> </w:t>
      </w:r>
      <w:r w:rsidRPr="00157221">
        <w:t>utilizando</w:t>
      </w:r>
      <w:r w:rsidRPr="00157221">
        <w:rPr>
          <w:spacing w:val="-13"/>
        </w:rPr>
        <w:t xml:space="preserve"> </w:t>
      </w:r>
      <w:r w:rsidRPr="00157221">
        <w:t>los</w:t>
      </w:r>
      <w:r w:rsidRPr="00157221">
        <w:rPr>
          <w:spacing w:val="-12"/>
        </w:rPr>
        <w:t xml:space="preserve"> </w:t>
      </w:r>
      <w:r w:rsidRPr="00157221">
        <w:t>modelos</w:t>
      </w:r>
      <w:r w:rsidRPr="00157221">
        <w:rPr>
          <w:spacing w:val="-12"/>
        </w:rPr>
        <w:t xml:space="preserve"> </w:t>
      </w:r>
      <w:r w:rsidRPr="00157221">
        <w:t>correspondientes,</w:t>
      </w:r>
      <w:r w:rsidRPr="00157221">
        <w:rPr>
          <w:spacing w:val="-25"/>
        </w:rPr>
        <w:t xml:space="preserve"> </w:t>
      </w:r>
      <w:r w:rsidRPr="00157221">
        <w:t>Anexo</w:t>
      </w:r>
      <w:r w:rsidRPr="00157221">
        <w:rPr>
          <w:spacing w:val="-12"/>
        </w:rPr>
        <w:t xml:space="preserve"> </w:t>
      </w:r>
      <w:r w:rsidRPr="00157221">
        <w:t>I</w:t>
      </w:r>
      <w:r w:rsidR="00220B60">
        <w:rPr>
          <w:spacing w:val="-11"/>
        </w:rPr>
        <w:t xml:space="preserve">, </w:t>
      </w:r>
      <w:r w:rsidRPr="00157221">
        <w:t>II</w:t>
      </w:r>
      <w:r w:rsidR="00220B60" w:rsidRPr="00220B60">
        <w:t xml:space="preserve"> </w:t>
      </w:r>
      <w:r w:rsidR="00220B60" w:rsidRPr="00C3431D">
        <w:t>III, IV</w:t>
      </w:r>
      <w:r w:rsidR="00220B60">
        <w:t xml:space="preserve">, </w:t>
      </w:r>
      <w:r w:rsidRPr="00157221">
        <w:t>según la fase del procedimiento que corresponda, disponibles en la siguiente dirección electrónica de</w:t>
      </w:r>
      <w:r w:rsidRPr="00157221">
        <w:rPr>
          <w:spacing w:val="-14"/>
        </w:rPr>
        <w:t xml:space="preserve"> </w:t>
      </w:r>
      <w:r w:rsidRPr="00157221">
        <w:t>la</w:t>
      </w:r>
      <w:r w:rsidRPr="00157221">
        <w:rPr>
          <w:spacing w:val="-13"/>
        </w:rPr>
        <w:t xml:space="preserve"> </w:t>
      </w:r>
      <w:r w:rsidRPr="00157221">
        <w:t>Junta</w:t>
      </w:r>
      <w:r w:rsidRPr="00157221">
        <w:rPr>
          <w:spacing w:val="-16"/>
        </w:rPr>
        <w:t xml:space="preserve"> </w:t>
      </w:r>
      <w:r w:rsidRPr="00157221">
        <w:t>de</w:t>
      </w:r>
      <w:r w:rsidRPr="00157221">
        <w:rPr>
          <w:spacing w:val="-14"/>
        </w:rPr>
        <w:t xml:space="preserve"> </w:t>
      </w:r>
      <w:r w:rsidRPr="00157221">
        <w:t>Extremadura,</w:t>
      </w:r>
      <w:r w:rsidRPr="00157221">
        <w:rPr>
          <w:spacing w:val="-10"/>
        </w:rPr>
        <w:t xml:space="preserve"> </w:t>
      </w:r>
      <w:hyperlink r:id="rId36">
        <w:r w:rsidRPr="00157221">
          <w:t>https://tramites.juntaex.es/</w:t>
        </w:r>
      </w:hyperlink>
      <w:r w:rsidRPr="00157221">
        <w:t>,</w:t>
      </w:r>
      <w:r w:rsidRPr="00157221">
        <w:rPr>
          <w:spacing w:val="-12"/>
        </w:rPr>
        <w:t xml:space="preserve"> </w:t>
      </w:r>
      <w:r w:rsidRPr="00157221">
        <w:t>junto</w:t>
      </w:r>
      <w:r w:rsidRPr="00157221">
        <w:rPr>
          <w:spacing w:val="-13"/>
        </w:rPr>
        <w:t xml:space="preserve"> </w:t>
      </w:r>
      <w:r w:rsidRPr="00157221">
        <w:t>con</w:t>
      </w:r>
      <w:r w:rsidRPr="00157221">
        <w:rPr>
          <w:spacing w:val="-15"/>
        </w:rPr>
        <w:t xml:space="preserve"> </w:t>
      </w:r>
      <w:r w:rsidRPr="00157221">
        <w:t>la</w:t>
      </w:r>
      <w:r w:rsidRPr="00157221">
        <w:rPr>
          <w:spacing w:val="-13"/>
        </w:rPr>
        <w:t xml:space="preserve"> </w:t>
      </w:r>
      <w:r w:rsidRPr="00157221">
        <w:t>documentación</w:t>
      </w:r>
      <w:r w:rsidRPr="00157221">
        <w:rPr>
          <w:spacing w:val="-14"/>
        </w:rPr>
        <w:t xml:space="preserve"> </w:t>
      </w:r>
      <w:r w:rsidRPr="00157221">
        <w:t>que</w:t>
      </w:r>
      <w:r w:rsidRPr="00157221">
        <w:rPr>
          <w:spacing w:val="-16"/>
        </w:rPr>
        <w:t xml:space="preserve"> </w:t>
      </w:r>
      <w:r w:rsidRPr="00157221">
        <w:t>deba acompañarse, y a través del procedimiento telemático habilitado al efecto en la misma, y se cumplimentará</w:t>
      </w:r>
      <w:r w:rsidRPr="00157221">
        <w:rPr>
          <w:spacing w:val="-7"/>
        </w:rPr>
        <w:t xml:space="preserve"> </w:t>
      </w:r>
      <w:r w:rsidRPr="00157221">
        <w:t>utilizando</w:t>
      </w:r>
      <w:r w:rsidRPr="00157221">
        <w:rPr>
          <w:spacing w:val="-7"/>
        </w:rPr>
        <w:t xml:space="preserve"> </w:t>
      </w:r>
      <w:r w:rsidRPr="00157221">
        <w:t>dicha</w:t>
      </w:r>
      <w:r w:rsidRPr="00157221">
        <w:rPr>
          <w:spacing w:val="-7"/>
        </w:rPr>
        <w:t xml:space="preserve"> </w:t>
      </w:r>
      <w:r w:rsidRPr="00157221">
        <w:t>herramienta</w:t>
      </w:r>
      <w:r w:rsidRPr="00157221">
        <w:rPr>
          <w:spacing w:val="-9"/>
        </w:rPr>
        <w:t xml:space="preserve"> </w:t>
      </w:r>
      <w:r w:rsidRPr="00157221">
        <w:t>informática</w:t>
      </w:r>
      <w:r w:rsidRPr="00157221">
        <w:rPr>
          <w:spacing w:val="-10"/>
        </w:rPr>
        <w:t xml:space="preserve"> </w:t>
      </w:r>
      <w:r w:rsidRPr="00157221">
        <w:t>según</w:t>
      </w:r>
      <w:r w:rsidRPr="00157221">
        <w:rPr>
          <w:spacing w:val="-7"/>
        </w:rPr>
        <w:t xml:space="preserve"> </w:t>
      </w:r>
      <w:r w:rsidRPr="00157221">
        <w:t>las</w:t>
      </w:r>
      <w:r w:rsidRPr="00157221">
        <w:rPr>
          <w:spacing w:val="-7"/>
        </w:rPr>
        <w:t xml:space="preserve"> </w:t>
      </w:r>
      <w:r w:rsidRPr="00157221">
        <w:t>instrucciones</w:t>
      </w:r>
      <w:r w:rsidRPr="00157221">
        <w:rPr>
          <w:spacing w:val="-7"/>
        </w:rPr>
        <w:t xml:space="preserve"> </w:t>
      </w:r>
      <w:r w:rsidRPr="00157221">
        <w:t>establecidas.</w:t>
      </w:r>
    </w:p>
    <w:p w14:paraId="2732391E" w14:textId="77777777" w:rsidR="00420537" w:rsidRPr="00157221" w:rsidRDefault="00420537">
      <w:pPr>
        <w:pStyle w:val="Textoindependiente"/>
        <w:spacing w:before="9"/>
        <w:rPr>
          <w:sz w:val="20"/>
        </w:rPr>
      </w:pPr>
    </w:p>
    <w:p w14:paraId="4CC5FE3A" w14:textId="77777777" w:rsidR="00420537" w:rsidRPr="00157221" w:rsidRDefault="00F308D2">
      <w:pPr>
        <w:pStyle w:val="Textoindependiente"/>
        <w:tabs>
          <w:tab w:val="left" w:pos="9084"/>
        </w:tabs>
        <w:ind w:left="118" w:right="549" w:hanging="12"/>
        <w:jc w:val="both"/>
      </w:pPr>
      <w:r w:rsidRPr="00157221">
        <w:t>Los interesados deberán disponer, para la autenticación y para la firma electrónica, o de certificado</w:t>
      </w:r>
      <w:r w:rsidRPr="00157221">
        <w:rPr>
          <w:spacing w:val="-7"/>
        </w:rPr>
        <w:t xml:space="preserve"> </w:t>
      </w:r>
      <w:r w:rsidRPr="00157221">
        <w:t>electrónico</w:t>
      </w:r>
      <w:r w:rsidRPr="00157221">
        <w:rPr>
          <w:spacing w:val="-6"/>
        </w:rPr>
        <w:t xml:space="preserve"> </w:t>
      </w:r>
      <w:r w:rsidRPr="00157221">
        <w:t>en</w:t>
      </w:r>
      <w:r w:rsidRPr="00157221">
        <w:rPr>
          <w:spacing w:val="-7"/>
        </w:rPr>
        <w:t xml:space="preserve"> </w:t>
      </w:r>
      <w:r w:rsidRPr="00157221">
        <w:t>vigor</w:t>
      </w:r>
      <w:r w:rsidRPr="00157221">
        <w:rPr>
          <w:spacing w:val="-5"/>
        </w:rPr>
        <w:t xml:space="preserve"> </w:t>
      </w:r>
      <w:r w:rsidRPr="00157221">
        <w:rPr>
          <w:spacing w:val="-10"/>
        </w:rPr>
        <w:t>y,</w:t>
      </w:r>
      <w:r w:rsidRPr="00157221">
        <w:rPr>
          <w:spacing w:val="-6"/>
        </w:rPr>
        <w:t xml:space="preserve"> </w:t>
      </w:r>
      <w:r w:rsidRPr="00157221">
        <w:t>si</w:t>
      </w:r>
      <w:r w:rsidRPr="00157221">
        <w:rPr>
          <w:spacing w:val="-5"/>
        </w:rPr>
        <w:t xml:space="preserve"> </w:t>
      </w:r>
      <w:r w:rsidRPr="00157221">
        <w:t>no</w:t>
      </w:r>
      <w:r w:rsidRPr="00157221">
        <w:rPr>
          <w:spacing w:val="-7"/>
        </w:rPr>
        <w:t xml:space="preserve"> </w:t>
      </w:r>
      <w:r w:rsidRPr="00157221">
        <w:t>dispone</w:t>
      </w:r>
      <w:r w:rsidRPr="00157221">
        <w:rPr>
          <w:spacing w:val="-7"/>
        </w:rPr>
        <w:t xml:space="preserve"> </w:t>
      </w:r>
      <w:r w:rsidRPr="00157221">
        <w:t>de</w:t>
      </w:r>
      <w:r w:rsidRPr="00157221">
        <w:rPr>
          <w:spacing w:val="-10"/>
        </w:rPr>
        <w:t xml:space="preserve"> </w:t>
      </w:r>
      <w:r w:rsidRPr="00157221">
        <w:t>ellos,</w:t>
      </w:r>
      <w:r w:rsidRPr="00157221">
        <w:rPr>
          <w:spacing w:val="-3"/>
        </w:rPr>
        <w:t xml:space="preserve"> </w:t>
      </w:r>
      <w:r w:rsidRPr="00157221">
        <w:t>la</w:t>
      </w:r>
      <w:r w:rsidRPr="00157221">
        <w:rPr>
          <w:spacing w:val="-4"/>
        </w:rPr>
        <w:t xml:space="preserve"> </w:t>
      </w:r>
      <w:r w:rsidRPr="00157221">
        <w:t>dirección</w:t>
      </w:r>
      <w:r w:rsidRPr="00157221">
        <w:rPr>
          <w:spacing w:val="-5"/>
        </w:rPr>
        <w:t xml:space="preserve"> </w:t>
      </w:r>
      <w:r w:rsidRPr="00157221">
        <w:t>electrónica</w:t>
      </w:r>
      <w:r w:rsidRPr="00157221">
        <w:rPr>
          <w:spacing w:val="-4"/>
        </w:rPr>
        <w:t xml:space="preserve"> </w:t>
      </w:r>
      <w:r w:rsidRPr="00157221">
        <w:t>donde</w:t>
      </w:r>
      <w:r w:rsidRPr="00157221">
        <w:rPr>
          <w:spacing w:val="-6"/>
        </w:rPr>
        <w:t xml:space="preserve"> </w:t>
      </w:r>
      <w:r w:rsidRPr="00157221">
        <w:t>se</w:t>
      </w:r>
      <w:r w:rsidRPr="00157221">
        <w:rPr>
          <w:spacing w:val="-6"/>
        </w:rPr>
        <w:t xml:space="preserve"> </w:t>
      </w:r>
      <w:r w:rsidRPr="00157221">
        <w:t xml:space="preserve">dan las instrucciones para ello y podrán obtenerlo son las siguientes: </w:t>
      </w:r>
      <w:hyperlink r:id="rId37">
        <w:r w:rsidRPr="00157221">
          <w:rPr>
            <w:spacing w:val="-1"/>
          </w:rPr>
          <w:t>https://www.dnielectronico.es/PortalDNIe/PRF1_Cons02.action?pag=REF_009</w:t>
        </w:r>
      </w:hyperlink>
      <w:r w:rsidRPr="00157221">
        <w:rPr>
          <w:spacing w:val="-1"/>
        </w:rPr>
        <w:tab/>
      </w:r>
      <w:r w:rsidRPr="00157221">
        <w:rPr>
          <w:spacing w:val="-17"/>
        </w:rPr>
        <w:t xml:space="preserve">y </w:t>
      </w:r>
      <w:hyperlink r:id="rId38">
        <w:r w:rsidRPr="00157221">
          <w:t>http://www.cert.fnmt.es</w:t>
        </w:r>
      </w:hyperlink>
      <w:r w:rsidRPr="00157221">
        <w:t>.</w:t>
      </w:r>
    </w:p>
    <w:p w14:paraId="4BC29AB6" w14:textId="77777777" w:rsidR="002956DD" w:rsidRDefault="002956DD">
      <w:pPr>
        <w:pStyle w:val="Textoindependiente"/>
        <w:spacing w:before="80"/>
        <w:ind w:left="118" w:right="550" w:hanging="12"/>
        <w:jc w:val="both"/>
      </w:pPr>
    </w:p>
    <w:p w14:paraId="1B8D3FE7" w14:textId="0FBFCA5A" w:rsidR="00420537" w:rsidRPr="00157221" w:rsidRDefault="00F308D2">
      <w:pPr>
        <w:pStyle w:val="Textoindependiente"/>
        <w:spacing w:before="80"/>
        <w:ind w:left="118" w:right="550" w:hanging="12"/>
        <w:jc w:val="both"/>
      </w:pPr>
      <w:r w:rsidRPr="00157221">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14D94E52" w14:textId="77777777" w:rsidR="00420537" w:rsidRPr="00157221" w:rsidRDefault="00420537">
      <w:pPr>
        <w:pStyle w:val="Textoindependiente"/>
        <w:spacing w:before="3"/>
        <w:rPr>
          <w:sz w:val="24"/>
        </w:rPr>
      </w:pPr>
    </w:p>
    <w:p w14:paraId="6F9E6B9D" w14:textId="77777777" w:rsidR="00420537" w:rsidRPr="00157221" w:rsidRDefault="00F308D2" w:rsidP="00C14173">
      <w:pPr>
        <w:pStyle w:val="Prrafodelista"/>
        <w:numPr>
          <w:ilvl w:val="0"/>
          <w:numId w:val="11"/>
        </w:numPr>
        <w:tabs>
          <w:tab w:val="left" w:pos="369"/>
        </w:tabs>
        <w:ind w:right="553" w:firstLine="0"/>
      </w:pPr>
      <w:r w:rsidRPr="00157221">
        <w:t>De conformidad con el artículo 68.4 de la Ley 39/2015, de 1 de octubre, del procedimiento administrativo</w:t>
      </w:r>
      <w:r w:rsidRPr="00157221">
        <w:rPr>
          <w:spacing w:val="-8"/>
        </w:rPr>
        <w:t xml:space="preserve"> </w:t>
      </w:r>
      <w:r w:rsidRPr="00157221">
        <w:t>común</w:t>
      </w:r>
      <w:r w:rsidRPr="00157221">
        <w:rPr>
          <w:spacing w:val="-9"/>
        </w:rPr>
        <w:t xml:space="preserve"> </w:t>
      </w:r>
      <w:r w:rsidRPr="00157221">
        <w:t>de</w:t>
      </w:r>
      <w:r w:rsidRPr="00157221">
        <w:rPr>
          <w:spacing w:val="-13"/>
        </w:rPr>
        <w:t xml:space="preserve"> </w:t>
      </w:r>
      <w:r w:rsidRPr="00157221">
        <w:t>las</w:t>
      </w:r>
      <w:r w:rsidRPr="00157221">
        <w:rPr>
          <w:spacing w:val="-8"/>
        </w:rPr>
        <w:t xml:space="preserve"> </w:t>
      </w:r>
      <w:r w:rsidRPr="00157221">
        <w:t>administraciones</w:t>
      </w:r>
      <w:r w:rsidRPr="00157221">
        <w:rPr>
          <w:spacing w:val="-8"/>
        </w:rPr>
        <w:t xml:space="preserve"> </w:t>
      </w:r>
      <w:r w:rsidRPr="00157221">
        <w:t>públicas,</w:t>
      </w:r>
      <w:r w:rsidRPr="00157221">
        <w:rPr>
          <w:spacing w:val="-7"/>
        </w:rPr>
        <w:t xml:space="preserve"> </w:t>
      </w:r>
      <w:r w:rsidRPr="00157221">
        <w:t>si</w:t>
      </w:r>
      <w:r w:rsidRPr="00157221">
        <w:rPr>
          <w:spacing w:val="-8"/>
        </w:rPr>
        <w:t xml:space="preserve"> </w:t>
      </w:r>
      <w:r w:rsidRPr="00157221">
        <w:t>alguna</w:t>
      </w:r>
      <w:r w:rsidRPr="00157221">
        <w:rPr>
          <w:spacing w:val="-9"/>
        </w:rPr>
        <w:t xml:space="preserve"> </w:t>
      </w:r>
      <w:r w:rsidRPr="00157221">
        <w:t>de</w:t>
      </w:r>
      <w:r w:rsidRPr="00157221">
        <w:rPr>
          <w:spacing w:val="-11"/>
        </w:rPr>
        <w:t xml:space="preserve"> </w:t>
      </w:r>
      <w:r w:rsidRPr="00157221">
        <w:t>las</w:t>
      </w:r>
      <w:r w:rsidRPr="00157221">
        <w:rPr>
          <w:spacing w:val="-7"/>
        </w:rPr>
        <w:t xml:space="preserve"> </w:t>
      </w:r>
      <w:r w:rsidRPr="00157221">
        <w:t>personas</w:t>
      </w:r>
      <w:r w:rsidRPr="00157221">
        <w:rPr>
          <w:spacing w:val="-8"/>
        </w:rPr>
        <w:t xml:space="preserve"> </w:t>
      </w:r>
      <w:r w:rsidRPr="00157221">
        <w:t>interesadas presenta su solicitud presencialmente, será requerida para que la subsane a través de su presentación electrónica. A estos efectos, se considerará como fecha de presentación de la solicitud aquella en que se haya realizado la</w:t>
      </w:r>
      <w:r w:rsidRPr="00157221">
        <w:rPr>
          <w:spacing w:val="-7"/>
        </w:rPr>
        <w:t xml:space="preserve"> </w:t>
      </w:r>
      <w:r w:rsidRPr="00157221">
        <w:t>subsanación.</w:t>
      </w:r>
    </w:p>
    <w:p w14:paraId="2B935F58" w14:textId="77777777" w:rsidR="00420537" w:rsidRPr="00157221" w:rsidRDefault="00420537">
      <w:pPr>
        <w:pStyle w:val="Textoindependiente"/>
        <w:spacing w:before="5"/>
        <w:rPr>
          <w:sz w:val="24"/>
        </w:rPr>
      </w:pPr>
    </w:p>
    <w:p w14:paraId="4FBD8FCE" w14:textId="1ACD535C" w:rsidR="00420537" w:rsidRPr="00157221" w:rsidRDefault="00F308D2" w:rsidP="00C14173">
      <w:pPr>
        <w:pStyle w:val="Prrafodelista"/>
        <w:numPr>
          <w:ilvl w:val="0"/>
          <w:numId w:val="11"/>
        </w:numPr>
        <w:tabs>
          <w:tab w:val="left" w:pos="352"/>
        </w:tabs>
        <w:ind w:right="555" w:firstLine="0"/>
      </w:pPr>
      <w:r w:rsidRPr="00157221">
        <w:t>El</w:t>
      </w:r>
      <w:r w:rsidRPr="00157221">
        <w:rPr>
          <w:spacing w:val="-18"/>
        </w:rPr>
        <w:t xml:space="preserve"> </w:t>
      </w:r>
      <w:r w:rsidRPr="00157221">
        <w:t>plazo</w:t>
      </w:r>
      <w:r w:rsidRPr="00157221">
        <w:rPr>
          <w:spacing w:val="-16"/>
        </w:rPr>
        <w:t xml:space="preserve"> </w:t>
      </w:r>
      <w:r w:rsidRPr="00157221">
        <w:t>de</w:t>
      </w:r>
      <w:r w:rsidRPr="00157221">
        <w:rPr>
          <w:spacing w:val="-16"/>
        </w:rPr>
        <w:t xml:space="preserve"> </w:t>
      </w:r>
      <w:r w:rsidRPr="00157221">
        <w:t>presentación</w:t>
      </w:r>
      <w:r w:rsidRPr="00157221">
        <w:rPr>
          <w:spacing w:val="-17"/>
        </w:rPr>
        <w:t xml:space="preserve"> </w:t>
      </w:r>
      <w:r w:rsidRPr="00157221">
        <w:t>de</w:t>
      </w:r>
      <w:r w:rsidRPr="00157221">
        <w:rPr>
          <w:spacing w:val="-16"/>
        </w:rPr>
        <w:t xml:space="preserve"> </w:t>
      </w:r>
      <w:r w:rsidRPr="00157221">
        <w:t>solicitudes</w:t>
      </w:r>
      <w:r w:rsidRPr="00157221">
        <w:rPr>
          <w:spacing w:val="-16"/>
        </w:rPr>
        <w:t xml:space="preserve"> </w:t>
      </w:r>
      <w:r w:rsidRPr="00157221">
        <w:t>será</w:t>
      </w:r>
      <w:r w:rsidRPr="00157221">
        <w:rPr>
          <w:spacing w:val="-17"/>
        </w:rPr>
        <w:t xml:space="preserve"> </w:t>
      </w:r>
      <w:r w:rsidRPr="00157221">
        <w:t>de</w:t>
      </w:r>
      <w:r w:rsidRPr="00157221">
        <w:rPr>
          <w:spacing w:val="-21"/>
        </w:rPr>
        <w:t xml:space="preserve"> </w:t>
      </w:r>
      <w:r w:rsidR="00157221">
        <w:t>cuatro</w:t>
      </w:r>
      <w:r w:rsidRPr="00157221">
        <w:rPr>
          <w:spacing w:val="-19"/>
        </w:rPr>
        <w:t xml:space="preserve"> </w:t>
      </w:r>
      <w:r w:rsidRPr="00157221">
        <w:t>meses,</w:t>
      </w:r>
      <w:r w:rsidRPr="00157221">
        <w:rPr>
          <w:spacing w:val="-17"/>
        </w:rPr>
        <w:t xml:space="preserve"> </w:t>
      </w:r>
      <w:r w:rsidRPr="00157221">
        <w:t>contado</w:t>
      </w:r>
      <w:r w:rsidRPr="00157221">
        <w:rPr>
          <w:spacing w:val="-19"/>
        </w:rPr>
        <w:t xml:space="preserve"> </w:t>
      </w:r>
      <w:r w:rsidRPr="00157221">
        <w:t>a</w:t>
      </w:r>
      <w:r w:rsidRPr="00157221">
        <w:rPr>
          <w:spacing w:val="-16"/>
        </w:rPr>
        <w:t xml:space="preserve"> </w:t>
      </w:r>
      <w:r w:rsidRPr="00157221">
        <w:t>partir</w:t>
      </w:r>
      <w:r w:rsidRPr="00157221">
        <w:rPr>
          <w:spacing w:val="-16"/>
        </w:rPr>
        <w:t xml:space="preserve"> </w:t>
      </w:r>
      <w:r w:rsidRPr="00157221">
        <w:t>del</w:t>
      </w:r>
      <w:r w:rsidRPr="00157221">
        <w:rPr>
          <w:spacing w:val="-17"/>
        </w:rPr>
        <w:t xml:space="preserve"> </w:t>
      </w:r>
      <w:r w:rsidRPr="00157221">
        <w:t>día</w:t>
      </w:r>
      <w:r w:rsidRPr="00157221">
        <w:rPr>
          <w:spacing w:val="-18"/>
        </w:rPr>
        <w:t xml:space="preserve"> </w:t>
      </w:r>
      <w:r w:rsidRPr="00157221">
        <w:t>siguiente al de la publicación de la convocatoria en el Diario Oficial de Extremadura (</w:t>
      </w:r>
      <w:hyperlink r:id="rId39">
        <w:r w:rsidRPr="00157221">
          <w:t>https://doe.juntaex.es</w:t>
        </w:r>
      </w:hyperlink>
      <w:r w:rsidRPr="00157221">
        <w:rPr>
          <w:spacing w:val="58"/>
        </w:rPr>
        <w:t xml:space="preserve"> </w:t>
      </w:r>
      <w:r w:rsidRPr="00157221">
        <w:t>).</w:t>
      </w:r>
    </w:p>
    <w:p w14:paraId="3642ADB3" w14:textId="77777777" w:rsidR="00420537" w:rsidRPr="00157221" w:rsidRDefault="00420537">
      <w:pPr>
        <w:pStyle w:val="Textoindependiente"/>
        <w:spacing w:before="5"/>
        <w:rPr>
          <w:sz w:val="24"/>
        </w:rPr>
      </w:pPr>
    </w:p>
    <w:p w14:paraId="370E7A07" w14:textId="77777777" w:rsidR="00420537" w:rsidRPr="00157221" w:rsidRDefault="00F308D2" w:rsidP="00C14173">
      <w:pPr>
        <w:pStyle w:val="Prrafodelista"/>
        <w:numPr>
          <w:ilvl w:val="0"/>
          <w:numId w:val="11"/>
        </w:numPr>
        <w:tabs>
          <w:tab w:val="left" w:pos="357"/>
        </w:tabs>
        <w:ind w:right="555" w:firstLine="0"/>
      </w:pPr>
      <w:r w:rsidRPr="00157221">
        <w:t>Están</w:t>
      </w:r>
      <w:r w:rsidRPr="00157221">
        <w:rPr>
          <w:spacing w:val="-13"/>
        </w:rPr>
        <w:t xml:space="preserve"> </w:t>
      </w:r>
      <w:r w:rsidRPr="00157221">
        <w:t>incluidas</w:t>
      </w:r>
      <w:r w:rsidRPr="00157221">
        <w:rPr>
          <w:spacing w:val="-11"/>
        </w:rPr>
        <w:t xml:space="preserve"> </w:t>
      </w:r>
      <w:r w:rsidRPr="00157221">
        <w:t>en</w:t>
      </w:r>
      <w:r w:rsidRPr="00157221">
        <w:rPr>
          <w:spacing w:val="-13"/>
        </w:rPr>
        <w:t xml:space="preserve"> </w:t>
      </w:r>
      <w:r w:rsidRPr="00157221">
        <w:t>el</w:t>
      </w:r>
      <w:r w:rsidRPr="00157221">
        <w:rPr>
          <w:spacing w:val="-12"/>
        </w:rPr>
        <w:t xml:space="preserve"> </w:t>
      </w:r>
      <w:r w:rsidRPr="00157221">
        <w:t>anexo</w:t>
      </w:r>
      <w:r w:rsidRPr="00157221">
        <w:rPr>
          <w:spacing w:val="-13"/>
        </w:rPr>
        <w:t xml:space="preserve"> </w:t>
      </w:r>
      <w:r w:rsidRPr="00157221">
        <w:t>I</w:t>
      </w:r>
      <w:r w:rsidRPr="00157221">
        <w:rPr>
          <w:spacing w:val="-10"/>
        </w:rPr>
        <w:t xml:space="preserve"> </w:t>
      </w:r>
      <w:r w:rsidRPr="00157221">
        <w:t>de</w:t>
      </w:r>
      <w:r w:rsidRPr="00157221">
        <w:rPr>
          <w:spacing w:val="-13"/>
        </w:rPr>
        <w:t xml:space="preserve"> </w:t>
      </w:r>
      <w:r w:rsidRPr="00157221">
        <w:t>este</w:t>
      </w:r>
      <w:r w:rsidRPr="00157221">
        <w:rPr>
          <w:spacing w:val="-11"/>
        </w:rPr>
        <w:t xml:space="preserve"> </w:t>
      </w:r>
      <w:r w:rsidRPr="00157221">
        <w:t>decreto</w:t>
      </w:r>
      <w:r w:rsidRPr="00157221">
        <w:rPr>
          <w:spacing w:val="-12"/>
        </w:rPr>
        <w:t xml:space="preserve"> </w:t>
      </w:r>
      <w:r w:rsidRPr="00157221">
        <w:t>las</w:t>
      </w:r>
      <w:r w:rsidRPr="00157221">
        <w:rPr>
          <w:spacing w:val="-11"/>
        </w:rPr>
        <w:t xml:space="preserve"> </w:t>
      </w:r>
      <w:r w:rsidRPr="00157221">
        <w:t>declaraciones</w:t>
      </w:r>
      <w:r w:rsidRPr="00157221">
        <w:rPr>
          <w:spacing w:val="-12"/>
        </w:rPr>
        <w:t xml:space="preserve"> </w:t>
      </w:r>
      <w:r w:rsidRPr="00157221">
        <w:t>de</w:t>
      </w:r>
      <w:r w:rsidRPr="00157221">
        <w:rPr>
          <w:spacing w:val="-12"/>
        </w:rPr>
        <w:t xml:space="preserve"> </w:t>
      </w:r>
      <w:r w:rsidRPr="00157221">
        <w:t>la</w:t>
      </w:r>
      <w:r w:rsidRPr="00157221">
        <w:rPr>
          <w:spacing w:val="-12"/>
        </w:rPr>
        <w:t xml:space="preserve"> </w:t>
      </w:r>
      <w:r w:rsidRPr="00157221">
        <w:t>persona</w:t>
      </w:r>
      <w:r w:rsidRPr="00157221">
        <w:rPr>
          <w:spacing w:val="-11"/>
        </w:rPr>
        <w:t xml:space="preserve"> </w:t>
      </w:r>
      <w:r w:rsidRPr="00157221">
        <w:t xml:space="preserve">representante </w:t>
      </w:r>
      <w:r w:rsidRPr="00157221">
        <w:lastRenderedPageBreak/>
        <w:t>de la entidad local solicitante para hacer</w:t>
      </w:r>
      <w:r w:rsidRPr="00157221">
        <w:rPr>
          <w:spacing w:val="-5"/>
        </w:rPr>
        <w:t xml:space="preserve"> </w:t>
      </w:r>
      <w:r w:rsidRPr="00157221">
        <w:t>constar:</w:t>
      </w:r>
    </w:p>
    <w:p w14:paraId="416C3BC1" w14:textId="77777777" w:rsidR="00420537" w:rsidRPr="00157221" w:rsidRDefault="00420537">
      <w:pPr>
        <w:pStyle w:val="Textoindependiente"/>
        <w:spacing w:before="3"/>
        <w:rPr>
          <w:sz w:val="24"/>
        </w:rPr>
      </w:pPr>
    </w:p>
    <w:p w14:paraId="703D3373" w14:textId="77777777" w:rsidR="00420537" w:rsidRPr="00157221" w:rsidRDefault="00F308D2" w:rsidP="00C14173">
      <w:pPr>
        <w:pStyle w:val="Prrafodelista"/>
        <w:numPr>
          <w:ilvl w:val="0"/>
          <w:numId w:val="10"/>
        </w:numPr>
        <w:tabs>
          <w:tab w:val="left" w:pos="402"/>
        </w:tabs>
        <w:ind w:right="554" w:firstLine="0"/>
      </w:pPr>
      <w:r w:rsidRPr="00157221">
        <w:t>El conjunto de todas las ayudas solicitadas o concedidas, para las mismas actuaciones solicitadas</w:t>
      </w:r>
      <w:r w:rsidRPr="00157221">
        <w:rPr>
          <w:spacing w:val="-11"/>
        </w:rPr>
        <w:t xml:space="preserve"> </w:t>
      </w:r>
      <w:r w:rsidRPr="00157221">
        <w:t>al</w:t>
      </w:r>
      <w:r w:rsidRPr="00157221">
        <w:rPr>
          <w:spacing w:val="-14"/>
        </w:rPr>
        <w:t xml:space="preserve"> </w:t>
      </w:r>
      <w:r w:rsidRPr="00157221">
        <w:t>amparo</w:t>
      </w:r>
      <w:r w:rsidRPr="00157221">
        <w:rPr>
          <w:spacing w:val="-12"/>
        </w:rPr>
        <w:t xml:space="preserve"> </w:t>
      </w:r>
      <w:r w:rsidRPr="00157221">
        <w:t>de</w:t>
      </w:r>
      <w:r w:rsidRPr="00157221">
        <w:rPr>
          <w:spacing w:val="-16"/>
        </w:rPr>
        <w:t xml:space="preserve"> </w:t>
      </w:r>
      <w:r w:rsidRPr="00157221">
        <w:t>este</w:t>
      </w:r>
      <w:r w:rsidRPr="00157221">
        <w:rPr>
          <w:spacing w:val="-12"/>
        </w:rPr>
        <w:t xml:space="preserve"> </w:t>
      </w:r>
      <w:r w:rsidRPr="00157221">
        <w:t>decreto,</w:t>
      </w:r>
      <w:r w:rsidRPr="00157221">
        <w:rPr>
          <w:spacing w:val="-12"/>
        </w:rPr>
        <w:t xml:space="preserve"> </w:t>
      </w:r>
      <w:r w:rsidRPr="00157221">
        <w:t>de</w:t>
      </w:r>
      <w:r w:rsidRPr="00157221">
        <w:rPr>
          <w:spacing w:val="-14"/>
        </w:rPr>
        <w:t xml:space="preserve"> </w:t>
      </w:r>
      <w:r w:rsidRPr="00157221">
        <w:t>las</w:t>
      </w:r>
      <w:r w:rsidRPr="00157221">
        <w:rPr>
          <w:spacing w:val="-12"/>
        </w:rPr>
        <w:t xml:space="preserve"> </w:t>
      </w:r>
      <w:r w:rsidRPr="00157221">
        <w:t>distintas</w:t>
      </w:r>
      <w:r w:rsidRPr="00157221">
        <w:rPr>
          <w:spacing w:val="-24"/>
        </w:rPr>
        <w:t xml:space="preserve"> </w:t>
      </w:r>
      <w:r w:rsidRPr="00157221">
        <w:t>Administraciones</w:t>
      </w:r>
      <w:r w:rsidRPr="00157221">
        <w:rPr>
          <w:spacing w:val="-13"/>
        </w:rPr>
        <w:t xml:space="preserve"> </w:t>
      </w:r>
      <w:r w:rsidRPr="00157221">
        <w:t>Públicas</w:t>
      </w:r>
      <w:r w:rsidRPr="00157221">
        <w:rPr>
          <w:spacing w:val="-10"/>
        </w:rPr>
        <w:t xml:space="preserve"> </w:t>
      </w:r>
      <w:r w:rsidRPr="00157221">
        <w:t>competentes u otros entes públicos y el compromiso de comunicar de inmediato cuantas ayudas solicite y/u obtenga de otras administraciones públicas o de otros entes públicos o privados, nacionales o internacionales, a partir de la fecha de esta</w:t>
      </w:r>
      <w:r w:rsidRPr="00157221">
        <w:rPr>
          <w:spacing w:val="-11"/>
        </w:rPr>
        <w:t xml:space="preserve"> </w:t>
      </w:r>
      <w:r w:rsidRPr="00157221">
        <w:t>declaración.</w:t>
      </w:r>
    </w:p>
    <w:p w14:paraId="76EBC8E5" w14:textId="77777777" w:rsidR="00420537" w:rsidRPr="00157221" w:rsidRDefault="00420537">
      <w:pPr>
        <w:pStyle w:val="Textoindependiente"/>
        <w:spacing w:before="4"/>
        <w:rPr>
          <w:sz w:val="24"/>
        </w:rPr>
      </w:pPr>
    </w:p>
    <w:p w14:paraId="4E86FECA" w14:textId="77777777" w:rsidR="00420537" w:rsidRPr="00157221" w:rsidRDefault="00F308D2" w:rsidP="00C14173">
      <w:pPr>
        <w:pStyle w:val="Prrafodelista"/>
        <w:numPr>
          <w:ilvl w:val="0"/>
          <w:numId w:val="10"/>
        </w:numPr>
        <w:tabs>
          <w:tab w:val="left" w:pos="400"/>
        </w:tabs>
        <w:spacing w:before="1"/>
        <w:ind w:right="556" w:firstLine="0"/>
      </w:pPr>
      <w:r w:rsidRPr="00157221">
        <w:t xml:space="preserve">Que la entidad local no está incursa en ninguna de las prohibiciones establecidas en el artículo 12, de la Ley </w:t>
      </w:r>
      <w:r w:rsidRPr="00157221">
        <w:rPr>
          <w:spacing w:val="-4"/>
        </w:rPr>
        <w:t xml:space="preserve">6/2011, </w:t>
      </w:r>
      <w:r w:rsidRPr="00157221">
        <w:t>de 23 de marzo, de subvenciones de la Comunidad Autónoma de Extremadura, para obtener la condición de beneficiario de una</w:t>
      </w:r>
      <w:r w:rsidRPr="00157221">
        <w:rPr>
          <w:spacing w:val="-18"/>
        </w:rPr>
        <w:t xml:space="preserve"> </w:t>
      </w:r>
      <w:r w:rsidRPr="00157221">
        <w:t>subvención.</w:t>
      </w:r>
    </w:p>
    <w:p w14:paraId="2BE96021" w14:textId="77777777" w:rsidR="00420537" w:rsidRPr="00157221" w:rsidRDefault="00420537">
      <w:pPr>
        <w:pStyle w:val="Textoindependiente"/>
        <w:spacing w:before="4"/>
        <w:rPr>
          <w:sz w:val="24"/>
        </w:rPr>
      </w:pPr>
    </w:p>
    <w:p w14:paraId="3319962D" w14:textId="77777777" w:rsidR="00420537" w:rsidRPr="00157221" w:rsidRDefault="00F308D2">
      <w:pPr>
        <w:pStyle w:val="Textoindependiente"/>
        <w:ind w:left="118" w:right="552"/>
        <w:jc w:val="both"/>
      </w:pPr>
      <w:r w:rsidRPr="00157221">
        <w:t>La justificación de estar al corriente de las obligaciones con la Seguridad Social y no tener deudas</w:t>
      </w:r>
      <w:r w:rsidRPr="00157221">
        <w:rPr>
          <w:spacing w:val="-6"/>
        </w:rPr>
        <w:t xml:space="preserve"> </w:t>
      </w:r>
      <w:r w:rsidRPr="00157221">
        <w:t>con</w:t>
      </w:r>
      <w:r w:rsidRPr="00157221">
        <w:rPr>
          <w:spacing w:val="-9"/>
        </w:rPr>
        <w:t xml:space="preserve"> </w:t>
      </w:r>
      <w:r w:rsidRPr="00157221">
        <w:t>la</w:t>
      </w:r>
      <w:r w:rsidRPr="00157221">
        <w:rPr>
          <w:spacing w:val="-9"/>
        </w:rPr>
        <w:t xml:space="preserve"> </w:t>
      </w:r>
      <w:r w:rsidRPr="00157221">
        <w:t>Hacienda</w:t>
      </w:r>
      <w:r w:rsidRPr="00157221">
        <w:rPr>
          <w:spacing w:val="-9"/>
        </w:rPr>
        <w:t xml:space="preserve"> </w:t>
      </w:r>
      <w:r w:rsidRPr="00157221">
        <w:t>del</w:t>
      </w:r>
      <w:r w:rsidRPr="00157221">
        <w:rPr>
          <w:spacing w:val="-7"/>
        </w:rPr>
        <w:t xml:space="preserve"> </w:t>
      </w:r>
      <w:r w:rsidRPr="00157221">
        <w:t>Estado</w:t>
      </w:r>
      <w:r w:rsidRPr="00157221">
        <w:rPr>
          <w:spacing w:val="-8"/>
        </w:rPr>
        <w:t xml:space="preserve"> </w:t>
      </w:r>
      <w:r w:rsidRPr="00157221">
        <w:t>y</w:t>
      </w:r>
      <w:r w:rsidRPr="00157221">
        <w:rPr>
          <w:spacing w:val="-8"/>
        </w:rPr>
        <w:t xml:space="preserve"> </w:t>
      </w:r>
      <w:r w:rsidRPr="00157221">
        <w:t>la</w:t>
      </w:r>
      <w:r w:rsidRPr="00157221">
        <w:rPr>
          <w:spacing w:val="-9"/>
        </w:rPr>
        <w:t xml:space="preserve"> </w:t>
      </w:r>
      <w:r w:rsidRPr="00157221">
        <w:t>Hacienda</w:t>
      </w:r>
      <w:r w:rsidRPr="00157221">
        <w:rPr>
          <w:spacing w:val="-21"/>
        </w:rPr>
        <w:t xml:space="preserve"> </w:t>
      </w:r>
      <w:r w:rsidRPr="00157221">
        <w:t>Autonómica</w:t>
      </w:r>
      <w:r w:rsidRPr="00157221">
        <w:rPr>
          <w:spacing w:val="-8"/>
        </w:rPr>
        <w:t xml:space="preserve"> </w:t>
      </w:r>
      <w:r w:rsidRPr="00157221">
        <w:t>será</w:t>
      </w:r>
      <w:r w:rsidRPr="00157221">
        <w:rPr>
          <w:spacing w:val="-11"/>
        </w:rPr>
        <w:t xml:space="preserve"> </w:t>
      </w:r>
      <w:r w:rsidRPr="00157221">
        <w:t>consultada</w:t>
      </w:r>
      <w:r w:rsidRPr="00157221">
        <w:rPr>
          <w:spacing w:val="-6"/>
        </w:rPr>
        <w:t xml:space="preserve"> </w:t>
      </w:r>
      <w:r w:rsidRPr="00157221">
        <w:t>o</w:t>
      </w:r>
      <w:r w:rsidRPr="00157221">
        <w:rPr>
          <w:spacing w:val="-9"/>
        </w:rPr>
        <w:t xml:space="preserve"> </w:t>
      </w:r>
      <w:r w:rsidRPr="00157221">
        <w:t>recabada</w:t>
      </w:r>
      <w:r w:rsidRPr="00157221">
        <w:rPr>
          <w:spacing w:val="-6"/>
        </w:rPr>
        <w:t xml:space="preserve"> </w:t>
      </w:r>
      <w:r w:rsidRPr="00157221">
        <w:t>de oficio por la Administración, siempre que en la solicitud conste el consentimiento expreso del interesado.</w:t>
      </w:r>
    </w:p>
    <w:p w14:paraId="77A2FB0F" w14:textId="77777777" w:rsidR="00420537" w:rsidRPr="00157221" w:rsidRDefault="00420537">
      <w:pPr>
        <w:pStyle w:val="Textoindependiente"/>
        <w:spacing w:before="3"/>
        <w:rPr>
          <w:sz w:val="24"/>
        </w:rPr>
      </w:pPr>
    </w:p>
    <w:p w14:paraId="42866FED" w14:textId="77777777" w:rsidR="00420537" w:rsidRPr="00157221" w:rsidRDefault="00F308D2" w:rsidP="00C14173">
      <w:pPr>
        <w:pStyle w:val="Prrafodelista"/>
        <w:numPr>
          <w:ilvl w:val="0"/>
          <w:numId w:val="10"/>
        </w:numPr>
        <w:tabs>
          <w:tab w:val="left" w:pos="357"/>
        </w:tabs>
        <w:spacing w:before="1"/>
        <w:ind w:right="553" w:firstLine="0"/>
      </w:pPr>
      <w:r w:rsidRPr="00157221">
        <w:t>Que</w:t>
      </w:r>
      <w:r w:rsidRPr="00157221">
        <w:rPr>
          <w:spacing w:val="-11"/>
        </w:rPr>
        <w:t xml:space="preserve"> </w:t>
      </w:r>
      <w:r w:rsidRPr="00157221">
        <w:t>la</w:t>
      </w:r>
      <w:r w:rsidRPr="00157221">
        <w:rPr>
          <w:spacing w:val="-11"/>
        </w:rPr>
        <w:t xml:space="preserve"> </w:t>
      </w:r>
      <w:r w:rsidRPr="00157221">
        <w:t>entidad</w:t>
      </w:r>
      <w:r w:rsidRPr="00157221">
        <w:rPr>
          <w:spacing w:val="-10"/>
        </w:rPr>
        <w:t xml:space="preserve"> </w:t>
      </w:r>
      <w:r w:rsidRPr="00157221">
        <w:t>local</w:t>
      </w:r>
      <w:r w:rsidRPr="00157221">
        <w:rPr>
          <w:spacing w:val="-12"/>
        </w:rPr>
        <w:t xml:space="preserve"> </w:t>
      </w:r>
      <w:r w:rsidRPr="00157221">
        <w:t>asumirá</w:t>
      </w:r>
      <w:r w:rsidRPr="00157221">
        <w:rPr>
          <w:spacing w:val="-10"/>
        </w:rPr>
        <w:t xml:space="preserve"> </w:t>
      </w:r>
      <w:r w:rsidRPr="00157221">
        <w:t>la</w:t>
      </w:r>
      <w:r w:rsidRPr="00157221">
        <w:rPr>
          <w:spacing w:val="-10"/>
        </w:rPr>
        <w:t xml:space="preserve"> </w:t>
      </w:r>
      <w:r w:rsidRPr="00157221">
        <w:t>aplicación</w:t>
      </w:r>
      <w:r w:rsidRPr="00157221">
        <w:rPr>
          <w:spacing w:val="-11"/>
        </w:rPr>
        <w:t xml:space="preserve"> </w:t>
      </w:r>
      <w:r w:rsidRPr="00157221">
        <w:t>de</w:t>
      </w:r>
      <w:r w:rsidRPr="00157221">
        <w:rPr>
          <w:spacing w:val="-13"/>
        </w:rPr>
        <w:t xml:space="preserve"> </w:t>
      </w:r>
      <w:r w:rsidRPr="00157221">
        <w:t>medidas</w:t>
      </w:r>
      <w:r w:rsidRPr="00157221">
        <w:rPr>
          <w:spacing w:val="-10"/>
        </w:rPr>
        <w:t xml:space="preserve"> </w:t>
      </w:r>
      <w:r w:rsidRPr="00157221">
        <w:t>antifraude</w:t>
      </w:r>
      <w:r w:rsidRPr="00157221">
        <w:rPr>
          <w:spacing w:val="-11"/>
        </w:rPr>
        <w:t xml:space="preserve"> </w:t>
      </w:r>
      <w:r w:rsidRPr="00157221">
        <w:t>eficaces</w:t>
      </w:r>
      <w:r w:rsidRPr="00157221">
        <w:rPr>
          <w:spacing w:val="-9"/>
        </w:rPr>
        <w:t xml:space="preserve"> </w:t>
      </w:r>
      <w:r w:rsidRPr="00157221">
        <w:t>y</w:t>
      </w:r>
      <w:r w:rsidRPr="00157221">
        <w:rPr>
          <w:spacing w:val="-10"/>
        </w:rPr>
        <w:t xml:space="preserve"> </w:t>
      </w:r>
      <w:r w:rsidRPr="00157221">
        <w:t>proporcionadas en su ámbito de gestión y la obligación de comunicar al órgano instructor cualquier caso de sospecha de</w:t>
      </w:r>
      <w:r w:rsidRPr="00157221">
        <w:rPr>
          <w:spacing w:val="-3"/>
        </w:rPr>
        <w:t xml:space="preserve"> </w:t>
      </w:r>
      <w:r w:rsidRPr="00157221">
        <w:t>fraude.</w:t>
      </w:r>
    </w:p>
    <w:p w14:paraId="3A80AC24" w14:textId="77777777" w:rsidR="00420537" w:rsidRPr="00157221" w:rsidRDefault="00420537">
      <w:pPr>
        <w:pStyle w:val="Textoindependiente"/>
        <w:spacing w:before="4"/>
        <w:rPr>
          <w:sz w:val="24"/>
        </w:rPr>
      </w:pPr>
    </w:p>
    <w:p w14:paraId="7558C122" w14:textId="77777777" w:rsidR="00420537" w:rsidRPr="00157221" w:rsidRDefault="00F308D2" w:rsidP="00C14173">
      <w:pPr>
        <w:pStyle w:val="Prrafodelista"/>
        <w:numPr>
          <w:ilvl w:val="0"/>
          <w:numId w:val="10"/>
        </w:numPr>
        <w:tabs>
          <w:tab w:val="left" w:pos="376"/>
        </w:tabs>
        <w:ind w:left="375" w:right="0" w:hanging="258"/>
      </w:pPr>
      <w:r w:rsidRPr="00157221">
        <w:t>Que la inversión se efectúe con posterioridad a la entrada en vigor de esta</w:t>
      </w:r>
      <w:r w:rsidRPr="00157221">
        <w:rPr>
          <w:spacing w:val="-23"/>
        </w:rPr>
        <w:t xml:space="preserve"> </w:t>
      </w:r>
      <w:r w:rsidRPr="00157221">
        <w:t>convocatoria.</w:t>
      </w:r>
    </w:p>
    <w:p w14:paraId="68F6304F" w14:textId="77777777" w:rsidR="00420537" w:rsidRPr="00157221" w:rsidRDefault="00420537">
      <w:pPr>
        <w:pStyle w:val="Textoindependiente"/>
        <w:spacing w:before="4"/>
        <w:rPr>
          <w:sz w:val="24"/>
        </w:rPr>
      </w:pPr>
    </w:p>
    <w:p w14:paraId="47A82363" w14:textId="77777777" w:rsidR="00420537" w:rsidRPr="00157221" w:rsidRDefault="00F308D2" w:rsidP="00C14173">
      <w:pPr>
        <w:pStyle w:val="Prrafodelista"/>
        <w:numPr>
          <w:ilvl w:val="0"/>
          <w:numId w:val="10"/>
        </w:numPr>
        <w:tabs>
          <w:tab w:val="left" w:pos="395"/>
        </w:tabs>
        <w:ind w:right="557" w:firstLine="0"/>
      </w:pPr>
      <w:r w:rsidRPr="00157221">
        <w:t>Que todos los datos contenidos en la solicitud y en los documentos que se aportan son ciertos, incluidos los relativos a la cuenta bancaria en que se realizará el pago de la subvención, en su</w:t>
      </w:r>
      <w:r w:rsidRPr="00157221">
        <w:rPr>
          <w:spacing w:val="-2"/>
        </w:rPr>
        <w:t xml:space="preserve"> </w:t>
      </w:r>
      <w:r w:rsidRPr="00157221">
        <w:t>caso.</w:t>
      </w:r>
    </w:p>
    <w:p w14:paraId="18625AE5" w14:textId="77777777" w:rsidR="00420537" w:rsidRPr="00157221" w:rsidRDefault="00420537">
      <w:pPr>
        <w:pStyle w:val="Textoindependiente"/>
        <w:spacing w:before="4"/>
        <w:rPr>
          <w:sz w:val="24"/>
        </w:rPr>
      </w:pPr>
    </w:p>
    <w:p w14:paraId="1045B313" w14:textId="77777777" w:rsidR="00420537" w:rsidRPr="00157221" w:rsidRDefault="00F308D2" w:rsidP="00C14173">
      <w:pPr>
        <w:pStyle w:val="Prrafodelista"/>
        <w:numPr>
          <w:ilvl w:val="0"/>
          <w:numId w:val="10"/>
        </w:numPr>
        <w:tabs>
          <w:tab w:val="left" w:pos="316"/>
        </w:tabs>
        <w:spacing w:before="1"/>
        <w:ind w:right="558" w:firstLine="0"/>
      </w:pPr>
      <w:r w:rsidRPr="00157221">
        <w:t xml:space="preserve">Que cumplirá la normativa comunitaria, estatal y autonómica de aplicación, en </w:t>
      </w:r>
      <w:r w:rsidRPr="00157221">
        <w:rPr>
          <w:spacing w:val="-3"/>
        </w:rPr>
        <w:t xml:space="preserve">particular, </w:t>
      </w:r>
      <w:r w:rsidRPr="00157221">
        <w:t>la normativa en materia de</w:t>
      </w:r>
      <w:r w:rsidRPr="00157221">
        <w:rPr>
          <w:spacing w:val="-8"/>
        </w:rPr>
        <w:t xml:space="preserve"> </w:t>
      </w:r>
      <w:r w:rsidRPr="00157221">
        <w:t>subvenciones.</w:t>
      </w:r>
    </w:p>
    <w:p w14:paraId="5CF39600" w14:textId="77777777" w:rsidR="00420537" w:rsidRPr="0025783C" w:rsidRDefault="00420537">
      <w:pPr>
        <w:pStyle w:val="Textoindependiente"/>
        <w:spacing w:before="2"/>
        <w:rPr>
          <w:color w:val="EE0000"/>
          <w:sz w:val="24"/>
        </w:rPr>
      </w:pPr>
    </w:p>
    <w:p w14:paraId="70C830A0" w14:textId="75044182" w:rsidR="00A75291" w:rsidRPr="00361B0E" w:rsidRDefault="00F308D2" w:rsidP="00A75291">
      <w:pPr>
        <w:pStyle w:val="Ttulo1"/>
        <w:rPr>
          <w:b w:val="0"/>
          <w:bCs w:val="0"/>
        </w:rPr>
      </w:pPr>
      <w:r w:rsidRPr="00361B0E">
        <w:t>Octavo. Memoria Valorada y documentación complementaria</w:t>
      </w:r>
      <w:r w:rsidR="009F3CCE">
        <w:t>.</w:t>
      </w:r>
    </w:p>
    <w:p w14:paraId="4AFE6FB9" w14:textId="77777777" w:rsidR="00A75291" w:rsidRDefault="00A75291" w:rsidP="00A75291">
      <w:pPr>
        <w:pStyle w:val="Ttulo1"/>
      </w:pPr>
    </w:p>
    <w:p w14:paraId="10B80682" w14:textId="77777777" w:rsidR="002956DD" w:rsidRDefault="002956DD" w:rsidP="002956DD">
      <w:pPr>
        <w:pStyle w:val="Textoindependiente"/>
        <w:spacing w:before="119"/>
        <w:ind w:left="118" w:right="553"/>
        <w:jc w:val="both"/>
      </w:pPr>
      <w:r>
        <w:t xml:space="preserve">Las entidades locales interesadas deberán aportar con el </w:t>
      </w:r>
      <w:r w:rsidRPr="00C72A86">
        <w:t>anexo I</w:t>
      </w:r>
      <w:r>
        <w:t xml:space="preserve"> de solicitud, debidamente cumplimentado, la siguiente documentación:</w:t>
      </w:r>
    </w:p>
    <w:p w14:paraId="7EDE6B4F" w14:textId="77777777" w:rsidR="002956DD" w:rsidRDefault="002956DD" w:rsidP="002956DD">
      <w:pPr>
        <w:pStyle w:val="Textoindependiente"/>
        <w:spacing w:before="119"/>
        <w:ind w:left="118" w:right="553"/>
        <w:jc w:val="both"/>
      </w:pPr>
    </w:p>
    <w:p w14:paraId="35C7BDD8" w14:textId="77777777" w:rsidR="002956DD" w:rsidRDefault="002956DD" w:rsidP="00C14173">
      <w:pPr>
        <w:pStyle w:val="Prrafodelista"/>
        <w:numPr>
          <w:ilvl w:val="0"/>
          <w:numId w:val="64"/>
        </w:numPr>
        <w:tabs>
          <w:tab w:val="left" w:pos="429"/>
        </w:tabs>
        <w:spacing w:before="1"/>
        <w:ind w:firstLine="24"/>
      </w:pPr>
      <w:r>
        <w:t>Declaración responsable, firmada electrónicamente por la persona representante del ayuntamiento,</w:t>
      </w:r>
      <w:r>
        <w:rPr>
          <w:spacing w:val="-8"/>
        </w:rPr>
        <w:t xml:space="preserve"> </w:t>
      </w:r>
      <w:r>
        <w:t>del</w:t>
      </w:r>
      <w:r>
        <w:rPr>
          <w:spacing w:val="-7"/>
        </w:rPr>
        <w:t xml:space="preserve"> </w:t>
      </w:r>
      <w:r>
        <w:t>cumplimiento</w:t>
      </w:r>
      <w:r>
        <w:rPr>
          <w:spacing w:val="-5"/>
        </w:rPr>
        <w:t xml:space="preserve"> </w:t>
      </w:r>
      <w:r>
        <w:t>del</w:t>
      </w:r>
      <w:r>
        <w:rPr>
          <w:spacing w:val="-7"/>
        </w:rPr>
        <w:t xml:space="preserve"> </w:t>
      </w:r>
      <w:r>
        <w:t>principio</w:t>
      </w:r>
      <w:r>
        <w:rPr>
          <w:spacing w:val="-5"/>
        </w:rPr>
        <w:t xml:space="preserve"> </w:t>
      </w:r>
      <w:r>
        <w:t>DNSH,</w:t>
      </w:r>
      <w:r>
        <w:rPr>
          <w:spacing w:val="-5"/>
        </w:rPr>
        <w:t xml:space="preserve"> </w:t>
      </w:r>
      <w:r>
        <w:t>según</w:t>
      </w:r>
      <w:r>
        <w:rPr>
          <w:spacing w:val="-6"/>
        </w:rPr>
        <w:t xml:space="preserve"> </w:t>
      </w:r>
      <w:r>
        <w:t>el</w:t>
      </w:r>
      <w:r>
        <w:rPr>
          <w:spacing w:val="-10"/>
        </w:rPr>
        <w:t xml:space="preserve"> </w:t>
      </w:r>
      <w:r>
        <w:t>modelo</w:t>
      </w:r>
      <w:r>
        <w:rPr>
          <w:spacing w:val="-5"/>
        </w:rPr>
        <w:t xml:space="preserve"> </w:t>
      </w:r>
      <w:r>
        <w:t>establecido</w:t>
      </w:r>
      <w:r>
        <w:rPr>
          <w:spacing w:val="-7"/>
        </w:rPr>
        <w:t xml:space="preserve"> </w:t>
      </w:r>
      <w:r>
        <w:t>en</w:t>
      </w:r>
      <w:r>
        <w:rPr>
          <w:spacing w:val="-6"/>
        </w:rPr>
        <w:t xml:space="preserve"> </w:t>
      </w:r>
      <w:r>
        <w:t>el</w:t>
      </w:r>
      <w:r>
        <w:rPr>
          <w:spacing w:val="-7"/>
        </w:rPr>
        <w:t xml:space="preserve"> </w:t>
      </w:r>
      <w:r>
        <w:t>anexo II.</w:t>
      </w:r>
    </w:p>
    <w:p w14:paraId="4ACAE2F5" w14:textId="77777777" w:rsidR="002956DD" w:rsidRDefault="002956DD" w:rsidP="002956DD">
      <w:pPr>
        <w:pStyle w:val="Textoindependiente"/>
      </w:pPr>
    </w:p>
    <w:p w14:paraId="6471A286" w14:textId="77777777" w:rsidR="002956DD" w:rsidRPr="00707EA9" w:rsidRDefault="002956DD" w:rsidP="00C14173">
      <w:pPr>
        <w:pStyle w:val="Prrafodelista"/>
        <w:numPr>
          <w:ilvl w:val="0"/>
          <w:numId w:val="64"/>
        </w:numPr>
        <w:tabs>
          <w:tab w:val="left" w:pos="393"/>
          <w:tab w:val="left" w:pos="429"/>
        </w:tabs>
        <w:spacing w:before="1"/>
        <w:ind w:right="555" w:firstLine="0"/>
      </w:pPr>
      <w:r>
        <w:t>Certificación emitida y firmada electrónicamente por la persona secretaria de la entidad local solicitante, en la cual se haga</w:t>
      </w:r>
      <w:r w:rsidRPr="00696506">
        <w:rPr>
          <w:spacing w:val="-4"/>
        </w:rPr>
        <w:t xml:space="preserve"> </w:t>
      </w:r>
      <w:r>
        <w:t>constar</w:t>
      </w:r>
      <w:r w:rsidRPr="00707EA9">
        <w:t>, según</w:t>
      </w:r>
      <w:r w:rsidRPr="00707EA9">
        <w:rPr>
          <w:spacing w:val="-6"/>
        </w:rPr>
        <w:t xml:space="preserve"> </w:t>
      </w:r>
      <w:r w:rsidRPr="00707EA9">
        <w:t>el</w:t>
      </w:r>
      <w:r w:rsidRPr="00707EA9">
        <w:rPr>
          <w:spacing w:val="-10"/>
        </w:rPr>
        <w:t xml:space="preserve"> </w:t>
      </w:r>
      <w:r w:rsidRPr="00707EA9">
        <w:t>modelo</w:t>
      </w:r>
      <w:r w:rsidRPr="00707EA9">
        <w:rPr>
          <w:spacing w:val="-5"/>
        </w:rPr>
        <w:t xml:space="preserve"> </w:t>
      </w:r>
      <w:r w:rsidRPr="00707EA9">
        <w:t>establecido</w:t>
      </w:r>
      <w:r w:rsidRPr="00707EA9">
        <w:rPr>
          <w:spacing w:val="-7"/>
        </w:rPr>
        <w:t xml:space="preserve"> </w:t>
      </w:r>
      <w:r w:rsidRPr="00707EA9">
        <w:t>en</w:t>
      </w:r>
      <w:r w:rsidRPr="00707EA9">
        <w:rPr>
          <w:spacing w:val="-6"/>
        </w:rPr>
        <w:t xml:space="preserve"> </w:t>
      </w:r>
      <w:r w:rsidRPr="00707EA9">
        <w:t>el</w:t>
      </w:r>
      <w:r w:rsidRPr="00707EA9">
        <w:rPr>
          <w:spacing w:val="-7"/>
        </w:rPr>
        <w:t xml:space="preserve"> </w:t>
      </w:r>
      <w:r w:rsidRPr="00707EA9">
        <w:t>anexo III:</w:t>
      </w:r>
    </w:p>
    <w:p w14:paraId="7674E07E" w14:textId="77777777" w:rsidR="002956DD" w:rsidRPr="00707EA9" w:rsidRDefault="002956DD" w:rsidP="002956DD">
      <w:pPr>
        <w:pStyle w:val="Textoindependiente"/>
        <w:spacing w:before="10"/>
        <w:rPr>
          <w:sz w:val="21"/>
        </w:rPr>
      </w:pPr>
    </w:p>
    <w:p w14:paraId="7CD53E9A" w14:textId="77777777" w:rsidR="002956DD" w:rsidRDefault="002956DD" w:rsidP="00C14173">
      <w:pPr>
        <w:pStyle w:val="Prrafodelista"/>
        <w:numPr>
          <w:ilvl w:val="1"/>
          <w:numId w:val="64"/>
        </w:numPr>
        <w:tabs>
          <w:tab w:val="left" w:pos="993"/>
        </w:tabs>
        <w:spacing w:before="1"/>
        <w:ind w:right="551" w:firstLine="0"/>
      </w:pPr>
      <w:r>
        <w:t>El acuerdo del órgano competente de la entidad local por el cual se solicita la subvención para las obras concretas que se pretenden ejecutar al amparo de este decreto y se aceptan las condiciones de financiación y demás requisitos establecidos en</w:t>
      </w:r>
      <w:r>
        <w:rPr>
          <w:spacing w:val="-1"/>
        </w:rPr>
        <w:t xml:space="preserve"> </w:t>
      </w:r>
      <w:r>
        <w:t>ella.</w:t>
      </w:r>
    </w:p>
    <w:p w14:paraId="1BCF8B77" w14:textId="77777777" w:rsidR="002956DD" w:rsidRDefault="002956DD" w:rsidP="002956DD">
      <w:pPr>
        <w:pStyle w:val="Textoindependiente"/>
      </w:pPr>
    </w:p>
    <w:p w14:paraId="04260EE7" w14:textId="77777777" w:rsidR="002956DD" w:rsidRDefault="002956DD" w:rsidP="002956DD">
      <w:pPr>
        <w:pStyle w:val="Textoindependiente"/>
        <w:ind w:left="685" w:right="553"/>
        <w:jc w:val="both"/>
      </w:pPr>
      <w:r>
        <w:t>Este acuerdo deberá estar adoptado antes del vencimiento del plazo de presentación de solicitudes y en él constará expresamente que se aceptan las condiciones de financiación y demás requisitos establecidos en este decreto.</w:t>
      </w:r>
    </w:p>
    <w:p w14:paraId="43167003" w14:textId="77777777" w:rsidR="002956DD" w:rsidRDefault="002956DD" w:rsidP="002956DD">
      <w:pPr>
        <w:pStyle w:val="Textoindependiente"/>
        <w:spacing w:before="1"/>
      </w:pPr>
    </w:p>
    <w:p w14:paraId="4ED3F07D" w14:textId="77777777" w:rsidR="002956DD" w:rsidRDefault="002956DD" w:rsidP="00C14173">
      <w:pPr>
        <w:pStyle w:val="Prrafodelista"/>
        <w:numPr>
          <w:ilvl w:val="1"/>
          <w:numId w:val="64"/>
        </w:numPr>
        <w:tabs>
          <w:tab w:val="left" w:pos="952"/>
        </w:tabs>
        <w:ind w:right="554" w:firstLine="0"/>
      </w:pPr>
      <w:r>
        <w:t xml:space="preserve">La plena disponibilidad de la entidad local sobre los terrenos y fincas en que se van a desarrollar las actuaciones. Deberá quedar acreditado que la entidad local, antes del vencimiento del plazo de presentación de solicitudes, ya tiene la disponibilidad sobre ellos, en los términos establecidos en el segundo párrafo del artículo 4.2.d) de este </w:t>
      </w:r>
      <w:r>
        <w:lastRenderedPageBreak/>
        <w:t>decreto.</w:t>
      </w:r>
    </w:p>
    <w:p w14:paraId="33BDDD9A" w14:textId="77777777" w:rsidR="002956DD" w:rsidRDefault="002956DD" w:rsidP="002956DD">
      <w:pPr>
        <w:pStyle w:val="Textoindependiente"/>
        <w:spacing w:before="11"/>
        <w:rPr>
          <w:sz w:val="21"/>
        </w:rPr>
      </w:pPr>
    </w:p>
    <w:p w14:paraId="15EB2FE5" w14:textId="77777777" w:rsidR="002956DD" w:rsidRDefault="002956DD" w:rsidP="00C14173">
      <w:pPr>
        <w:pStyle w:val="Prrafodelista"/>
        <w:numPr>
          <w:ilvl w:val="1"/>
          <w:numId w:val="64"/>
        </w:numPr>
        <w:tabs>
          <w:tab w:val="left" w:pos="935"/>
        </w:tabs>
        <w:spacing w:before="80"/>
        <w:ind w:right="554" w:firstLine="0"/>
      </w:pPr>
      <w:r w:rsidRPr="00545471">
        <w:t>Que, según informe de la Intervención municipal, el proyecto se imputará al capítulo 6 del presupuesto de gastos de la entidad local, de conformidad con la</w:t>
      </w:r>
      <w:r w:rsidRPr="00966E09">
        <w:rPr>
          <w:spacing w:val="38"/>
        </w:rPr>
        <w:t xml:space="preserve"> </w:t>
      </w:r>
      <w:r w:rsidRPr="00545471">
        <w:t>clasificación</w:t>
      </w:r>
      <w:r>
        <w:t xml:space="preserve"> económica establecida por la Orden EHA/3565/2008, de 8 de diciembre, por la que se aprueba la estructura de los presupuestos de las entidades locales.</w:t>
      </w:r>
    </w:p>
    <w:p w14:paraId="7A991A96" w14:textId="77777777" w:rsidR="002956DD" w:rsidRDefault="002956DD" w:rsidP="002956DD">
      <w:pPr>
        <w:pStyle w:val="Textoindependiente"/>
        <w:spacing w:before="11"/>
        <w:rPr>
          <w:sz w:val="21"/>
        </w:rPr>
      </w:pPr>
    </w:p>
    <w:p w14:paraId="5E9DE7BF" w14:textId="77777777" w:rsidR="002956DD" w:rsidRDefault="002956DD" w:rsidP="00C14173">
      <w:pPr>
        <w:pStyle w:val="Prrafodelista"/>
        <w:numPr>
          <w:ilvl w:val="0"/>
          <w:numId w:val="64"/>
        </w:numPr>
        <w:tabs>
          <w:tab w:val="left" w:pos="434"/>
        </w:tabs>
        <w:ind w:right="555" w:firstLine="0"/>
      </w:pPr>
      <w:r>
        <w:t xml:space="preserve">Memoria Valorada de la actuación que se pretende realizar </w:t>
      </w:r>
      <w:r w:rsidRPr="003506E4">
        <w:t>según el formato establecido en el ANEXO IV. MEMORIA TÉCNICA JUSTIFICATIVA VALORADA,</w:t>
      </w:r>
      <w:r>
        <w:t xml:space="preserve"> redactado por técnico competente y firmada</w:t>
      </w:r>
      <w:r>
        <w:rPr>
          <w:spacing w:val="-7"/>
        </w:rPr>
        <w:t xml:space="preserve"> </w:t>
      </w:r>
      <w:r>
        <w:t>electrónicamente.</w:t>
      </w:r>
    </w:p>
    <w:p w14:paraId="6AD082F2" w14:textId="77777777" w:rsidR="002956DD" w:rsidRDefault="002956DD" w:rsidP="002956DD">
      <w:pPr>
        <w:pStyle w:val="Prrafodelista"/>
        <w:tabs>
          <w:tab w:val="left" w:pos="434"/>
        </w:tabs>
        <w:ind w:right="555"/>
      </w:pPr>
    </w:p>
    <w:p w14:paraId="5C3C61B8" w14:textId="77777777" w:rsidR="002956DD" w:rsidRPr="00696506" w:rsidRDefault="002956DD" w:rsidP="002956DD">
      <w:pPr>
        <w:pStyle w:val="Prrafodelista"/>
        <w:tabs>
          <w:tab w:val="left" w:pos="434"/>
        </w:tabs>
        <w:ind w:right="555"/>
        <w:rPr>
          <w:color w:val="000000" w:themeColor="text1"/>
        </w:rPr>
      </w:pPr>
      <w:r w:rsidRPr="00696506">
        <w:rPr>
          <w:color w:val="000000" w:themeColor="text1"/>
        </w:rPr>
        <w:t>Dicha Memoria deberá tener el grado de detalle suficiente para que queden perfectamente definidas las calidades, prestaciones y características de los distintas unidades de obra que describan</w:t>
      </w:r>
      <w:r w:rsidRPr="00696506">
        <w:rPr>
          <w:color w:val="000000" w:themeColor="text1"/>
          <w:spacing w:val="-4"/>
        </w:rPr>
        <w:t xml:space="preserve"> </w:t>
      </w:r>
      <w:r w:rsidRPr="00696506">
        <w:rPr>
          <w:color w:val="000000" w:themeColor="text1"/>
        </w:rPr>
        <w:t>las</w:t>
      </w:r>
      <w:r w:rsidRPr="00696506">
        <w:rPr>
          <w:color w:val="000000" w:themeColor="text1"/>
          <w:spacing w:val="-3"/>
        </w:rPr>
        <w:t xml:space="preserve"> </w:t>
      </w:r>
      <w:r w:rsidRPr="00696506">
        <w:rPr>
          <w:color w:val="000000" w:themeColor="text1"/>
        </w:rPr>
        <w:t>obras</w:t>
      </w:r>
      <w:r w:rsidRPr="00696506">
        <w:rPr>
          <w:color w:val="000000" w:themeColor="text1"/>
          <w:spacing w:val="-5"/>
        </w:rPr>
        <w:t xml:space="preserve"> </w:t>
      </w:r>
      <w:r w:rsidRPr="00696506">
        <w:rPr>
          <w:color w:val="000000" w:themeColor="text1"/>
        </w:rPr>
        <w:t>a</w:t>
      </w:r>
      <w:r w:rsidRPr="00696506">
        <w:rPr>
          <w:color w:val="000000" w:themeColor="text1"/>
          <w:spacing w:val="-5"/>
        </w:rPr>
        <w:t xml:space="preserve"> </w:t>
      </w:r>
      <w:r w:rsidRPr="00696506">
        <w:rPr>
          <w:color w:val="000000" w:themeColor="text1"/>
        </w:rPr>
        <w:t>realizar,</w:t>
      </w:r>
      <w:r w:rsidRPr="00696506">
        <w:rPr>
          <w:color w:val="000000" w:themeColor="text1"/>
          <w:spacing w:val="-2"/>
        </w:rPr>
        <w:t xml:space="preserve"> </w:t>
      </w:r>
      <w:r w:rsidRPr="00696506">
        <w:rPr>
          <w:color w:val="000000" w:themeColor="text1"/>
        </w:rPr>
        <w:t>y</w:t>
      </w:r>
      <w:r w:rsidRPr="00696506">
        <w:rPr>
          <w:color w:val="000000" w:themeColor="text1"/>
          <w:spacing w:val="-5"/>
        </w:rPr>
        <w:t xml:space="preserve"> </w:t>
      </w:r>
      <w:r w:rsidRPr="00696506">
        <w:rPr>
          <w:color w:val="000000" w:themeColor="text1"/>
        </w:rPr>
        <w:t>garantizar</w:t>
      </w:r>
      <w:r w:rsidRPr="00696506">
        <w:rPr>
          <w:color w:val="000000" w:themeColor="text1"/>
          <w:spacing w:val="-5"/>
        </w:rPr>
        <w:t xml:space="preserve"> </w:t>
      </w:r>
      <w:r w:rsidRPr="00696506">
        <w:rPr>
          <w:color w:val="000000" w:themeColor="text1"/>
        </w:rPr>
        <w:t>mediante</w:t>
      </w:r>
      <w:r w:rsidRPr="00696506">
        <w:rPr>
          <w:color w:val="000000" w:themeColor="text1"/>
          <w:spacing w:val="-2"/>
        </w:rPr>
        <w:t xml:space="preserve"> </w:t>
      </w:r>
      <w:r w:rsidRPr="00696506">
        <w:rPr>
          <w:color w:val="000000" w:themeColor="text1"/>
        </w:rPr>
        <w:t>los</w:t>
      </w:r>
      <w:r w:rsidRPr="00696506">
        <w:rPr>
          <w:color w:val="000000" w:themeColor="text1"/>
          <w:spacing w:val="-5"/>
        </w:rPr>
        <w:t xml:space="preserve"> </w:t>
      </w:r>
      <w:r w:rsidRPr="00696506">
        <w:rPr>
          <w:color w:val="000000" w:themeColor="text1"/>
        </w:rPr>
        <w:t>correspondientes</w:t>
      </w:r>
      <w:r w:rsidRPr="00696506">
        <w:rPr>
          <w:color w:val="000000" w:themeColor="text1"/>
          <w:spacing w:val="-8"/>
        </w:rPr>
        <w:t xml:space="preserve"> </w:t>
      </w:r>
      <w:r w:rsidRPr="00696506">
        <w:rPr>
          <w:color w:val="000000" w:themeColor="text1"/>
        </w:rPr>
        <w:t>certificados</w:t>
      </w:r>
      <w:r w:rsidRPr="00696506">
        <w:rPr>
          <w:color w:val="000000" w:themeColor="text1"/>
          <w:spacing w:val="-6"/>
        </w:rPr>
        <w:t xml:space="preserve"> </w:t>
      </w:r>
      <w:r w:rsidRPr="00696506">
        <w:rPr>
          <w:color w:val="000000" w:themeColor="text1"/>
        </w:rPr>
        <w:t>que</w:t>
      </w:r>
      <w:r w:rsidRPr="00696506">
        <w:rPr>
          <w:color w:val="000000" w:themeColor="text1"/>
          <w:spacing w:val="-5"/>
        </w:rPr>
        <w:t xml:space="preserve"> </w:t>
      </w:r>
      <w:r w:rsidRPr="00696506">
        <w:rPr>
          <w:color w:val="000000" w:themeColor="text1"/>
        </w:rPr>
        <w:t>se consiguen los requisitos en relación a las mejoras energéticas conseguidas para que sea subvencionable la actuación y para justificar la puntuación obtenida según los criterios de evaluación recogidos en el artículo 12 de estas</w:t>
      </w:r>
      <w:r w:rsidRPr="00696506">
        <w:rPr>
          <w:color w:val="000000" w:themeColor="text1"/>
          <w:spacing w:val="-7"/>
        </w:rPr>
        <w:t xml:space="preserve"> </w:t>
      </w:r>
      <w:r w:rsidRPr="00696506">
        <w:rPr>
          <w:color w:val="000000" w:themeColor="text1"/>
        </w:rPr>
        <w:t>bases.</w:t>
      </w:r>
    </w:p>
    <w:p w14:paraId="137DA796" w14:textId="77777777" w:rsidR="002956DD" w:rsidRDefault="002956DD" w:rsidP="002956DD">
      <w:pPr>
        <w:pStyle w:val="Textoindependiente"/>
        <w:spacing w:before="11"/>
        <w:rPr>
          <w:sz w:val="21"/>
        </w:rPr>
      </w:pPr>
    </w:p>
    <w:p w14:paraId="5692F3DE" w14:textId="77777777" w:rsidR="002956DD" w:rsidRPr="00696506" w:rsidRDefault="002956DD" w:rsidP="002956DD">
      <w:pPr>
        <w:pStyle w:val="Textoindependiente"/>
        <w:spacing w:line="480" w:lineRule="auto"/>
        <w:ind w:left="838" w:right="1522" w:hanging="720"/>
        <w:jc w:val="both"/>
        <w:rPr>
          <w:color w:val="000000" w:themeColor="text1"/>
        </w:rPr>
      </w:pPr>
      <w:r w:rsidRPr="00696506">
        <w:rPr>
          <w:color w:val="000000" w:themeColor="text1"/>
        </w:rPr>
        <w:t>Formalmente, esta Memoria Valorada deberá incluir el contenido mínimo siguiente: 3.1.- Memoria explicativa:</w:t>
      </w:r>
    </w:p>
    <w:p w14:paraId="5EA26556" w14:textId="4C15877F" w:rsidR="002956DD" w:rsidRPr="00696506" w:rsidRDefault="002956DD" w:rsidP="00C14173">
      <w:pPr>
        <w:pStyle w:val="Prrafodelista"/>
        <w:numPr>
          <w:ilvl w:val="2"/>
          <w:numId w:val="65"/>
        </w:numPr>
        <w:tabs>
          <w:tab w:val="left" w:pos="2353"/>
        </w:tabs>
        <w:spacing w:before="1"/>
        <w:ind w:right="553"/>
        <w:rPr>
          <w:color w:val="000000" w:themeColor="text1"/>
        </w:rPr>
      </w:pPr>
      <w:r w:rsidRPr="00696506">
        <w:rPr>
          <w:color w:val="000000" w:themeColor="text1"/>
        </w:rPr>
        <w:t>Descripción de la situación inicial, las actuaciones a realizar y las mejoras que se pretenden conseguir. Incluirá información sobre los agentes intervinientes, información previa (datos de partida, auditorías facilitadas, características del solar y</w:t>
      </w:r>
      <w:r w:rsidRPr="00696506">
        <w:rPr>
          <w:color w:val="000000" w:themeColor="text1"/>
          <w:spacing w:val="-6"/>
        </w:rPr>
        <w:t xml:space="preserve"> </w:t>
      </w:r>
      <w:r w:rsidRPr="00696506">
        <w:rPr>
          <w:color w:val="000000" w:themeColor="text1"/>
        </w:rPr>
        <w:t>edificios…).</w:t>
      </w:r>
    </w:p>
    <w:p w14:paraId="17167E58" w14:textId="77777777" w:rsidR="002956DD" w:rsidRPr="00696506" w:rsidRDefault="002956DD" w:rsidP="002956DD">
      <w:pPr>
        <w:pStyle w:val="Textoindependiente"/>
        <w:rPr>
          <w:color w:val="000000" w:themeColor="text1"/>
        </w:rPr>
      </w:pPr>
    </w:p>
    <w:p w14:paraId="54F9B13C" w14:textId="77777777" w:rsidR="002956DD" w:rsidRPr="00696506" w:rsidRDefault="002956DD" w:rsidP="00C14173">
      <w:pPr>
        <w:pStyle w:val="Prrafodelista"/>
        <w:numPr>
          <w:ilvl w:val="2"/>
          <w:numId w:val="65"/>
        </w:numPr>
        <w:tabs>
          <w:tab w:val="left" w:pos="2305"/>
        </w:tabs>
        <w:ind w:right="557" w:hanging="697"/>
        <w:rPr>
          <w:color w:val="000000" w:themeColor="text1"/>
        </w:rPr>
      </w:pPr>
      <w:r w:rsidRPr="00696506">
        <w:rPr>
          <w:color w:val="000000" w:themeColor="text1"/>
        </w:rPr>
        <w:t>Justificación el cumplimiento de los requisitos necesarios para obtener la</w:t>
      </w:r>
      <w:r w:rsidRPr="00696506">
        <w:rPr>
          <w:color w:val="000000" w:themeColor="text1"/>
          <w:spacing w:val="-13"/>
        </w:rPr>
        <w:t xml:space="preserve"> </w:t>
      </w:r>
      <w:r w:rsidRPr="00696506">
        <w:rPr>
          <w:color w:val="000000" w:themeColor="text1"/>
        </w:rPr>
        <w:t>subvención</w:t>
      </w:r>
      <w:r w:rsidRPr="00696506">
        <w:rPr>
          <w:color w:val="000000" w:themeColor="text1"/>
          <w:spacing w:val="-15"/>
        </w:rPr>
        <w:t xml:space="preserve"> </w:t>
      </w:r>
      <w:r w:rsidRPr="00696506">
        <w:rPr>
          <w:color w:val="000000" w:themeColor="text1"/>
        </w:rPr>
        <w:t>y</w:t>
      </w:r>
      <w:r w:rsidRPr="00696506">
        <w:rPr>
          <w:color w:val="000000" w:themeColor="text1"/>
          <w:spacing w:val="-15"/>
        </w:rPr>
        <w:t xml:space="preserve"> </w:t>
      </w:r>
      <w:r w:rsidRPr="00696506">
        <w:rPr>
          <w:color w:val="000000" w:themeColor="text1"/>
        </w:rPr>
        <w:t>para</w:t>
      </w:r>
      <w:r w:rsidRPr="00696506">
        <w:rPr>
          <w:color w:val="000000" w:themeColor="text1"/>
          <w:spacing w:val="-15"/>
        </w:rPr>
        <w:t xml:space="preserve"> </w:t>
      </w:r>
      <w:r w:rsidRPr="00696506">
        <w:rPr>
          <w:color w:val="000000" w:themeColor="text1"/>
        </w:rPr>
        <w:t>justificar</w:t>
      </w:r>
      <w:r w:rsidRPr="00696506">
        <w:rPr>
          <w:color w:val="000000" w:themeColor="text1"/>
          <w:spacing w:val="-15"/>
        </w:rPr>
        <w:t xml:space="preserve"> </w:t>
      </w:r>
      <w:r w:rsidRPr="00696506">
        <w:rPr>
          <w:color w:val="000000" w:themeColor="text1"/>
        </w:rPr>
        <w:t>la</w:t>
      </w:r>
      <w:r w:rsidRPr="00696506">
        <w:rPr>
          <w:color w:val="000000" w:themeColor="text1"/>
          <w:spacing w:val="-15"/>
        </w:rPr>
        <w:t xml:space="preserve"> </w:t>
      </w:r>
      <w:r w:rsidRPr="00696506">
        <w:rPr>
          <w:color w:val="000000" w:themeColor="text1"/>
        </w:rPr>
        <w:t>puntuación</w:t>
      </w:r>
      <w:r w:rsidRPr="00696506">
        <w:rPr>
          <w:color w:val="000000" w:themeColor="text1"/>
          <w:spacing w:val="-15"/>
        </w:rPr>
        <w:t xml:space="preserve"> </w:t>
      </w:r>
      <w:r w:rsidRPr="00696506">
        <w:rPr>
          <w:color w:val="000000" w:themeColor="text1"/>
        </w:rPr>
        <w:t>que</w:t>
      </w:r>
      <w:r w:rsidRPr="00696506">
        <w:rPr>
          <w:color w:val="000000" w:themeColor="text1"/>
          <w:spacing w:val="-15"/>
        </w:rPr>
        <w:t xml:space="preserve"> </w:t>
      </w:r>
      <w:r w:rsidRPr="00696506">
        <w:rPr>
          <w:color w:val="000000" w:themeColor="text1"/>
        </w:rPr>
        <w:t>se</w:t>
      </w:r>
      <w:r w:rsidRPr="00696506">
        <w:rPr>
          <w:color w:val="000000" w:themeColor="text1"/>
          <w:spacing w:val="-15"/>
        </w:rPr>
        <w:t xml:space="preserve"> </w:t>
      </w:r>
      <w:r w:rsidRPr="00696506">
        <w:rPr>
          <w:color w:val="000000" w:themeColor="text1"/>
        </w:rPr>
        <w:t>obtenga</w:t>
      </w:r>
      <w:r w:rsidRPr="00696506">
        <w:rPr>
          <w:color w:val="000000" w:themeColor="text1"/>
          <w:spacing w:val="-16"/>
        </w:rPr>
        <w:t xml:space="preserve"> </w:t>
      </w:r>
      <w:r w:rsidRPr="00696506">
        <w:rPr>
          <w:color w:val="000000" w:themeColor="text1"/>
        </w:rPr>
        <w:t>según</w:t>
      </w:r>
      <w:r w:rsidRPr="00696506">
        <w:rPr>
          <w:color w:val="000000" w:themeColor="text1"/>
          <w:spacing w:val="-15"/>
        </w:rPr>
        <w:t xml:space="preserve"> </w:t>
      </w:r>
      <w:r w:rsidRPr="00696506">
        <w:rPr>
          <w:color w:val="000000" w:themeColor="text1"/>
        </w:rPr>
        <w:t>los</w:t>
      </w:r>
      <w:r w:rsidRPr="00696506">
        <w:rPr>
          <w:color w:val="000000" w:themeColor="text1"/>
          <w:spacing w:val="-15"/>
        </w:rPr>
        <w:t xml:space="preserve"> </w:t>
      </w:r>
      <w:r w:rsidRPr="00696506">
        <w:rPr>
          <w:color w:val="000000" w:themeColor="text1"/>
        </w:rPr>
        <w:t>criterios de valoración recogidos en el artículo</w:t>
      </w:r>
      <w:r w:rsidRPr="00696506">
        <w:rPr>
          <w:color w:val="000000" w:themeColor="text1"/>
          <w:spacing w:val="-7"/>
        </w:rPr>
        <w:t xml:space="preserve"> </w:t>
      </w:r>
      <w:r w:rsidRPr="00696506">
        <w:rPr>
          <w:color w:val="000000" w:themeColor="text1"/>
        </w:rPr>
        <w:t>12.</w:t>
      </w:r>
    </w:p>
    <w:p w14:paraId="0A113EA4" w14:textId="77777777" w:rsidR="002956DD" w:rsidRPr="00696506" w:rsidRDefault="002956DD" w:rsidP="002956DD">
      <w:pPr>
        <w:pStyle w:val="Textoindependiente"/>
        <w:spacing w:before="10"/>
        <w:rPr>
          <w:color w:val="000000" w:themeColor="text1"/>
          <w:sz w:val="21"/>
        </w:rPr>
      </w:pPr>
    </w:p>
    <w:p w14:paraId="529CC603" w14:textId="77777777" w:rsidR="002956DD" w:rsidRPr="00696506" w:rsidRDefault="002956DD" w:rsidP="00C14173">
      <w:pPr>
        <w:pStyle w:val="Prrafodelista"/>
        <w:numPr>
          <w:ilvl w:val="2"/>
          <w:numId w:val="65"/>
        </w:numPr>
        <w:tabs>
          <w:tab w:val="left" w:pos="2279"/>
        </w:tabs>
        <w:ind w:left="2278" w:right="0" w:hanging="601"/>
        <w:rPr>
          <w:color w:val="000000" w:themeColor="text1"/>
        </w:rPr>
      </w:pPr>
      <w:r w:rsidRPr="00696506">
        <w:rPr>
          <w:color w:val="000000" w:themeColor="text1"/>
        </w:rPr>
        <w:t>Alcance de las</w:t>
      </w:r>
      <w:r w:rsidRPr="00696506">
        <w:rPr>
          <w:color w:val="000000" w:themeColor="text1"/>
          <w:spacing w:val="-8"/>
        </w:rPr>
        <w:t xml:space="preserve"> </w:t>
      </w:r>
      <w:r w:rsidRPr="00696506">
        <w:rPr>
          <w:color w:val="000000" w:themeColor="text1"/>
        </w:rPr>
        <w:t>actuaciones.</w:t>
      </w:r>
    </w:p>
    <w:p w14:paraId="63652FEA" w14:textId="77777777" w:rsidR="002956DD" w:rsidRPr="00696506" w:rsidRDefault="002956DD" w:rsidP="002956DD">
      <w:pPr>
        <w:pStyle w:val="Textoindependiente"/>
        <w:rPr>
          <w:color w:val="000000" w:themeColor="text1"/>
        </w:rPr>
      </w:pPr>
    </w:p>
    <w:p w14:paraId="3BEC0125" w14:textId="37F43911" w:rsidR="002956DD" w:rsidRPr="00696506" w:rsidRDefault="002956DD" w:rsidP="002956DD">
      <w:pPr>
        <w:pStyle w:val="Textoindependiente"/>
        <w:spacing w:before="1"/>
        <w:ind w:left="118" w:right="555"/>
        <w:jc w:val="both"/>
        <w:rPr>
          <w:color w:val="000000" w:themeColor="text1"/>
        </w:rPr>
      </w:pPr>
      <w:r w:rsidRPr="4BA5F973">
        <w:rPr>
          <w:color w:val="000000" w:themeColor="text1"/>
        </w:rPr>
        <w:t xml:space="preserve">Se detallarán </w:t>
      </w:r>
      <w:r w:rsidR="00C0048C" w:rsidRPr="4BA5F973">
        <w:rPr>
          <w:color w:val="000000" w:themeColor="text1"/>
        </w:rPr>
        <w:t>técnica y económicamente</w:t>
      </w:r>
      <w:r w:rsidRPr="4BA5F973">
        <w:rPr>
          <w:color w:val="000000" w:themeColor="text1"/>
        </w:rPr>
        <w:t xml:space="preserve"> las actuaciones propuestas, con las que posteriormente deberá </w:t>
      </w:r>
      <w:r w:rsidR="00C0048C" w:rsidRPr="4BA5F973">
        <w:rPr>
          <w:color w:val="000000" w:themeColor="text1"/>
        </w:rPr>
        <w:t>coincidir el</w:t>
      </w:r>
      <w:r w:rsidRPr="4BA5F973">
        <w:rPr>
          <w:color w:val="000000" w:themeColor="text1"/>
        </w:rPr>
        <w:t xml:space="preserve"> del proyecto de ejecución que se redacte en su desarrollo y que servirá de base para la licitación.</w:t>
      </w:r>
    </w:p>
    <w:p w14:paraId="67F4B9D0" w14:textId="77777777" w:rsidR="002956DD" w:rsidRPr="00696506" w:rsidRDefault="002956DD" w:rsidP="002956DD">
      <w:pPr>
        <w:pStyle w:val="Textoindependiente"/>
        <w:spacing w:before="10"/>
        <w:rPr>
          <w:color w:val="000000" w:themeColor="text1"/>
          <w:sz w:val="21"/>
        </w:rPr>
      </w:pPr>
    </w:p>
    <w:p w14:paraId="32894471" w14:textId="77777777" w:rsidR="002956DD" w:rsidRPr="00696506" w:rsidRDefault="002956DD" w:rsidP="00C14173">
      <w:pPr>
        <w:pStyle w:val="Prrafodelista"/>
        <w:numPr>
          <w:ilvl w:val="1"/>
          <w:numId w:val="64"/>
        </w:numPr>
        <w:tabs>
          <w:tab w:val="left" w:pos="945"/>
        </w:tabs>
        <w:spacing w:before="1"/>
        <w:ind w:right="555" w:firstLine="0"/>
        <w:rPr>
          <w:color w:val="000000" w:themeColor="text1"/>
        </w:rPr>
      </w:pPr>
      <w:r w:rsidRPr="00696506">
        <w:rPr>
          <w:color w:val="000000" w:themeColor="text1"/>
        </w:rPr>
        <w:t>Actuaciones en la envolvente térmica: descripción de la actuación, con definición del tipo</w:t>
      </w:r>
      <w:r w:rsidRPr="00696506">
        <w:rPr>
          <w:color w:val="000000" w:themeColor="text1"/>
          <w:spacing w:val="-12"/>
        </w:rPr>
        <w:t xml:space="preserve"> </w:t>
      </w:r>
      <w:r w:rsidRPr="00696506">
        <w:rPr>
          <w:color w:val="000000" w:themeColor="text1"/>
        </w:rPr>
        <w:t>de</w:t>
      </w:r>
      <w:r w:rsidRPr="00696506">
        <w:rPr>
          <w:color w:val="000000" w:themeColor="text1"/>
          <w:spacing w:val="-13"/>
        </w:rPr>
        <w:t xml:space="preserve"> </w:t>
      </w:r>
      <w:r w:rsidRPr="00696506">
        <w:rPr>
          <w:color w:val="000000" w:themeColor="text1"/>
        </w:rPr>
        <w:t>cerramiento</w:t>
      </w:r>
      <w:r w:rsidRPr="00696506">
        <w:rPr>
          <w:color w:val="000000" w:themeColor="text1"/>
          <w:spacing w:val="-13"/>
        </w:rPr>
        <w:t xml:space="preserve"> </w:t>
      </w:r>
      <w:r w:rsidRPr="00696506">
        <w:rPr>
          <w:color w:val="000000" w:themeColor="text1"/>
        </w:rPr>
        <w:t>y</w:t>
      </w:r>
      <w:r w:rsidRPr="00696506">
        <w:rPr>
          <w:color w:val="000000" w:themeColor="text1"/>
          <w:spacing w:val="-13"/>
        </w:rPr>
        <w:t xml:space="preserve"> </w:t>
      </w:r>
      <w:r w:rsidRPr="00696506">
        <w:rPr>
          <w:color w:val="000000" w:themeColor="text1"/>
        </w:rPr>
        <w:t>hueco,</w:t>
      </w:r>
      <w:r w:rsidRPr="00696506">
        <w:rPr>
          <w:color w:val="000000" w:themeColor="text1"/>
          <w:spacing w:val="-12"/>
        </w:rPr>
        <w:t xml:space="preserve"> </w:t>
      </w:r>
      <w:r w:rsidRPr="00696506">
        <w:rPr>
          <w:color w:val="000000" w:themeColor="text1"/>
        </w:rPr>
        <w:t>así</w:t>
      </w:r>
      <w:r w:rsidRPr="00696506">
        <w:rPr>
          <w:color w:val="000000" w:themeColor="text1"/>
          <w:spacing w:val="-14"/>
        </w:rPr>
        <w:t xml:space="preserve"> </w:t>
      </w:r>
      <w:r w:rsidRPr="00696506">
        <w:rPr>
          <w:color w:val="000000" w:themeColor="text1"/>
        </w:rPr>
        <w:t>como</w:t>
      </w:r>
      <w:r w:rsidRPr="00696506">
        <w:rPr>
          <w:color w:val="000000" w:themeColor="text1"/>
          <w:spacing w:val="-13"/>
        </w:rPr>
        <w:t xml:space="preserve"> </w:t>
      </w:r>
      <w:r w:rsidRPr="00696506">
        <w:rPr>
          <w:color w:val="000000" w:themeColor="text1"/>
        </w:rPr>
        <w:t>las</w:t>
      </w:r>
      <w:r w:rsidRPr="00696506">
        <w:rPr>
          <w:color w:val="000000" w:themeColor="text1"/>
          <w:spacing w:val="-13"/>
        </w:rPr>
        <w:t xml:space="preserve"> </w:t>
      </w:r>
      <w:r w:rsidRPr="00696506">
        <w:rPr>
          <w:color w:val="000000" w:themeColor="text1"/>
        </w:rPr>
        <w:t>características</w:t>
      </w:r>
      <w:r w:rsidRPr="00696506">
        <w:rPr>
          <w:color w:val="000000" w:themeColor="text1"/>
          <w:spacing w:val="-15"/>
        </w:rPr>
        <w:t xml:space="preserve"> </w:t>
      </w:r>
      <w:r w:rsidRPr="00696506">
        <w:rPr>
          <w:color w:val="000000" w:themeColor="text1"/>
        </w:rPr>
        <w:t>técnicas:</w:t>
      </w:r>
      <w:r w:rsidRPr="00696506">
        <w:rPr>
          <w:color w:val="000000" w:themeColor="text1"/>
          <w:spacing w:val="-12"/>
        </w:rPr>
        <w:t xml:space="preserve"> </w:t>
      </w:r>
      <w:r w:rsidRPr="00696506">
        <w:rPr>
          <w:color w:val="000000" w:themeColor="text1"/>
        </w:rPr>
        <w:t>aislamiento,</w:t>
      </w:r>
      <w:r w:rsidRPr="00696506">
        <w:rPr>
          <w:color w:val="000000" w:themeColor="text1"/>
          <w:spacing w:val="-12"/>
        </w:rPr>
        <w:t xml:space="preserve"> </w:t>
      </w:r>
      <w:r w:rsidRPr="00696506">
        <w:rPr>
          <w:color w:val="000000" w:themeColor="text1"/>
        </w:rPr>
        <w:t>espesor, transmitancia y conductividad térmica, tipo de vidrio, doble acristalamiento, conductividad, factor solar y tipo de</w:t>
      </w:r>
      <w:r w:rsidRPr="00696506">
        <w:rPr>
          <w:color w:val="000000" w:themeColor="text1"/>
          <w:spacing w:val="-6"/>
        </w:rPr>
        <w:t xml:space="preserve"> </w:t>
      </w:r>
      <w:r w:rsidRPr="00696506">
        <w:rPr>
          <w:color w:val="000000" w:themeColor="text1"/>
        </w:rPr>
        <w:t>carpinterías.</w:t>
      </w:r>
    </w:p>
    <w:p w14:paraId="571381C2" w14:textId="77777777" w:rsidR="002956DD" w:rsidRDefault="002956DD" w:rsidP="002956DD">
      <w:pPr>
        <w:pStyle w:val="Textoindependiente"/>
        <w:ind w:left="118" w:right="550"/>
        <w:jc w:val="both"/>
        <w:rPr>
          <w:color w:val="00B050"/>
          <w:highlight w:val="yellow"/>
        </w:rPr>
      </w:pPr>
    </w:p>
    <w:p w14:paraId="2265E019" w14:textId="2DE8668D" w:rsidR="002956DD" w:rsidRPr="00385DB9" w:rsidRDefault="002956DD" w:rsidP="002956DD">
      <w:pPr>
        <w:pStyle w:val="Textoindependiente"/>
        <w:ind w:left="720" w:right="550"/>
        <w:jc w:val="both"/>
      </w:pPr>
      <w:r w:rsidRPr="00385DB9">
        <w:t xml:space="preserve">La sustitución de cubiertas de fibrocemento que contengan </w:t>
      </w:r>
      <w:r w:rsidR="00C0048C" w:rsidRPr="00385DB9">
        <w:t>amianto</w:t>
      </w:r>
      <w:r w:rsidRPr="00385DB9">
        <w:t xml:space="preserve"> se podrá incluir como gasto subvencionable, siempre que la solución que sustituya al fibrocemento sea más eficiente energéticamente" (la retirada del fibrocemento de porches no es un gasto subvencionable)</w:t>
      </w:r>
    </w:p>
    <w:p w14:paraId="3952D2C9" w14:textId="77777777" w:rsidR="002956DD" w:rsidRPr="00385DB9" w:rsidRDefault="002956DD" w:rsidP="002956DD">
      <w:pPr>
        <w:pStyle w:val="Textoindependiente"/>
        <w:ind w:left="720" w:right="550"/>
        <w:jc w:val="both"/>
      </w:pPr>
    </w:p>
    <w:p w14:paraId="396D293C" w14:textId="77777777" w:rsidR="002956DD" w:rsidRPr="00385DB9" w:rsidRDefault="002956DD" w:rsidP="002956DD">
      <w:pPr>
        <w:pStyle w:val="Textoindependiente"/>
        <w:ind w:left="720" w:right="550"/>
        <w:jc w:val="both"/>
      </w:pPr>
      <w:r w:rsidRPr="00385DB9">
        <w:t>Para la retirada del mismo deberán cumplirse:</w:t>
      </w:r>
    </w:p>
    <w:p w14:paraId="2BD3AFD3" w14:textId="77777777" w:rsidR="002956DD" w:rsidRPr="00385DB9" w:rsidRDefault="002956DD" w:rsidP="002956DD">
      <w:pPr>
        <w:pStyle w:val="Textoindependiente"/>
        <w:ind w:left="720" w:right="550"/>
        <w:jc w:val="both"/>
      </w:pPr>
    </w:p>
    <w:p w14:paraId="730D0100" w14:textId="77777777" w:rsidR="002956DD" w:rsidRPr="00385DB9" w:rsidRDefault="002956DD" w:rsidP="00C14173">
      <w:pPr>
        <w:pStyle w:val="Textoindependiente"/>
        <w:numPr>
          <w:ilvl w:val="0"/>
          <w:numId w:val="66"/>
        </w:numPr>
        <w:ind w:right="550"/>
        <w:jc w:val="both"/>
      </w:pPr>
      <w:r w:rsidRPr="00385DB9">
        <w:t>Sea ejecutada por una empresa registrada en el RERA.</w:t>
      </w:r>
    </w:p>
    <w:p w14:paraId="54EC448D" w14:textId="77777777" w:rsidR="002956DD" w:rsidRPr="00385DB9" w:rsidRDefault="002956DD" w:rsidP="00C14173">
      <w:pPr>
        <w:pStyle w:val="Textoindependiente"/>
        <w:numPr>
          <w:ilvl w:val="0"/>
          <w:numId w:val="66"/>
        </w:numPr>
        <w:ind w:right="550"/>
        <w:jc w:val="both"/>
      </w:pPr>
      <w:r w:rsidRPr="00385DB9">
        <w:t>Se disponga de un Plan de Trabajo autorizado por la autoridad laboral.</w:t>
      </w:r>
    </w:p>
    <w:p w14:paraId="070EB044" w14:textId="77777777" w:rsidR="002956DD" w:rsidRPr="00385DB9" w:rsidRDefault="002956DD" w:rsidP="00C14173">
      <w:pPr>
        <w:pStyle w:val="Textoindependiente"/>
        <w:numPr>
          <w:ilvl w:val="0"/>
          <w:numId w:val="66"/>
        </w:numPr>
        <w:ind w:right="550"/>
        <w:jc w:val="both"/>
      </w:pPr>
      <w:r w:rsidRPr="00385DB9">
        <w:t>El presupuesto incluya de forma diferenciada la retirada, transporte y gestión final del residuo.</w:t>
      </w:r>
    </w:p>
    <w:p w14:paraId="1FCE20AB" w14:textId="77777777" w:rsidR="002956DD" w:rsidRPr="00696506" w:rsidRDefault="002956DD" w:rsidP="002956DD">
      <w:pPr>
        <w:pStyle w:val="Textoindependiente"/>
        <w:spacing w:before="2"/>
        <w:rPr>
          <w:color w:val="000000" w:themeColor="text1"/>
        </w:rPr>
      </w:pPr>
    </w:p>
    <w:p w14:paraId="41C7F552" w14:textId="77777777" w:rsidR="002956DD" w:rsidRPr="00696506" w:rsidRDefault="002956DD" w:rsidP="00C14173">
      <w:pPr>
        <w:pStyle w:val="Prrafodelista"/>
        <w:numPr>
          <w:ilvl w:val="1"/>
          <w:numId w:val="64"/>
        </w:numPr>
        <w:tabs>
          <w:tab w:val="left" w:pos="945"/>
        </w:tabs>
        <w:ind w:right="555" w:firstLine="0"/>
        <w:rPr>
          <w:color w:val="000000" w:themeColor="text1"/>
        </w:rPr>
      </w:pPr>
      <w:r w:rsidRPr="00696506">
        <w:rPr>
          <w:color w:val="000000" w:themeColor="text1"/>
        </w:rPr>
        <w:t>Actuaciones en instalaciones de iluminación: descripción de la actuación,</w:t>
      </w:r>
      <w:r w:rsidRPr="00696506">
        <w:rPr>
          <w:color w:val="000000" w:themeColor="text1"/>
          <w:spacing w:val="-27"/>
        </w:rPr>
        <w:t xml:space="preserve"> </w:t>
      </w:r>
      <w:r w:rsidRPr="00696506">
        <w:rPr>
          <w:color w:val="000000" w:themeColor="text1"/>
        </w:rPr>
        <w:t>incluyendo el tipo de luminaria, eficiencia, sistemas de regulación y</w:t>
      </w:r>
      <w:r w:rsidRPr="00696506">
        <w:rPr>
          <w:color w:val="000000" w:themeColor="text1"/>
          <w:spacing w:val="-7"/>
        </w:rPr>
        <w:t xml:space="preserve"> </w:t>
      </w:r>
      <w:r w:rsidRPr="00696506">
        <w:rPr>
          <w:color w:val="000000" w:themeColor="text1"/>
        </w:rPr>
        <w:t>control.</w:t>
      </w:r>
    </w:p>
    <w:p w14:paraId="2F1B2348" w14:textId="77777777" w:rsidR="002956DD" w:rsidRPr="00696506" w:rsidRDefault="002956DD" w:rsidP="002956DD">
      <w:pPr>
        <w:pStyle w:val="Textoindependiente"/>
        <w:rPr>
          <w:color w:val="000000" w:themeColor="text1"/>
        </w:rPr>
      </w:pPr>
    </w:p>
    <w:p w14:paraId="3F25487D" w14:textId="77777777" w:rsidR="002956DD" w:rsidRPr="00696506" w:rsidRDefault="002956DD" w:rsidP="00C14173">
      <w:pPr>
        <w:pStyle w:val="Prrafodelista"/>
        <w:numPr>
          <w:ilvl w:val="1"/>
          <w:numId w:val="64"/>
        </w:numPr>
        <w:tabs>
          <w:tab w:val="left" w:pos="947"/>
        </w:tabs>
        <w:ind w:right="555" w:firstLine="0"/>
        <w:rPr>
          <w:color w:val="000000" w:themeColor="text1"/>
        </w:rPr>
      </w:pPr>
      <w:r w:rsidRPr="00696506">
        <w:rPr>
          <w:color w:val="000000" w:themeColor="text1"/>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w:t>
      </w:r>
      <w:r w:rsidRPr="00696506">
        <w:rPr>
          <w:color w:val="000000" w:themeColor="text1"/>
          <w:spacing w:val="-3"/>
        </w:rPr>
        <w:t xml:space="preserve"> </w:t>
      </w:r>
      <w:r w:rsidRPr="00696506">
        <w:rPr>
          <w:color w:val="000000" w:themeColor="text1"/>
        </w:rPr>
        <w:t>control.</w:t>
      </w:r>
    </w:p>
    <w:p w14:paraId="145ABA41" w14:textId="77777777" w:rsidR="002956DD" w:rsidRPr="00696506" w:rsidRDefault="002956DD" w:rsidP="002956DD">
      <w:pPr>
        <w:pStyle w:val="Textoindependiente"/>
        <w:spacing w:before="10"/>
        <w:rPr>
          <w:color w:val="000000" w:themeColor="text1"/>
          <w:sz w:val="19"/>
        </w:rPr>
      </w:pPr>
    </w:p>
    <w:p w14:paraId="77A81718" w14:textId="77777777" w:rsidR="002956DD" w:rsidRDefault="002956DD" w:rsidP="00C14173">
      <w:pPr>
        <w:pStyle w:val="Prrafodelista"/>
        <w:numPr>
          <w:ilvl w:val="1"/>
          <w:numId w:val="64"/>
        </w:numPr>
        <w:tabs>
          <w:tab w:val="left" w:pos="935"/>
        </w:tabs>
        <w:ind w:right="554" w:firstLine="0"/>
        <w:rPr>
          <w:color w:val="000000" w:themeColor="text1"/>
        </w:rPr>
      </w:pPr>
      <w:r w:rsidRPr="00696506">
        <w:rPr>
          <w:color w:val="000000" w:themeColor="text1"/>
        </w:rPr>
        <w:t>Actuaciones</w:t>
      </w:r>
      <w:r w:rsidRPr="00696506">
        <w:rPr>
          <w:color w:val="000000" w:themeColor="text1"/>
          <w:spacing w:val="-16"/>
        </w:rPr>
        <w:t xml:space="preserve"> </w:t>
      </w:r>
      <w:r w:rsidRPr="00696506">
        <w:rPr>
          <w:color w:val="000000" w:themeColor="text1"/>
        </w:rPr>
        <w:t>en</w:t>
      </w:r>
      <w:r w:rsidRPr="00696506">
        <w:rPr>
          <w:color w:val="000000" w:themeColor="text1"/>
          <w:spacing w:val="-15"/>
        </w:rPr>
        <w:t xml:space="preserve"> </w:t>
      </w:r>
      <w:r w:rsidRPr="00696506">
        <w:rPr>
          <w:color w:val="000000" w:themeColor="text1"/>
        </w:rPr>
        <w:t>instalaciones</w:t>
      </w:r>
      <w:r w:rsidRPr="00696506">
        <w:rPr>
          <w:color w:val="000000" w:themeColor="text1"/>
          <w:spacing w:val="-12"/>
        </w:rPr>
        <w:t xml:space="preserve"> </w:t>
      </w:r>
      <w:r w:rsidRPr="00696506">
        <w:rPr>
          <w:color w:val="000000" w:themeColor="text1"/>
        </w:rPr>
        <w:t>de</w:t>
      </w:r>
      <w:r w:rsidRPr="00696506">
        <w:rPr>
          <w:color w:val="000000" w:themeColor="text1"/>
          <w:spacing w:val="-15"/>
        </w:rPr>
        <w:t xml:space="preserve"> </w:t>
      </w:r>
      <w:r w:rsidRPr="00696506">
        <w:rPr>
          <w:color w:val="000000" w:themeColor="text1"/>
        </w:rPr>
        <w:t>climatización</w:t>
      </w:r>
      <w:r w:rsidRPr="00696506">
        <w:rPr>
          <w:color w:val="000000" w:themeColor="text1"/>
          <w:spacing w:val="-15"/>
        </w:rPr>
        <w:t xml:space="preserve"> </w:t>
      </w:r>
      <w:r w:rsidRPr="00696506">
        <w:rPr>
          <w:color w:val="000000" w:themeColor="text1"/>
        </w:rPr>
        <w:t>por</w:t>
      </w:r>
      <w:r w:rsidRPr="00696506">
        <w:rPr>
          <w:color w:val="000000" w:themeColor="text1"/>
          <w:spacing w:val="-11"/>
        </w:rPr>
        <w:t xml:space="preserve"> </w:t>
      </w:r>
      <w:r w:rsidRPr="00696506">
        <w:rPr>
          <w:color w:val="000000" w:themeColor="text1"/>
        </w:rPr>
        <w:t>aerotermia</w:t>
      </w:r>
      <w:r w:rsidRPr="00696506">
        <w:rPr>
          <w:color w:val="000000" w:themeColor="text1"/>
          <w:spacing w:val="-13"/>
        </w:rPr>
        <w:t xml:space="preserve"> </w:t>
      </w:r>
      <w:r w:rsidRPr="00696506">
        <w:rPr>
          <w:color w:val="000000" w:themeColor="text1"/>
        </w:rPr>
        <w:t>centralizados</w:t>
      </w:r>
      <w:r w:rsidRPr="00696506">
        <w:rPr>
          <w:color w:val="000000" w:themeColor="text1"/>
          <w:spacing w:val="-12"/>
        </w:rPr>
        <w:t xml:space="preserve"> </w:t>
      </w:r>
      <w:r w:rsidRPr="00696506">
        <w:rPr>
          <w:color w:val="000000" w:themeColor="text1"/>
        </w:rPr>
        <w:t>altamente eficientes: descripción de la actuación, incluyendo las características técnicas, tales como: tecnología de los equipos, coeficiente de eficiencia energética, REE, potencias, sistemas de regulación y</w:t>
      </w:r>
      <w:r w:rsidRPr="00696506">
        <w:rPr>
          <w:color w:val="000000" w:themeColor="text1"/>
          <w:spacing w:val="-7"/>
        </w:rPr>
        <w:t xml:space="preserve"> </w:t>
      </w:r>
      <w:r w:rsidRPr="00696506">
        <w:rPr>
          <w:color w:val="000000" w:themeColor="text1"/>
        </w:rPr>
        <w:t>control.</w:t>
      </w:r>
    </w:p>
    <w:p w14:paraId="068AD880" w14:textId="77777777" w:rsidR="002956DD" w:rsidRPr="00696506" w:rsidRDefault="002956DD" w:rsidP="002956DD">
      <w:pPr>
        <w:pStyle w:val="Prrafodelista"/>
        <w:rPr>
          <w:color w:val="000000" w:themeColor="text1"/>
        </w:rPr>
      </w:pPr>
    </w:p>
    <w:p w14:paraId="7F6EC90E" w14:textId="5A4D71EC" w:rsidR="002956DD" w:rsidRDefault="002956DD" w:rsidP="004D2D47">
      <w:pPr>
        <w:pStyle w:val="Textoindependiente"/>
        <w:ind w:left="685" w:right="555"/>
        <w:jc w:val="both"/>
        <w:rPr>
          <w:color w:val="000000" w:themeColor="text1"/>
        </w:rPr>
      </w:pPr>
      <w:r w:rsidRPr="00696506">
        <w:rPr>
          <w:color w:val="000000" w:themeColor="text1"/>
        </w:rPr>
        <w:t>El valor del SPF será el determinado y justificado mediante la norma o normas correspondientes; que haya sido avalado mediante la declaración de conformidad CE realizada</w:t>
      </w:r>
      <w:r w:rsidRPr="00696506">
        <w:rPr>
          <w:color w:val="000000" w:themeColor="text1"/>
          <w:spacing w:val="-10"/>
        </w:rPr>
        <w:t xml:space="preserve"> </w:t>
      </w:r>
      <w:r w:rsidRPr="00696506">
        <w:rPr>
          <w:color w:val="000000" w:themeColor="text1"/>
        </w:rPr>
        <w:t>por</w:t>
      </w:r>
      <w:r w:rsidRPr="00696506">
        <w:rPr>
          <w:color w:val="000000" w:themeColor="text1"/>
          <w:spacing w:val="-9"/>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fabricante,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su</w:t>
      </w:r>
      <w:r w:rsidRPr="00696506">
        <w:rPr>
          <w:color w:val="000000" w:themeColor="text1"/>
          <w:spacing w:val="-10"/>
        </w:rPr>
        <w:t xml:space="preserve"> </w:t>
      </w:r>
      <w:r w:rsidRPr="00696506">
        <w:rPr>
          <w:color w:val="000000" w:themeColor="text1"/>
        </w:rPr>
        <w:t>etiquetado</w:t>
      </w:r>
      <w:r w:rsidRPr="00696506">
        <w:rPr>
          <w:color w:val="000000" w:themeColor="text1"/>
          <w:spacing w:val="-10"/>
        </w:rPr>
        <w:t xml:space="preserve"> </w:t>
      </w:r>
      <w:r w:rsidRPr="00696506">
        <w:rPr>
          <w:color w:val="000000" w:themeColor="text1"/>
        </w:rPr>
        <w:t>energético,</w:t>
      </w:r>
      <w:r w:rsidRPr="00696506">
        <w:rPr>
          <w:color w:val="000000" w:themeColor="text1"/>
          <w:spacing w:val="-9"/>
        </w:rPr>
        <w:t xml:space="preserve"> </w:t>
      </w:r>
      <w:r w:rsidRPr="00696506">
        <w:rPr>
          <w:color w:val="000000" w:themeColor="text1"/>
        </w:rPr>
        <w:t>según</w:t>
      </w:r>
      <w:r w:rsidRPr="00696506">
        <w:rPr>
          <w:color w:val="000000" w:themeColor="text1"/>
          <w:spacing w:val="-13"/>
        </w:rPr>
        <w:t xml:space="preserve"> </w:t>
      </w:r>
      <w:r w:rsidRPr="00696506">
        <w:rPr>
          <w:color w:val="000000" w:themeColor="text1"/>
        </w:rPr>
        <w:t>regula</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R.I.T.E.</w:t>
      </w:r>
      <w:r w:rsidRPr="00696506">
        <w:rPr>
          <w:color w:val="000000" w:themeColor="text1"/>
          <w:spacing w:val="-9"/>
        </w:rPr>
        <w:t xml:space="preserve"> </w:t>
      </w:r>
      <w:r w:rsidRPr="00696506">
        <w:rPr>
          <w:color w:val="000000" w:themeColor="text1"/>
        </w:rPr>
        <w:t>y</w:t>
      </w:r>
      <w:r w:rsidRPr="00696506">
        <w:rPr>
          <w:color w:val="000000" w:themeColor="text1"/>
          <w:spacing w:val="-10"/>
        </w:rPr>
        <w:t xml:space="preserve"> </w:t>
      </w:r>
      <w:r w:rsidRPr="00696506">
        <w:rPr>
          <w:color w:val="000000" w:themeColor="text1"/>
        </w:rPr>
        <w:t>el</w:t>
      </w:r>
      <w:r w:rsidRPr="00696506">
        <w:rPr>
          <w:color w:val="000000" w:themeColor="text1"/>
          <w:spacing w:val="-11"/>
        </w:rPr>
        <w:t xml:space="preserve"> </w:t>
      </w:r>
      <w:r w:rsidRPr="00696506">
        <w:rPr>
          <w:color w:val="000000" w:themeColor="text1"/>
        </w:rPr>
        <w:t>resto de la normativa vigente. En el caso de que no sea posible calcular el SPF según lo descrito</w:t>
      </w:r>
      <w:r w:rsidRPr="00696506">
        <w:rPr>
          <w:color w:val="000000" w:themeColor="text1"/>
          <w:spacing w:val="18"/>
        </w:rPr>
        <w:t xml:space="preserve"> </w:t>
      </w:r>
      <w:r w:rsidRPr="00696506">
        <w:rPr>
          <w:color w:val="000000" w:themeColor="text1"/>
        </w:rPr>
        <w:t>en</w:t>
      </w:r>
      <w:r w:rsidRPr="00696506">
        <w:rPr>
          <w:color w:val="000000" w:themeColor="text1"/>
          <w:spacing w:val="16"/>
        </w:rPr>
        <w:t xml:space="preserve"> </w:t>
      </w:r>
      <w:r w:rsidRPr="00696506">
        <w:rPr>
          <w:color w:val="000000" w:themeColor="text1"/>
        </w:rPr>
        <w:t>el</w:t>
      </w:r>
      <w:r w:rsidRPr="00696506">
        <w:rPr>
          <w:color w:val="000000" w:themeColor="text1"/>
          <w:spacing w:val="18"/>
        </w:rPr>
        <w:t xml:space="preserve"> </w:t>
      </w:r>
      <w:r w:rsidRPr="00696506">
        <w:rPr>
          <w:color w:val="000000" w:themeColor="text1"/>
        </w:rPr>
        <w:t>párrafo</w:t>
      </w:r>
      <w:r w:rsidRPr="00696506">
        <w:rPr>
          <w:color w:val="000000" w:themeColor="text1"/>
          <w:spacing w:val="17"/>
        </w:rPr>
        <w:t xml:space="preserve"> </w:t>
      </w:r>
      <w:r w:rsidRPr="00696506">
        <w:rPr>
          <w:color w:val="000000" w:themeColor="text1"/>
        </w:rPr>
        <w:t>anterior</w:t>
      </w:r>
      <w:r w:rsidRPr="00696506">
        <w:rPr>
          <w:color w:val="000000" w:themeColor="text1"/>
          <w:spacing w:val="17"/>
        </w:rPr>
        <w:t xml:space="preserve"> </w:t>
      </w:r>
      <w:r w:rsidRPr="00696506">
        <w:rPr>
          <w:color w:val="000000" w:themeColor="text1"/>
        </w:rPr>
        <w:t>se</w:t>
      </w:r>
      <w:r w:rsidRPr="00696506">
        <w:rPr>
          <w:color w:val="000000" w:themeColor="text1"/>
          <w:spacing w:val="18"/>
        </w:rPr>
        <w:t xml:space="preserve"> </w:t>
      </w:r>
      <w:r w:rsidRPr="00696506">
        <w:rPr>
          <w:color w:val="000000" w:themeColor="text1"/>
        </w:rPr>
        <w:t>podrá</w:t>
      </w:r>
      <w:r w:rsidRPr="00696506">
        <w:rPr>
          <w:color w:val="000000" w:themeColor="text1"/>
          <w:spacing w:val="18"/>
        </w:rPr>
        <w:t xml:space="preserve"> </w:t>
      </w:r>
      <w:r w:rsidRPr="00696506">
        <w:rPr>
          <w:color w:val="000000" w:themeColor="text1"/>
        </w:rPr>
        <w:t>recurrir</w:t>
      </w:r>
      <w:r w:rsidRPr="00696506">
        <w:rPr>
          <w:color w:val="000000" w:themeColor="text1"/>
          <w:spacing w:val="20"/>
        </w:rPr>
        <w:t xml:space="preserve"> </w:t>
      </w:r>
      <w:r w:rsidRPr="00696506">
        <w:rPr>
          <w:color w:val="000000" w:themeColor="text1"/>
        </w:rPr>
        <w:t>a</w:t>
      </w:r>
      <w:r w:rsidRPr="00696506">
        <w:rPr>
          <w:color w:val="000000" w:themeColor="text1"/>
          <w:spacing w:val="17"/>
        </w:rPr>
        <w:t xml:space="preserve"> </w:t>
      </w:r>
      <w:r w:rsidRPr="00696506">
        <w:rPr>
          <w:color w:val="000000" w:themeColor="text1"/>
        </w:rPr>
        <w:t>su</w:t>
      </w:r>
      <w:r w:rsidRPr="00696506">
        <w:rPr>
          <w:color w:val="000000" w:themeColor="text1"/>
          <w:spacing w:val="18"/>
        </w:rPr>
        <w:t xml:space="preserve"> </w:t>
      </w:r>
      <w:r w:rsidRPr="00696506">
        <w:rPr>
          <w:color w:val="000000" w:themeColor="text1"/>
        </w:rPr>
        <w:t>cálculo</w:t>
      </w:r>
      <w:r w:rsidRPr="00696506">
        <w:rPr>
          <w:color w:val="000000" w:themeColor="text1"/>
          <w:spacing w:val="16"/>
        </w:rPr>
        <w:t xml:space="preserve"> </w:t>
      </w:r>
      <w:r w:rsidRPr="00696506">
        <w:rPr>
          <w:color w:val="000000" w:themeColor="text1"/>
        </w:rPr>
        <w:t>mediante</w:t>
      </w:r>
      <w:r w:rsidRPr="00696506">
        <w:rPr>
          <w:color w:val="000000" w:themeColor="text1"/>
          <w:spacing w:val="18"/>
        </w:rPr>
        <w:t xml:space="preserve"> </w:t>
      </w:r>
      <w:r w:rsidRPr="00696506">
        <w:rPr>
          <w:color w:val="000000" w:themeColor="text1"/>
        </w:rPr>
        <w:t>los</w:t>
      </w:r>
      <w:r w:rsidRPr="00696506">
        <w:rPr>
          <w:color w:val="000000" w:themeColor="text1"/>
          <w:spacing w:val="16"/>
        </w:rPr>
        <w:t xml:space="preserve"> </w:t>
      </w:r>
      <w:r w:rsidRPr="00696506">
        <w:rPr>
          <w:color w:val="000000" w:themeColor="text1"/>
        </w:rPr>
        <w:t>valores</w:t>
      </w:r>
      <w:r w:rsidRPr="00696506">
        <w:rPr>
          <w:color w:val="000000" w:themeColor="text1"/>
          <w:spacing w:val="19"/>
        </w:rPr>
        <w:t xml:space="preserve"> </w:t>
      </w:r>
      <w:r w:rsidRPr="00696506">
        <w:rPr>
          <w:color w:val="000000" w:themeColor="text1"/>
        </w:rPr>
        <w:t>por</w:t>
      </w:r>
      <w:r w:rsidR="004D2D47">
        <w:rPr>
          <w:color w:val="000000" w:themeColor="text1"/>
        </w:rPr>
        <w:t xml:space="preserve"> </w:t>
      </w:r>
      <w:r w:rsidRPr="00696506">
        <w:rPr>
          <w:color w:val="000000" w:themeColor="text1"/>
        </w:rPr>
        <w:t>defecto establecidos en el documento reconocido del RITE</w:t>
      </w:r>
      <w:r w:rsidRPr="00696506">
        <w:rPr>
          <w:color w:val="000000" w:themeColor="text1"/>
          <w:spacing w:val="-45"/>
        </w:rPr>
        <w:t xml:space="preserve"> </w:t>
      </w:r>
      <w:r w:rsidRPr="00696506">
        <w:rPr>
          <w:color w:val="000000" w:themeColor="text1"/>
        </w:rPr>
        <w:t>“PRESTACIONES MEDIAS ESTACIONALES DE LAS BOMBAS DE CALOR PARA PRODUCCIÓN DE CALOR EN EDIFICIOS”.</w:t>
      </w:r>
    </w:p>
    <w:p w14:paraId="58241EE3" w14:textId="77777777" w:rsidR="002956DD" w:rsidRDefault="002956DD" w:rsidP="002956DD">
      <w:pPr>
        <w:pStyle w:val="Textoindependiente"/>
        <w:spacing w:before="80"/>
        <w:ind w:left="685" w:right="555"/>
        <w:jc w:val="both"/>
        <w:rPr>
          <w:color w:val="000000" w:themeColor="text1"/>
        </w:rPr>
      </w:pPr>
    </w:p>
    <w:p w14:paraId="7CC1CD97" w14:textId="77777777" w:rsidR="002956DD" w:rsidRPr="00385DB9" w:rsidRDefault="002956DD" w:rsidP="00C14173">
      <w:pPr>
        <w:pStyle w:val="Prrafodelista"/>
        <w:numPr>
          <w:ilvl w:val="1"/>
          <w:numId w:val="64"/>
        </w:numPr>
        <w:tabs>
          <w:tab w:val="left" w:pos="935"/>
        </w:tabs>
        <w:ind w:right="554" w:firstLine="0"/>
      </w:pPr>
      <w:r w:rsidRPr="00385DB9">
        <w:t>Actuaciones de implementación de sistemas de contabilización energética y/o instalación de energías renovables para generación eléctrica: descripción de la actuación, esquema de principio que permita comprender perfectamente la actuación a desarrollar incluyendo las características técnicas, tales como: tecnología de los equipos, potencias, sistemas control…</w:t>
      </w:r>
    </w:p>
    <w:p w14:paraId="31F925F9" w14:textId="77777777" w:rsidR="002956DD" w:rsidRPr="00CB1199" w:rsidRDefault="002956DD" w:rsidP="002956DD">
      <w:pPr>
        <w:pStyle w:val="Prrafodelista"/>
        <w:tabs>
          <w:tab w:val="left" w:pos="935"/>
        </w:tabs>
        <w:ind w:left="685" w:right="554"/>
        <w:rPr>
          <w:color w:val="00B050"/>
          <w:highlight w:val="yellow"/>
        </w:rPr>
      </w:pPr>
    </w:p>
    <w:p w14:paraId="3E328EB5" w14:textId="77777777" w:rsidR="002956DD" w:rsidRPr="002425C7" w:rsidRDefault="002956DD" w:rsidP="002956DD">
      <w:pPr>
        <w:pStyle w:val="Textoindependiente"/>
        <w:spacing w:before="10"/>
        <w:rPr>
          <w:color w:val="00B050"/>
          <w:sz w:val="21"/>
        </w:rPr>
      </w:pPr>
    </w:p>
    <w:p w14:paraId="34999A02" w14:textId="64756B67" w:rsidR="002956DD" w:rsidRPr="00E87108" w:rsidRDefault="002956DD" w:rsidP="00C14173">
      <w:pPr>
        <w:pStyle w:val="Prrafodelista"/>
        <w:numPr>
          <w:ilvl w:val="1"/>
          <w:numId w:val="67"/>
        </w:numPr>
        <w:tabs>
          <w:tab w:val="left" w:pos="1333"/>
        </w:tabs>
        <w:ind w:left="0" w:right="553" w:firstLine="709"/>
      </w:pPr>
      <w:r w:rsidRPr="00E87108">
        <w:t>Presupuesto detallado, desglosado a nivel de partida, con indicación de las unidades y precios de cada una. Este presupuesto se elaborará de acuerdo con los precios unitarios recogidos en la Base de Precios de la Construcción de Extremadura</w:t>
      </w:r>
      <w:r w:rsidRPr="00501D2D">
        <w:rPr>
          <w:color w:val="EE0000"/>
        </w:rPr>
        <w:t xml:space="preserve"> </w:t>
      </w:r>
      <w:r w:rsidRPr="003506E4">
        <w:t>2025</w:t>
      </w:r>
      <w:r>
        <w:t xml:space="preserve"> </w:t>
      </w:r>
      <w:r w:rsidRPr="00E87108">
        <w:t>en lo referente</w:t>
      </w:r>
      <w:r w:rsidRPr="00E87108">
        <w:rPr>
          <w:spacing w:val="-5"/>
        </w:rPr>
        <w:t xml:space="preserve"> </w:t>
      </w:r>
      <w:r w:rsidRPr="00E87108">
        <w:t>a</w:t>
      </w:r>
      <w:r w:rsidRPr="00E87108">
        <w:rPr>
          <w:spacing w:val="-7"/>
        </w:rPr>
        <w:t xml:space="preserve"> </w:t>
      </w:r>
      <w:r w:rsidRPr="00E87108">
        <w:t>la</w:t>
      </w:r>
      <w:r w:rsidRPr="00E87108">
        <w:rPr>
          <w:spacing w:val="-4"/>
        </w:rPr>
        <w:t xml:space="preserve"> </w:t>
      </w:r>
      <w:r w:rsidRPr="00E87108">
        <w:t>ejecución</w:t>
      </w:r>
      <w:r w:rsidRPr="00E87108">
        <w:rPr>
          <w:spacing w:val="-8"/>
        </w:rPr>
        <w:t xml:space="preserve"> </w:t>
      </w:r>
      <w:r w:rsidRPr="00E87108">
        <w:t>material</w:t>
      </w:r>
      <w:r w:rsidRPr="00E87108">
        <w:rPr>
          <w:spacing w:val="-5"/>
        </w:rPr>
        <w:t xml:space="preserve"> </w:t>
      </w:r>
      <w:r w:rsidRPr="00E87108">
        <w:t>de</w:t>
      </w:r>
      <w:r w:rsidRPr="00E87108">
        <w:rPr>
          <w:spacing w:val="-5"/>
        </w:rPr>
        <w:t xml:space="preserve"> </w:t>
      </w:r>
      <w:r w:rsidRPr="00E87108">
        <w:t>la</w:t>
      </w:r>
      <w:r w:rsidRPr="00E87108">
        <w:rPr>
          <w:spacing w:val="-5"/>
        </w:rPr>
        <w:t xml:space="preserve"> </w:t>
      </w:r>
      <w:r w:rsidRPr="00E87108">
        <w:t>actuación</w:t>
      </w:r>
      <w:r w:rsidRPr="00E87108">
        <w:rPr>
          <w:spacing w:val="-7"/>
        </w:rPr>
        <w:t xml:space="preserve"> </w:t>
      </w:r>
      <w:r w:rsidRPr="00E87108">
        <w:t>y</w:t>
      </w:r>
      <w:r w:rsidRPr="00E87108">
        <w:rPr>
          <w:spacing w:val="-4"/>
        </w:rPr>
        <w:t xml:space="preserve"> </w:t>
      </w:r>
      <w:r w:rsidRPr="00E87108">
        <w:t>de</w:t>
      </w:r>
      <w:r w:rsidRPr="00E87108">
        <w:rPr>
          <w:spacing w:val="-5"/>
        </w:rPr>
        <w:t xml:space="preserve"> </w:t>
      </w:r>
      <w:r w:rsidRPr="00E87108">
        <w:t>acuerdo</w:t>
      </w:r>
      <w:r w:rsidRPr="00E87108">
        <w:rPr>
          <w:spacing w:val="-8"/>
        </w:rPr>
        <w:t xml:space="preserve"> </w:t>
      </w:r>
      <w:r w:rsidRPr="00E87108">
        <w:t>con</w:t>
      </w:r>
      <w:r w:rsidRPr="00E87108">
        <w:rPr>
          <w:spacing w:val="-5"/>
        </w:rPr>
        <w:t xml:space="preserve"> </w:t>
      </w:r>
      <w:r w:rsidRPr="00E87108">
        <w:t>las</w:t>
      </w:r>
      <w:r w:rsidRPr="00E87108">
        <w:rPr>
          <w:spacing w:val="-7"/>
        </w:rPr>
        <w:t xml:space="preserve"> </w:t>
      </w:r>
      <w:r w:rsidRPr="00E87108">
        <w:t>tarifas</w:t>
      </w:r>
      <w:r w:rsidRPr="00E87108">
        <w:rPr>
          <w:spacing w:val="-5"/>
        </w:rPr>
        <w:t xml:space="preserve"> </w:t>
      </w:r>
      <w:r w:rsidRPr="00E87108">
        <w:t>de</w:t>
      </w:r>
      <w:r w:rsidRPr="00E87108">
        <w:rPr>
          <w:spacing w:val="-5"/>
        </w:rPr>
        <w:t xml:space="preserve"> </w:t>
      </w:r>
      <w:r w:rsidRPr="00E87108">
        <w:t>honorarios</w:t>
      </w:r>
      <w:r w:rsidRPr="00E87108">
        <w:rPr>
          <w:spacing w:val="-4"/>
        </w:rPr>
        <w:t xml:space="preserve"> </w:t>
      </w:r>
      <w:r w:rsidRPr="00E87108">
        <w:t>de los colegios profesionales correspondientes en lo referente a los honorarios de redacción de proyecto, dirección facultativa y elaboración de estudios de seguridad y salud y coordinación de estos. En ningún caso se admitirán presupuestos a tanto</w:t>
      </w:r>
      <w:r w:rsidRPr="00E87108">
        <w:rPr>
          <w:spacing w:val="-7"/>
        </w:rPr>
        <w:t xml:space="preserve"> </w:t>
      </w:r>
      <w:r w:rsidRPr="00E87108">
        <w:t>alzado.</w:t>
      </w:r>
    </w:p>
    <w:p w14:paraId="03B619EB" w14:textId="77777777" w:rsidR="002956DD" w:rsidRPr="00E87108" w:rsidRDefault="002956DD" w:rsidP="002956DD">
      <w:pPr>
        <w:pStyle w:val="Textoindependiente"/>
        <w:spacing w:before="2"/>
      </w:pPr>
    </w:p>
    <w:p w14:paraId="7C0D0204" w14:textId="77777777" w:rsidR="002956DD" w:rsidRPr="00E87108" w:rsidRDefault="002956DD" w:rsidP="002956DD">
      <w:pPr>
        <w:pStyle w:val="Textoindependiente"/>
        <w:ind w:left="118" w:right="557"/>
        <w:jc w:val="both"/>
      </w:pPr>
      <w:r w:rsidRPr="00E87108">
        <w:t>Deberá incluir obligatoriamente un capítulo por cada uno de los tipos de actuación definidos en el artículo 2.1.</w:t>
      </w:r>
    </w:p>
    <w:p w14:paraId="1A1355C2" w14:textId="77777777" w:rsidR="002956DD" w:rsidRPr="00E87108" w:rsidRDefault="002956DD" w:rsidP="002956DD">
      <w:pPr>
        <w:pStyle w:val="Textoindependiente"/>
      </w:pPr>
    </w:p>
    <w:p w14:paraId="72CDA227" w14:textId="77777777" w:rsidR="002956DD" w:rsidRPr="003506E4" w:rsidRDefault="002956DD" w:rsidP="002956DD">
      <w:pPr>
        <w:pStyle w:val="Textoindependiente"/>
        <w:ind w:left="118" w:right="678"/>
        <w:jc w:val="both"/>
        <w:rPr>
          <w:strike/>
        </w:rPr>
      </w:pPr>
      <w:r w:rsidRPr="00E87108">
        <w:rPr>
          <w:spacing w:val="-5"/>
        </w:rPr>
        <w:t xml:space="preserve">Tendrá </w:t>
      </w:r>
      <w:r w:rsidRPr="00E87108">
        <w:t>el desglose de partidas según lo dispuesto en el documento</w:t>
      </w:r>
      <w:r>
        <w:rPr>
          <w:color w:val="00B050"/>
        </w:rPr>
        <w:t xml:space="preserve"> </w:t>
      </w:r>
      <w:r w:rsidRPr="003506E4">
        <w:t xml:space="preserve">Anejo II del ANEXO IV. MEMORIA TÉCNICA JUSTIFICATIVA VALORADA. </w:t>
      </w:r>
    </w:p>
    <w:p w14:paraId="55D2B897" w14:textId="77777777" w:rsidR="002956DD" w:rsidRPr="002425C7" w:rsidRDefault="002956DD" w:rsidP="002956DD">
      <w:pPr>
        <w:pStyle w:val="Textoindependiente"/>
        <w:rPr>
          <w:color w:val="00B050"/>
        </w:rPr>
      </w:pPr>
    </w:p>
    <w:p w14:paraId="10004D9A" w14:textId="3DA3C972" w:rsidR="002956DD" w:rsidRPr="00E87108" w:rsidRDefault="002956DD" w:rsidP="002956DD">
      <w:pPr>
        <w:pStyle w:val="Textoindependiente"/>
        <w:ind w:left="118" w:right="552"/>
        <w:jc w:val="both"/>
      </w:pPr>
      <w:r w:rsidRPr="00E87108">
        <w:t>Deberá</w:t>
      </w:r>
      <w:r w:rsidRPr="00E87108">
        <w:rPr>
          <w:spacing w:val="-9"/>
        </w:rPr>
        <w:t xml:space="preserve"> </w:t>
      </w:r>
      <w:r w:rsidRPr="00E87108">
        <w:t>definir</w:t>
      </w:r>
      <w:r w:rsidRPr="00E87108">
        <w:rPr>
          <w:spacing w:val="-8"/>
        </w:rPr>
        <w:t xml:space="preserve"> </w:t>
      </w:r>
      <w:r w:rsidRPr="00E87108">
        <w:t>perfectamente</w:t>
      </w:r>
      <w:r w:rsidRPr="00E87108">
        <w:rPr>
          <w:spacing w:val="-11"/>
        </w:rPr>
        <w:t xml:space="preserve"> </w:t>
      </w:r>
      <w:r w:rsidRPr="00E87108">
        <w:t>todas</w:t>
      </w:r>
      <w:r w:rsidRPr="00E87108">
        <w:rPr>
          <w:spacing w:val="-12"/>
        </w:rPr>
        <w:t xml:space="preserve"> </w:t>
      </w:r>
      <w:r w:rsidRPr="00E87108">
        <w:t>las</w:t>
      </w:r>
      <w:r w:rsidRPr="00E87108">
        <w:rPr>
          <w:spacing w:val="-9"/>
        </w:rPr>
        <w:t xml:space="preserve"> </w:t>
      </w:r>
      <w:r w:rsidRPr="00E87108">
        <w:t>calidades,</w:t>
      </w:r>
      <w:r w:rsidRPr="00E87108">
        <w:rPr>
          <w:spacing w:val="-10"/>
        </w:rPr>
        <w:t xml:space="preserve"> </w:t>
      </w:r>
      <w:r w:rsidRPr="00E87108">
        <w:t>características</w:t>
      </w:r>
      <w:r w:rsidRPr="00E87108">
        <w:rPr>
          <w:spacing w:val="-11"/>
        </w:rPr>
        <w:t xml:space="preserve"> </w:t>
      </w:r>
      <w:r w:rsidRPr="00E87108">
        <w:t>y</w:t>
      </w:r>
      <w:r w:rsidRPr="00E87108">
        <w:rPr>
          <w:spacing w:val="-12"/>
        </w:rPr>
        <w:t xml:space="preserve"> </w:t>
      </w:r>
      <w:r w:rsidRPr="00E87108">
        <w:t>prescripciones</w:t>
      </w:r>
      <w:r w:rsidRPr="00E87108">
        <w:rPr>
          <w:spacing w:val="-9"/>
        </w:rPr>
        <w:t xml:space="preserve"> </w:t>
      </w:r>
      <w:r w:rsidRPr="00E87108">
        <w:t>técnicas</w:t>
      </w:r>
      <w:r w:rsidRPr="00E87108">
        <w:rPr>
          <w:spacing w:val="-11"/>
        </w:rPr>
        <w:t xml:space="preserve"> </w:t>
      </w:r>
      <w:r w:rsidRPr="00E87108">
        <w:t>de las distintas unidades de obra que formen parte de las actuaciones, siempre de acuerdo con los</w:t>
      </w:r>
      <w:r w:rsidRPr="00E87108">
        <w:rPr>
          <w:spacing w:val="-16"/>
        </w:rPr>
        <w:t xml:space="preserve"> </w:t>
      </w:r>
      <w:r w:rsidRPr="00E87108">
        <w:t>precios</w:t>
      </w:r>
      <w:r w:rsidRPr="00E87108">
        <w:rPr>
          <w:spacing w:val="-18"/>
        </w:rPr>
        <w:t xml:space="preserve"> </w:t>
      </w:r>
      <w:r w:rsidRPr="00E87108">
        <w:t>unitarios</w:t>
      </w:r>
      <w:r w:rsidRPr="00E87108">
        <w:rPr>
          <w:spacing w:val="-17"/>
        </w:rPr>
        <w:t xml:space="preserve"> </w:t>
      </w:r>
      <w:r w:rsidRPr="00E87108">
        <w:t>recogidos</w:t>
      </w:r>
      <w:r w:rsidRPr="00E87108">
        <w:rPr>
          <w:spacing w:val="-15"/>
        </w:rPr>
        <w:t xml:space="preserve"> </w:t>
      </w:r>
      <w:r w:rsidRPr="00E87108">
        <w:t>en</w:t>
      </w:r>
      <w:r w:rsidRPr="00E87108">
        <w:rPr>
          <w:spacing w:val="-18"/>
        </w:rPr>
        <w:t xml:space="preserve"> </w:t>
      </w:r>
      <w:r w:rsidRPr="00E87108">
        <w:t>la</w:t>
      </w:r>
      <w:r w:rsidRPr="00E87108">
        <w:rPr>
          <w:spacing w:val="-15"/>
        </w:rPr>
        <w:t xml:space="preserve"> </w:t>
      </w:r>
      <w:r w:rsidRPr="00E87108">
        <w:t>Base</w:t>
      </w:r>
      <w:r w:rsidRPr="00E87108">
        <w:rPr>
          <w:spacing w:val="-18"/>
        </w:rPr>
        <w:t xml:space="preserve"> </w:t>
      </w:r>
      <w:r w:rsidRPr="00E87108">
        <w:t>de</w:t>
      </w:r>
      <w:r w:rsidRPr="00E87108">
        <w:rPr>
          <w:spacing w:val="-18"/>
        </w:rPr>
        <w:t xml:space="preserve"> </w:t>
      </w:r>
      <w:r w:rsidRPr="00E87108">
        <w:t>Precios</w:t>
      </w:r>
      <w:r w:rsidRPr="00E87108">
        <w:rPr>
          <w:spacing w:val="-15"/>
        </w:rPr>
        <w:t xml:space="preserve"> </w:t>
      </w:r>
      <w:r w:rsidRPr="00E87108">
        <w:t>de</w:t>
      </w:r>
      <w:r w:rsidRPr="00E87108">
        <w:rPr>
          <w:spacing w:val="-18"/>
        </w:rPr>
        <w:t xml:space="preserve"> </w:t>
      </w:r>
      <w:r w:rsidRPr="00E87108">
        <w:t>la</w:t>
      </w:r>
      <w:r w:rsidRPr="00E87108">
        <w:rPr>
          <w:spacing w:val="-15"/>
        </w:rPr>
        <w:t xml:space="preserve"> </w:t>
      </w:r>
      <w:r w:rsidRPr="00E87108">
        <w:t>Construcción</w:t>
      </w:r>
      <w:r w:rsidRPr="00E87108">
        <w:rPr>
          <w:spacing w:val="-16"/>
        </w:rPr>
        <w:t xml:space="preserve"> </w:t>
      </w:r>
      <w:r w:rsidRPr="00E87108">
        <w:t>de</w:t>
      </w:r>
      <w:r w:rsidRPr="00E87108">
        <w:rPr>
          <w:spacing w:val="-20"/>
        </w:rPr>
        <w:t xml:space="preserve"> </w:t>
      </w:r>
      <w:r w:rsidR="004D2D47" w:rsidRPr="00E87108">
        <w:t>Extremadura</w:t>
      </w:r>
      <w:r w:rsidR="004D2D47" w:rsidRPr="00E87108">
        <w:rPr>
          <w:spacing w:val="-17"/>
        </w:rPr>
        <w:t xml:space="preserve"> </w:t>
      </w:r>
      <w:r w:rsidR="004D2D47">
        <w:t>2025</w:t>
      </w:r>
      <w:r w:rsidRPr="003506E4">
        <w:t>.</w:t>
      </w:r>
      <w:r w:rsidRPr="00501D2D">
        <w:rPr>
          <w:color w:val="00B050"/>
        </w:rPr>
        <w:t xml:space="preserve"> </w:t>
      </w:r>
      <w:r w:rsidRPr="00E87108">
        <w:t>Una vez concedida la subvención, no se admitirán cambios en cuanto a las calidades y prescripciones</w:t>
      </w:r>
      <w:r w:rsidRPr="00E87108">
        <w:rPr>
          <w:spacing w:val="-5"/>
        </w:rPr>
        <w:t xml:space="preserve"> </w:t>
      </w:r>
      <w:r w:rsidRPr="00E87108">
        <w:t>descritas</w:t>
      </w:r>
      <w:r w:rsidRPr="00E87108">
        <w:rPr>
          <w:spacing w:val="-10"/>
        </w:rPr>
        <w:t xml:space="preserve"> </w:t>
      </w:r>
      <w:r w:rsidRPr="00E87108">
        <w:t>en</w:t>
      </w:r>
      <w:r w:rsidRPr="00E87108">
        <w:rPr>
          <w:spacing w:val="-5"/>
        </w:rPr>
        <w:t xml:space="preserve"> </w:t>
      </w:r>
      <w:r w:rsidRPr="00E87108">
        <w:t>la</w:t>
      </w:r>
      <w:r w:rsidRPr="00E87108">
        <w:rPr>
          <w:spacing w:val="-5"/>
        </w:rPr>
        <w:t xml:space="preserve"> </w:t>
      </w:r>
      <w:r w:rsidRPr="00E87108">
        <w:t>Memoria</w:t>
      </w:r>
      <w:r w:rsidRPr="00E87108">
        <w:rPr>
          <w:spacing w:val="-4"/>
        </w:rPr>
        <w:t xml:space="preserve"> </w:t>
      </w:r>
      <w:r w:rsidRPr="00E87108">
        <w:t>Valorada</w:t>
      </w:r>
      <w:r w:rsidRPr="00E87108">
        <w:rPr>
          <w:spacing w:val="-8"/>
        </w:rPr>
        <w:t xml:space="preserve"> </w:t>
      </w:r>
      <w:r w:rsidRPr="00E87108">
        <w:t>que</w:t>
      </w:r>
      <w:r w:rsidRPr="00E87108">
        <w:rPr>
          <w:spacing w:val="-4"/>
        </w:rPr>
        <w:t xml:space="preserve"> </w:t>
      </w:r>
      <w:r w:rsidRPr="00E87108">
        <w:t>acompaña</w:t>
      </w:r>
      <w:r w:rsidRPr="00E87108">
        <w:rPr>
          <w:spacing w:val="-6"/>
        </w:rPr>
        <w:t xml:space="preserve"> </w:t>
      </w:r>
      <w:r w:rsidRPr="00E87108">
        <w:t>a</w:t>
      </w:r>
      <w:r w:rsidRPr="00E87108">
        <w:rPr>
          <w:spacing w:val="-7"/>
        </w:rPr>
        <w:t xml:space="preserve"> </w:t>
      </w:r>
      <w:r w:rsidRPr="00E87108">
        <w:t>la</w:t>
      </w:r>
      <w:r w:rsidRPr="00E87108">
        <w:rPr>
          <w:spacing w:val="-5"/>
        </w:rPr>
        <w:t xml:space="preserve"> </w:t>
      </w:r>
      <w:r w:rsidRPr="00E87108">
        <w:t>solicitud,</w:t>
      </w:r>
      <w:r w:rsidRPr="00E87108">
        <w:rPr>
          <w:spacing w:val="-3"/>
        </w:rPr>
        <w:t xml:space="preserve"> </w:t>
      </w:r>
      <w:r w:rsidRPr="00E87108">
        <w:t>salvo</w:t>
      </w:r>
      <w:r w:rsidRPr="00E87108">
        <w:rPr>
          <w:spacing w:val="-8"/>
        </w:rPr>
        <w:t xml:space="preserve"> </w:t>
      </w:r>
      <w:r w:rsidRPr="00E87108">
        <w:t>en</w:t>
      </w:r>
      <w:r w:rsidRPr="00E87108">
        <w:rPr>
          <w:spacing w:val="-6"/>
        </w:rPr>
        <w:t xml:space="preserve"> </w:t>
      </w:r>
      <w:r w:rsidRPr="00E87108">
        <w:t xml:space="preserve">casos excepcionales según se recoge en el artículo, </w:t>
      </w:r>
      <w:r w:rsidRPr="00B83FCE">
        <w:t xml:space="preserve">9. </w:t>
      </w:r>
      <w:r w:rsidRPr="00E87108">
        <w:t>Proyecto de</w:t>
      </w:r>
      <w:r w:rsidRPr="00E87108">
        <w:rPr>
          <w:spacing w:val="-11"/>
        </w:rPr>
        <w:t xml:space="preserve"> </w:t>
      </w:r>
      <w:r w:rsidRPr="00E87108">
        <w:t>Ejecución.</w:t>
      </w:r>
    </w:p>
    <w:p w14:paraId="76ADD121" w14:textId="77777777" w:rsidR="002956DD" w:rsidRPr="00E87108" w:rsidRDefault="002956DD" w:rsidP="002956DD">
      <w:pPr>
        <w:pStyle w:val="Textoindependiente"/>
      </w:pPr>
    </w:p>
    <w:p w14:paraId="053CC412" w14:textId="77777777" w:rsidR="002956DD" w:rsidRPr="00E87108" w:rsidRDefault="002956DD" w:rsidP="002956DD">
      <w:pPr>
        <w:pStyle w:val="Textoindependiente"/>
        <w:spacing w:before="1"/>
        <w:ind w:left="118" w:right="551"/>
        <w:jc w:val="both"/>
      </w:pPr>
      <w:r w:rsidRPr="00E87108">
        <w:t>Estas prescripciones técnicas no harán referencia a una fabricación o una procedencia determinada, o a un procedimiento concreto que caracterice a los productos o servicios ofrecidos</w:t>
      </w:r>
      <w:r w:rsidRPr="00E87108">
        <w:rPr>
          <w:spacing w:val="-5"/>
        </w:rPr>
        <w:t xml:space="preserve"> </w:t>
      </w:r>
      <w:r w:rsidRPr="00E87108">
        <w:t>por</w:t>
      </w:r>
      <w:r w:rsidRPr="00E87108">
        <w:rPr>
          <w:spacing w:val="-4"/>
        </w:rPr>
        <w:t xml:space="preserve"> </w:t>
      </w:r>
      <w:r w:rsidRPr="00E87108">
        <w:t>un</w:t>
      </w:r>
      <w:r w:rsidRPr="00E87108">
        <w:rPr>
          <w:spacing w:val="-2"/>
        </w:rPr>
        <w:t xml:space="preserve"> </w:t>
      </w:r>
      <w:r w:rsidRPr="00E87108">
        <w:t>empresario</w:t>
      </w:r>
      <w:r w:rsidRPr="00E87108">
        <w:rPr>
          <w:spacing w:val="-3"/>
        </w:rPr>
        <w:t xml:space="preserve"> </w:t>
      </w:r>
      <w:r w:rsidRPr="00E87108">
        <w:t>determinado,</w:t>
      </w:r>
      <w:r w:rsidRPr="00E87108">
        <w:rPr>
          <w:spacing w:val="-1"/>
        </w:rPr>
        <w:t xml:space="preserve"> </w:t>
      </w:r>
      <w:r w:rsidRPr="00E87108">
        <w:t>o</w:t>
      </w:r>
      <w:r w:rsidRPr="00E87108">
        <w:rPr>
          <w:spacing w:val="-5"/>
        </w:rPr>
        <w:t xml:space="preserve"> </w:t>
      </w:r>
      <w:r w:rsidRPr="00E87108">
        <w:t>a</w:t>
      </w:r>
      <w:r w:rsidRPr="00E87108">
        <w:rPr>
          <w:spacing w:val="-5"/>
        </w:rPr>
        <w:t xml:space="preserve"> </w:t>
      </w:r>
      <w:r w:rsidRPr="00E87108">
        <w:t>marcas,</w:t>
      </w:r>
      <w:r w:rsidRPr="00E87108">
        <w:rPr>
          <w:spacing w:val="-3"/>
        </w:rPr>
        <w:t xml:space="preserve"> </w:t>
      </w:r>
      <w:r w:rsidRPr="00E87108">
        <w:t>patentes</w:t>
      </w:r>
      <w:r w:rsidRPr="00E87108">
        <w:rPr>
          <w:spacing w:val="-5"/>
        </w:rPr>
        <w:t xml:space="preserve"> </w:t>
      </w:r>
      <w:r w:rsidRPr="00E87108">
        <w:t>o</w:t>
      </w:r>
      <w:r w:rsidRPr="00E87108">
        <w:rPr>
          <w:spacing w:val="-4"/>
        </w:rPr>
        <w:t xml:space="preserve"> </w:t>
      </w:r>
      <w:r w:rsidRPr="00E87108">
        <w:t>tipos,</w:t>
      </w:r>
      <w:r w:rsidRPr="00E87108">
        <w:rPr>
          <w:spacing w:val="-4"/>
        </w:rPr>
        <w:t xml:space="preserve"> </w:t>
      </w:r>
      <w:r w:rsidRPr="00E87108">
        <w:t>o</w:t>
      </w:r>
      <w:r w:rsidRPr="00E87108">
        <w:rPr>
          <w:spacing w:val="-4"/>
        </w:rPr>
        <w:t xml:space="preserve"> </w:t>
      </w:r>
      <w:r w:rsidRPr="00E87108">
        <w:t>a</w:t>
      </w:r>
      <w:r w:rsidRPr="00E87108">
        <w:rPr>
          <w:spacing w:val="-3"/>
        </w:rPr>
        <w:t xml:space="preserve"> </w:t>
      </w:r>
      <w:r w:rsidRPr="00E87108">
        <w:t>un</w:t>
      </w:r>
      <w:r w:rsidRPr="00E87108">
        <w:rPr>
          <w:spacing w:val="-3"/>
        </w:rPr>
        <w:t xml:space="preserve"> </w:t>
      </w:r>
      <w:r w:rsidRPr="00E87108">
        <w:t>origen</w:t>
      </w:r>
      <w:r w:rsidRPr="00E87108">
        <w:rPr>
          <w:spacing w:val="-2"/>
        </w:rPr>
        <w:t xml:space="preserve"> </w:t>
      </w:r>
      <w:r w:rsidRPr="00E87108">
        <w:t>o</w:t>
      </w:r>
      <w:r w:rsidRPr="00E87108">
        <w:rPr>
          <w:spacing w:val="-3"/>
        </w:rPr>
        <w:t xml:space="preserve"> </w:t>
      </w:r>
      <w:r w:rsidRPr="00E87108">
        <w:t>a</w:t>
      </w:r>
      <w:r w:rsidRPr="00E87108">
        <w:rPr>
          <w:spacing w:val="-4"/>
        </w:rPr>
        <w:t xml:space="preserve"> </w:t>
      </w:r>
      <w:r w:rsidRPr="00E87108">
        <w:t>una producción</w:t>
      </w:r>
      <w:r w:rsidRPr="00E87108">
        <w:rPr>
          <w:spacing w:val="-7"/>
        </w:rPr>
        <w:t xml:space="preserve"> </w:t>
      </w:r>
      <w:r w:rsidRPr="00E87108">
        <w:t>determinados,</w:t>
      </w:r>
      <w:r w:rsidRPr="00E87108">
        <w:rPr>
          <w:spacing w:val="-7"/>
        </w:rPr>
        <w:t xml:space="preserve"> </w:t>
      </w:r>
      <w:r w:rsidRPr="00E87108">
        <w:t>con</w:t>
      </w:r>
      <w:r w:rsidRPr="00E87108">
        <w:rPr>
          <w:spacing w:val="-6"/>
        </w:rPr>
        <w:t xml:space="preserve"> </w:t>
      </w:r>
      <w:r w:rsidRPr="00E87108">
        <w:t>la</w:t>
      </w:r>
      <w:r w:rsidRPr="00E87108">
        <w:rPr>
          <w:spacing w:val="-9"/>
        </w:rPr>
        <w:t xml:space="preserve"> </w:t>
      </w:r>
      <w:r w:rsidRPr="00E87108">
        <w:t>finalidad</w:t>
      </w:r>
      <w:r w:rsidRPr="00E87108">
        <w:rPr>
          <w:spacing w:val="-5"/>
        </w:rPr>
        <w:t xml:space="preserve"> </w:t>
      </w:r>
      <w:r w:rsidRPr="00E87108">
        <w:t>de</w:t>
      </w:r>
      <w:r w:rsidRPr="00E87108">
        <w:rPr>
          <w:spacing w:val="-8"/>
        </w:rPr>
        <w:t xml:space="preserve"> </w:t>
      </w:r>
      <w:r w:rsidRPr="00E87108">
        <w:t>favorecer</w:t>
      </w:r>
      <w:r w:rsidRPr="00E87108">
        <w:rPr>
          <w:spacing w:val="-7"/>
        </w:rPr>
        <w:t xml:space="preserve"> </w:t>
      </w:r>
      <w:r w:rsidRPr="00E87108">
        <w:t>o</w:t>
      </w:r>
      <w:r w:rsidRPr="00E87108">
        <w:rPr>
          <w:spacing w:val="-9"/>
        </w:rPr>
        <w:t xml:space="preserve"> </w:t>
      </w:r>
      <w:r w:rsidRPr="00E87108">
        <w:t>descartar</w:t>
      </w:r>
      <w:r w:rsidRPr="00E87108">
        <w:rPr>
          <w:spacing w:val="-7"/>
        </w:rPr>
        <w:t xml:space="preserve"> </w:t>
      </w:r>
      <w:r w:rsidRPr="00E87108">
        <w:t>ciertas</w:t>
      </w:r>
      <w:r w:rsidRPr="00E87108">
        <w:rPr>
          <w:spacing w:val="-10"/>
        </w:rPr>
        <w:t xml:space="preserve"> </w:t>
      </w:r>
      <w:r w:rsidRPr="00E87108">
        <w:t>empresas</w:t>
      </w:r>
      <w:r w:rsidRPr="00E87108">
        <w:rPr>
          <w:spacing w:val="-7"/>
        </w:rPr>
        <w:t xml:space="preserve"> </w:t>
      </w:r>
      <w:r w:rsidRPr="00E87108">
        <w:t>o</w:t>
      </w:r>
      <w:r w:rsidRPr="00E87108">
        <w:rPr>
          <w:spacing w:val="-9"/>
        </w:rPr>
        <w:t xml:space="preserve"> </w:t>
      </w:r>
      <w:r w:rsidRPr="00E87108">
        <w:t>ciertos productos. Tal referencia se autorizará, con carácter excepcional, en el caso en que no sea posible</w:t>
      </w:r>
      <w:r w:rsidRPr="00E87108">
        <w:rPr>
          <w:spacing w:val="-4"/>
        </w:rPr>
        <w:t xml:space="preserve"> </w:t>
      </w:r>
      <w:r w:rsidRPr="00E87108">
        <w:t>hacer</w:t>
      </w:r>
      <w:r w:rsidRPr="00E87108">
        <w:rPr>
          <w:spacing w:val="-2"/>
        </w:rPr>
        <w:t xml:space="preserve"> </w:t>
      </w:r>
      <w:r w:rsidRPr="00E87108">
        <w:t>una</w:t>
      </w:r>
      <w:r w:rsidRPr="00E87108">
        <w:rPr>
          <w:spacing w:val="-4"/>
        </w:rPr>
        <w:t xml:space="preserve"> </w:t>
      </w:r>
      <w:r w:rsidRPr="00E87108">
        <w:t>descripción</w:t>
      </w:r>
      <w:r w:rsidRPr="00E87108">
        <w:rPr>
          <w:spacing w:val="-3"/>
        </w:rPr>
        <w:t xml:space="preserve"> </w:t>
      </w:r>
      <w:r w:rsidRPr="00E87108">
        <w:t>lo</w:t>
      </w:r>
      <w:r w:rsidRPr="00E87108">
        <w:rPr>
          <w:spacing w:val="-3"/>
        </w:rPr>
        <w:t xml:space="preserve"> </w:t>
      </w:r>
      <w:r w:rsidRPr="00E87108">
        <w:t>bastante</w:t>
      </w:r>
      <w:r w:rsidRPr="00E87108">
        <w:rPr>
          <w:spacing w:val="-4"/>
        </w:rPr>
        <w:t xml:space="preserve"> </w:t>
      </w:r>
      <w:r w:rsidRPr="00E87108">
        <w:t>precisa</w:t>
      </w:r>
      <w:r w:rsidRPr="00E87108">
        <w:rPr>
          <w:spacing w:val="-3"/>
        </w:rPr>
        <w:t xml:space="preserve"> </w:t>
      </w:r>
      <w:r w:rsidRPr="00E87108">
        <w:t>e</w:t>
      </w:r>
      <w:r w:rsidRPr="00E87108">
        <w:rPr>
          <w:spacing w:val="-3"/>
        </w:rPr>
        <w:t xml:space="preserve"> </w:t>
      </w:r>
      <w:r w:rsidRPr="00E87108">
        <w:t>inteligible</w:t>
      </w:r>
      <w:r w:rsidRPr="00E87108">
        <w:rPr>
          <w:spacing w:val="-4"/>
        </w:rPr>
        <w:t xml:space="preserve"> </w:t>
      </w:r>
      <w:r w:rsidRPr="00E87108">
        <w:t>del</w:t>
      </w:r>
      <w:r w:rsidRPr="00E87108">
        <w:rPr>
          <w:spacing w:val="-4"/>
        </w:rPr>
        <w:t xml:space="preserve"> </w:t>
      </w:r>
      <w:r w:rsidRPr="00E87108">
        <w:t>objeto</w:t>
      </w:r>
      <w:r w:rsidRPr="00E87108">
        <w:rPr>
          <w:spacing w:val="-6"/>
        </w:rPr>
        <w:t xml:space="preserve"> </w:t>
      </w:r>
      <w:r w:rsidRPr="00E87108">
        <w:t>del</w:t>
      </w:r>
      <w:r w:rsidRPr="00E87108">
        <w:rPr>
          <w:spacing w:val="-4"/>
        </w:rPr>
        <w:t xml:space="preserve"> </w:t>
      </w:r>
      <w:r w:rsidRPr="00E87108">
        <w:t>contrato,</w:t>
      </w:r>
      <w:r w:rsidRPr="00E87108">
        <w:rPr>
          <w:spacing w:val="-4"/>
        </w:rPr>
        <w:t xml:space="preserve"> </w:t>
      </w:r>
      <w:r w:rsidRPr="00E87108">
        <w:t>en</w:t>
      </w:r>
      <w:r w:rsidRPr="00E87108">
        <w:rPr>
          <w:spacing w:val="-4"/>
        </w:rPr>
        <w:t xml:space="preserve"> </w:t>
      </w:r>
      <w:r w:rsidRPr="00E87108">
        <w:t>cuyo caso irá acompañada de la mención «o</w:t>
      </w:r>
      <w:r w:rsidRPr="00E87108">
        <w:rPr>
          <w:spacing w:val="-7"/>
        </w:rPr>
        <w:t xml:space="preserve"> </w:t>
      </w:r>
      <w:r w:rsidRPr="00E87108">
        <w:t>equivalente».</w:t>
      </w:r>
    </w:p>
    <w:p w14:paraId="073A9B5E" w14:textId="77777777" w:rsidR="002956DD" w:rsidRPr="00E87108" w:rsidRDefault="002956DD" w:rsidP="002956DD">
      <w:pPr>
        <w:pStyle w:val="Textoindependiente"/>
        <w:spacing w:before="10"/>
        <w:rPr>
          <w:sz w:val="21"/>
        </w:rPr>
      </w:pPr>
    </w:p>
    <w:p w14:paraId="6E671ACB" w14:textId="77777777" w:rsidR="002956DD" w:rsidRPr="00E87108" w:rsidRDefault="002956DD" w:rsidP="002956DD">
      <w:pPr>
        <w:pStyle w:val="Textoindependiente"/>
        <w:ind w:left="118" w:right="550"/>
        <w:jc w:val="both"/>
      </w:pPr>
      <w:r w:rsidRPr="00E87108">
        <w:t>Sólo</w:t>
      </w:r>
      <w:r w:rsidRPr="00E87108">
        <w:rPr>
          <w:spacing w:val="-6"/>
        </w:rPr>
        <w:t xml:space="preserve"> </w:t>
      </w:r>
      <w:r w:rsidRPr="00E87108">
        <w:t>podrán</w:t>
      </w:r>
      <w:r w:rsidRPr="00E87108">
        <w:rPr>
          <w:spacing w:val="-9"/>
        </w:rPr>
        <w:t xml:space="preserve"> </w:t>
      </w:r>
      <w:r w:rsidRPr="00E87108">
        <w:t>considerarse</w:t>
      </w:r>
      <w:r w:rsidRPr="00E87108">
        <w:rPr>
          <w:spacing w:val="-6"/>
        </w:rPr>
        <w:t xml:space="preserve"> </w:t>
      </w:r>
      <w:r w:rsidRPr="00E87108">
        <w:t>subvencionables</w:t>
      </w:r>
      <w:r w:rsidRPr="00E87108">
        <w:rPr>
          <w:spacing w:val="-8"/>
        </w:rPr>
        <w:t xml:space="preserve"> </w:t>
      </w:r>
      <w:r w:rsidRPr="00E87108">
        <w:t>aquellos</w:t>
      </w:r>
      <w:r w:rsidRPr="00E87108">
        <w:rPr>
          <w:spacing w:val="-6"/>
        </w:rPr>
        <w:t xml:space="preserve"> </w:t>
      </w:r>
      <w:r w:rsidRPr="00E87108">
        <w:t>gastos</w:t>
      </w:r>
      <w:r w:rsidRPr="00E87108">
        <w:rPr>
          <w:spacing w:val="-6"/>
        </w:rPr>
        <w:t xml:space="preserve"> </w:t>
      </w:r>
      <w:r w:rsidRPr="00E87108">
        <w:t>definidos</w:t>
      </w:r>
      <w:r w:rsidRPr="00E87108">
        <w:rPr>
          <w:spacing w:val="-5"/>
        </w:rPr>
        <w:t xml:space="preserve"> </w:t>
      </w:r>
      <w:r w:rsidRPr="00E87108">
        <w:t>en</w:t>
      </w:r>
      <w:r w:rsidRPr="00E87108">
        <w:rPr>
          <w:spacing w:val="-9"/>
        </w:rPr>
        <w:t xml:space="preserve"> </w:t>
      </w:r>
      <w:r w:rsidRPr="00E87108">
        <w:t>el</w:t>
      </w:r>
      <w:r w:rsidRPr="00E87108">
        <w:rPr>
          <w:spacing w:val="-10"/>
        </w:rPr>
        <w:t xml:space="preserve"> </w:t>
      </w:r>
      <w:r w:rsidRPr="00E87108">
        <w:t>artículo</w:t>
      </w:r>
      <w:r w:rsidRPr="00E87108">
        <w:rPr>
          <w:spacing w:val="-5"/>
        </w:rPr>
        <w:t xml:space="preserve"> </w:t>
      </w:r>
      <w:r w:rsidRPr="00E87108">
        <w:t>3</w:t>
      </w:r>
      <w:r w:rsidRPr="00E87108">
        <w:rPr>
          <w:spacing w:val="-9"/>
        </w:rPr>
        <w:t xml:space="preserve"> </w:t>
      </w:r>
      <w:r w:rsidRPr="00E87108">
        <w:t>de</w:t>
      </w:r>
      <w:r w:rsidRPr="00E87108">
        <w:rPr>
          <w:spacing w:val="-9"/>
        </w:rPr>
        <w:t xml:space="preserve"> </w:t>
      </w:r>
      <w:r w:rsidRPr="00E87108">
        <w:t xml:space="preserve">estas </w:t>
      </w:r>
      <w:r w:rsidRPr="00E87108">
        <w:lastRenderedPageBreak/>
        <w:t>Bases Reguladoras, que de manera indubitada respondan a la naturaleza de la actividad a financiar y resulten estrictamente necesarios para la ejecución del proyecto presentado, con base en la descripción de las actuaciones aportada en esta memoria</w:t>
      </w:r>
      <w:r w:rsidRPr="00E87108">
        <w:rPr>
          <w:spacing w:val="-8"/>
        </w:rPr>
        <w:t xml:space="preserve"> </w:t>
      </w:r>
      <w:r w:rsidRPr="00E87108">
        <w:t>descriptiva.</w:t>
      </w:r>
    </w:p>
    <w:p w14:paraId="047BE00D" w14:textId="77777777" w:rsidR="002956DD" w:rsidRPr="00E87108" w:rsidRDefault="002956DD" w:rsidP="002956DD">
      <w:pPr>
        <w:pStyle w:val="Textoindependiente"/>
        <w:spacing w:before="1"/>
      </w:pPr>
    </w:p>
    <w:p w14:paraId="1F4F0168" w14:textId="77777777" w:rsidR="002956DD" w:rsidRPr="00E87108" w:rsidRDefault="002956DD" w:rsidP="002956DD">
      <w:pPr>
        <w:pStyle w:val="Textoindependiente"/>
        <w:ind w:left="118" w:right="552"/>
        <w:jc w:val="both"/>
      </w:pPr>
      <w:r w:rsidRPr="00E87108">
        <w:t>El</w:t>
      </w:r>
      <w:r w:rsidRPr="00E87108">
        <w:rPr>
          <w:spacing w:val="-9"/>
        </w:rPr>
        <w:t xml:space="preserve"> </w:t>
      </w:r>
      <w:r w:rsidRPr="00E87108">
        <w:t>presupuesto</w:t>
      </w:r>
      <w:r w:rsidRPr="00E87108">
        <w:rPr>
          <w:spacing w:val="-10"/>
        </w:rPr>
        <w:t xml:space="preserve"> </w:t>
      </w:r>
      <w:r w:rsidRPr="00E87108">
        <w:t>debe</w:t>
      </w:r>
      <w:r w:rsidRPr="00E87108">
        <w:rPr>
          <w:spacing w:val="-11"/>
        </w:rPr>
        <w:t xml:space="preserve"> </w:t>
      </w:r>
      <w:r w:rsidRPr="00E87108">
        <w:t>poder</w:t>
      </w:r>
      <w:r w:rsidRPr="00E87108">
        <w:rPr>
          <w:spacing w:val="-7"/>
        </w:rPr>
        <w:t xml:space="preserve"> </w:t>
      </w:r>
      <w:r w:rsidRPr="00E87108">
        <w:t>definir</w:t>
      </w:r>
      <w:r w:rsidRPr="00E87108">
        <w:rPr>
          <w:spacing w:val="-6"/>
        </w:rPr>
        <w:t xml:space="preserve"> </w:t>
      </w:r>
      <w:r w:rsidRPr="00E87108">
        <w:t>el</w:t>
      </w:r>
      <w:r w:rsidRPr="00E87108">
        <w:rPr>
          <w:spacing w:val="-9"/>
        </w:rPr>
        <w:t xml:space="preserve"> </w:t>
      </w:r>
      <w:r w:rsidRPr="00E87108">
        <w:t>alcance</w:t>
      </w:r>
      <w:r w:rsidRPr="00E87108">
        <w:rPr>
          <w:spacing w:val="-10"/>
        </w:rPr>
        <w:t xml:space="preserve"> </w:t>
      </w:r>
      <w:r w:rsidRPr="00E87108">
        <w:t>de</w:t>
      </w:r>
      <w:r w:rsidRPr="00E87108">
        <w:rPr>
          <w:spacing w:val="-8"/>
        </w:rPr>
        <w:t xml:space="preserve"> </w:t>
      </w:r>
      <w:r w:rsidRPr="00E87108">
        <w:t>la</w:t>
      </w:r>
      <w:r w:rsidRPr="00E87108">
        <w:rPr>
          <w:spacing w:val="-10"/>
        </w:rPr>
        <w:t xml:space="preserve"> </w:t>
      </w:r>
      <w:r w:rsidRPr="00E87108">
        <w:t>actuación</w:t>
      </w:r>
      <w:r w:rsidRPr="00E87108">
        <w:rPr>
          <w:spacing w:val="-10"/>
        </w:rPr>
        <w:t xml:space="preserve"> </w:t>
      </w:r>
      <w:r w:rsidRPr="00E87108">
        <w:t>y</w:t>
      </w:r>
      <w:r w:rsidRPr="00E87108">
        <w:rPr>
          <w:spacing w:val="-7"/>
        </w:rPr>
        <w:t xml:space="preserve"> </w:t>
      </w:r>
      <w:r w:rsidRPr="00E87108">
        <w:t>describir</w:t>
      </w:r>
      <w:r w:rsidRPr="00E87108">
        <w:rPr>
          <w:spacing w:val="-9"/>
        </w:rPr>
        <w:t xml:space="preserve"> </w:t>
      </w:r>
      <w:r w:rsidRPr="00E87108">
        <w:t>los</w:t>
      </w:r>
      <w:r w:rsidRPr="00E87108">
        <w:rPr>
          <w:spacing w:val="-10"/>
        </w:rPr>
        <w:t xml:space="preserve"> </w:t>
      </w:r>
      <w:r w:rsidRPr="00E87108">
        <w:t>requisitos</w:t>
      </w:r>
      <w:r w:rsidRPr="00E87108">
        <w:rPr>
          <w:spacing w:val="-10"/>
        </w:rPr>
        <w:t xml:space="preserve"> </w:t>
      </w:r>
      <w:r w:rsidRPr="00E87108">
        <w:t>técnicos y</w:t>
      </w:r>
      <w:r w:rsidRPr="00E87108">
        <w:rPr>
          <w:spacing w:val="-7"/>
        </w:rPr>
        <w:t xml:space="preserve"> </w:t>
      </w:r>
      <w:r w:rsidRPr="00E87108">
        <w:t>de</w:t>
      </w:r>
      <w:r w:rsidRPr="00E87108">
        <w:rPr>
          <w:spacing w:val="-8"/>
        </w:rPr>
        <w:t xml:space="preserve"> </w:t>
      </w:r>
      <w:r w:rsidRPr="00E87108">
        <w:t>calidad</w:t>
      </w:r>
      <w:r w:rsidRPr="00E87108">
        <w:rPr>
          <w:spacing w:val="-8"/>
        </w:rPr>
        <w:t xml:space="preserve"> </w:t>
      </w:r>
      <w:r w:rsidRPr="00E87108">
        <w:t>de</w:t>
      </w:r>
      <w:r w:rsidRPr="00E87108">
        <w:rPr>
          <w:spacing w:val="-7"/>
        </w:rPr>
        <w:t xml:space="preserve"> </w:t>
      </w:r>
      <w:r w:rsidRPr="00E87108">
        <w:t>equipos</w:t>
      </w:r>
      <w:r w:rsidRPr="00E87108">
        <w:rPr>
          <w:spacing w:val="-7"/>
        </w:rPr>
        <w:t xml:space="preserve"> </w:t>
      </w:r>
      <w:r w:rsidRPr="00E87108">
        <w:t>y</w:t>
      </w:r>
      <w:r w:rsidRPr="00E87108">
        <w:rPr>
          <w:spacing w:val="-10"/>
        </w:rPr>
        <w:t xml:space="preserve"> </w:t>
      </w:r>
      <w:r w:rsidRPr="00E87108">
        <w:t>materiales</w:t>
      </w:r>
      <w:r w:rsidRPr="00E87108">
        <w:rPr>
          <w:spacing w:val="-8"/>
        </w:rPr>
        <w:t xml:space="preserve"> </w:t>
      </w:r>
      <w:r w:rsidRPr="00E87108">
        <w:t>a</w:t>
      </w:r>
      <w:r w:rsidRPr="00E87108">
        <w:rPr>
          <w:spacing w:val="-7"/>
        </w:rPr>
        <w:t xml:space="preserve"> </w:t>
      </w:r>
      <w:r w:rsidRPr="00E87108">
        <w:t>emplear</w:t>
      </w:r>
      <w:r w:rsidRPr="00E87108">
        <w:rPr>
          <w:spacing w:val="-7"/>
        </w:rPr>
        <w:t xml:space="preserve"> </w:t>
      </w:r>
      <w:r w:rsidRPr="00E87108">
        <w:t>que,</w:t>
      </w:r>
      <w:r w:rsidRPr="00E87108">
        <w:rPr>
          <w:spacing w:val="-7"/>
        </w:rPr>
        <w:t xml:space="preserve"> </w:t>
      </w:r>
      <w:r w:rsidRPr="00E87108">
        <w:t>en</w:t>
      </w:r>
      <w:r w:rsidRPr="00E87108">
        <w:rPr>
          <w:spacing w:val="-11"/>
        </w:rPr>
        <w:t xml:space="preserve"> </w:t>
      </w:r>
      <w:r w:rsidRPr="00E87108">
        <w:t>todo</w:t>
      </w:r>
      <w:r w:rsidRPr="00E87108">
        <w:rPr>
          <w:spacing w:val="-7"/>
        </w:rPr>
        <w:t xml:space="preserve"> </w:t>
      </w:r>
      <w:r w:rsidRPr="00E87108">
        <w:t>caso,</w:t>
      </w:r>
      <w:r w:rsidRPr="00E87108">
        <w:rPr>
          <w:spacing w:val="-5"/>
        </w:rPr>
        <w:t xml:space="preserve"> </w:t>
      </w:r>
      <w:r w:rsidRPr="00E87108">
        <w:t>estarán</w:t>
      </w:r>
      <w:r w:rsidRPr="00E87108">
        <w:rPr>
          <w:spacing w:val="-10"/>
        </w:rPr>
        <w:t xml:space="preserve"> </w:t>
      </w:r>
      <w:r w:rsidRPr="00E87108">
        <w:t>de</w:t>
      </w:r>
      <w:r w:rsidRPr="00E87108">
        <w:rPr>
          <w:spacing w:val="-8"/>
        </w:rPr>
        <w:t xml:space="preserve"> </w:t>
      </w:r>
      <w:r w:rsidRPr="00E87108">
        <w:t>acuerdo</w:t>
      </w:r>
      <w:r w:rsidRPr="00E87108">
        <w:rPr>
          <w:spacing w:val="-9"/>
        </w:rPr>
        <w:t xml:space="preserve"> </w:t>
      </w:r>
      <w:r w:rsidRPr="00E87108">
        <w:t>con</w:t>
      </w:r>
      <w:r w:rsidRPr="00E87108">
        <w:rPr>
          <w:spacing w:val="-8"/>
        </w:rPr>
        <w:t xml:space="preserve"> </w:t>
      </w:r>
      <w:r w:rsidRPr="00E87108">
        <w:t>los precios unitarios recogidos en la Base de Precios de la Construcción de Extremadura 2025. Se desglosará en capítulos que incluyan las actuaciones a realizar, de forma que queden perfectamente identificadas y segregadas de otras actuaciones que pudieran incluirse en el proyecto, pero no sean objeto de la</w:t>
      </w:r>
      <w:r w:rsidRPr="00E87108">
        <w:rPr>
          <w:spacing w:val="-5"/>
        </w:rPr>
        <w:t xml:space="preserve"> </w:t>
      </w:r>
      <w:r w:rsidRPr="00E87108">
        <w:t>ayuda.</w:t>
      </w:r>
    </w:p>
    <w:p w14:paraId="34F5AC7A" w14:textId="77777777" w:rsidR="002956DD" w:rsidRPr="00E87108" w:rsidRDefault="002956DD" w:rsidP="002956DD">
      <w:pPr>
        <w:pStyle w:val="Textoindependiente"/>
      </w:pPr>
    </w:p>
    <w:p w14:paraId="4FE698EA" w14:textId="77777777" w:rsidR="002956DD" w:rsidRPr="00E87108" w:rsidRDefault="002956DD" w:rsidP="002956DD">
      <w:pPr>
        <w:pStyle w:val="Textoindependiente"/>
        <w:ind w:left="118" w:right="552"/>
        <w:jc w:val="both"/>
      </w:pPr>
      <w:r w:rsidRPr="00E87108">
        <w:t>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w:t>
      </w:r>
    </w:p>
    <w:p w14:paraId="5C85259E" w14:textId="77777777" w:rsidR="002956DD" w:rsidRDefault="002956DD" w:rsidP="002956DD">
      <w:pPr>
        <w:pStyle w:val="Textoindependiente"/>
        <w:spacing w:before="80"/>
        <w:ind w:left="118" w:right="555"/>
        <w:jc w:val="both"/>
      </w:pPr>
    </w:p>
    <w:p w14:paraId="7B010BB7" w14:textId="77777777" w:rsidR="002956DD" w:rsidRPr="00E87108" w:rsidRDefault="002956DD" w:rsidP="002956DD">
      <w:pPr>
        <w:pStyle w:val="Textoindependiente"/>
        <w:spacing w:before="80"/>
        <w:ind w:left="118" w:right="555"/>
        <w:jc w:val="both"/>
      </w:pPr>
      <w:r w:rsidRPr="00E87108">
        <w:t>Los excesos de medición con objeto de alcanzar los fines de la actuación subvencionada no generarán derechos sobre la actuación subvencionada, debiendo ser sufragados por la entidad solicitante.</w:t>
      </w:r>
    </w:p>
    <w:p w14:paraId="722B6C34" w14:textId="77777777" w:rsidR="002956DD" w:rsidRPr="00E87108" w:rsidRDefault="002956DD" w:rsidP="002956DD">
      <w:pPr>
        <w:pStyle w:val="Textoindependiente"/>
        <w:spacing w:before="10"/>
        <w:rPr>
          <w:sz w:val="21"/>
        </w:rPr>
      </w:pPr>
    </w:p>
    <w:p w14:paraId="06E3097F" w14:textId="77777777" w:rsidR="002956DD" w:rsidRPr="00E87108" w:rsidRDefault="002956DD" w:rsidP="00C14173">
      <w:pPr>
        <w:pStyle w:val="Prrafodelista"/>
        <w:numPr>
          <w:ilvl w:val="1"/>
          <w:numId w:val="67"/>
        </w:numPr>
        <w:tabs>
          <w:tab w:val="left" w:pos="1376"/>
        </w:tabs>
        <w:ind w:left="0" w:right="557" w:firstLine="851"/>
      </w:pPr>
      <w:r w:rsidRPr="00E87108">
        <w:t>Calendario de ejecución del proyecto y distribución del presupuesto por anualidades.</w:t>
      </w:r>
    </w:p>
    <w:p w14:paraId="4EEFF154" w14:textId="77777777" w:rsidR="002956DD" w:rsidRPr="00E87108" w:rsidRDefault="002956DD" w:rsidP="002956DD">
      <w:pPr>
        <w:pStyle w:val="Textoindependiente"/>
        <w:spacing w:before="2"/>
      </w:pPr>
    </w:p>
    <w:p w14:paraId="6609F316" w14:textId="77777777" w:rsidR="002956DD" w:rsidRPr="00E87108" w:rsidRDefault="002956DD" w:rsidP="00C14173">
      <w:pPr>
        <w:pStyle w:val="Prrafodelista"/>
        <w:numPr>
          <w:ilvl w:val="1"/>
          <w:numId w:val="67"/>
        </w:numPr>
        <w:tabs>
          <w:tab w:val="left" w:pos="1281"/>
        </w:tabs>
        <w:ind w:left="1280" w:right="0" w:hanging="443"/>
      </w:pPr>
      <w:r w:rsidRPr="00E87108">
        <w:t>Planos y cálculos</w:t>
      </w:r>
      <w:r w:rsidRPr="00E87108">
        <w:rPr>
          <w:spacing w:val="-8"/>
        </w:rPr>
        <w:t xml:space="preserve"> </w:t>
      </w:r>
      <w:r w:rsidRPr="00E87108">
        <w:t>justificativos.</w:t>
      </w:r>
    </w:p>
    <w:p w14:paraId="26BF8F73" w14:textId="77777777" w:rsidR="002956DD" w:rsidRPr="00E87108" w:rsidRDefault="002956DD" w:rsidP="002956DD">
      <w:pPr>
        <w:pStyle w:val="Textoindependiente"/>
      </w:pPr>
    </w:p>
    <w:p w14:paraId="1DEEFD4E" w14:textId="77777777" w:rsidR="002956DD" w:rsidRPr="00E87108" w:rsidRDefault="002956DD" w:rsidP="002956DD">
      <w:pPr>
        <w:pStyle w:val="Textoindependiente"/>
        <w:ind w:left="118" w:right="556"/>
        <w:jc w:val="both"/>
      </w:pPr>
      <w:r w:rsidRPr="00E87108">
        <w:t>Los planos y cálculos justificativos serán suficientes para definir la actuación que va a ejecutarse y dimensionar las instalaciones. A estos efectos, se consideran válidos croquis y esquemas de principio de las</w:t>
      </w:r>
      <w:r w:rsidRPr="00E87108">
        <w:rPr>
          <w:spacing w:val="-3"/>
        </w:rPr>
        <w:t xml:space="preserve"> </w:t>
      </w:r>
      <w:r w:rsidRPr="00E87108">
        <w:t>instalaciones.</w:t>
      </w:r>
    </w:p>
    <w:p w14:paraId="74785A98" w14:textId="77777777" w:rsidR="002956DD" w:rsidRDefault="002956DD" w:rsidP="002956DD">
      <w:pPr>
        <w:pStyle w:val="Textoindependiente"/>
        <w:spacing w:before="11"/>
        <w:rPr>
          <w:sz w:val="21"/>
        </w:rPr>
      </w:pPr>
    </w:p>
    <w:p w14:paraId="48388170" w14:textId="77777777" w:rsidR="002956DD" w:rsidRPr="00EA7E0F" w:rsidRDefault="002956DD" w:rsidP="00C14173">
      <w:pPr>
        <w:pStyle w:val="Prrafodelista"/>
        <w:numPr>
          <w:ilvl w:val="1"/>
          <w:numId w:val="67"/>
        </w:numPr>
        <w:tabs>
          <w:tab w:val="left" w:pos="1293"/>
        </w:tabs>
        <w:ind w:left="0" w:right="551" w:firstLine="851"/>
      </w:pPr>
      <w:r>
        <w:t xml:space="preserve">Certificación energética inicial o certificación de eficiencia energética del edificio existente </w:t>
      </w:r>
      <w:r w:rsidRPr="00B83FCE">
        <w:t xml:space="preserve">firmada por el técnico competente y debidamente registrada </w:t>
      </w:r>
      <w:r>
        <w:t xml:space="preserve">y la prevista con las medidas de mejora que se pretendan implantar o certificación de eficiencia energética del proyecto. A la finalización de las obras </w:t>
      </w:r>
      <w:r>
        <w:rPr>
          <w:spacing w:val="2"/>
        </w:rPr>
        <w:t xml:space="preserve">se </w:t>
      </w:r>
      <w:r>
        <w:t xml:space="preserve">deberá aportar la certificación de eficiencia energética de la obra terminada, debidamente registrada ante el organismo competente. Para la elaboración de la certificación energética inicial, </w:t>
      </w:r>
      <w:r w:rsidRPr="00C72A86">
        <w:t>de proyecto</w:t>
      </w:r>
      <w:r>
        <w:t xml:space="preserve"> y final se deberá utilizar el mismo documento reconocido, y los mismos criterios de certificación en cuanto a la determinación de los parámetros que no queden modificados por la actuación material</w:t>
      </w:r>
      <w:r>
        <w:rPr>
          <w:spacing w:val="-3"/>
        </w:rPr>
        <w:t xml:space="preserve"> </w:t>
      </w:r>
      <w:r>
        <w:t>subvencionada</w:t>
      </w:r>
      <w:r w:rsidRPr="00EA7E0F">
        <w:t>. (Anejo IV y Anejo V del ANEXO IV. MEMORIA TÉCNICA JUSTIFICATIVA VALORADA)</w:t>
      </w:r>
    </w:p>
    <w:p w14:paraId="3ACA8838" w14:textId="77777777" w:rsidR="002956DD" w:rsidRDefault="002956DD" w:rsidP="002956DD">
      <w:pPr>
        <w:pStyle w:val="Textoindependiente"/>
        <w:spacing w:before="1"/>
      </w:pPr>
    </w:p>
    <w:p w14:paraId="06D8A0B8" w14:textId="2F3E109A" w:rsidR="002956DD" w:rsidRPr="00EA7E0F" w:rsidRDefault="002956DD" w:rsidP="00C14173">
      <w:pPr>
        <w:pStyle w:val="Prrafodelista"/>
        <w:numPr>
          <w:ilvl w:val="1"/>
          <w:numId w:val="67"/>
        </w:numPr>
        <w:tabs>
          <w:tab w:val="left" w:pos="1307"/>
        </w:tabs>
        <w:ind w:left="0" w:right="551" w:firstLine="719"/>
      </w:pPr>
      <w:r>
        <w:t>En el caso de las actuaciones acogidas a los apartados a), b) y c), se deberá aportar anexo justificativo de que las medidas proyectadas guardan coherencia con las auditorías energéticas realizadas al amparo de la Ley 4/2019 y de los Planes de Mejoras asociados a las mismas efectuados para cada centro educativo. En caso de no disponer de dichos instrumentos, esta condición no será</w:t>
      </w:r>
      <w:r>
        <w:rPr>
          <w:spacing w:val="-3"/>
        </w:rPr>
        <w:t xml:space="preserve"> </w:t>
      </w:r>
      <w:r>
        <w:t>necesaria.</w:t>
      </w:r>
      <w:r w:rsidR="00C0048C">
        <w:t xml:space="preserve"> </w:t>
      </w:r>
      <w:r w:rsidRPr="00EA7E0F">
        <w:t>(Anejo III del ANEXO IV. MEMORIA TÉCNICA JUSTIFICATIVA VALORADA)</w:t>
      </w:r>
    </w:p>
    <w:p w14:paraId="3F9A5430" w14:textId="77777777" w:rsidR="002956DD" w:rsidRPr="00EA7E0F" w:rsidRDefault="002956DD" w:rsidP="002956DD">
      <w:pPr>
        <w:pStyle w:val="Textoindependiente"/>
        <w:spacing w:before="10"/>
        <w:rPr>
          <w:sz w:val="21"/>
        </w:rPr>
      </w:pPr>
    </w:p>
    <w:p w14:paraId="1E9C88C3" w14:textId="77777777" w:rsidR="002956DD" w:rsidRDefault="002956DD" w:rsidP="006D01D5">
      <w:pPr>
        <w:pStyle w:val="Textoindependiente"/>
        <w:spacing w:before="1"/>
        <w:ind w:right="550"/>
        <w:jc w:val="both"/>
      </w:pPr>
      <w:r>
        <w:t>De conformidad con los artículos 28.3 y 53.1.d de la Ley 39/2015, de 1 de octubre, así como en el artículos 25 de la Ley 4/2022, de 27 de julio, de racionalización y simplificación administrativa de Extremadura, no será necesaria la presentación de la documentación que estuviere ya en poder de cualquier Administración Pública actuante, siempre que se haga constar</w:t>
      </w:r>
      <w:r>
        <w:rPr>
          <w:spacing w:val="-12"/>
        </w:rPr>
        <w:t xml:space="preserve"> </w:t>
      </w:r>
      <w:r>
        <w:t>la</w:t>
      </w:r>
      <w:r>
        <w:rPr>
          <w:spacing w:val="-9"/>
        </w:rPr>
        <w:t xml:space="preserve"> </w:t>
      </w:r>
      <w:r>
        <w:t>fecha</w:t>
      </w:r>
      <w:r>
        <w:rPr>
          <w:spacing w:val="-9"/>
        </w:rPr>
        <w:t xml:space="preserve"> </w:t>
      </w:r>
      <w:r>
        <w:t>y</w:t>
      </w:r>
      <w:r>
        <w:rPr>
          <w:spacing w:val="-12"/>
        </w:rPr>
        <w:t xml:space="preserve"> </w:t>
      </w:r>
      <w:r>
        <w:t>el</w:t>
      </w:r>
      <w:r>
        <w:rPr>
          <w:spacing w:val="-10"/>
        </w:rPr>
        <w:t xml:space="preserve"> </w:t>
      </w:r>
      <w:r>
        <w:t>órgano</w:t>
      </w:r>
      <w:r>
        <w:rPr>
          <w:spacing w:val="-10"/>
        </w:rPr>
        <w:t xml:space="preserve"> </w:t>
      </w:r>
      <w:r>
        <w:t>o</w:t>
      </w:r>
      <w:r>
        <w:rPr>
          <w:spacing w:val="-9"/>
        </w:rPr>
        <w:t xml:space="preserve"> </w:t>
      </w:r>
      <w:r>
        <w:t>dependencia</w:t>
      </w:r>
      <w:r>
        <w:rPr>
          <w:spacing w:val="-10"/>
        </w:rPr>
        <w:t xml:space="preserve"> </w:t>
      </w:r>
      <w:r>
        <w:t>en</w:t>
      </w:r>
      <w:r>
        <w:rPr>
          <w:spacing w:val="-10"/>
        </w:rPr>
        <w:t xml:space="preserve"> </w:t>
      </w:r>
      <w:r>
        <w:t>que</w:t>
      </w:r>
      <w:r>
        <w:rPr>
          <w:spacing w:val="-12"/>
        </w:rPr>
        <w:t xml:space="preserve"> </w:t>
      </w:r>
      <w:r>
        <w:t>fueron</w:t>
      </w:r>
      <w:r>
        <w:rPr>
          <w:spacing w:val="-11"/>
        </w:rPr>
        <w:t xml:space="preserve"> </w:t>
      </w:r>
      <w:r>
        <w:t>presentados,</w:t>
      </w:r>
      <w:r>
        <w:rPr>
          <w:spacing w:val="-10"/>
        </w:rPr>
        <w:t xml:space="preserve"> </w:t>
      </w:r>
      <w:r>
        <w:t>o</w:t>
      </w:r>
      <w:r>
        <w:rPr>
          <w:spacing w:val="-9"/>
        </w:rPr>
        <w:t xml:space="preserve"> </w:t>
      </w:r>
      <w:r>
        <w:t>en</w:t>
      </w:r>
      <w:r>
        <w:rPr>
          <w:spacing w:val="-9"/>
        </w:rPr>
        <w:t xml:space="preserve"> </w:t>
      </w:r>
      <w:r>
        <w:t>su</w:t>
      </w:r>
      <w:r>
        <w:rPr>
          <w:spacing w:val="-10"/>
        </w:rPr>
        <w:t xml:space="preserve"> </w:t>
      </w:r>
      <w:r>
        <w:t>caso</w:t>
      </w:r>
      <w:r>
        <w:rPr>
          <w:spacing w:val="-10"/>
        </w:rPr>
        <w:t xml:space="preserve"> </w:t>
      </w:r>
      <w:r>
        <w:t>emitidos, y cuando no hayan transcurrido más de cinco años desde la finalización del procedimiento al que correspondan.</w:t>
      </w:r>
    </w:p>
    <w:p w14:paraId="763753B7" w14:textId="77777777" w:rsidR="002956DD" w:rsidRDefault="002956DD" w:rsidP="002956DD">
      <w:pPr>
        <w:pStyle w:val="Textoindependiente"/>
        <w:spacing w:before="1"/>
        <w:ind w:left="118" w:right="550"/>
        <w:jc w:val="both"/>
      </w:pPr>
    </w:p>
    <w:p w14:paraId="43937A22" w14:textId="77777777" w:rsidR="002956DD" w:rsidRDefault="002956DD" w:rsidP="002956DD">
      <w:pPr>
        <w:pStyle w:val="Textoindependiente"/>
        <w:spacing w:before="1"/>
        <w:ind w:left="118" w:right="550"/>
        <w:jc w:val="both"/>
      </w:pPr>
      <w:r w:rsidRPr="00EA7E0F">
        <w:lastRenderedPageBreak/>
        <w:t>Todos los datos, detalles técnicos y justificaciones necesarias están incluidos y explicados en el ANEXO IV. MEMORIA TÉCNICA JUSTIFICATIVA VALORADA</w:t>
      </w:r>
    </w:p>
    <w:p w14:paraId="58EB4A81" w14:textId="77777777" w:rsidR="00CD79C1" w:rsidRPr="00EA7E0F" w:rsidRDefault="00CD79C1" w:rsidP="002956DD">
      <w:pPr>
        <w:pStyle w:val="Textoindependiente"/>
        <w:spacing w:before="1"/>
        <w:ind w:left="118" w:right="550"/>
        <w:jc w:val="both"/>
      </w:pPr>
    </w:p>
    <w:p w14:paraId="6DDCF9EF" w14:textId="77777777" w:rsidR="00420537" w:rsidRPr="00361B0E" w:rsidRDefault="00F308D2">
      <w:pPr>
        <w:pStyle w:val="Textoindependiente"/>
        <w:spacing w:before="80"/>
        <w:ind w:left="118"/>
        <w:jc w:val="both"/>
        <w:rPr>
          <w:b/>
          <w:bCs/>
        </w:rPr>
      </w:pPr>
      <w:r w:rsidRPr="00361B0E">
        <w:rPr>
          <w:b/>
          <w:bCs/>
        </w:rPr>
        <w:t>Noveno. Proyecto de Ejecución:</w:t>
      </w:r>
    </w:p>
    <w:p w14:paraId="516D25BC" w14:textId="77777777" w:rsidR="00420537" w:rsidRPr="0025783C" w:rsidRDefault="00420537">
      <w:pPr>
        <w:pStyle w:val="Textoindependiente"/>
        <w:spacing w:before="4"/>
        <w:rPr>
          <w:color w:val="EE0000"/>
          <w:sz w:val="24"/>
        </w:rPr>
      </w:pPr>
    </w:p>
    <w:p w14:paraId="4E31E092" w14:textId="77777777" w:rsidR="00CD79C1" w:rsidRDefault="00CD79C1" w:rsidP="00CD79C1">
      <w:pPr>
        <w:pStyle w:val="Textoindependiente"/>
        <w:spacing w:before="1"/>
        <w:ind w:left="118" w:right="553"/>
        <w:jc w:val="both"/>
      </w:pPr>
      <w:r>
        <w:t>Una vez concedida la subvención, y en el plazo</w:t>
      </w:r>
      <w:r w:rsidRPr="00EA7E0F">
        <w:t xml:space="preserve"> de 5 meses</w:t>
      </w:r>
      <w:r w:rsidRPr="00B315EB">
        <w:rPr>
          <w:color w:val="00B050"/>
        </w:rPr>
        <w:t xml:space="preserve"> </w:t>
      </w:r>
      <w:r>
        <w:t xml:space="preserve">desde la fecha de comunicación de la Resolución correspondiente, deberá entregarse el Proyecto de Ejecución correspondiente elaborado sobre la base </w:t>
      </w:r>
      <w:r w:rsidRPr="00EA7E0F">
        <w:t>del ANEXO IV. MEMORIA TÉCNICA JUSTIFICATIVA VALORADA</w:t>
      </w:r>
      <w:r>
        <w:t xml:space="preserve"> entregada con la solicitud, con las limitaciones establecidas en el artículo 7.3.2, redactado por técnico competente y firmado</w:t>
      </w:r>
      <w:r>
        <w:rPr>
          <w:spacing w:val="-7"/>
        </w:rPr>
        <w:t xml:space="preserve"> </w:t>
      </w:r>
      <w:r>
        <w:t>electrónicamente,</w:t>
      </w:r>
      <w:r>
        <w:rPr>
          <w:spacing w:val="-4"/>
        </w:rPr>
        <w:t xml:space="preserve"> </w:t>
      </w:r>
      <w:r>
        <w:t>con</w:t>
      </w:r>
      <w:r>
        <w:rPr>
          <w:spacing w:val="-8"/>
        </w:rPr>
        <w:t xml:space="preserve"> </w:t>
      </w:r>
      <w:r>
        <w:t>el</w:t>
      </w:r>
      <w:r>
        <w:rPr>
          <w:spacing w:val="-5"/>
        </w:rPr>
        <w:t xml:space="preserve"> </w:t>
      </w:r>
      <w:r>
        <w:t>contenido</w:t>
      </w:r>
      <w:r>
        <w:rPr>
          <w:spacing w:val="-8"/>
        </w:rPr>
        <w:t xml:space="preserve"> </w:t>
      </w:r>
      <w:r>
        <w:t>mínimo</w:t>
      </w:r>
      <w:r>
        <w:rPr>
          <w:spacing w:val="-5"/>
        </w:rPr>
        <w:t xml:space="preserve"> </w:t>
      </w:r>
      <w:r>
        <w:t>exigido</w:t>
      </w:r>
      <w:r>
        <w:rPr>
          <w:spacing w:val="-4"/>
        </w:rPr>
        <w:t xml:space="preserve"> </w:t>
      </w:r>
      <w:r>
        <w:t>en</w:t>
      </w:r>
      <w:r>
        <w:rPr>
          <w:spacing w:val="-8"/>
        </w:rPr>
        <w:t xml:space="preserve"> </w:t>
      </w:r>
      <w:r>
        <w:t>la</w:t>
      </w:r>
      <w:r>
        <w:rPr>
          <w:spacing w:val="-5"/>
        </w:rPr>
        <w:t xml:space="preserve"> </w:t>
      </w:r>
      <w:r>
        <w:t>Ley</w:t>
      </w:r>
      <w:r>
        <w:rPr>
          <w:spacing w:val="-4"/>
        </w:rPr>
        <w:t xml:space="preserve"> </w:t>
      </w:r>
      <w:r>
        <w:t>9/2017</w:t>
      </w:r>
      <w:r>
        <w:rPr>
          <w:spacing w:val="-5"/>
        </w:rPr>
        <w:t xml:space="preserve"> </w:t>
      </w:r>
      <w:r>
        <w:t>de</w:t>
      </w:r>
      <w:r>
        <w:rPr>
          <w:spacing w:val="-5"/>
        </w:rPr>
        <w:t xml:space="preserve"> </w:t>
      </w:r>
      <w:r>
        <w:t>Contratos</w:t>
      </w:r>
      <w:r>
        <w:rPr>
          <w:spacing w:val="-5"/>
        </w:rPr>
        <w:t xml:space="preserve"> </w:t>
      </w:r>
      <w:r>
        <w:t>del Sector Público y normativa técnica de aplicación, entre otras CTE, RITE, LOE,</w:t>
      </w:r>
      <w:r>
        <w:rPr>
          <w:spacing w:val="-24"/>
        </w:rPr>
        <w:t xml:space="preserve"> </w:t>
      </w:r>
      <w:r>
        <w:t>REBT…:</w:t>
      </w:r>
    </w:p>
    <w:p w14:paraId="6A812750" w14:textId="77777777" w:rsidR="00CD79C1" w:rsidRDefault="00CD79C1" w:rsidP="00CD79C1">
      <w:pPr>
        <w:pStyle w:val="Textoindependiente"/>
        <w:spacing w:before="4"/>
        <w:rPr>
          <w:sz w:val="24"/>
        </w:rPr>
      </w:pPr>
    </w:p>
    <w:p w14:paraId="77CE25F0" w14:textId="77777777" w:rsidR="00CD79C1" w:rsidRDefault="00CD79C1" w:rsidP="00C14173">
      <w:pPr>
        <w:pStyle w:val="Prrafodelista"/>
        <w:numPr>
          <w:ilvl w:val="0"/>
          <w:numId w:val="37"/>
        </w:numPr>
        <w:tabs>
          <w:tab w:val="left" w:pos="295"/>
        </w:tabs>
        <w:ind w:firstLine="0"/>
      </w:pPr>
      <w:r>
        <w:t>Las actuaciones propuestas que tengan la consideración de ampliación, modificación o reforma</w:t>
      </w:r>
      <w:r>
        <w:rPr>
          <w:spacing w:val="-7"/>
        </w:rPr>
        <w:t xml:space="preserve"> </w:t>
      </w:r>
      <w:r>
        <w:t>a</w:t>
      </w:r>
      <w:r>
        <w:rPr>
          <w:spacing w:val="-7"/>
        </w:rPr>
        <w:t xml:space="preserve"> </w:t>
      </w:r>
      <w:r>
        <w:t>efectos</w:t>
      </w:r>
      <w:r>
        <w:rPr>
          <w:spacing w:val="-7"/>
        </w:rPr>
        <w:t xml:space="preserve"> </w:t>
      </w:r>
      <w:r>
        <w:t>de</w:t>
      </w:r>
      <w:r>
        <w:rPr>
          <w:spacing w:val="-8"/>
        </w:rPr>
        <w:t xml:space="preserve"> </w:t>
      </w:r>
      <w:r>
        <w:t>la</w:t>
      </w:r>
      <w:r>
        <w:rPr>
          <w:spacing w:val="-7"/>
        </w:rPr>
        <w:t xml:space="preserve"> </w:t>
      </w:r>
      <w:r>
        <w:t>reglamentación</w:t>
      </w:r>
      <w:r>
        <w:rPr>
          <w:spacing w:val="-8"/>
        </w:rPr>
        <w:t xml:space="preserve"> </w:t>
      </w:r>
      <w:r>
        <w:t>sectorial</w:t>
      </w:r>
      <w:r>
        <w:rPr>
          <w:spacing w:val="-11"/>
        </w:rPr>
        <w:t xml:space="preserve"> </w:t>
      </w:r>
      <w:r>
        <w:t>aplicable,</w:t>
      </w:r>
      <w:r>
        <w:rPr>
          <w:spacing w:val="-6"/>
        </w:rPr>
        <w:t xml:space="preserve"> </w:t>
      </w:r>
      <w:r>
        <w:t>entre</w:t>
      </w:r>
      <w:r>
        <w:rPr>
          <w:spacing w:val="-7"/>
        </w:rPr>
        <w:t xml:space="preserve"> </w:t>
      </w:r>
      <w:r>
        <w:t>otros</w:t>
      </w:r>
      <w:r>
        <w:rPr>
          <w:spacing w:val="-7"/>
        </w:rPr>
        <w:t xml:space="preserve"> </w:t>
      </w:r>
      <w:r>
        <w:t>REBT</w:t>
      </w:r>
      <w:r>
        <w:rPr>
          <w:spacing w:val="-9"/>
        </w:rPr>
        <w:t xml:space="preserve"> </w:t>
      </w:r>
      <w:r>
        <w:t>o</w:t>
      </w:r>
      <w:r>
        <w:rPr>
          <w:spacing w:val="-7"/>
        </w:rPr>
        <w:t xml:space="preserve"> </w:t>
      </w:r>
      <w:r>
        <w:t>RITE,</w:t>
      </w:r>
      <w:r>
        <w:rPr>
          <w:spacing w:val="-8"/>
        </w:rPr>
        <w:t xml:space="preserve"> </w:t>
      </w:r>
      <w:r>
        <w:t>deberán incluir</w:t>
      </w:r>
      <w:r>
        <w:rPr>
          <w:spacing w:val="-5"/>
        </w:rPr>
        <w:t xml:space="preserve"> </w:t>
      </w:r>
      <w:r>
        <w:t>dentro</w:t>
      </w:r>
      <w:r>
        <w:rPr>
          <w:spacing w:val="-4"/>
        </w:rPr>
        <w:t xml:space="preserve"> </w:t>
      </w:r>
      <w:r>
        <w:t>del</w:t>
      </w:r>
      <w:r>
        <w:rPr>
          <w:spacing w:val="-6"/>
        </w:rPr>
        <w:t xml:space="preserve"> </w:t>
      </w:r>
      <w:r>
        <w:t>proyecto</w:t>
      </w:r>
      <w:r>
        <w:rPr>
          <w:spacing w:val="-5"/>
        </w:rPr>
        <w:t xml:space="preserve"> </w:t>
      </w:r>
      <w:r>
        <w:t>técnico</w:t>
      </w:r>
      <w:r>
        <w:rPr>
          <w:spacing w:val="-5"/>
        </w:rPr>
        <w:t xml:space="preserve"> </w:t>
      </w:r>
      <w:r>
        <w:t>los</w:t>
      </w:r>
      <w:r>
        <w:rPr>
          <w:spacing w:val="-5"/>
        </w:rPr>
        <w:t xml:space="preserve"> </w:t>
      </w:r>
      <w:r>
        <w:t>documentos</w:t>
      </w:r>
      <w:r>
        <w:rPr>
          <w:spacing w:val="-5"/>
        </w:rPr>
        <w:t xml:space="preserve"> </w:t>
      </w:r>
      <w:r>
        <w:t>y</w:t>
      </w:r>
      <w:r>
        <w:rPr>
          <w:spacing w:val="-5"/>
        </w:rPr>
        <w:t xml:space="preserve"> </w:t>
      </w:r>
      <w:r>
        <w:t>anexos</w:t>
      </w:r>
      <w:r>
        <w:rPr>
          <w:spacing w:val="-5"/>
        </w:rPr>
        <w:t xml:space="preserve"> </w:t>
      </w:r>
      <w:r>
        <w:t>justificativos</w:t>
      </w:r>
      <w:r>
        <w:rPr>
          <w:spacing w:val="-7"/>
        </w:rPr>
        <w:t xml:space="preserve"> </w:t>
      </w:r>
      <w:r>
        <w:t>del</w:t>
      </w:r>
      <w:r>
        <w:rPr>
          <w:spacing w:val="-6"/>
        </w:rPr>
        <w:t xml:space="preserve"> </w:t>
      </w:r>
      <w:r>
        <w:t>cumplimiento</w:t>
      </w:r>
      <w:r>
        <w:rPr>
          <w:spacing w:val="-5"/>
        </w:rPr>
        <w:t xml:space="preserve"> </w:t>
      </w:r>
      <w:r>
        <w:t>de los requisitos exigidos en el artículo 2.1 de estas</w:t>
      </w:r>
      <w:r>
        <w:rPr>
          <w:spacing w:val="-10"/>
        </w:rPr>
        <w:t xml:space="preserve"> </w:t>
      </w:r>
      <w:r>
        <w:t>bases.</w:t>
      </w:r>
    </w:p>
    <w:p w14:paraId="3A926E62" w14:textId="77777777" w:rsidR="00CD79C1" w:rsidRDefault="00CD79C1" w:rsidP="00CD79C1">
      <w:pPr>
        <w:pStyle w:val="Textoindependiente"/>
        <w:spacing w:before="3"/>
        <w:rPr>
          <w:sz w:val="24"/>
        </w:rPr>
      </w:pPr>
    </w:p>
    <w:p w14:paraId="1EA18BBB" w14:textId="77777777" w:rsidR="00CD79C1" w:rsidRDefault="00CD79C1" w:rsidP="00C14173">
      <w:pPr>
        <w:pStyle w:val="Prrafodelista"/>
        <w:numPr>
          <w:ilvl w:val="0"/>
          <w:numId w:val="37"/>
        </w:numPr>
        <w:tabs>
          <w:tab w:val="left" w:pos="249"/>
        </w:tabs>
        <w:spacing w:before="80"/>
        <w:ind w:right="559" w:firstLine="0"/>
      </w:pPr>
      <w:r>
        <w:t>Las</w:t>
      </w:r>
      <w:r w:rsidRPr="00B315EB">
        <w:rPr>
          <w:spacing w:val="-13"/>
        </w:rPr>
        <w:t xml:space="preserve"> </w:t>
      </w:r>
      <w:r>
        <w:t>actuaciones</w:t>
      </w:r>
      <w:r w:rsidRPr="00B315EB">
        <w:rPr>
          <w:spacing w:val="-11"/>
        </w:rPr>
        <w:t xml:space="preserve"> </w:t>
      </w:r>
      <w:r>
        <w:t>que</w:t>
      </w:r>
      <w:r w:rsidRPr="00B315EB">
        <w:rPr>
          <w:spacing w:val="-13"/>
        </w:rPr>
        <w:t xml:space="preserve"> </w:t>
      </w:r>
      <w:r>
        <w:t>conlleven</w:t>
      </w:r>
      <w:r w:rsidRPr="00B315EB">
        <w:rPr>
          <w:spacing w:val="-10"/>
        </w:rPr>
        <w:t xml:space="preserve"> </w:t>
      </w:r>
      <w:r>
        <w:t>obras</w:t>
      </w:r>
      <w:r w:rsidRPr="00B315EB">
        <w:rPr>
          <w:spacing w:val="-13"/>
        </w:rPr>
        <w:t xml:space="preserve"> </w:t>
      </w:r>
      <w:r>
        <w:t>de</w:t>
      </w:r>
      <w:r w:rsidRPr="00B315EB">
        <w:rPr>
          <w:spacing w:val="-11"/>
        </w:rPr>
        <w:t xml:space="preserve"> </w:t>
      </w:r>
      <w:r>
        <w:t>edificación</w:t>
      </w:r>
      <w:r w:rsidRPr="00B315EB">
        <w:rPr>
          <w:spacing w:val="-10"/>
        </w:rPr>
        <w:t xml:space="preserve"> </w:t>
      </w:r>
      <w:r>
        <w:t>(de</w:t>
      </w:r>
      <w:r w:rsidRPr="00B315EB">
        <w:rPr>
          <w:spacing w:val="-14"/>
        </w:rPr>
        <w:t xml:space="preserve"> </w:t>
      </w:r>
      <w:r>
        <w:t>nueva</w:t>
      </w:r>
      <w:r w:rsidRPr="00B315EB">
        <w:rPr>
          <w:spacing w:val="-14"/>
        </w:rPr>
        <w:t xml:space="preserve"> </w:t>
      </w:r>
      <w:r>
        <w:t>construcción</w:t>
      </w:r>
      <w:r w:rsidRPr="00B315EB">
        <w:rPr>
          <w:spacing w:val="-10"/>
        </w:rPr>
        <w:t xml:space="preserve"> </w:t>
      </w:r>
      <w:r>
        <w:t>o</w:t>
      </w:r>
      <w:r w:rsidRPr="00B315EB">
        <w:rPr>
          <w:spacing w:val="-11"/>
        </w:rPr>
        <w:t xml:space="preserve"> </w:t>
      </w:r>
      <w:r>
        <w:t>intervenciones en edificios existentes o sus instalaciones, entendidas según lo dispuesto en los artículos 1 y 2 del documento Parte I del CTE y artículo 2 de la L.O.E.), deberán incluir en el proyecto de ejecución</w:t>
      </w:r>
      <w:r w:rsidRPr="00B315EB">
        <w:rPr>
          <w:spacing w:val="11"/>
        </w:rPr>
        <w:t xml:space="preserve"> </w:t>
      </w:r>
      <w:r>
        <w:t>los</w:t>
      </w:r>
      <w:r w:rsidRPr="00B315EB">
        <w:rPr>
          <w:spacing w:val="12"/>
        </w:rPr>
        <w:t xml:space="preserve"> </w:t>
      </w:r>
      <w:r>
        <w:t>documentos</w:t>
      </w:r>
      <w:r w:rsidRPr="00B315EB">
        <w:rPr>
          <w:spacing w:val="13"/>
        </w:rPr>
        <w:t xml:space="preserve"> </w:t>
      </w:r>
      <w:r>
        <w:t>indicados</w:t>
      </w:r>
      <w:r w:rsidRPr="00B315EB">
        <w:rPr>
          <w:spacing w:val="12"/>
        </w:rPr>
        <w:t xml:space="preserve"> </w:t>
      </w:r>
      <w:r>
        <w:t>en</w:t>
      </w:r>
      <w:r w:rsidRPr="00B315EB">
        <w:rPr>
          <w:spacing w:val="11"/>
        </w:rPr>
        <w:t xml:space="preserve"> </w:t>
      </w:r>
      <w:r>
        <w:t>el</w:t>
      </w:r>
      <w:r w:rsidRPr="00B315EB">
        <w:rPr>
          <w:spacing w:val="-4"/>
        </w:rPr>
        <w:t xml:space="preserve"> </w:t>
      </w:r>
      <w:r>
        <w:t>Anejo</w:t>
      </w:r>
      <w:r w:rsidRPr="00B315EB">
        <w:rPr>
          <w:spacing w:val="12"/>
        </w:rPr>
        <w:t xml:space="preserve"> </w:t>
      </w:r>
      <w:r>
        <w:t>I</w:t>
      </w:r>
      <w:r w:rsidRPr="00B315EB">
        <w:rPr>
          <w:spacing w:val="11"/>
        </w:rPr>
        <w:t xml:space="preserve"> </w:t>
      </w:r>
      <w:r>
        <w:t>de</w:t>
      </w:r>
      <w:r w:rsidRPr="00B315EB">
        <w:rPr>
          <w:spacing w:val="12"/>
        </w:rPr>
        <w:t xml:space="preserve"> </w:t>
      </w:r>
      <w:r>
        <w:t>la</w:t>
      </w:r>
      <w:r w:rsidRPr="00B315EB">
        <w:rPr>
          <w:spacing w:val="12"/>
        </w:rPr>
        <w:t xml:space="preserve"> </w:t>
      </w:r>
      <w:r>
        <w:t>Parte</w:t>
      </w:r>
      <w:r w:rsidRPr="00B315EB">
        <w:rPr>
          <w:spacing w:val="10"/>
        </w:rPr>
        <w:t xml:space="preserve"> </w:t>
      </w:r>
      <w:r>
        <w:t>I</w:t>
      </w:r>
      <w:r w:rsidRPr="00B315EB">
        <w:rPr>
          <w:spacing w:val="12"/>
        </w:rPr>
        <w:t xml:space="preserve"> </w:t>
      </w:r>
      <w:r>
        <w:t>del</w:t>
      </w:r>
      <w:r w:rsidRPr="00B315EB">
        <w:rPr>
          <w:spacing w:val="11"/>
        </w:rPr>
        <w:t xml:space="preserve"> </w:t>
      </w:r>
      <w:r>
        <w:t>CTE</w:t>
      </w:r>
      <w:r w:rsidRPr="00B315EB">
        <w:rPr>
          <w:spacing w:val="12"/>
        </w:rPr>
        <w:t xml:space="preserve"> </w:t>
      </w:r>
      <w:r>
        <w:t>y</w:t>
      </w:r>
      <w:r w:rsidRPr="00B315EB">
        <w:rPr>
          <w:spacing w:val="8"/>
        </w:rPr>
        <w:t xml:space="preserve"> </w:t>
      </w:r>
      <w:r>
        <w:t>las</w:t>
      </w:r>
      <w:r w:rsidRPr="00B315EB">
        <w:rPr>
          <w:spacing w:val="12"/>
        </w:rPr>
        <w:t xml:space="preserve"> </w:t>
      </w:r>
      <w:r>
        <w:t xml:space="preserve">justificaciones del cumplimiento de los Documentos Básicos y otras Normativas que </w:t>
      </w:r>
      <w:proofErr w:type="gramStart"/>
      <w:r>
        <w:t>sean de aplicación</w:t>
      </w:r>
      <w:proofErr w:type="gramEnd"/>
      <w:r>
        <w:t xml:space="preserve"> a la actuación.</w:t>
      </w:r>
    </w:p>
    <w:p w14:paraId="367A4E84" w14:textId="77777777" w:rsidR="00CD79C1" w:rsidRPr="00220B60" w:rsidRDefault="00CD79C1" w:rsidP="00220B60">
      <w:pPr>
        <w:pStyle w:val="Prrafodelista"/>
        <w:tabs>
          <w:tab w:val="left" w:pos="249"/>
        </w:tabs>
        <w:spacing w:before="80"/>
        <w:ind w:right="559"/>
      </w:pPr>
    </w:p>
    <w:p w14:paraId="0D22DFAB" w14:textId="2908B1A9" w:rsidR="00CD79C1" w:rsidRDefault="00CD79C1" w:rsidP="00C14173">
      <w:pPr>
        <w:pStyle w:val="Prrafodelista"/>
        <w:numPr>
          <w:ilvl w:val="0"/>
          <w:numId w:val="37"/>
        </w:numPr>
        <w:tabs>
          <w:tab w:val="left" w:pos="249"/>
        </w:tabs>
        <w:spacing w:before="80"/>
        <w:ind w:right="559" w:firstLine="0"/>
      </w:pPr>
      <w:r>
        <w:t xml:space="preserve">Si durante la redacción del Proyecto de Ejecución tras la concesión de la subvención, resultase necesario algún cambio por imposición normativa (en cumplimiento de alguna disposición legal de obligado cumplimiento que no pudo ser prevista durante la redacción de la Memoria </w:t>
      </w:r>
      <w:r w:rsidRPr="00220B60">
        <w:t xml:space="preserve">Valorada) </w:t>
      </w:r>
      <w:r>
        <w:t>en cuanto a calidades, características o prescripciones técnicas, éstas deberán</w:t>
      </w:r>
      <w:r w:rsidRPr="00220B60">
        <w:t xml:space="preserve"> </w:t>
      </w:r>
      <w:r>
        <w:t>contar</w:t>
      </w:r>
      <w:r w:rsidRPr="00220B60">
        <w:t xml:space="preserve"> </w:t>
      </w:r>
      <w:r>
        <w:t>con</w:t>
      </w:r>
      <w:r w:rsidRPr="00220B60">
        <w:t xml:space="preserve"> </w:t>
      </w:r>
      <w:r>
        <w:t>la</w:t>
      </w:r>
      <w:r w:rsidRPr="00220B60">
        <w:t xml:space="preserve"> </w:t>
      </w:r>
      <w:r>
        <w:t>aprobación</w:t>
      </w:r>
      <w:r w:rsidRPr="00220B60">
        <w:t xml:space="preserve"> </w:t>
      </w:r>
      <w:r>
        <w:t>de</w:t>
      </w:r>
      <w:r w:rsidRPr="00220B60">
        <w:t xml:space="preserve"> </w:t>
      </w:r>
      <w:r>
        <w:t>la</w:t>
      </w:r>
      <w:r w:rsidRPr="00220B60">
        <w:t xml:space="preserve"> </w:t>
      </w:r>
      <w:r>
        <w:t>órgano</w:t>
      </w:r>
      <w:r w:rsidRPr="00220B60">
        <w:t xml:space="preserve"> </w:t>
      </w:r>
      <w:r>
        <w:t>competente</w:t>
      </w:r>
      <w:r w:rsidRPr="00220B60">
        <w:t xml:space="preserve"> </w:t>
      </w:r>
      <w:r>
        <w:t>para</w:t>
      </w:r>
      <w:r w:rsidRPr="00220B60">
        <w:t xml:space="preserve"> </w:t>
      </w:r>
      <w:r>
        <w:t>la</w:t>
      </w:r>
      <w:r w:rsidRPr="00220B60">
        <w:t xml:space="preserve"> </w:t>
      </w:r>
      <w:r>
        <w:t>concesión</w:t>
      </w:r>
      <w:r w:rsidRPr="00220B60">
        <w:t xml:space="preserve"> </w:t>
      </w:r>
      <w:r>
        <w:t>de</w:t>
      </w:r>
      <w:r w:rsidRPr="00220B60">
        <w:t xml:space="preserve"> </w:t>
      </w:r>
      <w:r>
        <w:t>estas</w:t>
      </w:r>
      <w:r w:rsidRPr="00220B60">
        <w:t xml:space="preserve"> </w:t>
      </w:r>
      <w:r>
        <w:t>ayudas, tal y como establece el artículo 24.3 de estas</w:t>
      </w:r>
      <w:r w:rsidRPr="00220B60">
        <w:t xml:space="preserve"> </w:t>
      </w:r>
      <w:r>
        <w:t>bases.</w:t>
      </w:r>
    </w:p>
    <w:p w14:paraId="0DEB6210" w14:textId="77777777" w:rsidR="00CD79C1" w:rsidRPr="00220B60" w:rsidRDefault="00CD79C1" w:rsidP="00220B60">
      <w:pPr>
        <w:pStyle w:val="Prrafodelista"/>
        <w:tabs>
          <w:tab w:val="left" w:pos="249"/>
        </w:tabs>
        <w:spacing w:before="80"/>
        <w:ind w:right="559"/>
      </w:pPr>
    </w:p>
    <w:p w14:paraId="1A1DC978" w14:textId="77777777" w:rsidR="00CD79C1" w:rsidRDefault="00CD79C1" w:rsidP="00C14173">
      <w:pPr>
        <w:pStyle w:val="Prrafodelista"/>
        <w:numPr>
          <w:ilvl w:val="0"/>
          <w:numId w:val="37"/>
        </w:numPr>
        <w:tabs>
          <w:tab w:val="left" w:pos="249"/>
        </w:tabs>
        <w:spacing w:before="80"/>
        <w:ind w:right="559" w:firstLine="0"/>
      </w:pPr>
      <w:r>
        <w:t>Las modificaciones deberán limitarse a los cambios estrictamente necesarios para el cumplimiento de la normativa en cuestión y no podrá suponer merma en cuanto a las prestaciones y calidades alcanzadas, debiendo correr a costa de la Entidad subvencionada cualquier incremento que se produzca en el precio de los trabajos y siempre justificando su estricta necesidad.</w:t>
      </w:r>
    </w:p>
    <w:p w14:paraId="7492B7D7" w14:textId="77777777" w:rsidR="00220B60" w:rsidRDefault="00220B60" w:rsidP="00220B60">
      <w:pPr>
        <w:pStyle w:val="Prrafodelista"/>
      </w:pPr>
    </w:p>
    <w:p w14:paraId="7A3D5F13" w14:textId="77777777" w:rsidR="00220B60" w:rsidRDefault="00220B60" w:rsidP="00C14173">
      <w:pPr>
        <w:pStyle w:val="Prrafodelista"/>
        <w:numPr>
          <w:ilvl w:val="0"/>
          <w:numId w:val="37"/>
        </w:numPr>
        <w:tabs>
          <w:tab w:val="left" w:pos="390"/>
        </w:tabs>
        <w:ind w:firstLine="24"/>
      </w:pPr>
      <w:r>
        <w:t>Los proyectos deberán ser supervisados por la oficina técnica municipal o, en el caso de no disponer de ésta, por las Oficinas Técnicas Urbanísticas o las Oficinas de la Diputaciones Provinciales.</w:t>
      </w:r>
    </w:p>
    <w:p w14:paraId="1F7544CE" w14:textId="77777777" w:rsidR="00220B60" w:rsidRDefault="00220B60" w:rsidP="00220B60">
      <w:pPr>
        <w:pStyle w:val="Textoindependiente"/>
        <w:spacing w:before="4"/>
        <w:rPr>
          <w:sz w:val="24"/>
        </w:rPr>
      </w:pPr>
    </w:p>
    <w:p w14:paraId="70DD51B3" w14:textId="77777777" w:rsidR="00220B60" w:rsidRDefault="00220B60" w:rsidP="00C14173">
      <w:pPr>
        <w:pStyle w:val="Prrafodelista"/>
        <w:numPr>
          <w:ilvl w:val="0"/>
          <w:numId w:val="37"/>
        </w:numPr>
        <w:tabs>
          <w:tab w:val="left" w:pos="395"/>
        </w:tabs>
        <w:ind w:right="557" w:firstLine="24"/>
      </w:pPr>
      <w:r>
        <w:t xml:space="preserve">Los proyectos deberán contar con el correspondiente acuerdo municipal en los términos comprendidos en el artículo 155.1 de la Ley </w:t>
      </w:r>
      <w:r>
        <w:rPr>
          <w:spacing w:val="-4"/>
        </w:rPr>
        <w:t xml:space="preserve">11/2018 </w:t>
      </w:r>
      <w:r>
        <w:t xml:space="preserve">de Ordenación </w:t>
      </w:r>
      <w:r>
        <w:rPr>
          <w:spacing w:val="-4"/>
        </w:rPr>
        <w:t xml:space="preserve">Territorial </w:t>
      </w:r>
      <w:r>
        <w:t>y Urbanística Sostenible de</w:t>
      </w:r>
      <w:r>
        <w:rPr>
          <w:spacing w:val="-1"/>
        </w:rPr>
        <w:t xml:space="preserve"> </w:t>
      </w:r>
      <w:r>
        <w:t>Extremadura.</w:t>
      </w:r>
    </w:p>
    <w:p w14:paraId="3CAD71E5" w14:textId="77777777" w:rsidR="00420537" w:rsidRPr="0025783C" w:rsidRDefault="00420537">
      <w:pPr>
        <w:pStyle w:val="Textoindependiente"/>
        <w:spacing w:before="4"/>
        <w:rPr>
          <w:color w:val="EE0000"/>
          <w:sz w:val="24"/>
        </w:rPr>
      </w:pPr>
    </w:p>
    <w:p w14:paraId="64F7243F" w14:textId="77777777" w:rsidR="00420537" w:rsidRPr="00361B0E" w:rsidRDefault="00F308D2">
      <w:pPr>
        <w:pStyle w:val="Textoindependiente"/>
        <w:ind w:left="118" w:right="553"/>
        <w:jc w:val="both"/>
        <w:rPr>
          <w:b/>
          <w:bCs/>
        </w:rPr>
      </w:pPr>
      <w:r w:rsidRPr="00361B0E">
        <w:rPr>
          <w:b/>
          <w:bCs/>
        </w:rPr>
        <w:t>Décimo. Forma de presentación de la documentación complementaria para la tramitación del procedimiento.</w:t>
      </w:r>
    </w:p>
    <w:p w14:paraId="78367EB8" w14:textId="77777777" w:rsidR="00420537" w:rsidRPr="0025783C" w:rsidRDefault="00420537">
      <w:pPr>
        <w:pStyle w:val="Textoindependiente"/>
        <w:spacing w:before="5"/>
        <w:rPr>
          <w:color w:val="EE0000"/>
          <w:sz w:val="24"/>
        </w:rPr>
      </w:pPr>
    </w:p>
    <w:p w14:paraId="17B8F0D1" w14:textId="77777777" w:rsidR="00CD79C1" w:rsidRDefault="00CD79C1" w:rsidP="00C14173">
      <w:pPr>
        <w:pStyle w:val="Prrafodelista"/>
        <w:numPr>
          <w:ilvl w:val="0"/>
          <w:numId w:val="68"/>
        </w:numPr>
        <w:tabs>
          <w:tab w:val="left" w:pos="366"/>
        </w:tabs>
        <w:ind w:right="551" w:firstLine="24"/>
      </w:pPr>
      <w:r>
        <w:t>La documentación complementaria deberá presentarse electrónicamente. Si alguna de las personas interesadas aporta la documentación complementaria presencialmente, será requerida para que la subsane a través de su presentación electrónica. A estos efectos, se considerará</w:t>
      </w:r>
      <w:r>
        <w:rPr>
          <w:spacing w:val="-9"/>
        </w:rPr>
        <w:t xml:space="preserve"> </w:t>
      </w:r>
      <w:r>
        <w:t>como</w:t>
      </w:r>
      <w:r>
        <w:rPr>
          <w:spacing w:val="-11"/>
        </w:rPr>
        <w:t xml:space="preserve"> </w:t>
      </w:r>
      <w:r>
        <w:t>fecha</w:t>
      </w:r>
      <w:r>
        <w:rPr>
          <w:spacing w:val="-12"/>
        </w:rPr>
        <w:t xml:space="preserve"> </w:t>
      </w:r>
      <w:r>
        <w:t>de</w:t>
      </w:r>
      <w:r>
        <w:rPr>
          <w:spacing w:val="-9"/>
        </w:rPr>
        <w:t xml:space="preserve"> </w:t>
      </w:r>
      <w:r>
        <w:t>presentación</w:t>
      </w:r>
      <w:r>
        <w:rPr>
          <w:spacing w:val="-10"/>
        </w:rPr>
        <w:t xml:space="preserve"> </w:t>
      </w:r>
      <w:r>
        <w:t>aquella</w:t>
      </w:r>
      <w:r>
        <w:rPr>
          <w:spacing w:val="-9"/>
        </w:rPr>
        <w:t xml:space="preserve"> </w:t>
      </w:r>
      <w:r>
        <w:t>en</w:t>
      </w:r>
      <w:r>
        <w:rPr>
          <w:spacing w:val="-10"/>
        </w:rPr>
        <w:t xml:space="preserve"> </w:t>
      </w:r>
      <w:r>
        <w:t>que</w:t>
      </w:r>
      <w:r>
        <w:rPr>
          <w:spacing w:val="-9"/>
        </w:rPr>
        <w:t xml:space="preserve"> </w:t>
      </w:r>
      <w:r>
        <w:t>se</w:t>
      </w:r>
      <w:r>
        <w:rPr>
          <w:spacing w:val="-10"/>
        </w:rPr>
        <w:t xml:space="preserve"> </w:t>
      </w:r>
      <w:r>
        <w:t>hubiese</w:t>
      </w:r>
      <w:r>
        <w:rPr>
          <w:spacing w:val="-12"/>
        </w:rPr>
        <w:t xml:space="preserve"> </w:t>
      </w:r>
      <w:r>
        <w:t>realizado</w:t>
      </w:r>
      <w:r>
        <w:rPr>
          <w:spacing w:val="-10"/>
        </w:rPr>
        <w:t xml:space="preserve"> </w:t>
      </w:r>
      <w:r>
        <w:t>la</w:t>
      </w:r>
      <w:r>
        <w:rPr>
          <w:spacing w:val="-9"/>
        </w:rPr>
        <w:t xml:space="preserve"> </w:t>
      </w:r>
      <w:r>
        <w:t>subsanación.</w:t>
      </w:r>
    </w:p>
    <w:p w14:paraId="2CFB3EEB" w14:textId="77777777" w:rsidR="00CD79C1" w:rsidRDefault="00CD79C1" w:rsidP="00CD79C1">
      <w:pPr>
        <w:pStyle w:val="Textoindependiente"/>
        <w:spacing w:before="3"/>
        <w:rPr>
          <w:sz w:val="24"/>
        </w:rPr>
      </w:pPr>
    </w:p>
    <w:p w14:paraId="3DA991AA" w14:textId="77777777" w:rsidR="00CD79C1" w:rsidRDefault="00CD79C1" w:rsidP="00C14173">
      <w:pPr>
        <w:pStyle w:val="Prrafodelista"/>
        <w:numPr>
          <w:ilvl w:val="0"/>
          <w:numId w:val="68"/>
        </w:numPr>
        <w:tabs>
          <w:tab w:val="left" w:pos="395"/>
        </w:tabs>
        <w:spacing w:before="1"/>
        <w:ind w:firstLine="0"/>
      </w:pPr>
      <w:r>
        <w:lastRenderedPageBreak/>
        <w:t>Las personas interesadas se responsabilizarán de la veracidad de los documentos que presenten. Excepcionalmente, cuando la relevancia de un documento en el procedimiento lo exija o existan dudas derivadas de la calidad de la copia, la Administración podrá solicitar de manera motivada el cotejo de las copias aportadas por la persona interesada, para lo que podrá requerir la exhibición del documento en cuestión o de la información</w:t>
      </w:r>
      <w:r>
        <w:rPr>
          <w:spacing w:val="-23"/>
        </w:rPr>
        <w:t xml:space="preserve"> </w:t>
      </w:r>
      <w:r>
        <w:t>original.</w:t>
      </w:r>
    </w:p>
    <w:p w14:paraId="2D460DDC" w14:textId="77777777" w:rsidR="00CD79C1" w:rsidRDefault="00CD79C1" w:rsidP="00CD79C1">
      <w:pPr>
        <w:pStyle w:val="Textoindependiente"/>
        <w:spacing w:before="5"/>
        <w:rPr>
          <w:sz w:val="24"/>
        </w:rPr>
      </w:pPr>
    </w:p>
    <w:p w14:paraId="738E885C" w14:textId="77777777" w:rsidR="00CD79C1" w:rsidRDefault="00CD79C1" w:rsidP="00C14173">
      <w:pPr>
        <w:pStyle w:val="Prrafodelista"/>
        <w:numPr>
          <w:ilvl w:val="0"/>
          <w:numId w:val="68"/>
        </w:numPr>
        <w:tabs>
          <w:tab w:val="left" w:pos="400"/>
        </w:tabs>
        <w:ind w:right="551" w:firstLine="0"/>
      </w:pPr>
      <w:r>
        <w:t>Siempre que se realice la presentación de documentos separadamente de la solicitud, deberán</w:t>
      </w:r>
      <w:r>
        <w:rPr>
          <w:spacing w:val="-5"/>
        </w:rPr>
        <w:t xml:space="preserve"> </w:t>
      </w:r>
      <w:r>
        <w:t>indicarse</w:t>
      </w:r>
      <w:r>
        <w:rPr>
          <w:spacing w:val="-6"/>
        </w:rPr>
        <w:t xml:space="preserve"> </w:t>
      </w:r>
      <w:r>
        <w:t>el</w:t>
      </w:r>
      <w:r>
        <w:rPr>
          <w:spacing w:val="-6"/>
        </w:rPr>
        <w:t xml:space="preserve"> </w:t>
      </w:r>
      <w:r>
        <w:t>código</w:t>
      </w:r>
      <w:r>
        <w:rPr>
          <w:spacing w:val="-4"/>
        </w:rPr>
        <w:t xml:space="preserve"> </w:t>
      </w:r>
      <w:r>
        <w:t>y</w:t>
      </w:r>
      <w:r>
        <w:rPr>
          <w:spacing w:val="-4"/>
        </w:rPr>
        <w:t xml:space="preserve"> </w:t>
      </w:r>
      <w:r>
        <w:t>el</w:t>
      </w:r>
      <w:r>
        <w:rPr>
          <w:spacing w:val="-6"/>
        </w:rPr>
        <w:t xml:space="preserve"> </w:t>
      </w:r>
      <w:r>
        <w:t>órgano</w:t>
      </w:r>
      <w:r>
        <w:rPr>
          <w:spacing w:val="-7"/>
        </w:rPr>
        <w:t xml:space="preserve"> </w:t>
      </w:r>
      <w:r>
        <w:t>responsable</w:t>
      </w:r>
      <w:r>
        <w:rPr>
          <w:spacing w:val="-4"/>
        </w:rPr>
        <w:t xml:space="preserve"> </w:t>
      </w:r>
      <w:r>
        <w:t>del</w:t>
      </w:r>
      <w:r>
        <w:rPr>
          <w:spacing w:val="-6"/>
        </w:rPr>
        <w:t xml:space="preserve"> </w:t>
      </w:r>
      <w:r>
        <w:t>procedimiento,</w:t>
      </w:r>
      <w:r>
        <w:rPr>
          <w:spacing w:val="-3"/>
        </w:rPr>
        <w:t xml:space="preserve"> </w:t>
      </w:r>
      <w:r>
        <w:t>el</w:t>
      </w:r>
      <w:r>
        <w:rPr>
          <w:spacing w:val="-7"/>
        </w:rPr>
        <w:t xml:space="preserve"> </w:t>
      </w:r>
      <w:r>
        <w:t>número</w:t>
      </w:r>
      <w:r>
        <w:rPr>
          <w:spacing w:val="-7"/>
        </w:rPr>
        <w:t xml:space="preserve"> </w:t>
      </w:r>
      <w:r>
        <w:t>de</w:t>
      </w:r>
      <w:r>
        <w:rPr>
          <w:spacing w:val="-7"/>
        </w:rPr>
        <w:t xml:space="preserve"> </w:t>
      </w:r>
      <w:r>
        <w:t>registro de entrada de la solicitud y el número de expediente, si se dispone de</w:t>
      </w:r>
      <w:r>
        <w:rPr>
          <w:spacing w:val="-18"/>
        </w:rPr>
        <w:t xml:space="preserve"> </w:t>
      </w:r>
      <w:r>
        <w:t>él.</w:t>
      </w:r>
    </w:p>
    <w:p w14:paraId="3E1230A7" w14:textId="77777777" w:rsidR="00CD79C1" w:rsidRDefault="00CD79C1" w:rsidP="00CD79C1">
      <w:pPr>
        <w:pStyle w:val="Textoindependiente"/>
        <w:spacing w:before="1"/>
        <w:rPr>
          <w:sz w:val="24"/>
        </w:rPr>
      </w:pPr>
    </w:p>
    <w:p w14:paraId="5AE13AA0" w14:textId="77777777" w:rsidR="00CD79C1" w:rsidRDefault="00CD79C1" w:rsidP="00C14173">
      <w:pPr>
        <w:pStyle w:val="Prrafodelista"/>
        <w:numPr>
          <w:ilvl w:val="0"/>
          <w:numId w:val="68"/>
        </w:numPr>
        <w:tabs>
          <w:tab w:val="left" w:pos="378"/>
        </w:tabs>
        <w:spacing w:before="1"/>
        <w:ind w:right="554" w:firstLine="0"/>
      </w:pPr>
      <w:r>
        <w:t xml:space="preserve">En caso de que alguno de los documentos que se vaya a presentar de forma electrónica supere los tamaños máximos establecidos o tenga un formato no admitido por la sede electrónica de la Junta de Extremadura, se permitirá su presentación de forma presencial dentro de los plazos previstos y en la forma indicada en el párrafo </w:t>
      </w:r>
      <w:r>
        <w:rPr>
          <w:spacing w:val="-3"/>
        </w:rPr>
        <w:t xml:space="preserve">anterior. </w:t>
      </w:r>
      <w:r>
        <w:t>La información actualizada sobre el tamaño máximo y los formatos admitidos puede consultarse en la sede electrónica asociada.</w:t>
      </w:r>
    </w:p>
    <w:p w14:paraId="454BF1EF" w14:textId="77777777" w:rsidR="00420537" w:rsidRPr="0025783C" w:rsidRDefault="00420537">
      <w:pPr>
        <w:pStyle w:val="Textoindependiente"/>
        <w:spacing w:before="3"/>
        <w:rPr>
          <w:color w:val="EE0000"/>
          <w:sz w:val="24"/>
        </w:rPr>
      </w:pPr>
    </w:p>
    <w:p w14:paraId="0D8D2FF3" w14:textId="77777777" w:rsidR="00420537" w:rsidRPr="009F3CCE" w:rsidRDefault="00F308D2">
      <w:pPr>
        <w:pStyle w:val="Textoindependiente"/>
        <w:ind w:left="118"/>
        <w:jc w:val="both"/>
        <w:rPr>
          <w:b/>
          <w:bCs/>
        </w:rPr>
      </w:pPr>
      <w:r w:rsidRPr="009F3CCE">
        <w:rPr>
          <w:b/>
          <w:bCs/>
        </w:rPr>
        <w:t>Décimo primero. Órganos</w:t>
      </w:r>
      <w:r w:rsidRPr="009F3CCE">
        <w:rPr>
          <w:b/>
          <w:bCs/>
          <w:spacing w:val="-21"/>
        </w:rPr>
        <w:t xml:space="preserve"> </w:t>
      </w:r>
      <w:r w:rsidRPr="009F3CCE">
        <w:rPr>
          <w:b/>
          <w:bCs/>
        </w:rPr>
        <w:t>competentes.</w:t>
      </w:r>
    </w:p>
    <w:p w14:paraId="7C7533BF" w14:textId="77777777" w:rsidR="00420537" w:rsidRPr="00956E1D" w:rsidRDefault="00420537">
      <w:pPr>
        <w:pStyle w:val="Textoindependiente"/>
        <w:spacing w:before="4"/>
        <w:rPr>
          <w:sz w:val="24"/>
        </w:rPr>
      </w:pPr>
    </w:p>
    <w:p w14:paraId="374F289D" w14:textId="77777777" w:rsidR="00420537" w:rsidRPr="00956E1D" w:rsidRDefault="00F308D2" w:rsidP="00C14173">
      <w:pPr>
        <w:pStyle w:val="Prrafodelista"/>
        <w:numPr>
          <w:ilvl w:val="0"/>
          <w:numId w:val="9"/>
        </w:numPr>
        <w:tabs>
          <w:tab w:val="left" w:pos="465"/>
        </w:tabs>
        <w:ind w:right="555" w:firstLine="0"/>
      </w:pPr>
      <w:r w:rsidRPr="00956E1D">
        <w:t>El Servicio de Equipamiento será el órgano competente para la instrucción del procedimiento regulado en estas</w:t>
      </w:r>
      <w:r w:rsidRPr="00956E1D">
        <w:rPr>
          <w:spacing w:val="-7"/>
        </w:rPr>
        <w:t xml:space="preserve"> </w:t>
      </w:r>
      <w:r w:rsidRPr="00956E1D">
        <w:t>bases.</w:t>
      </w:r>
    </w:p>
    <w:p w14:paraId="72D5DD2F" w14:textId="77777777" w:rsidR="00420537" w:rsidRPr="008D7BAF" w:rsidRDefault="00420537">
      <w:pPr>
        <w:pStyle w:val="Textoindependiente"/>
        <w:spacing w:before="5"/>
        <w:rPr>
          <w:sz w:val="24"/>
        </w:rPr>
      </w:pPr>
    </w:p>
    <w:p w14:paraId="11933F3A" w14:textId="77777777" w:rsidR="00420537" w:rsidRPr="008D7BAF" w:rsidRDefault="00F308D2" w:rsidP="00C14173">
      <w:pPr>
        <w:pStyle w:val="Prrafodelista"/>
        <w:numPr>
          <w:ilvl w:val="0"/>
          <w:numId w:val="9"/>
        </w:numPr>
        <w:tabs>
          <w:tab w:val="left" w:pos="373"/>
        </w:tabs>
        <w:spacing w:before="1"/>
        <w:ind w:right="554" w:firstLine="0"/>
      </w:pPr>
      <w:r w:rsidRPr="008D7BAF">
        <w:t>Corresponde a la persona titular de la Secretaría General de la Consejería de Educación, Ciencia y Formación Profesional la competencia para resolver los procedimientos de subvención que se inicien en virtud de este</w:t>
      </w:r>
      <w:r w:rsidRPr="008D7BAF">
        <w:rPr>
          <w:spacing w:val="-7"/>
        </w:rPr>
        <w:t xml:space="preserve"> </w:t>
      </w:r>
      <w:r w:rsidRPr="008D7BAF">
        <w:t>decreto.</w:t>
      </w:r>
    </w:p>
    <w:p w14:paraId="58ED3DF4" w14:textId="77777777" w:rsidR="00420537" w:rsidRPr="008D7BAF" w:rsidRDefault="00420537">
      <w:pPr>
        <w:pStyle w:val="Textoindependiente"/>
        <w:spacing w:before="2"/>
        <w:rPr>
          <w:sz w:val="24"/>
        </w:rPr>
      </w:pPr>
    </w:p>
    <w:p w14:paraId="206EA816" w14:textId="77777777" w:rsidR="00420537" w:rsidRPr="008D7BAF" w:rsidRDefault="00F308D2" w:rsidP="00C14173">
      <w:pPr>
        <w:pStyle w:val="Prrafodelista"/>
        <w:numPr>
          <w:ilvl w:val="0"/>
          <w:numId w:val="9"/>
        </w:numPr>
        <w:tabs>
          <w:tab w:val="left" w:pos="359"/>
        </w:tabs>
        <w:ind w:firstLine="0"/>
      </w:pPr>
      <w:r w:rsidRPr="008D7BAF">
        <w:t>Los</w:t>
      </w:r>
      <w:r w:rsidRPr="008D7BAF">
        <w:rPr>
          <w:spacing w:val="-10"/>
        </w:rPr>
        <w:t xml:space="preserve"> </w:t>
      </w:r>
      <w:r w:rsidRPr="008D7BAF">
        <w:t>proyectos</w:t>
      </w:r>
      <w:r w:rsidRPr="008D7BAF">
        <w:rPr>
          <w:spacing w:val="-13"/>
        </w:rPr>
        <w:t xml:space="preserve"> </w:t>
      </w:r>
      <w:r w:rsidRPr="008D7BAF">
        <w:t>para</w:t>
      </w:r>
      <w:r w:rsidRPr="008D7BAF">
        <w:rPr>
          <w:spacing w:val="-13"/>
        </w:rPr>
        <w:t xml:space="preserve"> </w:t>
      </w:r>
      <w:r w:rsidRPr="008D7BAF">
        <w:t>los</w:t>
      </w:r>
      <w:r w:rsidRPr="008D7BAF">
        <w:rPr>
          <w:spacing w:val="-12"/>
        </w:rPr>
        <w:t xml:space="preserve"> </w:t>
      </w:r>
      <w:r w:rsidRPr="008D7BAF">
        <w:t>que</w:t>
      </w:r>
      <w:r w:rsidRPr="008D7BAF">
        <w:rPr>
          <w:spacing w:val="-13"/>
        </w:rPr>
        <w:t xml:space="preserve"> </w:t>
      </w:r>
      <w:r w:rsidRPr="008D7BAF">
        <w:t>las</w:t>
      </w:r>
      <w:r w:rsidRPr="008D7BAF">
        <w:rPr>
          <w:spacing w:val="-11"/>
        </w:rPr>
        <w:t xml:space="preserve"> </w:t>
      </w:r>
      <w:r w:rsidRPr="008D7BAF">
        <w:t>entidades</w:t>
      </w:r>
      <w:r w:rsidRPr="008D7BAF">
        <w:rPr>
          <w:spacing w:val="-13"/>
        </w:rPr>
        <w:t xml:space="preserve"> </w:t>
      </w:r>
      <w:r w:rsidRPr="008D7BAF">
        <w:t>locales</w:t>
      </w:r>
      <w:r w:rsidRPr="008D7BAF">
        <w:rPr>
          <w:spacing w:val="-11"/>
        </w:rPr>
        <w:t xml:space="preserve"> </w:t>
      </w:r>
      <w:r w:rsidRPr="008D7BAF">
        <w:t>interesadas</w:t>
      </w:r>
      <w:r w:rsidRPr="008D7BAF">
        <w:rPr>
          <w:spacing w:val="-12"/>
        </w:rPr>
        <w:t xml:space="preserve"> </w:t>
      </w:r>
      <w:r w:rsidRPr="008D7BAF">
        <w:t>hayan</w:t>
      </w:r>
      <w:r w:rsidRPr="008D7BAF">
        <w:rPr>
          <w:spacing w:val="-14"/>
        </w:rPr>
        <w:t xml:space="preserve"> </w:t>
      </w:r>
      <w:r w:rsidRPr="008D7BAF">
        <w:t>presentado</w:t>
      </w:r>
      <w:r w:rsidRPr="008D7BAF">
        <w:rPr>
          <w:spacing w:val="-12"/>
        </w:rPr>
        <w:t xml:space="preserve"> </w:t>
      </w:r>
      <w:r w:rsidRPr="008D7BAF">
        <w:t>solicitud</w:t>
      </w:r>
      <w:r w:rsidRPr="008D7BAF">
        <w:rPr>
          <w:spacing w:val="-11"/>
        </w:rPr>
        <w:t xml:space="preserve"> </w:t>
      </w:r>
      <w:r w:rsidRPr="008D7BAF">
        <w:t>de subvención serán evaluados por una comisión de valoración, de composición equilibrada entre hombres y mujeres presidida por la persona titular del Servicio de Equipamiento y de la que formarán parte las siguientes</w:t>
      </w:r>
      <w:r w:rsidRPr="008D7BAF">
        <w:rPr>
          <w:spacing w:val="-4"/>
        </w:rPr>
        <w:t xml:space="preserve"> </w:t>
      </w:r>
      <w:r w:rsidRPr="008D7BAF">
        <w:t>personas:</w:t>
      </w:r>
    </w:p>
    <w:p w14:paraId="503323CA" w14:textId="77777777" w:rsidR="00420537" w:rsidRPr="0025783C" w:rsidRDefault="00420537">
      <w:pPr>
        <w:pStyle w:val="Textoindependiente"/>
        <w:spacing w:before="6"/>
        <w:rPr>
          <w:color w:val="EE0000"/>
          <w:sz w:val="24"/>
        </w:rPr>
      </w:pPr>
    </w:p>
    <w:p w14:paraId="54F0E761" w14:textId="77777777" w:rsidR="00420537" w:rsidRPr="008D7BAF" w:rsidRDefault="00F308D2">
      <w:pPr>
        <w:pStyle w:val="Textoindependiente"/>
        <w:ind w:left="118"/>
      </w:pPr>
      <w:r w:rsidRPr="008D7BAF">
        <w:t>Presidencia:</w:t>
      </w:r>
    </w:p>
    <w:p w14:paraId="38E95CC4" w14:textId="77777777" w:rsidR="00420537" w:rsidRPr="008D7BAF" w:rsidRDefault="00420537">
      <w:pPr>
        <w:pStyle w:val="Textoindependiente"/>
        <w:spacing w:before="3"/>
        <w:rPr>
          <w:sz w:val="24"/>
        </w:rPr>
      </w:pPr>
    </w:p>
    <w:p w14:paraId="6B988D96" w14:textId="77777777" w:rsidR="00420537" w:rsidRPr="008D7BAF" w:rsidRDefault="00F308D2" w:rsidP="00C14173">
      <w:pPr>
        <w:pStyle w:val="Prrafodelista"/>
        <w:numPr>
          <w:ilvl w:val="0"/>
          <w:numId w:val="37"/>
        </w:numPr>
        <w:tabs>
          <w:tab w:val="left" w:pos="256"/>
        </w:tabs>
        <w:spacing w:before="1" w:line="506" w:lineRule="auto"/>
        <w:ind w:right="638" w:firstLine="0"/>
        <w:jc w:val="left"/>
      </w:pPr>
      <w:r w:rsidRPr="008D7BAF">
        <w:t xml:space="preserve">La persona titular de la Jefatura del Servicio de Equipamiento o persona en quien delegue. </w:t>
      </w:r>
      <w:r w:rsidRPr="008D7BAF">
        <w:rPr>
          <w:spacing w:val="-3"/>
        </w:rPr>
        <w:t>Vocalías:</w:t>
      </w:r>
    </w:p>
    <w:p w14:paraId="567CB125" w14:textId="77777777" w:rsidR="00420537" w:rsidRPr="008D7BAF" w:rsidRDefault="00F308D2" w:rsidP="00C14173">
      <w:pPr>
        <w:pStyle w:val="Prrafodelista"/>
        <w:numPr>
          <w:ilvl w:val="0"/>
          <w:numId w:val="37"/>
        </w:numPr>
        <w:tabs>
          <w:tab w:val="left" w:pos="256"/>
        </w:tabs>
        <w:spacing w:line="251" w:lineRule="exact"/>
        <w:ind w:left="255" w:right="0" w:hanging="138"/>
        <w:jc w:val="left"/>
      </w:pPr>
      <w:r w:rsidRPr="008D7BAF">
        <w:t>La persona titular de la Jefatura del Servicio Regional de Obras o persona que le</w:t>
      </w:r>
      <w:r w:rsidRPr="008D7BAF">
        <w:rPr>
          <w:spacing w:val="-30"/>
        </w:rPr>
        <w:t xml:space="preserve"> </w:t>
      </w:r>
      <w:r w:rsidRPr="008D7BAF">
        <w:t>sustituya.</w:t>
      </w:r>
    </w:p>
    <w:p w14:paraId="08A4C9D0" w14:textId="77777777" w:rsidR="00420537" w:rsidRPr="008D7BAF" w:rsidRDefault="00420537">
      <w:pPr>
        <w:pStyle w:val="Textoindependiente"/>
        <w:spacing w:before="3"/>
        <w:rPr>
          <w:sz w:val="24"/>
        </w:rPr>
      </w:pPr>
    </w:p>
    <w:p w14:paraId="34DEDD39" w14:textId="77777777" w:rsidR="00420537" w:rsidRPr="008D7BAF" w:rsidRDefault="00F308D2" w:rsidP="00C14173">
      <w:pPr>
        <w:pStyle w:val="Prrafodelista"/>
        <w:numPr>
          <w:ilvl w:val="0"/>
          <w:numId w:val="37"/>
        </w:numPr>
        <w:tabs>
          <w:tab w:val="left" w:pos="244"/>
        </w:tabs>
        <w:ind w:right="555" w:firstLine="0"/>
        <w:jc w:val="left"/>
      </w:pPr>
      <w:r w:rsidRPr="008D7BAF">
        <w:t>La</w:t>
      </w:r>
      <w:r w:rsidRPr="008D7BAF">
        <w:rPr>
          <w:spacing w:val="-14"/>
        </w:rPr>
        <w:t xml:space="preserve"> </w:t>
      </w:r>
      <w:r w:rsidRPr="008D7BAF">
        <w:t>persona</w:t>
      </w:r>
      <w:r w:rsidRPr="008D7BAF">
        <w:rPr>
          <w:spacing w:val="-16"/>
        </w:rPr>
        <w:t xml:space="preserve"> </w:t>
      </w:r>
      <w:r w:rsidRPr="008D7BAF">
        <w:t>titular</w:t>
      </w:r>
      <w:r w:rsidRPr="008D7BAF">
        <w:rPr>
          <w:spacing w:val="-13"/>
        </w:rPr>
        <w:t xml:space="preserve"> </w:t>
      </w:r>
      <w:r w:rsidRPr="008D7BAF">
        <w:t>de</w:t>
      </w:r>
      <w:r w:rsidRPr="008D7BAF">
        <w:rPr>
          <w:spacing w:val="-14"/>
        </w:rPr>
        <w:t xml:space="preserve"> </w:t>
      </w:r>
      <w:r w:rsidRPr="008D7BAF">
        <w:t>la</w:t>
      </w:r>
      <w:r w:rsidRPr="008D7BAF">
        <w:rPr>
          <w:spacing w:val="-16"/>
        </w:rPr>
        <w:t xml:space="preserve"> </w:t>
      </w:r>
      <w:r w:rsidRPr="008D7BAF">
        <w:t>Jefatura</w:t>
      </w:r>
      <w:r w:rsidRPr="008D7BAF">
        <w:rPr>
          <w:spacing w:val="-14"/>
        </w:rPr>
        <w:t xml:space="preserve"> </w:t>
      </w:r>
      <w:r w:rsidRPr="008D7BAF">
        <w:t>del</w:t>
      </w:r>
      <w:r w:rsidRPr="008D7BAF">
        <w:rPr>
          <w:spacing w:val="-14"/>
        </w:rPr>
        <w:t xml:space="preserve"> </w:t>
      </w:r>
      <w:r w:rsidRPr="008D7BAF">
        <w:t>Servicio</w:t>
      </w:r>
      <w:r w:rsidRPr="008D7BAF">
        <w:rPr>
          <w:spacing w:val="-14"/>
        </w:rPr>
        <w:t xml:space="preserve"> </w:t>
      </w:r>
      <w:r w:rsidRPr="008D7BAF">
        <w:t>de</w:t>
      </w:r>
      <w:r w:rsidRPr="008D7BAF">
        <w:rPr>
          <w:spacing w:val="-16"/>
        </w:rPr>
        <w:t xml:space="preserve"> </w:t>
      </w:r>
      <w:r w:rsidRPr="008D7BAF">
        <w:t>Gestión</w:t>
      </w:r>
      <w:r w:rsidRPr="008D7BAF">
        <w:rPr>
          <w:spacing w:val="-14"/>
        </w:rPr>
        <w:t xml:space="preserve"> </w:t>
      </w:r>
      <w:r w:rsidRPr="008D7BAF">
        <w:t>Patrimonial</w:t>
      </w:r>
      <w:r w:rsidRPr="008D7BAF">
        <w:rPr>
          <w:spacing w:val="-14"/>
        </w:rPr>
        <w:t xml:space="preserve"> </w:t>
      </w:r>
      <w:r w:rsidRPr="008D7BAF">
        <w:t>y</w:t>
      </w:r>
      <w:r w:rsidRPr="008D7BAF">
        <w:rPr>
          <w:spacing w:val="-13"/>
        </w:rPr>
        <w:t xml:space="preserve"> </w:t>
      </w:r>
      <w:r w:rsidRPr="008D7BAF">
        <w:t>Contratación</w:t>
      </w:r>
      <w:r w:rsidRPr="008D7BAF">
        <w:rPr>
          <w:spacing w:val="-14"/>
        </w:rPr>
        <w:t xml:space="preserve"> </w:t>
      </w:r>
      <w:r w:rsidRPr="008D7BAF">
        <w:t>o</w:t>
      </w:r>
      <w:r w:rsidRPr="008D7BAF">
        <w:rPr>
          <w:spacing w:val="-14"/>
        </w:rPr>
        <w:t xml:space="preserve"> </w:t>
      </w:r>
      <w:r w:rsidRPr="008D7BAF">
        <w:t>persona que le</w:t>
      </w:r>
      <w:r w:rsidRPr="008D7BAF">
        <w:rPr>
          <w:spacing w:val="-1"/>
        </w:rPr>
        <w:t xml:space="preserve"> </w:t>
      </w:r>
      <w:r w:rsidRPr="008D7BAF">
        <w:t>sustituya.</w:t>
      </w:r>
    </w:p>
    <w:p w14:paraId="64D99112" w14:textId="77777777" w:rsidR="00420537" w:rsidRPr="008D7BAF" w:rsidRDefault="00420537">
      <w:pPr>
        <w:pStyle w:val="Textoindependiente"/>
        <w:spacing w:before="6"/>
        <w:rPr>
          <w:sz w:val="24"/>
        </w:rPr>
      </w:pPr>
    </w:p>
    <w:p w14:paraId="099F56AE" w14:textId="77777777" w:rsidR="00420537" w:rsidRPr="008D7BAF" w:rsidRDefault="00F308D2" w:rsidP="00C14173">
      <w:pPr>
        <w:pStyle w:val="Prrafodelista"/>
        <w:numPr>
          <w:ilvl w:val="0"/>
          <w:numId w:val="37"/>
        </w:numPr>
        <w:tabs>
          <w:tab w:val="left" w:pos="256"/>
        </w:tabs>
        <w:ind w:left="255" w:right="0" w:hanging="138"/>
        <w:jc w:val="left"/>
      </w:pPr>
      <w:r w:rsidRPr="008D7BAF">
        <w:t>Dos personas tituladas técnicas del Servicio Regional de Obras designados por su</w:t>
      </w:r>
      <w:r w:rsidRPr="008D7BAF">
        <w:rPr>
          <w:spacing w:val="-23"/>
        </w:rPr>
        <w:t xml:space="preserve"> </w:t>
      </w:r>
      <w:r w:rsidRPr="008D7BAF">
        <w:rPr>
          <w:spacing w:val="-3"/>
        </w:rPr>
        <w:t>titular.</w:t>
      </w:r>
    </w:p>
    <w:p w14:paraId="40CCFD58" w14:textId="77777777" w:rsidR="00420537" w:rsidRPr="008D7BAF" w:rsidRDefault="00420537">
      <w:pPr>
        <w:pStyle w:val="Textoindependiente"/>
        <w:spacing w:before="3"/>
        <w:rPr>
          <w:sz w:val="24"/>
        </w:rPr>
      </w:pPr>
    </w:p>
    <w:p w14:paraId="131FF249" w14:textId="21A0880A" w:rsidR="00420537" w:rsidRPr="008D7BAF" w:rsidRDefault="00F308D2" w:rsidP="00C14173">
      <w:pPr>
        <w:pStyle w:val="Prrafodelista"/>
        <w:numPr>
          <w:ilvl w:val="0"/>
          <w:numId w:val="37"/>
        </w:numPr>
        <w:tabs>
          <w:tab w:val="left" w:pos="302"/>
        </w:tabs>
        <w:spacing w:before="1"/>
        <w:ind w:right="558" w:firstLine="0"/>
      </w:pPr>
      <w:r w:rsidRPr="008D7BAF">
        <w:t>Dos personas tituladas técnicas de los Servicios Provinciales de Obras, uno por cada</w:t>
      </w:r>
      <w:r w:rsidR="00C0048C">
        <w:t xml:space="preserve"> </w:t>
      </w:r>
      <w:r w:rsidRPr="008D7BAF">
        <w:t>Delegación Provincial de</w:t>
      </w:r>
      <w:r w:rsidRPr="008D7BAF">
        <w:rPr>
          <w:spacing w:val="-2"/>
        </w:rPr>
        <w:t xml:space="preserve"> </w:t>
      </w:r>
      <w:r w:rsidRPr="008D7BAF">
        <w:t>Educación.</w:t>
      </w:r>
    </w:p>
    <w:p w14:paraId="4B9EA1C7" w14:textId="77777777" w:rsidR="00420537" w:rsidRPr="008D7BAF" w:rsidRDefault="00420537">
      <w:pPr>
        <w:pStyle w:val="Textoindependiente"/>
        <w:spacing w:before="2"/>
        <w:rPr>
          <w:sz w:val="24"/>
        </w:rPr>
      </w:pPr>
    </w:p>
    <w:p w14:paraId="1FB11F2B" w14:textId="77777777" w:rsidR="00420537" w:rsidRPr="008D7BAF" w:rsidRDefault="00F308D2" w:rsidP="00C14173">
      <w:pPr>
        <w:pStyle w:val="Prrafodelista"/>
        <w:numPr>
          <w:ilvl w:val="0"/>
          <w:numId w:val="37"/>
        </w:numPr>
        <w:tabs>
          <w:tab w:val="left" w:pos="266"/>
        </w:tabs>
        <w:ind w:right="558" w:firstLine="0"/>
        <w:jc w:val="left"/>
      </w:pPr>
      <w:r w:rsidRPr="008D7BAF">
        <w:t>Dos personas Asesoras Jurídicas designados por la Secretaría General, uno de los cuales actuará con las funciones de</w:t>
      </w:r>
      <w:r w:rsidRPr="008D7BAF">
        <w:rPr>
          <w:spacing w:val="-6"/>
        </w:rPr>
        <w:t xml:space="preserve"> </w:t>
      </w:r>
      <w:r w:rsidRPr="008D7BAF">
        <w:t>Secretaría.</w:t>
      </w:r>
    </w:p>
    <w:p w14:paraId="69058039" w14:textId="77777777" w:rsidR="00420537" w:rsidRPr="008D7BAF" w:rsidRDefault="00420537">
      <w:pPr>
        <w:pStyle w:val="Textoindependiente"/>
        <w:spacing w:before="6"/>
        <w:rPr>
          <w:sz w:val="24"/>
        </w:rPr>
      </w:pPr>
    </w:p>
    <w:p w14:paraId="1314EF1D" w14:textId="77777777" w:rsidR="00420537" w:rsidRPr="008D7BAF" w:rsidRDefault="00F308D2" w:rsidP="00C14173">
      <w:pPr>
        <w:pStyle w:val="Prrafodelista"/>
        <w:numPr>
          <w:ilvl w:val="0"/>
          <w:numId w:val="9"/>
        </w:numPr>
        <w:tabs>
          <w:tab w:val="left" w:pos="431"/>
        </w:tabs>
        <w:ind w:right="553" w:firstLine="0"/>
      </w:pPr>
      <w:r w:rsidRPr="008D7BAF">
        <w:t>Los componentes de la comisión de valoración, así como todas aquellas personas participantes</w:t>
      </w:r>
      <w:r w:rsidRPr="008D7BAF">
        <w:rPr>
          <w:spacing w:val="-8"/>
        </w:rPr>
        <w:t xml:space="preserve"> </w:t>
      </w:r>
      <w:r w:rsidRPr="008D7BAF">
        <w:t>en</w:t>
      </w:r>
      <w:r w:rsidRPr="008D7BAF">
        <w:rPr>
          <w:spacing w:val="-5"/>
        </w:rPr>
        <w:t xml:space="preserve"> </w:t>
      </w:r>
      <w:r w:rsidRPr="008D7BAF">
        <w:t>la</w:t>
      </w:r>
      <w:r w:rsidRPr="008D7BAF">
        <w:rPr>
          <w:spacing w:val="-7"/>
        </w:rPr>
        <w:t xml:space="preserve"> </w:t>
      </w:r>
      <w:r w:rsidRPr="008D7BAF">
        <w:t>tramitación</w:t>
      </w:r>
      <w:r w:rsidRPr="008D7BAF">
        <w:rPr>
          <w:spacing w:val="-5"/>
        </w:rPr>
        <w:t xml:space="preserve"> </w:t>
      </w:r>
      <w:r w:rsidRPr="008D7BAF">
        <w:t>del</w:t>
      </w:r>
      <w:r w:rsidRPr="008D7BAF">
        <w:rPr>
          <w:spacing w:val="-6"/>
        </w:rPr>
        <w:t xml:space="preserve"> </w:t>
      </w:r>
      <w:r w:rsidRPr="008D7BAF">
        <w:t>procedimiento</w:t>
      </w:r>
      <w:r w:rsidRPr="008D7BAF">
        <w:rPr>
          <w:spacing w:val="-7"/>
        </w:rPr>
        <w:t xml:space="preserve"> </w:t>
      </w:r>
      <w:r w:rsidRPr="008D7BAF">
        <w:t>que</w:t>
      </w:r>
      <w:r w:rsidRPr="008D7BAF">
        <w:rPr>
          <w:spacing w:val="-6"/>
        </w:rPr>
        <w:t xml:space="preserve"> </w:t>
      </w:r>
      <w:r w:rsidRPr="008D7BAF">
        <w:t>tengan</w:t>
      </w:r>
      <w:r w:rsidRPr="008D7BAF">
        <w:rPr>
          <w:spacing w:val="-7"/>
        </w:rPr>
        <w:t xml:space="preserve"> </w:t>
      </w:r>
      <w:r w:rsidRPr="008D7BAF">
        <w:t>alguna</w:t>
      </w:r>
      <w:r w:rsidRPr="008D7BAF">
        <w:rPr>
          <w:spacing w:val="-5"/>
        </w:rPr>
        <w:t xml:space="preserve"> </w:t>
      </w:r>
      <w:r w:rsidRPr="008D7BAF">
        <w:t>capacidad</w:t>
      </w:r>
      <w:r w:rsidRPr="008D7BAF">
        <w:rPr>
          <w:spacing w:val="-5"/>
        </w:rPr>
        <w:t xml:space="preserve"> </w:t>
      </w:r>
      <w:r w:rsidRPr="008D7BAF">
        <w:t>de</w:t>
      </w:r>
      <w:r w:rsidRPr="008D7BAF">
        <w:rPr>
          <w:spacing w:val="-6"/>
        </w:rPr>
        <w:t xml:space="preserve"> </w:t>
      </w:r>
      <w:r w:rsidRPr="008D7BAF">
        <w:t>influir</w:t>
      </w:r>
      <w:r w:rsidRPr="008D7BAF">
        <w:rPr>
          <w:spacing w:val="-4"/>
        </w:rPr>
        <w:t xml:space="preserve"> </w:t>
      </w:r>
      <w:r w:rsidRPr="008D7BAF">
        <w:t>en</w:t>
      </w:r>
      <w:r w:rsidRPr="008D7BAF">
        <w:rPr>
          <w:spacing w:val="-8"/>
        </w:rPr>
        <w:t xml:space="preserve"> </w:t>
      </w:r>
      <w:r w:rsidRPr="008D7BAF">
        <w:t>el resultado final de la concesión, o no, de subvenciones, quedan obligadas a suscribir la correspondiente declaración de ausencia de conflicto de intereses (DACI) que se incorporara al expediente</w:t>
      </w:r>
      <w:r w:rsidRPr="008D7BAF">
        <w:rPr>
          <w:spacing w:val="-2"/>
        </w:rPr>
        <w:t xml:space="preserve"> </w:t>
      </w:r>
      <w:r w:rsidRPr="008D7BAF">
        <w:t>administrativo.</w:t>
      </w:r>
    </w:p>
    <w:p w14:paraId="2525EE4C" w14:textId="77777777" w:rsidR="00420537" w:rsidRPr="008D7BAF" w:rsidRDefault="00420537">
      <w:pPr>
        <w:pStyle w:val="Textoindependiente"/>
        <w:spacing w:before="2"/>
        <w:rPr>
          <w:sz w:val="24"/>
        </w:rPr>
      </w:pPr>
    </w:p>
    <w:p w14:paraId="3B33AD61" w14:textId="77777777" w:rsidR="00420537" w:rsidRPr="008D7BAF" w:rsidRDefault="00F308D2">
      <w:pPr>
        <w:pStyle w:val="Textoindependiente"/>
        <w:spacing w:before="1"/>
        <w:ind w:left="118" w:right="552"/>
        <w:jc w:val="both"/>
      </w:pPr>
      <w:r w:rsidRPr="008D7BAF">
        <w:t>La comisión de valoración se regirá en cuanto a su constitución y funcionamiento por lo dispuesto</w:t>
      </w:r>
      <w:r w:rsidRPr="008D7BAF">
        <w:rPr>
          <w:spacing w:val="-6"/>
        </w:rPr>
        <w:t xml:space="preserve"> </w:t>
      </w:r>
      <w:r w:rsidRPr="008D7BAF">
        <w:t>para</w:t>
      </w:r>
      <w:r w:rsidRPr="008D7BAF">
        <w:rPr>
          <w:spacing w:val="-5"/>
        </w:rPr>
        <w:t xml:space="preserve"> </w:t>
      </w:r>
      <w:r w:rsidRPr="008D7BAF">
        <w:t>los</w:t>
      </w:r>
      <w:r w:rsidRPr="008D7BAF">
        <w:rPr>
          <w:spacing w:val="-5"/>
        </w:rPr>
        <w:t xml:space="preserve"> </w:t>
      </w:r>
      <w:r w:rsidRPr="008D7BAF">
        <w:t>órganos</w:t>
      </w:r>
      <w:r w:rsidRPr="008D7BAF">
        <w:rPr>
          <w:spacing w:val="-5"/>
        </w:rPr>
        <w:t xml:space="preserve"> </w:t>
      </w:r>
      <w:r w:rsidRPr="008D7BAF">
        <w:t>colegiados</w:t>
      </w:r>
      <w:r w:rsidRPr="008D7BAF">
        <w:rPr>
          <w:spacing w:val="-6"/>
        </w:rPr>
        <w:t xml:space="preserve"> </w:t>
      </w:r>
      <w:r w:rsidRPr="008D7BAF">
        <w:t>en</w:t>
      </w:r>
      <w:r w:rsidRPr="008D7BAF">
        <w:rPr>
          <w:spacing w:val="-6"/>
        </w:rPr>
        <w:t xml:space="preserve"> </w:t>
      </w:r>
      <w:r w:rsidRPr="008D7BAF">
        <w:t>el</w:t>
      </w:r>
      <w:r w:rsidRPr="008D7BAF">
        <w:rPr>
          <w:spacing w:val="-6"/>
        </w:rPr>
        <w:t xml:space="preserve"> </w:t>
      </w:r>
      <w:r w:rsidRPr="008D7BAF">
        <w:t>del</w:t>
      </w:r>
      <w:r w:rsidRPr="008D7BAF">
        <w:rPr>
          <w:spacing w:val="-9"/>
        </w:rPr>
        <w:t xml:space="preserve"> </w:t>
      </w:r>
      <w:r w:rsidRPr="008D7BAF">
        <w:t>Título</w:t>
      </w:r>
      <w:r w:rsidRPr="008D7BAF">
        <w:rPr>
          <w:spacing w:val="-5"/>
        </w:rPr>
        <w:t xml:space="preserve"> </w:t>
      </w:r>
      <w:r w:rsidRPr="008D7BAF">
        <w:rPr>
          <w:spacing w:val="-3"/>
        </w:rPr>
        <w:t>Preliminar,</w:t>
      </w:r>
      <w:r w:rsidRPr="008D7BAF">
        <w:rPr>
          <w:spacing w:val="-4"/>
        </w:rPr>
        <w:t xml:space="preserve"> </w:t>
      </w:r>
      <w:r w:rsidRPr="008D7BAF">
        <w:t>Capítulo</w:t>
      </w:r>
      <w:r w:rsidRPr="008D7BAF">
        <w:rPr>
          <w:spacing w:val="-9"/>
        </w:rPr>
        <w:t xml:space="preserve"> </w:t>
      </w:r>
      <w:r w:rsidRPr="008D7BAF">
        <w:t>II,</w:t>
      </w:r>
      <w:r w:rsidRPr="008D7BAF">
        <w:rPr>
          <w:spacing w:val="-4"/>
        </w:rPr>
        <w:t xml:space="preserve"> </w:t>
      </w:r>
      <w:r w:rsidRPr="008D7BAF">
        <w:t>Sección</w:t>
      </w:r>
      <w:r w:rsidRPr="008D7BAF">
        <w:rPr>
          <w:spacing w:val="-6"/>
        </w:rPr>
        <w:t xml:space="preserve"> </w:t>
      </w:r>
      <w:r w:rsidRPr="008D7BAF">
        <w:t>3ª</w:t>
      </w:r>
      <w:r w:rsidRPr="008D7BAF">
        <w:rPr>
          <w:spacing w:val="-5"/>
        </w:rPr>
        <w:t xml:space="preserve"> </w:t>
      </w:r>
      <w:r w:rsidRPr="008D7BAF">
        <w:t>de</w:t>
      </w:r>
      <w:r w:rsidRPr="008D7BAF">
        <w:rPr>
          <w:spacing w:val="-6"/>
        </w:rPr>
        <w:t xml:space="preserve"> </w:t>
      </w:r>
      <w:r w:rsidRPr="008D7BAF">
        <w:t>la Ley 40/2015, de 1 de octubre de Régimen Jurídico del Sector Público. Con anterioridad al inicio de las actuaciones de la Comisión se publicarán en el DOE sus integrantes por Resolución de la Secretaría General de la Consejería de Educación, Ciencia y Formación Profesional.</w:t>
      </w:r>
    </w:p>
    <w:p w14:paraId="488F3EED" w14:textId="77777777" w:rsidR="00420537" w:rsidRPr="008D7BAF" w:rsidRDefault="00420537">
      <w:pPr>
        <w:pStyle w:val="Textoindependiente"/>
        <w:spacing w:before="4"/>
        <w:rPr>
          <w:sz w:val="24"/>
        </w:rPr>
      </w:pPr>
    </w:p>
    <w:p w14:paraId="3A6DD806" w14:textId="77777777" w:rsidR="00420537" w:rsidRPr="00220B60" w:rsidRDefault="00F308D2">
      <w:pPr>
        <w:pStyle w:val="Textoindependiente"/>
        <w:ind w:left="118"/>
        <w:rPr>
          <w:b/>
          <w:bCs/>
        </w:rPr>
      </w:pPr>
      <w:r w:rsidRPr="00220B60">
        <w:rPr>
          <w:b/>
          <w:bCs/>
        </w:rPr>
        <w:t>Décimo segundo. Instrucción del procedimiento.</w:t>
      </w:r>
    </w:p>
    <w:p w14:paraId="04ABB195" w14:textId="77777777" w:rsidR="00CD79C1" w:rsidRPr="008D7BAF" w:rsidRDefault="00CD79C1">
      <w:pPr>
        <w:pStyle w:val="Textoindependiente"/>
        <w:ind w:left="118"/>
      </w:pPr>
    </w:p>
    <w:p w14:paraId="19B8EFB3" w14:textId="77777777" w:rsidR="00420537" w:rsidRPr="008D7BAF" w:rsidRDefault="00F308D2" w:rsidP="00C14173">
      <w:pPr>
        <w:pStyle w:val="Prrafodelista"/>
        <w:numPr>
          <w:ilvl w:val="0"/>
          <w:numId w:val="8"/>
        </w:numPr>
        <w:tabs>
          <w:tab w:val="left" w:pos="357"/>
        </w:tabs>
        <w:spacing w:before="80"/>
        <w:ind w:right="554" w:firstLine="0"/>
      </w:pPr>
      <w:r w:rsidRPr="008D7BAF">
        <w:t>El</w:t>
      </w:r>
      <w:r w:rsidRPr="008D7BAF">
        <w:rPr>
          <w:spacing w:val="-14"/>
        </w:rPr>
        <w:t xml:space="preserve"> </w:t>
      </w:r>
      <w:r w:rsidRPr="008D7BAF">
        <w:t>Servicio</w:t>
      </w:r>
      <w:r w:rsidRPr="008D7BAF">
        <w:rPr>
          <w:spacing w:val="-12"/>
        </w:rPr>
        <w:t xml:space="preserve"> </w:t>
      </w:r>
      <w:r w:rsidRPr="008D7BAF">
        <w:t>de</w:t>
      </w:r>
      <w:r w:rsidRPr="008D7BAF">
        <w:rPr>
          <w:spacing w:val="-13"/>
        </w:rPr>
        <w:t xml:space="preserve"> </w:t>
      </w:r>
      <w:r w:rsidRPr="008D7BAF">
        <w:t>Equipamiento</w:t>
      </w:r>
      <w:r w:rsidRPr="008D7BAF">
        <w:rPr>
          <w:spacing w:val="-12"/>
        </w:rPr>
        <w:t xml:space="preserve"> </w:t>
      </w:r>
      <w:r w:rsidRPr="008D7BAF">
        <w:t>notificará</w:t>
      </w:r>
      <w:r w:rsidRPr="008D7BAF">
        <w:rPr>
          <w:spacing w:val="-12"/>
        </w:rPr>
        <w:t xml:space="preserve"> </w:t>
      </w:r>
      <w:r w:rsidRPr="008D7BAF">
        <w:t>a</w:t>
      </w:r>
      <w:r w:rsidRPr="008D7BAF">
        <w:rPr>
          <w:spacing w:val="-12"/>
        </w:rPr>
        <w:t xml:space="preserve"> </w:t>
      </w:r>
      <w:r w:rsidRPr="008D7BAF">
        <w:t>las</w:t>
      </w:r>
      <w:r w:rsidRPr="008D7BAF">
        <w:rPr>
          <w:spacing w:val="-13"/>
        </w:rPr>
        <w:t xml:space="preserve"> </w:t>
      </w:r>
      <w:r w:rsidRPr="008D7BAF">
        <w:t>entidades</w:t>
      </w:r>
      <w:r w:rsidRPr="008D7BAF">
        <w:rPr>
          <w:spacing w:val="-12"/>
        </w:rPr>
        <w:t xml:space="preserve"> </w:t>
      </w:r>
      <w:r w:rsidRPr="008D7BAF">
        <w:t>solicitantes</w:t>
      </w:r>
      <w:r w:rsidRPr="008D7BAF">
        <w:rPr>
          <w:spacing w:val="-12"/>
        </w:rPr>
        <w:t xml:space="preserve"> </w:t>
      </w:r>
      <w:r w:rsidRPr="008D7BAF">
        <w:t>los</w:t>
      </w:r>
      <w:r w:rsidRPr="008D7BAF">
        <w:rPr>
          <w:spacing w:val="-13"/>
        </w:rPr>
        <w:t xml:space="preserve"> </w:t>
      </w:r>
      <w:r w:rsidRPr="008D7BAF">
        <w:t>defectos</w:t>
      </w:r>
      <w:r w:rsidRPr="008D7BAF">
        <w:rPr>
          <w:spacing w:val="-15"/>
        </w:rPr>
        <w:t xml:space="preserve"> </w:t>
      </w:r>
      <w:r w:rsidRPr="008D7BAF">
        <w:t>subsanables en las solicitudes y dará un plazo máximo e improrrogable de diez días para subsanar los errores u omisiones, de conformidad con lo previsto en el artículo 21 de la Ley 39/2015, de 1 de octubre, del Procedimiento Administrativo, con indicación que, de no hacerlo así, se tendrán por desistidas de su petición, con la correspondiente resolución de</w:t>
      </w:r>
      <w:r w:rsidRPr="008D7BAF">
        <w:rPr>
          <w:spacing w:val="-32"/>
        </w:rPr>
        <w:t xml:space="preserve"> </w:t>
      </w:r>
      <w:r w:rsidRPr="008D7BAF">
        <w:t>desistimiento.</w:t>
      </w:r>
    </w:p>
    <w:p w14:paraId="66D05F0C" w14:textId="77777777" w:rsidR="00420537" w:rsidRPr="008D7BAF" w:rsidRDefault="00420537">
      <w:pPr>
        <w:pStyle w:val="Textoindependiente"/>
        <w:spacing w:before="2"/>
        <w:rPr>
          <w:sz w:val="24"/>
        </w:rPr>
      </w:pPr>
    </w:p>
    <w:p w14:paraId="62DB31F7" w14:textId="77777777" w:rsidR="00420537" w:rsidRPr="008D7BAF" w:rsidRDefault="00F308D2" w:rsidP="00C14173">
      <w:pPr>
        <w:pStyle w:val="Prrafodelista"/>
        <w:numPr>
          <w:ilvl w:val="0"/>
          <w:numId w:val="8"/>
        </w:numPr>
        <w:tabs>
          <w:tab w:val="left" w:pos="409"/>
        </w:tabs>
        <w:ind w:right="553" w:firstLine="0"/>
      </w:pPr>
      <w:r w:rsidRPr="008D7BAF">
        <w:t>El Servicio Equipamiento podrá requerir a las entidades solicitantes para que aporten cuantos datos, documentos complementarios y aclaraciones resulten necesarios para la correcta verificación de la solicitud o para su tramitación y</w:t>
      </w:r>
      <w:r w:rsidRPr="008D7BAF">
        <w:rPr>
          <w:spacing w:val="-15"/>
        </w:rPr>
        <w:t xml:space="preserve"> </w:t>
      </w:r>
      <w:r w:rsidRPr="008D7BAF">
        <w:t>resolución.</w:t>
      </w:r>
    </w:p>
    <w:p w14:paraId="0E18AC12" w14:textId="77777777" w:rsidR="00420537" w:rsidRPr="008D7BAF" w:rsidRDefault="00420537">
      <w:pPr>
        <w:pStyle w:val="Textoindependiente"/>
        <w:spacing w:before="5"/>
        <w:rPr>
          <w:sz w:val="24"/>
        </w:rPr>
      </w:pPr>
    </w:p>
    <w:p w14:paraId="638DF21F" w14:textId="77777777" w:rsidR="00420537" w:rsidRPr="008D7BAF" w:rsidRDefault="00F308D2" w:rsidP="00CD79C1">
      <w:pPr>
        <w:pStyle w:val="Prrafodelista"/>
        <w:tabs>
          <w:tab w:val="left" w:pos="376"/>
        </w:tabs>
        <w:ind w:right="551"/>
      </w:pPr>
      <w:r w:rsidRPr="008D7BAF">
        <w:t xml:space="preserve">Sin perjuicio de lo </w:t>
      </w:r>
      <w:r w:rsidRPr="008D7BAF">
        <w:rPr>
          <w:spacing w:val="-3"/>
        </w:rPr>
        <w:t xml:space="preserve">anterior, </w:t>
      </w:r>
      <w:r w:rsidRPr="008D7BAF">
        <w:t>dado el régimen de concesión en concurrencia competitiva, la ausencia en la documentación presentada de datos o información necesarios para la valoración</w:t>
      </w:r>
      <w:r w:rsidRPr="008D7BAF">
        <w:rPr>
          <w:spacing w:val="-3"/>
        </w:rPr>
        <w:t xml:space="preserve"> </w:t>
      </w:r>
      <w:r w:rsidRPr="008D7BAF">
        <w:t>de</w:t>
      </w:r>
      <w:r w:rsidRPr="008D7BAF">
        <w:rPr>
          <w:spacing w:val="-5"/>
        </w:rPr>
        <w:t xml:space="preserve"> </w:t>
      </w:r>
      <w:r w:rsidRPr="008D7BAF">
        <w:t>la</w:t>
      </w:r>
      <w:r w:rsidRPr="008D7BAF">
        <w:rPr>
          <w:spacing w:val="-4"/>
        </w:rPr>
        <w:t xml:space="preserve"> </w:t>
      </w:r>
      <w:r w:rsidRPr="008D7BAF">
        <w:t>solicitud</w:t>
      </w:r>
      <w:r w:rsidRPr="008D7BAF">
        <w:rPr>
          <w:spacing w:val="-8"/>
        </w:rPr>
        <w:t xml:space="preserve"> </w:t>
      </w:r>
      <w:r w:rsidRPr="008D7BAF">
        <w:t>o</w:t>
      </w:r>
      <w:r w:rsidRPr="008D7BAF">
        <w:rPr>
          <w:spacing w:val="-2"/>
        </w:rPr>
        <w:t xml:space="preserve"> </w:t>
      </w:r>
      <w:r w:rsidRPr="008D7BAF">
        <w:t>la</w:t>
      </w:r>
      <w:r w:rsidRPr="008D7BAF">
        <w:rPr>
          <w:spacing w:val="-5"/>
        </w:rPr>
        <w:t xml:space="preserve"> </w:t>
      </w:r>
      <w:r w:rsidRPr="008D7BAF">
        <w:t>presentación</w:t>
      </w:r>
      <w:r w:rsidRPr="008D7BAF">
        <w:rPr>
          <w:spacing w:val="-4"/>
        </w:rPr>
        <w:t xml:space="preserve"> </w:t>
      </w:r>
      <w:r w:rsidRPr="008D7BAF">
        <w:t>incompleta</w:t>
      </w:r>
      <w:r w:rsidRPr="008D7BAF">
        <w:rPr>
          <w:spacing w:val="-2"/>
        </w:rPr>
        <w:t xml:space="preserve"> </w:t>
      </w:r>
      <w:r w:rsidRPr="008D7BAF">
        <w:t>no</w:t>
      </w:r>
      <w:r w:rsidRPr="008D7BAF">
        <w:rPr>
          <w:spacing w:val="-4"/>
        </w:rPr>
        <w:t xml:space="preserve"> </w:t>
      </w:r>
      <w:r w:rsidRPr="008D7BAF">
        <w:t>serán</w:t>
      </w:r>
      <w:r w:rsidRPr="008D7BAF">
        <w:rPr>
          <w:spacing w:val="-5"/>
        </w:rPr>
        <w:t xml:space="preserve"> </w:t>
      </w:r>
      <w:r w:rsidRPr="008D7BAF">
        <w:t>subsanables,</w:t>
      </w:r>
      <w:r w:rsidRPr="008D7BAF">
        <w:rPr>
          <w:spacing w:val="-4"/>
        </w:rPr>
        <w:t xml:space="preserve"> </w:t>
      </w:r>
      <w:r w:rsidRPr="008D7BAF">
        <w:t>y la</w:t>
      </w:r>
      <w:r w:rsidRPr="008D7BAF">
        <w:rPr>
          <w:spacing w:val="-5"/>
        </w:rPr>
        <w:t xml:space="preserve"> </w:t>
      </w:r>
      <w:r w:rsidRPr="008D7BAF">
        <w:t>solicitud</w:t>
      </w:r>
      <w:r w:rsidRPr="008D7BAF">
        <w:rPr>
          <w:spacing w:val="-4"/>
        </w:rPr>
        <w:t xml:space="preserve"> </w:t>
      </w:r>
      <w:r w:rsidRPr="008D7BAF">
        <w:t>se evaluará utilizando únicamente la información incorporada al</w:t>
      </w:r>
      <w:r w:rsidRPr="008D7BAF">
        <w:rPr>
          <w:spacing w:val="-13"/>
        </w:rPr>
        <w:t xml:space="preserve"> </w:t>
      </w:r>
      <w:r w:rsidRPr="008D7BAF">
        <w:t>expediente.</w:t>
      </w:r>
    </w:p>
    <w:p w14:paraId="578E8952" w14:textId="77777777" w:rsidR="00420537" w:rsidRPr="008D7BAF" w:rsidRDefault="00420537">
      <w:pPr>
        <w:pStyle w:val="Textoindependiente"/>
        <w:spacing w:before="6"/>
        <w:rPr>
          <w:sz w:val="24"/>
        </w:rPr>
      </w:pPr>
    </w:p>
    <w:p w14:paraId="1236E483" w14:textId="77777777" w:rsidR="00420537" w:rsidRPr="008D7BAF" w:rsidRDefault="00F308D2" w:rsidP="00C14173">
      <w:pPr>
        <w:pStyle w:val="Prrafodelista"/>
        <w:numPr>
          <w:ilvl w:val="0"/>
          <w:numId w:val="8"/>
        </w:numPr>
        <w:tabs>
          <w:tab w:val="left" w:pos="386"/>
        </w:tabs>
        <w:ind w:right="553" w:firstLine="0"/>
      </w:pPr>
      <w:r w:rsidRPr="008D7BAF">
        <w:t>Una vez finalizado el plazo para la presentación de las solicitudes, revisadas estas y su documentación y hechas las subsanaciones necesarias, aquellos expedientes que reúnan todos</w:t>
      </w:r>
      <w:r w:rsidRPr="008D7BAF">
        <w:rPr>
          <w:spacing w:val="-11"/>
        </w:rPr>
        <w:t xml:space="preserve"> </w:t>
      </w:r>
      <w:r w:rsidRPr="008D7BAF">
        <w:t>los</w:t>
      </w:r>
      <w:r w:rsidRPr="008D7BAF">
        <w:rPr>
          <w:spacing w:val="-12"/>
        </w:rPr>
        <w:t xml:space="preserve"> </w:t>
      </w:r>
      <w:r w:rsidRPr="008D7BAF">
        <w:t>requisitos</w:t>
      </w:r>
      <w:r w:rsidRPr="008D7BAF">
        <w:rPr>
          <w:spacing w:val="-13"/>
        </w:rPr>
        <w:t xml:space="preserve"> </w:t>
      </w:r>
      <w:r w:rsidRPr="008D7BAF">
        <w:t>y</w:t>
      </w:r>
      <w:r w:rsidRPr="008D7BAF">
        <w:rPr>
          <w:spacing w:val="-12"/>
        </w:rPr>
        <w:t xml:space="preserve"> </w:t>
      </w:r>
      <w:r w:rsidRPr="008D7BAF">
        <w:t>contengan</w:t>
      </w:r>
      <w:r w:rsidRPr="008D7BAF">
        <w:rPr>
          <w:spacing w:val="-11"/>
        </w:rPr>
        <w:t xml:space="preserve"> </w:t>
      </w:r>
      <w:r w:rsidRPr="008D7BAF">
        <w:t>la</w:t>
      </w:r>
      <w:r w:rsidRPr="008D7BAF">
        <w:rPr>
          <w:spacing w:val="-12"/>
        </w:rPr>
        <w:t xml:space="preserve"> </w:t>
      </w:r>
      <w:r w:rsidRPr="008D7BAF">
        <w:t>documentación</w:t>
      </w:r>
      <w:r w:rsidRPr="008D7BAF">
        <w:rPr>
          <w:spacing w:val="-13"/>
        </w:rPr>
        <w:t xml:space="preserve"> </w:t>
      </w:r>
      <w:r w:rsidRPr="008D7BAF">
        <w:t>preceptiva</w:t>
      </w:r>
      <w:r w:rsidRPr="008D7BAF">
        <w:rPr>
          <w:spacing w:val="-11"/>
        </w:rPr>
        <w:t xml:space="preserve"> </w:t>
      </w:r>
      <w:r w:rsidRPr="008D7BAF">
        <w:t>serán</w:t>
      </w:r>
      <w:r w:rsidRPr="008D7BAF">
        <w:rPr>
          <w:spacing w:val="-12"/>
        </w:rPr>
        <w:t xml:space="preserve"> </w:t>
      </w:r>
      <w:r w:rsidRPr="008D7BAF">
        <w:t>trasladados</w:t>
      </w:r>
      <w:r w:rsidRPr="008D7BAF">
        <w:rPr>
          <w:spacing w:val="-8"/>
        </w:rPr>
        <w:t xml:space="preserve"> </w:t>
      </w:r>
      <w:r w:rsidRPr="008D7BAF">
        <w:t>a</w:t>
      </w:r>
      <w:r w:rsidRPr="008D7BAF">
        <w:rPr>
          <w:spacing w:val="-12"/>
        </w:rPr>
        <w:t xml:space="preserve"> </w:t>
      </w:r>
      <w:r w:rsidRPr="008D7BAF">
        <w:t>la</w:t>
      </w:r>
      <w:r w:rsidRPr="008D7BAF">
        <w:rPr>
          <w:spacing w:val="-11"/>
        </w:rPr>
        <w:t xml:space="preserve"> </w:t>
      </w:r>
      <w:r w:rsidRPr="008D7BAF">
        <w:t xml:space="preserve">comisión para que los valore de acuerdo con los criterios establecidos en el artículo </w:t>
      </w:r>
      <w:r w:rsidRPr="008D7BAF">
        <w:rPr>
          <w:spacing w:val="-9"/>
        </w:rPr>
        <w:t xml:space="preserve">11 </w:t>
      </w:r>
      <w:r w:rsidRPr="008D7BAF">
        <w:t>de estas bases reguladoras y elabore una relación ordenada de todas las solicitudes, con indicación de la puntuación otorgada a cada una de</w:t>
      </w:r>
      <w:r w:rsidRPr="008D7BAF">
        <w:rPr>
          <w:spacing w:val="-7"/>
        </w:rPr>
        <w:t xml:space="preserve"> </w:t>
      </w:r>
      <w:r w:rsidRPr="008D7BAF">
        <w:t>ellas.</w:t>
      </w:r>
    </w:p>
    <w:p w14:paraId="5EE92145" w14:textId="77777777" w:rsidR="00420537" w:rsidRPr="0025783C" w:rsidRDefault="00420537">
      <w:pPr>
        <w:pStyle w:val="Textoindependiente"/>
        <w:spacing w:before="4"/>
        <w:rPr>
          <w:color w:val="EE0000"/>
          <w:sz w:val="24"/>
        </w:rPr>
      </w:pPr>
    </w:p>
    <w:p w14:paraId="30AE504C" w14:textId="77777777" w:rsidR="00420537" w:rsidRPr="00361B0E" w:rsidRDefault="00F308D2">
      <w:pPr>
        <w:pStyle w:val="Textoindependiente"/>
        <w:ind w:left="118"/>
        <w:rPr>
          <w:b/>
          <w:bCs/>
        </w:rPr>
      </w:pPr>
      <w:r w:rsidRPr="00361B0E">
        <w:rPr>
          <w:b/>
          <w:bCs/>
        </w:rPr>
        <w:t>Décimo tercero. Criterios de evaluación.</w:t>
      </w:r>
    </w:p>
    <w:p w14:paraId="2A4B5398" w14:textId="77777777" w:rsidR="00420537" w:rsidRPr="0025783C" w:rsidRDefault="00420537">
      <w:pPr>
        <w:pStyle w:val="Textoindependiente"/>
        <w:spacing w:before="3"/>
        <w:rPr>
          <w:color w:val="EE0000"/>
          <w:sz w:val="24"/>
        </w:rPr>
      </w:pPr>
    </w:p>
    <w:p w14:paraId="6588AFB7" w14:textId="77777777" w:rsidR="00CD79C1" w:rsidRDefault="00CD79C1" w:rsidP="00CD79C1">
      <w:pPr>
        <w:pStyle w:val="Textoindependiente"/>
        <w:ind w:left="118" w:right="559"/>
        <w:jc w:val="both"/>
      </w:pPr>
      <w:r>
        <w:t>En la valoración de las solicitudes presentadas se tendrán en cuenta los siguientes criterios, hasta un máximo de 100 puntos:</w:t>
      </w:r>
    </w:p>
    <w:p w14:paraId="47C9EC47" w14:textId="77777777" w:rsidR="00CD79C1" w:rsidRDefault="00CD79C1" w:rsidP="00CD79C1">
      <w:pPr>
        <w:pStyle w:val="Textoindependiente"/>
        <w:spacing w:before="5"/>
        <w:rPr>
          <w:sz w:val="24"/>
        </w:rPr>
      </w:pPr>
    </w:p>
    <w:p w14:paraId="287A46BF" w14:textId="77777777" w:rsidR="00CD79C1" w:rsidRDefault="00CD79C1" w:rsidP="00C14173">
      <w:pPr>
        <w:pStyle w:val="Prrafodelista"/>
        <w:numPr>
          <w:ilvl w:val="0"/>
          <w:numId w:val="69"/>
        </w:numPr>
        <w:tabs>
          <w:tab w:val="left" w:pos="424"/>
        </w:tabs>
        <w:ind w:right="557" w:firstLine="24"/>
      </w:pPr>
      <w:r>
        <w:t>Por la tipología del proyecto para el cual solicitan la subvención se puntuará de forma acumulada según las categorías siguientes, hasta un máximo de 20</w:t>
      </w:r>
      <w:r>
        <w:rPr>
          <w:spacing w:val="-21"/>
        </w:rPr>
        <w:t xml:space="preserve"> </w:t>
      </w:r>
      <w:r>
        <w:t>puntos:</w:t>
      </w:r>
    </w:p>
    <w:p w14:paraId="75F8D6E3" w14:textId="77777777" w:rsidR="00CD79C1" w:rsidRDefault="00CD79C1" w:rsidP="00CD79C1">
      <w:pPr>
        <w:pStyle w:val="Textoindependiente"/>
        <w:spacing w:before="3"/>
        <w:rPr>
          <w:sz w:val="24"/>
        </w:rPr>
      </w:pPr>
    </w:p>
    <w:p w14:paraId="6658C9EF" w14:textId="77777777" w:rsidR="00CD79C1" w:rsidRDefault="00CD79C1" w:rsidP="00C14173">
      <w:pPr>
        <w:pStyle w:val="Prrafodelista"/>
        <w:numPr>
          <w:ilvl w:val="0"/>
          <w:numId w:val="70"/>
        </w:numPr>
        <w:tabs>
          <w:tab w:val="left" w:pos="376"/>
        </w:tabs>
        <w:ind w:right="0"/>
      </w:pPr>
      <w:r>
        <w:t>Obras de mejora de la envolvente térmica de los edificios o infraestructuras: 5</w:t>
      </w:r>
      <w:r>
        <w:rPr>
          <w:spacing w:val="-29"/>
        </w:rPr>
        <w:t xml:space="preserve"> </w:t>
      </w:r>
      <w:r>
        <w:t>puntos.</w:t>
      </w:r>
    </w:p>
    <w:p w14:paraId="7747BF3F" w14:textId="77777777" w:rsidR="00CD79C1" w:rsidRDefault="00CD79C1" w:rsidP="00CD79C1">
      <w:pPr>
        <w:pStyle w:val="Textoindependiente"/>
        <w:spacing w:before="4"/>
        <w:rPr>
          <w:sz w:val="24"/>
        </w:rPr>
      </w:pPr>
    </w:p>
    <w:p w14:paraId="1680C388" w14:textId="77777777" w:rsidR="00CD79C1" w:rsidRDefault="00CD79C1" w:rsidP="00C14173">
      <w:pPr>
        <w:pStyle w:val="Prrafodelista"/>
        <w:numPr>
          <w:ilvl w:val="0"/>
          <w:numId w:val="70"/>
        </w:numPr>
        <w:tabs>
          <w:tab w:val="left" w:pos="395"/>
        </w:tabs>
        <w:ind w:left="118" w:right="558" w:firstLine="0"/>
      </w:pPr>
      <w:r>
        <w:t>Obras de instalación de sistemas de iluminación eficiente en el interior de los edificios o infraestructuras: 5</w:t>
      </w:r>
      <w:r>
        <w:rPr>
          <w:spacing w:val="-1"/>
        </w:rPr>
        <w:t xml:space="preserve"> </w:t>
      </w:r>
      <w:r>
        <w:t>puntos.</w:t>
      </w:r>
    </w:p>
    <w:p w14:paraId="64DA04C2" w14:textId="77777777" w:rsidR="00CD79C1" w:rsidRDefault="00CD79C1" w:rsidP="00CD79C1">
      <w:pPr>
        <w:pStyle w:val="Textoindependiente"/>
        <w:spacing w:before="6"/>
        <w:rPr>
          <w:sz w:val="24"/>
        </w:rPr>
      </w:pPr>
    </w:p>
    <w:p w14:paraId="1AF563D7" w14:textId="77777777" w:rsidR="00CD79C1" w:rsidRDefault="00CD79C1" w:rsidP="00C14173">
      <w:pPr>
        <w:pStyle w:val="Prrafodelista"/>
        <w:numPr>
          <w:ilvl w:val="0"/>
          <w:numId w:val="70"/>
        </w:numPr>
        <w:tabs>
          <w:tab w:val="left" w:pos="364"/>
        </w:tabs>
        <w:ind w:left="363" w:right="0" w:hanging="246"/>
      </w:pPr>
      <w:r>
        <w:t>Obras de mejora de los sistemas de calefacción: 5</w:t>
      </w:r>
      <w:r>
        <w:rPr>
          <w:spacing w:val="-8"/>
        </w:rPr>
        <w:t xml:space="preserve"> </w:t>
      </w:r>
      <w:r>
        <w:t>puntos.</w:t>
      </w:r>
    </w:p>
    <w:p w14:paraId="5303EF05" w14:textId="77777777" w:rsidR="00CD79C1" w:rsidRDefault="00CD79C1" w:rsidP="00CD79C1">
      <w:pPr>
        <w:pStyle w:val="Textoindependiente"/>
        <w:spacing w:before="3"/>
        <w:rPr>
          <w:sz w:val="24"/>
        </w:rPr>
      </w:pPr>
    </w:p>
    <w:p w14:paraId="58F56A55" w14:textId="77777777" w:rsidR="00CD79C1" w:rsidRDefault="00CD79C1" w:rsidP="00C14173">
      <w:pPr>
        <w:pStyle w:val="Prrafodelista"/>
        <w:numPr>
          <w:ilvl w:val="0"/>
          <w:numId w:val="70"/>
        </w:numPr>
        <w:tabs>
          <w:tab w:val="left" w:pos="376"/>
        </w:tabs>
        <w:spacing w:before="1"/>
        <w:ind w:left="118" w:right="551" w:firstLine="0"/>
      </w:pPr>
      <w:r>
        <w:t>Obras de implantación de sistemas de climatización por aerotermia altamente eficientes: 5 puntos.</w:t>
      </w:r>
    </w:p>
    <w:p w14:paraId="59FD1EB6" w14:textId="327A1F7D" w:rsidR="00CD79C1" w:rsidRPr="00E95417" w:rsidRDefault="00CD79C1" w:rsidP="00C0048C">
      <w:pPr>
        <w:pStyle w:val="Textoindependiente"/>
        <w:spacing w:before="118"/>
        <w:ind w:left="118" w:right="536"/>
        <w:jc w:val="both"/>
        <w:rPr>
          <w:strike/>
          <w:color w:val="EE0000"/>
        </w:rPr>
      </w:pPr>
      <w:r>
        <w:t>Para obtener los cinco puntos indicados en cada uno de los apartados anteriores, el importe del capítulo</w:t>
      </w:r>
      <w:r>
        <w:rPr>
          <w:spacing w:val="-6"/>
        </w:rPr>
        <w:t xml:space="preserve"> </w:t>
      </w:r>
      <w:r>
        <w:t>correspondiente</w:t>
      </w:r>
      <w:r>
        <w:rPr>
          <w:spacing w:val="-6"/>
        </w:rPr>
        <w:t xml:space="preserve"> </w:t>
      </w:r>
      <w:r>
        <w:t>a</w:t>
      </w:r>
      <w:r>
        <w:rPr>
          <w:spacing w:val="-4"/>
        </w:rPr>
        <w:t xml:space="preserve"> </w:t>
      </w:r>
      <w:r>
        <w:t>dicho</w:t>
      </w:r>
      <w:r>
        <w:rPr>
          <w:spacing w:val="-7"/>
        </w:rPr>
        <w:t xml:space="preserve"> </w:t>
      </w:r>
      <w:r>
        <w:t>apartado</w:t>
      </w:r>
      <w:r>
        <w:rPr>
          <w:spacing w:val="-6"/>
        </w:rPr>
        <w:t xml:space="preserve"> </w:t>
      </w:r>
      <w:r>
        <w:t>debe</w:t>
      </w:r>
      <w:r>
        <w:rPr>
          <w:spacing w:val="-7"/>
        </w:rPr>
        <w:t xml:space="preserve"> </w:t>
      </w:r>
      <w:r>
        <w:t>suponer</w:t>
      </w:r>
      <w:r>
        <w:rPr>
          <w:spacing w:val="-2"/>
        </w:rPr>
        <w:t xml:space="preserve"> </w:t>
      </w:r>
      <w:r>
        <w:t>al</w:t>
      </w:r>
      <w:r>
        <w:rPr>
          <w:spacing w:val="-7"/>
        </w:rPr>
        <w:t xml:space="preserve"> </w:t>
      </w:r>
      <w:r>
        <w:t>menos</w:t>
      </w:r>
      <w:r>
        <w:rPr>
          <w:spacing w:val="-6"/>
        </w:rPr>
        <w:t xml:space="preserve"> </w:t>
      </w:r>
      <w:r>
        <w:t>el</w:t>
      </w:r>
      <w:r>
        <w:rPr>
          <w:spacing w:val="-7"/>
        </w:rPr>
        <w:t xml:space="preserve"> </w:t>
      </w:r>
      <w:r>
        <w:t>10%</w:t>
      </w:r>
      <w:r>
        <w:rPr>
          <w:spacing w:val="-8"/>
        </w:rPr>
        <w:t xml:space="preserve"> </w:t>
      </w:r>
      <w:r>
        <w:t>del</w:t>
      </w:r>
      <w:r>
        <w:rPr>
          <w:spacing w:val="-5"/>
        </w:rPr>
        <w:t xml:space="preserve"> </w:t>
      </w:r>
      <w:r>
        <w:t>importe</w:t>
      </w:r>
      <w:r>
        <w:rPr>
          <w:spacing w:val="-3"/>
        </w:rPr>
        <w:t xml:space="preserve"> </w:t>
      </w:r>
      <w:r>
        <w:t>global</w:t>
      </w:r>
      <w:r>
        <w:rPr>
          <w:spacing w:val="-5"/>
        </w:rPr>
        <w:t xml:space="preserve"> </w:t>
      </w:r>
      <w:r>
        <w:t>de</w:t>
      </w:r>
      <w:r>
        <w:rPr>
          <w:spacing w:val="-7"/>
        </w:rPr>
        <w:t xml:space="preserve"> </w:t>
      </w:r>
      <w:r>
        <w:t xml:space="preserve">la actuación. Dichos % según el desglose de partidas que aparece en el </w:t>
      </w:r>
      <w:r w:rsidRPr="00C8186A">
        <w:t xml:space="preserve">punto AVI.5 RESUMEN DEL PRESUPUESTO DE LAS ACTUACIONES A EJECUTAR incluido en </w:t>
      </w:r>
      <w:r w:rsidR="004D2D47" w:rsidRPr="00C8186A">
        <w:t>el Anejo</w:t>
      </w:r>
      <w:r w:rsidRPr="00C8186A">
        <w:t xml:space="preserve"> VI RESUMEN DE DATOS del ANEXO IV. MEMORIA TÉCNICA JUSTIFICATIVA VALORADA</w:t>
      </w:r>
      <w:r w:rsidR="004D2D47">
        <w:t>.</w:t>
      </w:r>
    </w:p>
    <w:p w14:paraId="5E90122B" w14:textId="77777777" w:rsidR="00CD79C1" w:rsidRDefault="00CD79C1" w:rsidP="00CD79C1">
      <w:pPr>
        <w:pStyle w:val="Textoindependiente"/>
        <w:spacing w:before="6"/>
        <w:rPr>
          <w:sz w:val="24"/>
        </w:rPr>
      </w:pPr>
    </w:p>
    <w:p w14:paraId="5815E498" w14:textId="77777777" w:rsidR="00CD79C1" w:rsidRDefault="00CD79C1" w:rsidP="00C14173">
      <w:pPr>
        <w:pStyle w:val="Prrafodelista"/>
        <w:numPr>
          <w:ilvl w:val="0"/>
          <w:numId w:val="69"/>
        </w:numPr>
        <w:tabs>
          <w:tab w:val="left" w:pos="376"/>
        </w:tabs>
        <w:ind w:right="559" w:firstLine="0"/>
      </w:pPr>
      <w:r>
        <w:lastRenderedPageBreak/>
        <w:t xml:space="preserve">Por contribuir a la integración de las energías renovables y </w:t>
      </w:r>
      <w:r w:rsidRPr="00C8186A">
        <w:t>la integración de sistemas de contabilización energética</w:t>
      </w:r>
      <w:r>
        <w:t>, se asignarán hasta 10 puntos con base en los siguientes</w:t>
      </w:r>
      <w:r>
        <w:rPr>
          <w:spacing w:val="-40"/>
        </w:rPr>
        <w:t xml:space="preserve"> </w:t>
      </w:r>
      <w:r>
        <w:t>aspectos:</w:t>
      </w:r>
    </w:p>
    <w:p w14:paraId="5AEF876A" w14:textId="77777777" w:rsidR="00CD79C1" w:rsidRDefault="00CD79C1" w:rsidP="00CD79C1">
      <w:pPr>
        <w:pStyle w:val="Textoindependiente"/>
        <w:spacing w:before="3"/>
        <w:rPr>
          <w:sz w:val="24"/>
        </w:rPr>
      </w:pPr>
    </w:p>
    <w:p w14:paraId="322AD270" w14:textId="77777777" w:rsidR="00CD79C1" w:rsidRDefault="00CD79C1" w:rsidP="00C14173">
      <w:pPr>
        <w:pStyle w:val="Prrafodelista"/>
        <w:numPr>
          <w:ilvl w:val="0"/>
          <w:numId w:val="71"/>
        </w:numPr>
        <w:tabs>
          <w:tab w:val="left" w:pos="438"/>
        </w:tabs>
        <w:ind w:right="555" w:firstLine="24"/>
      </w:pPr>
      <w:r>
        <w:t xml:space="preserve">Los proyectos que contemplen la integración de fuentes de energía renovable para generación eléctrica, siempre que la energía procedente de dichas fuentes de energía renovable </w:t>
      </w:r>
      <w:r w:rsidRPr="00E95417">
        <w:t>suponga al menos el 50% de los consumos actuales del centro y no superando nunca en u</w:t>
      </w:r>
      <w:r w:rsidRPr="00C8186A">
        <w:t>n 120</w:t>
      </w:r>
      <w:r w:rsidRPr="00501D2D">
        <w:rPr>
          <w:color w:val="00B050"/>
        </w:rPr>
        <w:t xml:space="preserve"> </w:t>
      </w:r>
      <w:r w:rsidRPr="00E95417">
        <w:t xml:space="preserve">% el consumo total anual actual </w:t>
      </w:r>
      <w:r w:rsidRPr="00C8186A">
        <w:t>o bien el consumo total anual futuro, en el caso de que las nuevas instalaciones introduzcan incrementos de consumo eléctrico:</w:t>
      </w:r>
      <w:r>
        <w:t xml:space="preserve"> 7,5</w:t>
      </w:r>
      <w:r>
        <w:rPr>
          <w:spacing w:val="-11"/>
        </w:rPr>
        <w:t xml:space="preserve"> </w:t>
      </w:r>
      <w:r>
        <w:t>puntos.</w:t>
      </w:r>
    </w:p>
    <w:p w14:paraId="2FD7DFDD" w14:textId="77777777" w:rsidR="00CD79C1" w:rsidRDefault="00CD79C1" w:rsidP="00CD79C1">
      <w:pPr>
        <w:pStyle w:val="Textoindependiente"/>
        <w:spacing w:before="3"/>
        <w:rPr>
          <w:sz w:val="24"/>
        </w:rPr>
      </w:pPr>
    </w:p>
    <w:p w14:paraId="07B3FE93" w14:textId="77777777" w:rsidR="00CD79C1" w:rsidRDefault="00CD79C1" w:rsidP="00CD79C1">
      <w:pPr>
        <w:pStyle w:val="Textoindependiente"/>
        <w:ind w:left="118"/>
        <w:jc w:val="both"/>
      </w:pPr>
      <w:r>
        <w:t xml:space="preserve">El consumo </w:t>
      </w:r>
      <w:r w:rsidRPr="00C8186A">
        <w:t>eléctrico actual</w:t>
      </w:r>
      <w:r w:rsidRPr="00E95417">
        <w:rPr>
          <w:color w:val="00B050"/>
        </w:rPr>
        <w:t xml:space="preserve"> </w:t>
      </w:r>
      <w:r>
        <w:t>del edificio deberá justificarse con las facturas anuales.</w:t>
      </w:r>
    </w:p>
    <w:p w14:paraId="1F3A065A" w14:textId="77777777" w:rsidR="00CD79C1" w:rsidRDefault="00CD79C1" w:rsidP="00CD79C1">
      <w:pPr>
        <w:pStyle w:val="Textoindependiente"/>
        <w:spacing w:before="5"/>
        <w:rPr>
          <w:sz w:val="24"/>
        </w:rPr>
      </w:pPr>
    </w:p>
    <w:p w14:paraId="10125FF9" w14:textId="77777777" w:rsidR="00CD79C1" w:rsidRDefault="00CD79C1" w:rsidP="00CD79C1">
      <w:pPr>
        <w:pStyle w:val="Textoindependiente"/>
        <w:ind w:left="118" w:right="552"/>
        <w:jc w:val="both"/>
      </w:pPr>
      <w:r w:rsidRPr="00892F83">
        <w:rPr>
          <w:color w:val="000000" w:themeColor="text1"/>
        </w:rPr>
        <w:t>En</w:t>
      </w:r>
      <w:r w:rsidRPr="00892F83">
        <w:rPr>
          <w:color w:val="000000" w:themeColor="text1"/>
          <w:spacing w:val="-8"/>
        </w:rPr>
        <w:t xml:space="preserve"> </w:t>
      </w:r>
      <w:r w:rsidRPr="00892F83">
        <w:rPr>
          <w:color w:val="000000" w:themeColor="text1"/>
        </w:rPr>
        <w:t>el</w:t>
      </w:r>
      <w:r w:rsidRPr="00892F83">
        <w:rPr>
          <w:color w:val="000000" w:themeColor="text1"/>
          <w:spacing w:val="-8"/>
        </w:rPr>
        <w:t xml:space="preserve"> </w:t>
      </w:r>
      <w:r w:rsidRPr="00892F83">
        <w:rPr>
          <w:color w:val="000000" w:themeColor="text1"/>
        </w:rPr>
        <w:t>caso</w:t>
      </w:r>
      <w:r w:rsidRPr="00892F83">
        <w:rPr>
          <w:color w:val="000000" w:themeColor="text1"/>
          <w:spacing w:val="-10"/>
        </w:rPr>
        <w:t xml:space="preserve"> </w:t>
      </w:r>
      <w:r w:rsidRPr="00892F83">
        <w:rPr>
          <w:color w:val="000000" w:themeColor="text1"/>
        </w:rPr>
        <w:t>de</w:t>
      </w:r>
      <w:r w:rsidRPr="00892F83">
        <w:rPr>
          <w:color w:val="000000" w:themeColor="text1"/>
          <w:spacing w:val="-10"/>
        </w:rPr>
        <w:t xml:space="preserve"> </w:t>
      </w:r>
      <w:r w:rsidRPr="00892F83">
        <w:rPr>
          <w:color w:val="000000" w:themeColor="text1"/>
        </w:rPr>
        <w:t>implementar</w:t>
      </w:r>
      <w:r w:rsidRPr="00892F83">
        <w:rPr>
          <w:color w:val="000000" w:themeColor="text1"/>
          <w:spacing w:val="-7"/>
        </w:rPr>
        <w:t xml:space="preserve"> </w:t>
      </w:r>
      <w:r w:rsidRPr="00892F83">
        <w:rPr>
          <w:color w:val="000000" w:themeColor="text1"/>
        </w:rPr>
        <w:t>nuevas</w:t>
      </w:r>
      <w:r w:rsidRPr="00892F83">
        <w:rPr>
          <w:color w:val="000000" w:themeColor="text1"/>
          <w:spacing w:val="-7"/>
        </w:rPr>
        <w:t xml:space="preserve"> </w:t>
      </w:r>
      <w:r w:rsidRPr="00892F83">
        <w:rPr>
          <w:color w:val="000000" w:themeColor="text1"/>
        </w:rPr>
        <w:t>instalaciones</w:t>
      </w:r>
      <w:r w:rsidRPr="00892F83">
        <w:rPr>
          <w:color w:val="000000" w:themeColor="text1"/>
          <w:spacing w:val="-10"/>
        </w:rPr>
        <w:t xml:space="preserve"> </w:t>
      </w:r>
      <w:r w:rsidRPr="00892F83">
        <w:rPr>
          <w:color w:val="000000" w:themeColor="text1"/>
        </w:rPr>
        <w:t>que</w:t>
      </w:r>
      <w:r w:rsidRPr="00892F83">
        <w:rPr>
          <w:color w:val="000000" w:themeColor="text1"/>
          <w:spacing w:val="-7"/>
        </w:rPr>
        <w:t xml:space="preserve"> </w:t>
      </w:r>
      <w:r w:rsidRPr="00892F83">
        <w:rPr>
          <w:color w:val="000000" w:themeColor="text1"/>
        </w:rPr>
        <w:t>supongan</w:t>
      </w:r>
      <w:r w:rsidRPr="00892F83">
        <w:rPr>
          <w:color w:val="000000" w:themeColor="text1"/>
          <w:spacing w:val="-8"/>
        </w:rPr>
        <w:t xml:space="preserve"> </w:t>
      </w:r>
      <w:r w:rsidRPr="00892F83">
        <w:rPr>
          <w:color w:val="000000" w:themeColor="text1"/>
        </w:rPr>
        <w:t>incrementos</w:t>
      </w:r>
      <w:r w:rsidRPr="00892F83">
        <w:rPr>
          <w:color w:val="000000" w:themeColor="text1"/>
          <w:spacing w:val="-7"/>
        </w:rPr>
        <w:t xml:space="preserve"> </w:t>
      </w:r>
      <w:r w:rsidRPr="00892F83">
        <w:rPr>
          <w:color w:val="000000" w:themeColor="text1"/>
        </w:rPr>
        <w:t>del</w:t>
      </w:r>
      <w:r w:rsidRPr="00892F83">
        <w:rPr>
          <w:color w:val="000000" w:themeColor="text1"/>
          <w:spacing w:val="-11"/>
        </w:rPr>
        <w:t xml:space="preserve"> </w:t>
      </w:r>
      <w:r w:rsidRPr="00892F83">
        <w:rPr>
          <w:color w:val="000000" w:themeColor="text1"/>
        </w:rPr>
        <w:t>consumo,</w:t>
      </w:r>
      <w:r w:rsidRPr="00892F83">
        <w:rPr>
          <w:color w:val="000000" w:themeColor="text1"/>
          <w:spacing w:val="-8"/>
        </w:rPr>
        <w:t xml:space="preserve"> </w:t>
      </w:r>
      <w:r w:rsidRPr="00892F83">
        <w:rPr>
          <w:color w:val="000000" w:themeColor="text1"/>
        </w:rPr>
        <w:t xml:space="preserve">los </w:t>
      </w:r>
      <w:r w:rsidRPr="00C8186A">
        <w:t>consumos futuros</w:t>
      </w:r>
      <w:r>
        <w:t xml:space="preserve"> serán justificados mediante cálculos estimativos debidamente</w:t>
      </w:r>
      <w:r>
        <w:rPr>
          <w:spacing w:val="-23"/>
        </w:rPr>
        <w:t xml:space="preserve"> </w:t>
      </w:r>
      <w:r>
        <w:t>fundamentados.</w:t>
      </w:r>
    </w:p>
    <w:p w14:paraId="2BF88C8E" w14:textId="77777777" w:rsidR="00CD79C1" w:rsidRDefault="00CD79C1" w:rsidP="00CD79C1">
      <w:pPr>
        <w:pStyle w:val="Textoindependiente"/>
        <w:spacing w:before="5"/>
        <w:rPr>
          <w:sz w:val="24"/>
        </w:rPr>
      </w:pPr>
    </w:p>
    <w:p w14:paraId="7934E6CB" w14:textId="77777777" w:rsidR="00CD79C1" w:rsidRDefault="00CD79C1" w:rsidP="00C14173">
      <w:pPr>
        <w:pStyle w:val="Prrafodelista"/>
        <w:numPr>
          <w:ilvl w:val="0"/>
          <w:numId w:val="71"/>
        </w:numPr>
        <w:tabs>
          <w:tab w:val="left" w:pos="426"/>
        </w:tabs>
        <w:ind w:right="558" w:firstLine="0"/>
      </w:pPr>
      <w:r>
        <w:t>Los proyectos que incorporan la implantación de sistemas de contabilización, gestión y medición del consumo energético y de sistemas de gestión energética: 2,5</w:t>
      </w:r>
      <w:r>
        <w:rPr>
          <w:spacing w:val="-19"/>
        </w:rPr>
        <w:t xml:space="preserve"> </w:t>
      </w:r>
      <w:r>
        <w:t>puntos.</w:t>
      </w:r>
    </w:p>
    <w:p w14:paraId="7D86F753" w14:textId="77777777" w:rsidR="00CD79C1" w:rsidRDefault="00CD79C1" w:rsidP="00CD79C1">
      <w:pPr>
        <w:pStyle w:val="Textoindependiente"/>
        <w:spacing w:before="3"/>
        <w:rPr>
          <w:sz w:val="24"/>
        </w:rPr>
      </w:pPr>
    </w:p>
    <w:p w14:paraId="3DCB157A" w14:textId="5C4A2735" w:rsidR="00CD79C1" w:rsidRPr="00220B60" w:rsidRDefault="00CD79C1" w:rsidP="00C14173">
      <w:pPr>
        <w:pStyle w:val="Prrafodelista"/>
        <w:numPr>
          <w:ilvl w:val="0"/>
          <w:numId w:val="69"/>
        </w:numPr>
        <w:tabs>
          <w:tab w:val="left" w:pos="438"/>
        </w:tabs>
        <w:ind w:firstLine="0"/>
        <w:rPr>
          <w:color w:val="000000" w:themeColor="text1"/>
        </w:rPr>
      </w:pPr>
      <w:r>
        <w:t xml:space="preserve">La contribución del proyecto a la reducción de las emisiones de gases de efecto </w:t>
      </w:r>
      <w:r w:rsidRPr="00220B60">
        <w:rPr>
          <w:color w:val="000000" w:themeColor="text1"/>
        </w:rPr>
        <w:t xml:space="preserve">invernadero, medida en </w:t>
      </w:r>
      <w:r w:rsidR="00832F96" w:rsidRPr="00220B60">
        <w:rPr>
          <w:color w:val="000000" w:themeColor="text1"/>
        </w:rPr>
        <w:t>kg</w:t>
      </w:r>
      <w:r w:rsidRPr="00220B60">
        <w:rPr>
          <w:color w:val="000000" w:themeColor="text1"/>
        </w:rPr>
        <w:t>CO</w:t>
      </w:r>
      <w:r w:rsidRPr="00220B60">
        <w:rPr>
          <w:color w:val="000000" w:themeColor="text1"/>
          <w:vertAlign w:val="subscript"/>
        </w:rPr>
        <w:t>2</w:t>
      </w:r>
      <w:r w:rsidRPr="00220B60">
        <w:rPr>
          <w:color w:val="000000" w:themeColor="text1"/>
        </w:rPr>
        <w:t>/m</w:t>
      </w:r>
      <w:r w:rsidRPr="00220B60">
        <w:rPr>
          <w:color w:val="000000" w:themeColor="text1"/>
          <w:vertAlign w:val="superscript"/>
        </w:rPr>
        <w:t>2</w:t>
      </w:r>
      <w:r w:rsidRPr="00220B60">
        <w:rPr>
          <w:color w:val="000000" w:themeColor="text1"/>
        </w:rPr>
        <w:t xml:space="preserve"> año, justificadas mediante el proyecto y los documentos y memoria técnica a la que se refiere el artículo 8.3.4, 8.3.5 y 8.3.6 de este decreto, se valorará hasta un máximo de 20 puntos, con la siguiente fórmula</w:t>
      </w:r>
      <w:r w:rsidRPr="00220B60">
        <w:rPr>
          <w:color w:val="000000" w:themeColor="text1"/>
          <w:spacing w:val="-21"/>
        </w:rPr>
        <w:t xml:space="preserve"> </w:t>
      </w:r>
      <w:r w:rsidRPr="00220B60">
        <w:rPr>
          <w:color w:val="000000" w:themeColor="text1"/>
        </w:rPr>
        <w:t>proporcional:</w:t>
      </w:r>
    </w:p>
    <w:p w14:paraId="3303B992" w14:textId="77777777" w:rsidR="00CD79C1" w:rsidRPr="00220B60" w:rsidRDefault="00CD79C1" w:rsidP="00CD79C1">
      <w:pPr>
        <w:pStyle w:val="Textoindependiente"/>
        <w:spacing w:before="5"/>
        <w:rPr>
          <w:color w:val="000000" w:themeColor="text1"/>
          <w:sz w:val="24"/>
        </w:rPr>
      </w:pPr>
    </w:p>
    <w:p w14:paraId="30F2DE1F" w14:textId="77777777" w:rsidR="00CD79C1" w:rsidRPr="00220B60" w:rsidRDefault="00CD79C1" w:rsidP="00CD79C1">
      <w:pPr>
        <w:pStyle w:val="Textoindependiente"/>
        <w:spacing w:before="1"/>
        <w:ind w:left="118" w:right="549"/>
        <w:jc w:val="both"/>
        <w:rPr>
          <w:color w:val="000000" w:themeColor="text1"/>
        </w:rPr>
      </w:pPr>
      <w:r w:rsidRPr="00220B60">
        <w:rPr>
          <w:color w:val="000000" w:themeColor="text1"/>
        </w:rPr>
        <w:t xml:space="preserve">Se puntuará proporcionalmente al porcentaje de reducción alcanzado, con un límite de saciedad del 40% de reducción de las emisiones de gases efecto invernadero, es decir, le corresponderán 0 puntos a una reducción del 0%, 20 puntos a reducciones del 40%, y a valores entre el 0% y el 40% de reducción de consumo corresponderán puntuaciones comprendidas entre 0 y 20 puntos </w:t>
      </w:r>
      <w:proofErr w:type="gramStart"/>
      <w:r w:rsidRPr="00220B60">
        <w:rPr>
          <w:color w:val="000000" w:themeColor="text1"/>
        </w:rPr>
        <w:t>de acuerdo a</w:t>
      </w:r>
      <w:proofErr w:type="gramEnd"/>
      <w:r w:rsidRPr="00220B60">
        <w:rPr>
          <w:color w:val="000000" w:themeColor="text1"/>
        </w:rPr>
        <w:t xml:space="preserve"> la proporción lineal establecida y a partir de</w:t>
      </w:r>
    </w:p>
    <w:p w14:paraId="70401B0F" w14:textId="60233763" w:rsidR="00CD79C1" w:rsidRPr="00220B60" w:rsidRDefault="00CD79C1" w:rsidP="00CD79C1">
      <w:pPr>
        <w:pStyle w:val="Textoindependiente"/>
        <w:spacing w:before="80"/>
        <w:ind w:left="118" w:right="551"/>
        <w:jc w:val="both"/>
        <w:rPr>
          <w:color w:val="000000" w:themeColor="text1"/>
        </w:rPr>
      </w:pPr>
      <w:r w:rsidRPr="00220B60">
        <w:rPr>
          <w:color w:val="000000" w:themeColor="text1"/>
        </w:rPr>
        <w:t xml:space="preserve">reducciones superiores al 40%, que establecemos como límite de saciedad, se asignarán 20 </w:t>
      </w:r>
      <w:r w:rsidR="00C0048C" w:rsidRPr="00220B60">
        <w:rPr>
          <w:color w:val="000000" w:themeColor="text1"/>
        </w:rPr>
        <w:t>puntos,</w:t>
      </w:r>
      <w:r w:rsidRPr="00220B60">
        <w:rPr>
          <w:color w:val="000000" w:themeColor="text1"/>
        </w:rPr>
        <w:t xml:space="preserve"> en cualquier caso.</w:t>
      </w:r>
    </w:p>
    <w:p w14:paraId="665AF972" w14:textId="77777777" w:rsidR="00CD79C1" w:rsidRPr="00220B60" w:rsidRDefault="00CD79C1" w:rsidP="00CD79C1">
      <w:pPr>
        <w:pStyle w:val="Textoindependiente"/>
        <w:spacing w:before="3"/>
        <w:rPr>
          <w:color w:val="000000" w:themeColor="text1"/>
          <w:sz w:val="24"/>
        </w:rPr>
      </w:pPr>
    </w:p>
    <w:p w14:paraId="4B2072F0" w14:textId="77777777" w:rsidR="00CD79C1" w:rsidRPr="00220B60" w:rsidRDefault="00CD79C1" w:rsidP="00CD79C1">
      <w:pPr>
        <w:pStyle w:val="Textoindependiente"/>
        <w:ind w:left="118" w:right="558"/>
        <w:jc w:val="both"/>
        <w:rPr>
          <w:color w:val="000000" w:themeColor="text1"/>
        </w:rPr>
      </w:pPr>
      <w:r w:rsidRPr="00220B60">
        <w:rPr>
          <w:color w:val="000000" w:themeColor="text1"/>
        </w:rPr>
        <w:t>La justificación de esta reducción se hará según los valores obtenidos en el certificado energético inicial y el obtenido con la implementación de las medidas propuestas.</w:t>
      </w:r>
    </w:p>
    <w:p w14:paraId="36E649F0" w14:textId="77777777" w:rsidR="00CD79C1" w:rsidRPr="00220B60" w:rsidRDefault="00CD79C1" w:rsidP="00CD79C1">
      <w:pPr>
        <w:pStyle w:val="Textoindependiente"/>
        <w:ind w:left="118" w:right="558"/>
        <w:jc w:val="both"/>
        <w:rPr>
          <w:color w:val="000000" w:themeColor="text1"/>
        </w:rPr>
      </w:pPr>
    </w:p>
    <w:p w14:paraId="3BAF537B" w14:textId="46DB161A" w:rsidR="00CD79C1" w:rsidRPr="00220B60" w:rsidRDefault="00CD79C1" w:rsidP="00CD79C1">
      <w:pPr>
        <w:pStyle w:val="Textoindependiente"/>
        <w:ind w:left="118" w:right="558"/>
        <w:jc w:val="both"/>
        <w:rPr>
          <w:color w:val="000000" w:themeColor="text1"/>
        </w:rPr>
      </w:pPr>
      <w:r w:rsidRPr="00220B60">
        <w:rPr>
          <w:color w:val="000000" w:themeColor="text1"/>
        </w:rPr>
        <w:t xml:space="preserve">En el caso de existir varios edificios el valor de la reducción de las emisiones de gases de efecto invernadero, medida en </w:t>
      </w:r>
      <w:r w:rsidR="00832F96" w:rsidRPr="00220B60">
        <w:rPr>
          <w:color w:val="000000" w:themeColor="text1"/>
        </w:rPr>
        <w:t>kg</w:t>
      </w:r>
      <w:r w:rsidRPr="00220B60">
        <w:rPr>
          <w:color w:val="000000" w:themeColor="text1"/>
        </w:rPr>
        <w:t>CO</w:t>
      </w:r>
      <w:r w:rsidRPr="00220B60">
        <w:rPr>
          <w:color w:val="000000" w:themeColor="text1"/>
          <w:vertAlign w:val="subscript"/>
        </w:rPr>
        <w:t>2</w:t>
      </w:r>
      <w:r w:rsidRPr="00220B60">
        <w:rPr>
          <w:color w:val="000000" w:themeColor="text1"/>
        </w:rPr>
        <w:t>/m</w:t>
      </w:r>
      <w:r w:rsidRPr="00220B60">
        <w:rPr>
          <w:color w:val="000000" w:themeColor="text1"/>
          <w:vertAlign w:val="superscript"/>
        </w:rPr>
        <w:t>2</w:t>
      </w:r>
      <w:r w:rsidRPr="00220B60">
        <w:rPr>
          <w:color w:val="000000" w:themeColor="text1"/>
        </w:rPr>
        <w:t xml:space="preserve"> año, que aparece en los certificados energéticos se calculará haciendo la media ponderada por la superficie en m</w:t>
      </w:r>
      <w:r w:rsidRPr="00220B60">
        <w:rPr>
          <w:color w:val="000000" w:themeColor="text1"/>
          <w:vertAlign w:val="superscript"/>
        </w:rPr>
        <w:t>2</w:t>
      </w:r>
      <w:r w:rsidRPr="00220B60">
        <w:rPr>
          <w:color w:val="000000" w:themeColor="text1"/>
        </w:rPr>
        <w:t xml:space="preserve"> de cada edificio.</w:t>
      </w:r>
    </w:p>
    <w:p w14:paraId="5022609C" w14:textId="77777777" w:rsidR="00CD79C1" w:rsidRPr="00220B60" w:rsidRDefault="00CD79C1" w:rsidP="00CD79C1">
      <w:pPr>
        <w:pStyle w:val="Textoindependiente"/>
        <w:spacing w:before="5"/>
        <w:rPr>
          <w:color w:val="000000" w:themeColor="text1"/>
          <w:sz w:val="24"/>
        </w:rPr>
      </w:pPr>
    </w:p>
    <w:p w14:paraId="51E13316" w14:textId="5DEBD017" w:rsidR="00CD79C1" w:rsidRPr="00220B60" w:rsidRDefault="00CD79C1" w:rsidP="00C14173">
      <w:pPr>
        <w:pStyle w:val="Prrafodelista"/>
        <w:numPr>
          <w:ilvl w:val="0"/>
          <w:numId w:val="69"/>
        </w:numPr>
        <w:tabs>
          <w:tab w:val="left" w:pos="395"/>
        </w:tabs>
        <w:ind w:right="549" w:firstLine="0"/>
        <w:rPr>
          <w:color w:val="000000" w:themeColor="text1"/>
        </w:rPr>
      </w:pPr>
      <w:r w:rsidRPr="00220B60">
        <w:rPr>
          <w:color w:val="000000" w:themeColor="text1"/>
        </w:rPr>
        <w:t xml:space="preserve">La contribución del proyecto a la reducción del consumo global de energía primaria no renovable, estimada mediante el dato de </w:t>
      </w:r>
      <w:r w:rsidR="00832F96" w:rsidRPr="00220B60">
        <w:rPr>
          <w:color w:val="000000" w:themeColor="text1"/>
        </w:rPr>
        <w:t>k</w:t>
      </w:r>
      <w:r w:rsidRPr="00220B60">
        <w:rPr>
          <w:color w:val="000000" w:themeColor="text1"/>
        </w:rPr>
        <w:t>Wh/m</w:t>
      </w:r>
      <w:r w:rsidRPr="00220B60">
        <w:rPr>
          <w:color w:val="000000" w:themeColor="text1"/>
          <w:vertAlign w:val="superscript"/>
        </w:rPr>
        <w:t>2</w:t>
      </w:r>
      <w:r w:rsidRPr="00220B60">
        <w:rPr>
          <w:color w:val="000000" w:themeColor="text1"/>
        </w:rPr>
        <w:t xml:space="preserve"> año recogido en el proyecto y los documentos y memoria técnica a la que se refiere el artículo 6.3, 6.4 y 6.5 de estas bases reguladoras,</w:t>
      </w:r>
      <w:r w:rsidRPr="00220B60">
        <w:rPr>
          <w:color w:val="000000" w:themeColor="text1"/>
          <w:spacing w:val="-16"/>
        </w:rPr>
        <w:t xml:space="preserve"> </w:t>
      </w:r>
      <w:r w:rsidRPr="00220B60">
        <w:rPr>
          <w:color w:val="000000" w:themeColor="text1"/>
        </w:rPr>
        <w:t>se</w:t>
      </w:r>
      <w:r w:rsidRPr="00220B60">
        <w:rPr>
          <w:color w:val="000000" w:themeColor="text1"/>
          <w:spacing w:val="-14"/>
        </w:rPr>
        <w:t xml:space="preserve"> </w:t>
      </w:r>
      <w:r w:rsidRPr="00220B60">
        <w:rPr>
          <w:color w:val="000000" w:themeColor="text1"/>
        </w:rPr>
        <w:t>valorará</w:t>
      </w:r>
      <w:r w:rsidRPr="00220B60">
        <w:rPr>
          <w:color w:val="000000" w:themeColor="text1"/>
          <w:spacing w:val="-16"/>
        </w:rPr>
        <w:t xml:space="preserve"> </w:t>
      </w:r>
      <w:r w:rsidRPr="00220B60">
        <w:rPr>
          <w:color w:val="000000" w:themeColor="text1"/>
        </w:rPr>
        <w:t>hasta</w:t>
      </w:r>
      <w:r w:rsidRPr="00220B60">
        <w:rPr>
          <w:color w:val="000000" w:themeColor="text1"/>
          <w:spacing w:val="-14"/>
        </w:rPr>
        <w:t xml:space="preserve"> </w:t>
      </w:r>
      <w:r w:rsidRPr="00220B60">
        <w:rPr>
          <w:color w:val="000000" w:themeColor="text1"/>
        </w:rPr>
        <w:t>un</w:t>
      </w:r>
      <w:r w:rsidRPr="00220B60">
        <w:rPr>
          <w:color w:val="000000" w:themeColor="text1"/>
          <w:spacing w:val="-17"/>
        </w:rPr>
        <w:t xml:space="preserve"> </w:t>
      </w:r>
      <w:r w:rsidRPr="00220B60">
        <w:rPr>
          <w:color w:val="000000" w:themeColor="text1"/>
        </w:rPr>
        <w:t>máximo</w:t>
      </w:r>
      <w:r w:rsidRPr="00220B60">
        <w:rPr>
          <w:color w:val="000000" w:themeColor="text1"/>
          <w:spacing w:val="-14"/>
        </w:rPr>
        <w:t xml:space="preserve"> </w:t>
      </w:r>
      <w:r w:rsidRPr="00220B60">
        <w:rPr>
          <w:color w:val="000000" w:themeColor="text1"/>
        </w:rPr>
        <w:t>de</w:t>
      </w:r>
      <w:r w:rsidRPr="00220B60">
        <w:rPr>
          <w:color w:val="000000" w:themeColor="text1"/>
          <w:spacing w:val="-15"/>
        </w:rPr>
        <w:t xml:space="preserve"> </w:t>
      </w:r>
      <w:r w:rsidRPr="00220B60">
        <w:rPr>
          <w:color w:val="000000" w:themeColor="text1"/>
        </w:rPr>
        <w:t>20</w:t>
      </w:r>
      <w:r w:rsidRPr="00220B60">
        <w:rPr>
          <w:color w:val="000000" w:themeColor="text1"/>
          <w:spacing w:val="-16"/>
        </w:rPr>
        <w:t xml:space="preserve"> </w:t>
      </w:r>
      <w:r w:rsidRPr="00220B60">
        <w:rPr>
          <w:color w:val="000000" w:themeColor="text1"/>
        </w:rPr>
        <w:t>puntos,</w:t>
      </w:r>
      <w:r w:rsidRPr="00220B60">
        <w:rPr>
          <w:color w:val="000000" w:themeColor="text1"/>
          <w:spacing w:val="-16"/>
        </w:rPr>
        <w:t xml:space="preserve"> </w:t>
      </w:r>
      <w:r w:rsidRPr="00220B60">
        <w:rPr>
          <w:color w:val="000000" w:themeColor="text1"/>
        </w:rPr>
        <w:t>con</w:t>
      </w:r>
      <w:r w:rsidRPr="00220B60">
        <w:rPr>
          <w:color w:val="000000" w:themeColor="text1"/>
          <w:spacing w:val="-14"/>
        </w:rPr>
        <w:t xml:space="preserve"> </w:t>
      </w:r>
      <w:r w:rsidRPr="00220B60">
        <w:rPr>
          <w:color w:val="000000" w:themeColor="text1"/>
        </w:rPr>
        <w:t>la</w:t>
      </w:r>
      <w:r w:rsidRPr="00220B60">
        <w:rPr>
          <w:color w:val="000000" w:themeColor="text1"/>
          <w:spacing w:val="-15"/>
        </w:rPr>
        <w:t xml:space="preserve"> </w:t>
      </w:r>
      <w:r w:rsidRPr="00220B60">
        <w:rPr>
          <w:color w:val="000000" w:themeColor="text1"/>
        </w:rPr>
        <w:t>siguiente</w:t>
      </w:r>
      <w:r w:rsidRPr="00220B60">
        <w:rPr>
          <w:color w:val="000000" w:themeColor="text1"/>
          <w:spacing w:val="-16"/>
        </w:rPr>
        <w:t xml:space="preserve"> </w:t>
      </w:r>
      <w:r w:rsidRPr="00220B60">
        <w:rPr>
          <w:color w:val="000000" w:themeColor="text1"/>
        </w:rPr>
        <w:t>fórmula</w:t>
      </w:r>
      <w:r w:rsidRPr="00220B60">
        <w:rPr>
          <w:color w:val="000000" w:themeColor="text1"/>
          <w:spacing w:val="-15"/>
        </w:rPr>
        <w:t xml:space="preserve"> </w:t>
      </w:r>
      <w:r w:rsidRPr="00220B60">
        <w:rPr>
          <w:color w:val="000000" w:themeColor="text1"/>
        </w:rPr>
        <w:t>proporcional:</w:t>
      </w:r>
    </w:p>
    <w:p w14:paraId="4771BAD8" w14:textId="77777777" w:rsidR="00CD79C1" w:rsidRPr="00220B60" w:rsidRDefault="00CD79C1" w:rsidP="00CD79C1">
      <w:pPr>
        <w:pStyle w:val="Textoindependiente"/>
        <w:spacing w:before="3"/>
        <w:rPr>
          <w:color w:val="000000" w:themeColor="text1"/>
          <w:sz w:val="24"/>
        </w:rPr>
      </w:pPr>
    </w:p>
    <w:p w14:paraId="7119C0DD" w14:textId="77777777" w:rsidR="00CD79C1" w:rsidRPr="00220B60" w:rsidRDefault="00CD79C1" w:rsidP="00CD79C1">
      <w:pPr>
        <w:pStyle w:val="Textoindependiente"/>
        <w:spacing w:before="1"/>
        <w:ind w:left="118" w:right="549"/>
        <w:jc w:val="both"/>
        <w:rPr>
          <w:color w:val="000000" w:themeColor="text1"/>
        </w:rPr>
      </w:pPr>
      <w:r w:rsidRPr="00220B60">
        <w:rPr>
          <w:color w:val="000000" w:themeColor="text1"/>
        </w:rPr>
        <w:t>Se puntuará proporcionalmente al porcentaje de reducción alcanzado, con un límite de saciedad del 40% de reducción del consumo de energía no renovable, es decir le corresponderán 0 puntos a una reducción del 0%, 20 puntos a reducciones del 40%, y a valores entre el 0% y el 40% de reducción de consumo corresponderán puntuaciones comprendidas entre 0 y 20 puntos de acuerdo a la proporción lineal establecida y a partir de reducciones superiores al 40%, que establecemos como límite de saciedad, se asignarán 20 puntos en cualquier caso.</w:t>
      </w:r>
    </w:p>
    <w:p w14:paraId="0408DAAC" w14:textId="77777777" w:rsidR="00CD79C1" w:rsidRPr="00220B60" w:rsidRDefault="00CD79C1" w:rsidP="00CD79C1">
      <w:pPr>
        <w:pStyle w:val="Textoindependiente"/>
        <w:spacing w:before="5"/>
        <w:rPr>
          <w:color w:val="000000" w:themeColor="text1"/>
          <w:sz w:val="24"/>
        </w:rPr>
      </w:pPr>
    </w:p>
    <w:p w14:paraId="62B999AD" w14:textId="77777777" w:rsidR="00CD79C1" w:rsidRPr="00220B60" w:rsidRDefault="00CD79C1" w:rsidP="00CD79C1">
      <w:pPr>
        <w:pStyle w:val="Textoindependiente"/>
        <w:ind w:left="118" w:right="558"/>
        <w:jc w:val="both"/>
        <w:rPr>
          <w:color w:val="000000" w:themeColor="text1"/>
        </w:rPr>
      </w:pPr>
      <w:r w:rsidRPr="00220B60">
        <w:rPr>
          <w:color w:val="000000" w:themeColor="text1"/>
        </w:rPr>
        <w:t>La justificación de esta reducción se hará según los valores obtenidos en el certificado energético inicial y el obtenido con la implementación de las medidas propuestas.</w:t>
      </w:r>
    </w:p>
    <w:p w14:paraId="05496D99" w14:textId="77777777" w:rsidR="00CD79C1" w:rsidRPr="00220B60" w:rsidRDefault="00CD79C1" w:rsidP="00CD79C1">
      <w:pPr>
        <w:pStyle w:val="Textoindependiente"/>
        <w:ind w:left="118" w:right="558"/>
        <w:jc w:val="both"/>
        <w:rPr>
          <w:color w:val="000000" w:themeColor="text1"/>
        </w:rPr>
      </w:pPr>
    </w:p>
    <w:p w14:paraId="6CFE41B3" w14:textId="3A9AEABB" w:rsidR="00CD79C1" w:rsidRPr="00131356" w:rsidRDefault="00CD79C1" w:rsidP="00CD79C1">
      <w:pPr>
        <w:pStyle w:val="Textoindependiente"/>
        <w:ind w:left="118" w:right="558"/>
        <w:jc w:val="both"/>
      </w:pPr>
      <w:r w:rsidRPr="00220B60">
        <w:rPr>
          <w:color w:val="000000" w:themeColor="text1"/>
        </w:rPr>
        <w:lastRenderedPageBreak/>
        <w:t xml:space="preserve">En el caso de existir varios edificios el valor de la reducción del consumo global de energía primaria no renovable, mediante el dato de </w:t>
      </w:r>
      <w:r w:rsidR="00832F96" w:rsidRPr="00220B60">
        <w:rPr>
          <w:color w:val="000000" w:themeColor="text1"/>
        </w:rPr>
        <w:t>k</w:t>
      </w:r>
      <w:r w:rsidRPr="00220B60">
        <w:rPr>
          <w:color w:val="000000" w:themeColor="text1"/>
        </w:rPr>
        <w:t>Wh/m</w:t>
      </w:r>
      <w:r w:rsidRPr="00220B60">
        <w:rPr>
          <w:color w:val="000000" w:themeColor="text1"/>
          <w:vertAlign w:val="superscript"/>
        </w:rPr>
        <w:t>2</w:t>
      </w:r>
      <w:r w:rsidRPr="00220B60">
        <w:rPr>
          <w:color w:val="000000" w:themeColor="text1"/>
        </w:rPr>
        <w:t xml:space="preserve"> año que aparece en los certificados </w:t>
      </w:r>
      <w:r w:rsidRPr="00131356">
        <w:t>energéticos se calculará haciendo la media ponderada por la superficie en m</w:t>
      </w:r>
      <w:r w:rsidRPr="00131356">
        <w:rPr>
          <w:vertAlign w:val="superscript"/>
        </w:rPr>
        <w:t>2</w:t>
      </w:r>
      <w:r w:rsidRPr="00131356">
        <w:t xml:space="preserve"> de cada edificio.</w:t>
      </w:r>
    </w:p>
    <w:p w14:paraId="712B55ED" w14:textId="77777777" w:rsidR="00CD79C1" w:rsidRDefault="00CD79C1" w:rsidP="00CD79C1">
      <w:pPr>
        <w:pStyle w:val="Textoindependiente"/>
        <w:spacing w:before="3"/>
        <w:rPr>
          <w:sz w:val="24"/>
        </w:rPr>
      </w:pPr>
    </w:p>
    <w:p w14:paraId="268C6680" w14:textId="77777777" w:rsidR="00CD79C1" w:rsidRDefault="00CD79C1" w:rsidP="00C14173">
      <w:pPr>
        <w:pStyle w:val="Prrafodelista"/>
        <w:numPr>
          <w:ilvl w:val="0"/>
          <w:numId w:val="69"/>
        </w:numPr>
        <w:tabs>
          <w:tab w:val="left" w:pos="355"/>
        </w:tabs>
        <w:ind w:right="555" w:firstLine="0"/>
      </w:pPr>
      <w:r>
        <w:t>Por</w:t>
      </w:r>
      <w:r>
        <w:rPr>
          <w:spacing w:val="-16"/>
        </w:rPr>
        <w:t xml:space="preserve"> </w:t>
      </w:r>
      <w:r>
        <w:t>cada</w:t>
      </w:r>
      <w:r>
        <w:rPr>
          <w:spacing w:val="-14"/>
        </w:rPr>
        <w:t xml:space="preserve"> </w:t>
      </w:r>
      <w:r>
        <w:t>1%</w:t>
      </w:r>
      <w:r>
        <w:rPr>
          <w:spacing w:val="-16"/>
        </w:rPr>
        <w:t xml:space="preserve"> </w:t>
      </w:r>
      <w:r>
        <w:t>de</w:t>
      </w:r>
      <w:r>
        <w:rPr>
          <w:spacing w:val="-14"/>
        </w:rPr>
        <w:t xml:space="preserve"> </w:t>
      </w:r>
      <w:r>
        <w:t>aumento</w:t>
      </w:r>
      <w:r>
        <w:rPr>
          <w:spacing w:val="-13"/>
        </w:rPr>
        <w:t xml:space="preserve"> </w:t>
      </w:r>
      <w:r>
        <w:t>de</w:t>
      </w:r>
      <w:r>
        <w:rPr>
          <w:spacing w:val="-17"/>
        </w:rPr>
        <w:t xml:space="preserve"> </w:t>
      </w:r>
      <w:r>
        <w:t>la</w:t>
      </w:r>
      <w:r>
        <w:rPr>
          <w:spacing w:val="-16"/>
        </w:rPr>
        <w:t xml:space="preserve"> </w:t>
      </w:r>
      <w:r>
        <w:t>cofinanciación</w:t>
      </w:r>
      <w:r>
        <w:rPr>
          <w:spacing w:val="-14"/>
        </w:rPr>
        <w:t xml:space="preserve"> </w:t>
      </w:r>
      <w:r>
        <w:t>sobre</w:t>
      </w:r>
      <w:r>
        <w:rPr>
          <w:spacing w:val="-15"/>
        </w:rPr>
        <w:t xml:space="preserve"> </w:t>
      </w:r>
      <w:r>
        <w:t>el</w:t>
      </w:r>
      <w:r>
        <w:rPr>
          <w:spacing w:val="-17"/>
        </w:rPr>
        <w:t xml:space="preserve"> </w:t>
      </w:r>
      <w:r>
        <w:t>20%</w:t>
      </w:r>
      <w:r>
        <w:rPr>
          <w:spacing w:val="-18"/>
        </w:rPr>
        <w:t xml:space="preserve"> </w:t>
      </w:r>
      <w:r>
        <w:t>mínimo</w:t>
      </w:r>
      <w:r>
        <w:rPr>
          <w:spacing w:val="-17"/>
        </w:rPr>
        <w:t xml:space="preserve"> </w:t>
      </w:r>
      <w:r>
        <w:t>exigido,</w:t>
      </w:r>
      <w:r>
        <w:rPr>
          <w:spacing w:val="-12"/>
        </w:rPr>
        <w:t xml:space="preserve"> </w:t>
      </w:r>
      <w:r>
        <w:t>2</w:t>
      </w:r>
      <w:r>
        <w:rPr>
          <w:spacing w:val="-16"/>
        </w:rPr>
        <w:t xml:space="preserve"> </w:t>
      </w:r>
      <w:r>
        <w:t>puntos.</w:t>
      </w:r>
      <w:r>
        <w:rPr>
          <w:spacing w:val="-16"/>
        </w:rPr>
        <w:t xml:space="preserve"> </w:t>
      </w:r>
      <w:r>
        <w:t>Hasta un máximo de 30</w:t>
      </w:r>
      <w:r>
        <w:rPr>
          <w:spacing w:val="-3"/>
        </w:rPr>
        <w:t xml:space="preserve"> </w:t>
      </w:r>
      <w:r>
        <w:t>puntos</w:t>
      </w:r>
    </w:p>
    <w:p w14:paraId="73450AA6" w14:textId="77777777" w:rsidR="00CD79C1" w:rsidRDefault="00CD79C1" w:rsidP="00CD79C1">
      <w:pPr>
        <w:pStyle w:val="Textoindependiente"/>
        <w:spacing w:before="3"/>
        <w:rPr>
          <w:sz w:val="24"/>
        </w:rPr>
      </w:pPr>
    </w:p>
    <w:p w14:paraId="3AB66D74" w14:textId="77777777" w:rsidR="00CD79C1" w:rsidRDefault="00CD79C1" w:rsidP="00CD79C1">
      <w:pPr>
        <w:pStyle w:val="Textoindependiente"/>
        <w:ind w:left="118" w:right="556"/>
        <w:jc w:val="both"/>
      </w:pPr>
      <w:r>
        <w:t>En caso de empate de puntuaciones el criterio de prevalencia que se seguirá será: primero por</w:t>
      </w:r>
      <w:r w:rsidRPr="004E41BB">
        <w:t xml:space="preserve"> el </w:t>
      </w:r>
      <w:r>
        <w:t>porcentaje de mayor cofinanciación, caso de persistir el empate, aquellas solicitudes que incluyan sistemas de refrigeración, seguido de las de mayor porcentaje de reducción de emisiones de CO2y, finalmente, caso de continuar el empate, por sorteo.</w:t>
      </w:r>
    </w:p>
    <w:p w14:paraId="53963F29" w14:textId="77777777" w:rsidR="00420537" w:rsidRPr="0025783C" w:rsidRDefault="00420537">
      <w:pPr>
        <w:pStyle w:val="Textoindependiente"/>
        <w:spacing w:before="3"/>
        <w:rPr>
          <w:color w:val="EE0000"/>
          <w:sz w:val="24"/>
        </w:rPr>
      </w:pPr>
    </w:p>
    <w:p w14:paraId="4601F3A4" w14:textId="77777777" w:rsidR="00420537" w:rsidRPr="009F3CCE" w:rsidRDefault="00F308D2">
      <w:pPr>
        <w:pStyle w:val="Textoindependiente"/>
        <w:ind w:left="118"/>
        <w:jc w:val="both"/>
        <w:rPr>
          <w:b/>
          <w:bCs/>
        </w:rPr>
      </w:pPr>
      <w:r w:rsidRPr="009F3CCE">
        <w:rPr>
          <w:b/>
          <w:bCs/>
        </w:rPr>
        <w:t>Décimo cuarto. Resolución y notificaciones.</w:t>
      </w:r>
    </w:p>
    <w:p w14:paraId="53ECBC0F" w14:textId="77777777" w:rsidR="00420537" w:rsidRPr="006F427D" w:rsidRDefault="00420537">
      <w:pPr>
        <w:pStyle w:val="Textoindependiente"/>
        <w:spacing w:before="4"/>
        <w:rPr>
          <w:sz w:val="24"/>
        </w:rPr>
      </w:pPr>
    </w:p>
    <w:p w14:paraId="6F594E5F" w14:textId="5A50AD2A" w:rsidR="00420537" w:rsidRPr="006F427D" w:rsidRDefault="00F308D2" w:rsidP="00C14173">
      <w:pPr>
        <w:pStyle w:val="Prrafodelista"/>
        <w:numPr>
          <w:ilvl w:val="0"/>
          <w:numId w:val="7"/>
        </w:numPr>
        <w:tabs>
          <w:tab w:val="left" w:pos="388"/>
        </w:tabs>
        <w:spacing w:before="80"/>
        <w:ind w:right="560" w:firstLine="0"/>
      </w:pPr>
      <w:r w:rsidRPr="006F427D">
        <w:t>Una vez que la comisión prevista en el artículo 9 realice la valoración de las solicitudes presentadas de conformidad con los criterios de evaluación y reparto establecidos en el artículo</w:t>
      </w:r>
      <w:r w:rsidRPr="00C0048C">
        <w:rPr>
          <w:spacing w:val="-15"/>
        </w:rPr>
        <w:t xml:space="preserve"> </w:t>
      </w:r>
      <w:r w:rsidRPr="00C0048C">
        <w:rPr>
          <w:spacing w:val="-7"/>
        </w:rPr>
        <w:t>11,</w:t>
      </w:r>
      <w:r w:rsidRPr="00C0048C">
        <w:rPr>
          <w:spacing w:val="-15"/>
        </w:rPr>
        <w:t xml:space="preserve"> </w:t>
      </w:r>
      <w:r w:rsidRPr="006F427D">
        <w:t>de</w:t>
      </w:r>
      <w:r w:rsidRPr="00C0048C">
        <w:rPr>
          <w:spacing w:val="-16"/>
        </w:rPr>
        <w:t xml:space="preserve"> </w:t>
      </w:r>
      <w:r w:rsidRPr="006F427D">
        <w:t>la</w:t>
      </w:r>
      <w:r w:rsidRPr="00C0048C">
        <w:rPr>
          <w:spacing w:val="-14"/>
        </w:rPr>
        <w:t xml:space="preserve"> </w:t>
      </w:r>
      <w:r w:rsidRPr="006F427D">
        <w:t>cual</w:t>
      </w:r>
      <w:r w:rsidRPr="00C0048C">
        <w:rPr>
          <w:spacing w:val="-14"/>
        </w:rPr>
        <w:t xml:space="preserve"> </w:t>
      </w:r>
      <w:r w:rsidRPr="006F427D">
        <w:t>quedará</w:t>
      </w:r>
      <w:r w:rsidRPr="00C0048C">
        <w:rPr>
          <w:spacing w:val="-14"/>
        </w:rPr>
        <w:t xml:space="preserve"> </w:t>
      </w:r>
      <w:r w:rsidRPr="006F427D">
        <w:t>constancia</w:t>
      </w:r>
      <w:r w:rsidRPr="00C0048C">
        <w:rPr>
          <w:spacing w:val="-16"/>
        </w:rPr>
        <w:t xml:space="preserve"> </w:t>
      </w:r>
      <w:r w:rsidRPr="006F427D">
        <w:t>en</w:t>
      </w:r>
      <w:r w:rsidRPr="00C0048C">
        <w:rPr>
          <w:spacing w:val="-14"/>
        </w:rPr>
        <w:t xml:space="preserve"> </w:t>
      </w:r>
      <w:r w:rsidRPr="006F427D">
        <w:t>acta</w:t>
      </w:r>
      <w:r w:rsidRPr="00C0048C">
        <w:rPr>
          <w:spacing w:val="-19"/>
        </w:rPr>
        <w:t xml:space="preserve"> </w:t>
      </w:r>
      <w:r w:rsidRPr="006F427D">
        <w:t>motivada,</w:t>
      </w:r>
      <w:r w:rsidRPr="00C0048C">
        <w:rPr>
          <w:spacing w:val="-12"/>
        </w:rPr>
        <w:t xml:space="preserve"> </w:t>
      </w:r>
      <w:r w:rsidRPr="006F427D">
        <w:t>y</w:t>
      </w:r>
      <w:r w:rsidRPr="00C0048C">
        <w:rPr>
          <w:spacing w:val="-16"/>
        </w:rPr>
        <w:t xml:space="preserve"> </w:t>
      </w:r>
      <w:r w:rsidRPr="006F427D">
        <w:t>establezca</w:t>
      </w:r>
      <w:r w:rsidRPr="00C0048C">
        <w:rPr>
          <w:spacing w:val="-12"/>
        </w:rPr>
        <w:t xml:space="preserve"> </w:t>
      </w:r>
      <w:r w:rsidRPr="006F427D">
        <w:t>el</w:t>
      </w:r>
      <w:r w:rsidRPr="00C0048C">
        <w:rPr>
          <w:spacing w:val="-17"/>
        </w:rPr>
        <w:t xml:space="preserve"> </w:t>
      </w:r>
      <w:r w:rsidRPr="006F427D">
        <w:t>orden</w:t>
      </w:r>
      <w:r w:rsidRPr="00C0048C">
        <w:rPr>
          <w:spacing w:val="-16"/>
        </w:rPr>
        <w:t xml:space="preserve"> </w:t>
      </w:r>
      <w:r w:rsidRPr="006F427D">
        <w:t>de</w:t>
      </w:r>
      <w:r w:rsidRPr="00C0048C">
        <w:rPr>
          <w:spacing w:val="-16"/>
        </w:rPr>
        <w:t xml:space="preserve"> </w:t>
      </w:r>
      <w:r w:rsidRPr="006F427D">
        <w:t>prelación de</w:t>
      </w:r>
      <w:r w:rsidRPr="00C0048C">
        <w:rPr>
          <w:spacing w:val="10"/>
        </w:rPr>
        <w:t xml:space="preserve"> </w:t>
      </w:r>
      <w:r w:rsidRPr="006F427D">
        <w:t>las</w:t>
      </w:r>
      <w:r w:rsidRPr="00C0048C">
        <w:rPr>
          <w:spacing w:val="11"/>
        </w:rPr>
        <w:t xml:space="preserve"> </w:t>
      </w:r>
      <w:r w:rsidRPr="006F427D">
        <w:t>solicitudes</w:t>
      </w:r>
      <w:r w:rsidRPr="00C0048C">
        <w:rPr>
          <w:spacing w:val="10"/>
        </w:rPr>
        <w:t xml:space="preserve"> </w:t>
      </w:r>
      <w:r w:rsidRPr="006F427D">
        <w:t>presentadas,</w:t>
      </w:r>
      <w:r w:rsidRPr="00C0048C">
        <w:rPr>
          <w:spacing w:val="10"/>
        </w:rPr>
        <w:t xml:space="preserve"> </w:t>
      </w:r>
      <w:r w:rsidRPr="006F427D">
        <w:t>el</w:t>
      </w:r>
      <w:r w:rsidRPr="00C0048C">
        <w:rPr>
          <w:spacing w:val="11"/>
        </w:rPr>
        <w:t xml:space="preserve"> </w:t>
      </w:r>
      <w:r w:rsidRPr="006F427D">
        <w:t>Servicio</w:t>
      </w:r>
      <w:r w:rsidRPr="00C0048C">
        <w:rPr>
          <w:spacing w:val="10"/>
        </w:rPr>
        <w:t xml:space="preserve"> </w:t>
      </w:r>
      <w:r w:rsidRPr="006F427D">
        <w:t>de</w:t>
      </w:r>
      <w:r w:rsidRPr="00C0048C">
        <w:rPr>
          <w:spacing w:val="11"/>
        </w:rPr>
        <w:t xml:space="preserve"> </w:t>
      </w:r>
      <w:r w:rsidRPr="006F427D">
        <w:t>Equipamiento</w:t>
      </w:r>
      <w:r w:rsidRPr="00C0048C">
        <w:rPr>
          <w:spacing w:val="11"/>
        </w:rPr>
        <w:t xml:space="preserve"> </w:t>
      </w:r>
      <w:r w:rsidRPr="006F427D">
        <w:t>elevará</w:t>
      </w:r>
      <w:r w:rsidRPr="00C0048C">
        <w:rPr>
          <w:spacing w:val="10"/>
        </w:rPr>
        <w:t xml:space="preserve"> </w:t>
      </w:r>
      <w:r w:rsidRPr="006F427D">
        <w:t>propuesta</w:t>
      </w:r>
      <w:r w:rsidRPr="00C0048C">
        <w:rPr>
          <w:spacing w:val="11"/>
        </w:rPr>
        <w:t xml:space="preserve"> </w:t>
      </w:r>
      <w:r w:rsidRPr="006F427D">
        <w:t>a</w:t>
      </w:r>
      <w:r w:rsidRPr="00C0048C">
        <w:rPr>
          <w:spacing w:val="11"/>
        </w:rPr>
        <w:t xml:space="preserve"> </w:t>
      </w:r>
      <w:r w:rsidRPr="006F427D">
        <w:t>la</w:t>
      </w:r>
      <w:r w:rsidRPr="00C0048C">
        <w:rPr>
          <w:spacing w:val="10"/>
        </w:rPr>
        <w:t xml:space="preserve"> </w:t>
      </w:r>
      <w:r w:rsidRPr="006F427D">
        <w:t>persona</w:t>
      </w:r>
      <w:r w:rsidR="00C0048C">
        <w:t xml:space="preserve"> </w:t>
      </w:r>
      <w:r w:rsidRPr="006F427D">
        <w:t>titular de la Secretaría General de la Consejería de Educación, Ciencia y Formación Profesional, quien resolverá.</w:t>
      </w:r>
    </w:p>
    <w:p w14:paraId="502076B1" w14:textId="77777777" w:rsidR="00420537" w:rsidRPr="006F427D" w:rsidRDefault="00420537">
      <w:pPr>
        <w:pStyle w:val="Textoindependiente"/>
        <w:spacing w:before="3"/>
        <w:rPr>
          <w:sz w:val="24"/>
        </w:rPr>
      </w:pPr>
    </w:p>
    <w:p w14:paraId="08763899" w14:textId="77777777" w:rsidR="00420537" w:rsidRPr="006F427D" w:rsidRDefault="00F308D2">
      <w:pPr>
        <w:pStyle w:val="Textoindependiente"/>
        <w:ind w:left="118" w:right="555"/>
        <w:jc w:val="both"/>
      </w:pPr>
      <w:r w:rsidRPr="006F427D">
        <w:t xml:space="preserve">El informe de la Comisión de </w:t>
      </w:r>
      <w:r w:rsidRPr="006F427D">
        <w:rPr>
          <w:spacing w:val="-3"/>
        </w:rPr>
        <w:t xml:space="preserve">Valoración </w:t>
      </w:r>
      <w:r w:rsidRPr="006F427D">
        <w:t>será vinculante, no pudiéndose separar la propuesta del órgano instructor del informe de la Comisión.</w:t>
      </w:r>
    </w:p>
    <w:p w14:paraId="3A660652" w14:textId="77777777" w:rsidR="00420537" w:rsidRPr="006F427D" w:rsidRDefault="00420537">
      <w:pPr>
        <w:pStyle w:val="Textoindependiente"/>
        <w:spacing w:before="5"/>
        <w:rPr>
          <w:sz w:val="24"/>
        </w:rPr>
      </w:pPr>
    </w:p>
    <w:p w14:paraId="770D4F3A" w14:textId="77777777" w:rsidR="00420537" w:rsidRPr="006F427D" w:rsidRDefault="00F308D2" w:rsidP="00C14173">
      <w:pPr>
        <w:pStyle w:val="Prrafodelista"/>
        <w:numPr>
          <w:ilvl w:val="0"/>
          <w:numId w:val="7"/>
        </w:numPr>
        <w:tabs>
          <w:tab w:val="left" w:pos="354"/>
        </w:tabs>
        <w:ind w:right="554" w:firstLine="0"/>
      </w:pPr>
      <w:r w:rsidRPr="006F427D">
        <w:t>La</w:t>
      </w:r>
      <w:r w:rsidRPr="006F427D">
        <w:rPr>
          <w:spacing w:val="-16"/>
        </w:rPr>
        <w:t xml:space="preserve"> </w:t>
      </w:r>
      <w:r w:rsidRPr="006F427D">
        <w:t>resolución</w:t>
      </w:r>
      <w:r w:rsidRPr="006F427D">
        <w:rPr>
          <w:spacing w:val="-15"/>
        </w:rPr>
        <w:t xml:space="preserve"> </w:t>
      </w:r>
      <w:r w:rsidRPr="006F427D">
        <w:t>de</w:t>
      </w:r>
      <w:r w:rsidRPr="006F427D">
        <w:rPr>
          <w:spacing w:val="-15"/>
        </w:rPr>
        <w:t xml:space="preserve"> </w:t>
      </w:r>
      <w:r w:rsidRPr="006F427D">
        <w:t>concesión</w:t>
      </w:r>
      <w:r w:rsidRPr="006F427D">
        <w:rPr>
          <w:spacing w:val="-14"/>
        </w:rPr>
        <w:t xml:space="preserve"> </w:t>
      </w:r>
      <w:r w:rsidRPr="006F427D">
        <w:t>de</w:t>
      </w:r>
      <w:r w:rsidRPr="006F427D">
        <w:rPr>
          <w:spacing w:val="-15"/>
        </w:rPr>
        <w:t xml:space="preserve"> </w:t>
      </w:r>
      <w:r w:rsidRPr="006F427D">
        <w:t>la</w:t>
      </w:r>
      <w:r w:rsidRPr="006F427D">
        <w:rPr>
          <w:spacing w:val="-15"/>
        </w:rPr>
        <w:t xml:space="preserve"> </w:t>
      </w:r>
      <w:r w:rsidRPr="006F427D">
        <w:t>subvención</w:t>
      </w:r>
      <w:r w:rsidRPr="006F427D">
        <w:rPr>
          <w:spacing w:val="-15"/>
        </w:rPr>
        <w:t xml:space="preserve"> </w:t>
      </w:r>
      <w:r w:rsidRPr="006F427D">
        <w:t>comprenderá</w:t>
      </w:r>
      <w:r w:rsidRPr="006F427D">
        <w:rPr>
          <w:spacing w:val="-15"/>
        </w:rPr>
        <w:t xml:space="preserve"> </w:t>
      </w:r>
      <w:r w:rsidRPr="006F427D">
        <w:t>la</w:t>
      </w:r>
      <w:r w:rsidRPr="006F427D">
        <w:rPr>
          <w:spacing w:val="-13"/>
        </w:rPr>
        <w:t xml:space="preserve"> </w:t>
      </w:r>
      <w:r w:rsidRPr="006F427D">
        <w:t>identificación</w:t>
      </w:r>
      <w:r w:rsidRPr="006F427D">
        <w:rPr>
          <w:spacing w:val="-13"/>
        </w:rPr>
        <w:t xml:space="preserve"> </w:t>
      </w:r>
      <w:r w:rsidRPr="006F427D">
        <w:t>de</w:t>
      </w:r>
      <w:r w:rsidRPr="006F427D">
        <w:rPr>
          <w:spacing w:val="-15"/>
        </w:rPr>
        <w:t xml:space="preserve"> </w:t>
      </w:r>
      <w:r w:rsidRPr="006F427D">
        <w:t>las</w:t>
      </w:r>
      <w:r w:rsidRPr="006F427D">
        <w:rPr>
          <w:spacing w:val="-16"/>
        </w:rPr>
        <w:t xml:space="preserve"> </w:t>
      </w:r>
      <w:r w:rsidRPr="006F427D">
        <w:t>entidades beneficiarias,</w:t>
      </w:r>
      <w:r w:rsidRPr="006F427D">
        <w:rPr>
          <w:spacing w:val="-7"/>
        </w:rPr>
        <w:t xml:space="preserve"> </w:t>
      </w:r>
      <w:r w:rsidRPr="006F427D">
        <w:t>la</w:t>
      </w:r>
      <w:r w:rsidRPr="006F427D">
        <w:rPr>
          <w:spacing w:val="-6"/>
        </w:rPr>
        <w:t xml:space="preserve"> </w:t>
      </w:r>
      <w:r w:rsidRPr="006F427D">
        <w:t>denominación</w:t>
      </w:r>
      <w:r w:rsidRPr="006F427D">
        <w:rPr>
          <w:spacing w:val="-5"/>
        </w:rPr>
        <w:t xml:space="preserve"> </w:t>
      </w:r>
      <w:r w:rsidRPr="006F427D">
        <w:t>del</w:t>
      </w:r>
      <w:r w:rsidRPr="006F427D">
        <w:rPr>
          <w:spacing w:val="-7"/>
        </w:rPr>
        <w:t xml:space="preserve"> </w:t>
      </w:r>
      <w:r w:rsidRPr="006F427D">
        <w:t>proyecto</w:t>
      </w:r>
      <w:r w:rsidRPr="006F427D">
        <w:rPr>
          <w:spacing w:val="-7"/>
        </w:rPr>
        <w:t xml:space="preserve"> </w:t>
      </w:r>
      <w:r w:rsidRPr="006F427D">
        <w:t>subvencionado</w:t>
      </w:r>
      <w:r w:rsidRPr="006F427D">
        <w:rPr>
          <w:spacing w:val="-6"/>
        </w:rPr>
        <w:t xml:space="preserve"> </w:t>
      </w:r>
      <w:r w:rsidRPr="006F427D">
        <w:t>y</w:t>
      </w:r>
      <w:r w:rsidRPr="006F427D">
        <w:rPr>
          <w:spacing w:val="-7"/>
        </w:rPr>
        <w:t xml:space="preserve"> </w:t>
      </w:r>
      <w:r w:rsidRPr="006F427D">
        <w:t>su</w:t>
      </w:r>
      <w:r w:rsidRPr="006F427D">
        <w:rPr>
          <w:spacing w:val="-8"/>
        </w:rPr>
        <w:t xml:space="preserve"> </w:t>
      </w:r>
      <w:r w:rsidRPr="006F427D">
        <w:t>presupuesto,</w:t>
      </w:r>
      <w:r w:rsidRPr="006F427D">
        <w:rPr>
          <w:spacing w:val="-6"/>
        </w:rPr>
        <w:t xml:space="preserve"> </w:t>
      </w:r>
      <w:r w:rsidRPr="006F427D">
        <w:t>la</w:t>
      </w:r>
      <w:r w:rsidRPr="006F427D">
        <w:rPr>
          <w:spacing w:val="-8"/>
        </w:rPr>
        <w:t xml:space="preserve"> </w:t>
      </w:r>
      <w:r w:rsidRPr="006F427D">
        <w:t>cuantía</w:t>
      </w:r>
      <w:r w:rsidRPr="006F427D">
        <w:rPr>
          <w:spacing w:val="-7"/>
        </w:rPr>
        <w:t xml:space="preserve"> </w:t>
      </w:r>
      <w:r w:rsidRPr="006F427D">
        <w:t>de</w:t>
      </w:r>
      <w:r w:rsidRPr="006F427D">
        <w:rPr>
          <w:spacing w:val="-9"/>
        </w:rPr>
        <w:t xml:space="preserve"> </w:t>
      </w:r>
      <w:r w:rsidRPr="006F427D">
        <w:t xml:space="preserve">la subvención y su distribución por anualidades, así como los demás requisitos previstos en la normativa comunitaria para la selección de la operación que debe </w:t>
      </w:r>
      <w:r w:rsidRPr="006F427D">
        <w:rPr>
          <w:spacing w:val="-3"/>
        </w:rPr>
        <w:t xml:space="preserve">contener, </w:t>
      </w:r>
      <w:r w:rsidRPr="006F427D">
        <w:t>en todo caso, el documento por el que se establecen las condiciones de ayuda</w:t>
      </w:r>
      <w:r w:rsidRPr="006F427D">
        <w:rPr>
          <w:spacing w:val="-15"/>
        </w:rPr>
        <w:t xml:space="preserve"> </w:t>
      </w:r>
      <w:r w:rsidRPr="006F427D">
        <w:t>(DECA).</w:t>
      </w:r>
    </w:p>
    <w:p w14:paraId="54A5634C" w14:textId="77777777" w:rsidR="00420537" w:rsidRPr="006F427D" w:rsidRDefault="00F308D2">
      <w:pPr>
        <w:pStyle w:val="Textoindependiente"/>
        <w:spacing w:before="118"/>
        <w:ind w:left="118" w:right="546"/>
        <w:jc w:val="both"/>
      </w:pPr>
      <w:r w:rsidRPr="006F427D">
        <w:t>La</w:t>
      </w:r>
      <w:r w:rsidRPr="006F427D">
        <w:rPr>
          <w:spacing w:val="-17"/>
        </w:rPr>
        <w:t xml:space="preserve"> </w:t>
      </w:r>
      <w:r w:rsidRPr="006F427D">
        <w:t>resolución</w:t>
      </w:r>
      <w:r w:rsidRPr="006F427D">
        <w:rPr>
          <w:spacing w:val="-9"/>
        </w:rPr>
        <w:t xml:space="preserve"> </w:t>
      </w:r>
      <w:r w:rsidRPr="006F427D">
        <w:t>de</w:t>
      </w:r>
      <w:r w:rsidRPr="006F427D">
        <w:rPr>
          <w:spacing w:val="-13"/>
        </w:rPr>
        <w:t xml:space="preserve"> </w:t>
      </w:r>
      <w:r w:rsidRPr="006F427D">
        <w:t>la</w:t>
      </w:r>
      <w:r w:rsidRPr="006F427D">
        <w:rPr>
          <w:spacing w:val="-9"/>
        </w:rPr>
        <w:t xml:space="preserve"> </w:t>
      </w:r>
      <w:r w:rsidRPr="006F427D">
        <w:t>concesión</w:t>
      </w:r>
      <w:r w:rsidRPr="006F427D">
        <w:rPr>
          <w:spacing w:val="-16"/>
        </w:rPr>
        <w:t xml:space="preserve"> </w:t>
      </w:r>
      <w:r w:rsidRPr="006F427D">
        <w:t>incluirá</w:t>
      </w:r>
      <w:r w:rsidRPr="006F427D">
        <w:rPr>
          <w:spacing w:val="-16"/>
        </w:rPr>
        <w:t xml:space="preserve"> </w:t>
      </w:r>
      <w:r w:rsidRPr="006F427D">
        <w:t>el</w:t>
      </w:r>
      <w:r w:rsidRPr="006F427D">
        <w:rPr>
          <w:spacing w:val="-18"/>
        </w:rPr>
        <w:t xml:space="preserve"> </w:t>
      </w:r>
      <w:r w:rsidRPr="006F427D">
        <w:t>régimen</w:t>
      </w:r>
      <w:r w:rsidRPr="006F427D">
        <w:rPr>
          <w:spacing w:val="-12"/>
        </w:rPr>
        <w:t xml:space="preserve"> </w:t>
      </w:r>
      <w:r w:rsidRPr="006F427D">
        <w:t>de</w:t>
      </w:r>
      <w:r w:rsidRPr="006F427D">
        <w:rPr>
          <w:spacing w:val="-9"/>
        </w:rPr>
        <w:t xml:space="preserve"> </w:t>
      </w:r>
      <w:r w:rsidRPr="006F427D">
        <w:t>recursos</w:t>
      </w:r>
      <w:r w:rsidRPr="006F427D">
        <w:rPr>
          <w:spacing w:val="-12"/>
        </w:rPr>
        <w:t xml:space="preserve"> </w:t>
      </w:r>
      <w:r w:rsidRPr="006F427D">
        <w:t>y</w:t>
      </w:r>
      <w:r w:rsidRPr="006F427D">
        <w:rPr>
          <w:spacing w:val="-11"/>
        </w:rPr>
        <w:t xml:space="preserve"> </w:t>
      </w:r>
      <w:r w:rsidRPr="006F427D">
        <w:t>se</w:t>
      </w:r>
      <w:r w:rsidRPr="006F427D">
        <w:rPr>
          <w:spacing w:val="-12"/>
        </w:rPr>
        <w:t xml:space="preserve"> </w:t>
      </w:r>
      <w:r w:rsidRPr="006F427D">
        <w:t>publicará</w:t>
      </w:r>
      <w:r w:rsidRPr="006F427D">
        <w:rPr>
          <w:spacing w:val="-9"/>
        </w:rPr>
        <w:t xml:space="preserve"> </w:t>
      </w:r>
      <w:r w:rsidRPr="006F427D">
        <w:t>en</w:t>
      </w:r>
      <w:r w:rsidRPr="006F427D">
        <w:rPr>
          <w:spacing w:val="-10"/>
        </w:rPr>
        <w:t xml:space="preserve"> </w:t>
      </w:r>
      <w:r w:rsidRPr="006F427D">
        <w:t>el</w:t>
      </w:r>
      <w:r w:rsidRPr="006F427D">
        <w:rPr>
          <w:spacing w:val="-12"/>
        </w:rPr>
        <w:t xml:space="preserve"> </w:t>
      </w:r>
      <w:r w:rsidRPr="006F427D">
        <w:t>Diario</w:t>
      </w:r>
      <w:r w:rsidRPr="006F427D">
        <w:rPr>
          <w:spacing w:val="-12"/>
        </w:rPr>
        <w:t xml:space="preserve"> </w:t>
      </w:r>
      <w:r w:rsidRPr="006F427D">
        <w:t>Oficial de Extremadura (</w:t>
      </w:r>
      <w:hyperlink r:id="rId40">
        <w:r w:rsidRPr="006F427D">
          <w:rPr>
            <w:u w:val="single" w:color="000080"/>
          </w:rPr>
          <w:t>https://doe</w:t>
        </w:r>
      </w:hyperlink>
      <w:r w:rsidRPr="006F427D">
        <w:t>.juntaex.es), sustituyendo dicha publicación a la notificación personal</w:t>
      </w:r>
      <w:r w:rsidRPr="006F427D">
        <w:rPr>
          <w:spacing w:val="-3"/>
        </w:rPr>
        <w:t xml:space="preserve"> </w:t>
      </w:r>
      <w:r w:rsidRPr="006F427D">
        <w:t>y</w:t>
      </w:r>
      <w:r w:rsidRPr="006F427D">
        <w:rPr>
          <w:spacing w:val="-2"/>
        </w:rPr>
        <w:t xml:space="preserve"> </w:t>
      </w:r>
      <w:r w:rsidRPr="006F427D">
        <w:t>surtiendo</w:t>
      </w:r>
      <w:r w:rsidRPr="006F427D">
        <w:rPr>
          <w:spacing w:val="-4"/>
        </w:rPr>
        <w:t xml:space="preserve"> </w:t>
      </w:r>
      <w:r w:rsidRPr="006F427D">
        <w:t>sus</w:t>
      </w:r>
      <w:r w:rsidRPr="006F427D">
        <w:rPr>
          <w:spacing w:val="-1"/>
        </w:rPr>
        <w:t xml:space="preserve"> </w:t>
      </w:r>
      <w:r w:rsidRPr="006F427D">
        <w:t>mismos</w:t>
      </w:r>
      <w:r w:rsidRPr="006F427D">
        <w:rPr>
          <w:spacing w:val="-3"/>
        </w:rPr>
        <w:t xml:space="preserve"> </w:t>
      </w:r>
      <w:r w:rsidRPr="006F427D">
        <w:t>efectos,</w:t>
      </w:r>
      <w:r w:rsidRPr="006F427D">
        <w:rPr>
          <w:spacing w:val="1"/>
        </w:rPr>
        <w:t xml:space="preserve"> </w:t>
      </w:r>
      <w:r w:rsidRPr="006F427D">
        <w:t>conforme</w:t>
      </w:r>
      <w:r w:rsidRPr="006F427D">
        <w:rPr>
          <w:spacing w:val="1"/>
        </w:rPr>
        <w:t xml:space="preserve"> </w:t>
      </w:r>
      <w:r w:rsidRPr="006F427D">
        <w:t>al</w:t>
      </w:r>
      <w:r w:rsidRPr="006F427D">
        <w:rPr>
          <w:spacing w:val="1"/>
        </w:rPr>
        <w:t xml:space="preserve"> </w:t>
      </w:r>
      <w:r w:rsidRPr="006F427D">
        <w:rPr>
          <w:spacing w:val="-3"/>
        </w:rPr>
        <w:t>artículo</w:t>
      </w:r>
      <w:r w:rsidRPr="006F427D">
        <w:rPr>
          <w:spacing w:val="-2"/>
        </w:rPr>
        <w:t xml:space="preserve"> </w:t>
      </w:r>
      <w:r w:rsidRPr="006F427D">
        <w:t>45.1</w:t>
      </w:r>
      <w:r w:rsidRPr="006F427D">
        <w:rPr>
          <w:spacing w:val="-9"/>
        </w:rPr>
        <w:t xml:space="preserve"> </w:t>
      </w:r>
      <w:r w:rsidRPr="006F427D">
        <w:t>b)</w:t>
      </w:r>
      <w:r w:rsidRPr="006F427D">
        <w:rPr>
          <w:spacing w:val="-9"/>
        </w:rPr>
        <w:t xml:space="preserve"> </w:t>
      </w:r>
      <w:r w:rsidRPr="006F427D">
        <w:t>de</w:t>
      </w:r>
      <w:r w:rsidRPr="006F427D">
        <w:rPr>
          <w:spacing w:val="-11"/>
        </w:rPr>
        <w:t xml:space="preserve"> </w:t>
      </w:r>
      <w:r w:rsidRPr="006F427D">
        <w:t>la</w:t>
      </w:r>
      <w:r w:rsidRPr="006F427D">
        <w:rPr>
          <w:spacing w:val="-10"/>
        </w:rPr>
        <w:t xml:space="preserve"> </w:t>
      </w:r>
      <w:r w:rsidRPr="006F427D">
        <w:t>Ley</w:t>
      </w:r>
      <w:r w:rsidRPr="006F427D">
        <w:rPr>
          <w:spacing w:val="-8"/>
        </w:rPr>
        <w:t xml:space="preserve"> </w:t>
      </w:r>
      <w:r w:rsidRPr="006F427D">
        <w:t>39/2015,</w:t>
      </w:r>
      <w:r w:rsidRPr="006F427D">
        <w:rPr>
          <w:spacing w:val="-10"/>
        </w:rPr>
        <w:t xml:space="preserve"> </w:t>
      </w:r>
      <w:r w:rsidRPr="006F427D">
        <w:t>de</w:t>
      </w:r>
      <w:r w:rsidRPr="006F427D">
        <w:rPr>
          <w:spacing w:val="-8"/>
        </w:rPr>
        <w:t xml:space="preserve"> </w:t>
      </w:r>
      <w:r w:rsidRPr="006F427D">
        <w:t>1 de</w:t>
      </w:r>
      <w:r w:rsidRPr="006F427D">
        <w:rPr>
          <w:spacing w:val="-11"/>
        </w:rPr>
        <w:t xml:space="preserve"> </w:t>
      </w:r>
      <w:r w:rsidRPr="006F427D">
        <w:t>octubre,</w:t>
      </w:r>
      <w:r w:rsidRPr="006F427D">
        <w:rPr>
          <w:spacing w:val="-12"/>
        </w:rPr>
        <w:t xml:space="preserve"> </w:t>
      </w:r>
      <w:r w:rsidRPr="006F427D">
        <w:t>del</w:t>
      </w:r>
      <w:r w:rsidRPr="006F427D">
        <w:rPr>
          <w:spacing w:val="-14"/>
        </w:rPr>
        <w:t xml:space="preserve"> </w:t>
      </w:r>
      <w:r w:rsidRPr="006F427D">
        <w:t>Procedimiento</w:t>
      </w:r>
      <w:r w:rsidRPr="006F427D">
        <w:rPr>
          <w:spacing w:val="-8"/>
        </w:rPr>
        <w:t xml:space="preserve"> </w:t>
      </w:r>
      <w:r w:rsidRPr="006F427D">
        <w:t>Administrativo</w:t>
      </w:r>
      <w:r w:rsidRPr="006F427D">
        <w:rPr>
          <w:spacing w:val="-13"/>
        </w:rPr>
        <w:t xml:space="preserve"> </w:t>
      </w:r>
      <w:r w:rsidRPr="006F427D">
        <w:t>Común</w:t>
      </w:r>
      <w:r w:rsidRPr="006F427D">
        <w:rPr>
          <w:spacing w:val="-8"/>
        </w:rPr>
        <w:t xml:space="preserve"> </w:t>
      </w:r>
      <w:r w:rsidRPr="006F427D">
        <w:t>de</w:t>
      </w:r>
      <w:r w:rsidRPr="006F427D">
        <w:rPr>
          <w:spacing w:val="-14"/>
        </w:rPr>
        <w:t xml:space="preserve"> </w:t>
      </w:r>
      <w:r w:rsidRPr="006F427D">
        <w:t>las</w:t>
      </w:r>
      <w:r w:rsidRPr="006F427D">
        <w:rPr>
          <w:spacing w:val="-16"/>
        </w:rPr>
        <w:t xml:space="preserve"> </w:t>
      </w:r>
      <w:r w:rsidRPr="006F427D">
        <w:t>Administraciones</w:t>
      </w:r>
      <w:r w:rsidRPr="006F427D">
        <w:rPr>
          <w:spacing w:val="-2"/>
        </w:rPr>
        <w:t xml:space="preserve"> </w:t>
      </w:r>
      <w:r w:rsidRPr="006F427D">
        <w:t>Públicas.</w:t>
      </w:r>
    </w:p>
    <w:p w14:paraId="67DF44EE" w14:textId="77777777" w:rsidR="00420537" w:rsidRPr="006F427D" w:rsidRDefault="00420537">
      <w:pPr>
        <w:pStyle w:val="Textoindependiente"/>
        <w:spacing w:before="6"/>
        <w:rPr>
          <w:sz w:val="24"/>
        </w:rPr>
      </w:pPr>
    </w:p>
    <w:p w14:paraId="7B6454FF" w14:textId="08F8637A" w:rsidR="00420537" w:rsidRPr="006F427D" w:rsidRDefault="00C0048C">
      <w:pPr>
        <w:pStyle w:val="Textoindependiente"/>
        <w:ind w:left="118"/>
        <w:jc w:val="both"/>
      </w:pPr>
      <w:r w:rsidRPr="006F427D">
        <w:t>La resolución contendrá</w:t>
      </w:r>
      <w:r w:rsidR="00F308D2" w:rsidRPr="006F427D">
        <w:t xml:space="preserve"> las siguientes relaciones:</w:t>
      </w:r>
    </w:p>
    <w:p w14:paraId="531DA21D" w14:textId="77777777" w:rsidR="00420537" w:rsidRPr="006F427D" w:rsidRDefault="00420537">
      <w:pPr>
        <w:pStyle w:val="Textoindependiente"/>
        <w:spacing w:before="4"/>
        <w:rPr>
          <w:sz w:val="24"/>
        </w:rPr>
      </w:pPr>
    </w:p>
    <w:p w14:paraId="32E10688" w14:textId="77777777" w:rsidR="00420537" w:rsidRPr="006F427D" w:rsidRDefault="00F308D2" w:rsidP="00C14173">
      <w:pPr>
        <w:pStyle w:val="Prrafodelista"/>
        <w:numPr>
          <w:ilvl w:val="1"/>
          <w:numId w:val="7"/>
        </w:numPr>
        <w:tabs>
          <w:tab w:val="left" w:pos="839"/>
        </w:tabs>
        <w:ind w:right="558"/>
      </w:pPr>
      <w:r w:rsidRPr="006F427D">
        <w:t>Relación de las ayudas concedidas, ordenadas por programas, con identificación de la entidad beneficiaria, ordenada por orden</w:t>
      </w:r>
      <w:r w:rsidRPr="006F427D">
        <w:rPr>
          <w:spacing w:val="-1"/>
        </w:rPr>
        <w:t xml:space="preserve"> </w:t>
      </w:r>
      <w:r w:rsidRPr="006F427D">
        <w:t>alfabético.</w:t>
      </w:r>
    </w:p>
    <w:p w14:paraId="7DC45AA1" w14:textId="77777777" w:rsidR="00420537" w:rsidRPr="006F427D" w:rsidRDefault="00420537">
      <w:pPr>
        <w:pStyle w:val="Textoindependiente"/>
        <w:spacing w:before="3"/>
        <w:rPr>
          <w:sz w:val="24"/>
        </w:rPr>
      </w:pPr>
    </w:p>
    <w:p w14:paraId="70D5E0C6" w14:textId="77777777" w:rsidR="00420537" w:rsidRPr="006F427D" w:rsidRDefault="00F308D2" w:rsidP="00C14173">
      <w:pPr>
        <w:pStyle w:val="Prrafodelista"/>
        <w:numPr>
          <w:ilvl w:val="1"/>
          <w:numId w:val="7"/>
        </w:numPr>
        <w:tabs>
          <w:tab w:val="left" w:pos="839"/>
        </w:tabs>
        <w:ind w:right="556"/>
      </w:pPr>
      <w:r w:rsidRPr="006F427D">
        <w:t>Relación de las entidades que han quedado excluidas del proceso, con indicación del motivo de</w:t>
      </w:r>
      <w:r w:rsidRPr="006F427D">
        <w:rPr>
          <w:spacing w:val="-3"/>
        </w:rPr>
        <w:t xml:space="preserve"> </w:t>
      </w:r>
      <w:r w:rsidRPr="006F427D">
        <w:t>exclusión.</w:t>
      </w:r>
    </w:p>
    <w:p w14:paraId="581D09BC" w14:textId="77777777" w:rsidR="00420537" w:rsidRPr="006F427D" w:rsidRDefault="00420537" w:rsidP="00351DCF">
      <w:pPr>
        <w:pStyle w:val="Textoindependiente"/>
        <w:spacing w:before="10"/>
        <w:jc w:val="both"/>
        <w:rPr>
          <w:sz w:val="19"/>
        </w:rPr>
      </w:pPr>
    </w:p>
    <w:p w14:paraId="77A57B3F" w14:textId="2FF64B49" w:rsidR="00351DCF" w:rsidRPr="00351DCF" w:rsidRDefault="00F308D2" w:rsidP="00C14173">
      <w:pPr>
        <w:pStyle w:val="Prrafodelista"/>
        <w:numPr>
          <w:ilvl w:val="0"/>
          <w:numId w:val="7"/>
        </w:numPr>
        <w:tabs>
          <w:tab w:val="left" w:pos="530"/>
        </w:tabs>
        <w:ind w:right="549" w:firstLine="0"/>
      </w:pPr>
      <w:r w:rsidRPr="006F427D">
        <w:t>Las ayudas concedidas se publicarán en el Diario Oficial de Extremadura (</w:t>
      </w:r>
      <w:hyperlink r:id="rId41">
        <w:r w:rsidRPr="006F427D">
          <w:rPr>
            <w:u w:val="single" w:color="000080"/>
          </w:rPr>
          <w:t>https://doe.juntaex.es</w:t>
        </w:r>
      </w:hyperlink>
      <w:r w:rsidRPr="006F427D">
        <w:t xml:space="preserve"> ) y en el Portal de Subvenciones de la Comunidad Autónoma (</w:t>
      </w:r>
      <w:r w:rsidR="00351DCF">
        <w:t>https://www.juntaex.es/transparencia)</w:t>
      </w:r>
    </w:p>
    <w:p w14:paraId="6D0B4A3C" w14:textId="2F55E22D" w:rsidR="00420537" w:rsidRPr="006F427D" w:rsidRDefault="00F308D2" w:rsidP="00351DCF">
      <w:pPr>
        <w:tabs>
          <w:tab w:val="left" w:pos="530"/>
        </w:tabs>
        <w:ind w:left="118" w:right="549"/>
        <w:jc w:val="both"/>
      </w:pPr>
      <w:r w:rsidRPr="006F427D">
        <w:t>indicando la convocatoria, programa y crédito presupuestario al cual se han imputado, la entidad beneficiaria, la ayuda concedida, y</w:t>
      </w:r>
      <w:r w:rsidRPr="00351DCF">
        <w:rPr>
          <w:spacing w:val="-3"/>
        </w:rPr>
        <w:t xml:space="preserve"> </w:t>
      </w:r>
      <w:r w:rsidRPr="006F427D">
        <w:t>el</w:t>
      </w:r>
      <w:r w:rsidRPr="00351DCF">
        <w:rPr>
          <w:spacing w:val="-2"/>
        </w:rPr>
        <w:t xml:space="preserve"> </w:t>
      </w:r>
      <w:r w:rsidRPr="00351DCF">
        <w:rPr>
          <w:spacing w:val="-3"/>
        </w:rPr>
        <w:t>programa</w:t>
      </w:r>
      <w:r w:rsidRPr="00351DCF">
        <w:rPr>
          <w:spacing w:val="-13"/>
        </w:rPr>
        <w:t xml:space="preserve"> </w:t>
      </w:r>
      <w:r w:rsidRPr="006F427D">
        <w:t>a</w:t>
      </w:r>
      <w:r w:rsidRPr="00351DCF">
        <w:rPr>
          <w:spacing w:val="-11"/>
        </w:rPr>
        <w:t xml:space="preserve"> </w:t>
      </w:r>
      <w:r w:rsidRPr="00351DCF">
        <w:rPr>
          <w:spacing w:val="-3"/>
        </w:rPr>
        <w:t>realizar.</w:t>
      </w:r>
      <w:r w:rsidRPr="00351DCF">
        <w:rPr>
          <w:spacing w:val="-9"/>
        </w:rPr>
        <w:t xml:space="preserve"> </w:t>
      </w:r>
      <w:r w:rsidRPr="00351DCF">
        <w:rPr>
          <w:spacing w:val="-3"/>
        </w:rPr>
        <w:t>Igualmente,</w:t>
      </w:r>
      <w:r w:rsidRPr="00351DCF">
        <w:rPr>
          <w:spacing w:val="-10"/>
        </w:rPr>
        <w:t xml:space="preserve"> </w:t>
      </w:r>
      <w:r w:rsidRPr="006F427D">
        <w:t>se</w:t>
      </w:r>
      <w:r w:rsidRPr="00351DCF">
        <w:rPr>
          <w:spacing w:val="-8"/>
        </w:rPr>
        <w:t xml:space="preserve"> </w:t>
      </w:r>
      <w:r w:rsidRPr="00351DCF">
        <w:rPr>
          <w:spacing w:val="-3"/>
        </w:rPr>
        <w:t>publicarán</w:t>
      </w:r>
      <w:r w:rsidRPr="00351DCF">
        <w:rPr>
          <w:spacing w:val="-10"/>
        </w:rPr>
        <w:t xml:space="preserve"> </w:t>
      </w:r>
      <w:r w:rsidRPr="006F427D">
        <w:t>en</w:t>
      </w:r>
      <w:r w:rsidRPr="00351DCF">
        <w:rPr>
          <w:spacing w:val="-10"/>
        </w:rPr>
        <w:t xml:space="preserve"> </w:t>
      </w:r>
      <w:r w:rsidRPr="006F427D">
        <w:t>la</w:t>
      </w:r>
      <w:r w:rsidRPr="00351DCF">
        <w:rPr>
          <w:spacing w:val="-11"/>
        </w:rPr>
        <w:t xml:space="preserve"> </w:t>
      </w:r>
      <w:r w:rsidRPr="00351DCF">
        <w:rPr>
          <w:spacing w:val="-3"/>
        </w:rPr>
        <w:t>Base</w:t>
      </w:r>
      <w:r w:rsidRPr="00351DCF">
        <w:rPr>
          <w:spacing w:val="-12"/>
        </w:rPr>
        <w:t xml:space="preserve"> </w:t>
      </w:r>
      <w:r w:rsidRPr="006F427D">
        <w:t>de</w:t>
      </w:r>
      <w:r w:rsidRPr="00351DCF">
        <w:rPr>
          <w:spacing w:val="-9"/>
        </w:rPr>
        <w:t xml:space="preserve"> </w:t>
      </w:r>
      <w:r w:rsidRPr="00351DCF">
        <w:rPr>
          <w:spacing w:val="-3"/>
        </w:rPr>
        <w:t>Datos</w:t>
      </w:r>
      <w:r w:rsidRPr="00351DCF">
        <w:rPr>
          <w:spacing w:val="-10"/>
        </w:rPr>
        <w:t xml:space="preserve"> </w:t>
      </w:r>
      <w:r w:rsidRPr="00351DCF">
        <w:rPr>
          <w:spacing w:val="-3"/>
        </w:rPr>
        <w:t>Nacional</w:t>
      </w:r>
      <w:r w:rsidRPr="00351DCF">
        <w:rPr>
          <w:spacing w:val="-13"/>
        </w:rPr>
        <w:t xml:space="preserve"> </w:t>
      </w:r>
      <w:r w:rsidRPr="00351DCF">
        <w:rPr>
          <w:spacing w:val="-3"/>
        </w:rPr>
        <w:t>de Subvenciones (</w:t>
      </w:r>
      <w:hyperlink r:id="rId42">
        <w:r w:rsidRPr="00351DCF">
          <w:rPr>
            <w:spacing w:val="-3"/>
            <w:u w:val="single" w:color="000080"/>
          </w:rPr>
          <w:t>https://www.pap.hacienda.gob.es/bdnstrans/GE/es/convocatorias</w:t>
        </w:r>
      </w:hyperlink>
      <w:r w:rsidRPr="00351DCF">
        <w:rPr>
          <w:spacing w:val="-3"/>
        </w:rPr>
        <w:t xml:space="preserve"> </w:t>
      </w:r>
      <w:r w:rsidRPr="006F427D">
        <w:t>), de conformidad con el artículo 18 en relación con el artículo 20.8 b) de la Ley 38/2003, de 17 de noviembre, General de</w:t>
      </w:r>
      <w:r w:rsidRPr="00351DCF">
        <w:rPr>
          <w:spacing w:val="-4"/>
        </w:rPr>
        <w:t xml:space="preserve"> </w:t>
      </w:r>
      <w:r w:rsidRPr="006F427D">
        <w:t>Subvenciones.</w:t>
      </w:r>
    </w:p>
    <w:p w14:paraId="652BD0F0" w14:textId="77777777" w:rsidR="00420537" w:rsidRPr="006F427D" w:rsidRDefault="00420537">
      <w:pPr>
        <w:pStyle w:val="Textoindependiente"/>
        <w:spacing w:before="4"/>
        <w:rPr>
          <w:sz w:val="24"/>
        </w:rPr>
      </w:pPr>
    </w:p>
    <w:p w14:paraId="5CFB6BD1" w14:textId="57C15227" w:rsidR="00420537" w:rsidRPr="006F427D" w:rsidRDefault="00F308D2" w:rsidP="00C14173">
      <w:pPr>
        <w:pStyle w:val="Prrafodelista"/>
        <w:numPr>
          <w:ilvl w:val="0"/>
          <w:numId w:val="7"/>
        </w:numPr>
        <w:tabs>
          <w:tab w:val="left" w:pos="373"/>
        </w:tabs>
        <w:ind w:firstLine="0"/>
      </w:pPr>
      <w:r w:rsidRPr="006F427D">
        <w:t xml:space="preserve">La alteración del calendario de ejecución de los proyectos acordado en la resolución, que tendrá como base el calendario de ejecución del proyecto y la distribución del presupuesto por anualidades entregado por la entidad local con la </w:t>
      </w:r>
      <w:r w:rsidR="00C0048C" w:rsidRPr="006F427D">
        <w:t>solicitud</w:t>
      </w:r>
      <w:r w:rsidRPr="006F427D">
        <w:t xml:space="preserve"> tendrá que ser autorizada </w:t>
      </w:r>
      <w:r w:rsidRPr="006F427D">
        <w:lastRenderedPageBreak/>
        <w:t>Secretaría</w:t>
      </w:r>
      <w:r w:rsidRPr="006F427D">
        <w:rPr>
          <w:spacing w:val="-15"/>
        </w:rPr>
        <w:t xml:space="preserve"> </w:t>
      </w:r>
      <w:r w:rsidRPr="006F427D">
        <w:t>General</w:t>
      </w:r>
      <w:r w:rsidRPr="006F427D">
        <w:rPr>
          <w:spacing w:val="-14"/>
        </w:rPr>
        <w:t xml:space="preserve"> </w:t>
      </w:r>
      <w:r w:rsidRPr="006F427D">
        <w:t>de</w:t>
      </w:r>
      <w:r w:rsidRPr="006F427D">
        <w:rPr>
          <w:spacing w:val="-13"/>
        </w:rPr>
        <w:t xml:space="preserve"> </w:t>
      </w:r>
      <w:r w:rsidRPr="006F427D">
        <w:t>la</w:t>
      </w:r>
      <w:r w:rsidRPr="006F427D">
        <w:rPr>
          <w:spacing w:val="-16"/>
        </w:rPr>
        <w:t xml:space="preserve"> </w:t>
      </w:r>
      <w:r w:rsidRPr="006F427D">
        <w:t>Consejería</w:t>
      </w:r>
      <w:r w:rsidRPr="006F427D">
        <w:rPr>
          <w:spacing w:val="-13"/>
        </w:rPr>
        <w:t xml:space="preserve"> </w:t>
      </w:r>
      <w:r w:rsidRPr="006F427D">
        <w:t>de</w:t>
      </w:r>
      <w:r w:rsidRPr="006F427D">
        <w:rPr>
          <w:spacing w:val="-14"/>
        </w:rPr>
        <w:t xml:space="preserve"> </w:t>
      </w:r>
      <w:r w:rsidRPr="006F427D">
        <w:t>Educación,</w:t>
      </w:r>
      <w:r w:rsidRPr="006F427D">
        <w:rPr>
          <w:spacing w:val="-12"/>
        </w:rPr>
        <w:t xml:space="preserve"> </w:t>
      </w:r>
      <w:r w:rsidRPr="006F427D">
        <w:t>Ciencia</w:t>
      </w:r>
      <w:r w:rsidRPr="006F427D">
        <w:rPr>
          <w:spacing w:val="-12"/>
        </w:rPr>
        <w:t xml:space="preserve"> </w:t>
      </w:r>
      <w:r w:rsidRPr="006F427D">
        <w:t>y</w:t>
      </w:r>
      <w:r w:rsidRPr="006F427D">
        <w:rPr>
          <w:spacing w:val="-12"/>
        </w:rPr>
        <w:t xml:space="preserve"> </w:t>
      </w:r>
      <w:r w:rsidRPr="006F427D">
        <w:t>Formación</w:t>
      </w:r>
      <w:r w:rsidRPr="006F427D">
        <w:rPr>
          <w:spacing w:val="-13"/>
        </w:rPr>
        <w:t xml:space="preserve"> </w:t>
      </w:r>
      <w:r w:rsidRPr="006F427D">
        <w:t>Profesional,</w:t>
      </w:r>
      <w:r w:rsidRPr="006F427D">
        <w:rPr>
          <w:spacing w:val="-11"/>
        </w:rPr>
        <w:t xml:space="preserve"> </w:t>
      </w:r>
      <w:r w:rsidRPr="006F427D">
        <w:t>se</w:t>
      </w:r>
      <w:r w:rsidRPr="006F427D">
        <w:rPr>
          <w:spacing w:val="-15"/>
        </w:rPr>
        <w:t xml:space="preserve"> </w:t>
      </w:r>
      <w:r w:rsidRPr="006F427D">
        <w:t xml:space="preserve">regirá por lo dispuesto en la Ley </w:t>
      </w:r>
      <w:r w:rsidRPr="006F427D">
        <w:rPr>
          <w:spacing w:val="-4"/>
        </w:rPr>
        <w:t xml:space="preserve">6/2011 </w:t>
      </w:r>
      <w:r w:rsidRPr="006F427D">
        <w:t>de 23 de marzo de Subvenciones de la</w:t>
      </w:r>
      <w:r w:rsidRPr="006F427D">
        <w:rPr>
          <w:spacing w:val="-14"/>
        </w:rPr>
        <w:t xml:space="preserve"> </w:t>
      </w:r>
      <w:r w:rsidRPr="006F427D">
        <w:t>CAE.</w:t>
      </w:r>
    </w:p>
    <w:p w14:paraId="34640898" w14:textId="77777777" w:rsidR="00420537" w:rsidRPr="006F427D" w:rsidRDefault="00420537">
      <w:pPr>
        <w:pStyle w:val="Textoindependiente"/>
        <w:spacing w:before="3"/>
        <w:rPr>
          <w:sz w:val="24"/>
        </w:rPr>
      </w:pPr>
    </w:p>
    <w:p w14:paraId="7CAA769F" w14:textId="33A2BAEF" w:rsidR="00420537" w:rsidRPr="006F427D" w:rsidRDefault="00F308D2" w:rsidP="00C14173">
      <w:pPr>
        <w:pStyle w:val="Textoindependiente"/>
        <w:numPr>
          <w:ilvl w:val="0"/>
          <w:numId w:val="7"/>
        </w:numPr>
        <w:ind w:right="558" w:firstLine="24"/>
        <w:jc w:val="both"/>
      </w:pPr>
      <w:r w:rsidRPr="006F427D">
        <w:t>La resolución de concesión llevará implícita la autorización de la Consejería de Educación, Ciencia y Formación Profesional a la entidad local beneficiaria para llevar a cabo las obras necesarias para el cumplimiento del objeto de esta subvención.</w:t>
      </w:r>
    </w:p>
    <w:p w14:paraId="3295B5F0" w14:textId="77777777" w:rsidR="00420537" w:rsidRPr="006F427D" w:rsidRDefault="00420537">
      <w:pPr>
        <w:pStyle w:val="Textoindependiente"/>
        <w:spacing w:before="4"/>
        <w:rPr>
          <w:sz w:val="32"/>
        </w:rPr>
      </w:pPr>
    </w:p>
    <w:p w14:paraId="34717B8D" w14:textId="4C3D9A81" w:rsidR="00420537" w:rsidRPr="006F427D" w:rsidRDefault="00F308D2" w:rsidP="00C14173">
      <w:pPr>
        <w:pStyle w:val="Prrafodelista"/>
        <w:numPr>
          <w:ilvl w:val="0"/>
          <w:numId w:val="7"/>
        </w:numPr>
        <w:tabs>
          <w:tab w:val="left" w:pos="357"/>
        </w:tabs>
        <w:ind w:right="551" w:firstLine="0"/>
      </w:pPr>
      <w:r w:rsidRPr="006F427D">
        <w:t>Las</w:t>
      </w:r>
      <w:r w:rsidRPr="006F427D">
        <w:rPr>
          <w:spacing w:val="-13"/>
        </w:rPr>
        <w:t xml:space="preserve"> </w:t>
      </w:r>
      <w:r w:rsidRPr="006F427D">
        <w:t>ayudas</w:t>
      </w:r>
      <w:r w:rsidRPr="006F427D">
        <w:rPr>
          <w:spacing w:val="-12"/>
        </w:rPr>
        <w:t xml:space="preserve"> </w:t>
      </w:r>
      <w:r w:rsidRPr="006F427D">
        <w:t>concedidas</w:t>
      </w:r>
      <w:r w:rsidRPr="006F427D">
        <w:rPr>
          <w:spacing w:val="-12"/>
        </w:rPr>
        <w:t xml:space="preserve"> </w:t>
      </w:r>
      <w:r w:rsidRPr="006F427D">
        <w:t>también</w:t>
      </w:r>
      <w:r w:rsidRPr="006F427D">
        <w:rPr>
          <w:spacing w:val="-13"/>
        </w:rPr>
        <w:t xml:space="preserve"> </w:t>
      </w:r>
      <w:r w:rsidRPr="006F427D">
        <w:t>serán</w:t>
      </w:r>
      <w:r w:rsidRPr="006F427D">
        <w:rPr>
          <w:spacing w:val="-13"/>
        </w:rPr>
        <w:t xml:space="preserve"> </w:t>
      </w:r>
      <w:r w:rsidRPr="006F427D">
        <w:t>publicadas</w:t>
      </w:r>
      <w:r w:rsidRPr="006F427D">
        <w:rPr>
          <w:spacing w:val="-10"/>
        </w:rPr>
        <w:t xml:space="preserve"> </w:t>
      </w:r>
      <w:r w:rsidRPr="006F427D">
        <w:t>en</w:t>
      </w:r>
      <w:r w:rsidRPr="006F427D">
        <w:rPr>
          <w:spacing w:val="-13"/>
        </w:rPr>
        <w:t xml:space="preserve"> </w:t>
      </w:r>
      <w:r w:rsidRPr="006F427D">
        <w:t>el</w:t>
      </w:r>
      <w:r w:rsidRPr="006F427D">
        <w:rPr>
          <w:spacing w:val="-13"/>
        </w:rPr>
        <w:t xml:space="preserve"> </w:t>
      </w:r>
      <w:r w:rsidRPr="006F427D">
        <w:t>Portal</w:t>
      </w:r>
      <w:r w:rsidRPr="006F427D">
        <w:rPr>
          <w:spacing w:val="-11"/>
        </w:rPr>
        <w:t xml:space="preserve"> </w:t>
      </w:r>
      <w:r w:rsidRPr="006F427D">
        <w:t>de</w:t>
      </w:r>
      <w:r w:rsidRPr="006F427D">
        <w:rPr>
          <w:spacing w:val="-17"/>
        </w:rPr>
        <w:t xml:space="preserve"> </w:t>
      </w:r>
      <w:r w:rsidRPr="006F427D">
        <w:t>Transparencia</w:t>
      </w:r>
      <w:r w:rsidRPr="006F427D">
        <w:rPr>
          <w:spacing w:val="-8"/>
        </w:rPr>
        <w:t xml:space="preserve"> </w:t>
      </w:r>
      <w:r w:rsidRPr="006F427D">
        <w:t>de</w:t>
      </w:r>
      <w:r w:rsidRPr="006F427D">
        <w:rPr>
          <w:spacing w:val="-13"/>
        </w:rPr>
        <w:t xml:space="preserve"> </w:t>
      </w:r>
      <w:r w:rsidRPr="006F427D">
        <w:t>la</w:t>
      </w:r>
      <w:r w:rsidRPr="006F427D">
        <w:rPr>
          <w:spacing w:val="-13"/>
        </w:rPr>
        <w:t xml:space="preserve"> </w:t>
      </w:r>
      <w:r w:rsidRPr="006F427D">
        <w:t xml:space="preserve">Junta de Extremadura </w:t>
      </w:r>
      <w:hyperlink r:id="rId43" w:history="1">
        <w:r w:rsidR="00B2612E" w:rsidRPr="00897D0E">
          <w:rPr>
            <w:rStyle w:val="Hipervnculo"/>
          </w:rPr>
          <w:t>(https://www.juntaex.es/transparencia</w:t>
        </w:r>
        <w:r w:rsidR="00B2612E" w:rsidRPr="00897D0E">
          <w:rPr>
            <w:rStyle w:val="Hipervnculo"/>
            <w:spacing w:val="-12"/>
          </w:rPr>
          <w:t xml:space="preserve"> </w:t>
        </w:r>
      </w:hyperlink>
      <w:r w:rsidR="00B2612E" w:rsidRPr="008B79A3">
        <w:t>)</w:t>
      </w:r>
      <w:r w:rsidRPr="006F427D">
        <w:t xml:space="preserve">, de conformidad con el artículo </w:t>
      </w:r>
      <w:r w:rsidRPr="006F427D">
        <w:rPr>
          <w:spacing w:val="-9"/>
        </w:rPr>
        <w:t xml:space="preserve">11 </w:t>
      </w:r>
      <w:r w:rsidRPr="006F427D">
        <w:t>de la Ley 4/2013, de 21 de mayo, de Gobierno Abierto de</w:t>
      </w:r>
      <w:r w:rsidRPr="006F427D">
        <w:rPr>
          <w:spacing w:val="-25"/>
        </w:rPr>
        <w:t xml:space="preserve"> </w:t>
      </w:r>
      <w:r w:rsidRPr="006F427D">
        <w:t>Extremadura.</w:t>
      </w:r>
    </w:p>
    <w:p w14:paraId="009D8F04" w14:textId="77777777" w:rsidR="00420537" w:rsidRPr="006F427D" w:rsidRDefault="00420537">
      <w:pPr>
        <w:pStyle w:val="Textoindependiente"/>
        <w:spacing w:before="4"/>
        <w:rPr>
          <w:sz w:val="24"/>
        </w:rPr>
      </w:pPr>
    </w:p>
    <w:p w14:paraId="4AB1002D" w14:textId="47EB81CB" w:rsidR="00420537" w:rsidRPr="006F427D" w:rsidRDefault="00F308D2" w:rsidP="00C14173">
      <w:pPr>
        <w:pStyle w:val="Prrafodelista"/>
        <w:numPr>
          <w:ilvl w:val="0"/>
          <w:numId w:val="7"/>
        </w:numPr>
        <w:tabs>
          <w:tab w:val="left" w:pos="369"/>
        </w:tabs>
        <w:spacing w:before="80"/>
        <w:ind w:right="553" w:firstLine="0"/>
      </w:pPr>
      <w:r w:rsidRPr="006F427D">
        <w:t>Las entidades interesadas podrán interponer recurso potestativo de reposición contra esta resolución ante la persona titular de la Secretaría General de la Consejería de Educación, ciencia y Formación Profesional, en el plazo de un mes contado a partir del día siguiente al de la notificación, según lo dispuesto en los artículos 123 y 124 de la Ley 39/2015, de 1 de octubre,</w:t>
      </w:r>
      <w:r w:rsidRPr="00892F83">
        <w:rPr>
          <w:spacing w:val="23"/>
        </w:rPr>
        <w:t xml:space="preserve"> </w:t>
      </w:r>
      <w:r w:rsidRPr="006F427D">
        <w:t>del</w:t>
      </w:r>
      <w:r w:rsidRPr="00892F83">
        <w:rPr>
          <w:spacing w:val="23"/>
        </w:rPr>
        <w:t xml:space="preserve"> </w:t>
      </w:r>
      <w:r w:rsidRPr="006F427D">
        <w:t>Procedimiento</w:t>
      </w:r>
      <w:r w:rsidRPr="00892F83">
        <w:rPr>
          <w:spacing w:val="4"/>
        </w:rPr>
        <w:t xml:space="preserve"> </w:t>
      </w:r>
      <w:r w:rsidRPr="006F427D">
        <w:t>Administrativo</w:t>
      </w:r>
      <w:r w:rsidRPr="00892F83">
        <w:rPr>
          <w:spacing w:val="21"/>
        </w:rPr>
        <w:t xml:space="preserve"> </w:t>
      </w:r>
      <w:r w:rsidRPr="006F427D">
        <w:t>Común</w:t>
      </w:r>
      <w:r w:rsidRPr="00892F83">
        <w:rPr>
          <w:spacing w:val="25"/>
        </w:rPr>
        <w:t xml:space="preserve"> </w:t>
      </w:r>
      <w:r w:rsidRPr="006F427D">
        <w:t>de</w:t>
      </w:r>
      <w:r w:rsidRPr="00892F83">
        <w:rPr>
          <w:spacing w:val="21"/>
        </w:rPr>
        <w:t xml:space="preserve"> </w:t>
      </w:r>
      <w:r w:rsidRPr="006F427D">
        <w:t>las</w:t>
      </w:r>
      <w:r w:rsidRPr="00892F83">
        <w:rPr>
          <w:spacing w:val="3"/>
        </w:rPr>
        <w:t xml:space="preserve"> </w:t>
      </w:r>
      <w:r w:rsidRPr="006F427D">
        <w:t>Administraciones</w:t>
      </w:r>
      <w:r w:rsidRPr="00892F83">
        <w:rPr>
          <w:spacing w:val="24"/>
        </w:rPr>
        <w:t xml:space="preserve"> </w:t>
      </w:r>
      <w:r w:rsidRPr="006F427D">
        <w:t>Públicas,</w:t>
      </w:r>
      <w:r w:rsidRPr="00892F83">
        <w:rPr>
          <w:spacing w:val="24"/>
        </w:rPr>
        <w:t xml:space="preserve"> </w:t>
      </w:r>
      <w:r w:rsidRPr="006F427D">
        <w:t>o</w:t>
      </w:r>
      <w:r w:rsidRPr="00892F83">
        <w:rPr>
          <w:spacing w:val="21"/>
        </w:rPr>
        <w:t xml:space="preserve"> </w:t>
      </w:r>
      <w:r w:rsidRPr="006F427D">
        <w:t>bien</w:t>
      </w:r>
      <w:r w:rsidR="00892F83">
        <w:t xml:space="preserve"> </w:t>
      </w:r>
      <w:r w:rsidRPr="006F427D">
        <w:t>directamente</w:t>
      </w:r>
      <w:r w:rsidRPr="00892F83">
        <w:rPr>
          <w:spacing w:val="-12"/>
        </w:rPr>
        <w:t xml:space="preserve"> </w:t>
      </w:r>
      <w:r w:rsidRPr="006F427D">
        <w:t>recurso</w:t>
      </w:r>
      <w:r w:rsidRPr="00892F83">
        <w:rPr>
          <w:spacing w:val="-11"/>
        </w:rPr>
        <w:t xml:space="preserve"> </w:t>
      </w:r>
      <w:r w:rsidRPr="006F427D">
        <w:t>contencioso-administrativo</w:t>
      </w:r>
      <w:r w:rsidRPr="00892F83">
        <w:rPr>
          <w:spacing w:val="-12"/>
        </w:rPr>
        <w:t xml:space="preserve"> </w:t>
      </w:r>
      <w:r w:rsidRPr="006F427D">
        <w:t>en</w:t>
      </w:r>
      <w:r w:rsidRPr="00892F83">
        <w:rPr>
          <w:spacing w:val="-10"/>
        </w:rPr>
        <w:t xml:space="preserve"> </w:t>
      </w:r>
      <w:r w:rsidRPr="006F427D">
        <w:t>el</w:t>
      </w:r>
      <w:r w:rsidRPr="00892F83">
        <w:rPr>
          <w:spacing w:val="-11"/>
        </w:rPr>
        <w:t xml:space="preserve"> </w:t>
      </w:r>
      <w:r w:rsidRPr="006F427D">
        <w:t>plazo</w:t>
      </w:r>
      <w:r w:rsidRPr="00892F83">
        <w:rPr>
          <w:spacing w:val="-10"/>
        </w:rPr>
        <w:t xml:space="preserve"> </w:t>
      </w:r>
      <w:r w:rsidRPr="006F427D">
        <w:t>de</w:t>
      </w:r>
      <w:r w:rsidRPr="00892F83">
        <w:rPr>
          <w:spacing w:val="-10"/>
        </w:rPr>
        <w:t xml:space="preserve"> </w:t>
      </w:r>
      <w:r w:rsidRPr="006F427D">
        <w:t>dos</w:t>
      </w:r>
      <w:r w:rsidRPr="00892F83">
        <w:rPr>
          <w:spacing w:val="-9"/>
        </w:rPr>
        <w:t xml:space="preserve"> </w:t>
      </w:r>
      <w:r w:rsidRPr="006F427D">
        <w:t>meses</w:t>
      </w:r>
      <w:r w:rsidRPr="00892F83">
        <w:rPr>
          <w:spacing w:val="-9"/>
        </w:rPr>
        <w:t xml:space="preserve"> </w:t>
      </w:r>
      <w:r w:rsidRPr="006F427D">
        <w:t>ante</w:t>
      </w:r>
      <w:r w:rsidRPr="00892F83">
        <w:rPr>
          <w:spacing w:val="-10"/>
        </w:rPr>
        <w:t xml:space="preserve"> </w:t>
      </w:r>
      <w:r w:rsidRPr="006F427D">
        <w:t>el</w:t>
      </w:r>
      <w:r w:rsidRPr="00892F83">
        <w:rPr>
          <w:spacing w:val="-11"/>
        </w:rPr>
        <w:t xml:space="preserve"> </w:t>
      </w:r>
      <w:r w:rsidRPr="006F427D">
        <w:t>juzgado</w:t>
      </w:r>
      <w:r w:rsidRPr="00892F83">
        <w:rPr>
          <w:spacing w:val="-10"/>
        </w:rPr>
        <w:t xml:space="preserve"> </w:t>
      </w:r>
      <w:r w:rsidRPr="006F427D">
        <w:t>de lo contencioso-administrativo que</w:t>
      </w:r>
      <w:r w:rsidRPr="00892F83">
        <w:rPr>
          <w:spacing w:val="-3"/>
        </w:rPr>
        <w:t xml:space="preserve"> </w:t>
      </w:r>
      <w:r w:rsidRPr="006F427D">
        <w:t>corresponda.</w:t>
      </w:r>
    </w:p>
    <w:p w14:paraId="0360ADC5" w14:textId="77777777" w:rsidR="00420537" w:rsidRPr="006F427D" w:rsidRDefault="00420537">
      <w:pPr>
        <w:pStyle w:val="Textoindependiente"/>
        <w:spacing w:before="3"/>
        <w:rPr>
          <w:sz w:val="24"/>
        </w:rPr>
      </w:pPr>
    </w:p>
    <w:p w14:paraId="2EF715DD" w14:textId="77777777" w:rsidR="00420537" w:rsidRPr="006F427D" w:rsidRDefault="00F308D2" w:rsidP="00C14173">
      <w:pPr>
        <w:pStyle w:val="Prrafodelista"/>
        <w:numPr>
          <w:ilvl w:val="0"/>
          <w:numId w:val="7"/>
        </w:numPr>
        <w:tabs>
          <w:tab w:val="left" w:pos="381"/>
        </w:tabs>
        <w:ind w:firstLine="0"/>
      </w:pPr>
      <w:r w:rsidRPr="006F427D">
        <w:t>El plazo para resolver y notificar los procedimientos de subvención iniciados en virtud de este decreto será de seis meses contados desde el día de su publicación en el Diario Oficial de Extremadura (</w:t>
      </w:r>
      <w:hyperlink r:id="rId44">
        <w:r w:rsidRPr="006F427D">
          <w:rPr>
            <w:u w:val="single" w:color="000080"/>
          </w:rPr>
          <w:t>https://doe.juntaex.es</w:t>
        </w:r>
        <w:r w:rsidRPr="006F427D">
          <w:t xml:space="preserve"> </w:t>
        </w:r>
      </w:hyperlink>
      <w:r w:rsidRPr="006F427D">
        <w:t>), transcurrido dicho plazo sin que se haya notificado la resolución expresa de la concesión, los interesados estarán legitimados para entender desestimada su solicitud por silencio</w:t>
      </w:r>
      <w:r w:rsidRPr="006F427D">
        <w:rPr>
          <w:spacing w:val="-7"/>
        </w:rPr>
        <w:t xml:space="preserve"> </w:t>
      </w:r>
      <w:r w:rsidRPr="006F427D">
        <w:t>administrativo.</w:t>
      </w:r>
    </w:p>
    <w:p w14:paraId="580E9B12" w14:textId="77777777" w:rsidR="00420537" w:rsidRPr="006F427D" w:rsidRDefault="00F308D2">
      <w:pPr>
        <w:pStyle w:val="Textoindependiente"/>
        <w:spacing w:before="120"/>
        <w:ind w:left="118" w:right="552"/>
        <w:jc w:val="both"/>
      </w:pPr>
      <w:r w:rsidRPr="006F427D">
        <w:t>Este plazo de 6 meses para resolver y notificar la resolución de concesión, es el mínimo necesario</w:t>
      </w:r>
      <w:r w:rsidRPr="006F427D">
        <w:rPr>
          <w:spacing w:val="-13"/>
        </w:rPr>
        <w:t xml:space="preserve"> </w:t>
      </w:r>
      <w:r w:rsidRPr="006F427D">
        <w:t>para</w:t>
      </w:r>
      <w:r w:rsidRPr="006F427D">
        <w:rPr>
          <w:spacing w:val="-15"/>
        </w:rPr>
        <w:t xml:space="preserve"> </w:t>
      </w:r>
      <w:r w:rsidRPr="006F427D">
        <w:t>no</w:t>
      </w:r>
      <w:r w:rsidRPr="006F427D">
        <w:rPr>
          <w:spacing w:val="-15"/>
        </w:rPr>
        <w:t xml:space="preserve"> </w:t>
      </w:r>
      <w:r w:rsidRPr="006F427D">
        <w:t>comprometer</w:t>
      </w:r>
      <w:r w:rsidRPr="006F427D">
        <w:rPr>
          <w:spacing w:val="-14"/>
        </w:rPr>
        <w:t xml:space="preserve"> </w:t>
      </w:r>
      <w:r w:rsidRPr="006F427D">
        <w:t>la</w:t>
      </w:r>
      <w:r w:rsidRPr="006F427D">
        <w:rPr>
          <w:spacing w:val="-12"/>
        </w:rPr>
        <w:t xml:space="preserve"> </w:t>
      </w:r>
      <w:r w:rsidRPr="006F427D">
        <w:t>concurrencia</w:t>
      </w:r>
      <w:r w:rsidRPr="006F427D">
        <w:rPr>
          <w:spacing w:val="-12"/>
        </w:rPr>
        <w:t xml:space="preserve"> </w:t>
      </w:r>
      <w:r w:rsidRPr="006F427D">
        <w:t>en</w:t>
      </w:r>
      <w:r w:rsidRPr="006F427D">
        <w:rPr>
          <w:spacing w:val="-13"/>
        </w:rPr>
        <w:t xml:space="preserve"> </w:t>
      </w:r>
      <w:r w:rsidRPr="006F427D">
        <w:t>igualdad</w:t>
      </w:r>
      <w:r w:rsidRPr="006F427D">
        <w:rPr>
          <w:spacing w:val="-12"/>
        </w:rPr>
        <w:t xml:space="preserve"> </w:t>
      </w:r>
      <w:r w:rsidRPr="006F427D">
        <w:t>de</w:t>
      </w:r>
      <w:r w:rsidRPr="006F427D">
        <w:rPr>
          <w:spacing w:val="-16"/>
        </w:rPr>
        <w:t xml:space="preserve"> </w:t>
      </w:r>
      <w:r w:rsidRPr="006F427D">
        <w:t>condiciones</w:t>
      </w:r>
      <w:r w:rsidRPr="006F427D">
        <w:rPr>
          <w:spacing w:val="-12"/>
        </w:rPr>
        <w:t xml:space="preserve"> </w:t>
      </w:r>
      <w:r w:rsidRPr="006F427D">
        <w:t>de</w:t>
      </w:r>
      <w:r w:rsidRPr="006F427D">
        <w:rPr>
          <w:spacing w:val="-15"/>
        </w:rPr>
        <w:t xml:space="preserve"> </w:t>
      </w:r>
      <w:r w:rsidRPr="006F427D">
        <w:t>los</w:t>
      </w:r>
      <w:r w:rsidRPr="006F427D">
        <w:rPr>
          <w:spacing w:val="-15"/>
        </w:rPr>
        <w:t xml:space="preserve"> </w:t>
      </w:r>
      <w:r w:rsidRPr="006F427D">
        <w:t>solicitantes y en la necesidad del análisis y valoración de las solicitudes, habida cuenta de que las solicitudes deben incluir una memoria valorada detallada que implica un análisis material de las edificaciones con toma de datos técnicos, levantamientos planimétricos, cálculos, mediciones, presupuestos a realizar por personal técnico y cuya elaboración tendrá que ser externalizada en el caso de muchas entidades</w:t>
      </w:r>
      <w:r w:rsidRPr="006F427D">
        <w:rPr>
          <w:spacing w:val="-9"/>
        </w:rPr>
        <w:t xml:space="preserve"> </w:t>
      </w:r>
      <w:r w:rsidRPr="006F427D">
        <w:t>locales.</w:t>
      </w:r>
    </w:p>
    <w:p w14:paraId="435FEEEF" w14:textId="77777777" w:rsidR="00420537" w:rsidRPr="006F427D" w:rsidRDefault="00420537">
      <w:pPr>
        <w:pStyle w:val="Textoindependiente"/>
        <w:spacing w:before="6"/>
        <w:rPr>
          <w:sz w:val="24"/>
        </w:rPr>
      </w:pPr>
    </w:p>
    <w:p w14:paraId="525E2828" w14:textId="77777777" w:rsidR="00420537" w:rsidRPr="00A55FBB" w:rsidRDefault="00F308D2" w:rsidP="00C14173">
      <w:pPr>
        <w:pStyle w:val="Prrafodelista"/>
        <w:numPr>
          <w:ilvl w:val="0"/>
          <w:numId w:val="7"/>
        </w:numPr>
        <w:tabs>
          <w:tab w:val="left" w:pos="366"/>
        </w:tabs>
        <w:ind w:left="365" w:right="0" w:hanging="248"/>
      </w:pPr>
      <w:r w:rsidRPr="00A55FBB">
        <w:t>Plazos.</w:t>
      </w:r>
    </w:p>
    <w:p w14:paraId="01375E80" w14:textId="77777777" w:rsidR="00420537" w:rsidRPr="00A55FBB" w:rsidRDefault="00420537">
      <w:pPr>
        <w:pStyle w:val="Textoindependiente"/>
        <w:spacing w:before="1"/>
        <w:rPr>
          <w:sz w:val="24"/>
        </w:rPr>
      </w:pPr>
    </w:p>
    <w:p w14:paraId="4431116B" w14:textId="643F92D5" w:rsidR="00420537" w:rsidRPr="00A55FBB" w:rsidRDefault="00F308D2" w:rsidP="00C14173">
      <w:pPr>
        <w:pStyle w:val="Prrafodelista"/>
        <w:numPr>
          <w:ilvl w:val="0"/>
          <w:numId w:val="37"/>
        </w:numPr>
        <w:tabs>
          <w:tab w:val="left" w:pos="314"/>
        </w:tabs>
        <w:ind w:right="556" w:firstLine="0"/>
      </w:pPr>
      <w:r w:rsidRPr="00A55FBB">
        <w:t xml:space="preserve">Desde la notificación de la resolución de concesión de la subvención, el beneficiario dispondrá de </w:t>
      </w:r>
      <w:r w:rsidR="00A55FBB" w:rsidRPr="00A55FBB">
        <w:t>5</w:t>
      </w:r>
      <w:r w:rsidRPr="00A55FBB">
        <w:t xml:space="preserve"> meses para la presentación del proyecto de ejecución que desarrolla la Memoria </w:t>
      </w:r>
      <w:r w:rsidRPr="00A55FBB">
        <w:rPr>
          <w:spacing w:val="-3"/>
        </w:rPr>
        <w:t xml:space="preserve">Valorada </w:t>
      </w:r>
      <w:r w:rsidRPr="00A55FBB">
        <w:t>entregada con la</w:t>
      </w:r>
      <w:r w:rsidRPr="00A55FBB">
        <w:rPr>
          <w:spacing w:val="-2"/>
        </w:rPr>
        <w:t xml:space="preserve"> </w:t>
      </w:r>
      <w:r w:rsidRPr="00A55FBB">
        <w:t>solicitud.</w:t>
      </w:r>
    </w:p>
    <w:p w14:paraId="29760333" w14:textId="77777777" w:rsidR="00420537" w:rsidRPr="0025783C" w:rsidRDefault="00420537">
      <w:pPr>
        <w:pStyle w:val="Textoindependiente"/>
        <w:spacing w:before="4"/>
        <w:rPr>
          <w:color w:val="EE0000"/>
          <w:sz w:val="24"/>
        </w:rPr>
      </w:pPr>
    </w:p>
    <w:p w14:paraId="2F658BDA" w14:textId="2694D8EE" w:rsidR="00420537" w:rsidRPr="00A55FBB" w:rsidRDefault="00F308D2" w:rsidP="00C14173">
      <w:pPr>
        <w:pStyle w:val="Prrafodelista"/>
        <w:numPr>
          <w:ilvl w:val="0"/>
          <w:numId w:val="37"/>
        </w:numPr>
        <w:tabs>
          <w:tab w:val="left" w:pos="280"/>
        </w:tabs>
        <w:ind w:right="556" w:firstLine="0"/>
      </w:pPr>
      <w:r w:rsidRPr="00A55FBB">
        <w:t>Una ve</w:t>
      </w:r>
      <w:r w:rsidR="00A55FBB">
        <w:t>z</w:t>
      </w:r>
      <w:r w:rsidRPr="00A55FBB">
        <w:t xml:space="preserve"> aprobado dicho proyecto, el beneficiario deberá comenzar las obras en el plazo máximo de 6</w:t>
      </w:r>
      <w:r w:rsidRPr="00A55FBB">
        <w:rPr>
          <w:spacing w:val="-5"/>
        </w:rPr>
        <w:t xml:space="preserve"> </w:t>
      </w:r>
      <w:r w:rsidRPr="00A55FBB">
        <w:t>meses.</w:t>
      </w:r>
    </w:p>
    <w:p w14:paraId="65B2F93E" w14:textId="77777777" w:rsidR="00420537" w:rsidRPr="0025783C" w:rsidRDefault="00420537">
      <w:pPr>
        <w:pStyle w:val="Textoindependiente"/>
        <w:spacing w:before="6"/>
        <w:rPr>
          <w:color w:val="EE0000"/>
          <w:sz w:val="24"/>
        </w:rPr>
      </w:pPr>
    </w:p>
    <w:p w14:paraId="1E10B191" w14:textId="5C51790B" w:rsidR="00420537" w:rsidRPr="00B34DB4" w:rsidRDefault="00F308D2" w:rsidP="00C14173">
      <w:pPr>
        <w:pStyle w:val="Prrafodelista"/>
        <w:numPr>
          <w:ilvl w:val="0"/>
          <w:numId w:val="37"/>
        </w:numPr>
        <w:tabs>
          <w:tab w:val="left" w:pos="271"/>
        </w:tabs>
        <w:ind w:right="556" w:firstLine="0"/>
      </w:pPr>
      <w:r w:rsidRPr="00B34DB4">
        <w:t>La finalización, recepción y puesta en servicio de las actuaciones subvencionadas deberá ser antes de 30 de junio de</w:t>
      </w:r>
      <w:r w:rsidRPr="00B34DB4">
        <w:rPr>
          <w:spacing w:val="-6"/>
        </w:rPr>
        <w:t xml:space="preserve"> </w:t>
      </w:r>
      <w:r w:rsidRPr="00B34DB4">
        <w:t>202</w:t>
      </w:r>
      <w:r w:rsidR="00A514F8" w:rsidRPr="00B34DB4">
        <w:t>8</w:t>
      </w:r>
      <w:r w:rsidRPr="00B34DB4">
        <w:t>.</w:t>
      </w:r>
    </w:p>
    <w:p w14:paraId="0178CCB0" w14:textId="77777777" w:rsidR="00420537" w:rsidRPr="00B34DB4" w:rsidRDefault="00420537">
      <w:pPr>
        <w:pStyle w:val="Textoindependiente"/>
        <w:spacing w:before="3"/>
        <w:rPr>
          <w:sz w:val="24"/>
        </w:rPr>
      </w:pPr>
    </w:p>
    <w:p w14:paraId="12513A95" w14:textId="1D9607E4" w:rsidR="00420537" w:rsidRPr="00361B0E" w:rsidRDefault="004D2D47">
      <w:pPr>
        <w:pStyle w:val="Textoindependiente"/>
        <w:ind w:left="118"/>
        <w:jc w:val="both"/>
        <w:rPr>
          <w:b/>
          <w:bCs/>
        </w:rPr>
      </w:pPr>
      <w:r w:rsidRPr="00361B0E">
        <w:rPr>
          <w:b/>
          <w:bCs/>
        </w:rPr>
        <w:t>Décimo quinto</w:t>
      </w:r>
      <w:r w:rsidR="00F308D2" w:rsidRPr="00361B0E">
        <w:rPr>
          <w:b/>
          <w:bCs/>
        </w:rPr>
        <w:t>. Renuncia.</w:t>
      </w:r>
    </w:p>
    <w:p w14:paraId="514113E9" w14:textId="77777777" w:rsidR="00420537" w:rsidRPr="008B79A3" w:rsidRDefault="00420537">
      <w:pPr>
        <w:pStyle w:val="Textoindependiente"/>
        <w:spacing w:before="4"/>
        <w:rPr>
          <w:sz w:val="24"/>
        </w:rPr>
      </w:pPr>
    </w:p>
    <w:p w14:paraId="48A5B64F" w14:textId="77777777" w:rsidR="00420537" w:rsidRPr="008B79A3" w:rsidRDefault="00F308D2">
      <w:pPr>
        <w:pStyle w:val="Textoindependiente"/>
        <w:ind w:left="118" w:right="551"/>
        <w:jc w:val="both"/>
      </w:pPr>
      <w:r w:rsidRPr="008B79A3">
        <w:t>La</w:t>
      </w:r>
      <w:r w:rsidRPr="008B79A3">
        <w:rPr>
          <w:spacing w:val="-5"/>
        </w:rPr>
        <w:t xml:space="preserve"> </w:t>
      </w:r>
      <w:r w:rsidRPr="008B79A3">
        <w:t>entidad</w:t>
      </w:r>
      <w:r w:rsidRPr="008B79A3">
        <w:rPr>
          <w:spacing w:val="-6"/>
        </w:rPr>
        <w:t xml:space="preserve"> </w:t>
      </w:r>
      <w:r w:rsidRPr="008B79A3">
        <w:t>beneficiaria</w:t>
      </w:r>
      <w:r w:rsidRPr="008B79A3">
        <w:rPr>
          <w:spacing w:val="-7"/>
        </w:rPr>
        <w:t xml:space="preserve"> </w:t>
      </w:r>
      <w:r w:rsidRPr="008B79A3">
        <w:t>dispondrá</w:t>
      </w:r>
      <w:r w:rsidRPr="008B79A3">
        <w:rPr>
          <w:spacing w:val="-4"/>
        </w:rPr>
        <w:t xml:space="preserve"> </w:t>
      </w:r>
      <w:r w:rsidRPr="008B79A3">
        <w:t>de</w:t>
      </w:r>
      <w:r w:rsidRPr="008B79A3">
        <w:rPr>
          <w:spacing w:val="-7"/>
        </w:rPr>
        <w:t xml:space="preserve"> </w:t>
      </w:r>
      <w:r w:rsidRPr="008B79A3">
        <w:t>un</w:t>
      </w:r>
      <w:r w:rsidRPr="008B79A3">
        <w:rPr>
          <w:spacing w:val="-7"/>
        </w:rPr>
        <w:t xml:space="preserve"> </w:t>
      </w:r>
      <w:r w:rsidRPr="008B79A3">
        <w:t>plazo</w:t>
      </w:r>
      <w:r w:rsidRPr="008B79A3">
        <w:rPr>
          <w:spacing w:val="-4"/>
        </w:rPr>
        <w:t xml:space="preserve"> </w:t>
      </w:r>
      <w:r w:rsidRPr="008B79A3">
        <w:t>de</w:t>
      </w:r>
      <w:r w:rsidRPr="008B79A3">
        <w:rPr>
          <w:spacing w:val="-9"/>
        </w:rPr>
        <w:t xml:space="preserve"> </w:t>
      </w:r>
      <w:r w:rsidRPr="008B79A3">
        <w:t>diez</w:t>
      </w:r>
      <w:r w:rsidRPr="008B79A3">
        <w:rPr>
          <w:spacing w:val="-5"/>
        </w:rPr>
        <w:t xml:space="preserve"> </w:t>
      </w:r>
      <w:r w:rsidRPr="008B79A3">
        <w:t>días,</w:t>
      </w:r>
      <w:r w:rsidRPr="008B79A3">
        <w:rPr>
          <w:spacing w:val="-5"/>
        </w:rPr>
        <w:t xml:space="preserve"> </w:t>
      </w:r>
      <w:r w:rsidRPr="008B79A3">
        <w:t>contados</w:t>
      </w:r>
      <w:r w:rsidRPr="008B79A3">
        <w:rPr>
          <w:spacing w:val="-6"/>
        </w:rPr>
        <w:t xml:space="preserve"> </w:t>
      </w:r>
      <w:r w:rsidRPr="008B79A3">
        <w:t>a</w:t>
      </w:r>
      <w:r w:rsidRPr="008B79A3">
        <w:rPr>
          <w:spacing w:val="-6"/>
        </w:rPr>
        <w:t xml:space="preserve"> </w:t>
      </w:r>
      <w:r w:rsidRPr="008B79A3">
        <w:t>partir</w:t>
      </w:r>
      <w:r w:rsidRPr="008B79A3">
        <w:rPr>
          <w:spacing w:val="-3"/>
        </w:rPr>
        <w:t xml:space="preserve"> </w:t>
      </w:r>
      <w:r w:rsidRPr="008B79A3">
        <w:t>del</w:t>
      </w:r>
      <w:r w:rsidRPr="008B79A3">
        <w:rPr>
          <w:spacing w:val="-7"/>
        </w:rPr>
        <w:t xml:space="preserve"> </w:t>
      </w:r>
      <w:r w:rsidRPr="008B79A3">
        <w:t>día</w:t>
      </w:r>
      <w:r w:rsidRPr="008B79A3">
        <w:rPr>
          <w:spacing w:val="-6"/>
        </w:rPr>
        <w:t xml:space="preserve"> </w:t>
      </w:r>
      <w:r w:rsidRPr="008B79A3">
        <w:t>siguiente al de la notificación de la resolución, para comunicar y notificar la renuncia a la</w:t>
      </w:r>
      <w:r w:rsidRPr="008B79A3">
        <w:rPr>
          <w:spacing w:val="-39"/>
        </w:rPr>
        <w:t xml:space="preserve"> </w:t>
      </w:r>
      <w:r w:rsidRPr="008B79A3">
        <w:t>subvención.</w:t>
      </w:r>
    </w:p>
    <w:p w14:paraId="184FE2FF" w14:textId="77777777" w:rsidR="00420537" w:rsidRPr="008B79A3" w:rsidRDefault="00420537">
      <w:pPr>
        <w:pStyle w:val="Textoindependiente"/>
        <w:spacing w:before="5"/>
        <w:rPr>
          <w:sz w:val="24"/>
        </w:rPr>
      </w:pPr>
    </w:p>
    <w:p w14:paraId="4BC41280" w14:textId="77777777" w:rsidR="00420537" w:rsidRPr="00892F83" w:rsidRDefault="00F308D2">
      <w:pPr>
        <w:pStyle w:val="Textoindependiente"/>
        <w:ind w:left="118"/>
        <w:jc w:val="both"/>
        <w:rPr>
          <w:b/>
          <w:bCs/>
        </w:rPr>
      </w:pPr>
      <w:r w:rsidRPr="00892F83">
        <w:rPr>
          <w:b/>
          <w:bCs/>
        </w:rPr>
        <w:t>Décimo sexto. Publicidad de los datos.</w:t>
      </w:r>
    </w:p>
    <w:p w14:paraId="3C068561" w14:textId="77777777" w:rsidR="00420537" w:rsidRPr="008B79A3" w:rsidRDefault="00420537">
      <w:pPr>
        <w:pStyle w:val="Textoindependiente"/>
        <w:spacing w:before="4"/>
        <w:rPr>
          <w:sz w:val="24"/>
        </w:rPr>
      </w:pPr>
    </w:p>
    <w:p w14:paraId="61379BA6" w14:textId="77777777" w:rsidR="00420537" w:rsidRPr="008B79A3" w:rsidRDefault="00F308D2" w:rsidP="00C14173">
      <w:pPr>
        <w:pStyle w:val="Prrafodelista"/>
        <w:numPr>
          <w:ilvl w:val="0"/>
          <w:numId w:val="6"/>
        </w:numPr>
        <w:tabs>
          <w:tab w:val="left" w:pos="652"/>
        </w:tabs>
        <w:ind w:right="551" w:firstLine="0"/>
      </w:pPr>
      <w:r w:rsidRPr="008B79A3">
        <w:t>Se transmitirán a la Base de datos nacional de subvenciones (</w:t>
      </w:r>
      <w:hyperlink r:id="rId45">
        <w:r w:rsidRPr="008B79A3">
          <w:t xml:space="preserve">https://pap.hacienda.gob.es/bdnstrans/GE/es/convocatorias </w:t>
        </w:r>
      </w:hyperlink>
      <w:r w:rsidRPr="008B79A3">
        <w:t xml:space="preserve">) el texto de la convocatoria y la información requerida por esta, de conformidad con lo previsto en los artículos 17.3.b) y </w:t>
      </w:r>
      <w:r w:rsidRPr="008B79A3">
        <w:lastRenderedPageBreak/>
        <w:t>20.8.a) de la Ley 38/2003, de 17 de noviembre, general de</w:t>
      </w:r>
      <w:r w:rsidRPr="008B79A3">
        <w:rPr>
          <w:spacing w:val="-15"/>
        </w:rPr>
        <w:t xml:space="preserve"> </w:t>
      </w:r>
      <w:r w:rsidRPr="008B79A3">
        <w:t>subvenciones.</w:t>
      </w:r>
    </w:p>
    <w:p w14:paraId="2D5B1F19" w14:textId="77777777" w:rsidR="00420537" w:rsidRPr="008B79A3" w:rsidRDefault="00420537">
      <w:pPr>
        <w:pStyle w:val="Textoindependiente"/>
        <w:spacing w:before="4"/>
        <w:rPr>
          <w:sz w:val="24"/>
        </w:rPr>
      </w:pPr>
    </w:p>
    <w:p w14:paraId="1BC4DC39" w14:textId="77777777" w:rsidR="00420537" w:rsidRPr="008B79A3" w:rsidRDefault="00F308D2">
      <w:pPr>
        <w:pStyle w:val="Textoindependiente"/>
        <w:ind w:left="118" w:right="550"/>
        <w:jc w:val="both"/>
      </w:pPr>
      <w:r w:rsidRPr="008B79A3">
        <w:t>La cesión de datos de carácter personal que, en su caso, se deba efectuar a la Intervención General de la Administración del Estado a efectos de publicar las subvenciones concedidas en la Base de datos nacional de subvenciones no requerirá el consentimiento de la entidad beneficiaria.</w:t>
      </w:r>
    </w:p>
    <w:p w14:paraId="6A413DE3" w14:textId="77777777" w:rsidR="00420537" w:rsidRPr="008B79A3" w:rsidRDefault="00420537">
      <w:pPr>
        <w:pStyle w:val="Textoindependiente"/>
        <w:spacing w:before="5"/>
        <w:rPr>
          <w:sz w:val="24"/>
        </w:rPr>
      </w:pPr>
    </w:p>
    <w:p w14:paraId="63F01CBB" w14:textId="6FD86C5B" w:rsidR="00420537" w:rsidRPr="008B79A3" w:rsidRDefault="00F308D2" w:rsidP="00C14173">
      <w:pPr>
        <w:pStyle w:val="Prrafodelista"/>
        <w:numPr>
          <w:ilvl w:val="0"/>
          <w:numId w:val="6"/>
        </w:numPr>
        <w:tabs>
          <w:tab w:val="left" w:pos="304"/>
        </w:tabs>
        <w:spacing w:before="1"/>
        <w:ind w:right="553" w:firstLine="0"/>
      </w:pPr>
      <w:r w:rsidRPr="008B79A3">
        <w:t>La</w:t>
      </w:r>
      <w:r w:rsidRPr="008B79A3">
        <w:rPr>
          <w:spacing w:val="-9"/>
        </w:rPr>
        <w:t xml:space="preserve"> </w:t>
      </w:r>
      <w:r w:rsidRPr="008B79A3">
        <w:t>relación</w:t>
      </w:r>
      <w:r w:rsidRPr="008B79A3">
        <w:rPr>
          <w:spacing w:val="-7"/>
        </w:rPr>
        <w:t xml:space="preserve"> </w:t>
      </w:r>
      <w:r w:rsidRPr="008B79A3">
        <w:t>de</w:t>
      </w:r>
      <w:r w:rsidRPr="008B79A3">
        <w:rPr>
          <w:spacing w:val="-9"/>
        </w:rPr>
        <w:t xml:space="preserve"> </w:t>
      </w:r>
      <w:r w:rsidRPr="008B79A3">
        <w:t>subvenciones</w:t>
      </w:r>
      <w:r w:rsidRPr="008B79A3">
        <w:rPr>
          <w:spacing w:val="-7"/>
        </w:rPr>
        <w:t xml:space="preserve"> </w:t>
      </w:r>
      <w:r w:rsidRPr="008B79A3">
        <w:t>concedidas</w:t>
      </w:r>
      <w:r w:rsidRPr="008B79A3">
        <w:rPr>
          <w:spacing w:val="-8"/>
        </w:rPr>
        <w:t xml:space="preserve"> </w:t>
      </w:r>
      <w:r w:rsidRPr="008B79A3">
        <w:t>serán</w:t>
      </w:r>
      <w:r w:rsidRPr="008B79A3">
        <w:rPr>
          <w:spacing w:val="-11"/>
        </w:rPr>
        <w:t xml:space="preserve"> </w:t>
      </w:r>
      <w:r w:rsidRPr="008B79A3">
        <w:t>objeto</w:t>
      </w:r>
      <w:r w:rsidRPr="008B79A3">
        <w:rPr>
          <w:spacing w:val="-6"/>
        </w:rPr>
        <w:t xml:space="preserve"> </w:t>
      </w:r>
      <w:r w:rsidRPr="008B79A3">
        <w:t>de</w:t>
      </w:r>
      <w:r w:rsidRPr="008B79A3">
        <w:rPr>
          <w:spacing w:val="-10"/>
        </w:rPr>
        <w:t xml:space="preserve"> </w:t>
      </w:r>
      <w:r w:rsidRPr="008B79A3">
        <w:t>publicidad</w:t>
      </w:r>
      <w:r w:rsidRPr="008B79A3">
        <w:rPr>
          <w:spacing w:val="-6"/>
        </w:rPr>
        <w:t xml:space="preserve"> </w:t>
      </w:r>
      <w:r w:rsidRPr="008B79A3">
        <w:t>a</w:t>
      </w:r>
      <w:r w:rsidRPr="008B79A3">
        <w:rPr>
          <w:spacing w:val="-9"/>
        </w:rPr>
        <w:t xml:space="preserve"> </w:t>
      </w:r>
      <w:r w:rsidRPr="008B79A3">
        <w:t>través</w:t>
      </w:r>
      <w:r w:rsidRPr="008B79A3">
        <w:rPr>
          <w:spacing w:val="-6"/>
        </w:rPr>
        <w:t xml:space="preserve"> </w:t>
      </w:r>
      <w:r w:rsidRPr="008B79A3">
        <w:t>del</w:t>
      </w:r>
      <w:r w:rsidRPr="008B79A3">
        <w:rPr>
          <w:spacing w:val="-10"/>
        </w:rPr>
        <w:t xml:space="preserve"> </w:t>
      </w:r>
      <w:r w:rsidRPr="008B79A3">
        <w:t>Portal</w:t>
      </w:r>
      <w:r w:rsidRPr="008B79A3">
        <w:rPr>
          <w:spacing w:val="-7"/>
        </w:rPr>
        <w:t xml:space="preserve"> </w:t>
      </w:r>
      <w:r w:rsidRPr="008B79A3">
        <w:t>de</w:t>
      </w:r>
      <w:r w:rsidRPr="008B79A3">
        <w:rPr>
          <w:spacing w:val="-9"/>
        </w:rPr>
        <w:t xml:space="preserve"> </w:t>
      </w:r>
      <w:r w:rsidRPr="008B79A3">
        <w:t xml:space="preserve">la Transparencia de la Junta de Extremadura </w:t>
      </w:r>
      <w:hyperlink r:id="rId46" w:history="1">
        <w:r w:rsidR="00351DCF" w:rsidRPr="00897D0E">
          <w:rPr>
            <w:rStyle w:val="Hipervnculo"/>
          </w:rPr>
          <w:t>(https://www.juntaex.es/transparencia</w:t>
        </w:r>
        <w:r w:rsidR="00351DCF" w:rsidRPr="00897D0E">
          <w:rPr>
            <w:rStyle w:val="Hipervnculo"/>
            <w:spacing w:val="-12"/>
          </w:rPr>
          <w:t xml:space="preserve"> </w:t>
        </w:r>
      </w:hyperlink>
      <w:r w:rsidRPr="008B79A3">
        <w:t>).</w:t>
      </w:r>
    </w:p>
    <w:p w14:paraId="0D8B2806" w14:textId="77777777" w:rsidR="00420537" w:rsidRPr="008B79A3" w:rsidRDefault="00420537">
      <w:pPr>
        <w:pStyle w:val="Textoindependiente"/>
        <w:spacing w:before="2"/>
        <w:rPr>
          <w:sz w:val="24"/>
        </w:rPr>
      </w:pPr>
    </w:p>
    <w:p w14:paraId="2E8B2BD9" w14:textId="27C0BFBB" w:rsidR="00420537" w:rsidRPr="00892F83" w:rsidRDefault="00F308D2" w:rsidP="00C14173">
      <w:pPr>
        <w:pStyle w:val="Prrafodelista"/>
        <w:numPr>
          <w:ilvl w:val="0"/>
          <w:numId w:val="6"/>
        </w:numPr>
        <w:tabs>
          <w:tab w:val="left" w:pos="421"/>
        </w:tabs>
        <w:ind w:right="549" w:firstLine="0"/>
      </w:pPr>
      <w:r w:rsidRPr="008B79A3">
        <w:t>La concesión de la subvención implica aceptar también la inclusión en una lista de operaciones a la que hace referencia el artículo 49 del Reglamento (UE) 2021/1060, que deberá hacer pública la autoridad de gestión en su sitio web y que incluirá, entre otros, los datos de las entidades beneficiarias de estas ayudas cofinanciadas con fondos</w:t>
      </w:r>
      <w:r w:rsidRPr="008B79A3">
        <w:rPr>
          <w:spacing w:val="-19"/>
        </w:rPr>
        <w:t xml:space="preserve"> </w:t>
      </w:r>
      <w:proofErr w:type="gramStart"/>
      <w:r w:rsidRPr="008B79A3">
        <w:rPr>
          <w:spacing w:val="-3"/>
        </w:rPr>
        <w:t>Feder</w:t>
      </w:r>
      <w:r w:rsidR="00892F83">
        <w:rPr>
          <w:spacing w:val="-3"/>
        </w:rPr>
        <w:t>.</w:t>
      </w:r>
      <w:r w:rsidRPr="008B79A3">
        <w:rPr>
          <w:spacing w:val="-3"/>
        </w:rPr>
        <w:t>.</w:t>
      </w:r>
      <w:proofErr w:type="gramEnd"/>
    </w:p>
    <w:p w14:paraId="7C1EDC13" w14:textId="77777777" w:rsidR="00892F83" w:rsidRPr="008B79A3" w:rsidRDefault="00892F83" w:rsidP="00892F83">
      <w:pPr>
        <w:tabs>
          <w:tab w:val="left" w:pos="421"/>
        </w:tabs>
        <w:ind w:right="549"/>
      </w:pPr>
    </w:p>
    <w:p w14:paraId="12AB42EA" w14:textId="77777777" w:rsidR="00420537" w:rsidRPr="008B79A3" w:rsidRDefault="00F308D2" w:rsidP="00C14173">
      <w:pPr>
        <w:pStyle w:val="Prrafodelista"/>
        <w:numPr>
          <w:ilvl w:val="0"/>
          <w:numId w:val="6"/>
        </w:numPr>
        <w:tabs>
          <w:tab w:val="left" w:pos="402"/>
        </w:tabs>
        <w:spacing w:before="80"/>
        <w:ind w:right="550" w:firstLine="0"/>
      </w:pPr>
      <w:r w:rsidRPr="008B79A3">
        <w:t>Los datos, incluidos los datos de carácter personal, serán comunicados a la Dirección General de Política de Cohesión y Fondos Europeos de la Consejería de Hacienda y Administración Pública con la finalidad de realizar la gestión, seguimiento, información, control, coordinación y estudio de la ejecución y evaluación de los programas operativos de los</w:t>
      </w:r>
      <w:r w:rsidRPr="008B79A3">
        <w:rPr>
          <w:spacing w:val="-7"/>
        </w:rPr>
        <w:t xml:space="preserve"> </w:t>
      </w:r>
      <w:r w:rsidRPr="008B79A3">
        <w:t>fondos</w:t>
      </w:r>
      <w:r w:rsidRPr="008B79A3">
        <w:rPr>
          <w:spacing w:val="-7"/>
        </w:rPr>
        <w:t xml:space="preserve"> </w:t>
      </w:r>
      <w:r w:rsidRPr="008B79A3">
        <w:t>procedentes</w:t>
      </w:r>
      <w:r w:rsidRPr="008B79A3">
        <w:rPr>
          <w:spacing w:val="-7"/>
        </w:rPr>
        <w:t xml:space="preserve"> </w:t>
      </w:r>
      <w:r w:rsidRPr="008B79A3">
        <w:t>de</w:t>
      </w:r>
      <w:r w:rsidRPr="008B79A3">
        <w:rPr>
          <w:spacing w:val="-7"/>
        </w:rPr>
        <w:t xml:space="preserve"> </w:t>
      </w:r>
      <w:r w:rsidRPr="008B79A3">
        <w:t>la</w:t>
      </w:r>
      <w:r w:rsidRPr="008B79A3">
        <w:rPr>
          <w:spacing w:val="-6"/>
        </w:rPr>
        <w:t xml:space="preserve"> </w:t>
      </w:r>
      <w:r w:rsidRPr="008B79A3">
        <w:t>Unión</w:t>
      </w:r>
      <w:r w:rsidRPr="008B79A3">
        <w:rPr>
          <w:spacing w:val="-8"/>
        </w:rPr>
        <w:t xml:space="preserve"> </w:t>
      </w:r>
      <w:r w:rsidRPr="008B79A3">
        <w:t>Europea,</w:t>
      </w:r>
      <w:r w:rsidRPr="008B79A3">
        <w:rPr>
          <w:spacing w:val="-6"/>
        </w:rPr>
        <w:t xml:space="preserve"> </w:t>
      </w:r>
      <w:r w:rsidRPr="008B79A3">
        <w:t>en</w:t>
      </w:r>
      <w:r w:rsidRPr="008B79A3">
        <w:rPr>
          <w:spacing w:val="-8"/>
        </w:rPr>
        <w:t xml:space="preserve"> </w:t>
      </w:r>
      <w:r w:rsidRPr="008B79A3">
        <w:t>su</w:t>
      </w:r>
      <w:r w:rsidRPr="008B79A3">
        <w:rPr>
          <w:spacing w:val="-7"/>
        </w:rPr>
        <w:t xml:space="preserve"> </w:t>
      </w:r>
      <w:r w:rsidRPr="008B79A3">
        <w:t>condición</w:t>
      </w:r>
      <w:r w:rsidRPr="008B79A3">
        <w:rPr>
          <w:spacing w:val="-7"/>
        </w:rPr>
        <w:t xml:space="preserve"> </w:t>
      </w:r>
      <w:r w:rsidRPr="008B79A3">
        <w:t>de</w:t>
      </w:r>
      <w:r w:rsidRPr="008B79A3">
        <w:rPr>
          <w:spacing w:val="-8"/>
        </w:rPr>
        <w:t xml:space="preserve"> </w:t>
      </w:r>
      <w:r w:rsidRPr="008B79A3">
        <w:t>organismo</w:t>
      </w:r>
      <w:r w:rsidRPr="008B79A3">
        <w:rPr>
          <w:spacing w:val="-7"/>
        </w:rPr>
        <w:t xml:space="preserve"> </w:t>
      </w:r>
      <w:r w:rsidRPr="008B79A3">
        <w:t>intermedio</w:t>
      </w:r>
      <w:r w:rsidRPr="008B79A3">
        <w:rPr>
          <w:spacing w:val="-7"/>
        </w:rPr>
        <w:t xml:space="preserve"> </w:t>
      </w:r>
      <w:r w:rsidRPr="008B79A3">
        <w:t>de</w:t>
      </w:r>
      <w:r w:rsidRPr="008B79A3">
        <w:rPr>
          <w:spacing w:val="-7"/>
        </w:rPr>
        <w:t xml:space="preserve"> </w:t>
      </w:r>
      <w:r w:rsidRPr="008B79A3">
        <w:t>los programas</w:t>
      </w:r>
      <w:r w:rsidRPr="008B79A3">
        <w:rPr>
          <w:spacing w:val="-12"/>
        </w:rPr>
        <w:t xml:space="preserve"> </w:t>
      </w:r>
      <w:r w:rsidRPr="008B79A3">
        <w:t>operativos</w:t>
      </w:r>
      <w:r w:rsidRPr="008B79A3">
        <w:rPr>
          <w:spacing w:val="-10"/>
        </w:rPr>
        <w:t xml:space="preserve"> </w:t>
      </w:r>
      <w:r w:rsidRPr="008B79A3">
        <w:t>y</w:t>
      </w:r>
      <w:r w:rsidRPr="008B79A3">
        <w:rPr>
          <w:spacing w:val="-14"/>
        </w:rPr>
        <w:t xml:space="preserve"> </w:t>
      </w:r>
      <w:r w:rsidRPr="008B79A3">
        <w:t>en</w:t>
      </w:r>
      <w:r w:rsidRPr="008B79A3">
        <w:rPr>
          <w:spacing w:val="-10"/>
        </w:rPr>
        <w:t xml:space="preserve"> </w:t>
      </w:r>
      <w:r w:rsidRPr="008B79A3">
        <w:t>virtud</w:t>
      </w:r>
      <w:r w:rsidRPr="008B79A3">
        <w:rPr>
          <w:spacing w:val="-10"/>
        </w:rPr>
        <w:t xml:space="preserve"> </w:t>
      </w:r>
      <w:r w:rsidRPr="008B79A3">
        <w:t>de</w:t>
      </w:r>
      <w:r w:rsidRPr="008B79A3">
        <w:rPr>
          <w:spacing w:val="-12"/>
        </w:rPr>
        <w:t xml:space="preserve"> </w:t>
      </w:r>
      <w:r w:rsidRPr="008B79A3">
        <w:t>las</w:t>
      </w:r>
      <w:r w:rsidRPr="008B79A3">
        <w:rPr>
          <w:spacing w:val="-12"/>
        </w:rPr>
        <w:t xml:space="preserve"> </w:t>
      </w:r>
      <w:r w:rsidRPr="008B79A3">
        <w:t>funciones</w:t>
      </w:r>
      <w:r w:rsidRPr="008B79A3">
        <w:rPr>
          <w:spacing w:val="-9"/>
        </w:rPr>
        <w:t xml:space="preserve"> </w:t>
      </w:r>
      <w:r w:rsidRPr="008B79A3">
        <w:t>atribuidas</w:t>
      </w:r>
      <w:r w:rsidRPr="008B79A3">
        <w:rPr>
          <w:spacing w:val="-9"/>
        </w:rPr>
        <w:t xml:space="preserve"> </w:t>
      </w:r>
      <w:r w:rsidRPr="008B79A3">
        <w:t>por</w:t>
      </w:r>
      <w:r w:rsidRPr="008B79A3">
        <w:rPr>
          <w:spacing w:val="-9"/>
        </w:rPr>
        <w:t xml:space="preserve"> </w:t>
      </w:r>
      <w:r w:rsidRPr="008B79A3">
        <w:t>la</w:t>
      </w:r>
      <w:r w:rsidRPr="008B79A3">
        <w:rPr>
          <w:spacing w:val="-12"/>
        </w:rPr>
        <w:t xml:space="preserve"> </w:t>
      </w:r>
      <w:r w:rsidRPr="008B79A3">
        <w:t>autoridad</w:t>
      </w:r>
      <w:r w:rsidRPr="008B79A3">
        <w:rPr>
          <w:spacing w:val="-10"/>
        </w:rPr>
        <w:t xml:space="preserve"> </w:t>
      </w:r>
      <w:r w:rsidRPr="008B79A3">
        <w:t>de</w:t>
      </w:r>
      <w:r w:rsidRPr="008B79A3">
        <w:rPr>
          <w:spacing w:val="-9"/>
        </w:rPr>
        <w:t xml:space="preserve"> </w:t>
      </w:r>
      <w:r w:rsidRPr="008B79A3">
        <w:t>gestión</w:t>
      </w:r>
      <w:r w:rsidRPr="008B79A3">
        <w:rPr>
          <w:spacing w:val="-12"/>
        </w:rPr>
        <w:t xml:space="preserve"> </w:t>
      </w:r>
      <w:r w:rsidRPr="008B79A3">
        <w:t>de</w:t>
      </w:r>
      <w:r w:rsidRPr="008B79A3">
        <w:rPr>
          <w:spacing w:val="-10"/>
        </w:rPr>
        <w:t xml:space="preserve"> </w:t>
      </w:r>
      <w:r w:rsidRPr="008B79A3">
        <w:t>los programas operativos, según lo dispuesto en los artículos 72 y 82 del Reglamento (UE) 2021/1060.</w:t>
      </w:r>
    </w:p>
    <w:p w14:paraId="4F32BF75" w14:textId="77777777" w:rsidR="00420537" w:rsidRPr="0025783C" w:rsidRDefault="00420537">
      <w:pPr>
        <w:pStyle w:val="Textoindependiente"/>
        <w:spacing w:before="4"/>
        <w:rPr>
          <w:color w:val="EE0000"/>
          <w:sz w:val="24"/>
        </w:rPr>
      </w:pPr>
    </w:p>
    <w:p w14:paraId="68E7CB09" w14:textId="77777777" w:rsidR="00420537" w:rsidRPr="00361B0E" w:rsidRDefault="00F308D2">
      <w:pPr>
        <w:pStyle w:val="Textoindependiente"/>
        <w:ind w:left="118"/>
        <w:jc w:val="both"/>
        <w:rPr>
          <w:b/>
          <w:bCs/>
        </w:rPr>
      </w:pPr>
      <w:r w:rsidRPr="00361B0E">
        <w:rPr>
          <w:b/>
          <w:bCs/>
        </w:rPr>
        <w:t>Décimo séptimo. Obligaciones de los beneficiarios.</w:t>
      </w:r>
    </w:p>
    <w:p w14:paraId="1F6508D0" w14:textId="77777777" w:rsidR="00420537" w:rsidRPr="0025783C" w:rsidRDefault="00420537">
      <w:pPr>
        <w:pStyle w:val="Textoindependiente"/>
        <w:spacing w:before="4"/>
        <w:rPr>
          <w:color w:val="EE0000"/>
          <w:sz w:val="24"/>
        </w:rPr>
      </w:pPr>
    </w:p>
    <w:p w14:paraId="0524F212" w14:textId="77777777" w:rsidR="00CD79C1" w:rsidRDefault="00CD79C1" w:rsidP="00CD79C1">
      <w:pPr>
        <w:pStyle w:val="Textoindependiente"/>
        <w:ind w:left="118" w:right="551"/>
        <w:jc w:val="both"/>
      </w:pPr>
      <w:r>
        <w:t>Sin</w:t>
      </w:r>
      <w:r>
        <w:rPr>
          <w:spacing w:val="-4"/>
        </w:rPr>
        <w:t xml:space="preserve"> </w:t>
      </w:r>
      <w:r>
        <w:t>perjuicio</w:t>
      </w:r>
      <w:r>
        <w:rPr>
          <w:spacing w:val="-4"/>
        </w:rPr>
        <w:t xml:space="preserve"> </w:t>
      </w:r>
      <w:r>
        <w:t>de</w:t>
      </w:r>
      <w:r>
        <w:rPr>
          <w:spacing w:val="-4"/>
        </w:rPr>
        <w:t xml:space="preserve"> </w:t>
      </w:r>
      <w:r>
        <w:t>las</w:t>
      </w:r>
      <w:r>
        <w:rPr>
          <w:spacing w:val="-4"/>
        </w:rPr>
        <w:t xml:space="preserve"> </w:t>
      </w:r>
      <w:r>
        <w:t>demás</w:t>
      </w:r>
      <w:r>
        <w:rPr>
          <w:spacing w:val="-4"/>
        </w:rPr>
        <w:t xml:space="preserve"> </w:t>
      </w:r>
      <w:r>
        <w:t>obligaciones</w:t>
      </w:r>
      <w:r>
        <w:rPr>
          <w:spacing w:val="-4"/>
        </w:rPr>
        <w:t xml:space="preserve"> </w:t>
      </w:r>
      <w:r>
        <w:t>establecidas</w:t>
      </w:r>
      <w:r>
        <w:rPr>
          <w:spacing w:val="-4"/>
        </w:rPr>
        <w:t xml:space="preserve"> </w:t>
      </w:r>
      <w:r>
        <w:t>en</w:t>
      </w:r>
      <w:r>
        <w:rPr>
          <w:spacing w:val="-4"/>
        </w:rPr>
        <w:t xml:space="preserve"> </w:t>
      </w:r>
      <w:r>
        <w:t>el</w:t>
      </w:r>
      <w:r>
        <w:rPr>
          <w:spacing w:val="-5"/>
        </w:rPr>
        <w:t xml:space="preserve"> </w:t>
      </w:r>
      <w:r>
        <w:t>artículo</w:t>
      </w:r>
      <w:r>
        <w:rPr>
          <w:spacing w:val="-4"/>
        </w:rPr>
        <w:t xml:space="preserve"> </w:t>
      </w:r>
      <w:r>
        <w:t>13</w:t>
      </w:r>
      <w:r>
        <w:rPr>
          <w:spacing w:val="-6"/>
        </w:rPr>
        <w:t xml:space="preserve"> </w:t>
      </w:r>
      <w:r>
        <w:t>de</w:t>
      </w:r>
      <w:r>
        <w:rPr>
          <w:spacing w:val="-4"/>
        </w:rPr>
        <w:t xml:space="preserve"> </w:t>
      </w:r>
      <w:r>
        <w:t>la</w:t>
      </w:r>
      <w:r>
        <w:rPr>
          <w:spacing w:val="-6"/>
        </w:rPr>
        <w:t xml:space="preserve"> </w:t>
      </w:r>
      <w:r>
        <w:t>Ley</w:t>
      </w:r>
      <w:r>
        <w:rPr>
          <w:spacing w:val="-3"/>
        </w:rPr>
        <w:t xml:space="preserve"> </w:t>
      </w:r>
      <w:r>
        <w:rPr>
          <w:spacing w:val="-4"/>
        </w:rPr>
        <w:t>6/2011,</w:t>
      </w:r>
      <w:r>
        <w:rPr>
          <w:spacing w:val="-3"/>
        </w:rPr>
        <w:t xml:space="preserve"> </w:t>
      </w:r>
      <w:r>
        <w:t>de</w:t>
      </w:r>
      <w:r>
        <w:rPr>
          <w:spacing w:val="-7"/>
        </w:rPr>
        <w:t xml:space="preserve"> </w:t>
      </w:r>
      <w:r>
        <w:t>23 de marzo, de Subvenciones de la Comunidad Autónoma de Extremadura, las entidades beneficiarias de las ayudas concedidas al amparo de este decreto quedan obligadas</w:t>
      </w:r>
      <w:r>
        <w:rPr>
          <w:spacing w:val="-26"/>
        </w:rPr>
        <w:t xml:space="preserve"> </w:t>
      </w:r>
      <w:r>
        <w:t>a:</w:t>
      </w:r>
    </w:p>
    <w:p w14:paraId="75675734" w14:textId="77777777" w:rsidR="00CD79C1" w:rsidRDefault="00CD79C1" w:rsidP="00CD79C1">
      <w:pPr>
        <w:pStyle w:val="Textoindependiente"/>
        <w:spacing w:before="5"/>
        <w:rPr>
          <w:sz w:val="24"/>
        </w:rPr>
      </w:pPr>
    </w:p>
    <w:p w14:paraId="18896EB6" w14:textId="77777777" w:rsidR="00CD79C1" w:rsidRDefault="00CD79C1" w:rsidP="00C14173">
      <w:pPr>
        <w:pStyle w:val="Prrafodelista"/>
        <w:numPr>
          <w:ilvl w:val="0"/>
          <w:numId w:val="72"/>
        </w:numPr>
        <w:tabs>
          <w:tab w:val="left" w:pos="373"/>
        </w:tabs>
        <w:ind w:right="556" w:firstLine="24"/>
      </w:pPr>
      <w:r>
        <w:t>Cumplir el objetivo, ejecutar el proyecto, realizar la actividad o adoptar el comportamiento que fundamenta la concesión de las</w:t>
      </w:r>
      <w:r>
        <w:rPr>
          <w:spacing w:val="-4"/>
        </w:rPr>
        <w:t xml:space="preserve"> </w:t>
      </w:r>
      <w:r>
        <w:t>subvenciones.</w:t>
      </w:r>
    </w:p>
    <w:p w14:paraId="220ED9D9" w14:textId="77777777" w:rsidR="00397FEA" w:rsidRDefault="00397FEA" w:rsidP="00397FEA">
      <w:pPr>
        <w:pStyle w:val="Prrafodelista"/>
        <w:tabs>
          <w:tab w:val="left" w:pos="373"/>
        </w:tabs>
        <w:ind w:left="142" w:right="556"/>
      </w:pPr>
    </w:p>
    <w:p w14:paraId="6B6909AA" w14:textId="77777777" w:rsidR="00CD79C1" w:rsidRDefault="00CD79C1" w:rsidP="00C14173">
      <w:pPr>
        <w:pStyle w:val="Prrafodelista"/>
        <w:numPr>
          <w:ilvl w:val="0"/>
          <w:numId w:val="72"/>
        </w:numPr>
        <w:tabs>
          <w:tab w:val="left" w:pos="383"/>
        </w:tabs>
        <w:spacing w:before="80"/>
        <w:ind w:firstLine="0"/>
      </w:pPr>
      <w:r>
        <w:t>Justificar ante el órgano concedente el cumplimiento de los requisitos y condiciones, así como el cumplimiento de la finalidad de la subvención, la realización del proyecto que fundamentó la concesión de la subvención y su coste real, en los plazos y en la forma establecidos en estas bases reguladoras y demás normativa de</w:t>
      </w:r>
      <w:r>
        <w:rPr>
          <w:spacing w:val="-12"/>
        </w:rPr>
        <w:t xml:space="preserve"> </w:t>
      </w:r>
      <w:r>
        <w:t>aplicación.</w:t>
      </w:r>
    </w:p>
    <w:p w14:paraId="37A4BEE3" w14:textId="77777777" w:rsidR="00CD79C1" w:rsidRDefault="00CD79C1" w:rsidP="00CD79C1">
      <w:pPr>
        <w:pStyle w:val="Textoindependiente"/>
        <w:spacing w:before="3"/>
        <w:rPr>
          <w:sz w:val="24"/>
        </w:rPr>
      </w:pPr>
    </w:p>
    <w:p w14:paraId="463BD551" w14:textId="77777777" w:rsidR="00CD79C1" w:rsidRDefault="00CD79C1" w:rsidP="00C14173">
      <w:pPr>
        <w:pStyle w:val="Prrafodelista"/>
        <w:numPr>
          <w:ilvl w:val="0"/>
          <w:numId w:val="72"/>
        </w:numPr>
        <w:tabs>
          <w:tab w:val="left" w:pos="366"/>
        </w:tabs>
        <w:ind w:firstLine="0"/>
      </w:pPr>
      <w:r>
        <w:t>Destinar los fondos percibidos al objeto concreto para el cual fueron concedidos y ejecutar la totalidad de las actuaciones que integran el proyecto presentado con la solicitud y que fundamentó la resolución de concesión, sin perjuicio de las modificaciones de las características del proyecto subvencionado que el órgano competente pueda autorizar de acuerdo con las prescripciones de la normativa de</w:t>
      </w:r>
      <w:r>
        <w:rPr>
          <w:spacing w:val="-7"/>
        </w:rPr>
        <w:t xml:space="preserve"> </w:t>
      </w:r>
      <w:r>
        <w:t>aplicación.</w:t>
      </w:r>
    </w:p>
    <w:p w14:paraId="00736FE1" w14:textId="77777777" w:rsidR="00CD79C1" w:rsidRDefault="00CD79C1" w:rsidP="00CD79C1">
      <w:pPr>
        <w:pStyle w:val="Textoindependiente"/>
        <w:spacing w:before="5"/>
        <w:rPr>
          <w:sz w:val="24"/>
        </w:rPr>
      </w:pPr>
    </w:p>
    <w:p w14:paraId="6797A9FB" w14:textId="77777777" w:rsidR="00CD79C1" w:rsidRDefault="00CD79C1" w:rsidP="00C14173">
      <w:pPr>
        <w:pStyle w:val="Prrafodelista"/>
        <w:numPr>
          <w:ilvl w:val="0"/>
          <w:numId w:val="72"/>
        </w:numPr>
        <w:tabs>
          <w:tab w:val="left" w:pos="369"/>
        </w:tabs>
        <w:ind w:firstLine="0"/>
      </w:pPr>
      <w:r>
        <w:t xml:space="preserve">Realizar el proceso de tramitación, adjudicación y ejecución de la contratación conforme a las prescripciones contenidas en la legislación sobre contratación administrativa de las entidades locales </w:t>
      </w:r>
      <w:r>
        <w:rPr>
          <w:spacing w:val="-9"/>
        </w:rPr>
        <w:t xml:space="preserve">y, </w:t>
      </w:r>
      <w:r>
        <w:t>específicamente, la que rige las contrataciones de las administraciones públicas. Serán las entidades locales contratantes los responsables directos de las consecuencias que de los incumplimientos puedan</w:t>
      </w:r>
      <w:r>
        <w:rPr>
          <w:spacing w:val="-5"/>
        </w:rPr>
        <w:t xml:space="preserve"> </w:t>
      </w:r>
      <w:r>
        <w:rPr>
          <w:spacing w:val="-3"/>
        </w:rPr>
        <w:t>derivar.</w:t>
      </w:r>
    </w:p>
    <w:p w14:paraId="4060F892" w14:textId="77777777" w:rsidR="00CD79C1" w:rsidRDefault="00CD79C1" w:rsidP="00CD79C1">
      <w:pPr>
        <w:pStyle w:val="Textoindependiente"/>
        <w:spacing w:before="3"/>
        <w:rPr>
          <w:sz w:val="24"/>
        </w:rPr>
      </w:pPr>
    </w:p>
    <w:p w14:paraId="632CDE0A" w14:textId="77777777" w:rsidR="00CD79C1" w:rsidRDefault="00CD79C1" w:rsidP="00C14173">
      <w:pPr>
        <w:pStyle w:val="Prrafodelista"/>
        <w:numPr>
          <w:ilvl w:val="0"/>
          <w:numId w:val="72"/>
        </w:numPr>
        <w:tabs>
          <w:tab w:val="left" w:pos="390"/>
        </w:tabs>
        <w:ind w:firstLine="0"/>
      </w:pPr>
      <w:r>
        <w:t>Destinar los bienes al fin concreto para el cual se concede esta subvención durante un período</w:t>
      </w:r>
      <w:r>
        <w:rPr>
          <w:spacing w:val="-13"/>
        </w:rPr>
        <w:t xml:space="preserve"> </w:t>
      </w:r>
      <w:r>
        <w:t>mínimo</w:t>
      </w:r>
      <w:r>
        <w:rPr>
          <w:spacing w:val="-10"/>
        </w:rPr>
        <w:t xml:space="preserve"> </w:t>
      </w:r>
      <w:r>
        <w:t>de</w:t>
      </w:r>
      <w:r>
        <w:rPr>
          <w:spacing w:val="-13"/>
        </w:rPr>
        <w:t xml:space="preserve"> </w:t>
      </w:r>
      <w:r>
        <w:t>cinco</w:t>
      </w:r>
      <w:r>
        <w:rPr>
          <w:spacing w:val="-13"/>
        </w:rPr>
        <w:t xml:space="preserve"> </w:t>
      </w:r>
      <w:r>
        <w:t>años</w:t>
      </w:r>
      <w:r>
        <w:rPr>
          <w:spacing w:val="-10"/>
        </w:rPr>
        <w:t xml:space="preserve"> </w:t>
      </w:r>
      <w:r>
        <w:t>posteriores</w:t>
      </w:r>
      <w:r>
        <w:rPr>
          <w:spacing w:val="-10"/>
        </w:rPr>
        <w:t xml:space="preserve"> </w:t>
      </w:r>
      <w:r>
        <w:t>al</w:t>
      </w:r>
      <w:r>
        <w:rPr>
          <w:spacing w:val="-11"/>
        </w:rPr>
        <w:t xml:space="preserve"> </w:t>
      </w:r>
      <w:r>
        <w:t>último</w:t>
      </w:r>
      <w:r>
        <w:rPr>
          <w:spacing w:val="-10"/>
        </w:rPr>
        <w:t xml:space="preserve"> </w:t>
      </w:r>
      <w:r>
        <w:t>pago</w:t>
      </w:r>
      <w:r>
        <w:rPr>
          <w:spacing w:val="-11"/>
        </w:rPr>
        <w:t xml:space="preserve"> </w:t>
      </w:r>
      <w:r>
        <w:t>al</w:t>
      </w:r>
      <w:r>
        <w:rPr>
          <w:spacing w:val="-11"/>
        </w:rPr>
        <w:t xml:space="preserve"> </w:t>
      </w:r>
      <w:r>
        <w:t>beneficiario,</w:t>
      </w:r>
      <w:r>
        <w:rPr>
          <w:spacing w:val="-8"/>
        </w:rPr>
        <w:t xml:space="preserve"> </w:t>
      </w:r>
      <w:r>
        <w:t>previsión</w:t>
      </w:r>
      <w:r>
        <w:rPr>
          <w:spacing w:val="-10"/>
        </w:rPr>
        <w:t xml:space="preserve"> </w:t>
      </w:r>
      <w:r>
        <w:t>recogida</w:t>
      </w:r>
      <w:r>
        <w:rPr>
          <w:spacing w:val="-10"/>
        </w:rPr>
        <w:t xml:space="preserve"> </w:t>
      </w:r>
      <w:r>
        <w:t xml:space="preserve">en el artículo 65 del Reglamento (UE) 2021/1060, y proceder al reintegro de las cantidades percibidas en caso de incumplimiento de esta obligación. La ayuda solo será definitiva si no sufre una modificación importante que afecte a la naturaleza de la inversión o a su régimen </w:t>
      </w:r>
      <w:r>
        <w:lastRenderedPageBreak/>
        <w:t>de propiedad antes de transcurridos cinco años de su</w:t>
      </w:r>
      <w:r>
        <w:rPr>
          <w:spacing w:val="-13"/>
        </w:rPr>
        <w:t xml:space="preserve"> </w:t>
      </w:r>
      <w:r>
        <w:t>finalización.</w:t>
      </w:r>
    </w:p>
    <w:p w14:paraId="4B4F2024" w14:textId="77777777" w:rsidR="00CD79C1" w:rsidRDefault="00CD79C1" w:rsidP="00CD79C1">
      <w:pPr>
        <w:pStyle w:val="Textoindependiente"/>
        <w:spacing w:before="6"/>
        <w:rPr>
          <w:sz w:val="24"/>
        </w:rPr>
      </w:pPr>
    </w:p>
    <w:p w14:paraId="3590DE3E" w14:textId="77777777" w:rsidR="00CD79C1" w:rsidRDefault="00CD79C1" w:rsidP="00CD79C1">
      <w:pPr>
        <w:pStyle w:val="Textoindependiente"/>
        <w:ind w:left="118" w:right="553"/>
        <w:jc w:val="both"/>
      </w:pPr>
      <w:r>
        <w:t>El incumplimiento de la obligación de destino, que se producirá en todo caso con la enajenación o gravamen de los bienes, será causa de reintegro en los términos establecidos en el artículo 43 de la Ley 6/2011, de 23 de marzo, de subvenciones de la Comunidad Autónoma de Extremadura y los bienes quedarán afectados al pago del reintegro, cualquiera que fuese su poseedor.</w:t>
      </w:r>
    </w:p>
    <w:p w14:paraId="11AAD036" w14:textId="77777777" w:rsidR="00CD79C1" w:rsidRDefault="00CD79C1" w:rsidP="00CD79C1">
      <w:pPr>
        <w:pStyle w:val="Textoindependiente"/>
        <w:spacing w:before="3"/>
        <w:rPr>
          <w:sz w:val="24"/>
        </w:rPr>
      </w:pPr>
    </w:p>
    <w:p w14:paraId="6102595E" w14:textId="77777777" w:rsidR="00CD79C1" w:rsidRDefault="00CD79C1" w:rsidP="00C14173">
      <w:pPr>
        <w:pStyle w:val="Prrafodelista"/>
        <w:numPr>
          <w:ilvl w:val="0"/>
          <w:numId w:val="72"/>
        </w:numPr>
        <w:tabs>
          <w:tab w:val="left" w:pos="364"/>
        </w:tabs>
        <w:ind w:firstLine="0"/>
      </w:pPr>
      <w:r>
        <w:t>Conservar</w:t>
      </w:r>
      <w:r>
        <w:rPr>
          <w:spacing w:val="-8"/>
        </w:rPr>
        <w:t xml:space="preserve"> </w:t>
      </w:r>
      <w:r>
        <w:t>los</w:t>
      </w:r>
      <w:r>
        <w:rPr>
          <w:spacing w:val="-6"/>
        </w:rPr>
        <w:t xml:space="preserve"> </w:t>
      </w:r>
      <w:r>
        <w:t>documentos</w:t>
      </w:r>
      <w:r>
        <w:rPr>
          <w:spacing w:val="-5"/>
        </w:rPr>
        <w:t xml:space="preserve"> </w:t>
      </w:r>
      <w:r>
        <w:t>justificativos</w:t>
      </w:r>
      <w:r>
        <w:rPr>
          <w:spacing w:val="-8"/>
        </w:rPr>
        <w:t xml:space="preserve"> </w:t>
      </w:r>
      <w:r>
        <w:t>de</w:t>
      </w:r>
      <w:r>
        <w:rPr>
          <w:spacing w:val="-6"/>
        </w:rPr>
        <w:t xml:space="preserve"> </w:t>
      </w:r>
      <w:r>
        <w:t>la</w:t>
      </w:r>
      <w:r>
        <w:rPr>
          <w:spacing w:val="-6"/>
        </w:rPr>
        <w:t xml:space="preserve"> </w:t>
      </w:r>
      <w:r>
        <w:t>aplicación</w:t>
      </w:r>
      <w:r>
        <w:rPr>
          <w:spacing w:val="-6"/>
        </w:rPr>
        <w:t xml:space="preserve"> </w:t>
      </w:r>
      <w:r>
        <w:t>de</w:t>
      </w:r>
      <w:r>
        <w:rPr>
          <w:spacing w:val="-6"/>
        </w:rPr>
        <w:t xml:space="preserve"> </w:t>
      </w:r>
      <w:r>
        <w:t>los</w:t>
      </w:r>
      <w:r>
        <w:rPr>
          <w:spacing w:val="-6"/>
        </w:rPr>
        <w:t xml:space="preserve"> </w:t>
      </w:r>
      <w:r>
        <w:t>fondos</w:t>
      </w:r>
      <w:r>
        <w:rPr>
          <w:spacing w:val="-8"/>
        </w:rPr>
        <w:t xml:space="preserve"> </w:t>
      </w:r>
      <w:r>
        <w:t>percibidos,</w:t>
      </w:r>
      <w:r>
        <w:rPr>
          <w:spacing w:val="-5"/>
        </w:rPr>
        <w:t xml:space="preserve"> </w:t>
      </w:r>
      <w:r>
        <w:t>incluidos los documentos electrónicos, durante un plazo mínimo de cinco años contado a partir del 31 de diciembre del año en que se efectúe el último pago a la entidad beneficiaria, según exige el artículo 82 del Reglamento (UE)</w:t>
      </w:r>
      <w:r>
        <w:rPr>
          <w:spacing w:val="-6"/>
        </w:rPr>
        <w:t xml:space="preserve"> </w:t>
      </w:r>
      <w:r>
        <w:t>2021/1060.</w:t>
      </w:r>
    </w:p>
    <w:p w14:paraId="322B5C5E" w14:textId="77777777" w:rsidR="00CD79C1" w:rsidRDefault="00CD79C1" w:rsidP="00CD79C1">
      <w:pPr>
        <w:pStyle w:val="Textoindependiente"/>
        <w:spacing w:before="6"/>
        <w:rPr>
          <w:sz w:val="24"/>
        </w:rPr>
      </w:pPr>
    </w:p>
    <w:p w14:paraId="4483473B" w14:textId="77777777" w:rsidR="00CD79C1" w:rsidRDefault="00CD79C1" w:rsidP="00C14173">
      <w:pPr>
        <w:pStyle w:val="Prrafodelista"/>
        <w:numPr>
          <w:ilvl w:val="0"/>
          <w:numId w:val="72"/>
        </w:numPr>
        <w:tabs>
          <w:tab w:val="left" w:pos="376"/>
        </w:tabs>
        <w:ind w:right="558" w:firstLine="0"/>
      </w:pPr>
      <w:r>
        <w:t>En caso de no poder realizar el proyecto para el cual se concedió la ayuda, comunicar la renuncia a la subvención concedida en el momento en que se produzca la certeza de la no ejecución.</w:t>
      </w:r>
    </w:p>
    <w:p w14:paraId="7B508E67" w14:textId="77777777" w:rsidR="00CD79C1" w:rsidRDefault="00CD79C1" w:rsidP="00CD79C1">
      <w:pPr>
        <w:pStyle w:val="Textoindependiente"/>
        <w:spacing w:before="2"/>
        <w:rPr>
          <w:sz w:val="24"/>
        </w:rPr>
      </w:pPr>
    </w:p>
    <w:p w14:paraId="5C73FBCE" w14:textId="77777777" w:rsidR="00CD79C1" w:rsidRDefault="00CD79C1" w:rsidP="00C14173">
      <w:pPr>
        <w:pStyle w:val="Prrafodelista"/>
        <w:numPr>
          <w:ilvl w:val="0"/>
          <w:numId w:val="72"/>
        </w:numPr>
        <w:tabs>
          <w:tab w:val="left" w:pos="378"/>
        </w:tabs>
        <w:ind w:right="553" w:firstLine="0"/>
      </w:pPr>
      <w:r>
        <w:t>Comprometerse a evitar los impactos negativos significativos en el medio ambiente en la ejecución de las actuaciones, respetando el principio de «No causar perjuicio significativo» (DNSH), en el sentido establecido en el artículo 9.4 del Reglamento (UE) 2021/1060</w:t>
      </w:r>
      <w:r>
        <w:rPr>
          <w:color w:val="00AFEF"/>
        </w:rPr>
        <w:t xml:space="preserve">, </w:t>
      </w:r>
      <w:r>
        <w:t>a tal efecto deberá aportar el anexo IV C de la Orden</w:t>
      </w:r>
      <w:r>
        <w:rPr>
          <w:spacing w:val="-15"/>
        </w:rPr>
        <w:t xml:space="preserve"> </w:t>
      </w:r>
      <w:r>
        <w:t>1030.</w:t>
      </w:r>
    </w:p>
    <w:p w14:paraId="688FE760" w14:textId="77777777" w:rsidR="00CD79C1" w:rsidRDefault="00CD79C1" w:rsidP="00CD79C1">
      <w:pPr>
        <w:pStyle w:val="Textoindependiente"/>
        <w:spacing w:before="6"/>
        <w:rPr>
          <w:sz w:val="24"/>
        </w:rPr>
      </w:pPr>
    </w:p>
    <w:p w14:paraId="73AC2A09" w14:textId="77777777" w:rsidR="00CD79C1" w:rsidRDefault="00CD79C1" w:rsidP="00C14173">
      <w:pPr>
        <w:pStyle w:val="Prrafodelista"/>
        <w:numPr>
          <w:ilvl w:val="0"/>
          <w:numId w:val="72"/>
        </w:numPr>
        <w:tabs>
          <w:tab w:val="left" w:pos="366"/>
        </w:tabs>
        <w:ind w:right="555" w:firstLine="0"/>
      </w:pPr>
      <w:r>
        <w:t>Mantener un sistema de contabilidad separado o un código contable adecuado que facilite una pista de auditoría apropiada en relación con todas las transacciones correspondientes a las</w:t>
      </w:r>
      <w:r>
        <w:rPr>
          <w:spacing w:val="-6"/>
        </w:rPr>
        <w:t xml:space="preserve"> </w:t>
      </w:r>
      <w:r>
        <w:t>inversiones</w:t>
      </w:r>
      <w:r>
        <w:rPr>
          <w:spacing w:val="-5"/>
        </w:rPr>
        <w:t xml:space="preserve"> </w:t>
      </w:r>
      <w:r>
        <w:t>subvencionadas</w:t>
      </w:r>
      <w:r>
        <w:rPr>
          <w:spacing w:val="-5"/>
        </w:rPr>
        <w:t xml:space="preserve"> </w:t>
      </w:r>
      <w:r>
        <w:t>con</w:t>
      </w:r>
      <w:r>
        <w:rPr>
          <w:spacing w:val="-5"/>
        </w:rPr>
        <w:t xml:space="preserve"> </w:t>
      </w:r>
      <w:r>
        <w:t>fondos</w:t>
      </w:r>
      <w:r>
        <w:rPr>
          <w:spacing w:val="-5"/>
        </w:rPr>
        <w:t xml:space="preserve"> </w:t>
      </w:r>
      <w:r>
        <w:t>FEDER</w:t>
      </w:r>
      <w:r>
        <w:rPr>
          <w:spacing w:val="-4"/>
        </w:rPr>
        <w:t xml:space="preserve"> </w:t>
      </w:r>
      <w:r>
        <w:t>al</w:t>
      </w:r>
      <w:r>
        <w:rPr>
          <w:spacing w:val="-6"/>
        </w:rPr>
        <w:t xml:space="preserve"> </w:t>
      </w:r>
      <w:r>
        <w:t>amparo</w:t>
      </w:r>
      <w:r>
        <w:rPr>
          <w:spacing w:val="-7"/>
        </w:rPr>
        <w:t xml:space="preserve"> </w:t>
      </w:r>
      <w:r>
        <w:t>de</w:t>
      </w:r>
      <w:r>
        <w:rPr>
          <w:spacing w:val="-5"/>
        </w:rPr>
        <w:t xml:space="preserve"> </w:t>
      </w:r>
      <w:r>
        <w:t>estas</w:t>
      </w:r>
      <w:r>
        <w:rPr>
          <w:spacing w:val="-5"/>
        </w:rPr>
        <w:t xml:space="preserve"> </w:t>
      </w:r>
      <w:r>
        <w:t>bases</w:t>
      </w:r>
      <w:r>
        <w:rPr>
          <w:spacing w:val="-5"/>
        </w:rPr>
        <w:t xml:space="preserve"> </w:t>
      </w:r>
      <w:r>
        <w:t>reguladoras,</w:t>
      </w:r>
      <w:r>
        <w:rPr>
          <w:spacing w:val="-4"/>
        </w:rPr>
        <w:t xml:space="preserve"> </w:t>
      </w:r>
      <w:r>
        <w:t>sin perjuicio de las normas generales de</w:t>
      </w:r>
      <w:r>
        <w:rPr>
          <w:spacing w:val="-7"/>
        </w:rPr>
        <w:t xml:space="preserve"> </w:t>
      </w:r>
      <w:r>
        <w:t>contabilidad.</w:t>
      </w:r>
    </w:p>
    <w:p w14:paraId="2ED58525" w14:textId="77777777" w:rsidR="00CD79C1" w:rsidRDefault="00CD79C1" w:rsidP="00CD79C1">
      <w:pPr>
        <w:pStyle w:val="Textoindependiente"/>
        <w:spacing w:before="3"/>
        <w:rPr>
          <w:sz w:val="24"/>
        </w:rPr>
      </w:pPr>
    </w:p>
    <w:p w14:paraId="5061A93E" w14:textId="77777777" w:rsidR="00CD79C1" w:rsidRDefault="00CD79C1" w:rsidP="00C14173">
      <w:pPr>
        <w:pStyle w:val="Prrafodelista"/>
        <w:numPr>
          <w:ilvl w:val="0"/>
          <w:numId w:val="72"/>
        </w:numPr>
        <w:tabs>
          <w:tab w:val="left" w:pos="537"/>
        </w:tabs>
        <w:ind w:right="551" w:firstLine="0"/>
      </w:pPr>
      <w:r>
        <w:t>Comunicar al órgano concedente la obtención de subvenciones, ayudas, ingresos o recursos</w:t>
      </w:r>
      <w:r>
        <w:rPr>
          <w:spacing w:val="-18"/>
        </w:rPr>
        <w:t xml:space="preserve"> </w:t>
      </w:r>
      <w:r>
        <w:t>que</w:t>
      </w:r>
      <w:r>
        <w:rPr>
          <w:spacing w:val="-18"/>
        </w:rPr>
        <w:t xml:space="preserve"> </w:t>
      </w:r>
      <w:r>
        <w:t>financien</w:t>
      </w:r>
      <w:r>
        <w:rPr>
          <w:spacing w:val="-15"/>
        </w:rPr>
        <w:t xml:space="preserve"> </w:t>
      </w:r>
      <w:r>
        <w:t>las</w:t>
      </w:r>
      <w:r>
        <w:rPr>
          <w:spacing w:val="-16"/>
        </w:rPr>
        <w:t xml:space="preserve"> </w:t>
      </w:r>
      <w:r>
        <w:t>actividades</w:t>
      </w:r>
      <w:r>
        <w:rPr>
          <w:spacing w:val="-15"/>
        </w:rPr>
        <w:t xml:space="preserve"> </w:t>
      </w:r>
      <w:r>
        <w:t>subvencionadas.</w:t>
      </w:r>
      <w:r>
        <w:rPr>
          <w:spacing w:val="-15"/>
        </w:rPr>
        <w:t xml:space="preserve"> </w:t>
      </w:r>
      <w:r>
        <w:t>Esta</w:t>
      </w:r>
      <w:r>
        <w:rPr>
          <w:spacing w:val="-15"/>
        </w:rPr>
        <w:t xml:space="preserve"> </w:t>
      </w:r>
      <w:r>
        <w:t>comunicación</w:t>
      </w:r>
      <w:r>
        <w:rPr>
          <w:spacing w:val="-16"/>
        </w:rPr>
        <w:t xml:space="preserve"> </w:t>
      </w:r>
      <w:r>
        <w:t>deberá</w:t>
      </w:r>
      <w:r>
        <w:rPr>
          <w:spacing w:val="-16"/>
        </w:rPr>
        <w:t xml:space="preserve"> </w:t>
      </w:r>
      <w:r>
        <w:t xml:space="preserve">efectuarse en el momento en que se conozca </w:t>
      </w:r>
      <w:r>
        <w:rPr>
          <w:spacing w:val="-10"/>
        </w:rPr>
        <w:t xml:space="preserve">y, </w:t>
      </w:r>
      <w:r>
        <w:t>en todo caso, con anterioridad a la justificación de la aplicación dada a los fondos percibidos. Aportar el expediente de gasto en su</w:t>
      </w:r>
      <w:r>
        <w:rPr>
          <w:spacing w:val="-41"/>
        </w:rPr>
        <w:t xml:space="preserve"> </w:t>
      </w:r>
      <w:r>
        <w:t>totalidad.</w:t>
      </w:r>
    </w:p>
    <w:p w14:paraId="5114436C" w14:textId="77777777" w:rsidR="00397FEA" w:rsidRDefault="00397FEA" w:rsidP="00397FEA">
      <w:pPr>
        <w:tabs>
          <w:tab w:val="left" w:pos="537"/>
        </w:tabs>
        <w:ind w:right="551"/>
      </w:pPr>
    </w:p>
    <w:p w14:paraId="09FBDA6F" w14:textId="77777777" w:rsidR="00CD79C1" w:rsidRDefault="00CD79C1" w:rsidP="00C14173">
      <w:pPr>
        <w:pStyle w:val="Prrafodelista"/>
        <w:numPr>
          <w:ilvl w:val="0"/>
          <w:numId w:val="72"/>
        </w:numPr>
        <w:tabs>
          <w:tab w:val="left" w:pos="493"/>
        </w:tabs>
        <w:spacing w:before="80"/>
        <w:ind w:right="549" w:firstLine="0"/>
      </w:pPr>
      <w:r>
        <w:t>Hacer constar la cofinanciación con fondos de la Junta de Extremadura, a través de la Consejería de Educación, Ciencia y Formación Profesional, en el caso de acciones de promoción o difusión pública que las personas beneficiarias realicen de la actuación subvencionada por cualquier soporte, incorporando de forma visible el símbolo y el logotipo de</w:t>
      </w:r>
      <w:r>
        <w:rPr>
          <w:spacing w:val="-4"/>
        </w:rPr>
        <w:t xml:space="preserve"> </w:t>
      </w:r>
      <w:r>
        <w:t>la</w:t>
      </w:r>
      <w:r>
        <w:rPr>
          <w:spacing w:val="-4"/>
        </w:rPr>
        <w:t xml:space="preserve"> </w:t>
      </w:r>
      <w:r>
        <w:t>Junta</w:t>
      </w:r>
      <w:r>
        <w:rPr>
          <w:spacing w:val="-4"/>
        </w:rPr>
        <w:t xml:space="preserve"> </w:t>
      </w:r>
      <w:r>
        <w:t>de</w:t>
      </w:r>
      <w:r>
        <w:rPr>
          <w:spacing w:val="-7"/>
        </w:rPr>
        <w:t xml:space="preserve"> </w:t>
      </w:r>
      <w:r>
        <w:t>Extremadura,</w:t>
      </w:r>
      <w:r>
        <w:rPr>
          <w:spacing w:val="-3"/>
        </w:rPr>
        <w:t xml:space="preserve"> </w:t>
      </w:r>
      <w:r>
        <w:t>de</w:t>
      </w:r>
      <w:r>
        <w:rPr>
          <w:spacing w:val="-7"/>
        </w:rPr>
        <w:t xml:space="preserve"> </w:t>
      </w:r>
      <w:r>
        <w:t>acuerdo</w:t>
      </w:r>
      <w:r>
        <w:rPr>
          <w:spacing w:val="-6"/>
        </w:rPr>
        <w:t xml:space="preserve"> </w:t>
      </w:r>
      <w:r>
        <w:t>con</w:t>
      </w:r>
      <w:r>
        <w:rPr>
          <w:spacing w:val="-4"/>
        </w:rPr>
        <w:t xml:space="preserve"> </w:t>
      </w:r>
      <w:r>
        <w:t>la</w:t>
      </w:r>
      <w:r>
        <w:rPr>
          <w:spacing w:val="-4"/>
        </w:rPr>
        <w:t xml:space="preserve"> </w:t>
      </w:r>
      <w:r>
        <w:t>imagen</w:t>
      </w:r>
      <w:r>
        <w:rPr>
          <w:spacing w:val="-4"/>
        </w:rPr>
        <w:t xml:space="preserve"> </w:t>
      </w:r>
      <w:r>
        <w:t>corporativa</w:t>
      </w:r>
      <w:r>
        <w:rPr>
          <w:spacing w:val="-4"/>
        </w:rPr>
        <w:t xml:space="preserve"> </w:t>
      </w:r>
      <w:r>
        <w:t>oficial,</w:t>
      </w:r>
      <w:r>
        <w:rPr>
          <w:spacing w:val="-3"/>
        </w:rPr>
        <w:t xml:space="preserve"> </w:t>
      </w:r>
      <w:r>
        <w:t>y</w:t>
      </w:r>
      <w:r>
        <w:rPr>
          <w:spacing w:val="-4"/>
        </w:rPr>
        <w:t xml:space="preserve"> </w:t>
      </w:r>
      <w:r>
        <w:t>el</w:t>
      </w:r>
      <w:r>
        <w:rPr>
          <w:spacing w:val="-5"/>
        </w:rPr>
        <w:t xml:space="preserve"> </w:t>
      </w:r>
      <w:r>
        <w:t>emblema</w:t>
      </w:r>
      <w:r>
        <w:rPr>
          <w:spacing w:val="-4"/>
        </w:rPr>
        <w:t xml:space="preserve"> </w:t>
      </w:r>
      <w:r>
        <w:t>de</w:t>
      </w:r>
      <w:r>
        <w:rPr>
          <w:spacing w:val="-7"/>
        </w:rPr>
        <w:t xml:space="preserve"> </w:t>
      </w:r>
      <w:r>
        <w:t>la Unión Europea, junto con una declaración de «Cofinanciado por la Unión Europea», de conformidad con las características técnicas que figuran en el anexo IX del Reglamento (UE) 2021/1060.</w:t>
      </w:r>
    </w:p>
    <w:p w14:paraId="1DF787BA" w14:textId="77777777" w:rsidR="00CD79C1" w:rsidRDefault="00CD79C1" w:rsidP="00CD79C1">
      <w:pPr>
        <w:pStyle w:val="Textoindependiente"/>
        <w:spacing w:before="4"/>
        <w:rPr>
          <w:sz w:val="24"/>
        </w:rPr>
      </w:pPr>
    </w:p>
    <w:p w14:paraId="3C1EB546" w14:textId="77777777" w:rsidR="00CD79C1" w:rsidRDefault="00CD79C1" w:rsidP="00C14173">
      <w:pPr>
        <w:pStyle w:val="Prrafodelista"/>
        <w:numPr>
          <w:ilvl w:val="0"/>
          <w:numId w:val="72"/>
        </w:numPr>
        <w:tabs>
          <w:tab w:val="left" w:pos="561"/>
        </w:tabs>
        <w:ind w:right="555" w:firstLine="0"/>
      </w:pPr>
      <w:r>
        <w:t>Cumplir las obligaciones de visibilidad de la ayuda del Fondo establecidas en el Reglamento (UE) 2021/1060, en particular las</w:t>
      </w:r>
      <w:r>
        <w:rPr>
          <w:spacing w:val="-6"/>
        </w:rPr>
        <w:t xml:space="preserve"> </w:t>
      </w:r>
      <w:r>
        <w:t>siguientes:</w:t>
      </w:r>
    </w:p>
    <w:p w14:paraId="011D1BF2" w14:textId="77777777" w:rsidR="00CD79C1" w:rsidRDefault="00CD79C1" w:rsidP="00CD79C1">
      <w:pPr>
        <w:pStyle w:val="Textoindependiente"/>
        <w:spacing w:before="3"/>
        <w:rPr>
          <w:sz w:val="24"/>
        </w:rPr>
      </w:pPr>
    </w:p>
    <w:p w14:paraId="54C5BA66" w14:textId="77777777" w:rsidR="00CD79C1" w:rsidRDefault="00CD79C1" w:rsidP="00C14173">
      <w:pPr>
        <w:pStyle w:val="Prrafodelista"/>
        <w:numPr>
          <w:ilvl w:val="0"/>
          <w:numId w:val="44"/>
        </w:numPr>
        <w:tabs>
          <w:tab w:val="left" w:pos="295"/>
        </w:tabs>
        <w:ind w:firstLine="0"/>
      </w:pPr>
      <w:r>
        <w:t>Las</w:t>
      </w:r>
      <w:r>
        <w:rPr>
          <w:spacing w:val="-12"/>
        </w:rPr>
        <w:t xml:space="preserve"> </w:t>
      </w:r>
      <w:r>
        <w:t>entidades</w:t>
      </w:r>
      <w:r>
        <w:rPr>
          <w:spacing w:val="-12"/>
        </w:rPr>
        <w:t xml:space="preserve"> </w:t>
      </w:r>
      <w:r>
        <w:t>beneficiarias</w:t>
      </w:r>
      <w:r>
        <w:rPr>
          <w:spacing w:val="-12"/>
        </w:rPr>
        <w:t xml:space="preserve"> </w:t>
      </w:r>
      <w:r>
        <w:t>reconocerán</w:t>
      </w:r>
      <w:r>
        <w:rPr>
          <w:spacing w:val="-12"/>
        </w:rPr>
        <w:t xml:space="preserve"> </w:t>
      </w:r>
      <w:r>
        <w:t>la</w:t>
      </w:r>
      <w:r>
        <w:rPr>
          <w:spacing w:val="-14"/>
        </w:rPr>
        <w:t xml:space="preserve"> </w:t>
      </w:r>
      <w:r>
        <w:t>ayuda</w:t>
      </w:r>
      <w:r>
        <w:rPr>
          <w:spacing w:val="-13"/>
        </w:rPr>
        <w:t xml:space="preserve"> </w:t>
      </w:r>
      <w:r>
        <w:t>de</w:t>
      </w:r>
      <w:r>
        <w:rPr>
          <w:spacing w:val="-13"/>
        </w:rPr>
        <w:t xml:space="preserve"> </w:t>
      </w:r>
      <w:r>
        <w:t>la</w:t>
      </w:r>
      <w:r>
        <w:rPr>
          <w:spacing w:val="-11"/>
        </w:rPr>
        <w:t xml:space="preserve"> </w:t>
      </w:r>
      <w:r>
        <w:t>Unión</w:t>
      </w:r>
      <w:r>
        <w:rPr>
          <w:spacing w:val="-13"/>
        </w:rPr>
        <w:t xml:space="preserve"> </w:t>
      </w:r>
      <w:r>
        <w:t>Europea</w:t>
      </w:r>
      <w:r>
        <w:rPr>
          <w:spacing w:val="-15"/>
        </w:rPr>
        <w:t xml:space="preserve"> </w:t>
      </w:r>
      <w:r>
        <w:t>a</w:t>
      </w:r>
      <w:r>
        <w:rPr>
          <w:spacing w:val="-14"/>
        </w:rPr>
        <w:t xml:space="preserve"> </w:t>
      </w:r>
      <w:r>
        <w:t>la</w:t>
      </w:r>
      <w:r>
        <w:rPr>
          <w:spacing w:val="-12"/>
        </w:rPr>
        <w:t xml:space="preserve"> </w:t>
      </w:r>
      <w:r>
        <w:t>operación</w:t>
      </w:r>
      <w:r>
        <w:rPr>
          <w:spacing w:val="-13"/>
        </w:rPr>
        <w:t xml:space="preserve"> </w:t>
      </w:r>
      <w:r>
        <w:t>y</w:t>
      </w:r>
      <w:r>
        <w:rPr>
          <w:spacing w:val="-14"/>
        </w:rPr>
        <w:t xml:space="preserve"> </w:t>
      </w:r>
      <w:r>
        <w:t>para ello, en el sitio web oficial y en los medios sociales, en su caso, harán una breve descripción de la operación, de manera proporcionada en relación con el nivel de la ayuda, con sus objetivos y resultados y destacarán la ayuda financiera de la Unión</w:t>
      </w:r>
      <w:r>
        <w:rPr>
          <w:spacing w:val="-24"/>
        </w:rPr>
        <w:t xml:space="preserve"> </w:t>
      </w:r>
      <w:r>
        <w:t>Europea.</w:t>
      </w:r>
    </w:p>
    <w:p w14:paraId="408CD0B2" w14:textId="77777777" w:rsidR="00CD79C1" w:rsidRDefault="00CD79C1" w:rsidP="00CD79C1">
      <w:pPr>
        <w:pStyle w:val="Textoindependiente"/>
        <w:spacing w:before="4"/>
        <w:rPr>
          <w:sz w:val="24"/>
        </w:rPr>
      </w:pPr>
    </w:p>
    <w:p w14:paraId="752F0258" w14:textId="77777777" w:rsidR="00CD79C1" w:rsidRDefault="00CD79C1" w:rsidP="00C14173">
      <w:pPr>
        <w:pStyle w:val="Prrafodelista"/>
        <w:numPr>
          <w:ilvl w:val="0"/>
          <w:numId w:val="44"/>
        </w:numPr>
        <w:tabs>
          <w:tab w:val="left" w:pos="328"/>
        </w:tabs>
        <w:ind w:right="555" w:firstLine="0"/>
      </w:pPr>
      <w:r>
        <w:t>Proporcionarán una declaración que destaque la ayuda de la Unión Europea de manera visible en documentos y materiales de comunicación relacionados con la ejecución de la operación,</w:t>
      </w:r>
      <w:r>
        <w:rPr>
          <w:spacing w:val="-11"/>
        </w:rPr>
        <w:t xml:space="preserve"> </w:t>
      </w:r>
      <w:r>
        <w:t>destinados</w:t>
      </w:r>
      <w:r>
        <w:rPr>
          <w:spacing w:val="-12"/>
        </w:rPr>
        <w:t xml:space="preserve"> </w:t>
      </w:r>
      <w:r>
        <w:t>al</w:t>
      </w:r>
      <w:r>
        <w:rPr>
          <w:spacing w:val="-15"/>
        </w:rPr>
        <w:t xml:space="preserve"> </w:t>
      </w:r>
      <w:r>
        <w:t>público</w:t>
      </w:r>
      <w:r>
        <w:rPr>
          <w:spacing w:val="-12"/>
        </w:rPr>
        <w:t xml:space="preserve"> </w:t>
      </w:r>
      <w:r>
        <w:t>o</w:t>
      </w:r>
      <w:r>
        <w:rPr>
          <w:spacing w:val="-11"/>
        </w:rPr>
        <w:t xml:space="preserve"> </w:t>
      </w:r>
      <w:r>
        <w:t>a</w:t>
      </w:r>
      <w:r>
        <w:rPr>
          <w:spacing w:val="-12"/>
        </w:rPr>
        <w:t xml:space="preserve"> </w:t>
      </w:r>
      <w:r>
        <w:t>los</w:t>
      </w:r>
      <w:r>
        <w:rPr>
          <w:spacing w:val="-12"/>
        </w:rPr>
        <w:t xml:space="preserve"> </w:t>
      </w:r>
      <w:r>
        <w:t>participantes,</w:t>
      </w:r>
      <w:r>
        <w:rPr>
          <w:spacing w:val="-11"/>
        </w:rPr>
        <w:t xml:space="preserve"> </w:t>
      </w:r>
      <w:r>
        <w:t>como</w:t>
      </w:r>
      <w:r>
        <w:rPr>
          <w:spacing w:val="-12"/>
        </w:rPr>
        <w:t xml:space="preserve"> </w:t>
      </w:r>
      <w:r>
        <w:t>por</w:t>
      </w:r>
      <w:r>
        <w:rPr>
          <w:spacing w:val="-11"/>
        </w:rPr>
        <w:t xml:space="preserve"> </w:t>
      </w:r>
      <w:r>
        <w:t>ejemplo</w:t>
      </w:r>
      <w:r>
        <w:rPr>
          <w:spacing w:val="-14"/>
        </w:rPr>
        <w:t xml:space="preserve"> </w:t>
      </w:r>
      <w:r>
        <w:t>en</w:t>
      </w:r>
      <w:r>
        <w:rPr>
          <w:spacing w:val="-15"/>
        </w:rPr>
        <w:t xml:space="preserve"> </w:t>
      </w:r>
      <w:r>
        <w:t>los</w:t>
      </w:r>
      <w:r>
        <w:rPr>
          <w:spacing w:val="-12"/>
        </w:rPr>
        <w:t xml:space="preserve"> </w:t>
      </w:r>
      <w:r>
        <w:t>cierres</w:t>
      </w:r>
      <w:r>
        <w:rPr>
          <w:spacing w:val="-14"/>
        </w:rPr>
        <w:t xml:space="preserve"> </w:t>
      </w:r>
      <w:r>
        <w:t>o</w:t>
      </w:r>
      <w:r>
        <w:rPr>
          <w:spacing w:val="-12"/>
        </w:rPr>
        <w:t xml:space="preserve"> </w:t>
      </w:r>
      <w:r>
        <w:t>vallas de obra que se coloquen durante la ejecución de las</w:t>
      </w:r>
      <w:r>
        <w:rPr>
          <w:spacing w:val="-13"/>
        </w:rPr>
        <w:t xml:space="preserve"> </w:t>
      </w:r>
      <w:r>
        <w:t>actuaciones.</w:t>
      </w:r>
    </w:p>
    <w:p w14:paraId="2779E753" w14:textId="77777777" w:rsidR="00CD79C1" w:rsidRDefault="00CD79C1" w:rsidP="00CD79C1">
      <w:pPr>
        <w:pStyle w:val="Textoindependiente"/>
        <w:spacing w:before="6"/>
        <w:rPr>
          <w:sz w:val="24"/>
        </w:rPr>
      </w:pPr>
    </w:p>
    <w:p w14:paraId="0AAC30A6" w14:textId="77777777" w:rsidR="00CD79C1" w:rsidRDefault="00CD79C1" w:rsidP="00C14173">
      <w:pPr>
        <w:pStyle w:val="Prrafodelista"/>
        <w:numPr>
          <w:ilvl w:val="0"/>
          <w:numId w:val="44"/>
        </w:numPr>
        <w:tabs>
          <w:tab w:val="left" w:pos="302"/>
        </w:tabs>
        <w:ind w:right="551" w:firstLine="0"/>
      </w:pPr>
      <w:r>
        <w:t>Exhibirán</w:t>
      </w:r>
      <w:r>
        <w:rPr>
          <w:spacing w:val="-6"/>
        </w:rPr>
        <w:t xml:space="preserve"> </w:t>
      </w:r>
      <w:r>
        <w:t>placas</w:t>
      </w:r>
      <w:r>
        <w:rPr>
          <w:spacing w:val="-7"/>
        </w:rPr>
        <w:t xml:space="preserve"> </w:t>
      </w:r>
      <w:r>
        <w:t>publicitarias</w:t>
      </w:r>
      <w:r>
        <w:rPr>
          <w:spacing w:val="-7"/>
        </w:rPr>
        <w:t xml:space="preserve"> </w:t>
      </w:r>
      <w:r>
        <w:t>resistentes</w:t>
      </w:r>
      <w:r>
        <w:rPr>
          <w:spacing w:val="-7"/>
        </w:rPr>
        <w:t xml:space="preserve"> </w:t>
      </w:r>
      <w:r>
        <w:t>en</w:t>
      </w:r>
      <w:r>
        <w:rPr>
          <w:spacing w:val="-6"/>
        </w:rPr>
        <w:t xml:space="preserve"> </w:t>
      </w:r>
      <w:r>
        <w:t>un</w:t>
      </w:r>
      <w:r>
        <w:rPr>
          <w:spacing w:val="-8"/>
        </w:rPr>
        <w:t xml:space="preserve"> </w:t>
      </w:r>
      <w:r>
        <w:t>lugar</w:t>
      </w:r>
      <w:r>
        <w:rPr>
          <w:spacing w:val="-4"/>
        </w:rPr>
        <w:t xml:space="preserve"> </w:t>
      </w:r>
      <w:r>
        <w:t>bien</w:t>
      </w:r>
      <w:r>
        <w:rPr>
          <w:spacing w:val="-8"/>
        </w:rPr>
        <w:t xml:space="preserve"> </w:t>
      </w:r>
      <w:r>
        <w:t>visible</w:t>
      </w:r>
      <w:r>
        <w:rPr>
          <w:spacing w:val="-6"/>
        </w:rPr>
        <w:t xml:space="preserve"> </w:t>
      </w:r>
      <w:r>
        <w:t>para</w:t>
      </w:r>
      <w:r>
        <w:rPr>
          <w:spacing w:val="-7"/>
        </w:rPr>
        <w:t xml:space="preserve"> </w:t>
      </w:r>
      <w:r>
        <w:t>el</w:t>
      </w:r>
      <w:r>
        <w:rPr>
          <w:spacing w:val="-8"/>
        </w:rPr>
        <w:t xml:space="preserve"> </w:t>
      </w:r>
      <w:r>
        <w:t>público,</w:t>
      </w:r>
      <w:r>
        <w:rPr>
          <w:spacing w:val="-4"/>
        </w:rPr>
        <w:t xml:space="preserve"> </w:t>
      </w:r>
      <w:r>
        <w:t>de</w:t>
      </w:r>
      <w:r>
        <w:rPr>
          <w:spacing w:val="-9"/>
        </w:rPr>
        <w:t xml:space="preserve"> </w:t>
      </w:r>
      <w:r>
        <w:t xml:space="preserve">tamaño </w:t>
      </w:r>
      <w:r>
        <w:lastRenderedPageBreak/>
        <w:t>mínimo A3 y colocadas al comienzo de la ejecución de la obra, en las que figure el emblema de</w:t>
      </w:r>
      <w:r>
        <w:rPr>
          <w:spacing w:val="-5"/>
        </w:rPr>
        <w:t xml:space="preserve"> </w:t>
      </w:r>
      <w:r>
        <w:t>la</w:t>
      </w:r>
      <w:r>
        <w:rPr>
          <w:spacing w:val="-4"/>
        </w:rPr>
        <w:t xml:space="preserve"> </w:t>
      </w:r>
      <w:r>
        <w:t>Unión</w:t>
      </w:r>
      <w:r>
        <w:rPr>
          <w:spacing w:val="-4"/>
        </w:rPr>
        <w:t xml:space="preserve"> </w:t>
      </w:r>
      <w:r>
        <w:t>Europea,</w:t>
      </w:r>
      <w:r>
        <w:rPr>
          <w:spacing w:val="-6"/>
        </w:rPr>
        <w:t xml:space="preserve"> </w:t>
      </w:r>
      <w:r>
        <w:t>de</w:t>
      </w:r>
      <w:r>
        <w:rPr>
          <w:spacing w:val="-9"/>
        </w:rPr>
        <w:t xml:space="preserve"> </w:t>
      </w:r>
      <w:r>
        <w:t>conformidad</w:t>
      </w:r>
      <w:r>
        <w:rPr>
          <w:spacing w:val="-4"/>
        </w:rPr>
        <w:t xml:space="preserve"> </w:t>
      </w:r>
      <w:r>
        <w:t>con</w:t>
      </w:r>
      <w:r>
        <w:rPr>
          <w:spacing w:val="-7"/>
        </w:rPr>
        <w:t xml:space="preserve"> </w:t>
      </w:r>
      <w:r>
        <w:t>las</w:t>
      </w:r>
      <w:r>
        <w:rPr>
          <w:spacing w:val="-6"/>
        </w:rPr>
        <w:t xml:space="preserve"> </w:t>
      </w:r>
      <w:r>
        <w:t>características</w:t>
      </w:r>
      <w:r>
        <w:rPr>
          <w:spacing w:val="-9"/>
        </w:rPr>
        <w:t xml:space="preserve"> </w:t>
      </w:r>
      <w:r>
        <w:t>técnicas</w:t>
      </w:r>
      <w:r>
        <w:rPr>
          <w:spacing w:val="-5"/>
        </w:rPr>
        <w:t xml:space="preserve"> </w:t>
      </w:r>
      <w:r>
        <w:t>que</w:t>
      </w:r>
      <w:r>
        <w:rPr>
          <w:spacing w:val="-6"/>
        </w:rPr>
        <w:t xml:space="preserve"> </w:t>
      </w:r>
      <w:r>
        <w:t>figuran</w:t>
      </w:r>
      <w:r>
        <w:rPr>
          <w:spacing w:val="-4"/>
        </w:rPr>
        <w:t xml:space="preserve"> </w:t>
      </w:r>
      <w:r>
        <w:t>en</w:t>
      </w:r>
      <w:r>
        <w:rPr>
          <w:spacing w:val="-7"/>
        </w:rPr>
        <w:t xml:space="preserve"> </w:t>
      </w:r>
      <w:r>
        <w:t>el</w:t>
      </w:r>
      <w:r>
        <w:rPr>
          <w:spacing w:val="-5"/>
        </w:rPr>
        <w:t xml:space="preserve"> </w:t>
      </w:r>
      <w:r>
        <w:t>anexo IX del Reglamento (UE)</w:t>
      </w:r>
      <w:r>
        <w:rPr>
          <w:spacing w:val="-4"/>
        </w:rPr>
        <w:t xml:space="preserve"> </w:t>
      </w:r>
      <w:r>
        <w:t>2021/1060.</w:t>
      </w:r>
    </w:p>
    <w:p w14:paraId="0AD30D73" w14:textId="77777777" w:rsidR="00CD79C1" w:rsidRDefault="00CD79C1" w:rsidP="00CD79C1">
      <w:pPr>
        <w:pStyle w:val="Textoindependiente"/>
        <w:spacing w:before="3"/>
        <w:rPr>
          <w:sz w:val="24"/>
        </w:rPr>
      </w:pPr>
    </w:p>
    <w:p w14:paraId="5DB7B0A5" w14:textId="77777777" w:rsidR="00CD79C1" w:rsidRDefault="00CD79C1" w:rsidP="00C14173">
      <w:pPr>
        <w:pStyle w:val="Prrafodelista"/>
        <w:numPr>
          <w:ilvl w:val="0"/>
          <w:numId w:val="44"/>
        </w:numPr>
        <w:tabs>
          <w:tab w:val="left" w:pos="376"/>
        </w:tabs>
        <w:spacing w:before="1"/>
        <w:ind w:right="555" w:firstLine="0"/>
      </w:pPr>
      <w:r>
        <w:t xml:space="preserve">Durante el período de obligación de conservar la documentación deberá </w:t>
      </w:r>
      <w:r>
        <w:rPr>
          <w:spacing w:val="-3"/>
        </w:rPr>
        <w:t xml:space="preserve">mantener, </w:t>
      </w:r>
      <w:r>
        <w:t>perfectamente en formato digital, una copia de todos los materiales de comunicación y publicidad que elabore en el marco de la actuación. Este material deberá ponerse a disposición del organismo intermedio o de las instituciones de la Unión Europea si así lo solicitan.</w:t>
      </w:r>
    </w:p>
    <w:p w14:paraId="6B0088CC" w14:textId="77777777" w:rsidR="00CD79C1" w:rsidRDefault="00CD79C1" w:rsidP="00CD79C1">
      <w:pPr>
        <w:pStyle w:val="Textoindependiente"/>
        <w:spacing w:before="4"/>
        <w:rPr>
          <w:sz w:val="24"/>
        </w:rPr>
      </w:pPr>
    </w:p>
    <w:p w14:paraId="0E8CF8AB" w14:textId="77777777" w:rsidR="00CD79C1" w:rsidRDefault="00CD79C1" w:rsidP="00C14173">
      <w:pPr>
        <w:pStyle w:val="Prrafodelista"/>
        <w:numPr>
          <w:ilvl w:val="0"/>
          <w:numId w:val="44"/>
        </w:numPr>
        <w:tabs>
          <w:tab w:val="left" w:pos="328"/>
        </w:tabs>
        <w:ind w:firstLine="0"/>
      </w:pPr>
      <w:r>
        <w:t>Se respetarán en todo caso las directrices contenidas en el documento sobre el uso del emblema europeo (</w:t>
      </w:r>
      <w:hyperlink r:id="rId47">
        <w:r>
          <w:t>https://commission.europa.eu/system/files/2021-05/eu-emblem-</w:t>
        </w:r>
      </w:hyperlink>
      <w:hyperlink r:id="rId48">
        <w:r>
          <w:t xml:space="preserve"> rules_es.pdf </w:t>
        </w:r>
      </w:hyperlink>
      <w:r>
        <w:t>) y las características técnicas descritas en el anexo IX del</w:t>
      </w:r>
      <w:r>
        <w:rPr>
          <w:spacing w:val="-24"/>
        </w:rPr>
        <w:t xml:space="preserve"> </w:t>
      </w:r>
      <w:r>
        <w:t>RDC.</w:t>
      </w:r>
    </w:p>
    <w:p w14:paraId="1EDF0948" w14:textId="77777777" w:rsidR="00832F96" w:rsidRDefault="00832F96" w:rsidP="00832F96">
      <w:pPr>
        <w:pStyle w:val="Prrafodelista"/>
      </w:pPr>
    </w:p>
    <w:p w14:paraId="19757401" w14:textId="77777777" w:rsidR="00892F83" w:rsidRPr="00B6217A" w:rsidRDefault="00892F83" w:rsidP="00C14173">
      <w:pPr>
        <w:pStyle w:val="Prrafodelista"/>
        <w:numPr>
          <w:ilvl w:val="0"/>
          <w:numId w:val="44"/>
        </w:numPr>
        <w:tabs>
          <w:tab w:val="left" w:pos="328"/>
        </w:tabs>
        <w:ind w:firstLine="0"/>
      </w:pPr>
      <w:r w:rsidRPr="00B6217A">
        <w:t>Se respetarán en todo caso las directrices contenidas en el Manual de identidad de Fondos Europeos de la Junta de Extremadura:</w:t>
      </w:r>
    </w:p>
    <w:p w14:paraId="49F0101F" w14:textId="77777777" w:rsidR="00892F83" w:rsidRPr="0015164A" w:rsidRDefault="00892F83" w:rsidP="00892F83">
      <w:pPr>
        <w:tabs>
          <w:tab w:val="left" w:pos="328"/>
        </w:tabs>
        <w:ind w:left="118" w:right="536"/>
      </w:pPr>
      <w:hyperlink r:id="rId49" w:history="1">
        <w:r w:rsidRPr="00F61CE0">
          <w:rPr>
            <w:rStyle w:val="Hipervnculo"/>
          </w:rPr>
          <w:t>https://www.juntaex.es/documents/77055/1158710/Manual+identidad+visual+fondos+europeos+Extremadura+2021-2027.pdf/5fa91783-ec78-7a43-79e3-4ee4aa96c149?t=1747633876261</w:t>
        </w:r>
      </w:hyperlink>
    </w:p>
    <w:p w14:paraId="512C63A7" w14:textId="77777777" w:rsidR="00CD79C1" w:rsidRDefault="00CD79C1" w:rsidP="00CD79C1">
      <w:pPr>
        <w:pStyle w:val="Textoindependiente"/>
        <w:spacing w:before="4"/>
        <w:rPr>
          <w:sz w:val="24"/>
        </w:rPr>
      </w:pPr>
    </w:p>
    <w:p w14:paraId="2EF7EBF7" w14:textId="77777777" w:rsidR="00CD79C1" w:rsidRDefault="00CD79C1" w:rsidP="00C14173">
      <w:pPr>
        <w:pStyle w:val="Prrafodelista"/>
        <w:numPr>
          <w:ilvl w:val="0"/>
          <w:numId w:val="72"/>
        </w:numPr>
        <w:tabs>
          <w:tab w:val="left" w:pos="482"/>
        </w:tabs>
        <w:spacing w:before="1"/>
        <w:ind w:right="551" w:firstLine="0"/>
      </w:pPr>
      <w:r>
        <w:t>Los</w:t>
      </w:r>
      <w:r>
        <w:rPr>
          <w:spacing w:val="-9"/>
        </w:rPr>
        <w:t xml:space="preserve"> </w:t>
      </w:r>
      <w:r>
        <w:t>beneficiarios</w:t>
      </w:r>
      <w:r>
        <w:rPr>
          <w:spacing w:val="-8"/>
        </w:rPr>
        <w:t xml:space="preserve"> </w:t>
      </w:r>
      <w:r>
        <w:t>quedan</w:t>
      </w:r>
      <w:r>
        <w:rPr>
          <w:spacing w:val="-10"/>
        </w:rPr>
        <w:t xml:space="preserve"> </w:t>
      </w:r>
      <w:r>
        <w:t>obligados</w:t>
      </w:r>
      <w:r>
        <w:rPr>
          <w:spacing w:val="-8"/>
        </w:rPr>
        <w:t xml:space="preserve"> </w:t>
      </w:r>
      <w:r>
        <w:t>a</w:t>
      </w:r>
      <w:r>
        <w:rPr>
          <w:spacing w:val="-9"/>
        </w:rPr>
        <w:t xml:space="preserve"> </w:t>
      </w:r>
      <w:r>
        <w:t>remitir</w:t>
      </w:r>
      <w:r>
        <w:rPr>
          <w:spacing w:val="-8"/>
        </w:rPr>
        <w:t xml:space="preserve"> </w:t>
      </w:r>
      <w:r>
        <w:t>al</w:t>
      </w:r>
      <w:r>
        <w:rPr>
          <w:spacing w:val="-12"/>
        </w:rPr>
        <w:t xml:space="preserve"> </w:t>
      </w:r>
      <w:r>
        <w:t>órgano</w:t>
      </w:r>
      <w:r>
        <w:rPr>
          <w:spacing w:val="-10"/>
        </w:rPr>
        <w:t xml:space="preserve"> </w:t>
      </w:r>
      <w:r>
        <w:t>concedente</w:t>
      </w:r>
      <w:r>
        <w:rPr>
          <w:spacing w:val="-9"/>
        </w:rPr>
        <w:t xml:space="preserve"> </w:t>
      </w:r>
      <w:r>
        <w:t>de</w:t>
      </w:r>
      <w:r>
        <w:rPr>
          <w:spacing w:val="-9"/>
        </w:rPr>
        <w:t xml:space="preserve"> </w:t>
      </w:r>
      <w:r>
        <w:t>la</w:t>
      </w:r>
      <w:r>
        <w:rPr>
          <w:spacing w:val="-9"/>
        </w:rPr>
        <w:t xml:space="preserve"> </w:t>
      </w:r>
      <w:r>
        <w:t>subvención</w:t>
      </w:r>
      <w:r>
        <w:rPr>
          <w:spacing w:val="-9"/>
        </w:rPr>
        <w:t xml:space="preserve"> </w:t>
      </w:r>
      <w:r>
        <w:t>copia auténtica de los expedientes administrativos de contratación que hubiese sido necesario tramitar</w:t>
      </w:r>
      <w:r>
        <w:rPr>
          <w:spacing w:val="-14"/>
        </w:rPr>
        <w:t xml:space="preserve"> </w:t>
      </w:r>
      <w:r>
        <w:t>para</w:t>
      </w:r>
      <w:r>
        <w:rPr>
          <w:spacing w:val="-14"/>
        </w:rPr>
        <w:t xml:space="preserve"> </w:t>
      </w:r>
      <w:r>
        <w:t>el</w:t>
      </w:r>
      <w:r>
        <w:rPr>
          <w:spacing w:val="-13"/>
        </w:rPr>
        <w:t xml:space="preserve"> </w:t>
      </w:r>
      <w:r>
        <w:t>desarrollo</w:t>
      </w:r>
      <w:r>
        <w:rPr>
          <w:spacing w:val="-11"/>
        </w:rPr>
        <w:t xml:space="preserve"> </w:t>
      </w:r>
      <w:r>
        <w:t>de</w:t>
      </w:r>
      <w:r>
        <w:rPr>
          <w:spacing w:val="-13"/>
        </w:rPr>
        <w:t xml:space="preserve"> </w:t>
      </w:r>
      <w:r>
        <w:t>la</w:t>
      </w:r>
      <w:r>
        <w:rPr>
          <w:spacing w:val="-11"/>
        </w:rPr>
        <w:t xml:space="preserve"> </w:t>
      </w:r>
      <w:r>
        <w:t>actuación</w:t>
      </w:r>
      <w:r>
        <w:rPr>
          <w:spacing w:val="-15"/>
        </w:rPr>
        <w:t xml:space="preserve"> </w:t>
      </w:r>
      <w:r>
        <w:t>u</w:t>
      </w:r>
      <w:r>
        <w:rPr>
          <w:spacing w:val="-12"/>
        </w:rPr>
        <w:t xml:space="preserve"> </w:t>
      </w:r>
      <w:r>
        <w:t>actuaciones</w:t>
      </w:r>
      <w:r>
        <w:rPr>
          <w:spacing w:val="-12"/>
        </w:rPr>
        <w:t xml:space="preserve"> </w:t>
      </w:r>
      <w:r>
        <w:t>subvencionadas,</w:t>
      </w:r>
      <w:r>
        <w:rPr>
          <w:spacing w:val="-13"/>
        </w:rPr>
        <w:t xml:space="preserve"> </w:t>
      </w:r>
      <w:r>
        <w:t>de</w:t>
      </w:r>
      <w:r>
        <w:rPr>
          <w:spacing w:val="-12"/>
        </w:rPr>
        <w:t xml:space="preserve"> </w:t>
      </w:r>
      <w:r>
        <w:t>manera</w:t>
      </w:r>
      <w:r>
        <w:rPr>
          <w:spacing w:val="-12"/>
        </w:rPr>
        <w:t xml:space="preserve"> </w:t>
      </w:r>
      <w:r>
        <w:t>que</w:t>
      </w:r>
      <w:r>
        <w:rPr>
          <w:spacing w:val="-15"/>
        </w:rPr>
        <w:t xml:space="preserve"> </w:t>
      </w:r>
      <w:r>
        <w:t>este pueda realizar las verificaciones administrativas necesarias para comprobar los gastos y declararlos a la Comisión. Igualmente quedan obligados a someterse a las actuaciones de comprobación que deba efectuar el órgano concedente, a las de control financiero que correspondan a la Intervención General de la Comunidad Autónoma en relación con la subvención concedida, a las previstas en la legislación del Tribunal de Cuentas, a las comprobaciones y verificaciones que realizarán el organismo intermedio, la autoridad de gestión</w:t>
      </w:r>
      <w:r>
        <w:rPr>
          <w:spacing w:val="-7"/>
        </w:rPr>
        <w:t xml:space="preserve"> </w:t>
      </w:r>
      <w:r>
        <w:t>y</w:t>
      </w:r>
      <w:r>
        <w:rPr>
          <w:spacing w:val="-8"/>
        </w:rPr>
        <w:t xml:space="preserve"> </w:t>
      </w:r>
      <w:r>
        <w:t>la</w:t>
      </w:r>
      <w:r>
        <w:rPr>
          <w:spacing w:val="-6"/>
        </w:rPr>
        <w:t xml:space="preserve"> </w:t>
      </w:r>
      <w:r>
        <w:t>autoridad</w:t>
      </w:r>
      <w:r>
        <w:rPr>
          <w:spacing w:val="-7"/>
        </w:rPr>
        <w:t xml:space="preserve"> </w:t>
      </w:r>
      <w:r>
        <w:t>de</w:t>
      </w:r>
      <w:r>
        <w:rPr>
          <w:spacing w:val="-11"/>
        </w:rPr>
        <w:t xml:space="preserve"> </w:t>
      </w:r>
      <w:r>
        <w:t>control</w:t>
      </w:r>
      <w:r>
        <w:rPr>
          <w:spacing w:val="-7"/>
        </w:rPr>
        <w:t xml:space="preserve"> </w:t>
      </w:r>
      <w:r>
        <w:rPr>
          <w:spacing w:val="-10"/>
        </w:rPr>
        <w:t>y,</w:t>
      </w:r>
      <w:r>
        <w:rPr>
          <w:spacing w:val="-7"/>
        </w:rPr>
        <w:t xml:space="preserve"> </w:t>
      </w:r>
      <w:r>
        <w:t>en</w:t>
      </w:r>
      <w:r>
        <w:rPr>
          <w:spacing w:val="-7"/>
        </w:rPr>
        <w:t xml:space="preserve"> </w:t>
      </w:r>
      <w:r>
        <w:t>su</w:t>
      </w:r>
      <w:r>
        <w:rPr>
          <w:spacing w:val="-9"/>
        </w:rPr>
        <w:t xml:space="preserve"> </w:t>
      </w:r>
      <w:r>
        <w:t>caso,</w:t>
      </w:r>
      <w:r>
        <w:rPr>
          <w:spacing w:val="-6"/>
        </w:rPr>
        <w:t xml:space="preserve"> </w:t>
      </w:r>
      <w:r>
        <w:t>los</w:t>
      </w:r>
      <w:r>
        <w:rPr>
          <w:spacing w:val="-9"/>
        </w:rPr>
        <w:t xml:space="preserve"> </w:t>
      </w:r>
      <w:r>
        <w:t>órganos</w:t>
      </w:r>
      <w:r>
        <w:rPr>
          <w:spacing w:val="-6"/>
        </w:rPr>
        <w:t xml:space="preserve"> </w:t>
      </w:r>
      <w:r>
        <w:t>de</w:t>
      </w:r>
      <w:r>
        <w:rPr>
          <w:spacing w:val="-9"/>
        </w:rPr>
        <w:t xml:space="preserve"> </w:t>
      </w:r>
      <w:r>
        <w:t>control</w:t>
      </w:r>
      <w:r>
        <w:rPr>
          <w:spacing w:val="-7"/>
        </w:rPr>
        <w:t xml:space="preserve"> </w:t>
      </w:r>
      <w:r>
        <w:t>de</w:t>
      </w:r>
      <w:r>
        <w:rPr>
          <w:spacing w:val="-5"/>
        </w:rPr>
        <w:t xml:space="preserve"> </w:t>
      </w:r>
      <w:r>
        <w:t>la</w:t>
      </w:r>
      <w:r>
        <w:rPr>
          <w:spacing w:val="-9"/>
        </w:rPr>
        <w:t xml:space="preserve"> </w:t>
      </w:r>
      <w:r>
        <w:t>Comisión</w:t>
      </w:r>
      <w:r>
        <w:rPr>
          <w:spacing w:val="-7"/>
        </w:rPr>
        <w:t xml:space="preserve"> </w:t>
      </w:r>
      <w:r>
        <w:t>Europea y del Tribunal de Cuentas Europeo y otras instancias de control, y prestar colaboración y aportar cuanta información les sea requerida en el ejercicio de las actuaciones</w:t>
      </w:r>
      <w:r>
        <w:rPr>
          <w:spacing w:val="-37"/>
        </w:rPr>
        <w:t xml:space="preserve"> </w:t>
      </w:r>
      <w:r>
        <w:t>anteriores.</w:t>
      </w:r>
    </w:p>
    <w:p w14:paraId="78242497" w14:textId="77777777" w:rsidR="00CD79C1" w:rsidRDefault="00CD79C1" w:rsidP="00CD79C1">
      <w:pPr>
        <w:pStyle w:val="Textoindependiente"/>
        <w:spacing w:before="3"/>
        <w:rPr>
          <w:sz w:val="24"/>
        </w:rPr>
      </w:pPr>
    </w:p>
    <w:p w14:paraId="232BF94F" w14:textId="0E6027DC" w:rsidR="00CD79C1" w:rsidRDefault="00CD79C1" w:rsidP="00397FEA">
      <w:pPr>
        <w:pStyle w:val="Textoindependiente"/>
        <w:ind w:left="118" w:right="550"/>
        <w:jc w:val="both"/>
      </w:pPr>
      <w:r>
        <w:t>Los</w:t>
      </w:r>
      <w:r>
        <w:rPr>
          <w:spacing w:val="-6"/>
        </w:rPr>
        <w:t xml:space="preserve"> </w:t>
      </w:r>
      <w:r>
        <w:t>beneficiarios</w:t>
      </w:r>
      <w:r>
        <w:rPr>
          <w:spacing w:val="-5"/>
        </w:rPr>
        <w:t xml:space="preserve"> </w:t>
      </w:r>
      <w:r>
        <w:t>se</w:t>
      </w:r>
      <w:r>
        <w:rPr>
          <w:spacing w:val="-7"/>
        </w:rPr>
        <w:t xml:space="preserve"> </w:t>
      </w:r>
      <w:r>
        <w:t>someterán</w:t>
      </w:r>
      <w:r>
        <w:rPr>
          <w:spacing w:val="-7"/>
        </w:rPr>
        <w:t xml:space="preserve"> </w:t>
      </w:r>
      <w:r>
        <w:t>a</w:t>
      </w:r>
      <w:r>
        <w:rPr>
          <w:spacing w:val="-7"/>
        </w:rPr>
        <w:t xml:space="preserve"> </w:t>
      </w:r>
      <w:r>
        <w:t>las</w:t>
      </w:r>
      <w:r>
        <w:rPr>
          <w:spacing w:val="-5"/>
        </w:rPr>
        <w:t xml:space="preserve"> </w:t>
      </w:r>
      <w:r>
        <w:t>verificaciones</w:t>
      </w:r>
      <w:r>
        <w:rPr>
          <w:spacing w:val="-5"/>
        </w:rPr>
        <w:t xml:space="preserve"> </w:t>
      </w:r>
      <w:r>
        <w:t>que</w:t>
      </w:r>
      <w:r>
        <w:rPr>
          <w:spacing w:val="-7"/>
        </w:rPr>
        <w:t xml:space="preserve"> </w:t>
      </w:r>
      <w:r>
        <w:t>llevará</w:t>
      </w:r>
      <w:r>
        <w:rPr>
          <w:spacing w:val="-5"/>
        </w:rPr>
        <w:t xml:space="preserve"> </w:t>
      </w:r>
      <w:r>
        <w:t>a</w:t>
      </w:r>
      <w:r>
        <w:rPr>
          <w:spacing w:val="-7"/>
        </w:rPr>
        <w:t xml:space="preserve"> </w:t>
      </w:r>
      <w:r>
        <w:t>cabo</w:t>
      </w:r>
      <w:r>
        <w:rPr>
          <w:spacing w:val="-7"/>
        </w:rPr>
        <w:t xml:space="preserve"> </w:t>
      </w:r>
      <w:r>
        <w:t>la</w:t>
      </w:r>
      <w:r>
        <w:rPr>
          <w:spacing w:val="-7"/>
        </w:rPr>
        <w:t xml:space="preserve"> </w:t>
      </w:r>
      <w:r>
        <w:t>autoridad</w:t>
      </w:r>
      <w:r>
        <w:rPr>
          <w:spacing w:val="-5"/>
        </w:rPr>
        <w:t xml:space="preserve"> </w:t>
      </w:r>
      <w:r>
        <w:t>de</w:t>
      </w:r>
      <w:r>
        <w:rPr>
          <w:spacing w:val="-8"/>
        </w:rPr>
        <w:t xml:space="preserve"> </w:t>
      </w:r>
      <w:r>
        <w:t>gestión sobre la base de lo dispuesto en el artículo 74 y siguientes del Reglamento (UE) 2021/1060 del Parlamento Europeo y del Consejo, de 24 de junio de 2021, por el que se establecen las disposiciones</w:t>
      </w:r>
      <w:r>
        <w:rPr>
          <w:spacing w:val="10"/>
        </w:rPr>
        <w:t xml:space="preserve"> </w:t>
      </w:r>
      <w:r>
        <w:t>comunes</w:t>
      </w:r>
      <w:r>
        <w:rPr>
          <w:spacing w:val="9"/>
        </w:rPr>
        <w:t xml:space="preserve"> </w:t>
      </w:r>
      <w:r>
        <w:t>relativas</w:t>
      </w:r>
      <w:r>
        <w:rPr>
          <w:spacing w:val="12"/>
        </w:rPr>
        <w:t xml:space="preserve"> </w:t>
      </w:r>
      <w:r>
        <w:t>al</w:t>
      </w:r>
      <w:r>
        <w:rPr>
          <w:spacing w:val="11"/>
        </w:rPr>
        <w:t xml:space="preserve"> </w:t>
      </w:r>
      <w:r>
        <w:t>Fondo</w:t>
      </w:r>
      <w:r>
        <w:rPr>
          <w:spacing w:val="11"/>
        </w:rPr>
        <w:t xml:space="preserve"> </w:t>
      </w:r>
      <w:r>
        <w:t>Europeo</w:t>
      </w:r>
      <w:r>
        <w:rPr>
          <w:spacing w:val="11"/>
        </w:rPr>
        <w:t xml:space="preserve"> </w:t>
      </w:r>
      <w:r>
        <w:t>de</w:t>
      </w:r>
      <w:r>
        <w:rPr>
          <w:spacing w:val="11"/>
        </w:rPr>
        <w:t xml:space="preserve"> </w:t>
      </w:r>
      <w:r>
        <w:t>Desarrollo</w:t>
      </w:r>
      <w:r>
        <w:rPr>
          <w:spacing w:val="11"/>
        </w:rPr>
        <w:t xml:space="preserve"> </w:t>
      </w:r>
      <w:r>
        <w:t>Regional,</w:t>
      </w:r>
      <w:r>
        <w:rPr>
          <w:spacing w:val="13"/>
        </w:rPr>
        <w:t xml:space="preserve"> </w:t>
      </w:r>
      <w:r>
        <w:t>al</w:t>
      </w:r>
      <w:r>
        <w:rPr>
          <w:spacing w:val="11"/>
        </w:rPr>
        <w:t xml:space="preserve"> </w:t>
      </w:r>
      <w:r>
        <w:t>Fondo</w:t>
      </w:r>
      <w:r>
        <w:rPr>
          <w:spacing w:val="11"/>
        </w:rPr>
        <w:t xml:space="preserve"> </w:t>
      </w:r>
      <w:r>
        <w:t>Social</w:t>
      </w:r>
      <w:r w:rsidR="00397FEA">
        <w:t xml:space="preserve"> </w:t>
      </w:r>
      <w:r>
        <w:t>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y Fronteras y la Política de Visados, así como a las comprobaciones pertinentes de los servicios financieros de la Comisión Europea y del Tribunal de Cuentas Europeo.</w:t>
      </w:r>
    </w:p>
    <w:p w14:paraId="69081D98" w14:textId="77777777" w:rsidR="00CD79C1" w:rsidRDefault="00CD79C1" w:rsidP="00CD79C1">
      <w:pPr>
        <w:pStyle w:val="Textoindependiente"/>
        <w:spacing w:before="4"/>
        <w:rPr>
          <w:sz w:val="24"/>
        </w:rPr>
      </w:pPr>
    </w:p>
    <w:p w14:paraId="77643E83" w14:textId="77777777" w:rsidR="00CD79C1" w:rsidRDefault="00CD79C1" w:rsidP="00C14173">
      <w:pPr>
        <w:pStyle w:val="Prrafodelista"/>
        <w:numPr>
          <w:ilvl w:val="0"/>
          <w:numId w:val="72"/>
        </w:numPr>
        <w:tabs>
          <w:tab w:val="left" w:pos="537"/>
        </w:tabs>
        <w:ind w:right="549" w:firstLine="0"/>
      </w:pPr>
      <w:r>
        <w:t>Recabar e incorporar al expediente administrativo las declaraciones de ausencia de conflictos de intereses (DACI) de todos los participantes con capacidad de influir en los procedimientos</w:t>
      </w:r>
      <w:r>
        <w:rPr>
          <w:spacing w:val="-5"/>
        </w:rPr>
        <w:t xml:space="preserve"> </w:t>
      </w:r>
      <w:r>
        <w:t>de</w:t>
      </w:r>
      <w:r>
        <w:rPr>
          <w:spacing w:val="-8"/>
        </w:rPr>
        <w:t xml:space="preserve"> </w:t>
      </w:r>
      <w:r>
        <w:t>valoración</w:t>
      </w:r>
      <w:r>
        <w:rPr>
          <w:spacing w:val="-5"/>
        </w:rPr>
        <w:t xml:space="preserve"> </w:t>
      </w:r>
      <w:r>
        <w:t>y</w:t>
      </w:r>
      <w:r>
        <w:rPr>
          <w:spacing w:val="-4"/>
        </w:rPr>
        <w:t xml:space="preserve"> </w:t>
      </w:r>
      <w:r>
        <w:t>adjudicación</w:t>
      </w:r>
      <w:r>
        <w:rPr>
          <w:spacing w:val="-5"/>
        </w:rPr>
        <w:t xml:space="preserve"> </w:t>
      </w:r>
      <w:r>
        <w:t>de</w:t>
      </w:r>
      <w:r>
        <w:rPr>
          <w:spacing w:val="-6"/>
        </w:rPr>
        <w:t xml:space="preserve"> </w:t>
      </w:r>
      <w:r>
        <w:t>los</w:t>
      </w:r>
      <w:r>
        <w:rPr>
          <w:spacing w:val="-4"/>
        </w:rPr>
        <w:t xml:space="preserve"> </w:t>
      </w:r>
      <w:r>
        <w:t>contratos</w:t>
      </w:r>
      <w:r>
        <w:rPr>
          <w:spacing w:val="-6"/>
        </w:rPr>
        <w:t xml:space="preserve"> </w:t>
      </w:r>
      <w:r>
        <w:t>tramitados</w:t>
      </w:r>
      <w:r>
        <w:rPr>
          <w:spacing w:val="-5"/>
        </w:rPr>
        <w:t xml:space="preserve"> </w:t>
      </w:r>
      <w:r>
        <w:t>para</w:t>
      </w:r>
      <w:r>
        <w:rPr>
          <w:spacing w:val="-5"/>
        </w:rPr>
        <w:t xml:space="preserve"> </w:t>
      </w:r>
      <w:r>
        <w:t>el</w:t>
      </w:r>
      <w:r>
        <w:rPr>
          <w:spacing w:val="-5"/>
        </w:rPr>
        <w:t xml:space="preserve"> </w:t>
      </w:r>
      <w:r>
        <w:t>desarrollo</w:t>
      </w:r>
      <w:r>
        <w:rPr>
          <w:spacing w:val="-5"/>
        </w:rPr>
        <w:t xml:space="preserve"> </w:t>
      </w:r>
      <w:r>
        <w:t>de las actuaciones subvencionadas. Deberán también promover y aplicar medidas antifraude eficaces y proporcionadas en su ámbito de gestión, así como comunicar al órgano gestor los casos de sospechas de</w:t>
      </w:r>
      <w:r>
        <w:rPr>
          <w:spacing w:val="-6"/>
        </w:rPr>
        <w:t xml:space="preserve"> </w:t>
      </w:r>
      <w:r>
        <w:t>fraude.</w:t>
      </w:r>
    </w:p>
    <w:p w14:paraId="5BBF0FD0" w14:textId="77777777" w:rsidR="00CD79C1" w:rsidRDefault="00CD79C1" w:rsidP="00CD79C1">
      <w:pPr>
        <w:pStyle w:val="Textoindependiente"/>
        <w:spacing w:before="4"/>
        <w:rPr>
          <w:sz w:val="24"/>
        </w:rPr>
      </w:pPr>
    </w:p>
    <w:p w14:paraId="4BCE91E0" w14:textId="77777777" w:rsidR="00CD79C1" w:rsidRDefault="00CD79C1" w:rsidP="00C14173">
      <w:pPr>
        <w:pStyle w:val="Prrafodelista"/>
        <w:numPr>
          <w:ilvl w:val="0"/>
          <w:numId w:val="72"/>
        </w:numPr>
        <w:tabs>
          <w:tab w:val="left" w:pos="520"/>
        </w:tabs>
        <w:ind w:right="556" w:firstLine="0"/>
      </w:pPr>
      <w:r>
        <w:t>Adoptar medidas para garantizar la compatibilidad con las políticas comunitarias en materia medioambiental, de contratación pública, igualdad de oportunidades y las reglas de competencia.</w:t>
      </w:r>
    </w:p>
    <w:p w14:paraId="4EBF2D1E" w14:textId="77777777" w:rsidR="00CD79C1" w:rsidRDefault="00CD79C1" w:rsidP="00CD79C1">
      <w:pPr>
        <w:pStyle w:val="Textoindependiente"/>
        <w:spacing w:before="4"/>
        <w:rPr>
          <w:sz w:val="24"/>
        </w:rPr>
      </w:pPr>
    </w:p>
    <w:p w14:paraId="1732C393" w14:textId="77777777" w:rsidR="00CD79C1" w:rsidRDefault="00CD79C1" w:rsidP="00C14173">
      <w:pPr>
        <w:pStyle w:val="Prrafodelista"/>
        <w:numPr>
          <w:ilvl w:val="0"/>
          <w:numId w:val="72"/>
        </w:numPr>
        <w:tabs>
          <w:tab w:val="left" w:pos="487"/>
        </w:tabs>
        <w:spacing w:before="1"/>
        <w:ind w:left="486" w:right="0" w:hanging="369"/>
      </w:pPr>
      <w:r>
        <w:t>Mantenimiento y conservación de las instalaciones de los centros</w:t>
      </w:r>
      <w:r>
        <w:rPr>
          <w:spacing w:val="-14"/>
        </w:rPr>
        <w:t xml:space="preserve"> </w:t>
      </w:r>
      <w:r>
        <w:t>educativos.</w:t>
      </w:r>
    </w:p>
    <w:p w14:paraId="1185928E" w14:textId="77777777" w:rsidR="00CD79C1" w:rsidRDefault="00CD79C1" w:rsidP="00CD79C1">
      <w:pPr>
        <w:pStyle w:val="Textoindependiente"/>
        <w:spacing w:before="3"/>
        <w:rPr>
          <w:sz w:val="24"/>
        </w:rPr>
      </w:pPr>
    </w:p>
    <w:p w14:paraId="4C54153F" w14:textId="77777777" w:rsidR="00CD79C1" w:rsidRDefault="00CD79C1" w:rsidP="00CD79C1">
      <w:pPr>
        <w:pStyle w:val="Textoindependiente"/>
        <w:ind w:left="118" w:right="551"/>
        <w:jc w:val="both"/>
      </w:pPr>
      <w:r>
        <w:t xml:space="preserve">La entidad beneficiaria de la ayuda, en tanto titular de las instalaciones de los centros educativos sobre los que se actúa, queda obligada a mantenerlas en correcto estado de funcionamiento </w:t>
      </w:r>
      <w:r>
        <w:rPr>
          <w:spacing w:val="-10"/>
        </w:rPr>
        <w:t xml:space="preserve">y, </w:t>
      </w:r>
      <w:r>
        <w:t>será responsable en todo momento, del cumplimiento de los requisitos técnicos y de seguridad que se establecen en los reglamentos de seguridad aplicables, así como de la reposición de piezas, elementos o componentes necesarios para mantener las prestaciones</w:t>
      </w:r>
      <w:r>
        <w:rPr>
          <w:spacing w:val="-10"/>
        </w:rPr>
        <w:t xml:space="preserve"> </w:t>
      </w:r>
      <w:r>
        <w:t>de</w:t>
      </w:r>
      <w:r>
        <w:rPr>
          <w:spacing w:val="-9"/>
        </w:rPr>
        <w:t xml:space="preserve"> </w:t>
      </w:r>
      <w:r>
        <w:t>las</w:t>
      </w:r>
      <w:r>
        <w:rPr>
          <w:spacing w:val="-10"/>
        </w:rPr>
        <w:t xml:space="preserve"> </w:t>
      </w:r>
      <w:r>
        <w:t>instalaciones.</w:t>
      </w:r>
      <w:r>
        <w:rPr>
          <w:spacing w:val="-10"/>
        </w:rPr>
        <w:t xml:space="preserve"> </w:t>
      </w:r>
      <w:r>
        <w:rPr>
          <w:spacing w:val="-7"/>
        </w:rPr>
        <w:t>Todo</w:t>
      </w:r>
      <w:r>
        <w:rPr>
          <w:spacing w:val="-10"/>
        </w:rPr>
        <w:t xml:space="preserve"> </w:t>
      </w:r>
      <w:r>
        <w:t>ello,</w:t>
      </w:r>
      <w:r>
        <w:rPr>
          <w:spacing w:val="-8"/>
        </w:rPr>
        <w:t xml:space="preserve"> </w:t>
      </w:r>
      <w:r>
        <w:t>de</w:t>
      </w:r>
      <w:r>
        <w:rPr>
          <w:spacing w:val="-13"/>
        </w:rPr>
        <w:t xml:space="preserve"> </w:t>
      </w:r>
      <w:r>
        <w:t>acuerdo</w:t>
      </w:r>
      <w:r>
        <w:rPr>
          <w:spacing w:val="-9"/>
        </w:rPr>
        <w:t xml:space="preserve"> </w:t>
      </w:r>
      <w:r>
        <w:t>con</w:t>
      </w:r>
      <w:r>
        <w:rPr>
          <w:spacing w:val="-10"/>
        </w:rPr>
        <w:t xml:space="preserve"> </w:t>
      </w:r>
      <w:r>
        <w:t>lo</w:t>
      </w:r>
      <w:r>
        <w:rPr>
          <w:spacing w:val="-9"/>
        </w:rPr>
        <w:t xml:space="preserve"> </w:t>
      </w:r>
      <w:r>
        <w:t>dispuesto</w:t>
      </w:r>
      <w:r>
        <w:rPr>
          <w:spacing w:val="-7"/>
        </w:rPr>
        <w:t xml:space="preserve"> </w:t>
      </w:r>
      <w:r>
        <w:t>en</w:t>
      </w:r>
      <w:r>
        <w:rPr>
          <w:spacing w:val="-9"/>
        </w:rPr>
        <w:t xml:space="preserve"> </w:t>
      </w:r>
      <w:r>
        <w:t>el</w:t>
      </w:r>
      <w:r>
        <w:rPr>
          <w:spacing w:val="-11"/>
        </w:rPr>
        <w:t xml:space="preserve"> </w:t>
      </w:r>
      <w:r>
        <w:t>artículo</w:t>
      </w:r>
      <w:r>
        <w:rPr>
          <w:spacing w:val="-9"/>
        </w:rPr>
        <w:t xml:space="preserve"> </w:t>
      </w:r>
      <w:r>
        <w:t>12.1.c) de</w:t>
      </w:r>
      <w:r>
        <w:rPr>
          <w:spacing w:val="-2"/>
        </w:rPr>
        <w:t xml:space="preserve"> </w:t>
      </w:r>
      <w:r>
        <w:t>la</w:t>
      </w:r>
      <w:r>
        <w:rPr>
          <w:spacing w:val="-4"/>
        </w:rPr>
        <w:t xml:space="preserve"> </w:t>
      </w:r>
      <w:r>
        <w:t>Ley</w:t>
      </w:r>
      <w:r>
        <w:rPr>
          <w:spacing w:val="-4"/>
        </w:rPr>
        <w:t xml:space="preserve"> </w:t>
      </w:r>
      <w:r>
        <w:t>21/1992,</w:t>
      </w:r>
      <w:r>
        <w:rPr>
          <w:spacing w:val="-3"/>
        </w:rPr>
        <w:t xml:space="preserve"> </w:t>
      </w:r>
      <w:r>
        <w:t>de</w:t>
      </w:r>
      <w:r>
        <w:rPr>
          <w:spacing w:val="-4"/>
        </w:rPr>
        <w:t xml:space="preserve"> </w:t>
      </w:r>
      <w:r>
        <w:t>16</w:t>
      </w:r>
      <w:r>
        <w:rPr>
          <w:spacing w:val="-3"/>
        </w:rPr>
        <w:t xml:space="preserve"> </w:t>
      </w:r>
      <w:r>
        <w:t>de</w:t>
      </w:r>
      <w:r>
        <w:rPr>
          <w:spacing w:val="-4"/>
        </w:rPr>
        <w:t xml:space="preserve"> </w:t>
      </w:r>
      <w:r>
        <w:t>julio,</w:t>
      </w:r>
      <w:r>
        <w:rPr>
          <w:spacing w:val="-1"/>
        </w:rPr>
        <w:t xml:space="preserve"> </w:t>
      </w:r>
      <w:r>
        <w:t>de</w:t>
      </w:r>
      <w:r>
        <w:rPr>
          <w:spacing w:val="-7"/>
        </w:rPr>
        <w:t xml:space="preserve"> </w:t>
      </w:r>
      <w:r>
        <w:t>Industria,</w:t>
      </w:r>
      <w:r>
        <w:rPr>
          <w:spacing w:val="-3"/>
        </w:rPr>
        <w:t xml:space="preserve"> </w:t>
      </w:r>
      <w:r>
        <w:t>en</w:t>
      </w:r>
      <w:r>
        <w:rPr>
          <w:spacing w:val="-6"/>
        </w:rPr>
        <w:t xml:space="preserve"> </w:t>
      </w:r>
      <w:r>
        <w:t>lo</w:t>
      </w:r>
      <w:r>
        <w:rPr>
          <w:spacing w:val="-2"/>
        </w:rPr>
        <w:t xml:space="preserve"> </w:t>
      </w:r>
      <w:r>
        <w:t>que</w:t>
      </w:r>
      <w:r>
        <w:rPr>
          <w:spacing w:val="-4"/>
        </w:rPr>
        <w:t xml:space="preserve"> </w:t>
      </w:r>
      <w:r>
        <w:t>se</w:t>
      </w:r>
      <w:r>
        <w:rPr>
          <w:spacing w:val="-4"/>
        </w:rPr>
        <w:t xml:space="preserve"> </w:t>
      </w:r>
      <w:r>
        <w:t>refiere</w:t>
      </w:r>
      <w:r>
        <w:rPr>
          <w:spacing w:val="-3"/>
        </w:rPr>
        <w:t xml:space="preserve"> </w:t>
      </w:r>
      <w:r>
        <w:t>al</w:t>
      </w:r>
      <w:r>
        <w:rPr>
          <w:spacing w:val="-3"/>
        </w:rPr>
        <w:t xml:space="preserve"> </w:t>
      </w:r>
      <w:r>
        <w:t>uso</w:t>
      </w:r>
      <w:r>
        <w:rPr>
          <w:spacing w:val="-4"/>
        </w:rPr>
        <w:t xml:space="preserve"> </w:t>
      </w:r>
      <w:r>
        <w:t>y</w:t>
      </w:r>
      <w:r>
        <w:rPr>
          <w:spacing w:val="-6"/>
        </w:rPr>
        <w:t xml:space="preserve"> </w:t>
      </w:r>
      <w:r>
        <w:t>mantenimiento</w:t>
      </w:r>
      <w:r>
        <w:rPr>
          <w:spacing w:val="-4"/>
        </w:rPr>
        <w:t xml:space="preserve"> </w:t>
      </w:r>
      <w:r>
        <w:t>de las instalaciones, y sin que este mantenimiento pueda ser sustituido por la garantía de la actuación</w:t>
      </w:r>
      <w:r>
        <w:rPr>
          <w:spacing w:val="-3"/>
        </w:rPr>
        <w:t xml:space="preserve"> </w:t>
      </w:r>
      <w:r>
        <w:t>realizada.</w:t>
      </w:r>
    </w:p>
    <w:p w14:paraId="50BFEC8D" w14:textId="77777777" w:rsidR="00CD79C1" w:rsidRDefault="00CD79C1" w:rsidP="00CD79C1">
      <w:pPr>
        <w:pStyle w:val="Textoindependiente"/>
        <w:spacing w:before="4"/>
        <w:rPr>
          <w:sz w:val="24"/>
        </w:rPr>
      </w:pPr>
    </w:p>
    <w:p w14:paraId="6DE2AED1" w14:textId="77777777" w:rsidR="00CD79C1" w:rsidRDefault="00CD79C1" w:rsidP="00C14173">
      <w:pPr>
        <w:pStyle w:val="Prrafodelista"/>
        <w:numPr>
          <w:ilvl w:val="0"/>
          <w:numId w:val="72"/>
        </w:numPr>
        <w:tabs>
          <w:tab w:val="left" w:pos="486"/>
        </w:tabs>
        <w:ind w:left="486" w:right="0" w:hanging="368"/>
      </w:pPr>
      <w:r>
        <w:t xml:space="preserve">Otros </w:t>
      </w:r>
      <w:r w:rsidRPr="00076DED">
        <w:rPr>
          <w:color w:val="000000" w:themeColor="text1"/>
        </w:rPr>
        <w:t xml:space="preserve">compromisos en relación </w:t>
      </w:r>
      <w:r w:rsidRPr="00537609">
        <w:t>con</w:t>
      </w:r>
      <w:r w:rsidRPr="002428E2">
        <w:rPr>
          <w:color w:val="00B050"/>
        </w:rPr>
        <w:t xml:space="preserve"> </w:t>
      </w:r>
      <w:r>
        <w:t>la ejecución de las</w:t>
      </w:r>
      <w:r>
        <w:rPr>
          <w:spacing w:val="-12"/>
        </w:rPr>
        <w:t xml:space="preserve"> </w:t>
      </w:r>
      <w:r>
        <w:t>obras:</w:t>
      </w:r>
    </w:p>
    <w:p w14:paraId="2C5980B6" w14:textId="77777777" w:rsidR="00CD79C1" w:rsidRDefault="00CD79C1" w:rsidP="00CD79C1">
      <w:pPr>
        <w:pStyle w:val="Textoindependiente"/>
        <w:spacing w:before="4"/>
        <w:rPr>
          <w:sz w:val="24"/>
        </w:rPr>
      </w:pPr>
    </w:p>
    <w:p w14:paraId="00AB9878" w14:textId="77777777" w:rsidR="00CD79C1" w:rsidRDefault="00CD79C1" w:rsidP="00CD79C1">
      <w:pPr>
        <w:pStyle w:val="Textoindependiente"/>
        <w:ind w:left="838" w:right="557"/>
        <w:jc w:val="both"/>
      </w:pPr>
      <w:r>
        <w:t>Cualquier desperfecto causado a la infraestructura educativa deberá ser reparado de forma inmediata.</w:t>
      </w:r>
    </w:p>
    <w:p w14:paraId="5204D89C" w14:textId="77777777" w:rsidR="00CD79C1" w:rsidRDefault="00CD79C1" w:rsidP="00CD79C1">
      <w:pPr>
        <w:pStyle w:val="Textoindependiente"/>
        <w:spacing w:before="5"/>
        <w:rPr>
          <w:sz w:val="24"/>
        </w:rPr>
      </w:pPr>
    </w:p>
    <w:p w14:paraId="1EF6A82D" w14:textId="77777777" w:rsidR="00CD79C1" w:rsidRDefault="00CD79C1" w:rsidP="00CD79C1">
      <w:pPr>
        <w:pStyle w:val="Textoindependiente"/>
        <w:ind w:left="838" w:right="549"/>
        <w:jc w:val="both"/>
      </w:pPr>
      <w:r>
        <w:t>La</w:t>
      </w:r>
      <w:r>
        <w:rPr>
          <w:spacing w:val="-14"/>
        </w:rPr>
        <w:t xml:space="preserve"> </w:t>
      </w:r>
      <w:r>
        <w:t>instalación</w:t>
      </w:r>
      <w:r>
        <w:rPr>
          <w:spacing w:val="-13"/>
        </w:rPr>
        <w:t xml:space="preserve"> </w:t>
      </w:r>
      <w:r>
        <w:t>de</w:t>
      </w:r>
      <w:r>
        <w:rPr>
          <w:spacing w:val="-13"/>
        </w:rPr>
        <w:t xml:space="preserve"> </w:t>
      </w:r>
      <w:r>
        <w:t>cualquier</w:t>
      </w:r>
      <w:r>
        <w:rPr>
          <w:spacing w:val="-11"/>
        </w:rPr>
        <w:t xml:space="preserve"> </w:t>
      </w:r>
      <w:r>
        <w:t>elemento</w:t>
      </w:r>
      <w:r>
        <w:rPr>
          <w:spacing w:val="-12"/>
        </w:rPr>
        <w:t xml:space="preserve"> </w:t>
      </w:r>
      <w:r>
        <w:t>en</w:t>
      </w:r>
      <w:r>
        <w:rPr>
          <w:spacing w:val="-15"/>
        </w:rPr>
        <w:t xml:space="preserve"> </w:t>
      </w:r>
      <w:r>
        <w:t>cubierta</w:t>
      </w:r>
      <w:r>
        <w:rPr>
          <w:spacing w:val="-12"/>
        </w:rPr>
        <w:t xml:space="preserve"> </w:t>
      </w:r>
      <w:r>
        <w:t>se</w:t>
      </w:r>
      <w:r>
        <w:rPr>
          <w:spacing w:val="-12"/>
        </w:rPr>
        <w:t xml:space="preserve"> </w:t>
      </w:r>
      <w:r>
        <w:t>ejecutará</w:t>
      </w:r>
      <w:r>
        <w:rPr>
          <w:spacing w:val="-14"/>
        </w:rPr>
        <w:t xml:space="preserve"> </w:t>
      </w:r>
      <w:r>
        <w:t>con</w:t>
      </w:r>
      <w:r>
        <w:rPr>
          <w:spacing w:val="-13"/>
        </w:rPr>
        <w:t xml:space="preserve"> </w:t>
      </w:r>
      <w:r>
        <w:t>las</w:t>
      </w:r>
      <w:r>
        <w:rPr>
          <w:spacing w:val="-15"/>
        </w:rPr>
        <w:t xml:space="preserve"> </w:t>
      </w:r>
      <w:r>
        <w:t>debidas</w:t>
      </w:r>
      <w:r>
        <w:rPr>
          <w:spacing w:val="-12"/>
        </w:rPr>
        <w:t xml:space="preserve"> </w:t>
      </w:r>
      <w:r>
        <w:t>medidas de</w:t>
      </w:r>
      <w:r>
        <w:rPr>
          <w:spacing w:val="-17"/>
        </w:rPr>
        <w:t xml:space="preserve"> </w:t>
      </w:r>
      <w:r>
        <w:t>seguridad</w:t>
      </w:r>
      <w:r>
        <w:rPr>
          <w:spacing w:val="-17"/>
        </w:rPr>
        <w:t xml:space="preserve"> </w:t>
      </w:r>
      <w:r>
        <w:t>para</w:t>
      </w:r>
      <w:r>
        <w:rPr>
          <w:spacing w:val="-16"/>
        </w:rPr>
        <w:t xml:space="preserve"> </w:t>
      </w:r>
      <w:r>
        <w:t>que</w:t>
      </w:r>
      <w:r>
        <w:rPr>
          <w:spacing w:val="-20"/>
        </w:rPr>
        <w:t xml:space="preserve"> </w:t>
      </w:r>
      <w:r>
        <w:t>éstas</w:t>
      </w:r>
      <w:r>
        <w:rPr>
          <w:spacing w:val="-17"/>
        </w:rPr>
        <w:t xml:space="preserve"> </w:t>
      </w:r>
      <w:r>
        <w:t>no</w:t>
      </w:r>
      <w:r>
        <w:rPr>
          <w:spacing w:val="-16"/>
        </w:rPr>
        <w:t xml:space="preserve"> </w:t>
      </w:r>
      <w:r>
        <w:t>sufran</w:t>
      </w:r>
      <w:r>
        <w:rPr>
          <w:spacing w:val="-20"/>
        </w:rPr>
        <w:t xml:space="preserve"> </w:t>
      </w:r>
      <w:r>
        <w:t>filtraciones</w:t>
      </w:r>
      <w:r>
        <w:rPr>
          <w:spacing w:val="-18"/>
        </w:rPr>
        <w:t xml:space="preserve"> </w:t>
      </w:r>
      <w:r>
        <w:t>por</w:t>
      </w:r>
      <w:r>
        <w:rPr>
          <w:spacing w:val="-16"/>
        </w:rPr>
        <w:t xml:space="preserve"> </w:t>
      </w:r>
      <w:r>
        <w:t>fijaciones</w:t>
      </w:r>
      <w:r>
        <w:rPr>
          <w:spacing w:val="-17"/>
        </w:rPr>
        <w:t xml:space="preserve"> </w:t>
      </w:r>
      <w:r>
        <w:t>inadecuadas</w:t>
      </w:r>
      <w:r>
        <w:rPr>
          <w:spacing w:val="-16"/>
        </w:rPr>
        <w:t xml:space="preserve"> </w:t>
      </w:r>
      <w:r>
        <w:t>al</w:t>
      </w:r>
      <w:r>
        <w:rPr>
          <w:spacing w:val="-18"/>
        </w:rPr>
        <w:t xml:space="preserve"> </w:t>
      </w:r>
      <w:r>
        <w:t xml:space="preserve">forjado o a los materiales de cubrición. Se deberá comprobar que se fijan los elementos </w:t>
      </w:r>
      <w:r>
        <w:rPr>
          <w:spacing w:val="3"/>
        </w:rPr>
        <w:t xml:space="preserve">de </w:t>
      </w:r>
      <w:r>
        <w:t>manera adecuada y que no perfora, en ningún caso, elementos estructurales o materiales de cubrición en lugares inadecuados y con la debida garantía de estanqueidad.</w:t>
      </w:r>
    </w:p>
    <w:p w14:paraId="779E7A92" w14:textId="77777777" w:rsidR="00CD79C1" w:rsidRDefault="00CD79C1" w:rsidP="00CD79C1">
      <w:pPr>
        <w:pStyle w:val="Textoindependiente"/>
        <w:spacing w:before="4"/>
        <w:rPr>
          <w:sz w:val="24"/>
        </w:rPr>
      </w:pPr>
    </w:p>
    <w:p w14:paraId="15D12409" w14:textId="77777777" w:rsidR="00CD79C1" w:rsidRDefault="00CD79C1" w:rsidP="00CD79C1">
      <w:pPr>
        <w:pStyle w:val="Textoindependiente"/>
        <w:ind w:left="838" w:right="554"/>
        <w:jc w:val="both"/>
      </w:pPr>
      <w:r>
        <w:t>Será necesario un certificado de garantía de la empresa instaladora, así como una prueba</w:t>
      </w:r>
      <w:r>
        <w:rPr>
          <w:spacing w:val="-10"/>
        </w:rPr>
        <w:t xml:space="preserve"> </w:t>
      </w:r>
      <w:r>
        <w:t>de</w:t>
      </w:r>
      <w:r>
        <w:rPr>
          <w:spacing w:val="-9"/>
        </w:rPr>
        <w:t xml:space="preserve"> </w:t>
      </w:r>
      <w:r>
        <w:t>estanqueidad</w:t>
      </w:r>
      <w:r>
        <w:rPr>
          <w:spacing w:val="-11"/>
        </w:rPr>
        <w:t xml:space="preserve"> </w:t>
      </w:r>
      <w:r>
        <w:t>de</w:t>
      </w:r>
      <w:r>
        <w:rPr>
          <w:spacing w:val="-10"/>
        </w:rPr>
        <w:t xml:space="preserve"> </w:t>
      </w:r>
      <w:r>
        <w:t>cubiertas</w:t>
      </w:r>
      <w:r>
        <w:rPr>
          <w:spacing w:val="-11"/>
        </w:rPr>
        <w:t xml:space="preserve"> </w:t>
      </w:r>
      <w:r>
        <w:t>no</w:t>
      </w:r>
      <w:r>
        <w:rPr>
          <w:spacing w:val="-9"/>
        </w:rPr>
        <w:t xml:space="preserve"> </w:t>
      </w:r>
      <w:r>
        <w:t>inundables,</w:t>
      </w:r>
      <w:r>
        <w:rPr>
          <w:spacing w:val="-9"/>
        </w:rPr>
        <w:t xml:space="preserve"> </w:t>
      </w:r>
      <w:r>
        <w:t>antes</w:t>
      </w:r>
      <w:r>
        <w:rPr>
          <w:spacing w:val="-9"/>
        </w:rPr>
        <w:t xml:space="preserve"> </w:t>
      </w:r>
      <w:r>
        <w:t>de</w:t>
      </w:r>
      <w:r>
        <w:rPr>
          <w:spacing w:val="-9"/>
        </w:rPr>
        <w:t xml:space="preserve"> </w:t>
      </w:r>
      <w:r>
        <w:t>que</w:t>
      </w:r>
      <w:r>
        <w:rPr>
          <w:spacing w:val="-12"/>
        </w:rPr>
        <w:t xml:space="preserve"> </w:t>
      </w:r>
      <w:r>
        <w:t>concluya</w:t>
      </w:r>
      <w:r>
        <w:rPr>
          <w:spacing w:val="-9"/>
        </w:rPr>
        <w:t xml:space="preserve"> </w:t>
      </w:r>
      <w:r>
        <w:t>el</w:t>
      </w:r>
      <w:r>
        <w:rPr>
          <w:spacing w:val="-10"/>
        </w:rPr>
        <w:t xml:space="preserve"> </w:t>
      </w:r>
      <w:r>
        <w:t>período de garantía que la empresa ofrece, para comprobar que las fijaciones de las placas y/o estructuras auxiliares no afectan a la estanqueidad de la cubierta, y que puedan dar lugar a patologías posteriores en el</w:t>
      </w:r>
      <w:r>
        <w:rPr>
          <w:spacing w:val="-10"/>
        </w:rPr>
        <w:t xml:space="preserve"> </w:t>
      </w:r>
      <w:r>
        <w:t>edificio.</w:t>
      </w:r>
    </w:p>
    <w:p w14:paraId="13601D74" w14:textId="77777777" w:rsidR="00CD79C1" w:rsidRDefault="00CD79C1" w:rsidP="00CD79C1">
      <w:pPr>
        <w:pStyle w:val="Textoindependiente"/>
        <w:spacing w:before="5"/>
        <w:rPr>
          <w:sz w:val="24"/>
        </w:rPr>
      </w:pPr>
    </w:p>
    <w:p w14:paraId="30F24E69" w14:textId="4ECC4E11" w:rsidR="00CD79C1" w:rsidRDefault="00CD79C1" w:rsidP="00397FEA">
      <w:pPr>
        <w:pStyle w:val="Textoindependiente"/>
        <w:ind w:left="838" w:right="552"/>
        <w:jc w:val="both"/>
      </w:pPr>
      <w:r>
        <w:t>Se establecerán las medidas necesarias para garantizar el acceso a las cubiertas y posteriores trabajos de mantenimiento, por lo que también deben incluirse en estas obras todas las partidas que sean necesarias para garantizar la seguridad de los trabajadores mediante la instalación de líneas de vida, pasos seguros, apertura de huecos</w:t>
      </w:r>
      <w:r>
        <w:rPr>
          <w:spacing w:val="-13"/>
        </w:rPr>
        <w:t xml:space="preserve"> </w:t>
      </w:r>
      <w:r>
        <w:t>en</w:t>
      </w:r>
      <w:r>
        <w:rPr>
          <w:spacing w:val="-16"/>
        </w:rPr>
        <w:t xml:space="preserve"> </w:t>
      </w:r>
      <w:r>
        <w:t>mechinales</w:t>
      </w:r>
      <w:r>
        <w:rPr>
          <w:spacing w:val="-12"/>
        </w:rPr>
        <w:t xml:space="preserve"> </w:t>
      </w:r>
      <w:r>
        <w:t>para</w:t>
      </w:r>
      <w:r>
        <w:rPr>
          <w:spacing w:val="-14"/>
        </w:rPr>
        <w:t xml:space="preserve"> </w:t>
      </w:r>
      <w:r>
        <w:t>cubiertas</w:t>
      </w:r>
      <w:r>
        <w:rPr>
          <w:spacing w:val="-15"/>
        </w:rPr>
        <w:t xml:space="preserve"> </w:t>
      </w:r>
      <w:r>
        <w:t>de</w:t>
      </w:r>
      <w:r>
        <w:rPr>
          <w:spacing w:val="-15"/>
        </w:rPr>
        <w:t xml:space="preserve"> </w:t>
      </w:r>
      <w:r>
        <w:t>difícil</w:t>
      </w:r>
      <w:r>
        <w:rPr>
          <w:spacing w:val="-13"/>
        </w:rPr>
        <w:t xml:space="preserve"> </w:t>
      </w:r>
      <w:r>
        <w:t>acceso,</w:t>
      </w:r>
      <w:r>
        <w:rPr>
          <w:spacing w:val="-13"/>
        </w:rPr>
        <w:t xml:space="preserve"> </w:t>
      </w:r>
      <w:r>
        <w:t>plataformas</w:t>
      </w:r>
      <w:r>
        <w:rPr>
          <w:spacing w:val="-15"/>
        </w:rPr>
        <w:t xml:space="preserve"> </w:t>
      </w:r>
      <w:r>
        <w:t>de</w:t>
      </w:r>
      <w:r>
        <w:rPr>
          <w:spacing w:val="-15"/>
        </w:rPr>
        <w:t xml:space="preserve"> </w:t>
      </w:r>
      <w:r>
        <w:t>paso</w:t>
      </w:r>
      <w:r>
        <w:rPr>
          <w:spacing w:val="-12"/>
        </w:rPr>
        <w:t xml:space="preserve"> </w:t>
      </w:r>
      <w:r>
        <w:t>en</w:t>
      </w:r>
      <w:r>
        <w:rPr>
          <w:spacing w:val="-15"/>
        </w:rPr>
        <w:t xml:space="preserve"> </w:t>
      </w:r>
      <w:r>
        <w:t>lugares a</w:t>
      </w:r>
      <w:r>
        <w:rPr>
          <w:spacing w:val="-11"/>
        </w:rPr>
        <w:t xml:space="preserve"> </w:t>
      </w:r>
      <w:r>
        <w:t>los</w:t>
      </w:r>
      <w:r>
        <w:rPr>
          <w:spacing w:val="-11"/>
        </w:rPr>
        <w:t xml:space="preserve"> </w:t>
      </w:r>
      <w:r>
        <w:t>que</w:t>
      </w:r>
      <w:r>
        <w:rPr>
          <w:spacing w:val="-14"/>
        </w:rPr>
        <w:t xml:space="preserve"> </w:t>
      </w:r>
      <w:r>
        <w:t>no</w:t>
      </w:r>
      <w:r>
        <w:rPr>
          <w:spacing w:val="-13"/>
        </w:rPr>
        <w:t xml:space="preserve"> </w:t>
      </w:r>
      <w:r>
        <w:t>se</w:t>
      </w:r>
      <w:r>
        <w:rPr>
          <w:spacing w:val="-11"/>
        </w:rPr>
        <w:t xml:space="preserve"> </w:t>
      </w:r>
      <w:r>
        <w:t>accede</w:t>
      </w:r>
      <w:r>
        <w:rPr>
          <w:spacing w:val="-11"/>
        </w:rPr>
        <w:t xml:space="preserve"> </w:t>
      </w:r>
      <w:r>
        <w:t>adecuadamente</w:t>
      </w:r>
      <w:r>
        <w:rPr>
          <w:spacing w:val="-13"/>
        </w:rPr>
        <w:t xml:space="preserve"> </w:t>
      </w:r>
      <w:r>
        <w:t>con</w:t>
      </w:r>
      <w:r>
        <w:rPr>
          <w:spacing w:val="-14"/>
        </w:rPr>
        <w:t xml:space="preserve"> </w:t>
      </w:r>
      <w:r>
        <w:t>los</w:t>
      </w:r>
      <w:r>
        <w:rPr>
          <w:spacing w:val="-14"/>
        </w:rPr>
        <w:t xml:space="preserve"> </w:t>
      </w:r>
      <w:r>
        <w:t>medios</w:t>
      </w:r>
      <w:r>
        <w:rPr>
          <w:spacing w:val="-10"/>
        </w:rPr>
        <w:t xml:space="preserve"> </w:t>
      </w:r>
      <w:r>
        <w:t>de</w:t>
      </w:r>
      <w:r>
        <w:rPr>
          <w:spacing w:val="-12"/>
        </w:rPr>
        <w:t xml:space="preserve"> </w:t>
      </w:r>
      <w:r>
        <w:t>que</w:t>
      </w:r>
      <w:r>
        <w:rPr>
          <w:spacing w:val="-14"/>
        </w:rPr>
        <w:t xml:space="preserve"> </w:t>
      </w:r>
      <w:r>
        <w:t>disponen</w:t>
      </w:r>
      <w:r>
        <w:rPr>
          <w:spacing w:val="-11"/>
        </w:rPr>
        <w:t xml:space="preserve"> </w:t>
      </w:r>
      <w:r>
        <w:t>las</w:t>
      </w:r>
      <w:r>
        <w:rPr>
          <w:spacing w:val="-10"/>
        </w:rPr>
        <w:t xml:space="preserve"> </w:t>
      </w:r>
      <w:r>
        <w:t>empresas</w:t>
      </w:r>
      <w:r w:rsidR="00397FEA">
        <w:t xml:space="preserve"> </w:t>
      </w:r>
      <w:r>
        <w:t>de mantenimiento, o cualquier otra que se entienda deba ser implementada para trabajar en altura con seguridad.</w:t>
      </w:r>
    </w:p>
    <w:p w14:paraId="5AB6DF65" w14:textId="77777777" w:rsidR="00CD79C1" w:rsidRDefault="00CD79C1" w:rsidP="00CD79C1">
      <w:pPr>
        <w:pStyle w:val="Textoindependiente"/>
        <w:spacing w:before="3"/>
        <w:rPr>
          <w:sz w:val="24"/>
        </w:rPr>
      </w:pPr>
    </w:p>
    <w:p w14:paraId="34A509F2" w14:textId="77777777" w:rsidR="00CD79C1" w:rsidRDefault="00CD79C1" w:rsidP="00CD79C1">
      <w:pPr>
        <w:pStyle w:val="Textoindependiente"/>
        <w:ind w:left="838" w:right="555"/>
        <w:jc w:val="both"/>
      </w:pPr>
      <w:r>
        <w:t>En el caso de instalación de placas fotovoltaicas en cubierta, si durante la vida útil de las placas fotovoltaicas la Consejería de Educación, Ciencia y Formación Profesional tuviera que ejecutar obras de reforma en la cubierta que impliquen el levantado y colocación de la instalación que ahora se autoriza, dichos trabajos deberán ser efectuados por el municipio.</w:t>
      </w:r>
    </w:p>
    <w:p w14:paraId="3A7B641A" w14:textId="77777777" w:rsidR="00CD79C1" w:rsidRDefault="00CD79C1" w:rsidP="00CD79C1">
      <w:pPr>
        <w:pStyle w:val="Textoindependiente"/>
        <w:spacing w:before="5"/>
        <w:rPr>
          <w:sz w:val="24"/>
        </w:rPr>
      </w:pPr>
    </w:p>
    <w:p w14:paraId="2ABC1575" w14:textId="0012796A" w:rsidR="00CD79C1" w:rsidRPr="00892F83" w:rsidRDefault="00CD79C1" w:rsidP="00CD79C1">
      <w:pPr>
        <w:pStyle w:val="Textoindependiente"/>
        <w:ind w:left="838" w:right="552"/>
        <w:jc w:val="both"/>
        <w:rPr>
          <w:color w:val="000000" w:themeColor="text1"/>
        </w:rPr>
      </w:pPr>
      <w:r w:rsidRPr="00892F83">
        <w:rPr>
          <w:color w:val="000000" w:themeColor="text1"/>
        </w:rPr>
        <w:t>Asimismo, la Consejería de Educación</w:t>
      </w:r>
      <w:r w:rsidR="00C0048C" w:rsidRPr="00892F83">
        <w:rPr>
          <w:color w:val="000000" w:themeColor="text1"/>
        </w:rPr>
        <w:t>,</w:t>
      </w:r>
      <w:r w:rsidR="00892F83" w:rsidRPr="00892F83">
        <w:rPr>
          <w:color w:val="000000" w:themeColor="text1"/>
        </w:rPr>
        <w:t xml:space="preserve"> </w:t>
      </w:r>
      <w:r w:rsidR="00C0048C" w:rsidRPr="00892F83">
        <w:rPr>
          <w:color w:val="000000" w:themeColor="text1"/>
        </w:rPr>
        <w:t xml:space="preserve">Ciencia y Formación Profesional </w:t>
      </w:r>
      <w:r w:rsidRPr="00892F83">
        <w:rPr>
          <w:color w:val="000000" w:themeColor="text1"/>
        </w:rPr>
        <w:t>no asumirá ninguna indemnización derivada del periodo de inactividad de las placas provocado por actuaciones de reforma u otro tipo de obras o actividades que deban realizarse en el centro.</w:t>
      </w:r>
    </w:p>
    <w:p w14:paraId="0C900572" w14:textId="77777777" w:rsidR="00CD79C1" w:rsidRPr="00892F83" w:rsidRDefault="00CD79C1" w:rsidP="00CD79C1">
      <w:pPr>
        <w:pStyle w:val="Textoindependiente"/>
        <w:spacing w:before="4"/>
        <w:rPr>
          <w:color w:val="000000" w:themeColor="text1"/>
          <w:sz w:val="24"/>
        </w:rPr>
      </w:pPr>
    </w:p>
    <w:p w14:paraId="0C2D9506" w14:textId="4DC91E6B" w:rsidR="00CD79C1" w:rsidRDefault="00CD79C1" w:rsidP="00CD79C1">
      <w:pPr>
        <w:pStyle w:val="Textoindependiente"/>
        <w:spacing w:before="1"/>
        <w:ind w:left="838" w:right="556"/>
        <w:jc w:val="both"/>
      </w:pPr>
      <w:r w:rsidRPr="00892F83">
        <w:rPr>
          <w:color w:val="000000" w:themeColor="text1"/>
        </w:rPr>
        <w:t xml:space="preserve">La entidad municipal se compromete a que </w:t>
      </w:r>
      <w:r w:rsidR="00832F96" w:rsidRPr="00892F83">
        <w:rPr>
          <w:color w:val="000000" w:themeColor="text1"/>
        </w:rPr>
        <w:t xml:space="preserve">la </w:t>
      </w:r>
      <w:r w:rsidRPr="00892F83">
        <w:rPr>
          <w:color w:val="000000" w:themeColor="text1"/>
        </w:rPr>
        <w:t xml:space="preserve">energía producida por la instalación será </w:t>
      </w:r>
      <w:r>
        <w:t xml:space="preserve">destinada con exclusividad a los consumos eléctricos que se realizan en el centro educativo, inclusive si en el futuro dichos consumos </w:t>
      </w:r>
      <w:r w:rsidRPr="00537609">
        <w:t>disminuyesen</w:t>
      </w:r>
      <w:r>
        <w:t>.</w:t>
      </w:r>
    </w:p>
    <w:p w14:paraId="26642715" w14:textId="77777777" w:rsidR="00420537" w:rsidRPr="0025783C" w:rsidRDefault="00420537">
      <w:pPr>
        <w:pStyle w:val="Textoindependiente"/>
        <w:spacing w:before="2"/>
        <w:rPr>
          <w:color w:val="EE0000"/>
          <w:sz w:val="24"/>
        </w:rPr>
      </w:pPr>
    </w:p>
    <w:p w14:paraId="6B3C224C" w14:textId="77777777" w:rsidR="00420537" w:rsidRPr="00361B0E" w:rsidRDefault="00F308D2">
      <w:pPr>
        <w:pStyle w:val="Textoindependiente"/>
        <w:ind w:left="118"/>
        <w:rPr>
          <w:b/>
          <w:bCs/>
        </w:rPr>
      </w:pPr>
      <w:r w:rsidRPr="00361B0E">
        <w:rPr>
          <w:b/>
          <w:bCs/>
        </w:rPr>
        <w:t>Décimo octavo. Contratación.</w:t>
      </w:r>
    </w:p>
    <w:p w14:paraId="7CFCBD5C" w14:textId="77777777" w:rsidR="00420537" w:rsidRPr="0025783C" w:rsidRDefault="00420537">
      <w:pPr>
        <w:pStyle w:val="Textoindependiente"/>
        <w:spacing w:before="6"/>
        <w:rPr>
          <w:color w:val="EE0000"/>
          <w:sz w:val="24"/>
        </w:rPr>
      </w:pPr>
    </w:p>
    <w:p w14:paraId="0DC9ABE0" w14:textId="77777777" w:rsidR="00397FEA" w:rsidRDefault="00397FEA" w:rsidP="00C14173">
      <w:pPr>
        <w:pStyle w:val="Prrafodelista"/>
        <w:numPr>
          <w:ilvl w:val="0"/>
          <w:numId w:val="73"/>
        </w:numPr>
        <w:tabs>
          <w:tab w:val="left" w:pos="395"/>
        </w:tabs>
        <w:ind w:right="555" w:firstLine="24"/>
      </w:pPr>
      <w:r>
        <w:t xml:space="preserve">Las entidades locales podrán contratar con terceros la ejecución total del proyecto que </w:t>
      </w:r>
      <w:r>
        <w:lastRenderedPageBreak/>
        <w:t>constituye el objeto de la subvención. Los contratistas quedarán obligados solamente ante la entidad beneficiaria, que asumirá la total responsabilidad de la ejecución de la actividad subvencionada frente a la administración</w:t>
      </w:r>
      <w:r>
        <w:rPr>
          <w:spacing w:val="-3"/>
        </w:rPr>
        <w:t xml:space="preserve"> </w:t>
      </w:r>
      <w:r>
        <w:t>concedente.</w:t>
      </w:r>
    </w:p>
    <w:p w14:paraId="0CD35877" w14:textId="77777777" w:rsidR="00397FEA" w:rsidRDefault="00397FEA" w:rsidP="00397FEA">
      <w:pPr>
        <w:pStyle w:val="Textoindependiente"/>
        <w:spacing w:before="3"/>
        <w:jc w:val="both"/>
        <w:rPr>
          <w:sz w:val="24"/>
        </w:rPr>
      </w:pPr>
    </w:p>
    <w:p w14:paraId="22F58787" w14:textId="77777777" w:rsidR="00397FEA" w:rsidRDefault="00397FEA" w:rsidP="00C14173">
      <w:pPr>
        <w:pStyle w:val="Prrafodelista"/>
        <w:numPr>
          <w:ilvl w:val="0"/>
          <w:numId w:val="73"/>
        </w:numPr>
        <w:tabs>
          <w:tab w:val="left" w:pos="359"/>
        </w:tabs>
        <w:ind w:right="549" w:firstLine="0"/>
      </w:pPr>
      <w:r>
        <w:t>La</w:t>
      </w:r>
      <w:r>
        <w:rPr>
          <w:spacing w:val="-13"/>
        </w:rPr>
        <w:t xml:space="preserve"> </w:t>
      </w:r>
      <w:r>
        <w:t>tramitación</w:t>
      </w:r>
      <w:r>
        <w:rPr>
          <w:spacing w:val="-11"/>
        </w:rPr>
        <w:t xml:space="preserve"> </w:t>
      </w:r>
      <w:r>
        <w:t>de</w:t>
      </w:r>
      <w:r>
        <w:rPr>
          <w:spacing w:val="-10"/>
        </w:rPr>
        <w:t xml:space="preserve"> </w:t>
      </w:r>
      <w:r>
        <w:t>la</w:t>
      </w:r>
      <w:r>
        <w:rPr>
          <w:spacing w:val="-10"/>
        </w:rPr>
        <w:t xml:space="preserve"> </w:t>
      </w:r>
      <w:r>
        <w:t>contratación</w:t>
      </w:r>
      <w:r>
        <w:rPr>
          <w:spacing w:val="-10"/>
        </w:rPr>
        <w:t xml:space="preserve"> </w:t>
      </w:r>
      <w:r>
        <w:t>de</w:t>
      </w:r>
      <w:r>
        <w:rPr>
          <w:spacing w:val="-10"/>
        </w:rPr>
        <w:t xml:space="preserve"> </w:t>
      </w:r>
      <w:r>
        <w:t>las</w:t>
      </w:r>
      <w:r>
        <w:rPr>
          <w:spacing w:val="-10"/>
        </w:rPr>
        <w:t xml:space="preserve"> </w:t>
      </w:r>
      <w:r>
        <w:t>obras</w:t>
      </w:r>
      <w:r>
        <w:rPr>
          <w:spacing w:val="-9"/>
        </w:rPr>
        <w:t xml:space="preserve"> </w:t>
      </w:r>
      <w:r>
        <w:t>será</w:t>
      </w:r>
      <w:r>
        <w:rPr>
          <w:spacing w:val="-10"/>
        </w:rPr>
        <w:t xml:space="preserve"> </w:t>
      </w:r>
      <w:r>
        <w:t>realizada</w:t>
      </w:r>
      <w:r>
        <w:rPr>
          <w:spacing w:val="-10"/>
        </w:rPr>
        <w:t xml:space="preserve"> </w:t>
      </w:r>
      <w:r>
        <w:t>por</w:t>
      </w:r>
      <w:r>
        <w:rPr>
          <w:spacing w:val="-11"/>
        </w:rPr>
        <w:t xml:space="preserve"> </w:t>
      </w:r>
      <w:r>
        <w:t>las</w:t>
      </w:r>
      <w:r>
        <w:rPr>
          <w:spacing w:val="-10"/>
        </w:rPr>
        <w:t xml:space="preserve"> </w:t>
      </w:r>
      <w:r>
        <w:t>entidades</w:t>
      </w:r>
      <w:r>
        <w:rPr>
          <w:spacing w:val="-9"/>
        </w:rPr>
        <w:t xml:space="preserve"> </w:t>
      </w:r>
      <w:r>
        <w:t>beneficiarias conforme a la normativa vigente en materia de contratación del sector público, específicamente</w:t>
      </w:r>
      <w:r>
        <w:rPr>
          <w:spacing w:val="-11"/>
        </w:rPr>
        <w:t xml:space="preserve"> </w:t>
      </w:r>
      <w:r>
        <w:t>la</w:t>
      </w:r>
      <w:r>
        <w:rPr>
          <w:spacing w:val="-7"/>
        </w:rPr>
        <w:t xml:space="preserve"> </w:t>
      </w:r>
      <w:r>
        <w:t>que</w:t>
      </w:r>
      <w:r>
        <w:rPr>
          <w:spacing w:val="-12"/>
        </w:rPr>
        <w:t xml:space="preserve"> </w:t>
      </w:r>
      <w:r>
        <w:t>rige</w:t>
      </w:r>
      <w:r>
        <w:rPr>
          <w:spacing w:val="-8"/>
        </w:rPr>
        <w:t xml:space="preserve"> </w:t>
      </w:r>
      <w:r>
        <w:t>las</w:t>
      </w:r>
      <w:r>
        <w:rPr>
          <w:spacing w:val="-8"/>
        </w:rPr>
        <w:t xml:space="preserve"> </w:t>
      </w:r>
      <w:r>
        <w:t>contrataciones</w:t>
      </w:r>
      <w:r>
        <w:rPr>
          <w:spacing w:val="-10"/>
        </w:rPr>
        <w:t xml:space="preserve"> </w:t>
      </w:r>
      <w:r>
        <w:t>de</w:t>
      </w:r>
      <w:r>
        <w:rPr>
          <w:spacing w:val="-10"/>
        </w:rPr>
        <w:t xml:space="preserve"> </w:t>
      </w:r>
      <w:r>
        <w:t>las</w:t>
      </w:r>
      <w:r>
        <w:rPr>
          <w:spacing w:val="-7"/>
        </w:rPr>
        <w:t xml:space="preserve"> </w:t>
      </w:r>
      <w:r>
        <w:t>entidades</w:t>
      </w:r>
      <w:r>
        <w:rPr>
          <w:spacing w:val="-7"/>
        </w:rPr>
        <w:t xml:space="preserve"> </w:t>
      </w:r>
      <w:r>
        <w:t>locales,</w:t>
      </w:r>
      <w:r>
        <w:rPr>
          <w:spacing w:val="-7"/>
        </w:rPr>
        <w:t xml:space="preserve"> </w:t>
      </w:r>
      <w:r>
        <w:t>y</w:t>
      </w:r>
      <w:r>
        <w:rPr>
          <w:spacing w:val="-9"/>
        </w:rPr>
        <w:t xml:space="preserve"> </w:t>
      </w:r>
      <w:r>
        <w:t>serán</w:t>
      </w:r>
      <w:r>
        <w:rPr>
          <w:spacing w:val="-4"/>
        </w:rPr>
        <w:t xml:space="preserve"> </w:t>
      </w:r>
      <w:r>
        <w:t>las</w:t>
      </w:r>
      <w:r>
        <w:rPr>
          <w:spacing w:val="-9"/>
        </w:rPr>
        <w:t xml:space="preserve"> </w:t>
      </w:r>
      <w:r>
        <w:t>entidades locales contratantes los responsables directos de las consecuencias que de los incumplimientos puedan</w:t>
      </w:r>
      <w:r>
        <w:rPr>
          <w:spacing w:val="-6"/>
        </w:rPr>
        <w:t xml:space="preserve"> </w:t>
      </w:r>
      <w:r>
        <w:t>derivar.</w:t>
      </w:r>
    </w:p>
    <w:p w14:paraId="405D05A8" w14:textId="77777777" w:rsidR="00397FEA" w:rsidRDefault="00397FEA" w:rsidP="00397FEA">
      <w:pPr>
        <w:pStyle w:val="Textoindependiente"/>
        <w:spacing w:before="5"/>
        <w:jc w:val="both"/>
        <w:rPr>
          <w:sz w:val="24"/>
        </w:rPr>
      </w:pPr>
    </w:p>
    <w:p w14:paraId="4BAEE009" w14:textId="77777777" w:rsidR="00397FEA" w:rsidRDefault="00397FEA" w:rsidP="00C14173">
      <w:pPr>
        <w:pStyle w:val="Prrafodelista"/>
        <w:numPr>
          <w:ilvl w:val="0"/>
          <w:numId w:val="73"/>
        </w:numPr>
        <w:tabs>
          <w:tab w:val="left" w:pos="366"/>
        </w:tabs>
        <w:ind w:right="536" w:firstLine="0"/>
      </w:pPr>
      <w:r>
        <w:t>Las entidades beneficiarias se ajustarán en las fases de preparación, adjudicación, efectos y extinción de los contratos administrativos financiados con cargo a la subvención concedida, a lo dispuesto en la normativa básica estatal y autonómica en materia de contratación pública</w:t>
      </w:r>
      <w:r>
        <w:rPr>
          <w:spacing w:val="-1"/>
        </w:rPr>
        <w:t xml:space="preserve"> </w:t>
      </w:r>
      <w:r>
        <w:t>vigente.</w:t>
      </w:r>
    </w:p>
    <w:p w14:paraId="0ED5A997" w14:textId="77777777" w:rsidR="00397FEA" w:rsidRDefault="00397FEA" w:rsidP="00397FEA">
      <w:pPr>
        <w:pStyle w:val="Textoindependiente"/>
        <w:spacing w:before="3"/>
        <w:jc w:val="both"/>
        <w:rPr>
          <w:sz w:val="24"/>
        </w:rPr>
      </w:pPr>
    </w:p>
    <w:p w14:paraId="35D7C40C" w14:textId="77777777" w:rsidR="00397FEA" w:rsidRDefault="00397FEA" w:rsidP="00397FEA">
      <w:pPr>
        <w:pStyle w:val="Textoindependiente"/>
        <w:spacing w:before="1"/>
        <w:ind w:left="118" w:right="551"/>
        <w:jc w:val="both"/>
      </w:pPr>
      <w:r>
        <w:rPr>
          <w:strike/>
        </w:rPr>
        <w:t>L</w:t>
      </w:r>
      <w:r>
        <w:t xml:space="preserve">as entidades beneficiarias deberán </w:t>
      </w:r>
      <w:r>
        <w:rPr>
          <w:spacing w:val="-3"/>
        </w:rPr>
        <w:t xml:space="preserve">acreditar, </w:t>
      </w:r>
      <w:r>
        <w:t>junto con la documentación justificativa de la subvención,</w:t>
      </w:r>
      <w:r>
        <w:rPr>
          <w:spacing w:val="-18"/>
        </w:rPr>
        <w:t xml:space="preserve"> </w:t>
      </w:r>
      <w:r>
        <w:t>la</w:t>
      </w:r>
      <w:r>
        <w:rPr>
          <w:spacing w:val="-18"/>
        </w:rPr>
        <w:t xml:space="preserve"> </w:t>
      </w:r>
      <w:r>
        <w:t>publicación</w:t>
      </w:r>
      <w:r>
        <w:rPr>
          <w:spacing w:val="-17"/>
        </w:rPr>
        <w:t xml:space="preserve"> </w:t>
      </w:r>
      <w:r>
        <w:t>del</w:t>
      </w:r>
      <w:r>
        <w:rPr>
          <w:spacing w:val="-18"/>
        </w:rPr>
        <w:t xml:space="preserve"> </w:t>
      </w:r>
      <w:r>
        <w:t>anuncio</w:t>
      </w:r>
      <w:r>
        <w:rPr>
          <w:spacing w:val="-17"/>
        </w:rPr>
        <w:t xml:space="preserve"> </w:t>
      </w:r>
      <w:r>
        <w:t>de</w:t>
      </w:r>
      <w:r>
        <w:rPr>
          <w:spacing w:val="-19"/>
        </w:rPr>
        <w:t xml:space="preserve"> </w:t>
      </w:r>
      <w:r>
        <w:t>la</w:t>
      </w:r>
      <w:r>
        <w:rPr>
          <w:spacing w:val="-18"/>
        </w:rPr>
        <w:t xml:space="preserve"> </w:t>
      </w:r>
      <w:r>
        <w:t>licitación</w:t>
      </w:r>
      <w:r>
        <w:rPr>
          <w:spacing w:val="-17"/>
        </w:rPr>
        <w:t xml:space="preserve"> </w:t>
      </w:r>
      <w:r>
        <w:t>del</w:t>
      </w:r>
      <w:r>
        <w:rPr>
          <w:spacing w:val="-19"/>
        </w:rPr>
        <w:t xml:space="preserve"> </w:t>
      </w:r>
      <w:r>
        <w:t>contrato</w:t>
      </w:r>
      <w:r>
        <w:rPr>
          <w:spacing w:val="-19"/>
        </w:rPr>
        <w:t xml:space="preserve"> </w:t>
      </w:r>
      <w:r>
        <w:t>por</w:t>
      </w:r>
      <w:r>
        <w:rPr>
          <w:spacing w:val="-18"/>
        </w:rPr>
        <w:t xml:space="preserve"> </w:t>
      </w:r>
      <w:r>
        <w:t>cualquiera</w:t>
      </w:r>
      <w:r>
        <w:rPr>
          <w:spacing w:val="-17"/>
        </w:rPr>
        <w:t xml:space="preserve"> </w:t>
      </w:r>
      <w:r>
        <w:t>de</w:t>
      </w:r>
      <w:r>
        <w:rPr>
          <w:spacing w:val="-20"/>
        </w:rPr>
        <w:t xml:space="preserve"> </w:t>
      </w:r>
      <w:r>
        <w:t>los</w:t>
      </w:r>
      <w:r>
        <w:rPr>
          <w:spacing w:val="-20"/>
        </w:rPr>
        <w:t xml:space="preserve"> </w:t>
      </w:r>
      <w:r>
        <w:t>medios establecidos en el artículo 347 de la Ley 9/2017, de 8 de noviembre, de contratos del sector público</w:t>
      </w:r>
      <w:r>
        <w:rPr>
          <w:spacing w:val="-13"/>
        </w:rPr>
        <w:t xml:space="preserve"> </w:t>
      </w:r>
      <w:r>
        <w:t>por</w:t>
      </w:r>
      <w:r>
        <w:rPr>
          <w:spacing w:val="-11"/>
        </w:rPr>
        <w:t xml:space="preserve"> </w:t>
      </w:r>
      <w:r>
        <w:t>la</w:t>
      </w:r>
      <w:r>
        <w:rPr>
          <w:spacing w:val="-12"/>
        </w:rPr>
        <w:t xml:space="preserve"> </w:t>
      </w:r>
      <w:r>
        <w:t>que</w:t>
      </w:r>
      <w:r>
        <w:rPr>
          <w:spacing w:val="-12"/>
        </w:rPr>
        <w:t xml:space="preserve"> </w:t>
      </w:r>
      <w:r>
        <w:t>se</w:t>
      </w:r>
      <w:r>
        <w:rPr>
          <w:spacing w:val="-12"/>
        </w:rPr>
        <w:t xml:space="preserve"> </w:t>
      </w:r>
      <w:r>
        <w:t>trasponen</w:t>
      </w:r>
      <w:r>
        <w:rPr>
          <w:spacing w:val="-12"/>
        </w:rPr>
        <w:t xml:space="preserve"> </w:t>
      </w:r>
      <w:r>
        <w:t>al</w:t>
      </w:r>
      <w:r>
        <w:rPr>
          <w:spacing w:val="-13"/>
        </w:rPr>
        <w:t xml:space="preserve"> </w:t>
      </w:r>
      <w:r>
        <w:t>ordenamiento</w:t>
      </w:r>
      <w:r>
        <w:rPr>
          <w:spacing w:val="-12"/>
        </w:rPr>
        <w:t xml:space="preserve"> </w:t>
      </w:r>
      <w:r>
        <w:t>jurídico</w:t>
      </w:r>
      <w:r>
        <w:rPr>
          <w:spacing w:val="-12"/>
        </w:rPr>
        <w:t xml:space="preserve"> </w:t>
      </w:r>
      <w:r>
        <w:t>español</w:t>
      </w:r>
      <w:r>
        <w:rPr>
          <w:spacing w:val="-13"/>
        </w:rPr>
        <w:t xml:space="preserve"> </w:t>
      </w:r>
      <w:r>
        <w:t>las</w:t>
      </w:r>
      <w:r>
        <w:rPr>
          <w:spacing w:val="-12"/>
        </w:rPr>
        <w:t xml:space="preserve"> </w:t>
      </w:r>
      <w:r>
        <w:t>directivas</w:t>
      </w:r>
      <w:r>
        <w:rPr>
          <w:spacing w:val="-12"/>
        </w:rPr>
        <w:t xml:space="preserve"> </w:t>
      </w:r>
      <w:r>
        <w:t>del</w:t>
      </w:r>
      <w:r>
        <w:rPr>
          <w:spacing w:val="-13"/>
        </w:rPr>
        <w:t xml:space="preserve"> </w:t>
      </w:r>
      <w:r>
        <w:t>Parlamento Europeo y del Consejo 2014/23/UE y 2014/24/UE, de 26 de febrero de 2014, cuando el importe</w:t>
      </w:r>
      <w:r>
        <w:rPr>
          <w:spacing w:val="-7"/>
        </w:rPr>
        <w:t xml:space="preserve"> </w:t>
      </w:r>
      <w:r>
        <w:t>del</w:t>
      </w:r>
      <w:r>
        <w:rPr>
          <w:spacing w:val="-7"/>
        </w:rPr>
        <w:t xml:space="preserve"> </w:t>
      </w:r>
      <w:r>
        <w:t>gasto</w:t>
      </w:r>
      <w:r>
        <w:rPr>
          <w:spacing w:val="-7"/>
        </w:rPr>
        <w:t xml:space="preserve"> </w:t>
      </w:r>
      <w:r>
        <w:t>subvencionable</w:t>
      </w:r>
      <w:r>
        <w:rPr>
          <w:spacing w:val="-5"/>
        </w:rPr>
        <w:t xml:space="preserve"> </w:t>
      </w:r>
      <w:r>
        <w:t>supere</w:t>
      </w:r>
      <w:r>
        <w:rPr>
          <w:spacing w:val="-6"/>
        </w:rPr>
        <w:t xml:space="preserve"> </w:t>
      </w:r>
      <w:r>
        <w:t>las</w:t>
      </w:r>
      <w:r>
        <w:rPr>
          <w:spacing w:val="-7"/>
        </w:rPr>
        <w:t xml:space="preserve"> </w:t>
      </w:r>
      <w:r>
        <w:t>cuantías</w:t>
      </w:r>
      <w:r>
        <w:rPr>
          <w:spacing w:val="-5"/>
        </w:rPr>
        <w:t xml:space="preserve"> </w:t>
      </w:r>
      <w:r>
        <w:t>establecidas</w:t>
      </w:r>
      <w:r>
        <w:rPr>
          <w:spacing w:val="-7"/>
        </w:rPr>
        <w:t xml:space="preserve"> </w:t>
      </w:r>
      <w:r>
        <w:t>para</w:t>
      </w:r>
      <w:r>
        <w:rPr>
          <w:spacing w:val="-6"/>
        </w:rPr>
        <w:t xml:space="preserve"> </w:t>
      </w:r>
      <w:r>
        <w:t>el</w:t>
      </w:r>
      <w:r>
        <w:rPr>
          <w:spacing w:val="-11"/>
        </w:rPr>
        <w:t xml:space="preserve"> </w:t>
      </w:r>
      <w:r>
        <w:t>contrato</w:t>
      </w:r>
      <w:r>
        <w:rPr>
          <w:spacing w:val="-6"/>
        </w:rPr>
        <w:t xml:space="preserve"> </w:t>
      </w:r>
      <w:r>
        <w:t>menor</w:t>
      </w:r>
      <w:r>
        <w:rPr>
          <w:spacing w:val="-6"/>
        </w:rPr>
        <w:t xml:space="preserve"> </w:t>
      </w:r>
      <w:r>
        <w:t xml:space="preserve">en dicha </w:t>
      </w:r>
      <w:r>
        <w:rPr>
          <w:spacing w:val="-6"/>
        </w:rPr>
        <w:t>ley.</w:t>
      </w:r>
    </w:p>
    <w:p w14:paraId="3188D10F" w14:textId="77777777" w:rsidR="00397FEA" w:rsidRDefault="00397FEA" w:rsidP="00397FEA">
      <w:pPr>
        <w:pStyle w:val="Textoindependiente"/>
        <w:spacing w:before="5"/>
        <w:jc w:val="both"/>
        <w:rPr>
          <w:sz w:val="24"/>
        </w:rPr>
      </w:pPr>
    </w:p>
    <w:p w14:paraId="68C8F7FA" w14:textId="77777777" w:rsidR="00397FEA" w:rsidRDefault="00397FEA" w:rsidP="00C14173">
      <w:pPr>
        <w:pStyle w:val="Prrafodelista"/>
        <w:numPr>
          <w:ilvl w:val="0"/>
          <w:numId w:val="73"/>
        </w:numPr>
        <w:tabs>
          <w:tab w:val="left" w:pos="362"/>
        </w:tabs>
        <w:spacing w:before="80"/>
        <w:ind w:firstLine="0"/>
      </w:pPr>
      <w:r>
        <w:t>De</w:t>
      </w:r>
      <w:r w:rsidRPr="006407FF">
        <w:rPr>
          <w:spacing w:val="-8"/>
        </w:rPr>
        <w:t xml:space="preserve"> </w:t>
      </w:r>
      <w:r>
        <w:t>conformidad</w:t>
      </w:r>
      <w:r w:rsidRPr="006407FF">
        <w:rPr>
          <w:spacing w:val="-8"/>
        </w:rPr>
        <w:t xml:space="preserve"> </w:t>
      </w:r>
      <w:r>
        <w:t>con</w:t>
      </w:r>
      <w:r w:rsidRPr="006407FF">
        <w:rPr>
          <w:spacing w:val="-8"/>
        </w:rPr>
        <w:t xml:space="preserve"> </w:t>
      </w:r>
      <w:r>
        <w:t>el</w:t>
      </w:r>
      <w:r w:rsidRPr="006407FF">
        <w:rPr>
          <w:spacing w:val="-5"/>
        </w:rPr>
        <w:t xml:space="preserve"> </w:t>
      </w:r>
      <w:r>
        <w:t>artículo</w:t>
      </w:r>
      <w:r w:rsidRPr="006407FF">
        <w:rPr>
          <w:spacing w:val="-8"/>
        </w:rPr>
        <w:t xml:space="preserve"> </w:t>
      </w:r>
      <w:r>
        <w:t>36.3</w:t>
      </w:r>
      <w:r w:rsidRPr="006407FF">
        <w:rPr>
          <w:spacing w:val="-8"/>
        </w:rPr>
        <w:t xml:space="preserve"> </w:t>
      </w:r>
      <w:r>
        <w:t>de</w:t>
      </w:r>
      <w:r w:rsidRPr="006407FF">
        <w:rPr>
          <w:spacing w:val="-7"/>
        </w:rPr>
        <w:t xml:space="preserve"> </w:t>
      </w:r>
      <w:r>
        <w:t>la</w:t>
      </w:r>
      <w:r w:rsidRPr="006407FF">
        <w:rPr>
          <w:spacing w:val="-5"/>
        </w:rPr>
        <w:t xml:space="preserve"> </w:t>
      </w:r>
      <w:r>
        <w:t>Ley</w:t>
      </w:r>
      <w:r w:rsidRPr="006407FF">
        <w:rPr>
          <w:spacing w:val="-7"/>
        </w:rPr>
        <w:t xml:space="preserve"> </w:t>
      </w:r>
      <w:r w:rsidRPr="006407FF">
        <w:rPr>
          <w:spacing w:val="-4"/>
        </w:rPr>
        <w:t xml:space="preserve">6/2011, </w:t>
      </w:r>
      <w:r>
        <w:t>de</w:t>
      </w:r>
      <w:r w:rsidRPr="006407FF">
        <w:rPr>
          <w:spacing w:val="-7"/>
        </w:rPr>
        <w:t xml:space="preserve"> </w:t>
      </w:r>
      <w:r>
        <w:t>23</w:t>
      </w:r>
      <w:r w:rsidRPr="006407FF">
        <w:rPr>
          <w:spacing w:val="-6"/>
        </w:rPr>
        <w:t xml:space="preserve"> </w:t>
      </w:r>
      <w:r>
        <w:t>de</w:t>
      </w:r>
      <w:r w:rsidRPr="006407FF">
        <w:rPr>
          <w:spacing w:val="-11"/>
        </w:rPr>
        <w:t xml:space="preserve"> </w:t>
      </w:r>
      <w:r>
        <w:t>marzo,</w:t>
      </w:r>
      <w:r w:rsidRPr="006407FF">
        <w:rPr>
          <w:spacing w:val="-5"/>
        </w:rPr>
        <w:t xml:space="preserve"> </w:t>
      </w:r>
      <w:r>
        <w:t>de</w:t>
      </w:r>
      <w:r w:rsidRPr="006407FF">
        <w:rPr>
          <w:spacing w:val="-5"/>
        </w:rPr>
        <w:t xml:space="preserve"> </w:t>
      </w:r>
      <w:r>
        <w:t>Subvenciones</w:t>
      </w:r>
      <w:r w:rsidRPr="006407FF">
        <w:rPr>
          <w:spacing w:val="-5"/>
        </w:rPr>
        <w:t xml:space="preserve"> </w:t>
      </w:r>
      <w:r>
        <w:t>de la</w:t>
      </w:r>
      <w:r w:rsidRPr="006407FF">
        <w:rPr>
          <w:spacing w:val="-13"/>
        </w:rPr>
        <w:t xml:space="preserve"> </w:t>
      </w:r>
      <w:r>
        <w:t>Comunidad</w:t>
      </w:r>
      <w:r w:rsidRPr="006407FF">
        <w:rPr>
          <w:spacing w:val="-26"/>
        </w:rPr>
        <w:t xml:space="preserve"> </w:t>
      </w:r>
      <w:r>
        <w:t>Autónoma</w:t>
      </w:r>
      <w:r w:rsidRPr="006407FF">
        <w:rPr>
          <w:spacing w:val="-17"/>
        </w:rPr>
        <w:t xml:space="preserve"> </w:t>
      </w:r>
      <w:r>
        <w:t>de</w:t>
      </w:r>
      <w:r w:rsidRPr="006407FF">
        <w:rPr>
          <w:spacing w:val="-13"/>
        </w:rPr>
        <w:t xml:space="preserve"> </w:t>
      </w:r>
      <w:r>
        <w:t>Extremadura,</w:t>
      </w:r>
      <w:r w:rsidRPr="006407FF">
        <w:rPr>
          <w:spacing w:val="-12"/>
        </w:rPr>
        <w:t xml:space="preserve"> </w:t>
      </w:r>
      <w:r>
        <w:t>cuando</w:t>
      </w:r>
      <w:r w:rsidRPr="006407FF">
        <w:rPr>
          <w:spacing w:val="-17"/>
        </w:rPr>
        <w:t xml:space="preserve"> </w:t>
      </w:r>
      <w:r>
        <w:t>el</w:t>
      </w:r>
      <w:r w:rsidRPr="006407FF">
        <w:rPr>
          <w:spacing w:val="-13"/>
        </w:rPr>
        <w:t xml:space="preserve"> </w:t>
      </w:r>
      <w:r>
        <w:t>importe</w:t>
      </w:r>
      <w:r w:rsidRPr="006407FF">
        <w:rPr>
          <w:spacing w:val="-15"/>
        </w:rPr>
        <w:t xml:space="preserve"> </w:t>
      </w:r>
      <w:r>
        <w:t>del</w:t>
      </w:r>
      <w:r w:rsidRPr="006407FF">
        <w:rPr>
          <w:spacing w:val="-15"/>
        </w:rPr>
        <w:t xml:space="preserve"> </w:t>
      </w:r>
      <w:r>
        <w:t>gasto</w:t>
      </w:r>
      <w:r w:rsidRPr="006407FF">
        <w:rPr>
          <w:spacing w:val="-15"/>
        </w:rPr>
        <w:t xml:space="preserve"> </w:t>
      </w:r>
      <w:r>
        <w:t>subvencionable</w:t>
      </w:r>
      <w:r w:rsidRPr="006407FF">
        <w:rPr>
          <w:spacing w:val="-13"/>
        </w:rPr>
        <w:t xml:space="preserve"> </w:t>
      </w:r>
      <w:r>
        <w:t xml:space="preserve">supere las cuantías establecidas en la legislación de Contratos del Sector Público para el contrato </w:t>
      </w:r>
      <w:r w:rsidRPr="006407FF">
        <w:rPr>
          <w:spacing w:val="-3"/>
        </w:rPr>
        <w:t xml:space="preserve">menor, </w:t>
      </w:r>
      <w:r>
        <w:t>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La elección entre las ofertas presentadas, que deberán aportarse en la justificación, o, en su caso, en la solicitud de subvención, se realizará conforme a criterios de eficiencia y economía, debiendo justificarse expresamente</w:t>
      </w:r>
      <w:r w:rsidRPr="006407FF">
        <w:rPr>
          <w:spacing w:val="-15"/>
        </w:rPr>
        <w:t xml:space="preserve"> </w:t>
      </w:r>
      <w:r>
        <w:t>en</w:t>
      </w:r>
      <w:r w:rsidRPr="006407FF">
        <w:rPr>
          <w:spacing w:val="-13"/>
        </w:rPr>
        <w:t xml:space="preserve"> </w:t>
      </w:r>
      <w:r>
        <w:t>una</w:t>
      </w:r>
      <w:r w:rsidRPr="006407FF">
        <w:rPr>
          <w:spacing w:val="-16"/>
        </w:rPr>
        <w:t xml:space="preserve"> </w:t>
      </w:r>
      <w:r>
        <w:t>memoria</w:t>
      </w:r>
      <w:r w:rsidRPr="006407FF">
        <w:rPr>
          <w:spacing w:val="-12"/>
        </w:rPr>
        <w:t xml:space="preserve"> </w:t>
      </w:r>
      <w:r>
        <w:t>la</w:t>
      </w:r>
      <w:r w:rsidRPr="006407FF">
        <w:rPr>
          <w:spacing w:val="-15"/>
        </w:rPr>
        <w:t xml:space="preserve"> </w:t>
      </w:r>
      <w:r>
        <w:t>elección</w:t>
      </w:r>
      <w:r w:rsidRPr="006407FF">
        <w:rPr>
          <w:spacing w:val="-12"/>
        </w:rPr>
        <w:t xml:space="preserve"> </w:t>
      </w:r>
      <w:r>
        <w:t>cuando</w:t>
      </w:r>
      <w:r w:rsidRPr="006407FF">
        <w:rPr>
          <w:spacing w:val="-12"/>
        </w:rPr>
        <w:t xml:space="preserve"> </w:t>
      </w:r>
      <w:r>
        <w:t>no</w:t>
      </w:r>
      <w:r w:rsidRPr="006407FF">
        <w:rPr>
          <w:spacing w:val="-15"/>
        </w:rPr>
        <w:t xml:space="preserve"> </w:t>
      </w:r>
      <w:r>
        <w:t>recaiga</w:t>
      </w:r>
      <w:r w:rsidRPr="006407FF">
        <w:rPr>
          <w:spacing w:val="-13"/>
        </w:rPr>
        <w:t xml:space="preserve"> </w:t>
      </w:r>
      <w:r>
        <w:t>en</w:t>
      </w:r>
      <w:r w:rsidRPr="006407FF">
        <w:rPr>
          <w:spacing w:val="-14"/>
        </w:rPr>
        <w:t xml:space="preserve"> </w:t>
      </w:r>
      <w:r>
        <w:t>la</w:t>
      </w:r>
      <w:r w:rsidRPr="006407FF">
        <w:rPr>
          <w:spacing w:val="-12"/>
        </w:rPr>
        <w:t xml:space="preserve"> </w:t>
      </w:r>
      <w:r>
        <w:t>propuesta</w:t>
      </w:r>
      <w:r w:rsidRPr="006407FF">
        <w:rPr>
          <w:spacing w:val="-12"/>
        </w:rPr>
        <w:t xml:space="preserve"> </w:t>
      </w:r>
      <w:r>
        <w:t>económica</w:t>
      </w:r>
      <w:r w:rsidRPr="006407FF">
        <w:rPr>
          <w:spacing w:val="-14"/>
        </w:rPr>
        <w:t xml:space="preserve"> </w:t>
      </w:r>
      <w:r>
        <w:t>más ventajosa. Sin la adecuada justificación en una oferta que no fuera la más favorable económicamente,</w:t>
      </w:r>
      <w:r w:rsidRPr="006407FF">
        <w:rPr>
          <w:spacing w:val="-12"/>
        </w:rPr>
        <w:t xml:space="preserve"> </w:t>
      </w:r>
      <w:r>
        <w:t>el</w:t>
      </w:r>
      <w:r w:rsidRPr="006407FF">
        <w:rPr>
          <w:spacing w:val="-13"/>
        </w:rPr>
        <w:t xml:space="preserve"> </w:t>
      </w:r>
      <w:r>
        <w:t>órgano</w:t>
      </w:r>
      <w:r w:rsidRPr="006407FF">
        <w:rPr>
          <w:spacing w:val="-11"/>
        </w:rPr>
        <w:t xml:space="preserve"> </w:t>
      </w:r>
      <w:r>
        <w:t>concedente</w:t>
      </w:r>
      <w:r w:rsidRPr="006407FF">
        <w:rPr>
          <w:spacing w:val="-13"/>
        </w:rPr>
        <w:t xml:space="preserve"> </w:t>
      </w:r>
      <w:r>
        <w:t>podrá</w:t>
      </w:r>
      <w:r w:rsidRPr="006407FF">
        <w:rPr>
          <w:spacing w:val="-12"/>
        </w:rPr>
        <w:t xml:space="preserve"> </w:t>
      </w:r>
      <w:r>
        <w:t>recabar</w:t>
      </w:r>
      <w:r w:rsidRPr="006407FF">
        <w:rPr>
          <w:spacing w:val="-10"/>
        </w:rPr>
        <w:t xml:space="preserve"> </w:t>
      </w:r>
      <w:r>
        <w:t>una</w:t>
      </w:r>
      <w:r w:rsidRPr="006407FF">
        <w:rPr>
          <w:spacing w:val="-15"/>
        </w:rPr>
        <w:t xml:space="preserve"> </w:t>
      </w:r>
      <w:r>
        <w:t>tasación</w:t>
      </w:r>
      <w:r w:rsidRPr="006407FF">
        <w:rPr>
          <w:spacing w:val="-11"/>
        </w:rPr>
        <w:t xml:space="preserve"> </w:t>
      </w:r>
      <w:r>
        <w:t>pericial</w:t>
      </w:r>
      <w:r w:rsidRPr="006407FF">
        <w:rPr>
          <w:spacing w:val="-11"/>
        </w:rPr>
        <w:t xml:space="preserve"> </w:t>
      </w:r>
      <w:r>
        <w:t>contradictoria</w:t>
      </w:r>
      <w:r w:rsidRPr="006407FF">
        <w:rPr>
          <w:spacing w:val="-14"/>
        </w:rPr>
        <w:t xml:space="preserve"> </w:t>
      </w:r>
      <w:r>
        <w:t>del bien o servicio, siendo de cuenta del beneficiario los gastos ocasionados. En tal caso, la subvención se calculará tomando como referencia el menor de los dos valores: el declarado por el beneficiario o el resultante de la</w:t>
      </w:r>
      <w:r w:rsidRPr="006407FF">
        <w:rPr>
          <w:spacing w:val="-8"/>
        </w:rPr>
        <w:t xml:space="preserve"> </w:t>
      </w:r>
      <w:r>
        <w:t>tasación.</w:t>
      </w:r>
    </w:p>
    <w:p w14:paraId="00DE0F43" w14:textId="77777777" w:rsidR="00397FEA" w:rsidRDefault="00397FEA" w:rsidP="00397FEA">
      <w:pPr>
        <w:pStyle w:val="Textoindependiente"/>
        <w:spacing w:before="2"/>
        <w:rPr>
          <w:sz w:val="24"/>
        </w:rPr>
      </w:pPr>
    </w:p>
    <w:p w14:paraId="61FC1DDB" w14:textId="77777777" w:rsidR="00397FEA" w:rsidRDefault="00397FEA" w:rsidP="00C14173">
      <w:pPr>
        <w:pStyle w:val="Prrafodelista"/>
        <w:numPr>
          <w:ilvl w:val="0"/>
          <w:numId w:val="73"/>
        </w:numPr>
        <w:tabs>
          <w:tab w:val="left" w:pos="419"/>
        </w:tabs>
        <w:ind w:right="553" w:firstLine="0"/>
      </w:pPr>
      <w:r>
        <w:t>Sin perjuicio de cualquier otra causa, no se considerarán subvencionables las obras adjudicadas considerando las mejoras consistentes en la ejecución de un mayor volumen de obra o aquellas que no aparecen definidas en el pliego de cláusulas administrativas particulares, y las contrataciones que no incluyan el precio como criterio de</w:t>
      </w:r>
      <w:r>
        <w:rPr>
          <w:spacing w:val="-27"/>
        </w:rPr>
        <w:t xml:space="preserve"> </w:t>
      </w:r>
      <w:r>
        <w:t>valoración.</w:t>
      </w:r>
    </w:p>
    <w:p w14:paraId="20125452" w14:textId="77777777" w:rsidR="00397FEA" w:rsidRDefault="00397FEA" w:rsidP="00397FEA">
      <w:pPr>
        <w:pStyle w:val="Textoindependiente"/>
        <w:spacing w:before="6"/>
        <w:rPr>
          <w:sz w:val="24"/>
        </w:rPr>
      </w:pPr>
    </w:p>
    <w:p w14:paraId="7A399318" w14:textId="77777777" w:rsidR="00397FEA" w:rsidRDefault="00397FEA" w:rsidP="00C14173">
      <w:pPr>
        <w:pStyle w:val="Prrafodelista"/>
        <w:numPr>
          <w:ilvl w:val="0"/>
          <w:numId w:val="73"/>
        </w:numPr>
        <w:tabs>
          <w:tab w:val="left" w:pos="366"/>
        </w:tabs>
        <w:ind w:left="365" w:right="0" w:hanging="248"/>
      </w:pPr>
      <w:r>
        <w:t>Las ofertas presentadas deberán cumplir los siguientes</w:t>
      </w:r>
      <w:r>
        <w:rPr>
          <w:spacing w:val="-7"/>
        </w:rPr>
        <w:t xml:space="preserve"> </w:t>
      </w:r>
      <w:r>
        <w:t>requisitos:</w:t>
      </w:r>
    </w:p>
    <w:p w14:paraId="0DCD0099" w14:textId="77777777" w:rsidR="00397FEA" w:rsidRDefault="00397FEA" w:rsidP="00397FEA">
      <w:pPr>
        <w:pStyle w:val="Textoindependiente"/>
        <w:spacing w:before="4"/>
        <w:rPr>
          <w:sz w:val="24"/>
        </w:rPr>
      </w:pPr>
    </w:p>
    <w:p w14:paraId="0C9CB13F" w14:textId="77777777" w:rsidR="00397FEA" w:rsidRDefault="00397FEA" w:rsidP="00C14173">
      <w:pPr>
        <w:pStyle w:val="Prrafodelista"/>
        <w:numPr>
          <w:ilvl w:val="0"/>
          <w:numId w:val="74"/>
        </w:numPr>
        <w:tabs>
          <w:tab w:val="left" w:pos="395"/>
        </w:tabs>
        <w:spacing w:before="1"/>
        <w:ind w:right="557" w:firstLine="24"/>
      </w:pPr>
      <w:r>
        <w:t>Deberán proceder de empresas que tengan como objeto social la construcción de obras incluidas en la oferta.</w:t>
      </w:r>
    </w:p>
    <w:p w14:paraId="7248722F" w14:textId="77777777" w:rsidR="00397FEA" w:rsidRDefault="00397FEA" w:rsidP="00397FEA">
      <w:pPr>
        <w:pStyle w:val="Textoindependiente"/>
        <w:spacing w:before="2"/>
        <w:rPr>
          <w:sz w:val="24"/>
        </w:rPr>
      </w:pPr>
    </w:p>
    <w:p w14:paraId="60516D08" w14:textId="77777777" w:rsidR="00397FEA" w:rsidRDefault="00397FEA" w:rsidP="00C14173">
      <w:pPr>
        <w:pStyle w:val="Prrafodelista"/>
        <w:numPr>
          <w:ilvl w:val="0"/>
          <w:numId w:val="74"/>
        </w:numPr>
        <w:tabs>
          <w:tab w:val="left" w:pos="393"/>
        </w:tabs>
        <w:ind w:right="557" w:firstLine="0"/>
      </w:pPr>
      <w:r>
        <w:t>Las empresas no podrán estar vinculadas entre ellas, en los términos establecidos en la legislación de contratos del sector público; en consecuencia, a todas las participantes en la licitación se les exigirá una declaración de aquellas con las que tengan</w:t>
      </w:r>
      <w:r>
        <w:rPr>
          <w:spacing w:val="-25"/>
        </w:rPr>
        <w:t xml:space="preserve"> </w:t>
      </w:r>
      <w:r>
        <w:t>vinculación.</w:t>
      </w:r>
    </w:p>
    <w:p w14:paraId="2ED0C4C4" w14:textId="77777777" w:rsidR="00397FEA" w:rsidRDefault="00397FEA" w:rsidP="00397FEA">
      <w:pPr>
        <w:pStyle w:val="Textoindependiente"/>
        <w:spacing w:before="5"/>
        <w:rPr>
          <w:sz w:val="24"/>
        </w:rPr>
      </w:pPr>
    </w:p>
    <w:p w14:paraId="1A196C85" w14:textId="77777777" w:rsidR="00397FEA" w:rsidRDefault="00397FEA" w:rsidP="00C14173">
      <w:pPr>
        <w:pStyle w:val="Prrafodelista"/>
        <w:numPr>
          <w:ilvl w:val="0"/>
          <w:numId w:val="74"/>
        </w:numPr>
        <w:tabs>
          <w:tab w:val="left" w:pos="383"/>
        </w:tabs>
        <w:ind w:right="553" w:firstLine="0"/>
      </w:pPr>
      <w:r>
        <w:t xml:space="preserve">Deberán </w:t>
      </w:r>
      <w:r>
        <w:rPr>
          <w:spacing w:val="-3"/>
        </w:rPr>
        <w:t xml:space="preserve">incluir, </w:t>
      </w:r>
      <w:r>
        <w:t>como mínimo, el nombre y la dirección de la empresa oferente, el NIF y una</w:t>
      </w:r>
      <w:r>
        <w:rPr>
          <w:spacing w:val="-12"/>
        </w:rPr>
        <w:t xml:space="preserve"> </w:t>
      </w:r>
      <w:r>
        <w:t>descripción</w:t>
      </w:r>
      <w:r>
        <w:rPr>
          <w:spacing w:val="-15"/>
        </w:rPr>
        <w:t xml:space="preserve"> </w:t>
      </w:r>
      <w:r>
        <w:t>detallada</w:t>
      </w:r>
      <w:r>
        <w:rPr>
          <w:spacing w:val="-12"/>
        </w:rPr>
        <w:t xml:space="preserve"> </w:t>
      </w:r>
      <w:r>
        <w:t>de</w:t>
      </w:r>
      <w:r>
        <w:rPr>
          <w:spacing w:val="-13"/>
        </w:rPr>
        <w:t xml:space="preserve"> </w:t>
      </w:r>
      <w:r>
        <w:t>los</w:t>
      </w:r>
      <w:r>
        <w:rPr>
          <w:spacing w:val="-15"/>
        </w:rPr>
        <w:t xml:space="preserve"> </w:t>
      </w:r>
      <w:r>
        <w:t>conceptos</w:t>
      </w:r>
      <w:r>
        <w:rPr>
          <w:spacing w:val="-12"/>
        </w:rPr>
        <w:t xml:space="preserve"> </w:t>
      </w:r>
      <w:r>
        <w:t>ofertados,</w:t>
      </w:r>
      <w:r>
        <w:rPr>
          <w:spacing w:val="-11"/>
        </w:rPr>
        <w:t xml:space="preserve"> </w:t>
      </w:r>
      <w:r>
        <w:t>con</w:t>
      </w:r>
      <w:r>
        <w:rPr>
          <w:spacing w:val="-14"/>
        </w:rPr>
        <w:t xml:space="preserve"> </w:t>
      </w:r>
      <w:r>
        <w:t>referencia</w:t>
      </w:r>
      <w:r>
        <w:rPr>
          <w:spacing w:val="-12"/>
        </w:rPr>
        <w:t xml:space="preserve"> </w:t>
      </w:r>
      <w:r>
        <w:t>a</w:t>
      </w:r>
      <w:r>
        <w:rPr>
          <w:spacing w:val="-15"/>
        </w:rPr>
        <w:t xml:space="preserve"> </w:t>
      </w:r>
      <w:r>
        <w:t>las</w:t>
      </w:r>
      <w:r>
        <w:rPr>
          <w:spacing w:val="-15"/>
        </w:rPr>
        <w:t xml:space="preserve"> </w:t>
      </w:r>
      <w:r>
        <w:t>partidas</w:t>
      </w:r>
      <w:r>
        <w:rPr>
          <w:spacing w:val="-14"/>
        </w:rPr>
        <w:t xml:space="preserve"> </w:t>
      </w:r>
      <w:r>
        <w:t>y</w:t>
      </w:r>
      <w:r>
        <w:rPr>
          <w:spacing w:val="-12"/>
        </w:rPr>
        <w:t xml:space="preserve"> </w:t>
      </w:r>
      <w:r>
        <w:t xml:space="preserve">unidades </w:t>
      </w:r>
      <w:r>
        <w:lastRenderedPageBreak/>
        <w:t>relacionadas en el presupuesto del proyecto técnico cuya ejecución se pretende</w:t>
      </w:r>
      <w:r>
        <w:rPr>
          <w:spacing w:val="-20"/>
        </w:rPr>
        <w:t xml:space="preserve"> </w:t>
      </w:r>
      <w:r>
        <w:rPr>
          <w:spacing w:val="-3"/>
        </w:rPr>
        <w:t>contratar.</w:t>
      </w:r>
    </w:p>
    <w:p w14:paraId="5C64F192" w14:textId="77777777" w:rsidR="00397FEA" w:rsidRDefault="00397FEA" w:rsidP="00397FEA">
      <w:pPr>
        <w:pStyle w:val="Textoindependiente"/>
        <w:spacing w:before="4"/>
        <w:rPr>
          <w:sz w:val="24"/>
        </w:rPr>
      </w:pPr>
    </w:p>
    <w:p w14:paraId="27946447" w14:textId="77777777" w:rsidR="00397FEA" w:rsidRDefault="00397FEA" w:rsidP="00C14173">
      <w:pPr>
        <w:pStyle w:val="Prrafodelista"/>
        <w:numPr>
          <w:ilvl w:val="0"/>
          <w:numId w:val="73"/>
        </w:numPr>
        <w:tabs>
          <w:tab w:val="left" w:pos="354"/>
        </w:tabs>
        <w:ind w:firstLine="0"/>
      </w:pPr>
      <w:r>
        <w:t>Para</w:t>
      </w:r>
      <w:r>
        <w:rPr>
          <w:spacing w:val="-13"/>
        </w:rPr>
        <w:t xml:space="preserve"> </w:t>
      </w:r>
      <w:r>
        <w:t>dar</w:t>
      </w:r>
      <w:r>
        <w:rPr>
          <w:spacing w:val="-15"/>
        </w:rPr>
        <w:t xml:space="preserve"> </w:t>
      </w:r>
      <w:r>
        <w:t>cumplimiento</w:t>
      </w:r>
      <w:r>
        <w:rPr>
          <w:spacing w:val="-16"/>
        </w:rPr>
        <w:t xml:space="preserve"> </w:t>
      </w:r>
      <w:r>
        <w:t>al</w:t>
      </w:r>
      <w:r>
        <w:rPr>
          <w:spacing w:val="-15"/>
        </w:rPr>
        <w:t xml:space="preserve"> </w:t>
      </w:r>
      <w:r>
        <w:t>principio</w:t>
      </w:r>
      <w:r>
        <w:rPr>
          <w:spacing w:val="-13"/>
        </w:rPr>
        <w:t xml:space="preserve"> </w:t>
      </w:r>
      <w:r>
        <w:t>de</w:t>
      </w:r>
      <w:r>
        <w:rPr>
          <w:spacing w:val="-13"/>
        </w:rPr>
        <w:t xml:space="preserve"> </w:t>
      </w:r>
      <w:r>
        <w:t>no</w:t>
      </w:r>
      <w:r>
        <w:rPr>
          <w:spacing w:val="-16"/>
        </w:rPr>
        <w:t xml:space="preserve"> </w:t>
      </w:r>
      <w:r>
        <w:t>causar</w:t>
      </w:r>
      <w:r>
        <w:rPr>
          <w:spacing w:val="-17"/>
        </w:rPr>
        <w:t xml:space="preserve"> </w:t>
      </w:r>
      <w:r>
        <w:t>daño</w:t>
      </w:r>
      <w:r>
        <w:rPr>
          <w:spacing w:val="-14"/>
        </w:rPr>
        <w:t xml:space="preserve"> </w:t>
      </w:r>
      <w:r>
        <w:t>significativo</w:t>
      </w:r>
      <w:r>
        <w:rPr>
          <w:spacing w:val="-16"/>
        </w:rPr>
        <w:t xml:space="preserve"> </w:t>
      </w:r>
      <w:r>
        <w:t>al</w:t>
      </w:r>
      <w:r>
        <w:rPr>
          <w:spacing w:val="-16"/>
        </w:rPr>
        <w:t xml:space="preserve"> </w:t>
      </w:r>
      <w:r>
        <w:t>medio</w:t>
      </w:r>
      <w:r>
        <w:rPr>
          <w:spacing w:val="-13"/>
        </w:rPr>
        <w:t xml:space="preserve"> </w:t>
      </w:r>
      <w:r>
        <w:t>ambiente</w:t>
      </w:r>
      <w:r>
        <w:rPr>
          <w:spacing w:val="-13"/>
        </w:rPr>
        <w:t xml:space="preserve"> </w:t>
      </w:r>
      <w:r>
        <w:t>DNSH, los contratistas y subcontratistas firmarán una declaración responsable, según el modelo establecido en el anexo II de estas bases</w:t>
      </w:r>
      <w:r>
        <w:rPr>
          <w:color w:val="00AFEF"/>
        </w:rPr>
        <w:t xml:space="preserve">, </w:t>
      </w:r>
      <w:r>
        <w:t>comprensivo de que no se causen perjuicios significativos</w:t>
      </w:r>
      <w:r>
        <w:rPr>
          <w:spacing w:val="-4"/>
        </w:rPr>
        <w:t xml:space="preserve"> </w:t>
      </w:r>
      <w:r>
        <w:t>a</w:t>
      </w:r>
      <w:r>
        <w:rPr>
          <w:spacing w:val="-6"/>
        </w:rPr>
        <w:t xml:space="preserve"> </w:t>
      </w:r>
      <w:r>
        <w:t>los</w:t>
      </w:r>
      <w:r>
        <w:rPr>
          <w:spacing w:val="-6"/>
        </w:rPr>
        <w:t xml:space="preserve"> </w:t>
      </w:r>
      <w:r>
        <w:t>objetivos</w:t>
      </w:r>
      <w:r>
        <w:rPr>
          <w:spacing w:val="-5"/>
        </w:rPr>
        <w:t xml:space="preserve"> </w:t>
      </w:r>
      <w:r>
        <w:t>medioambientales</w:t>
      </w:r>
      <w:r>
        <w:rPr>
          <w:spacing w:val="-6"/>
        </w:rPr>
        <w:t xml:space="preserve"> </w:t>
      </w:r>
      <w:r>
        <w:t>previstos</w:t>
      </w:r>
      <w:r>
        <w:rPr>
          <w:spacing w:val="-6"/>
        </w:rPr>
        <w:t xml:space="preserve"> </w:t>
      </w:r>
      <w:r>
        <w:t>en</w:t>
      </w:r>
      <w:r>
        <w:rPr>
          <w:spacing w:val="-6"/>
        </w:rPr>
        <w:t xml:space="preserve"> </w:t>
      </w:r>
      <w:r>
        <w:t>el</w:t>
      </w:r>
      <w:r>
        <w:rPr>
          <w:spacing w:val="-5"/>
        </w:rPr>
        <w:t xml:space="preserve"> </w:t>
      </w:r>
      <w:r>
        <w:t>artículo</w:t>
      </w:r>
      <w:r>
        <w:rPr>
          <w:spacing w:val="-4"/>
        </w:rPr>
        <w:t xml:space="preserve"> </w:t>
      </w:r>
      <w:r>
        <w:t>9</w:t>
      </w:r>
      <w:r>
        <w:rPr>
          <w:spacing w:val="-5"/>
        </w:rPr>
        <w:t xml:space="preserve"> </w:t>
      </w:r>
      <w:r>
        <w:t>del</w:t>
      </w:r>
      <w:r>
        <w:rPr>
          <w:spacing w:val="-5"/>
        </w:rPr>
        <w:t xml:space="preserve"> </w:t>
      </w:r>
      <w:r>
        <w:t>Reglamento</w:t>
      </w:r>
      <w:r>
        <w:rPr>
          <w:spacing w:val="-9"/>
        </w:rPr>
        <w:t xml:space="preserve"> </w:t>
      </w:r>
      <w:r>
        <w:t>(UE) 2020/852 Del Parlamento Europeo y del Consejo de 18 de junio de 2020 relativo al establecimiento</w:t>
      </w:r>
      <w:r>
        <w:rPr>
          <w:spacing w:val="-6"/>
        </w:rPr>
        <w:t xml:space="preserve"> </w:t>
      </w:r>
      <w:r>
        <w:t>de</w:t>
      </w:r>
      <w:r>
        <w:rPr>
          <w:spacing w:val="-5"/>
        </w:rPr>
        <w:t xml:space="preserve"> </w:t>
      </w:r>
      <w:r>
        <w:t>un</w:t>
      </w:r>
      <w:r>
        <w:rPr>
          <w:spacing w:val="-9"/>
        </w:rPr>
        <w:t xml:space="preserve"> </w:t>
      </w:r>
      <w:r>
        <w:t>marco</w:t>
      </w:r>
      <w:r>
        <w:rPr>
          <w:spacing w:val="-5"/>
        </w:rPr>
        <w:t xml:space="preserve"> </w:t>
      </w:r>
      <w:r>
        <w:t>para</w:t>
      </w:r>
      <w:r>
        <w:rPr>
          <w:spacing w:val="-8"/>
        </w:rPr>
        <w:t xml:space="preserve"> </w:t>
      </w:r>
      <w:r>
        <w:t>facilitar</w:t>
      </w:r>
      <w:r>
        <w:rPr>
          <w:spacing w:val="-6"/>
        </w:rPr>
        <w:t xml:space="preserve"> </w:t>
      </w:r>
      <w:r>
        <w:t>las</w:t>
      </w:r>
      <w:r>
        <w:rPr>
          <w:spacing w:val="-5"/>
        </w:rPr>
        <w:t xml:space="preserve"> </w:t>
      </w:r>
      <w:r>
        <w:t>inversiones</w:t>
      </w:r>
      <w:r>
        <w:rPr>
          <w:spacing w:val="-6"/>
        </w:rPr>
        <w:t xml:space="preserve"> </w:t>
      </w:r>
      <w:r>
        <w:t>sostenibles</w:t>
      </w:r>
      <w:r>
        <w:rPr>
          <w:spacing w:val="-5"/>
        </w:rPr>
        <w:t xml:space="preserve"> </w:t>
      </w:r>
      <w:r>
        <w:t>y</w:t>
      </w:r>
      <w:r>
        <w:rPr>
          <w:spacing w:val="-6"/>
        </w:rPr>
        <w:t xml:space="preserve"> </w:t>
      </w:r>
      <w:r>
        <w:t>por</w:t>
      </w:r>
      <w:r>
        <w:rPr>
          <w:spacing w:val="-5"/>
        </w:rPr>
        <w:t xml:space="preserve"> </w:t>
      </w:r>
      <w:r>
        <w:t>el</w:t>
      </w:r>
      <w:r>
        <w:rPr>
          <w:spacing w:val="-6"/>
        </w:rPr>
        <w:t xml:space="preserve"> </w:t>
      </w:r>
      <w:r>
        <w:t>que</w:t>
      </w:r>
      <w:r>
        <w:rPr>
          <w:spacing w:val="-9"/>
        </w:rPr>
        <w:t xml:space="preserve"> </w:t>
      </w:r>
      <w:r>
        <w:t>se</w:t>
      </w:r>
      <w:r>
        <w:rPr>
          <w:spacing w:val="-8"/>
        </w:rPr>
        <w:t xml:space="preserve"> </w:t>
      </w:r>
      <w:r>
        <w:t>modifica el Reglamento (UE)</w:t>
      </w:r>
      <w:r>
        <w:rPr>
          <w:spacing w:val="-5"/>
        </w:rPr>
        <w:t xml:space="preserve"> </w:t>
      </w:r>
      <w:r>
        <w:t>2019/2088.</w:t>
      </w:r>
    </w:p>
    <w:p w14:paraId="02D7C366" w14:textId="77777777" w:rsidR="00397FEA" w:rsidRDefault="00397FEA" w:rsidP="00397FEA">
      <w:pPr>
        <w:pStyle w:val="Textoindependiente"/>
        <w:spacing w:before="5"/>
        <w:rPr>
          <w:sz w:val="24"/>
        </w:rPr>
      </w:pPr>
    </w:p>
    <w:p w14:paraId="2A6FDE19" w14:textId="77777777" w:rsidR="00397FEA" w:rsidRDefault="00397FEA" w:rsidP="00C14173">
      <w:pPr>
        <w:pStyle w:val="Prrafodelista"/>
        <w:numPr>
          <w:ilvl w:val="0"/>
          <w:numId w:val="73"/>
        </w:numPr>
        <w:tabs>
          <w:tab w:val="left" w:pos="391"/>
        </w:tabs>
        <w:spacing w:before="1"/>
        <w:ind w:right="549" w:firstLine="0"/>
      </w:pPr>
      <w:r>
        <w:t>En cuanto a la consecución del objetivo medioambiental relativo a la economía circular, incluida la prevención y reciclado de residuos, y en este caso en lo relativo a la gestión de residuos de construcción y demolición (RCD), se aplicarán las disposiciones establecidas en el</w:t>
      </w:r>
      <w:r>
        <w:rPr>
          <w:spacing w:val="-6"/>
        </w:rPr>
        <w:t xml:space="preserve"> </w:t>
      </w:r>
      <w:r>
        <w:t>Real</w:t>
      </w:r>
      <w:r>
        <w:rPr>
          <w:spacing w:val="-6"/>
        </w:rPr>
        <w:t xml:space="preserve"> </w:t>
      </w:r>
      <w:r>
        <w:t>Decreto</w:t>
      </w:r>
      <w:r>
        <w:rPr>
          <w:spacing w:val="-6"/>
        </w:rPr>
        <w:t xml:space="preserve"> </w:t>
      </w:r>
      <w:r>
        <w:t>105/2008,</w:t>
      </w:r>
      <w:r>
        <w:rPr>
          <w:spacing w:val="-4"/>
        </w:rPr>
        <w:t xml:space="preserve"> </w:t>
      </w:r>
      <w:r>
        <w:t>de</w:t>
      </w:r>
      <w:r>
        <w:rPr>
          <w:spacing w:val="-7"/>
        </w:rPr>
        <w:t xml:space="preserve"> </w:t>
      </w:r>
      <w:r>
        <w:t>1</w:t>
      </w:r>
      <w:r>
        <w:rPr>
          <w:spacing w:val="-6"/>
        </w:rPr>
        <w:t xml:space="preserve"> </w:t>
      </w:r>
      <w:r>
        <w:t>de</w:t>
      </w:r>
      <w:r>
        <w:rPr>
          <w:spacing w:val="-8"/>
        </w:rPr>
        <w:t xml:space="preserve"> </w:t>
      </w:r>
      <w:r>
        <w:t>febrero,</w:t>
      </w:r>
      <w:r>
        <w:rPr>
          <w:spacing w:val="-5"/>
        </w:rPr>
        <w:t xml:space="preserve"> </w:t>
      </w:r>
      <w:r>
        <w:t>sobre</w:t>
      </w:r>
      <w:r>
        <w:rPr>
          <w:spacing w:val="-7"/>
        </w:rPr>
        <w:t xml:space="preserve"> </w:t>
      </w:r>
      <w:r>
        <w:t>producción</w:t>
      </w:r>
      <w:r>
        <w:rPr>
          <w:spacing w:val="-4"/>
        </w:rPr>
        <w:t xml:space="preserve"> </w:t>
      </w:r>
      <w:r>
        <w:t>y</w:t>
      </w:r>
      <w:r>
        <w:rPr>
          <w:spacing w:val="-7"/>
        </w:rPr>
        <w:t xml:space="preserve"> </w:t>
      </w:r>
      <w:r>
        <w:t>gestión</w:t>
      </w:r>
      <w:r>
        <w:rPr>
          <w:spacing w:val="-4"/>
        </w:rPr>
        <w:t xml:space="preserve"> </w:t>
      </w:r>
      <w:r>
        <w:t>de</w:t>
      </w:r>
      <w:r>
        <w:rPr>
          <w:spacing w:val="-10"/>
        </w:rPr>
        <w:t xml:space="preserve"> </w:t>
      </w:r>
      <w:r>
        <w:t>RCD.</w:t>
      </w:r>
      <w:r>
        <w:rPr>
          <w:spacing w:val="-3"/>
        </w:rPr>
        <w:t xml:space="preserve"> </w:t>
      </w:r>
      <w:r>
        <w:t>La</w:t>
      </w:r>
      <w:r>
        <w:rPr>
          <w:spacing w:val="-5"/>
        </w:rPr>
        <w:t xml:space="preserve"> </w:t>
      </w:r>
      <w:r>
        <w:t xml:space="preserve">aplicación del Real Decreto 105/2008 contribuirá a la consecución del objetivo europeo marcado por la Directiva2008/98/CE sobre los residuos, de lograr que al menos el 70% en peso del os </w:t>
      </w:r>
      <w:r>
        <w:rPr>
          <w:spacing w:val="-2"/>
        </w:rPr>
        <w:t xml:space="preserve">RCD </w:t>
      </w:r>
      <w:r>
        <w:t>generados en el país (excluyendo los residuos 17 05 04), se preparen para la reutilización el reciclaje y la revaloración de otros materiales, incluidas las operaciones de relleno utilizando residuos para sustituir otros</w:t>
      </w:r>
      <w:r>
        <w:rPr>
          <w:spacing w:val="-4"/>
        </w:rPr>
        <w:t xml:space="preserve"> </w:t>
      </w:r>
      <w:r>
        <w:t>materiales.</w:t>
      </w:r>
    </w:p>
    <w:p w14:paraId="20A827D9" w14:textId="77777777" w:rsidR="00397FEA" w:rsidRDefault="00397FEA" w:rsidP="00397FEA">
      <w:pPr>
        <w:pStyle w:val="Textoindependiente"/>
        <w:spacing w:before="3"/>
        <w:rPr>
          <w:sz w:val="24"/>
        </w:rPr>
      </w:pPr>
    </w:p>
    <w:p w14:paraId="6E0D743D" w14:textId="77777777" w:rsidR="00397FEA" w:rsidRDefault="00397FEA" w:rsidP="00397FEA">
      <w:pPr>
        <w:pStyle w:val="Textoindependiente"/>
        <w:ind w:left="118" w:right="555"/>
        <w:jc w:val="both"/>
      </w:pPr>
      <w:r>
        <w:t>Para el resto de las tipologías de residuos será de aplicación lo dispuesto en la Ley 7/2022, de</w:t>
      </w:r>
      <w:r>
        <w:rPr>
          <w:spacing w:val="-13"/>
        </w:rPr>
        <w:t xml:space="preserve"> </w:t>
      </w:r>
      <w:r>
        <w:t>8</w:t>
      </w:r>
      <w:r>
        <w:rPr>
          <w:spacing w:val="-15"/>
        </w:rPr>
        <w:t xml:space="preserve"> </w:t>
      </w:r>
      <w:r>
        <w:t>de</w:t>
      </w:r>
      <w:r>
        <w:rPr>
          <w:spacing w:val="-13"/>
        </w:rPr>
        <w:t xml:space="preserve"> </w:t>
      </w:r>
      <w:r>
        <w:t>abril,</w:t>
      </w:r>
      <w:r>
        <w:rPr>
          <w:spacing w:val="-11"/>
        </w:rPr>
        <w:t xml:space="preserve"> </w:t>
      </w:r>
      <w:r>
        <w:t>de</w:t>
      </w:r>
      <w:r>
        <w:rPr>
          <w:spacing w:val="-14"/>
        </w:rPr>
        <w:t xml:space="preserve"> </w:t>
      </w:r>
      <w:r>
        <w:t>Residuos</w:t>
      </w:r>
      <w:r>
        <w:rPr>
          <w:spacing w:val="-12"/>
        </w:rPr>
        <w:t xml:space="preserve"> </w:t>
      </w:r>
      <w:r>
        <w:t>de</w:t>
      </w:r>
      <w:r>
        <w:rPr>
          <w:spacing w:val="-15"/>
        </w:rPr>
        <w:t xml:space="preserve"> </w:t>
      </w:r>
      <w:r>
        <w:t>Suelos</w:t>
      </w:r>
      <w:r>
        <w:rPr>
          <w:spacing w:val="-12"/>
        </w:rPr>
        <w:t xml:space="preserve"> </w:t>
      </w:r>
      <w:r>
        <w:t>Contaminados</w:t>
      </w:r>
      <w:r>
        <w:rPr>
          <w:spacing w:val="-12"/>
        </w:rPr>
        <w:t xml:space="preserve"> </w:t>
      </w:r>
      <w:r>
        <w:t>en</w:t>
      </w:r>
      <w:r>
        <w:rPr>
          <w:spacing w:val="-14"/>
        </w:rPr>
        <w:t xml:space="preserve"> </w:t>
      </w:r>
      <w:r>
        <w:t>especial</w:t>
      </w:r>
      <w:r>
        <w:rPr>
          <w:spacing w:val="-13"/>
        </w:rPr>
        <w:t xml:space="preserve"> </w:t>
      </w:r>
      <w:r>
        <w:t>lo</w:t>
      </w:r>
      <w:r>
        <w:rPr>
          <w:spacing w:val="-15"/>
        </w:rPr>
        <w:t xml:space="preserve"> </w:t>
      </w:r>
      <w:r>
        <w:t>concerniente</w:t>
      </w:r>
      <w:r>
        <w:rPr>
          <w:spacing w:val="-12"/>
        </w:rPr>
        <w:t xml:space="preserve"> </w:t>
      </w:r>
      <w:r>
        <w:t>a</w:t>
      </w:r>
      <w:r>
        <w:rPr>
          <w:spacing w:val="-14"/>
        </w:rPr>
        <w:t xml:space="preserve"> </w:t>
      </w:r>
      <w:r>
        <w:t>los</w:t>
      </w:r>
      <w:r>
        <w:rPr>
          <w:spacing w:val="-15"/>
        </w:rPr>
        <w:t xml:space="preserve"> </w:t>
      </w:r>
      <w:r>
        <w:t>residuos peligrosos.</w:t>
      </w:r>
    </w:p>
    <w:p w14:paraId="15314225" w14:textId="77777777" w:rsidR="00397FEA" w:rsidRDefault="00397FEA" w:rsidP="00397FEA">
      <w:pPr>
        <w:pStyle w:val="Textoindependiente"/>
        <w:spacing w:before="7"/>
        <w:rPr>
          <w:sz w:val="24"/>
        </w:rPr>
      </w:pPr>
    </w:p>
    <w:p w14:paraId="471D5E2F" w14:textId="77777777" w:rsidR="00397FEA" w:rsidRDefault="00397FEA" w:rsidP="00397FEA">
      <w:pPr>
        <w:pStyle w:val="Textoindependiente"/>
        <w:spacing w:line="259" w:lineRule="auto"/>
        <w:ind w:left="118" w:right="550"/>
        <w:jc w:val="both"/>
      </w:pPr>
      <w:r>
        <w:t>En cuanto a la consecución del objetivo medioambiental relativo a la Prevención y control de la contaminación a la atmósfera, el agua o el suelo se incluirá, en cualquier caso, como requisito de implementación de estas actuaciones, la necesidad de adoptar medidas para reducir</w:t>
      </w:r>
      <w:r>
        <w:rPr>
          <w:spacing w:val="-9"/>
        </w:rPr>
        <w:t xml:space="preserve"> </w:t>
      </w:r>
      <w:r>
        <w:t>el</w:t>
      </w:r>
      <w:r>
        <w:rPr>
          <w:spacing w:val="-11"/>
        </w:rPr>
        <w:t xml:space="preserve"> </w:t>
      </w:r>
      <w:r>
        <w:t>ruido,</w:t>
      </w:r>
      <w:r>
        <w:rPr>
          <w:spacing w:val="-8"/>
        </w:rPr>
        <w:t xml:space="preserve"> </w:t>
      </w:r>
      <w:r>
        <w:t>el</w:t>
      </w:r>
      <w:r>
        <w:rPr>
          <w:spacing w:val="-7"/>
        </w:rPr>
        <w:t xml:space="preserve"> </w:t>
      </w:r>
      <w:r>
        <w:t>polvo</w:t>
      </w:r>
      <w:r>
        <w:rPr>
          <w:spacing w:val="-12"/>
        </w:rPr>
        <w:t xml:space="preserve"> </w:t>
      </w:r>
      <w:r>
        <w:t>y</w:t>
      </w:r>
      <w:r>
        <w:rPr>
          <w:spacing w:val="-7"/>
        </w:rPr>
        <w:t xml:space="preserve"> </w:t>
      </w:r>
      <w:r>
        <w:t>las</w:t>
      </w:r>
      <w:r>
        <w:rPr>
          <w:spacing w:val="-9"/>
        </w:rPr>
        <w:t xml:space="preserve"> </w:t>
      </w:r>
      <w:r>
        <w:t>emisiones</w:t>
      </w:r>
      <w:r>
        <w:rPr>
          <w:spacing w:val="-10"/>
        </w:rPr>
        <w:t xml:space="preserve"> </w:t>
      </w:r>
      <w:r>
        <w:t>contaminantes</w:t>
      </w:r>
      <w:r>
        <w:rPr>
          <w:spacing w:val="-10"/>
        </w:rPr>
        <w:t xml:space="preserve"> </w:t>
      </w:r>
      <w:r>
        <w:t>durante</w:t>
      </w:r>
      <w:r>
        <w:rPr>
          <w:spacing w:val="-6"/>
        </w:rPr>
        <w:t xml:space="preserve"> </w:t>
      </w:r>
      <w:r>
        <w:t>la</w:t>
      </w:r>
      <w:r>
        <w:rPr>
          <w:spacing w:val="-12"/>
        </w:rPr>
        <w:t xml:space="preserve"> </w:t>
      </w:r>
      <w:r>
        <w:t>fase</w:t>
      </w:r>
      <w:r>
        <w:rPr>
          <w:spacing w:val="-10"/>
        </w:rPr>
        <w:t xml:space="preserve"> </w:t>
      </w:r>
      <w:r>
        <w:t>de</w:t>
      </w:r>
      <w:r>
        <w:rPr>
          <w:spacing w:val="-9"/>
        </w:rPr>
        <w:t xml:space="preserve"> </w:t>
      </w:r>
      <w:r>
        <w:t>obra,</w:t>
      </w:r>
      <w:r>
        <w:rPr>
          <w:spacing w:val="-9"/>
        </w:rPr>
        <w:t xml:space="preserve"> </w:t>
      </w:r>
      <w:r>
        <w:t>ejecutándose todas</w:t>
      </w:r>
      <w:r>
        <w:rPr>
          <w:spacing w:val="-5"/>
        </w:rPr>
        <w:t xml:space="preserve"> </w:t>
      </w:r>
      <w:r>
        <w:t>las</w:t>
      </w:r>
      <w:r>
        <w:rPr>
          <w:spacing w:val="-4"/>
        </w:rPr>
        <w:t xml:space="preserve"> </w:t>
      </w:r>
      <w:r>
        <w:t>actuaciones</w:t>
      </w:r>
      <w:r>
        <w:rPr>
          <w:spacing w:val="-3"/>
        </w:rPr>
        <w:t xml:space="preserve"> </w:t>
      </w:r>
      <w:r>
        <w:t>de</w:t>
      </w:r>
      <w:r>
        <w:rPr>
          <w:spacing w:val="-4"/>
        </w:rPr>
        <w:t xml:space="preserve"> </w:t>
      </w:r>
      <w:r>
        <w:t>conformidad</w:t>
      </w:r>
      <w:r>
        <w:rPr>
          <w:spacing w:val="-5"/>
        </w:rPr>
        <w:t xml:space="preserve"> </w:t>
      </w:r>
      <w:r>
        <w:t>con</w:t>
      </w:r>
      <w:r>
        <w:rPr>
          <w:spacing w:val="-4"/>
        </w:rPr>
        <w:t xml:space="preserve"> </w:t>
      </w:r>
      <w:r>
        <w:t>lo</w:t>
      </w:r>
      <w:r>
        <w:rPr>
          <w:spacing w:val="-3"/>
        </w:rPr>
        <w:t xml:space="preserve"> </w:t>
      </w:r>
      <w:r>
        <w:t>dispuesto</w:t>
      </w:r>
      <w:r>
        <w:rPr>
          <w:spacing w:val="-4"/>
        </w:rPr>
        <w:t xml:space="preserve"> </w:t>
      </w:r>
      <w:r>
        <w:t>en</w:t>
      </w:r>
      <w:r>
        <w:rPr>
          <w:spacing w:val="-5"/>
        </w:rPr>
        <w:t xml:space="preserve"> </w:t>
      </w:r>
      <w:r>
        <w:t>la</w:t>
      </w:r>
      <w:r>
        <w:rPr>
          <w:spacing w:val="-4"/>
        </w:rPr>
        <w:t xml:space="preserve"> </w:t>
      </w:r>
      <w:r>
        <w:t>normativa</w:t>
      </w:r>
      <w:r>
        <w:rPr>
          <w:spacing w:val="-5"/>
        </w:rPr>
        <w:t xml:space="preserve"> </w:t>
      </w:r>
      <w:r>
        <w:t>vigente</w:t>
      </w:r>
      <w:r>
        <w:rPr>
          <w:spacing w:val="-4"/>
        </w:rPr>
        <w:t xml:space="preserve"> </w:t>
      </w:r>
      <w:r>
        <w:t>en</w:t>
      </w:r>
      <w:r>
        <w:rPr>
          <w:spacing w:val="-5"/>
        </w:rPr>
        <w:t xml:space="preserve"> </w:t>
      </w:r>
      <w:r>
        <w:t>materia</w:t>
      </w:r>
      <w:r>
        <w:rPr>
          <w:spacing w:val="-5"/>
        </w:rPr>
        <w:t xml:space="preserve"> </w:t>
      </w:r>
      <w:r>
        <w:t>de contaminación de suelos y</w:t>
      </w:r>
      <w:r>
        <w:rPr>
          <w:spacing w:val="-4"/>
        </w:rPr>
        <w:t xml:space="preserve"> </w:t>
      </w:r>
      <w:r>
        <w:t>agua.</w:t>
      </w:r>
    </w:p>
    <w:p w14:paraId="0E2088E1" w14:textId="77777777" w:rsidR="00397FEA" w:rsidRDefault="00397FEA" w:rsidP="00397FEA">
      <w:pPr>
        <w:pStyle w:val="Textoindependiente"/>
        <w:spacing w:line="259" w:lineRule="auto"/>
        <w:ind w:left="118" w:right="550"/>
        <w:jc w:val="both"/>
      </w:pPr>
    </w:p>
    <w:p w14:paraId="2F954C97" w14:textId="4CB31B06" w:rsidR="00397FEA" w:rsidRDefault="00397FEA" w:rsidP="00397FEA">
      <w:pPr>
        <w:pStyle w:val="Textoindependiente"/>
        <w:spacing w:line="259" w:lineRule="auto"/>
        <w:ind w:left="118" w:right="550"/>
        <w:jc w:val="both"/>
      </w:pPr>
      <w:r>
        <w:t xml:space="preserve">Además, en materia de rehabilitación energética, los componentes y materiales de construcción utilizados en el desarrollo de las actuaciones que se subvencionan </w:t>
      </w:r>
      <w:r>
        <w:rPr>
          <w:spacing w:val="-3"/>
        </w:rPr>
        <w:t xml:space="preserve">no </w:t>
      </w:r>
      <w:r>
        <w:t>contendrán</w:t>
      </w:r>
      <w:r>
        <w:rPr>
          <w:spacing w:val="-15"/>
        </w:rPr>
        <w:t xml:space="preserve"> </w:t>
      </w:r>
      <w:r>
        <w:t>amianto</w:t>
      </w:r>
      <w:r>
        <w:rPr>
          <w:spacing w:val="-15"/>
        </w:rPr>
        <w:t xml:space="preserve"> </w:t>
      </w:r>
      <w:r>
        <w:t>ni</w:t>
      </w:r>
      <w:r>
        <w:rPr>
          <w:spacing w:val="-15"/>
        </w:rPr>
        <w:t xml:space="preserve"> </w:t>
      </w:r>
      <w:r>
        <w:t>sustancias</w:t>
      </w:r>
      <w:r>
        <w:rPr>
          <w:spacing w:val="-15"/>
        </w:rPr>
        <w:t xml:space="preserve"> </w:t>
      </w:r>
      <w:r>
        <w:t>tóxicas</w:t>
      </w:r>
      <w:r>
        <w:rPr>
          <w:spacing w:val="-15"/>
        </w:rPr>
        <w:t xml:space="preserve"> </w:t>
      </w:r>
      <w:r>
        <w:t>identificadas</w:t>
      </w:r>
      <w:r>
        <w:rPr>
          <w:spacing w:val="-11"/>
        </w:rPr>
        <w:t xml:space="preserve"> </w:t>
      </w:r>
      <w:r>
        <w:t>a</w:t>
      </w:r>
      <w:r>
        <w:rPr>
          <w:spacing w:val="-15"/>
        </w:rPr>
        <w:t xml:space="preserve"> </w:t>
      </w:r>
      <w:r>
        <w:t>partir</w:t>
      </w:r>
      <w:r>
        <w:rPr>
          <w:spacing w:val="-13"/>
        </w:rPr>
        <w:t xml:space="preserve"> </w:t>
      </w:r>
      <w:r>
        <w:t>de</w:t>
      </w:r>
      <w:r>
        <w:rPr>
          <w:spacing w:val="-14"/>
        </w:rPr>
        <w:t xml:space="preserve"> </w:t>
      </w:r>
      <w:r>
        <w:t>la</w:t>
      </w:r>
      <w:r>
        <w:rPr>
          <w:spacing w:val="-15"/>
        </w:rPr>
        <w:t xml:space="preserve"> </w:t>
      </w:r>
      <w:r>
        <w:t>lista</w:t>
      </w:r>
      <w:r>
        <w:rPr>
          <w:spacing w:val="-14"/>
        </w:rPr>
        <w:t xml:space="preserve"> </w:t>
      </w:r>
      <w:r>
        <w:t>de</w:t>
      </w:r>
      <w:r>
        <w:rPr>
          <w:spacing w:val="-15"/>
        </w:rPr>
        <w:t xml:space="preserve"> </w:t>
      </w:r>
      <w:r>
        <w:t>sustancias</w:t>
      </w:r>
      <w:r>
        <w:rPr>
          <w:spacing w:val="-15"/>
        </w:rPr>
        <w:t xml:space="preserve"> </w:t>
      </w:r>
      <w:r>
        <w:t>sujetas a autorización que figura en el anexo XIV del Reglamento (CE)</w:t>
      </w:r>
      <w:r>
        <w:rPr>
          <w:spacing w:val="-21"/>
        </w:rPr>
        <w:t xml:space="preserve"> </w:t>
      </w:r>
      <w:r>
        <w:t>1907/2006.</w:t>
      </w:r>
    </w:p>
    <w:p w14:paraId="0DA7FA00" w14:textId="77777777" w:rsidR="00397FEA" w:rsidRDefault="00397FEA" w:rsidP="00397FEA">
      <w:pPr>
        <w:pStyle w:val="Textoindependiente"/>
        <w:spacing w:before="10"/>
        <w:rPr>
          <w:sz w:val="23"/>
        </w:rPr>
      </w:pPr>
    </w:p>
    <w:p w14:paraId="002E8DDF" w14:textId="77777777" w:rsidR="00397FEA" w:rsidRDefault="00397FEA" w:rsidP="00C14173">
      <w:pPr>
        <w:pStyle w:val="Prrafodelista"/>
        <w:numPr>
          <w:ilvl w:val="0"/>
          <w:numId w:val="73"/>
        </w:numPr>
        <w:tabs>
          <w:tab w:val="left" w:pos="414"/>
        </w:tabs>
        <w:ind w:right="550" w:firstLine="0"/>
      </w:pPr>
      <w:r>
        <w:t>Deberá hacerse constar que las actuaciones cuentan con cofinanciación de la Unión Europea, Fondos Feder y de la Junta de Extremadura en todo el proceso de licitación y de ejecución de las actuaciones llevadas a cabo por el ayuntamiento beneficiario, incorporando de</w:t>
      </w:r>
      <w:r>
        <w:rPr>
          <w:spacing w:val="-14"/>
        </w:rPr>
        <w:t xml:space="preserve"> </w:t>
      </w:r>
      <w:r>
        <w:t>forma</w:t>
      </w:r>
      <w:r>
        <w:rPr>
          <w:spacing w:val="-14"/>
        </w:rPr>
        <w:t xml:space="preserve"> </w:t>
      </w:r>
      <w:r>
        <w:t>visible</w:t>
      </w:r>
      <w:r>
        <w:rPr>
          <w:spacing w:val="-14"/>
        </w:rPr>
        <w:t xml:space="preserve"> </w:t>
      </w:r>
      <w:r>
        <w:t>el</w:t>
      </w:r>
      <w:r>
        <w:rPr>
          <w:spacing w:val="-14"/>
        </w:rPr>
        <w:t xml:space="preserve"> </w:t>
      </w:r>
      <w:r>
        <w:t>símbolo</w:t>
      </w:r>
      <w:r>
        <w:rPr>
          <w:spacing w:val="-14"/>
        </w:rPr>
        <w:t xml:space="preserve"> </w:t>
      </w:r>
      <w:r>
        <w:t>y</w:t>
      </w:r>
      <w:r>
        <w:rPr>
          <w:spacing w:val="-13"/>
        </w:rPr>
        <w:t xml:space="preserve"> </w:t>
      </w:r>
      <w:r>
        <w:t>el</w:t>
      </w:r>
      <w:r>
        <w:rPr>
          <w:spacing w:val="-15"/>
        </w:rPr>
        <w:t xml:space="preserve"> </w:t>
      </w:r>
      <w:r>
        <w:t>logotipo</w:t>
      </w:r>
      <w:r>
        <w:rPr>
          <w:spacing w:val="-14"/>
        </w:rPr>
        <w:t xml:space="preserve"> </w:t>
      </w:r>
      <w:r>
        <w:t>de</w:t>
      </w:r>
      <w:r>
        <w:rPr>
          <w:spacing w:val="-13"/>
        </w:rPr>
        <w:t xml:space="preserve"> </w:t>
      </w:r>
      <w:r>
        <w:t>la</w:t>
      </w:r>
      <w:r>
        <w:rPr>
          <w:spacing w:val="-12"/>
        </w:rPr>
        <w:t xml:space="preserve"> </w:t>
      </w:r>
      <w:r>
        <w:t>Junta</w:t>
      </w:r>
      <w:r>
        <w:rPr>
          <w:spacing w:val="-16"/>
        </w:rPr>
        <w:t xml:space="preserve"> </w:t>
      </w:r>
      <w:r>
        <w:t>de</w:t>
      </w:r>
      <w:r>
        <w:rPr>
          <w:spacing w:val="-13"/>
        </w:rPr>
        <w:t xml:space="preserve"> </w:t>
      </w:r>
      <w:r>
        <w:t>Extremadura,</w:t>
      </w:r>
      <w:r>
        <w:rPr>
          <w:spacing w:val="-11"/>
        </w:rPr>
        <w:t xml:space="preserve"> </w:t>
      </w:r>
      <w:r>
        <w:t>de</w:t>
      </w:r>
      <w:r>
        <w:rPr>
          <w:spacing w:val="-14"/>
        </w:rPr>
        <w:t xml:space="preserve"> </w:t>
      </w:r>
      <w:r>
        <w:t>acuerdo</w:t>
      </w:r>
      <w:r>
        <w:rPr>
          <w:spacing w:val="-14"/>
        </w:rPr>
        <w:t xml:space="preserve"> </w:t>
      </w:r>
      <w:r>
        <w:t>con</w:t>
      </w:r>
      <w:r>
        <w:rPr>
          <w:spacing w:val="-14"/>
        </w:rPr>
        <w:t xml:space="preserve"> </w:t>
      </w:r>
      <w:r>
        <w:t>la</w:t>
      </w:r>
      <w:r>
        <w:rPr>
          <w:spacing w:val="-13"/>
        </w:rPr>
        <w:t xml:space="preserve"> </w:t>
      </w:r>
      <w:r>
        <w:t>imagen corporativa oficial, y el emblema de la Unión Europea, junto con la declaración de cofinanciación, de conformidad con el anexo IX del Reglamento (UE)</w:t>
      </w:r>
      <w:r>
        <w:rPr>
          <w:spacing w:val="-19"/>
        </w:rPr>
        <w:t xml:space="preserve"> </w:t>
      </w:r>
      <w:r>
        <w:t>2021/1060.</w:t>
      </w:r>
    </w:p>
    <w:p w14:paraId="15055C83" w14:textId="77777777" w:rsidR="00397FEA" w:rsidRDefault="00397FEA" w:rsidP="00397FEA">
      <w:pPr>
        <w:pStyle w:val="Textoindependiente"/>
        <w:spacing w:before="6"/>
        <w:rPr>
          <w:sz w:val="24"/>
        </w:rPr>
      </w:pPr>
    </w:p>
    <w:p w14:paraId="09BABF6C" w14:textId="77777777" w:rsidR="00397FEA" w:rsidRDefault="00397FEA" w:rsidP="00397FEA">
      <w:pPr>
        <w:pStyle w:val="Textoindependiente"/>
        <w:ind w:left="118" w:right="553"/>
        <w:jc w:val="both"/>
      </w:pPr>
      <w:r>
        <w:t>En cumplimiento de esta obligación, las entidades beneficiarias cuidarán especialmente de que en toda la documentación relacionada con la ejecución del proyecto subvencionado se utilicen las medidas de información y publicidad indicadas.</w:t>
      </w:r>
    </w:p>
    <w:p w14:paraId="417852BD" w14:textId="77777777" w:rsidR="00420537" w:rsidRPr="0025783C" w:rsidRDefault="00420537">
      <w:pPr>
        <w:pStyle w:val="Textoindependiente"/>
        <w:spacing w:before="5"/>
        <w:rPr>
          <w:color w:val="EE0000"/>
          <w:sz w:val="24"/>
        </w:rPr>
      </w:pPr>
    </w:p>
    <w:p w14:paraId="400AE57E" w14:textId="77777777" w:rsidR="00420537" w:rsidRPr="00361B0E" w:rsidRDefault="00F308D2">
      <w:pPr>
        <w:pStyle w:val="Textoindependiente"/>
        <w:ind w:left="118"/>
        <w:jc w:val="both"/>
        <w:rPr>
          <w:b/>
          <w:bCs/>
        </w:rPr>
      </w:pPr>
      <w:r w:rsidRPr="00361B0E">
        <w:rPr>
          <w:b/>
          <w:bCs/>
        </w:rPr>
        <w:t>Décimo noveno. Justificación de la subvención.</w:t>
      </w:r>
    </w:p>
    <w:p w14:paraId="7D12DB87" w14:textId="77777777" w:rsidR="00420537" w:rsidRPr="0025783C" w:rsidRDefault="00420537">
      <w:pPr>
        <w:pStyle w:val="Textoindependiente"/>
        <w:spacing w:before="4"/>
        <w:rPr>
          <w:color w:val="EE0000"/>
          <w:sz w:val="24"/>
        </w:rPr>
      </w:pPr>
    </w:p>
    <w:p w14:paraId="7461F693" w14:textId="77777777" w:rsidR="00397FEA" w:rsidRDefault="00397FEA" w:rsidP="00C14173">
      <w:pPr>
        <w:pStyle w:val="Prrafodelista"/>
        <w:numPr>
          <w:ilvl w:val="0"/>
          <w:numId w:val="75"/>
        </w:numPr>
        <w:tabs>
          <w:tab w:val="left" w:pos="520"/>
        </w:tabs>
        <w:ind w:firstLine="24"/>
      </w:pPr>
      <w:r>
        <w:t>Las entidades beneficiarias tendrán de plazo para ejecutar las actuaciones subvencionadas, recibirlas, ponerlas en servicio hasta el 30 de junio de 20</w:t>
      </w:r>
      <w:r w:rsidRPr="00537609">
        <w:t>28</w:t>
      </w:r>
      <w:r>
        <w:t xml:space="preserve"> y presentar la documentación justificativa hasta el 30 de septiembre de</w:t>
      </w:r>
      <w:r>
        <w:rPr>
          <w:spacing w:val="-10"/>
        </w:rPr>
        <w:t xml:space="preserve"> </w:t>
      </w:r>
      <w:r>
        <w:t>20</w:t>
      </w:r>
      <w:r w:rsidRPr="00537609">
        <w:t>28.</w:t>
      </w:r>
    </w:p>
    <w:p w14:paraId="6D3D49A7" w14:textId="77777777" w:rsidR="00397FEA" w:rsidRDefault="00397FEA" w:rsidP="00397FEA">
      <w:pPr>
        <w:pStyle w:val="Textoindependiente"/>
        <w:spacing w:before="2"/>
        <w:rPr>
          <w:sz w:val="24"/>
        </w:rPr>
      </w:pPr>
    </w:p>
    <w:p w14:paraId="633F8D5E" w14:textId="77777777" w:rsidR="00397FEA" w:rsidRDefault="00397FEA" w:rsidP="00C14173">
      <w:pPr>
        <w:pStyle w:val="Prrafodelista"/>
        <w:numPr>
          <w:ilvl w:val="0"/>
          <w:numId w:val="75"/>
        </w:numPr>
        <w:tabs>
          <w:tab w:val="left" w:pos="397"/>
        </w:tabs>
        <w:ind w:firstLine="0"/>
      </w:pPr>
      <w:r>
        <w:t xml:space="preserve">A efectos de lo establecido en el artículo 40 de la Ley </w:t>
      </w:r>
      <w:r>
        <w:rPr>
          <w:spacing w:val="-4"/>
        </w:rPr>
        <w:t xml:space="preserve">6/2011, </w:t>
      </w:r>
      <w:r>
        <w:t xml:space="preserve">de 23 de marzo, </w:t>
      </w:r>
      <w:r>
        <w:rPr>
          <w:spacing w:val="-3"/>
        </w:rPr>
        <w:t xml:space="preserve">de </w:t>
      </w:r>
      <w:r>
        <w:t xml:space="preserve">subvenciones de la Comunidad Autónoma de Extremadura se considerará gasto realizado el </w:t>
      </w:r>
      <w:r>
        <w:lastRenderedPageBreak/>
        <w:t>que haya sido efectivamente pagado con anterioridad a la finalización del período de justificación determinado en estas bases</w:t>
      </w:r>
      <w:r>
        <w:rPr>
          <w:spacing w:val="-9"/>
        </w:rPr>
        <w:t xml:space="preserve"> </w:t>
      </w:r>
      <w:r>
        <w:t>reguladoras.</w:t>
      </w:r>
    </w:p>
    <w:p w14:paraId="181F392D" w14:textId="77777777" w:rsidR="00397FEA" w:rsidRDefault="00397FEA" w:rsidP="00397FEA">
      <w:pPr>
        <w:pStyle w:val="Textoindependiente"/>
        <w:spacing w:before="6"/>
        <w:rPr>
          <w:sz w:val="24"/>
        </w:rPr>
      </w:pPr>
    </w:p>
    <w:p w14:paraId="00E127A7" w14:textId="77777777" w:rsidR="00397FEA" w:rsidRDefault="00397FEA" w:rsidP="00C14173">
      <w:pPr>
        <w:pStyle w:val="Prrafodelista"/>
        <w:numPr>
          <w:ilvl w:val="0"/>
          <w:numId w:val="75"/>
        </w:numPr>
        <w:tabs>
          <w:tab w:val="left" w:pos="414"/>
        </w:tabs>
        <w:ind w:right="554" w:firstLine="0"/>
      </w:pPr>
      <w:r>
        <w:t>La documentación justificativa que deberán aportar las entidades beneficiarias de las subvenciones</w:t>
      </w:r>
      <w:r>
        <w:rPr>
          <w:spacing w:val="-13"/>
        </w:rPr>
        <w:t xml:space="preserve"> </w:t>
      </w:r>
      <w:r>
        <w:t>para</w:t>
      </w:r>
      <w:r>
        <w:rPr>
          <w:spacing w:val="-16"/>
        </w:rPr>
        <w:t xml:space="preserve"> </w:t>
      </w:r>
      <w:r>
        <w:t>acreditar</w:t>
      </w:r>
      <w:r>
        <w:rPr>
          <w:spacing w:val="-14"/>
        </w:rPr>
        <w:t xml:space="preserve"> </w:t>
      </w:r>
      <w:r>
        <w:t>la</w:t>
      </w:r>
      <w:r>
        <w:rPr>
          <w:spacing w:val="-13"/>
        </w:rPr>
        <w:t xml:space="preserve"> </w:t>
      </w:r>
      <w:r>
        <w:t>ejecución</w:t>
      </w:r>
      <w:r>
        <w:rPr>
          <w:spacing w:val="-15"/>
        </w:rPr>
        <w:t xml:space="preserve"> </w:t>
      </w:r>
      <w:r>
        <w:t>del</w:t>
      </w:r>
      <w:r>
        <w:rPr>
          <w:spacing w:val="-14"/>
        </w:rPr>
        <w:t xml:space="preserve"> </w:t>
      </w:r>
      <w:r>
        <w:t>proyecto</w:t>
      </w:r>
      <w:r>
        <w:rPr>
          <w:spacing w:val="-15"/>
        </w:rPr>
        <w:t xml:space="preserve"> </w:t>
      </w:r>
      <w:r>
        <w:t>subvencionado,</w:t>
      </w:r>
      <w:r>
        <w:rPr>
          <w:spacing w:val="-15"/>
        </w:rPr>
        <w:t xml:space="preserve"> </w:t>
      </w:r>
      <w:r>
        <w:t>en</w:t>
      </w:r>
      <w:r>
        <w:rPr>
          <w:spacing w:val="-15"/>
        </w:rPr>
        <w:t xml:space="preserve"> </w:t>
      </w:r>
      <w:r>
        <w:t>los</w:t>
      </w:r>
      <w:r>
        <w:rPr>
          <w:spacing w:val="-13"/>
        </w:rPr>
        <w:t xml:space="preserve"> </w:t>
      </w:r>
      <w:r>
        <w:t>plazos</w:t>
      </w:r>
      <w:r>
        <w:rPr>
          <w:spacing w:val="-15"/>
        </w:rPr>
        <w:t xml:space="preserve"> </w:t>
      </w:r>
      <w:r>
        <w:t>indicados en el punto 1 de este artículo, es la</w:t>
      </w:r>
      <w:r>
        <w:rPr>
          <w:spacing w:val="-8"/>
        </w:rPr>
        <w:t xml:space="preserve"> </w:t>
      </w:r>
      <w:r>
        <w:t>siguiente:</w:t>
      </w:r>
    </w:p>
    <w:p w14:paraId="58BADCE7" w14:textId="77777777" w:rsidR="00397FEA" w:rsidRDefault="00397FEA" w:rsidP="00397FEA">
      <w:pPr>
        <w:pStyle w:val="Textoindependiente"/>
        <w:spacing w:before="4"/>
        <w:rPr>
          <w:sz w:val="24"/>
        </w:rPr>
      </w:pPr>
    </w:p>
    <w:p w14:paraId="13B95C58" w14:textId="77777777" w:rsidR="00397FEA" w:rsidRDefault="00397FEA" w:rsidP="00C14173">
      <w:pPr>
        <w:pStyle w:val="Prrafodelista"/>
        <w:numPr>
          <w:ilvl w:val="0"/>
          <w:numId w:val="76"/>
        </w:numPr>
        <w:tabs>
          <w:tab w:val="left" w:pos="374"/>
        </w:tabs>
        <w:ind w:right="549" w:firstLine="24"/>
      </w:pPr>
      <w:r>
        <w:t>Facturas</w:t>
      </w:r>
      <w:r>
        <w:rPr>
          <w:spacing w:val="-7"/>
        </w:rPr>
        <w:t xml:space="preserve"> </w:t>
      </w:r>
      <w:r>
        <w:t>y</w:t>
      </w:r>
      <w:r>
        <w:rPr>
          <w:spacing w:val="-8"/>
        </w:rPr>
        <w:t xml:space="preserve"> </w:t>
      </w:r>
      <w:r>
        <w:t>certificaciones</w:t>
      </w:r>
      <w:r>
        <w:rPr>
          <w:spacing w:val="-7"/>
        </w:rPr>
        <w:t xml:space="preserve"> </w:t>
      </w:r>
      <w:r>
        <w:t>de</w:t>
      </w:r>
      <w:r>
        <w:rPr>
          <w:spacing w:val="-7"/>
        </w:rPr>
        <w:t xml:space="preserve"> </w:t>
      </w:r>
      <w:r>
        <w:t>obra</w:t>
      </w:r>
      <w:r>
        <w:rPr>
          <w:spacing w:val="-9"/>
        </w:rPr>
        <w:t xml:space="preserve"> </w:t>
      </w:r>
      <w:r>
        <w:t>con</w:t>
      </w:r>
      <w:r>
        <w:rPr>
          <w:spacing w:val="-8"/>
        </w:rPr>
        <w:t xml:space="preserve"> </w:t>
      </w:r>
      <w:r>
        <w:t>la</w:t>
      </w:r>
      <w:r>
        <w:rPr>
          <w:spacing w:val="-6"/>
        </w:rPr>
        <w:t xml:space="preserve"> </w:t>
      </w:r>
      <w:r>
        <w:t>respectiva</w:t>
      </w:r>
      <w:r>
        <w:rPr>
          <w:spacing w:val="-6"/>
        </w:rPr>
        <w:t xml:space="preserve"> </w:t>
      </w:r>
      <w:r>
        <w:t>relación</w:t>
      </w:r>
      <w:r>
        <w:rPr>
          <w:spacing w:val="-8"/>
        </w:rPr>
        <w:t xml:space="preserve"> </w:t>
      </w:r>
      <w:r>
        <w:t>valorada</w:t>
      </w:r>
      <w:r>
        <w:rPr>
          <w:spacing w:val="-9"/>
        </w:rPr>
        <w:t xml:space="preserve"> </w:t>
      </w:r>
      <w:r>
        <w:t>y</w:t>
      </w:r>
      <w:r>
        <w:rPr>
          <w:spacing w:val="-8"/>
        </w:rPr>
        <w:t xml:space="preserve"> </w:t>
      </w:r>
      <w:r>
        <w:t>tramitada</w:t>
      </w:r>
      <w:r>
        <w:rPr>
          <w:spacing w:val="-7"/>
        </w:rPr>
        <w:t xml:space="preserve"> </w:t>
      </w:r>
      <w:r>
        <w:t>conforme al procedimiento que rige para la Administración local. Ambos documentos deben contener información suficiente para relacionarlos con el gasto justificado, aportando el expediente de gasto en su</w:t>
      </w:r>
      <w:r>
        <w:rPr>
          <w:spacing w:val="-5"/>
        </w:rPr>
        <w:t xml:space="preserve"> </w:t>
      </w:r>
      <w:r>
        <w:t>totalidad.</w:t>
      </w:r>
    </w:p>
    <w:p w14:paraId="4918536A" w14:textId="77777777" w:rsidR="00397FEA" w:rsidRDefault="00397FEA" w:rsidP="00397FEA">
      <w:pPr>
        <w:pStyle w:val="Textoindependiente"/>
        <w:spacing w:before="3"/>
        <w:rPr>
          <w:sz w:val="24"/>
        </w:rPr>
      </w:pPr>
    </w:p>
    <w:p w14:paraId="4544F33B" w14:textId="77777777" w:rsidR="00397FEA" w:rsidRDefault="00397FEA" w:rsidP="00C14173">
      <w:pPr>
        <w:pStyle w:val="Prrafodelista"/>
        <w:numPr>
          <w:ilvl w:val="0"/>
          <w:numId w:val="76"/>
        </w:numPr>
        <w:tabs>
          <w:tab w:val="left" w:pos="376"/>
        </w:tabs>
        <w:spacing w:before="1"/>
        <w:ind w:firstLine="0"/>
      </w:pPr>
      <w:r>
        <w:t>Justificante</w:t>
      </w:r>
      <w:r>
        <w:rPr>
          <w:spacing w:val="-6"/>
        </w:rPr>
        <w:t xml:space="preserve"> </w:t>
      </w:r>
      <w:r>
        <w:t>de</w:t>
      </w:r>
      <w:r>
        <w:rPr>
          <w:spacing w:val="-9"/>
        </w:rPr>
        <w:t xml:space="preserve"> </w:t>
      </w:r>
      <w:r>
        <w:t>pago</w:t>
      </w:r>
      <w:r>
        <w:rPr>
          <w:spacing w:val="-6"/>
        </w:rPr>
        <w:t xml:space="preserve"> </w:t>
      </w:r>
      <w:r>
        <w:t>de</w:t>
      </w:r>
      <w:r>
        <w:rPr>
          <w:spacing w:val="-6"/>
        </w:rPr>
        <w:t xml:space="preserve"> </w:t>
      </w:r>
      <w:r>
        <w:t>las</w:t>
      </w:r>
      <w:r>
        <w:rPr>
          <w:spacing w:val="-7"/>
        </w:rPr>
        <w:t xml:space="preserve"> </w:t>
      </w:r>
      <w:r>
        <w:t>facturas</w:t>
      </w:r>
      <w:r>
        <w:rPr>
          <w:spacing w:val="-8"/>
        </w:rPr>
        <w:t xml:space="preserve"> </w:t>
      </w:r>
      <w:r>
        <w:t>mediante</w:t>
      </w:r>
      <w:r>
        <w:rPr>
          <w:spacing w:val="-11"/>
        </w:rPr>
        <w:t xml:space="preserve"> </w:t>
      </w:r>
      <w:r>
        <w:t>transferencia</w:t>
      </w:r>
      <w:r>
        <w:rPr>
          <w:spacing w:val="-5"/>
        </w:rPr>
        <w:t xml:space="preserve"> </w:t>
      </w:r>
      <w:r>
        <w:t>bancaria,</w:t>
      </w:r>
      <w:r>
        <w:rPr>
          <w:spacing w:val="-7"/>
        </w:rPr>
        <w:t xml:space="preserve"> </w:t>
      </w:r>
      <w:proofErr w:type="gramStart"/>
      <w:r>
        <w:t>certificación</w:t>
      </w:r>
      <w:r>
        <w:rPr>
          <w:spacing w:val="-6"/>
        </w:rPr>
        <w:t xml:space="preserve"> </w:t>
      </w:r>
      <w:r>
        <w:t>bancaria o</w:t>
      </w:r>
      <w:r>
        <w:rPr>
          <w:spacing w:val="-9"/>
        </w:rPr>
        <w:t xml:space="preserve"> </w:t>
      </w:r>
      <w:r>
        <w:t>extracto</w:t>
      </w:r>
      <w:r>
        <w:rPr>
          <w:spacing w:val="-11"/>
        </w:rPr>
        <w:t xml:space="preserve"> </w:t>
      </w:r>
      <w:r>
        <w:t>bancario</w:t>
      </w:r>
      <w:proofErr w:type="gramEnd"/>
      <w:r>
        <w:t>,</w:t>
      </w:r>
      <w:r>
        <w:rPr>
          <w:spacing w:val="-10"/>
        </w:rPr>
        <w:t xml:space="preserve"> </w:t>
      </w:r>
      <w:r>
        <w:t>debidamente</w:t>
      </w:r>
      <w:r>
        <w:rPr>
          <w:spacing w:val="-11"/>
        </w:rPr>
        <w:t xml:space="preserve"> </w:t>
      </w:r>
      <w:r>
        <w:t>identificado,</w:t>
      </w:r>
      <w:r>
        <w:rPr>
          <w:spacing w:val="-11"/>
        </w:rPr>
        <w:t xml:space="preserve"> </w:t>
      </w:r>
      <w:r>
        <w:t>en</w:t>
      </w:r>
      <w:r>
        <w:rPr>
          <w:spacing w:val="-14"/>
        </w:rPr>
        <w:t xml:space="preserve"> </w:t>
      </w:r>
      <w:r>
        <w:t>que</w:t>
      </w:r>
      <w:r>
        <w:rPr>
          <w:spacing w:val="-8"/>
        </w:rPr>
        <w:t xml:space="preserve"> </w:t>
      </w:r>
      <w:r>
        <w:t>consten</w:t>
      </w:r>
      <w:r>
        <w:rPr>
          <w:spacing w:val="-11"/>
        </w:rPr>
        <w:t xml:space="preserve"> </w:t>
      </w:r>
      <w:r>
        <w:t>los</w:t>
      </w:r>
      <w:r>
        <w:rPr>
          <w:spacing w:val="-11"/>
        </w:rPr>
        <w:t xml:space="preserve"> </w:t>
      </w:r>
      <w:r>
        <w:t>datos</w:t>
      </w:r>
      <w:r>
        <w:rPr>
          <w:spacing w:val="-10"/>
        </w:rPr>
        <w:t xml:space="preserve"> </w:t>
      </w:r>
      <w:r>
        <w:t>siguientes:</w:t>
      </w:r>
      <w:r>
        <w:rPr>
          <w:spacing w:val="-11"/>
        </w:rPr>
        <w:t xml:space="preserve"> </w:t>
      </w:r>
      <w:r>
        <w:t>titularidad de la cuenta desde la que se realiza el pago, que debe coincidir con la entidad local beneficiaria</w:t>
      </w:r>
      <w:r>
        <w:rPr>
          <w:spacing w:val="-5"/>
        </w:rPr>
        <w:t xml:space="preserve"> </w:t>
      </w:r>
      <w:r>
        <w:t>de</w:t>
      </w:r>
      <w:r>
        <w:rPr>
          <w:spacing w:val="-4"/>
        </w:rPr>
        <w:t xml:space="preserve"> </w:t>
      </w:r>
      <w:r>
        <w:t>la</w:t>
      </w:r>
      <w:r>
        <w:rPr>
          <w:spacing w:val="-5"/>
        </w:rPr>
        <w:t xml:space="preserve"> </w:t>
      </w:r>
      <w:r>
        <w:t>subvención,</w:t>
      </w:r>
      <w:r>
        <w:rPr>
          <w:spacing w:val="-3"/>
        </w:rPr>
        <w:t xml:space="preserve"> </w:t>
      </w:r>
      <w:r>
        <w:t>persona</w:t>
      </w:r>
      <w:r>
        <w:rPr>
          <w:spacing w:val="-6"/>
        </w:rPr>
        <w:t xml:space="preserve"> </w:t>
      </w:r>
      <w:r>
        <w:t>física</w:t>
      </w:r>
      <w:r>
        <w:rPr>
          <w:spacing w:val="-5"/>
        </w:rPr>
        <w:t xml:space="preserve"> </w:t>
      </w:r>
      <w:r>
        <w:t>o</w:t>
      </w:r>
      <w:r>
        <w:rPr>
          <w:spacing w:val="-4"/>
        </w:rPr>
        <w:t xml:space="preserve"> </w:t>
      </w:r>
      <w:r>
        <w:t>jurídica</w:t>
      </w:r>
      <w:r>
        <w:rPr>
          <w:spacing w:val="-4"/>
        </w:rPr>
        <w:t xml:space="preserve"> </w:t>
      </w:r>
      <w:r>
        <w:t>receptora</w:t>
      </w:r>
      <w:r>
        <w:rPr>
          <w:spacing w:val="-5"/>
        </w:rPr>
        <w:t xml:space="preserve"> </w:t>
      </w:r>
      <w:r>
        <w:t>del</w:t>
      </w:r>
      <w:r>
        <w:rPr>
          <w:spacing w:val="-5"/>
        </w:rPr>
        <w:t xml:space="preserve"> </w:t>
      </w:r>
      <w:r>
        <w:t>pago,</w:t>
      </w:r>
      <w:r>
        <w:rPr>
          <w:spacing w:val="-5"/>
        </w:rPr>
        <w:t xml:space="preserve"> </w:t>
      </w:r>
      <w:r>
        <w:t>que</w:t>
      </w:r>
      <w:r>
        <w:rPr>
          <w:spacing w:val="-5"/>
        </w:rPr>
        <w:t xml:space="preserve"> </w:t>
      </w:r>
      <w:r>
        <w:t>debe</w:t>
      </w:r>
      <w:r>
        <w:rPr>
          <w:spacing w:val="-4"/>
        </w:rPr>
        <w:t xml:space="preserve"> </w:t>
      </w:r>
      <w:r>
        <w:t>coincidir con</w:t>
      </w:r>
      <w:r>
        <w:rPr>
          <w:spacing w:val="-5"/>
        </w:rPr>
        <w:t xml:space="preserve"> </w:t>
      </w:r>
      <w:r>
        <w:t>la</w:t>
      </w:r>
      <w:r>
        <w:rPr>
          <w:spacing w:val="-5"/>
        </w:rPr>
        <w:t xml:space="preserve"> </w:t>
      </w:r>
      <w:r>
        <w:t>adjudicataria</w:t>
      </w:r>
      <w:r>
        <w:rPr>
          <w:spacing w:val="-5"/>
        </w:rPr>
        <w:t xml:space="preserve"> </w:t>
      </w:r>
      <w:r>
        <w:t>del</w:t>
      </w:r>
      <w:r>
        <w:rPr>
          <w:spacing w:val="-6"/>
        </w:rPr>
        <w:t xml:space="preserve"> </w:t>
      </w:r>
      <w:r>
        <w:t>contrato</w:t>
      </w:r>
      <w:r>
        <w:rPr>
          <w:spacing w:val="-5"/>
        </w:rPr>
        <w:t xml:space="preserve"> </w:t>
      </w:r>
      <w:r>
        <w:t>de</w:t>
      </w:r>
      <w:r>
        <w:rPr>
          <w:spacing w:val="-5"/>
        </w:rPr>
        <w:t xml:space="preserve"> </w:t>
      </w:r>
      <w:r>
        <w:t>obras,</w:t>
      </w:r>
      <w:r>
        <w:rPr>
          <w:spacing w:val="-4"/>
        </w:rPr>
        <w:t xml:space="preserve"> </w:t>
      </w:r>
      <w:r>
        <w:t>importe</w:t>
      </w:r>
      <w:r>
        <w:rPr>
          <w:spacing w:val="-7"/>
        </w:rPr>
        <w:t xml:space="preserve"> </w:t>
      </w:r>
      <w:r>
        <w:t>pagado,</w:t>
      </w:r>
      <w:r>
        <w:rPr>
          <w:spacing w:val="-3"/>
        </w:rPr>
        <w:t xml:space="preserve"> </w:t>
      </w:r>
      <w:r>
        <w:t>número</w:t>
      </w:r>
      <w:r>
        <w:rPr>
          <w:spacing w:val="-5"/>
        </w:rPr>
        <w:t xml:space="preserve"> </w:t>
      </w:r>
      <w:r>
        <w:t>de</w:t>
      </w:r>
      <w:r>
        <w:rPr>
          <w:spacing w:val="-8"/>
        </w:rPr>
        <w:t xml:space="preserve"> </w:t>
      </w:r>
      <w:r>
        <w:t>factura</w:t>
      </w:r>
      <w:r>
        <w:rPr>
          <w:spacing w:val="-5"/>
        </w:rPr>
        <w:t xml:space="preserve"> </w:t>
      </w:r>
      <w:r>
        <w:t>objeto</w:t>
      </w:r>
      <w:r>
        <w:rPr>
          <w:spacing w:val="-7"/>
        </w:rPr>
        <w:t xml:space="preserve"> </w:t>
      </w:r>
      <w:r>
        <w:t>de</w:t>
      </w:r>
      <w:r>
        <w:rPr>
          <w:spacing w:val="-5"/>
        </w:rPr>
        <w:t xml:space="preserve"> </w:t>
      </w:r>
      <w:r>
        <w:t>pago y fecha de valor de la</w:t>
      </w:r>
      <w:r>
        <w:rPr>
          <w:spacing w:val="-5"/>
        </w:rPr>
        <w:t xml:space="preserve"> </w:t>
      </w:r>
      <w:r>
        <w:t>operación.</w:t>
      </w:r>
    </w:p>
    <w:p w14:paraId="01340397" w14:textId="77777777" w:rsidR="00397FEA" w:rsidRDefault="00397FEA" w:rsidP="00397FEA">
      <w:pPr>
        <w:pStyle w:val="Textoindependiente"/>
        <w:spacing w:before="4"/>
        <w:rPr>
          <w:sz w:val="24"/>
        </w:rPr>
      </w:pPr>
    </w:p>
    <w:p w14:paraId="437A7393" w14:textId="77777777" w:rsidR="00397FEA" w:rsidRDefault="00397FEA" w:rsidP="00C14173">
      <w:pPr>
        <w:pStyle w:val="Prrafodelista"/>
        <w:numPr>
          <w:ilvl w:val="0"/>
          <w:numId w:val="76"/>
        </w:numPr>
        <w:tabs>
          <w:tab w:val="left" w:pos="436"/>
        </w:tabs>
        <w:ind w:firstLine="0"/>
      </w:pPr>
      <w:r>
        <w:t>Declaración responsable firmada electrónicamente por la persona representante del ayuntamiento, en que se haga</w:t>
      </w:r>
      <w:r>
        <w:rPr>
          <w:spacing w:val="-5"/>
        </w:rPr>
        <w:t xml:space="preserve"> </w:t>
      </w:r>
      <w:r>
        <w:t>constar:</w:t>
      </w:r>
    </w:p>
    <w:p w14:paraId="4BB09F53" w14:textId="77777777" w:rsidR="00397FEA" w:rsidRDefault="00397FEA" w:rsidP="00397FEA">
      <w:pPr>
        <w:pStyle w:val="Textoindependiente"/>
        <w:spacing w:before="3"/>
        <w:rPr>
          <w:sz w:val="24"/>
        </w:rPr>
      </w:pPr>
    </w:p>
    <w:p w14:paraId="51DD1F0C" w14:textId="77777777" w:rsidR="00397FEA" w:rsidRDefault="00397FEA" w:rsidP="00C14173">
      <w:pPr>
        <w:pStyle w:val="Prrafodelista"/>
        <w:numPr>
          <w:ilvl w:val="0"/>
          <w:numId w:val="44"/>
        </w:numPr>
        <w:tabs>
          <w:tab w:val="left" w:pos="333"/>
        </w:tabs>
        <w:ind w:right="551" w:firstLine="0"/>
      </w:pPr>
      <w:r>
        <w:t>El conjunto de todas las ayudas solicitadas o concedidas, para las mismas actuaciones solicitadas</w:t>
      </w:r>
      <w:r>
        <w:rPr>
          <w:spacing w:val="-8"/>
        </w:rPr>
        <w:t xml:space="preserve"> </w:t>
      </w:r>
      <w:r>
        <w:t>al</w:t>
      </w:r>
      <w:r>
        <w:rPr>
          <w:spacing w:val="-9"/>
        </w:rPr>
        <w:t xml:space="preserve"> </w:t>
      </w:r>
      <w:r>
        <w:t>amparo</w:t>
      </w:r>
      <w:r>
        <w:rPr>
          <w:spacing w:val="-8"/>
        </w:rPr>
        <w:t xml:space="preserve"> </w:t>
      </w:r>
      <w:r>
        <w:t>de</w:t>
      </w:r>
      <w:r>
        <w:rPr>
          <w:spacing w:val="-14"/>
        </w:rPr>
        <w:t xml:space="preserve"> </w:t>
      </w:r>
      <w:r>
        <w:t>este</w:t>
      </w:r>
      <w:r>
        <w:rPr>
          <w:spacing w:val="-8"/>
        </w:rPr>
        <w:t xml:space="preserve"> </w:t>
      </w:r>
      <w:r>
        <w:t>decreto,</w:t>
      </w:r>
      <w:r>
        <w:rPr>
          <w:spacing w:val="-8"/>
        </w:rPr>
        <w:t xml:space="preserve"> </w:t>
      </w:r>
      <w:r>
        <w:t>de</w:t>
      </w:r>
      <w:r>
        <w:rPr>
          <w:spacing w:val="-9"/>
        </w:rPr>
        <w:t xml:space="preserve"> </w:t>
      </w:r>
      <w:r>
        <w:t>las</w:t>
      </w:r>
      <w:r>
        <w:rPr>
          <w:spacing w:val="-8"/>
        </w:rPr>
        <w:t xml:space="preserve"> </w:t>
      </w:r>
      <w:r>
        <w:t>distintas</w:t>
      </w:r>
      <w:r>
        <w:rPr>
          <w:spacing w:val="-8"/>
        </w:rPr>
        <w:t xml:space="preserve"> </w:t>
      </w:r>
      <w:r>
        <w:t>administraciones</w:t>
      </w:r>
      <w:r>
        <w:rPr>
          <w:spacing w:val="-8"/>
        </w:rPr>
        <w:t xml:space="preserve"> </w:t>
      </w:r>
      <w:r>
        <w:t>públicas</w:t>
      </w:r>
      <w:r>
        <w:rPr>
          <w:spacing w:val="-8"/>
        </w:rPr>
        <w:t xml:space="preserve"> </w:t>
      </w:r>
      <w:r>
        <w:t>competentes u otros entes públicos y el compromiso de comunicar de inmediato cuantas ayudas solicite y/u obtenga de otras administraciones públicas o de otros entes públicos o privados, nacionales o internacionales, a partir de la fecha de esta</w:t>
      </w:r>
      <w:r>
        <w:rPr>
          <w:spacing w:val="-11"/>
        </w:rPr>
        <w:t xml:space="preserve"> </w:t>
      </w:r>
      <w:r>
        <w:t>declaración.</w:t>
      </w:r>
    </w:p>
    <w:p w14:paraId="46C6F5F4" w14:textId="77777777" w:rsidR="00397FEA" w:rsidRDefault="00397FEA" w:rsidP="00C14173">
      <w:pPr>
        <w:pStyle w:val="Prrafodelista"/>
        <w:numPr>
          <w:ilvl w:val="0"/>
          <w:numId w:val="44"/>
        </w:numPr>
        <w:tabs>
          <w:tab w:val="left" w:pos="326"/>
        </w:tabs>
        <w:spacing w:before="80"/>
        <w:ind w:right="556" w:firstLine="0"/>
      </w:pPr>
      <w:r>
        <w:t xml:space="preserve">Que el ayuntamiento no está incurso en ninguna de las prohibiciones establecidas en el artículo 12, de la Ley </w:t>
      </w:r>
      <w:r>
        <w:rPr>
          <w:spacing w:val="-4"/>
        </w:rPr>
        <w:t xml:space="preserve">6/2011, </w:t>
      </w:r>
      <w:r>
        <w:t>de 23 de marzo, de subvenciones de la Comunidad Autónoma de Extremadura, para obtener la condición de beneficiario de una</w:t>
      </w:r>
      <w:r>
        <w:rPr>
          <w:spacing w:val="-16"/>
        </w:rPr>
        <w:t xml:space="preserve"> </w:t>
      </w:r>
      <w:r>
        <w:t>subvención.</w:t>
      </w:r>
    </w:p>
    <w:p w14:paraId="59D66D6D" w14:textId="77777777" w:rsidR="00397FEA" w:rsidRDefault="00397FEA" w:rsidP="00397FEA">
      <w:pPr>
        <w:pStyle w:val="Textoindependiente"/>
        <w:spacing w:before="4"/>
        <w:rPr>
          <w:sz w:val="24"/>
        </w:rPr>
      </w:pPr>
    </w:p>
    <w:p w14:paraId="1230DBFF" w14:textId="77777777" w:rsidR="00397FEA" w:rsidRDefault="00397FEA" w:rsidP="00397FEA">
      <w:pPr>
        <w:pStyle w:val="Textoindependiente"/>
        <w:ind w:left="118" w:right="553"/>
        <w:jc w:val="both"/>
      </w:pPr>
      <w:r>
        <w:t>La justificación de estar al corriente de las obligaciones con la Seguridad Social y no tener deudas</w:t>
      </w:r>
      <w:r>
        <w:rPr>
          <w:spacing w:val="-6"/>
        </w:rPr>
        <w:t xml:space="preserve"> </w:t>
      </w:r>
      <w:r>
        <w:t>con</w:t>
      </w:r>
      <w:r>
        <w:rPr>
          <w:spacing w:val="-9"/>
        </w:rPr>
        <w:t xml:space="preserve"> </w:t>
      </w:r>
      <w:r>
        <w:t>la</w:t>
      </w:r>
      <w:r>
        <w:rPr>
          <w:spacing w:val="-9"/>
        </w:rPr>
        <w:t xml:space="preserve"> </w:t>
      </w:r>
      <w:r>
        <w:t>Hacienda</w:t>
      </w:r>
      <w:r>
        <w:rPr>
          <w:spacing w:val="-9"/>
        </w:rPr>
        <w:t xml:space="preserve"> </w:t>
      </w:r>
      <w:r>
        <w:t>del</w:t>
      </w:r>
      <w:r>
        <w:rPr>
          <w:spacing w:val="-7"/>
        </w:rPr>
        <w:t xml:space="preserve"> </w:t>
      </w:r>
      <w:r>
        <w:t>Estado</w:t>
      </w:r>
      <w:r>
        <w:rPr>
          <w:spacing w:val="-9"/>
        </w:rPr>
        <w:t xml:space="preserve"> </w:t>
      </w:r>
      <w:r>
        <w:t>y</w:t>
      </w:r>
      <w:r>
        <w:rPr>
          <w:spacing w:val="-7"/>
        </w:rPr>
        <w:t xml:space="preserve"> </w:t>
      </w:r>
      <w:r>
        <w:t>la</w:t>
      </w:r>
      <w:r>
        <w:rPr>
          <w:spacing w:val="-9"/>
        </w:rPr>
        <w:t xml:space="preserve"> </w:t>
      </w:r>
      <w:r>
        <w:t>Hacienda</w:t>
      </w:r>
      <w:r>
        <w:rPr>
          <w:spacing w:val="-21"/>
        </w:rPr>
        <w:t xml:space="preserve"> </w:t>
      </w:r>
      <w:r>
        <w:t>Autonómica</w:t>
      </w:r>
      <w:r>
        <w:rPr>
          <w:spacing w:val="-8"/>
        </w:rPr>
        <w:t xml:space="preserve"> </w:t>
      </w:r>
      <w:r>
        <w:t>será</w:t>
      </w:r>
      <w:r>
        <w:rPr>
          <w:spacing w:val="-11"/>
        </w:rPr>
        <w:t xml:space="preserve"> </w:t>
      </w:r>
      <w:r>
        <w:t>consultada</w:t>
      </w:r>
      <w:r>
        <w:rPr>
          <w:spacing w:val="-6"/>
        </w:rPr>
        <w:t xml:space="preserve"> </w:t>
      </w:r>
      <w:r>
        <w:t>o</w:t>
      </w:r>
      <w:r>
        <w:rPr>
          <w:spacing w:val="-9"/>
        </w:rPr>
        <w:t xml:space="preserve"> </w:t>
      </w:r>
      <w:r>
        <w:t>recabada</w:t>
      </w:r>
      <w:r>
        <w:rPr>
          <w:spacing w:val="-6"/>
        </w:rPr>
        <w:t xml:space="preserve"> </w:t>
      </w:r>
      <w:r>
        <w:t>de oficio por la Administración, siempre que en la solicitud conste el consentimiento expreso del interesado.</w:t>
      </w:r>
    </w:p>
    <w:p w14:paraId="7774809A" w14:textId="77777777" w:rsidR="00397FEA" w:rsidRDefault="00397FEA" w:rsidP="00397FEA">
      <w:pPr>
        <w:pStyle w:val="Textoindependiente"/>
        <w:spacing w:before="4"/>
        <w:rPr>
          <w:sz w:val="24"/>
        </w:rPr>
      </w:pPr>
    </w:p>
    <w:p w14:paraId="4B769246" w14:textId="77777777" w:rsidR="00397FEA" w:rsidRDefault="00397FEA" w:rsidP="00C14173">
      <w:pPr>
        <w:pStyle w:val="Prrafodelista"/>
        <w:numPr>
          <w:ilvl w:val="0"/>
          <w:numId w:val="44"/>
        </w:numPr>
        <w:tabs>
          <w:tab w:val="left" w:pos="304"/>
        </w:tabs>
        <w:ind w:left="303" w:right="0" w:hanging="186"/>
      </w:pPr>
      <w:r>
        <w:t>Fecha de colocación de la placa o placas</w:t>
      </w:r>
      <w:r>
        <w:rPr>
          <w:spacing w:val="-6"/>
        </w:rPr>
        <w:t xml:space="preserve"> </w:t>
      </w:r>
      <w:r>
        <w:t>publicitarias.</w:t>
      </w:r>
    </w:p>
    <w:p w14:paraId="1ED66ADD" w14:textId="77777777" w:rsidR="00397FEA" w:rsidRDefault="00397FEA" w:rsidP="00397FEA">
      <w:pPr>
        <w:pStyle w:val="Textoindependiente"/>
        <w:spacing w:before="3"/>
        <w:rPr>
          <w:sz w:val="24"/>
        </w:rPr>
      </w:pPr>
    </w:p>
    <w:p w14:paraId="22CE5530" w14:textId="77777777" w:rsidR="00397FEA" w:rsidRDefault="00397FEA" w:rsidP="00C14173">
      <w:pPr>
        <w:pStyle w:val="Prrafodelista"/>
        <w:numPr>
          <w:ilvl w:val="0"/>
          <w:numId w:val="76"/>
        </w:numPr>
        <w:tabs>
          <w:tab w:val="left" w:pos="405"/>
        </w:tabs>
        <w:spacing w:before="1"/>
        <w:ind w:right="551" w:firstLine="0"/>
      </w:pPr>
      <w:r>
        <w:t>Certificación emitida y firmada electrónicamente por la persona secretaria de la entidad local ayuntamiento beneficiario, en la cual se haga</w:t>
      </w:r>
      <w:r>
        <w:rPr>
          <w:spacing w:val="-4"/>
        </w:rPr>
        <w:t xml:space="preserve"> </w:t>
      </w:r>
      <w:r>
        <w:t>constar:</w:t>
      </w:r>
    </w:p>
    <w:p w14:paraId="60A6CF0E" w14:textId="77777777" w:rsidR="00397FEA" w:rsidRDefault="00397FEA" w:rsidP="00397FEA">
      <w:pPr>
        <w:pStyle w:val="Textoindependiente"/>
        <w:spacing w:before="3"/>
        <w:rPr>
          <w:sz w:val="24"/>
        </w:rPr>
      </w:pPr>
    </w:p>
    <w:p w14:paraId="7A6223E6" w14:textId="77777777" w:rsidR="00397FEA" w:rsidRDefault="00397FEA" w:rsidP="00C14173">
      <w:pPr>
        <w:pStyle w:val="Prrafodelista"/>
        <w:numPr>
          <w:ilvl w:val="0"/>
          <w:numId w:val="44"/>
        </w:numPr>
        <w:tabs>
          <w:tab w:val="left" w:pos="314"/>
        </w:tabs>
        <w:ind w:right="550" w:firstLine="0"/>
      </w:pPr>
      <w:r>
        <w:t>El acuerdo de aprobación por el órgano competente de la entidad local beneficiario de las facturas y de las correspondientes certificaciones de obra, en el cual conste que se cumplió la finalidad para la cual fue concedida la</w:t>
      </w:r>
      <w:r>
        <w:rPr>
          <w:spacing w:val="-5"/>
        </w:rPr>
        <w:t xml:space="preserve"> </w:t>
      </w:r>
      <w:r>
        <w:t>subvención.</w:t>
      </w:r>
    </w:p>
    <w:p w14:paraId="22082A43" w14:textId="77777777" w:rsidR="00397FEA" w:rsidRDefault="00397FEA" w:rsidP="00397FEA">
      <w:pPr>
        <w:pStyle w:val="Textoindependiente"/>
        <w:spacing w:before="4"/>
        <w:rPr>
          <w:sz w:val="24"/>
        </w:rPr>
      </w:pPr>
    </w:p>
    <w:p w14:paraId="2E4A21FC" w14:textId="77777777" w:rsidR="00397FEA" w:rsidRDefault="00397FEA" w:rsidP="00C14173">
      <w:pPr>
        <w:pStyle w:val="Prrafodelista"/>
        <w:numPr>
          <w:ilvl w:val="0"/>
          <w:numId w:val="44"/>
        </w:numPr>
        <w:tabs>
          <w:tab w:val="left" w:pos="357"/>
        </w:tabs>
        <w:ind w:right="553" w:firstLine="0"/>
      </w:pPr>
      <w:r>
        <w:t xml:space="preserve">Que, según informe de la persona secretaria de la entidad local, en la tramitación y contratación de las obras se cumplió la normativa de aplicación en el ámbito local </w:t>
      </w:r>
      <w:r>
        <w:rPr>
          <w:spacing w:val="-9"/>
        </w:rPr>
        <w:t xml:space="preserve">y, </w:t>
      </w:r>
      <w:r>
        <w:t>específicamente, la que rige los contratos del sector</w:t>
      </w:r>
      <w:r>
        <w:rPr>
          <w:spacing w:val="-11"/>
        </w:rPr>
        <w:t xml:space="preserve"> </w:t>
      </w:r>
      <w:r>
        <w:t>público.</w:t>
      </w:r>
    </w:p>
    <w:p w14:paraId="6D068B9F" w14:textId="77777777" w:rsidR="00397FEA" w:rsidRDefault="00397FEA" w:rsidP="00397FEA">
      <w:pPr>
        <w:pStyle w:val="Textoindependiente"/>
        <w:spacing w:before="4"/>
        <w:rPr>
          <w:sz w:val="24"/>
        </w:rPr>
      </w:pPr>
    </w:p>
    <w:p w14:paraId="2F27531E" w14:textId="77777777" w:rsidR="00397FEA" w:rsidRDefault="00397FEA" w:rsidP="00C14173">
      <w:pPr>
        <w:pStyle w:val="Prrafodelista"/>
        <w:numPr>
          <w:ilvl w:val="0"/>
          <w:numId w:val="44"/>
        </w:numPr>
        <w:tabs>
          <w:tab w:val="left" w:pos="350"/>
        </w:tabs>
        <w:spacing w:before="1"/>
        <w:ind w:right="557" w:firstLine="0"/>
      </w:pPr>
      <w:r>
        <w:t>Fecha de formalización del contrato o, en el caso de los contratos menores de obra, documento</w:t>
      </w:r>
      <w:r>
        <w:rPr>
          <w:spacing w:val="-3"/>
        </w:rPr>
        <w:t xml:space="preserve"> </w:t>
      </w:r>
      <w:r>
        <w:t>equivalente.</w:t>
      </w:r>
    </w:p>
    <w:p w14:paraId="12AC5F39" w14:textId="77777777" w:rsidR="00397FEA" w:rsidRDefault="00397FEA" w:rsidP="00397FEA">
      <w:pPr>
        <w:pStyle w:val="Textoindependiente"/>
        <w:spacing w:before="5"/>
        <w:rPr>
          <w:sz w:val="24"/>
        </w:rPr>
      </w:pPr>
    </w:p>
    <w:p w14:paraId="79CDBF75" w14:textId="77777777" w:rsidR="00397FEA" w:rsidRDefault="00397FEA" w:rsidP="00C14173">
      <w:pPr>
        <w:pStyle w:val="Prrafodelista"/>
        <w:numPr>
          <w:ilvl w:val="0"/>
          <w:numId w:val="44"/>
        </w:numPr>
        <w:tabs>
          <w:tab w:val="left" w:pos="302"/>
        </w:tabs>
        <w:ind w:right="553" w:firstLine="0"/>
      </w:pPr>
      <w:r>
        <w:t>Que</w:t>
      </w:r>
      <w:r>
        <w:rPr>
          <w:spacing w:val="-5"/>
        </w:rPr>
        <w:t xml:space="preserve"> </w:t>
      </w:r>
      <w:r>
        <w:t>consta</w:t>
      </w:r>
      <w:r>
        <w:rPr>
          <w:spacing w:val="-4"/>
        </w:rPr>
        <w:t xml:space="preserve"> </w:t>
      </w:r>
      <w:r>
        <w:t>informe</w:t>
      </w:r>
      <w:r>
        <w:rPr>
          <w:spacing w:val="-4"/>
        </w:rPr>
        <w:t xml:space="preserve"> </w:t>
      </w:r>
      <w:r>
        <w:t>de</w:t>
      </w:r>
      <w:r>
        <w:rPr>
          <w:spacing w:val="-6"/>
        </w:rPr>
        <w:t xml:space="preserve"> </w:t>
      </w:r>
      <w:r>
        <w:t>la</w:t>
      </w:r>
      <w:r>
        <w:rPr>
          <w:spacing w:val="-5"/>
        </w:rPr>
        <w:t xml:space="preserve"> </w:t>
      </w:r>
      <w:r>
        <w:t>intervención</w:t>
      </w:r>
      <w:r>
        <w:rPr>
          <w:spacing w:val="-6"/>
        </w:rPr>
        <w:t xml:space="preserve"> </w:t>
      </w:r>
      <w:r>
        <w:t>municipal</w:t>
      </w:r>
      <w:r>
        <w:rPr>
          <w:spacing w:val="-5"/>
        </w:rPr>
        <w:t xml:space="preserve"> </w:t>
      </w:r>
      <w:r>
        <w:t>en</w:t>
      </w:r>
      <w:r>
        <w:rPr>
          <w:spacing w:val="-4"/>
        </w:rPr>
        <w:t xml:space="preserve"> </w:t>
      </w:r>
      <w:r>
        <w:t>el</w:t>
      </w:r>
      <w:r>
        <w:rPr>
          <w:spacing w:val="-5"/>
        </w:rPr>
        <w:t xml:space="preserve"> </w:t>
      </w:r>
      <w:r>
        <w:t>que</w:t>
      </w:r>
      <w:r>
        <w:rPr>
          <w:spacing w:val="-4"/>
        </w:rPr>
        <w:t xml:space="preserve"> </w:t>
      </w:r>
      <w:r>
        <w:t>manifiesta</w:t>
      </w:r>
      <w:r>
        <w:rPr>
          <w:spacing w:val="-5"/>
        </w:rPr>
        <w:t xml:space="preserve"> </w:t>
      </w:r>
      <w:r>
        <w:t>que</w:t>
      </w:r>
      <w:r>
        <w:rPr>
          <w:spacing w:val="-4"/>
        </w:rPr>
        <w:t xml:space="preserve"> </w:t>
      </w:r>
      <w:r>
        <w:t>se</w:t>
      </w:r>
      <w:r>
        <w:rPr>
          <w:spacing w:val="-4"/>
        </w:rPr>
        <w:t xml:space="preserve"> </w:t>
      </w:r>
      <w:r>
        <w:t>tomó</w:t>
      </w:r>
      <w:r>
        <w:rPr>
          <w:spacing w:val="-6"/>
        </w:rPr>
        <w:t xml:space="preserve"> </w:t>
      </w:r>
      <w:r>
        <w:t>razón</w:t>
      </w:r>
      <w:r>
        <w:rPr>
          <w:spacing w:val="-4"/>
        </w:rPr>
        <w:t xml:space="preserve"> </w:t>
      </w:r>
      <w:r>
        <w:t>en la contabilidad del pago de los gastos correspondientes a la ejecución del proyecto subvencionado,</w:t>
      </w:r>
      <w:r>
        <w:rPr>
          <w:spacing w:val="-5"/>
        </w:rPr>
        <w:t xml:space="preserve"> </w:t>
      </w:r>
      <w:r>
        <w:t>antes</w:t>
      </w:r>
      <w:r>
        <w:rPr>
          <w:spacing w:val="-5"/>
        </w:rPr>
        <w:t xml:space="preserve"> </w:t>
      </w:r>
      <w:r>
        <w:t>de</w:t>
      </w:r>
      <w:r>
        <w:rPr>
          <w:spacing w:val="-7"/>
        </w:rPr>
        <w:t xml:space="preserve"> </w:t>
      </w:r>
      <w:r>
        <w:t>la</w:t>
      </w:r>
      <w:r>
        <w:rPr>
          <w:spacing w:val="-5"/>
        </w:rPr>
        <w:t xml:space="preserve"> </w:t>
      </w:r>
      <w:r>
        <w:t>finalización</w:t>
      </w:r>
      <w:r>
        <w:rPr>
          <w:spacing w:val="-5"/>
        </w:rPr>
        <w:t xml:space="preserve"> </w:t>
      </w:r>
      <w:r>
        <w:t>del</w:t>
      </w:r>
      <w:r>
        <w:rPr>
          <w:spacing w:val="-6"/>
        </w:rPr>
        <w:t xml:space="preserve"> </w:t>
      </w:r>
      <w:r>
        <w:t>respectivo</w:t>
      </w:r>
      <w:r>
        <w:rPr>
          <w:spacing w:val="-5"/>
        </w:rPr>
        <w:t xml:space="preserve"> </w:t>
      </w:r>
      <w:r>
        <w:t>plazo</w:t>
      </w:r>
      <w:r>
        <w:rPr>
          <w:spacing w:val="-5"/>
        </w:rPr>
        <w:t xml:space="preserve"> </w:t>
      </w:r>
      <w:r>
        <w:t>de</w:t>
      </w:r>
      <w:r>
        <w:rPr>
          <w:spacing w:val="-5"/>
        </w:rPr>
        <w:t xml:space="preserve"> </w:t>
      </w:r>
      <w:r>
        <w:t>ejecución</w:t>
      </w:r>
      <w:r>
        <w:rPr>
          <w:spacing w:val="-5"/>
        </w:rPr>
        <w:t xml:space="preserve"> </w:t>
      </w:r>
      <w:r>
        <w:t>y</w:t>
      </w:r>
      <w:r>
        <w:rPr>
          <w:spacing w:val="-7"/>
        </w:rPr>
        <w:t xml:space="preserve"> </w:t>
      </w:r>
      <w:r>
        <w:t>justificación</w:t>
      </w:r>
      <w:r>
        <w:rPr>
          <w:spacing w:val="-5"/>
        </w:rPr>
        <w:t xml:space="preserve"> </w:t>
      </w:r>
      <w:r>
        <w:t xml:space="preserve">fijado </w:t>
      </w:r>
      <w:r>
        <w:lastRenderedPageBreak/>
        <w:t>en el punto 1 de este mismo</w:t>
      </w:r>
      <w:r>
        <w:rPr>
          <w:spacing w:val="-8"/>
        </w:rPr>
        <w:t xml:space="preserve"> </w:t>
      </w:r>
      <w:r>
        <w:t>artículo.</w:t>
      </w:r>
    </w:p>
    <w:p w14:paraId="6536DCB8" w14:textId="77777777" w:rsidR="00397FEA" w:rsidRDefault="00397FEA" w:rsidP="00397FEA">
      <w:pPr>
        <w:pStyle w:val="Textoindependiente"/>
        <w:spacing w:before="3"/>
        <w:rPr>
          <w:sz w:val="24"/>
        </w:rPr>
      </w:pPr>
    </w:p>
    <w:p w14:paraId="04BE6A5F" w14:textId="77777777" w:rsidR="00397FEA" w:rsidRDefault="00397FEA" w:rsidP="00C14173">
      <w:pPr>
        <w:pStyle w:val="Prrafodelista"/>
        <w:numPr>
          <w:ilvl w:val="0"/>
          <w:numId w:val="76"/>
        </w:numPr>
        <w:tabs>
          <w:tab w:val="left" w:pos="391"/>
        </w:tabs>
        <w:spacing w:before="1"/>
        <w:ind w:right="556" w:firstLine="0"/>
      </w:pPr>
      <w:r>
        <w:t>En su caso, con relación al procedimiento de contratación, la entidad beneficiaria deberá presentar:</w:t>
      </w:r>
    </w:p>
    <w:p w14:paraId="180364BA" w14:textId="77777777" w:rsidR="00397FEA" w:rsidRDefault="00397FEA" w:rsidP="00397FEA">
      <w:pPr>
        <w:pStyle w:val="Textoindependiente"/>
        <w:spacing w:before="5"/>
        <w:rPr>
          <w:sz w:val="24"/>
        </w:rPr>
      </w:pPr>
    </w:p>
    <w:p w14:paraId="553BFF79" w14:textId="77777777" w:rsidR="00397FEA" w:rsidRDefault="00397FEA" w:rsidP="00C14173">
      <w:pPr>
        <w:pStyle w:val="Prrafodelista"/>
        <w:numPr>
          <w:ilvl w:val="0"/>
          <w:numId w:val="44"/>
        </w:numPr>
        <w:tabs>
          <w:tab w:val="left" w:pos="355"/>
        </w:tabs>
        <w:ind w:right="550" w:firstLine="0"/>
      </w:pPr>
      <w:r>
        <w:t>El documento acreditativo de la publicación del anuncio de licitación del contrato por cualquiera</w:t>
      </w:r>
      <w:r>
        <w:rPr>
          <w:spacing w:val="-7"/>
        </w:rPr>
        <w:t xml:space="preserve"> </w:t>
      </w:r>
      <w:r>
        <w:t>de</w:t>
      </w:r>
      <w:r>
        <w:rPr>
          <w:spacing w:val="-9"/>
        </w:rPr>
        <w:t xml:space="preserve"> </w:t>
      </w:r>
      <w:r>
        <w:t>los</w:t>
      </w:r>
      <w:r>
        <w:rPr>
          <w:spacing w:val="-10"/>
        </w:rPr>
        <w:t xml:space="preserve"> </w:t>
      </w:r>
      <w:r>
        <w:t>medios</w:t>
      </w:r>
      <w:r>
        <w:rPr>
          <w:spacing w:val="-9"/>
        </w:rPr>
        <w:t xml:space="preserve"> </w:t>
      </w:r>
      <w:r>
        <w:t>establecidos</w:t>
      </w:r>
      <w:r>
        <w:rPr>
          <w:spacing w:val="-6"/>
        </w:rPr>
        <w:t xml:space="preserve"> </w:t>
      </w:r>
      <w:r>
        <w:t>en</w:t>
      </w:r>
      <w:r>
        <w:rPr>
          <w:spacing w:val="-10"/>
        </w:rPr>
        <w:t xml:space="preserve"> </w:t>
      </w:r>
      <w:r>
        <w:t>el</w:t>
      </w:r>
      <w:r>
        <w:rPr>
          <w:spacing w:val="-10"/>
        </w:rPr>
        <w:t xml:space="preserve"> </w:t>
      </w:r>
      <w:r>
        <w:t>artículo</w:t>
      </w:r>
      <w:r>
        <w:rPr>
          <w:spacing w:val="-6"/>
        </w:rPr>
        <w:t xml:space="preserve"> </w:t>
      </w:r>
      <w:r>
        <w:t>347</w:t>
      </w:r>
      <w:r>
        <w:rPr>
          <w:spacing w:val="-7"/>
        </w:rPr>
        <w:t xml:space="preserve"> </w:t>
      </w:r>
      <w:r>
        <w:t>de</w:t>
      </w:r>
      <w:r>
        <w:rPr>
          <w:spacing w:val="-9"/>
        </w:rPr>
        <w:t xml:space="preserve"> </w:t>
      </w:r>
      <w:r>
        <w:t>la</w:t>
      </w:r>
      <w:r>
        <w:rPr>
          <w:spacing w:val="-9"/>
        </w:rPr>
        <w:t xml:space="preserve"> </w:t>
      </w:r>
      <w:r>
        <w:t>Ley</w:t>
      </w:r>
      <w:r>
        <w:rPr>
          <w:spacing w:val="-9"/>
        </w:rPr>
        <w:t xml:space="preserve"> </w:t>
      </w:r>
      <w:r>
        <w:t>9/2017,</w:t>
      </w:r>
      <w:r>
        <w:rPr>
          <w:spacing w:val="-10"/>
        </w:rPr>
        <w:t xml:space="preserve"> </w:t>
      </w:r>
      <w:r>
        <w:t>de</w:t>
      </w:r>
      <w:r>
        <w:rPr>
          <w:spacing w:val="-7"/>
        </w:rPr>
        <w:t xml:space="preserve"> </w:t>
      </w:r>
      <w:r>
        <w:t>8</w:t>
      </w:r>
      <w:r>
        <w:rPr>
          <w:spacing w:val="-10"/>
        </w:rPr>
        <w:t xml:space="preserve"> </w:t>
      </w:r>
      <w:r>
        <w:t>de</w:t>
      </w:r>
      <w:r>
        <w:rPr>
          <w:spacing w:val="-9"/>
        </w:rPr>
        <w:t xml:space="preserve"> </w:t>
      </w:r>
      <w:r>
        <w:t>noviembre, de contratos del sector público o, en el caso de contratos menores, las 3 ofertas que deben obtener antes de la</w:t>
      </w:r>
      <w:r>
        <w:rPr>
          <w:spacing w:val="-6"/>
        </w:rPr>
        <w:t xml:space="preserve"> </w:t>
      </w:r>
      <w:r>
        <w:t>contratación.</w:t>
      </w:r>
    </w:p>
    <w:p w14:paraId="79C49EDE" w14:textId="77777777" w:rsidR="00397FEA" w:rsidRDefault="00397FEA" w:rsidP="00397FEA">
      <w:pPr>
        <w:pStyle w:val="Textoindependiente"/>
        <w:spacing w:before="4"/>
        <w:rPr>
          <w:sz w:val="24"/>
        </w:rPr>
      </w:pPr>
    </w:p>
    <w:p w14:paraId="070FA9A8" w14:textId="77777777" w:rsidR="00397FEA" w:rsidRDefault="00397FEA" w:rsidP="00C14173">
      <w:pPr>
        <w:pStyle w:val="Prrafodelista"/>
        <w:numPr>
          <w:ilvl w:val="0"/>
          <w:numId w:val="44"/>
        </w:numPr>
        <w:tabs>
          <w:tab w:val="left" w:pos="304"/>
        </w:tabs>
        <w:ind w:right="708" w:firstLine="0"/>
        <w:jc w:val="left"/>
      </w:pPr>
      <w:r>
        <w:t>En el caso de procedimientos abiertos oficio adverado comprensivo del enlace en el perfil de contratante del órgano de contratación en la plataforma de licitación que</w:t>
      </w:r>
      <w:r>
        <w:rPr>
          <w:spacing w:val="-20"/>
        </w:rPr>
        <w:t xml:space="preserve"> </w:t>
      </w:r>
      <w:r>
        <w:t>corresponda.</w:t>
      </w:r>
    </w:p>
    <w:p w14:paraId="7EEC4102" w14:textId="77777777" w:rsidR="00397FEA" w:rsidRDefault="00397FEA" w:rsidP="00397FEA">
      <w:pPr>
        <w:pStyle w:val="Textoindependiente"/>
        <w:spacing w:before="2"/>
        <w:rPr>
          <w:sz w:val="24"/>
        </w:rPr>
      </w:pPr>
    </w:p>
    <w:p w14:paraId="4886E5A8" w14:textId="77777777" w:rsidR="00397FEA" w:rsidRDefault="00397FEA" w:rsidP="00397FEA">
      <w:pPr>
        <w:pStyle w:val="Textoindependiente"/>
        <w:spacing w:before="1"/>
        <w:ind w:left="418" w:right="641"/>
      </w:pPr>
      <w:r>
        <w:t>Copia certificada de acta de recepción de los contratos suscritos financiados con cargo a la subvención concedida</w:t>
      </w:r>
    </w:p>
    <w:p w14:paraId="7A2548A7" w14:textId="77777777" w:rsidR="00397FEA" w:rsidRDefault="00397FEA" w:rsidP="00397FEA">
      <w:pPr>
        <w:pStyle w:val="Textoindependiente"/>
        <w:spacing w:before="5"/>
        <w:rPr>
          <w:sz w:val="24"/>
        </w:rPr>
      </w:pPr>
    </w:p>
    <w:p w14:paraId="03611AB8" w14:textId="77777777" w:rsidR="00397FEA" w:rsidRDefault="00397FEA" w:rsidP="00397FEA">
      <w:pPr>
        <w:pStyle w:val="Textoindependiente"/>
        <w:ind w:left="418"/>
      </w:pPr>
      <w:r>
        <w:t>En el caso de obras, certificación final.</w:t>
      </w:r>
    </w:p>
    <w:p w14:paraId="3F4AB59F" w14:textId="77777777" w:rsidR="00397FEA" w:rsidRDefault="00397FEA" w:rsidP="00397FEA">
      <w:pPr>
        <w:pStyle w:val="Textoindependiente"/>
        <w:spacing w:before="4"/>
        <w:rPr>
          <w:sz w:val="24"/>
        </w:rPr>
      </w:pPr>
    </w:p>
    <w:p w14:paraId="3026781E" w14:textId="77777777" w:rsidR="00397FEA" w:rsidRDefault="00397FEA" w:rsidP="00C14173">
      <w:pPr>
        <w:pStyle w:val="Prrafodelista"/>
        <w:numPr>
          <w:ilvl w:val="0"/>
          <w:numId w:val="44"/>
        </w:numPr>
        <w:tabs>
          <w:tab w:val="left" w:pos="299"/>
        </w:tabs>
        <w:ind w:right="548" w:firstLine="0"/>
      </w:pPr>
      <w:r>
        <w:t>La</w:t>
      </w:r>
      <w:r>
        <w:rPr>
          <w:spacing w:val="-9"/>
        </w:rPr>
        <w:t xml:space="preserve"> </w:t>
      </w:r>
      <w:r>
        <w:t>declaración</w:t>
      </w:r>
      <w:r>
        <w:rPr>
          <w:spacing w:val="-10"/>
        </w:rPr>
        <w:t xml:space="preserve"> </w:t>
      </w:r>
      <w:r>
        <w:t>responsable</w:t>
      </w:r>
      <w:r>
        <w:rPr>
          <w:spacing w:val="-7"/>
        </w:rPr>
        <w:t xml:space="preserve"> </w:t>
      </w:r>
      <w:r>
        <w:t>del</w:t>
      </w:r>
      <w:r>
        <w:rPr>
          <w:spacing w:val="-8"/>
        </w:rPr>
        <w:t xml:space="preserve"> </w:t>
      </w:r>
      <w:r>
        <w:t>cumplimiento</w:t>
      </w:r>
      <w:r>
        <w:rPr>
          <w:spacing w:val="-8"/>
        </w:rPr>
        <w:t xml:space="preserve"> </w:t>
      </w:r>
      <w:r>
        <w:t>del</w:t>
      </w:r>
      <w:r>
        <w:rPr>
          <w:spacing w:val="-8"/>
        </w:rPr>
        <w:t xml:space="preserve"> </w:t>
      </w:r>
      <w:r>
        <w:t>principio</w:t>
      </w:r>
      <w:r>
        <w:rPr>
          <w:spacing w:val="-7"/>
        </w:rPr>
        <w:t xml:space="preserve"> </w:t>
      </w:r>
      <w:r>
        <w:t>de</w:t>
      </w:r>
      <w:r>
        <w:rPr>
          <w:spacing w:val="-9"/>
        </w:rPr>
        <w:t xml:space="preserve"> </w:t>
      </w:r>
      <w:r>
        <w:t>no</w:t>
      </w:r>
      <w:r>
        <w:rPr>
          <w:spacing w:val="-10"/>
        </w:rPr>
        <w:t xml:space="preserve"> </w:t>
      </w:r>
      <w:r>
        <w:t>causar</w:t>
      </w:r>
      <w:r>
        <w:rPr>
          <w:spacing w:val="-6"/>
        </w:rPr>
        <w:t xml:space="preserve"> </w:t>
      </w:r>
      <w:r>
        <w:t>daño</w:t>
      </w:r>
      <w:r>
        <w:rPr>
          <w:spacing w:val="-5"/>
        </w:rPr>
        <w:t xml:space="preserve"> </w:t>
      </w:r>
      <w:r>
        <w:t>significativo</w:t>
      </w:r>
      <w:r>
        <w:rPr>
          <w:spacing w:val="-9"/>
        </w:rPr>
        <w:t xml:space="preserve"> </w:t>
      </w:r>
      <w:r>
        <w:t>al medio</w:t>
      </w:r>
      <w:r>
        <w:rPr>
          <w:spacing w:val="-7"/>
        </w:rPr>
        <w:t xml:space="preserve"> </w:t>
      </w:r>
      <w:r>
        <w:t>ambiente</w:t>
      </w:r>
      <w:r>
        <w:rPr>
          <w:spacing w:val="-7"/>
        </w:rPr>
        <w:t xml:space="preserve"> </w:t>
      </w:r>
      <w:r>
        <w:t>DNSH,</w:t>
      </w:r>
      <w:r>
        <w:rPr>
          <w:spacing w:val="-7"/>
        </w:rPr>
        <w:t xml:space="preserve"> </w:t>
      </w:r>
      <w:r>
        <w:t>firmada</w:t>
      </w:r>
      <w:r>
        <w:rPr>
          <w:spacing w:val="-7"/>
        </w:rPr>
        <w:t xml:space="preserve"> </w:t>
      </w:r>
      <w:r>
        <w:t>por</w:t>
      </w:r>
      <w:r>
        <w:rPr>
          <w:spacing w:val="-6"/>
        </w:rPr>
        <w:t xml:space="preserve"> </w:t>
      </w:r>
      <w:r>
        <w:t>la</w:t>
      </w:r>
      <w:r>
        <w:rPr>
          <w:spacing w:val="-6"/>
        </w:rPr>
        <w:t xml:space="preserve"> </w:t>
      </w:r>
      <w:r>
        <w:t>persona</w:t>
      </w:r>
      <w:r>
        <w:rPr>
          <w:spacing w:val="-7"/>
        </w:rPr>
        <w:t xml:space="preserve"> </w:t>
      </w:r>
      <w:r>
        <w:t>representante</w:t>
      </w:r>
      <w:r>
        <w:rPr>
          <w:spacing w:val="-6"/>
        </w:rPr>
        <w:t xml:space="preserve"> </w:t>
      </w:r>
      <w:r>
        <w:t>del</w:t>
      </w:r>
      <w:r>
        <w:rPr>
          <w:spacing w:val="-8"/>
        </w:rPr>
        <w:t xml:space="preserve"> </w:t>
      </w:r>
      <w:r>
        <w:t>contratista</w:t>
      </w:r>
      <w:r>
        <w:rPr>
          <w:spacing w:val="-7"/>
        </w:rPr>
        <w:t xml:space="preserve"> </w:t>
      </w:r>
      <w:r>
        <w:rPr>
          <w:spacing w:val="-9"/>
        </w:rPr>
        <w:t>y,</w:t>
      </w:r>
      <w:r>
        <w:rPr>
          <w:spacing w:val="-7"/>
        </w:rPr>
        <w:t xml:space="preserve"> </w:t>
      </w:r>
      <w:r>
        <w:t>en</w:t>
      </w:r>
      <w:r>
        <w:rPr>
          <w:spacing w:val="-8"/>
        </w:rPr>
        <w:t xml:space="preserve"> </w:t>
      </w:r>
      <w:r>
        <w:t>su</w:t>
      </w:r>
      <w:r>
        <w:rPr>
          <w:spacing w:val="-9"/>
        </w:rPr>
        <w:t xml:space="preserve"> </w:t>
      </w:r>
      <w:r>
        <w:t>caso,</w:t>
      </w:r>
      <w:r>
        <w:rPr>
          <w:spacing w:val="-8"/>
        </w:rPr>
        <w:t xml:space="preserve"> </w:t>
      </w:r>
      <w:r>
        <w:t>de los subcontratistas, según el modelo del anexo</w:t>
      </w:r>
      <w:r>
        <w:rPr>
          <w:spacing w:val="-7"/>
        </w:rPr>
        <w:t xml:space="preserve"> </w:t>
      </w:r>
      <w:r>
        <w:t>II.</w:t>
      </w:r>
    </w:p>
    <w:p w14:paraId="4EDAEB31" w14:textId="77777777" w:rsidR="00397FEA" w:rsidRDefault="00397FEA" w:rsidP="00397FEA">
      <w:pPr>
        <w:pStyle w:val="Textoindependiente"/>
        <w:spacing w:before="4"/>
        <w:rPr>
          <w:sz w:val="24"/>
        </w:rPr>
      </w:pPr>
    </w:p>
    <w:p w14:paraId="3F7D9DE7" w14:textId="77777777" w:rsidR="00397FEA" w:rsidRDefault="00397FEA" w:rsidP="00C14173">
      <w:pPr>
        <w:pStyle w:val="Prrafodelista"/>
        <w:numPr>
          <w:ilvl w:val="0"/>
          <w:numId w:val="75"/>
        </w:numPr>
        <w:tabs>
          <w:tab w:val="left" w:pos="352"/>
        </w:tabs>
        <w:ind w:right="554" w:firstLine="0"/>
      </w:pPr>
      <w:r>
        <w:t>Para</w:t>
      </w:r>
      <w:r>
        <w:rPr>
          <w:spacing w:val="-19"/>
        </w:rPr>
        <w:t xml:space="preserve"> </w:t>
      </w:r>
      <w:r>
        <w:t>la</w:t>
      </w:r>
      <w:r>
        <w:rPr>
          <w:spacing w:val="-18"/>
        </w:rPr>
        <w:t xml:space="preserve"> </w:t>
      </w:r>
      <w:r>
        <w:t>justificación</w:t>
      </w:r>
      <w:r>
        <w:rPr>
          <w:spacing w:val="-18"/>
        </w:rPr>
        <w:t xml:space="preserve"> </w:t>
      </w:r>
      <w:r>
        <w:t>del</w:t>
      </w:r>
      <w:r>
        <w:rPr>
          <w:spacing w:val="-21"/>
        </w:rPr>
        <w:t xml:space="preserve"> </w:t>
      </w:r>
      <w:r>
        <w:t>último</w:t>
      </w:r>
      <w:r>
        <w:rPr>
          <w:spacing w:val="-21"/>
        </w:rPr>
        <w:t xml:space="preserve"> </w:t>
      </w:r>
      <w:r>
        <w:t>pago,</w:t>
      </w:r>
      <w:r>
        <w:rPr>
          <w:spacing w:val="-19"/>
        </w:rPr>
        <w:t xml:space="preserve"> </w:t>
      </w:r>
      <w:r>
        <w:t>además</w:t>
      </w:r>
      <w:r>
        <w:rPr>
          <w:spacing w:val="-18"/>
        </w:rPr>
        <w:t xml:space="preserve"> </w:t>
      </w:r>
      <w:r>
        <w:t>de</w:t>
      </w:r>
      <w:r>
        <w:rPr>
          <w:spacing w:val="-21"/>
        </w:rPr>
        <w:t xml:space="preserve"> </w:t>
      </w:r>
      <w:r>
        <w:t>la</w:t>
      </w:r>
      <w:r>
        <w:rPr>
          <w:spacing w:val="-18"/>
        </w:rPr>
        <w:t xml:space="preserve"> </w:t>
      </w:r>
      <w:r>
        <w:t>documentación</w:t>
      </w:r>
      <w:r>
        <w:rPr>
          <w:spacing w:val="-18"/>
        </w:rPr>
        <w:t xml:space="preserve"> </w:t>
      </w:r>
      <w:r>
        <w:t>justificativa</w:t>
      </w:r>
      <w:r>
        <w:rPr>
          <w:spacing w:val="-18"/>
        </w:rPr>
        <w:t xml:space="preserve"> </w:t>
      </w:r>
      <w:r>
        <w:t>anteriormente relacionada,</w:t>
      </w:r>
      <w:r>
        <w:rPr>
          <w:spacing w:val="-13"/>
        </w:rPr>
        <w:t xml:space="preserve"> </w:t>
      </w:r>
      <w:r>
        <w:t>las</w:t>
      </w:r>
      <w:r>
        <w:rPr>
          <w:spacing w:val="-16"/>
        </w:rPr>
        <w:t xml:space="preserve"> </w:t>
      </w:r>
      <w:r>
        <w:t>entidades</w:t>
      </w:r>
      <w:r>
        <w:rPr>
          <w:spacing w:val="-14"/>
        </w:rPr>
        <w:t xml:space="preserve"> </w:t>
      </w:r>
      <w:r>
        <w:t>beneficiarias</w:t>
      </w:r>
      <w:r>
        <w:rPr>
          <w:spacing w:val="-14"/>
        </w:rPr>
        <w:t xml:space="preserve"> </w:t>
      </w:r>
      <w:r>
        <w:t>deberán</w:t>
      </w:r>
      <w:r>
        <w:rPr>
          <w:spacing w:val="-16"/>
        </w:rPr>
        <w:t xml:space="preserve"> </w:t>
      </w:r>
      <w:r>
        <w:t>presentar</w:t>
      </w:r>
      <w:r>
        <w:rPr>
          <w:spacing w:val="-14"/>
        </w:rPr>
        <w:t xml:space="preserve"> </w:t>
      </w:r>
      <w:r>
        <w:t>dentro</w:t>
      </w:r>
      <w:r>
        <w:rPr>
          <w:spacing w:val="-17"/>
        </w:rPr>
        <w:t xml:space="preserve"> </w:t>
      </w:r>
      <w:r>
        <w:t>del</w:t>
      </w:r>
      <w:r>
        <w:rPr>
          <w:spacing w:val="-14"/>
        </w:rPr>
        <w:t xml:space="preserve"> </w:t>
      </w:r>
      <w:r>
        <w:t>plazo</w:t>
      </w:r>
      <w:r>
        <w:rPr>
          <w:spacing w:val="-18"/>
        </w:rPr>
        <w:t xml:space="preserve"> </w:t>
      </w:r>
      <w:r>
        <w:t>señalado</w:t>
      </w:r>
      <w:r>
        <w:rPr>
          <w:spacing w:val="-14"/>
        </w:rPr>
        <w:t xml:space="preserve"> </w:t>
      </w:r>
      <w:r>
        <w:t>en</w:t>
      </w:r>
      <w:r>
        <w:rPr>
          <w:spacing w:val="-16"/>
        </w:rPr>
        <w:t xml:space="preserve"> </w:t>
      </w:r>
      <w:r>
        <w:t>estas bases:</w:t>
      </w:r>
    </w:p>
    <w:p w14:paraId="28AAF6C4" w14:textId="77777777" w:rsidR="00397FEA" w:rsidRDefault="00397FEA" w:rsidP="00397FEA">
      <w:pPr>
        <w:pStyle w:val="Prrafodelista"/>
        <w:tabs>
          <w:tab w:val="left" w:pos="352"/>
        </w:tabs>
        <w:ind w:right="554"/>
      </w:pPr>
    </w:p>
    <w:p w14:paraId="403F684A" w14:textId="77777777" w:rsidR="00397FEA" w:rsidRDefault="00397FEA" w:rsidP="00C14173">
      <w:pPr>
        <w:pStyle w:val="Prrafodelista"/>
        <w:numPr>
          <w:ilvl w:val="0"/>
          <w:numId w:val="77"/>
        </w:numPr>
        <w:tabs>
          <w:tab w:val="left" w:pos="378"/>
        </w:tabs>
        <w:spacing w:before="80"/>
        <w:ind w:right="0"/>
      </w:pPr>
      <w:r>
        <w:t>El acta de recepción definitiva de la</w:t>
      </w:r>
      <w:r>
        <w:rPr>
          <w:spacing w:val="-4"/>
        </w:rPr>
        <w:t xml:space="preserve"> </w:t>
      </w:r>
      <w:r>
        <w:t>obra.</w:t>
      </w:r>
    </w:p>
    <w:p w14:paraId="5B90A2B1" w14:textId="77777777" w:rsidR="00397FEA" w:rsidRDefault="00397FEA" w:rsidP="00397FEA">
      <w:pPr>
        <w:pStyle w:val="Textoindependiente"/>
        <w:spacing w:before="4"/>
        <w:rPr>
          <w:sz w:val="24"/>
        </w:rPr>
      </w:pPr>
    </w:p>
    <w:p w14:paraId="56BE48E6" w14:textId="77777777" w:rsidR="00397FEA" w:rsidRDefault="00397FEA" w:rsidP="00C14173">
      <w:pPr>
        <w:pStyle w:val="Prrafodelista"/>
        <w:numPr>
          <w:ilvl w:val="0"/>
          <w:numId w:val="77"/>
        </w:numPr>
        <w:tabs>
          <w:tab w:val="left" w:pos="378"/>
        </w:tabs>
        <w:ind w:left="118" w:right="551" w:firstLine="0"/>
      </w:pPr>
      <w:r>
        <w:t>El informe de indicadores de realización y resultado asociados a la ejecución del proyecto, emitido por personal técnico competente acompañado de la certificación energética del edificio realizada después de la ejecución de las actuaciones que integran el proyecto subvencionado:</w:t>
      </w:r>
    </w:p>
    <w:p w14:paraId="5CFF8F45" w14:textId="77777777" w:rsidR="00397FEA" w:rsidRDefault="00397FEA" w:rsidP="00397FEA">
      <w:pPr>
        <w:pStyle w:val="Textoindependiente"/>
        <w:spacing w:before="3"/>
        <w:rPr>
          <w:sz w:val="24"/>
        </w:rPr>
      </w:pPr>
    </w:p>
    <w:p w14:paraId="53284399" w14:textId="77777777" w:rsidR="00397FEA" w:rsidRDefault="00397FEA" w:rsidP="00C14173">
      <w:pPr>
        <w:pStyle w:val="Prrafodelista"/>
        <w:numPr>
          <w:ilvl w:val="0"/>
          <w:numId w:val="44"/>
        </w:numPr>
        <w:tabs>
          <w:tab w:val="left" w:pos="343"/>
        </w:tabs>
        <w:ind w:right="554" w:firstLine="0"/>
      </w:pPr>
      <w:r>
        <w:t>Indicador de realización (RCO19): se consignarán los datos de los m</w:t>
      </w:r>
      <w:r w:rsidRPr="00B62F7F">
        <w:rPr>
          <w:vertAlign w:val="superscript"/>
        </w:rPr>
        <w:t>2</w:t>
      </w:r>
      <w:r>
        <w:t xml:space="preserve"> de los edificios públicos con rendimiento mejorado como consecuencia de la realización de las obras subvencionadas.</w:t>
      </w:r>
    </w:p>
    <w:p w14:paraId="4AB6363F" w14:textId="77777777" w:rsidR="00397FEA" w:rsidRDefault="00397FEA" w:rsidP="00397FEA">
      <w:pPr>
        <w:pStyle w:val="Textoindependiente"/>
        <w:spacing w:before="4"/>
        <w:rPr>
          <w:sz w:val="24"/>
        </w:rPr>
      </w:pPr>
    </w:p>
    <w:p w14:paraId="4B4BFDC8" w14:textId="77777777" w:rsidR="00397FEA" w:rsidRDefault="00397FEA" w:rsidP="00C14173">
      <w:pPr>
        <w:pStyle w:val="Prrafodelista"/>
        <w:numPr>
          <w:ilvl w:val="0"/>
          <w:numId w:val="44"/>
        </w:numPr>
        <w:tabs>
          <w:tab w:val="left" w:pos="338"/>
        </w:tabs>
        <w:spacing w:before="1"/>
        <w:ind w:right="555" w:firstLine="0"/>
      </w:pPr>
      <w:r>
        <w:t>Indicadores de resultado (RCR29. Con base en los datos de calificación energética del edificio (la previa y la posterior a la ejecución del proyecto) se señalará: Estimación de la reducción</w:t>
      </w:r>
      <w:r>
        <w:rPr>
          <w:spacing w:val="-5"/>
        </w:rPr>
        <w:t xml:space="preserve"> </w:t>
      </w:r>
      <w:r>
        <w:t>de</w:t>
      </w:r>
      <w:r>
        <w:rPr>
          <w:spacing w:val="-5"/>
        </w:rPr>
        <w:t xml:space="preserve"> </w:t>
      </w:r>
      <w:r>
        <w:t>las</w:t>
      </w:r>
      <w:r>
        <w:rPr>
          <w:spacing w:val="-4"/>
        </w:rPr>
        <w:t xml:space="preserve"> </w:t>
      </w:r>
      <w:r>
        <w:t>emisiones</w:t>
      </w:r>
      <w:r>
        <w:rPr>
          <w:spacing w:val="-5"/>
        </w:rPr>
        <w:t xml:space="preserve"> </w:t>
      </w:r>
      <w:r>
        <w:t>de</w:t>
      </w:r>
      <w:r>
        <w:rPr>
          <w:spacing w:val="-4"/>
        </w:rPr>
        <w:t xml:space="preserve"> </w:t>
      </w:r>
      <w:r>
        <w:t>gases</w:t>
      </w:r>
      <w:r>
        <w:rPr>
          <w:spacing w:val="-5"/>
        </w:rPr>
        <w:t xml:space="preserve"> </w:t>
      </w:r>
      <w:r>
        <w:t>de</w:t>
      </w:r>
      <w:r>
        <w:rPr>
          <w:spacing w:val="-5"/>
        </w:rPr>
        <w:t xml:space="preserve"> </w:t>
      </w:r>
      <w:r>
        <w:t>efecto</w:t>
      </w:r>
      <w:r>
        <w:rPr>
          <w:spacing w:val="-4"/>
        </w:rPr>
        <w:t xml:space="preserve"> </w:t>
      </w:r>
      <w:r>
        <w:t>invernadero</w:t>
      </w:r>
      <w:r>
        <w:rPr>
          <w:spacing w:val="-5"/>
        </w:rPr>
        <w:t xml:space="preserve"> </w:t>
      </w:r>
      <w:r>
        <w:t>conseguidas</w:t>
      </w:r>
      <w:r>
        <w:rPr>
          <w:spacing w:val="-4"/>
        </w:rPr>
        <w:t xml:space="preserve"> </w:t>
      </w:r>
      <w:r>
        <w:t>con</w:t>
      </w:r>
      <w:r>
        <w:rPr>
          <w:spacing w:val="-4"/>
        </w:rPr>
        <w:t xml:space="preserve"> </w:t>
      </w:r>
      <w:r>
        <w:t>la</w:t>
      </w:r>
      <w:r>
        <w:rPr>
          <w:spacing w:val="-5"/>
        </w:rPr>
        <w:t xml:space="preserve"> </w:t>
      </w:r>
      <w:r>
        <w:t>ejecución</w:t>
      </w:r>
      <w:r>
        <w:rPr>
          <w:spacing w:val="-4"/>
        </w:rPr>
        <w:t xml:space="preserve"> </w:t>
      </w:r>
      <w:r>
        <w:t>del proyecto subvencionado, medida en toneladas de CO</w:t>
      </w:r>
      <w:r w:rsidRPr="00B62F7F">
        <w:rPr>
          <w:vertAlign w:val="superscript"/>
        </w:rPr>
        <w:t>2</w:t>
      </w:r>
      <w:r>
        <w:t>/m</w:t>
      </w:r>
      <w:r w:rsidRPr="00B62F7F">
        <w:rPr>
          <w:vertAlign w:val="superscript"/>
        </w:rPr>
        <w:t>2</w:t>
      </w:r>
      <w:r>
        <w:t>/año y porcentaje de reducción conseguido con el</w:t>
      </w:r>
      <w:r>
        <w:rPr>
          <w:spacing w:val="-4"/>
        </w:rPr>
        <w:t xml:space="preserve"> </w:t>
      </w:r>
      <w:r>
        <w:t>proyecto.</w:t>
      </w:r>
    </w:p>
    <w:p w14:paraId="3D53B4E7" w14:textId="77777777" w:rsidR="00397FEA" w:rsidRDefault="00397FEA" w:rsidP="00397FEA">
      <w:pPr>
        <w:pStyle w:val="Textoindependiente"/>
        <w:spacing w:before="5"/>
        <w:rPr>
          <w:sz w:val="24"/>
        </w:rPr>
      </w:pPr>
    </w:p>
    <w:p w14:paraId="4F4FD430" w14:textId="77777777" w:rsidR="00397FEA" w:rsidRDefault="00397FEA" w:rsidP="00C14173">
      <w:pPr>
        <w:pStyle w:val="Prrafodelista"/>
        <w:numPr>
          <w:ilvl w:val="0"/>
          <w:numId w:val="77"/>
        </w:numPr>
        <w:tabs>
          <w:tab w:val="left" w:pos="393"/>
        </w:tabs>
        <w:ind w:left="118" w:right="557" w:firstLine="0"/>
      </w:pPr>
      <w:r>
        <w:t>La documentación de la obra ejecutada, entre la que se incluirá toda la documentación tramitada ante el órgano competente en materia de industria y energía, y los certificados de instalaciones debidamente</w:t>
      </w:r>
      <w:r>
        <w:rPr>
          <w:spacing w:val="-1"/>
        </w:rPr>
        <w:t xml:space="preserve"> </w:t>
      </w:r>
      <w:r>
        <w:t>diligenciadas.</w:t>
      </w:r>
    </w:p>
    <w:p w14:paraId="448C2036" w14:textId="77777777" w:rsidR="00397FEA" w:rsidRDefault="00397FEA" w:rsidP="00397FEA">
      <w:pPr>
        <w:tabs>
          <w:tab w:val="left" w:pos="393"/>
        </w:tabs>
        <w:ind w:right="557"/>
      </w:pPr>
    </w:p>
    <w:p w14:paraId="4EBC8B3D" w14:textId="77777777" w:rsidR="00397FEA" w:rsidRPr="00024795" w:rsidRDefault="00397FEA" w:rsidP="00C14173">
      <w:pPr>
        <w:pStyle w:val="Prrafodelista"/>
        <w:numPr>
          <w:ilvl w:val="0"/>
          <w:numId w:val="77"/>
        </w:numPr>
        <w:tabs>
          <w:tab w:val="left" w:pos="393"/>
        </w:tabs>
        <w:ind w:left="118" w:right="557" w:firstLine="0"/>
      </w:pPr>
      <w:r w:rsidRPr="00024795">
        <w:t>El Certificado de eficiencia energética del edificio tras la implementación de las mejoras y las instalaciones tal y como hayan sido finalmente ejecutadas firmado por técnico competente y debidamente registrado y diligenciado por el registro de certificados de eficiencia energética de la Junta de Extremadura. En dicho certificado de eficiencia energética se debe de poder comprobar la reducción de emisiones y consumos de energía primaria no renovable, así como el cambio de letra en ambas categorías.</w:t>
      </w:r>
    </w:p>
    <w:p w14:paraId="323671E9" w14:textId="77777777" w:rsidR="00397FEA" w:rsidRDefault="00397FEA" w:rsidP="00397FEA">
      <w:pPr>
        <w:tabs>
          <w:tab w:val="left" w:pos="393"/>
        </w:tabs>
        <w:ind w:right="557"/>
      </w:pPr>
    </w:p>
    <w:p w14:paraId="6DBCCDCF" w14:textId="77777777" w:rsidR="00397FEA" w:rsidRDefault="00397FEA" w:rsidP="00C14173">
      <w:pPr>
        <w:pStyle w:val="Prrafodelista"/>
        <w:numPr>
          <w:ilvl w:val="0"/>
          <w:numId w:val="77"/>
        </w:numPr>
        <w:tabs>
          <w:tab w:val="left" w:pos="412"/>
        </w:tabs>
        <w:ind w:left="118" w:right="551" w:firstLine="0"/>
      </w:pPr>
      <w:r>
        <w:t>En cumplimiento de las obligaciones de publicidad establecidas en el decreto deberán aportar:</w:t>
      </w:r>
    </w:p>
    <w:p w14:paraId="7F307A0D" w14:textId="77777777" w:rsidR="00397FEA" w:rsidRDefault="00397FEA" w:rsidP="00397FEA">
      <w:pPr>
        <w:pStyle w:val="Textoindependiente"/>
        <w:spacing w:before="3"/>
        <w:rPr>
          <w:sz w:val="24"/>
        </w:rPr>
      </w:pPr>
    </w:p>
    <w:p w14:paraId="01C74EAB" w14:textId="77777777" w:rsidR="00397FEA" w:rsidRDefault="00397FEA" w:rsidP="00C14173">
      <w:pPr>
        <w:pStyle w:val="Prrafodelista"/>
        <w:numPr>
          <w:ilvl w:val="0"/>
          <w:numId w:val="44"/>
        </w:numPr>
        <w:tabs>
          <w:tab w:val="left" w:pos="355"/>
        </w:tabs>
        <w:ind w:right="554" w:firstLine="0"/>
      </w:pPr>
      <w:r>
        <w:t>Fotografías del lugar o lugares donde se efectuasen las actuaciones, tomadas antes, durante y con posterioridad a su realización. La presentación de las fotografías se hará de forma que permita identificar los lugares y el momento de ejecución a que</w:t>
      </w:r>
      <w:r>
        <w:rPr>
          <w:spacing w:val="-33"/>
        </w:rPr>
        <w:t xml:space="preserve"> </w:t>
      </w:r>
      <w:r>
        <w:t>correspondan.</w:t>
      </w:r>
    </w:p>
    <w:p w14:paraId="5621B908" w14:textId="77777777" w:rsidR="00397FEA" w:rsidRDefault="00397FEA" w:rsidP="00397FEA">
      <w:pPr>
        <w:pStyle w:val="Textoindependiente"/>
        <w:spacing w:before="5"/>
        <w:rPr>
          <w:sz w:val="24"/>
        </w:rPr>
      </w:pPr>
    </w:p>
    <w:p w14:paraId="66C4499D" w14:textId="77777777" w:rsidR="00397FEA" w:rsidRDefault="00397FEA" w:rsidP="00C14173">
      <w:pPr>
        <w:pStyle w:val="Prrafodelista"/>
        <w:numPr>
          <w:ilvl w:val="0"/>
          <w:numId w:val="44"/>
        </w:numPr>
        <w:tabs>
          <w:tab w:val="left" w:pos="292"/>
        </w:tabs>
        <w:ind w:right="555" w:firstLine="0"/>
      </w:pPr>
      <w:r>
        <w:t>Fotografías</w:t>
      </w:r>
      <w:r>
        <w:rPr>
          <w:spacing w:val="-17"/>
        </w:rPr>
        <w:t xml:space="preserve"> </w:t>
      </w:r>
      <w:r>
        <w:t>de</w:t>
      </w:r>
      <w:r>
        <w:rPr>
          <w:spacing w:val="-17"/>
        </w:rPr>
        <w:t xml:space="preserve"> </w:t>
      </w:r>
      <w:r>
        <w:t>la</w:t>
      </w:r>
      <w:r>
        <w:rPr>
          <w:spacing w:val="-15"/>
        </w:rPr>
        <w:t xml:space="preserve"> </w:t>
      </w:r>
      <w:r>
        <w:t>placa</w:t>
      </w:r>
      <w:r>
        <w:rPr>
          <w:spacing w:val="-19"/>
        </w:rPr>
        <w:t xml:space="preserve"> </w:t>
      </w:r>
      <w:r>
        <w:t>o</w:t>
      </w:r>
      <w:r>
        <w:rPr>
          <w:spacing w:val="-15"/>
        </w:rPr>
        <w:t xml:space="preserve"> </w:t>
      </w:r>
      <w:r>
        <w:t>placas</w:t>
      </w:r>
      <w:r>
        <w:rPr>
          <w:spacing w:val="-17"/>
        </w:rPr>
        <w:t xml:space="preserve"> </w:t>
      </w:r>
      <w:r>
        <w:t>publicitarias,</w:t>
      </w:r>
      <w:r>
        <w:rPr>
          <w:spacing w:val="-16"/>
        </w:rPr>
        <w:t xml:space="preserve"> </w:t>
      </w:r>
      <w:r>
        <w:t>fabricada</w:t>
      </w:r>
      <w:r>
        <w:rPr>
          <w:spacing w:val="-14"/>
        </w:rPr>
        <w:t xml:space="preserve"> </w:t>
      </w:r>
      <w:r>
        <w:t>en</w:t>
      </w:r>
      <w:r>
        <w:rPr>
          <w:spacing w:val="-17"/>
        </w:rPr>
        <w:t xml:space="preserve"> </w:t>
      </w:r>
      <w:r>
        <w:t>un</w:t>
      </w:r>
      <w:r>
        <w:rPr>
          <w:spacing w:val="-17"/>
        </w:rPr>
        <w:t xml:space="preserve"> </w:t>
      </w:r>
      <w:r>
        <w:t>material</w:t>
      </w:r>
      <w:r>
        <w:rPr>
          <w:spacing w:val="-18"/>
        </w:rPr>
        <w:t xml:space="preserve"> </w:t>
      </w:r>
      <w:r>
        <w:t>resistente</w:t>
      </w:r>
      <w:r>
        <w:rPr>
          <w:spacing w:val="-16"/>
        </w:rPr>
        <w:t xml:space="preserve"> </w:t>
      </w:r>
      <w:r>
        <w:t>y</w:t>
      </w:r>
      <w:r>
        <w:rPr>
          <w:spacing w:val="-17"/>
        </w:rPr>
        <w:t xml:space="preserve"> </w:t>
      </w:r>
      <w:r>
        <w:t>colocadas en un lugar visible en el lugar de las actuaciones. Esta placa deberá permanecer instalada durante, por lo menos, cinco</w:t>
      </w:r>
      <w:r>
        <w:rPr>
          <w:spacing w:val="1"/>
        </w:rPr>
        <w:t xml:space="preserve"> </w:t>
      </w:r>
      <w:r>
        <w:t>años.</w:t>
      </w:r>
    </w:p>
    <w:p w14:paraId="1348F77C" w14:textId="77777777" w:rsidR="00397FEA" w:rsidRDefault="00397FEA" w:rsidP="00397FEA">
      <w:pPr>
        <w:pStyle w:val="Textoindependiente"/>
        <w:spacing w:before="4"/>
        <w:rPr>
          <w:sz w:val="24"/>
        </w:rPr>
      </w:pPr>
    </w:p>
    <w:p w14:paraId="2B538C28" w14:textId="27093828" w:rsidR="00832F96" w:rsidRPr="00361B0E" w:rsidRDefault="00397FEA" w:rsidP="00C14173">
      <w:pPr>
        <w:pStyle w:val="Prrafodelista"/>
        <w:numPr>
          <w:ilvl w:val="0"/>
          <w:numId w:val="44"/>
        </w:numPr>
        <w:tabs>
          <w:tab w:val="left" w:pos="297"/>
        </w:tabs>
        <w:ind w:right="551" w:firstLine="0"/>
      </w:pPr>
      <w:r>
        <w:t>Prueba</w:t>
      </w:r>
      <w:r>
        <w:rPr>
          <w:spacing w:val="-10"/>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obligación</w:t>
      </w:r>
      <w:r>
        <w:rPr>
          <w:spacing w:val="-9"/>
        </w:rPr>
        <w:t xml:space="preserve"> </w:t>
      </w:r>
      <w:r>
        <w:t>de</w:t>
      </w:r>
      <w:r>
        <w:rPr>
          <w:spacing w:val="-9"/>
        </w:rPr>
        <w:t xml:space="preserve"> </w:t>
      </w:r>
      <w:r>
        <w:t>la</w:t>
      </w:r>
      <w:r>
        <w:rPr>
          <w:spacing w:val="-6"/>
        </w:rPr>
        <w:t xml:space="preserve"> </w:t>
      </w:r>
      <w:r>
        <w:t>publicación</w:t>
      </w:r>
      <w:r>
        <w:rPr>
          <w:spacing w:val="-9"/>
        </w:rPr>
        <w:t xml:space="preserve"> </w:t>
      </w:r>
      <w:r>
        <w:t>en</w:t>
      </w:r>
      <w:r>
        <w:rPr>
          <w:spacing w:val="-9"/>
        </w:rPr>
        <w:t xml:space="preserve"> </w:t>
      </w:r>
      <w:r>
        <w:t>su</w:t>
      </w:r>
      <w:r>
        <w:rPr>
          <w:spacing w:val="-9"/>
        </w:rPr>
        <w:t xml:space="preserve"> </w:t>
      </w:r>
      <w:r>
        <w:t>web</w:t>
      </w:r>
      <w:r>
        <w:rPr>
          <w:spacing w:val="-9"/>
        </w:rPr>
        <w:t xml:space="preserve"> </w:t>
      </w:r>
      <w:r>
        <w:t>oficial</w:t>
      </w:r>
      <w:r>
        <w:rPr>
          <w:spacing w:val="-10"/>
        </w:rPr>
        <w:t xml:space="preserve"> </w:t>
      </w:r>
      <w:r>
        <w:t>y</w:t>
      </w:r>
      <w:r>
        <w:rPr>
          <w:spacing w:val="-8"/>
        </w:rPr>
        <w:t xml:space="preserve"> </w:t>
      </w:r>
      <w:r>
        <w:t>en</w:t>
      </w:r>
      <w:r>
        <w:rPr>
          <w:spacing w:val="-9"/>
        </w:rPr>
        <w:t xml:space="preserve"> </w:t>
      </w:r>
      <w:r>
        <w:t>los</w:t>
      </w:r>
      <w:r>
        <w:rPr>
          <w:spacing w:val="-9"/>
        </w:rPr>
        <w:t xml:space="preserve"> </w:t>
      </w:r>
      <w:r>
        <w:t xml:space="preserve">medios sociales, en su caso, del reconocimiento de la ayuda de la Unión Europea a la operación, de </w:t>
      </w:r>
      <w:r w:rsidRPr="00361B0E">
        <w:t xml:space="preserve">conformidad con lo establecido en el apartado </w:t>
      </w:r>
      <w:r w:rsidR="00832F96" w:rsidRPr="00361B0E">
        <w:t>1</w:t>
      </w:r>
      <w:r w:rsidR="00361B0E" w:rsidRPr="00361B0E">
        <w:t>2</w:t>
      </w:r>
      <w:r w:rsidR="00832F96" w:rsidRPr="00361B0E">
        <w:t xml:space="preserve"> del artículo 1</w:t>
      </w:r>
      <w:r w:rsidR="00361B0E" w:rsidRPr="00361B0E">
        <w:t>7</w:t>
      </w:r>
      <w:r w:rsidR="00832F96" w:rsidRPr="00361B0E">
        <w:t xml:space="preserve"> de estas bases</w:t>
      </w:r>
      <w:r w:rsidR="00832F96" w:rsidRPr="00361B0E">
        <w:rPr>
          <w:spacing w:val="-43"/>
        </w:rPr>
        <w:t xml:space="preserve"> </w:t>
      </w:r>
      <w:r w:rsidR="00832F96" w:rsidRPr="00361B0E">
        <w:t>reguladoras.</w:t>
      </w:r>
    </w:p>
    <w:p w14:paraId="703A7C47" w14:textId="77777777" w:rsidR="00832F96" w:rsidRPr="00832F96" w:rsidRDefault="00832F96" w:rsidP="00832F96">
      <w:pPr>
        <w:pStyle w:val="Textoindependiente"/>
        <w:spacing w:before="4"/>
        <w:rPr>
          <w:sz w:val="24"/>
        </w:rPr>
      </w:pPr>
    </w:p>
    <w:p w14:paraId="28DE58A1" w14:textId="77777777" w:rsidR="00397FEA" w:rsidRDefault="00397FEA" w:rsidP="00C14173">
      <w:pPr>
        <w:pStyle w:val="Prrafodelista"/>
        <w:numPr>
          <w:ilvl w:val="0"/>
          <w:numId w:val="75"/>
        </w:numPr>
        <w:tabs>
          <w:tab w:val="left" w:pos="393"/>
        </w:tabs>
        <w:ind w:right="556" w:firstLine="0"/>
      </w:pPr>
      <w:r>
        <w:t>La Secretaría General de la Consejería de Educación, Ciencia y Formación Profesional podrá solicitar cualquier otra documentación necesaria para la correcta verificación de la subvención.</w:t>
      </w:r>
    </w:p>
    <w:p w14:paraId="74FACE49" w14:textId="77777777" w:rsidR="00397FEA" w:rsidRDefault="00397FEA" w:rsidP="00397FEA">
      <w:pPr>
        <w:pStyle w:val="Textoindependiente"/>
        <w:spacing w:before="5"/>
        <w:rPr>
          <w:sz w:val="24"/>
        </w:rPr>
      </w:pPr>
    </w:p>
    <w:p w14:paraId="54C8B064" w14:textId="77777777" w:rsidR="00397FEA" w:rsidRDefault="00397FEA" w:rsidP="00C14173">
      <w:pPr>
        <w:pStyle w:val="Prrafodelista"/>
        <w:numPr>
          <w:ilvl w:val="0"/>
          <w:numId w:val="75"/>
        </w:numPr>
        <w:tabs>
          <w:tab w:val="left" w:pos="362"/>
        </w:tabs>
        <w:ind w:right="551" w:firstLine="0"/>
      </w:pPr>
      <w:r>
        <w:t>Si</w:t>
      </w:r>
      <w:r>
        <w:rPr>
          <w:spacing w:val="-11"/>
        </w:rPr>
        <w:t xml:space="preserve"> </w:t>
      </w:r>
      <w:r>
        <w:t>la</w:t>
      </w:r>
      <w:r>
        <w:rPr>
          <w:spacing w:val="-7"/>
        </w:rPr>
        <w:t xml:space="preserve"> </w:t>
      </w:r>
      <w:r>
        <w:t>entidad</w:t>
      </w:r>
      <w:r>
        <w:rPr>
          <w:spacing w:val="-8"/>
        </w:rPr>
        <w:t xml:space="preserve"> </w:t>
      </w:r>
      <w:r>
        <w:t>local</w:t>
      </w:r>
      <w:r>
        <w:rPr>
          <w:spacing w:val="-10"/>
        </w:rPr>
        <w:t xml:space="preserve"> </w:t>
      </w:r>
      <w:r>
        <w:t>beneficiaria</w:t>
      </w:r>
      <w:r>
        <w:rPr>
          <w:spacing w:val="-8"/>
        </w:rPr>
        <w:t xml:space="preserve"> </w:t>
      </w:r>
      <w:r>
        <w:t>cumple</w:t>
      </w:r>
      <w:r>
        <w:rPr>
          <w:spacing w:val="-7"/>
        </w:rPr>
        <w:t xml:space="preserve"> </w:t>
      </w:r>
      <w:r>
        <w:t>la</w:t>
      </w:r>
      <w:r>
        <w:rPr>
          <w:spacing w:val="-10"/>
        </w:rPr>
        <w:t xml:space="preserve"> </w:t>
      </w:r>
      <w:r>
        <w:t>obligación</w:t>
      </w:r>
      <w:r>
        <w:rPr>
          <w:spacing w:val="-9"/>
        </w:rPr>
        <w:t xml:space="preserve"> </w:t>
      </w:r>
      <w:r>
        <w:t>de</w:t>
      </w:r>
      <w:r>
        <w:rPr>
          <w:spacing w:val="-10"/>
        </w:rPr>
        <w:t xml:space="preserve"> </w:t>
      </w:r>
      <w:r>
        <w:t>ejecutar</w:t>
      </w:r>
      <w:r>
        <w:rPr>
          <w:spacing w:val="-9"/>
        </w:rPr>
        <w:t xml:space="preserve"> </w:t>
      </w:r>
      <w:r>
        <w:t>el</w:t>
      </w:r>
      <w:r>
        <w:rPr>
          <w:spacing w:val="-12"/>
        </w:rPr>
        <w:t xml:space="preserve"> </w:t>
      </w:r>
      <w:r>
        <w:t>proyecto</w:t>
      </w:r>
      <w:r>
        <w:rPr>
          <w:spacing w:val="-10"/>
        </w:rPr>
        <w:t xml:space="preserve"> </w:t>
      </w:r>
      <w:r>
        <w:t>que</w:t>
      </w:r>
      <w:r>
        <w:rPr>
          <w:spacing w:val="-10"/>
        </w:rPr>
        <w:t xml:space="preserve"> </w:t>
      </w:r>
      <w:r>
        <w:t>fundamentó la concesión y presenta la documentación justificativa en el tiempo y forma fijados en estas bases reguladoras, el Servicio Equipamiento, de encontrar conforme dicha justificación, propondrá</w:t>
      </w:r>
      <w:r>
        <w:rPr>
          <w:spacing w:val="-7"/>
        </w:rPr>
        <w:t xml:space="preserve"> </w:t>
      </w:r>
      <w:r>
        <w:t>el</w:t>
      </w:r>
      <w:r>
        <w:rPr>
          <w:spacing w:val="-6"/>
        </w:rPr>
        <w:t xml:space="preserve"> </w:t>
      </w:r>
      <w:r>
        <w:t>libramiento</w:t>
      </w:r>
      <w:r>
        <w:rPr>
          <w:spacing w:val="-6"/>
        </w:rPr>
        <w:t xml:space="preserve"> </w:t>
      </w:r>
      <w:r>
        <w:t>de</w:t>
      </w:r>
      <w:r>
        <w:rPr>
          <w:spacing w:val="-5"/>
        </w:rPr>
        <w:t xml:space="preserve"> </w:t>
      </w:r>
      <w:r>
        <w:t>los</w:t>
      </w:r>
      <w:r>
        <w:rPr>
          <w:spacing w:val="-7"/>
        </w:rPr>
        <w:t xml:space="preserve"> </w:t>
      </w:r>
      <w:r>
        <w:t>fondos</w:t>
      </w:r>
      <w:r>
        <w:rPr>
          <w:spacing w:val="-6"/>
        </w:rPr>
        <w:t xml:space="preserve"> </w:t>
      </w:r>
      <w:r>
        <w:t>o,</w:t>
      </w:r>
      <w:r>
        <w:rPr>
          <w:spacing w:val="-6"/>
        </w:rPr>
        <w:t xml:space="preserve"> </w:t>
      </w:r>
      <w:r>
        <w:t>en</w:t>
      </w:r>
      <w:r>
        <w:rPr>
          <w:spacing w:val="-7"/>
        </w:rPr>
        <w:t xml:space="preserve"> </w:t>
      </w:r>
      <w:r>
        <w:t>el</w:t>
      </w:r>
      <w:r>
        <w:rPr>
          <w:spacing w:val="-6"/>
        </w:rPr>
        <w:t xml:space="preserve"> </w:t>
      </w:r>
      <w:r>
        <w:t>caso</w:t>
      </w:r>
      <w:r>
        <w:rPr>
          <w:spacing w:val="-5"/>
        </w:rPr>
        <w:t xml:space="preserve"> </w:t>
      </w:r>
      <w:r>
        <w:t>de</w:t>
      </w:r>
      <w:r>
        <w:rPr>
          <w:spacing w:val="-7"/>
        </w:rPr>
        <w:t xml:space="preserve"> </w:t>
      </w:r>
      <w:r>
        <w:t>los</w:t>
      </w:r>
      <w:r>
        <w:rPr>
          <w:spacing w:val="-5"/>
        </w:rPr>
        <w:t xml:space="preserve"> </w:t>
      </w:r>
      <w:r>
        <w:t>pagos</w:t>
      </w:r>
      <w:r>
        <w:rPr>
          <w:spacing w:val="-7"/>
        </w:rPr>
        <w:t xml:space="preserve"> </w:t>
      </w:r>
      <w:r>
        <w:t>anticipados,</w:t>
      </w:r>
      <w:r>
        <w:rPr>
          <w:spacing w:val="-3"/>
        </w:rPr>
        <w:t xml:space="preserve"> </w:t>
      </w:r>
      <w:r>
        <w:t>emitirá</w:t>
      </w:r>
      <w:r>
        <w:rPr>
          <w:spacing w:val="-7"/>
        </w:rPr>
        <w:t xml:space="preserve"> </w:t>
      </w:r>
      <w:r>
        <w:t>informe de conformidad con la justificación</w:t>
      </w:r>
      <w:r>
        <w:rPr>
          <w:spacing w:val="-6"/>
        </w:rPr>
        <w:t xml:space="preserve"> </w:t>
      </w:r>
      <w:r>
        <w:t>presentada.</w:t>
      </w:r>
    </w:p>
    <w:p w14:paraId="3223DF7E" w14:textId="77777777" w:rsidR="00397FEA" w:rsidRDefault="00397FEA" w:rsidP="00397FEA">
      <w:pPr>
        <w:pStyle w:val="Textoindependiente"/>
        <w:spacing w:before="2"/>
        <w:rPr>
          <w:sz w:val="24"/>
        </w:rPr>
      </w:pPr>
    </w:p>
    <w:p w14:paraId="2541C595" w14:textId="77777777" w:rsidR="00397FEA" w:rsidRDefault="00397FEA" w:rsidP="00C14173">
      <w:pPr>
        <w:pStyle w:val="Prrafodelista"/>
        <w:numPr>
          <w:ilvl w:val="0"/>
          <w:numId w:val="75"/>
        </w:numPr>
        <w:tabs>
          <w:tab w:val="left" w:pos="409"/>
        </w:tabs>
        <w:spacing w:before="1"/>
        <w:ind w:firstLine="0"/>
      </w:pPr>
      <w:r>
        <w:t>La falta de presentación de la justificación en los plazos indicados o su presentación insuficiente e incompleta comportará el reintegro de las cantidades percibidas y/o la pérdida del derecho al cobro de la subvención, según proceda, y demás responsabilidades establecidas en la Ley de subvenciones de la Comunidad Autónoma de Extremadura, sin perjuicio de lo previsto en los artículos 42 y</w:t>
      </w:r>
      <w:r>
        <w:rPr>
          <w:spacing w:val="-4"/>
        </w:rPr>
        <w:t xml:space="preserve"> </w:t>
      </w:r>
      <w:r>
        <w:t>siguientes.</w:t>
      </w:r>
    </w:p>
    <w:p w14:paraId="0A68009F" w14:textId="77777777" w:rsidR="00420537" w:rsidRPr="0025783C" w:rsidRDefault="00420537">
      <w:pPr>
        <w:pStyle w:val="Textoindependiente"/>
        <w:spacing w:before="4"/>
        <w:rPr>
          <w:color w:val="EE0000"/>
          <w:sz w:val="24"/>
        </w:rPr>
      </w:pPr>
    </w:p>
    <w:p w14:paraId="3C94709D" w14:textId="77777777" w:rsidR="00282C37" w:rsidRPr="00361B0E" w:rsidRDefault="00F308D2">
      <w:pPr>
        <w:pStyle w:val="Textoindependiente"/>
        <w:spacing w:line="506" w:lineRule="auto"/>
        <w:ind w:left="118" w:right="3621"/>
        <w:jc w:val="both"/>
        <w:rPr>
          <w:b/>
          <w:bCs/>
        </w:rPr>
      </w:pPr>
      <w:r w:rsidRPr="00361B0E">
        <w:rPr>
          <w:b/>
          <w:bCs/>
        </w:rPr>
        <w:t xml:space="preserve">Vigésimo. Régimen de anticipos y pago de la subvención. </w:t>
      </w:r>
    </w:p>
    <w:p w14:paraId="3703F81F" w14:textId="77777777" w:rsidR="00397FEA" w:rsidRDefault="00397FEA" w:rsidP="00C14173">
      <w:pPr>
        <w:pStyle w:val="Prrafodelista"/>
        <w:numPr>
          <w:ilvl w:val="0"/>
          <w:numId w:val="78"/>
        </w:numPr>
        <w:tabs>
          <w:tab w:val="left" w:pos="304"/>
        </w:tabs>
        <w:spacing w:before="80"/>
        <w:ind w:right="0"/>
      </w:pPr>
      <w:r>
        <w:t>El pago de la subvención se realizará de la siguiente</w:t>
      </w:r>
      <w:r>
        <w:rPr>
          <w:spacing w:val="-7"/>
        </w:rPr>
        <w:t xml:space="preserve"> </w:t>
      </w:r>
      <w:r>
        <w:t>forma:</w:t>
      </w:r>
    </w:p>
    <w:p w14:paraId="2E5294C8" w14:textId="77777777" w:rsidR="00397FEA" w:rsidRDefault="00397FEA" w:rsidP="00397FEA">
      <w:pPr>
        <w:pStyle w:val="Textoindependiente"/>
        <w:rPr>
          <w:sz w:val="28"/>
        </w:rPr>
      </w:pPr>
    </w:p>
    <w:p w14:paraId="31227621" w14:textId="730D16B2" w:rsidR="00397FEA" w:rsidRPr="00024795" w:rsidRDefault="00397FEA" w:rsidP="00C14173">
      <w:pPr>
        <w:pStyle w:val="Prrafodelista"/>
        <w:numPr>
          <w:ilvl w:val="1"/>
          <w:numId w:val="78"/>
        </w:numPr>
        <w:spacing w:line="199" w:lineRule="auto"/>
        <w:ind w:left="851" w:right="556" w:hanging="284"/>
      </w:pPr>
      <w:r w:rsidRPr="00024795">
        <w:t>Un primer pago anticipado del importe del 25 % de la subvención que se realizará con la concesión de la</w:t>
      </w:r>
      <w:r w:rsidRPr="00024795">
        <w:rPr>
          <w:spacing w:val="-5"/>
        </w:rPr>
        <w:t xml:space="preserve"> </w:t>
      </w:r>
      <w:r w:rsidRPr="00024795">
        <w:t>subvención, quedando los beneficiarios exentos de constituir fianza del pago anticipado.</w:t>
      </w:r>
    </w:p>
    <w:p w14:paraId="121A8FAE" w14:textId="77777777" w:rsidR="00397FEA" w:rsidRDefault="00397FEA" w:rsidP="00397FEA">
      <w:pPr>
        <w:pStyle w:val="Textoindependiente"/>
        <w:spacing w:before="8"/>
        <w:ind w:left="851" w:hanging="284"/>
        <w:rPr>
          <w:sz w:val="28"/>
        </w:rPr>
      </w:pPr>
    </w:p>
    <w:p w14:paraId="2006C8D3" w14:textId="582C9476" w:rsidR="00397FEA" w:rsidRPr="00024795" w:rsidRDefault="00397FEA" w:rsidP="00C14173">
      <w:pPr>
        <w:pStyle w:val="Prrafodelista"/>
        <w:numPr>
          <w:ilvl w:val="1"/>
          <w:numId w:val="78"/>
        </w:numPr>
        <w:spacing w:line="199" w:lineRule="auto"/>
        <w:ind w:left="851" w:right="553" w:hanging="284"/>
      </w:pPr>
      <w:r w:rsidRPr="00024795">
        <w:t>Un segundo pago anticipado por importe del 50% de la subvención concedida, previa justificación del 25 % del primer pago</w:t>
      </w:r>
      <w:r w:rsidRPr="00024795">
        <w:rPr>
          <w:spacing w:val="-19"/>
        </w:rPr>
        <w:t xml:space="preserve"> </w:t>
      </w:r>
      <w:r w:rsidRPr="00024795">
        <w:t>anticipado, quedando los beneficiarios exentos de constituir fianza del pago anticipado.</w:t>
      </w:r>
    </w:p>
    <w:p w14:paraId="3F530C7C" w14:textId="77777777" w:rsidR="00397FEA" w:rsidRDefault="00397FEA" w:rsidP="00397FEA">
      <w:pPr>
        <w:pStyle w:val="Textoindependiente"/>
        <w:spacing w:before="1"/>
        <w:ind w:left="851" w:hanging="284"/>
        <w:rPr>
          <w:sz w:val="27"/>
        </w:rPr>
      </w:pPr>
    </w:p>
    <w:p w14:paraId="7012D5F9" w14:textId="77777777" w:rsidR="00397FEA" w:rsidRDefault="00397FEA" w:rsidP="00C14173">
      <w:pPr>
        <w:pStyle w:val="Prrafodelista"/>
        <w:numPr>
          <w:ilvl w:val="1"/>
          <w:numId w:val="78"/>
        </w:numPr>
        <w:spacing w:line="218" w:lineRule="auto"/>
        <w:ind w:left="851" w:hanging="284"/>
      </w:pPr>
      <w:r>
        <w:t>Un tercer pago del 25% restante, a la justificación del 100% de la subvención, una vez ejecutada la actuación, recibida y puesta en servicio.</w:t>
      </w:r>
    </w:p>
    <w:p w14:paraId="1DA7A500" w14:textId="77777777" w:rsidR="00397FEA" w:rsidRDefault="00397FEA" w:rsidP="00397FEA">
      <w:pPr>
        <w:pStyle w:val="Textoindependiente"/>
        <w:spacing w:before="6"/>
        <w:rPr>
          <w:sz w:val="24"/>
        </w:rPr>
      </w:pPr>
    </w:p>
    <w:p w14:paraId="4371A813" w14:textId="77777777" w:rsidR="00397FEA" w:rsidRDefault="00397FEA" w:rsidP="00397FEA">
      <w:pPr>
        <w:pStyle w:val="Textoindependiente"/>
        <w:ind w:left="118" w:right="553"/>
        <w:jc w:val="both"/>
      </w:pPr>
      <w:r>
        <w:t>El abono de la ayuda se realizará en la cuenta bancaria que se indique en el modelo normalizado</w:t>
      </w:r>
      <w:r>
        <w:rPr>
          <w:spacing w:val="-12"/>
        </w:rPr>
        <w:t xml:space="preserve"> </w:t>
      </w:r>
      <w:r>
        <w:t>de</w:t>
      </w:r>
      <w:r>
        <w:rPr>
          <w:spacing w:val="-14"/>
        </w:rPr>
        <w:t xml:space="preserve"> </w:t>
      </w:r>
      <w:r>
        <w:t>solicitud.</w:t>
      </w:r>
      <w:r>
        <w:rPr>
          <w:spacing w:val="-16"/>
        </w:rPr>
        <w:t xml:space="preserve"> </w:t>
      </w:r>
      <w:r>
        <w:t>Dicha</w:t>
      </w:r>
      <w:r>
        <w:rPr>
          <w:spacing w:val="-12"/>
        </w:rPr>
        <w:t xml:space="preserve"> </w:t>
      </w:r>
      <w:r>
        <w:t>cuenta</w:t>
      </w:r>
      <w:r>
        <w:rPr>
          <w:spacing w:val="-13"/>
        </w:rPr>
        <w:t xml:space="preserve"> </w:t>
      </w:r>
      <w:r>
        <w:t>bancaria</w:t>
      </w:r>
      <w:r>
        <w:rPr>
          <w:spacing w:val="-12"/>
        </w:rPr>
        <w:t xml:space="preserve"> </w:t>
      </w:r>
      <w:r>
        <w:t>deberá</w:t>
      </w:r>
      <w:r>
        <w:rPr>
          <w:spacing w:val="-11"/>
        </w:rPr>
        <w:t xml:space="preserve"> </w:t>
      </w:r>
      <w:r>
        <w:t>estar</w:t>
      </w:r>
      <w:r>
        <w:rPr>
          <w:spacing w:val="-11"/>
        </w:rPr>
        <w:t xml:space="preserve"> </w:t>
      </w:r>
      <w:r>
        <w:t>activa</w:t>
      </w:r>
      <w:r>
        <w:rPr>
          <w:spacing w:val="-14"/>
        </w:rPr>
        <w:t xml:space="preserve"> </w:t>
      </w:r>
      <w:r>
        <w:t>en</w:t>
      </w:r>
      <w:r>
        <w:rPr>
          <w:spacing w:val="-14"/>
        </w:rPr>
        <w:t xml:space="preserve"> </w:t>
      </w:r>
      <w:r>
        <w:t>el</w:t>
      </w:r>
      <w:r>
        <w:rPr>
          <w:spacing w:val="-13"/>
        </w:rPr>
        <w:t xml:space="preserve"> </w:t>
      </w:r>
      <w:r>
        <w:t>Sistema</w:t>
      </w:r>
      <w:r>
        <w:rPr>
          <w:spacing w:val="-13"/>
        </w:rPr>
        <w:t xml:space="preserve"> </w:t>
      </w:r>
      <w:r>
        <w:t>de</w:t>
      </w:r>
      <w:r>
        <w:rPr>
          <w:spacing w:val="-16"/>
        </w:rPr>
        <w:t xml:space="preserve"> </w:t>
      </w:r>
      <w:r>
        <w:rPr>
          <w:spacing w:val="-4"/>
        </w:rPr>
        <w:t xml:space="preserve">Terceros </w:t>
      </w:r>
      <w:r>
        <w:t>de</w:t>
      </w:r>
      <w:r>
        <w:rPr>
          <w:spacing w:val="-9"/>
        </w:rPr>
        <w:t xml:space="preserve"> </w:t>
      </w:r>
      <w:r>
        <w:t>la</w:t>
      </w:r>
      <w:r>
        <w:rPr>
          <w:spacing w:val="-9"/>
        </w:rPr>
        <w:t xml:space="preserve"> </w:t>
      </w:r>
      <w:r>
        <w:t>Junta</w:t>
      </w:r>
      <w:r>
        <w:rPr>
          <w:spacing w:val="-8"/>
        </w:rPr>
        <w:t xml:space="preserve"> </w:t>
      </w:r>
      <w:r>
        <w:t>de</w:t>
      </w:r>
      <w:r>
        <w:rPr>
          <w:spacing w:val="-9"/>
        </w:rPr>
        <w:t xml:space="preserve"> </w:t>
      </w:r>
      <w:r>
        <w:t>Extremadura.</w:t>
      </w:r>
      <w:r>
        <w:rPr>
          <w:spacing w:val="-7"/>
        </w:rPr>
        <w:t xml:space="preserve"> </w:t>
      </w:r>
      <w:r>
        <w:t>En</w:t>
      </w:r>
      <w:r>
        <w:rPr>
          <w:spacing w:val="-9"/>
        </w:rPr>
        <w:t xml:space="preserve"> </w:t>
      </w:r>
      <w:r>
        <w:t>el</w:t>
      </w:r>
      <w:r>
        <w:rPr>
          <w:spacing w:val="-9"/>
        </w:rPr>
        <w:t xml:space="preserve"> </w:t>
      </w:r>
      <w:r>
        <w:t>caso</w:t>
      </w:r>
      <w:r>
        <w:rPr>
          <w:spacing w:val="-12"/>
        </w:rPr>
        <w:t xml:space="preserve"> </w:t>
      </w:r>
      <w:r>
        <w:t>de</w:t>
      </w:r>
      <w:r>
        <w:rPr>
          <w:spacing w:val="-8"/>
        </w:rPr>
        <w:t xml:space="preserve"> </w:t>
      </w:r>
      <w:r>
        <w:t>no</w:t>
      </w:r>
      <w:r>
        <w:rPr>
          <w:spacing w:val="-9"/>
        </w:rPr>
        <w:t xml:space="preserve"> </w:t>
      </w:r>
      <w:r>
        <w:t>estar</w:t>
      </w:r>
      <w:r>
        <w:rPr>
          <w:spacing w:val="-8"/>
        </w:rPr>
        <w:t xml:space="preserve"> </w:t>
      </w:r>
      <w:r>
        <w:t>activa</w:t>
      </w:r>
      <w:r>
        <w:rPr>
          <w:spacing w:val="-8"/>
        </w:rPr>
        <w:t xml:space="preserve"> </w:t>
      </w:r>
      <w:r>
        <w:t>o</w:t>
      </w:r>
      <w:r>
        <w:rPr>
          <w:spacing w:val="-11"/>
        </w:rPr>
        <w:t xml:space="preserve"> </w:t>
      </w:r>
      <w:r>
        <w:t>quiera</w:t>
      </w:r>
      <w:r>
        <w:rPr>
          <w:spacing w:val="-8"/>
        </w:rPr>
        <w:t xml:space="preserve"> </w:t>
      </w:r>
      <w:r>
        <w:t>proceder</w:t>
      </w:r>
      <w:r>
        <w:rPr>
          <w:spacing w:val="-7"/>
        </w:rPr>
        <w:t xml:space="preserve"> </w:t>
      </w:r>
      <w:r>
        <w:t>a</w:t>
      </w:r>
      <w:r>
        <w:rPr>
          <w:spacing w:val="-9"/>
        </w:rPr>
        <w:t xml:space="preserve"> </w:t>
      </w:r>
      <w:r>
        <w:t>una</w:t>
      </w:r>
      <w:r>
        <w:rPr>
          <w:spacing w:val="-9"/>
        </w:rPr>
        <w:t xml:space="preserve"> </w:t>
      </w:r>
      <w:r>
        <w:t>nueva</w:t>
      </w:r>
      <w:r>
        <w:rPr>
          <w:spacing w:val="-11"/>
        </w:rPr>
        <w:t xml:space="preserve"> </w:t>
      </w:r>
      <w:r>
        <w:t xml:space="preserve">alta, por favor proceda a su alta a través del trámite “Alta </w:t>
      </w:r>
      <w:r>
        <w:rPr>
          <w:spacing w:val="-4"/>
        </w:rPr>
        <w:t xml:space="preserve">Tercero” </w:t>
      </w:r>
      <w:r>
        <w:t>en el punto de acceso general electrónico (</w:t>
      </w:r>
      <w:hyperlink r:id="rId50">
        <w:r>
          <w:rPr>
            <w:color w:val="000080"/>
            <w:u w:val="single" w:color="000080"/>
          </w:rPr>
          <w:t>www.juntaex.es</w:t>
        </w:r>
      </w:hyperlink>
      <w:r>
        <w:t>) dentro de la ficha correspondiente al trámite desde donde se habilitará el acceso a la sede electrónica asociada para presentar la solicitud https://</w:t>
      </w:r>
      <w:hyperlink r:id="rId51">
        <w:r>
          <w:t>www.juntaex.es/w/5145?inheritRedirect=true</w:t>
        </w:r>
      </w:hyperlink>
    </w:p>
    <w:p w14:paraId="7A49A7C8" w14:textId="77777777" w:rsidR="00397FEA" w:rsidRDefault="00397FEA" w:rsidP="00397FEA">
      <w:pPr>
        <w:pStyle w:val="Textoindependiente"/>
        <w:spacing w:before="5"/>
        <w:rPr>
          <w:sz w:val="24"/>
        </w:rPr>
      </w:pPr>
    </w:p>
    <w:p w14:paraId="76B69D69" w14:textId="77777777" w:rsidR="00397FEA" w:rsidRDefault="00397FEA" w:rsidP="00C14173">
      <w:pPr>
        <w:pStyle w:val="Prrafodelista"/>
        <w:numPr>
          <w:ilvl w:val="0"/>
          <w:numId w:val="78"/>
        </w:numPr>
        <w:tabs>
          <w:tab w:val="left" w:pos="369"/>
        </w:tabs>
        <w:spacing w:before="1"/>
        <w:ind w:left="118" w:right="555" w:firstLine="0"/>
      </w:pPr>
      <w:r>
        <w:t>Cuando la inversión realizada tenga un coste inferior al inicialmente previsto, la cuantía de la subvención se reducirá proporcionalmente, manteniendo constante el porcentaje de financiación establecido en la resolución de</w:t>
      </w:r>
      <w:r>
        <w:rPr>
          <w:spacing w:val="-7"/>
        </w:rPr>
        <w:t xml:space="preserve"> </w:t>
      </w:r>
      <w:r>
        <w:t>concesión.</w:t>
      </w:r>
    </w:p>
    <w:p w14:paraId="56C1CBCA" w14:textId="77777777" w:rsidR="00397FEA" w:rsidRDefault="00397FEA" w:rsidP="00397FEA">
      <w:pPr>
        <w:pStyle w:val="Textoindependiente"/>
        <w:spacing w:before="4"/>
        <w:rPr>
          <w:sz w:val="24"/>
        </w:rPr>
      </w:pPr>
    </w:p>
    <w:p w14:paraId="63B3EDF4" w14:textId="77777777" w:rsidR="00397FEA" w:rsidRDefault="00397FEA" w:rsidP="00397FEA">
      <w:pPr>
        <w:pStyle w:val="Textoindependiente"/>
        <w:ind w:left="118" w:right="555"/>
        <w:jc w:val="both"/>
      </w:pPr>
      <w:r>
        <w:t>En ningún caso el menor coste de ejecución del proyecto subvencionado puede suponer una ejecución deficiente del proyecto; la entidad beneficiaria de la subvención debe cumplir las condiciones de la concesión y la finalidad u objetivos para los cuales se concedió la ayuda.</w:t>
      </w:r>
    </w:p>
    <w:p w14:paraId="41830F72" w14:textId="77777777" w:rsidR="00420537" w:rsidRPr="0025783C" w:rsidRDefault="00420537">
      <w:pPr>
        <w:pStyle w:val="Textoindependiente"/>
        <w:spacing w:before="4"/>
        <w:rPr>
          <w:color w:val="EE0000"/>
          <w:sz w:val="24"/>
        </w:rPr>
      </w:pPr>
    </w:p>
    <w:p w14:paraId="73738553" w14:textId="77777777" w:rsidR="00397FEA" w:rsidRPr="00361B0E" w:rsidRDefault="00F308D2" w:rsidP="00397FEA">
      <w:pPr>
        <w:pStyle w:val="Textoindependiente"/>
        <w:ind w:left="118"/>
        <w:jc w:val="both"/>
        <w:rPr>
          <w:b/>
          <w:bCs/>
        </w:rPr>
      </w:pPr>
      <w:r w:rsidRPr="00361B0E">
        <w:rPr>
          <w:b/>
          <w:bCs/>
        </w:rPr>
        <w:t>Vigésimo primero. Comprobación material de la inversión.</w:t>
      </w:r>
    </w:p>
    <w:p w14:paraId="63F95083" w14:textId="77777777" w:rsidR="00397FEA" w:rsidRDefault="00397FEA" w:rsidP="00397FEA">
      <w:pPr>
        <w:pStyle w:val="Textoindependiente"/>
        <w:ind w:left="118"/>
        <w:jc w:val="both"/>
      </w:pPr>
    </w:p>
    <w:p w14:paraId="6E928F19" w14:textId="77777777" w:rsidR="00397FEA" w:rsidRDefault="00397FEA" w:rsidP="00C14173">
      <w:pPr>
        <w:pStyle w:val="Prrafodelista"/>
        <w:numPr>
          <w:ilvl w:val="0"/>
          <w:numId w:val="79"/>
        </w:numPr>
        <w:tabs>
          <w:tab w:val="left" w:pos="371"/>
        </w:tabs>
        <w:ind w:right="553" w:firstLine="24"/>
      </w:pPr>
      <w:r>
        <w:t>En caso de subvenciones superiores a 50.000,00 €, con carácter previo a la propuesta de pago de la última anualidad se realizará la comprobación material de la inversión, de lo cual quedará constancia en el expediente mediante acta de conformidad firmada por una persona representante</w:t>
      </w:r>
      <w:r>
        <w:rPr>
          <w:spacing w:val="-6"/>
        </w:rPr>
        <w:t xml:space="preserve"> </w:t>
      </w:r>
      <w:r>
        <w:t>de</w:t>
      </w:r>
      <w:r>
        <w:rPr>
          <w:spacing w:val="-3"/>
        </w:rPr>
        <w:t xml:space="preserve"> </w:t>
      </w:r>
      <w:r>
        <w:t>la</w:t>
      </w:r>
      <w:r>
        <w:rPr>
          <w:spacing w:val="-16"/>
        </w:rPr>
        <w:t xml:space="preserve"> </w:t>
      </w:r>
      <w:r>
        <w:t>Administración</w:t>
      </w:r>
      <w:r>
        <w:rPr>
          <w:spacing w:val="-4"/>
        </w:rPr>
        <w:t xml:space="preserve"> </w:t>
      </w:r>
      <w:r>
        <w:t>y</w:t>
      </w:r>
      <w:r>
        <w:rPr>
          <w:spacing w:val="-5"/>
        </w:rPr>
        <w:t xml:space="preserve"> </w:t>
      </w:r>
      <w:r>
        <w:t>por</w:t>
      </w:r>
      <w:r>
        <w:rPr>
          <w:spacing w:val="-4"/>
        </w:rPr>
        <w:t xml:space="preserve"> </w:t>
      </w:r>
      <w:r>
        <w:t>la</w:t>
      </w:r>
      <w:r>
        <w:rPr>
          <w:spacing w:val="-3"/>
        </w:rPr>
        <w:t xml:space="preserve"> </w:t>
      </w:r>
      <w:r>
        <w:t>persona</w:t>
      </w:r>
      <w:r>
        <w:rPr>
          <w:spacing w:val="-3"/>
        </w:rPr>
        <w:t xml:space="preserve"> </w:t>
      </w:r>
      <w:r>
        <w:t>representante</w:t>
      </w:r>
      <w:r>
        <w:rPr>
          <w:spacing w:val="-4"/>
        </w:rPr>
        <w:t xml:space="preserve"> </w:t>
      </w:r>
      <w:r>
        <w:t>de</w:t>
      </w:r>
      <w:r>
        <w:rPr>
          <w:spacing w:val="-5"/>
        </w:rPr>
        <w:t xml:space="preserve"> </w:t>
      </w:r>
      <w:r>
        <w:t>la</w:t>
      </w:r>
      <w:r>
        <w:rPr>
          <w:spacing w:val="-3"/>
        </w:rPr>
        <w:t xml:space="preserve"> </w:t>
      </w:r>
      <w:r>
        <w:t>entidad</w:t>
      </w:r>
      <w:r>
        <w:rPr>
          <w:spacing w:val="-3"/>
        </w:rPr>
        <w:t xml:space="preserve"> </w:t>
      </w:r>
      <w:r>
        <w:t>beneficiaria.</w:t>
      </w:r>
    </w:p>
    <w:p w14:paraId="0788A64D" w14:textId="77777777" w:rsidR="00397FEA" w:rsidRDefault="00397FEA" w:rsidP="00397FEA">
      <w:pPr>
        <w:pStyle w:val="Textoindependiente"/>
        <w:spacing w:before="4"/>
        <w:rPr>
          <w:sz w:val="24"/>
        </w:rPr>
      </w:pPr>
    </w:p>
    <w:p w14:paraId="206080F6" w14:textId="77777777" w:rsidR="00397FEA" w:rsidRDefault="00397FEA" w:rsidP="00C14173">
      <w:pPr>
        <w:pStyle w:val="Prrafodelista"/>
        <w:numPr>
          <w:ilvl w:val="0"/>
          <w:numId w:val="79"/>
        </w:numPr>
        <w:tabs>
          <w:tab w:val="left" w:pos="445"/>
        </w:tabs>
        <w:ind w:right="551" w:firstLine="0"/>
      </w:pPr>
      <w:r>
        <w:t>La comprobación puede efectuarla un representante distinto del concedente de la subvención. Excepcionalmente, se podrá sustituir esta comprobación por una justificación documental que constate de forma razonable y suficiente la realización de la actividad subvencionada.</w:t>
      </w:r>
    </w:p>
    <w:p w14:paraId="31401E8E" w14:textId="77777777" w:rsidR="00397FEA" w:rsidRDefault="00397FEA" w:rsidP="00397FEA">
      <w:pPr>
        <w:pStyle w:val="Textoindependiente"/>
        <w:spacing w:before="3"/>
        <w:rPr>
          <w:sz w:val="24"/>
        </w:rPr>
      </w:pPr>
    </w:p>
    <w:p w14:paraId="260733B0" w14:textId="2BCE436C" w:rsidR="00F83724" w:rsidRPr="00361B0E" w:rsidRDefault="00397FEA" w:rsidP="00C14173">
      <w:pPr>
        <w:pStyle w:val="Prrafodelista"/>
        <w:numPr>
          <w:ilvl w:val="0"/>
          <w:numId w:val="79"/>
        </w:numPr>
        <w:tabs>
          <w:tab w:val="left" w:pos="352"/>
        </w:tabs>
        <w:spacing w:before="1"/>
        <w:ind w:right="549" w:firstLine="0"/>
      </w:pPr>
      <w:r w:rsidRPr="00361B0E">
        <w:t>A</w:t>
      </w:r>
      <w:r w:rsidRPr="00361B0E">
        <w:rPr>
          <w:spacing w:val="-15"/>
        </w:rPr>
        <w:t xml:space="preserve"> </w:t>
      </w:r>
      <w:r w:rsidRPr="00361B0E">
        <w:t>efectos</w:t>
      </w:r>
      <w:r w:rsidRPr="00361B0E">
        <w:rPr>
          <w:spacing w:val="-4"/>
        </w:rPr>
        <w:t xml:space="preserve"> </w:t>
      </w:r>
      <w:r w:rsidRPr="00361B0E">
        <w:t>de</w:t>
      </w:r>
      <w:r w:rsidRPr="00361B0E">
        <w:rPr>
          <w:spacing w:val="-5"/>
        </w:rPr>
        <w:t xml:space="preserve"> </w:t>
      </w:r>
      <w:r w:rsidRPr="00361B0E">
        <w:t>lo</w:t>
      </w:r>
      <w:r w:rsidRPr="00361B0E">
        <w:rPr>
          <w:spacing w:val="-2"/>
        </w:rPr>
        <w:t xml:space="preserve"> </w:t>
      </w:r>
      <w:r w:rsidRPr="00361B0E">
        <w:t>previsto</w:t>
      </w:r>
      <w:r w:rsidRPr="00361B0E">
        <w:rPr>
          <w:spacing w:val="-3"/>
        </w:rPr>
        <w:t xml:space="preserve"> </w:t>
      </w:r>
      <w:r w:rsidRPr="00361B0E">
        <w:t>en estas</w:t>
      </w:r>
      <w:r w:rsidRPr="00361B0E">
        <w:rPr>
          <w:spacing w:val="-4"/>
        </w:rPr>
        <w:t xml:space="preserve"> </w:t>
      </w:r>
      <w:r w:rsidRPr="00361B0E">
        <w:t>bases</w:t>
      </w:r>
      <w:r w:rsidRPr="00361B0E">
        <w:rPr>
          <w:spacing w:val="-5"/>
        </w:rPr>
        <w:t xml:space="preserve"> </w:t>
      </w:r>
      <w:r w:rsidRPr="00361B0E">
        <w:t>se</w:t>
      </w:r>
      <w:r w:rsidRPr="00361B0E">
        <w:rPr>
          <w:spacing w:val="-4"/>
        </w:rPr>
        <w:t xml:space="preserve"> </w:t>
      </w:r>
      <w:r w:rsidRPr="00361B0E">
        <w:t>encomienda</w:t>
      </w:r>
      <w:r w:rsidRPr="00361B0E">
        <w:rPr>
          <w:spacing w:val="-3"/>
        </w:rPr>
        <w:t xml:space="preserve"> </w:t>
      </w:r>
      <w:r w:rsidRPr="00361B0E">
        <w:t>a</w:t>
      </w:r>
      <w:r w:rsidRPr="00361B0E">
        <w:rPr>
          <w:spacing w:val="-4"/>
        </w:rPr>
        <w:t xml:space="preserve"> </w:t>
      </w:r>
      <w:r w:rsidRPr="00361B0E">
        <w:t>las</w:t>
      </w:r>
      <w:r w:rsidRPr="00361B0E">
        <w:rPr>
          <w:spacing w:val="-2"/>
        </w:rPr>
        <w:t xml:space="preserve"> </w:t>
      </w:r>
      <w:r w:rsidRPr="00361B0E">
        <w:t>Delegaciones</w:t>
      </w:r>
      <w:r w:rsidRPr="00361B0E">
        <w:rPr>
          <w:spacing w:val="-2"/>
        </w:rPr>
        <w:t xml:space="preserve"> </w:t>
      </w:r>
      <w:r w:rsidRPr="00361B0E">
        <w:t>Provinciales</w:t>
      </w:r>
      <w:r w:rsidRPr="00361B0E">
        <w:rPr>
          <w:spacing w:val="-2"/>
        </w:rPr>
        <w:t xml:space="preserve"> </w:t>
      </w:r>
      <w:r w:rsidRPr="00361B0E">
        <w:t>de Educación la realización de las comprobaciones materiales que deriven de este</w:t>
      </w:r>
      <w:r w:rsidRPr="00361B0E">
        <w:rPr>
          <w:spacing w:val="-27"/>
        </w:rPr>
        <w:t xml:space="preserve"> </w:t>
      </w:r>
      <w:r w:rsidRPr="00361B0E">
        <w:t>decreto.</w:t>
      </w:r>
    </w:p>
    <w:p w14:paraId="5263666A" w14:textId="77777777" w:rsidR="006F2E85" w:rsidRPr="00832F96" w:rsidRDefault="006F2E85" w:rsidP="006F2E85">
      <w:pPr>
        <w:tabs>
          <w:tab w:val="left" w:pos="352"/>
        </w:tabs>
        <w:spacing w:before="1"/>
        <w:ind w:right="549"/>
      </w:pPr>
    </w:p>
    <w:p w14:paraId="55B83722" w14:textId="77777777" w:rsidR="00F83724" w:rsidRPr="00361B0E" w:rsidRDefault="00F83724" w:rsidP="00F83724">
      <w:pPr>
        <w:pStyle w:val="Textoindependiente"/>
        <w:spacing w:before="1"/>
        <w:ind w:left="118"/>
        <w:jc w:val="both"/>
        <w:rPr>
          <w:b/>
          <w:bCs/>
        </w:rPr>
      </w:pPr>
      <w:r w:rsidRPr="00361B0E">
        <w:rPr>
          <w:b/>
          <w:bCs/>
        </w:rPr>
        <w:t>Vigésimo segundo. Devolución voluntaria de la subvención.</w:t>
      </w:r>
    </w:p>
    <w:p w14:paraId="15F65428" w14:textId="77777777" w:rsidR="00F83724" w:rsidRPr="00024795" w:rsidRDefault="00F83724" w:rsidP="00F83724">
      <w:pPr>
        <w:pStyle w:val="Prrafodelista"/>
        <w:tabs>
          <w:tab w:val="left" w:pos="352"/>
        </w:tabs>
        <w:spacing w:before="1"/>
        <w:ind w:right="549"/>
        <w:rPr>
          <w:color w:val="00AFEF"/>
        </w:rPr>
      </w:pPr>
    </w:p>
    <w:p w14:paraId="144B49EB" w14:textId="77777777" w:rsidR="00F83724" w:rsidRDefault="00F83724" w:rsidP="00C14173">
      <w:pPr>
        <w:pStyle w:val="Prrafodelista"/>
        <w:numPr>
          <w:ilvl w:val="0"/>
          <w:numId w:val="82"/>
        </w:numPr>
        <w:tabs>
          <w:tab w:val="left" w:pos="357"/>
        </w:tabs>
        <w:ind w:right="553" w:firstLine="24"/>
      </w:pPr>
      <w:r>
        <w:t>De</w:t>
      </w:r>
      <w:r>
        <w:rPr>
          <w:spacing w:val="-12"/>
        </w:rPr>
        <w:t xml:space="preserve"> </w:t>
      </w:r>
      <w:r>
        <w:t>acuerdo</w:t>
      </w:r>
      <w:r>
        <w:rPr>
          <w:spacing w:val="-15"/>
        </w:rPr>
        <w:t xml:space="preserve"> </w:t>
      </w:r>
      <w:r>
        <w:t>con</w:t>
      </w:r>
      <w:r>
        <w:rPr>
          <w:spacing w:val="-12"/>
        </w:rPr>
        <w:t xml:space="preserve"> </w:t>
      </w:r>
      <w:r>
        <w:t>lo</w:t>
      </w:r>
      <w:r>
        <w:rPr>
          <w:spacing w:val="-12"/>
        </w:rPr>
        <w:t xml:space="preserve"> </w:t>
      </w:r>
      <w:r>
        <w:t>establecido</w:t>
      </w:r>
      <w:r>
        <w:rPr>
          <w:spacing w:val="-13"/>
        </w:rPr>
        <w:t xml:space="preserve"> </w:t>
      </w:r>
      <w:r>
        <w:t>en</w:t>
      </w:r>
      <w:r>
        <w:rPr>
          <w:spacing w:val="-12"/>
        </w:rPr>
        <w:t xml:space="preserve"> </w:t>
      </w:r>
      <w:r>
        <w:t>el</w:t>
      </w:r>
      <w:r>
        <w:rPr>
          <w:spacing w:val="-13"/>
        </w:rPr>
        <w:t xml:space="preserve"> </w:t>
      </w:r>
      <w:r>
        <w:t>artículo</w:t>
      </w:r>
      <w:r>
        <w:rPr>
          <w:spacing w:val="-11"/>
        </w:rPr>
        <w:t xml:space="preserve"> </w:t>
      </w:r>
      <w:r>
        <w:t>44</w:t>
      </w:r>
      <w:r>
        <w:rPr>
          <w:spacing w:val="-14"/>
        </w:rPr>
        <w:t xml:space="preserve"> </w:t>
      </w:r>
      <w:r>
        <w:t>de</w:t>
      </w:r>
      <w:r>
        <w:rPr>
          <w:spacing w:val="-12"/>
        </w:rPr>
        <w:t xml:space="preserve"> </w:t>
      </w:r>
      <w:r>
        <w:t>la</w:t>
      </w:r>
      <w:r>
        <w:rPr>
          <w:spacing w:val="-12"/>
        </w:rPr>
        <w:t xml:space="preserve"> </w:t>
      </w:r>
      <w:r>
        <w:t>Ley</w:t>
      </w:r>
      <w:r>
        <w:rPr>
          <w:spacing w:val="-13"/>
        </w:rPr>
        <w:t xml:space="preserve"> </w:t>
      </w:r>
      <w:r>
        <w:t>de</w:t>
      </w:r>
      <w:r>
        <w:rPr>
          <w:spacing w:val="-12"/>
        </w:rPr>
        <w:t xml:space="preserve"> </w:t>
      </w:r>
      <w:r>
        <w:t>Subvenciones</w:t>
      </w:r>
      <w:r>
        <w:rPr>
          <w:spacing w:val="-12"/>
        </w:rPr>
        <w:t xml:space="preserve"> </w:t>
      </w:r>
      <w:r>
        <w:t>de</w:t>
      </w:r>
      <w:r>
        <w:rPr>
          <w:spacing w:val="-11"/>
        </w:rPr>
        <w:t xml:space="preserve"> </w:t>
      </w:r>
      <w:r>
        <w:t>Extremadura, el</w:t>
      </w:r>
      <w:r>
        <w:rPr>
          <w:spacing w:val="-18"/>
        </w:rPr>
        <w:t xml:space="preserve"> </w:t>
      </w:r>
      <w:r>
        <w:t>órgano</w:t>
      </w:r>
      <w:r>
        <w:rPr>
          <w:spacing w:val="-17"/>
        </w:rPr>
        <w:t xml:space="preserve"> </w:t>
      </w:r>
      <w:r>
        <w:t>concedente</w:t>
      </w:r>
      <w:r>
        <w:rPr>
          <w:spacing w:val="-19"/>
        </w:rPr>
        <w:t xml:space="preserve"> </w:t>
      </w:r>
      <w:r>
        <w:t>de</w:t>
      </w:r>
      <w:r>
        <w:rPr>
          <w:spacing w:val="-19"/>
        </w:rPr>
        <w:t xml:space="preserve"> </w:t>
      </w:r>
      <w:r>
        <w:t>la</w:t>
      </w:r>
      <w:r>
        <w:rPr>
          <w:spacing w:val="-16"/>
        </w:rPr>
        <w:t xml:space="preserve"> </w:t>
      </w:r>
      <w:r>
        <w:t>subvención</w:t>
      </w:r>
      <w:r>
        <w:rPr>
          <w:spacing w:val="-17"/>
        </w:rPr>
        <w:t xml:space="preserve"> </w:t>
      </w:r>
      <w:r>
        <w:t>calculará</w:t>
      </w:r>
      <w:r>
        <w:rPr>
          <w:spacing w:val="-16"/>
        </w:rPr>
        <w:t xml:space="preserve"> </w:t>
      </w:r>
      <w:r>
        <w:t>y</w:t>
      </w:r>
      <w:r>
        <w:rPr>
          <w:spacing w:val="-18"/>
        </w:rPr>
        <w:t xml:space="preserve"> </w:t>
      </w:r>
      <w:r>
        <w:t>exigirá</w:t>
      </w:r>
      <w:r>
        <w:rPr>
          <w:spacing w:val="-16"/>
        </w:rPr>
        <w:t xml:space="preserve"> </w:t>
      </w:r>
      <w:r>
        <w:t>posteriormente</w:t>
      </w:r>
      <w:r>
        <w:rPr>
          <w:spacing w:val="-16"/>
        </w:rPr>
        <w:t xml:space="preserve"> </w:t>
      </w:r>
      <w:r>
        <w:t>el</w:t>
      </w:r>
      <w:r>
        <w:rPr>
          <w:spacing w:val="-19"/>
        </w:rPr>
        <w:t xml:space="preserve"> </w:t>
      </w:r>
      <w:r>
        <w:t>interés</w:t>
      </w:r>
      <w:r>
        <w:rPr>
          <w:spacing w:val="-17"/>
        </w:rPr>
        <w:t xml:space="preserve"> </w:t>
      </w:r>
      <w:r>
        <w:t>de</w:t>
      </w:r>
      <w:r>
        <w:rPr>
          <w:spacing w:val="-16"/>
        </w:rPr>
        <w:t xml:space="preserve"> </w:t>
      </w:r>
      <w:r>
        <w:t>demora establecido en el artículo 24.3 de la Ley 5/2007, de 19 de abril, General de Hacienda Pública de</w:t>
      </w:r>
      <w:r>
        <w:rPr>
          <w:spacing w:val="-10"/>
        </w:rPr>
        <w:t xml:space="preserve"> </w:t>
      </w:r>
      <w:r>
        <w:t>Extremadura</w:t>
      </w:r>
      <w:r>
        <w:rPr>
          <w:spacing w:val="-9"/>
        </w:rPr>
        <w:t xml:space="preserve"> </w:t>
      </w:r>
      <w:r>
        <w:t>sin</w:t>
      </w:r>
      <w:r>
        <w:rPr>
          <w:spacing w:val="-11"/>
        </w:rPr>
        <w:t xml:space="preserve"> </w:t>
      </w:r>
      <w:r>
        <w:t>el</w:t>
      </w:r>
      <w:r>
        <w:rPr>
          <w:spacing w:val="-10"/>
        </w:rPr>
        <w:t xml:space="preserve"> </w:t>
      </w:r>
      <w:r>
        <w:t>incremento</w:t>
      </w:r>
      <w:r>
        <w:rPr>
          <w:spacing w:val="-9"/>
        </w:rPr>
        <w:t xml:space="preserve"> </w:t>
      </w:r>
      <w:r>
        <w:t>del</w:t>
      </w:r>
      <w:r>
        <w:rPr>
          <w:spacing w:val="-11"/>
        </w:rPr>
        <w:t xml:space="preserve"> </w:t>
      </w:r>
      <w:r>
        <w:t>25%,</w:t>
      </w:r>
      <w:r>
        <w:rPr>
          <w:spacing w:val="-9"/>
        </w:rPr>
        <w:t xml:space="preserve"> </w:t>
      </w:r>
      <w:r>
        <w:t>de</w:t>
      </w:r>
      <w:r>
        <w:rPr>
          <w:spacing w:val="-9"/>
        </w:rPr>
        <w:t xml:space="preserve"> </w:t>
      </w:r>
      <w:r>
        <w:t>acuerdo</w:t>
      </w:r>
      <w:r>
        <w:rPr>
          <w:spacing w:val="-9"/>
        </w:rPr>
        <w:t xml:space="preserve"> </w:t>
      </w:r>
      <w:r>
        <w:t>con</w:t>
      </w:r>
      <w:r>
        <w:rPr>
          <w:spacing w:val="-12"/>
        </w:rPr>
        <w:t xml:space="preserve"> </w:t>
      </w:r>
      <w:r>
        <w:t>lo</w:t>
      </w:r>
      <w:r>
        <w:rPr>
          <w:spacing w:val="-9"/>
        </w:rPr>
        <w:t xml:space="preserve"> </w:t>
      </w:r>
      <w:r>
        <w:t>previsto</w:t>
      </w:r>
      <w:r>
        <w:rPr>
          <w:spacing w:val="-7"/>
        </w:rPr>
        <w:t xml:space="preserve"> </w:t>
      </w:r>
      <w:r>
        <w:t>en</w:t>
      </w:r>
      <w:r>
        <w:rPr>
          <w:spacing w:val="-12"/>
        </w:rPr>
        <w:t xml:space="preserve"> </w:t>
      </w:r>
      <w:r>
        <w:t>este</w:t>
      </w:r>
      <w:r>
        <w:rPr>
          <w:spacing w:val="-9"/>
        </w:rPr>
        <w:t xml:space="preserve"> </w:t>
      </w:r>
      <w:r>
        <w:t>artículo</w:t>
      </w:r>
      <w:r>
        <w:rPr>
          <w:spacing w:val="-9"/>
        </w:rPr>
        <w:t xml:space="preserve"> </w:t>
      </w:r>
      <w:r>
        <w:t>y</w:t>
      </w:r>
      <w:r>
        <w:rPr>
          <w:spacing w:val="-11"/>
        </w:rPr>
        <w:t xml:space="preserve"> </w:t>
      </w:r>
      <w:r>
        <w:t>hasta el momento en que se produjo la devolución efectiva por parte del</w:t>
      </w:r>
      <w:r>
        <w:rPr>
          <w:spacing w:val="-18"/>
        </w:rPr>
        <w:t xml:space="preserve"> </w:t>
      </w:r>
      <w:r>
        <w:t>beneficiario.</w:t>
      </w:r>
    </w:p>
    <w:p w14:paraId="53F4A201" w14:textId="77777777" w:rsidR="00F83724" w:rsidRDefault="00F83724" w:rsidP="00F83724">
      <w:pPr>
        <w:pStyle w:val="Textoindependiente"/>
        <w:spacing w:before="80"/>
        <w:ind w:left="118" w:right="554"/>
        <w:jc w:val="both"/>
      </w:pPr>
    </w:p>
    <w:p w14:paraId="12A35165" w14:textId="34A5B3EF" w:rsidR="00F83724" w:rsidRDefault="00F83724" w:rsidP="00F83724">
      <w:pPr>
        <w:pStyle w:val="Textoindependiente"/>
        <w:spacing w:before="80"/>
        <w:ind w:left="118" w:right="554"/>
        <w:jc w:val="both"/>
      </w:pPr>
      <w:r>
        <w:t xml:space="preserve">La entidad local deberá comunicar la renuncia a la ayuda de la siguiente forma: Registrar un escrito identificando nombre y NIF de la empresa, y nº de expediente administrativo, en </w:t>
      </w:r>
      <w:hyperlink r:id="rId52">
        <w:r>
          <w:rPr>
            <w:color w:val="000080"/>
            <w:u w:val="single" w:color="000080"/>
          </w:rPr>
          <w:t>https://sede.gobex.es/SEDE/registroGeneral/registroGeneral.jsf</w:t>
        </w:r>
      </w:hyperlink>
    </w:p>
    <w:p w14:paraId="1E7657ED" w14:textId="77777777" w:rsidR="00F83724" w:rsidRDefault="00F83724" w:rsidP="00F83724">
      <w:pPr>
        <w:pStyle w:val="Textoindependiente"/>
        <w:spacing w:before="3"/>
        <w:rPr>
          <w:sz w:val="16"/>
        </w:rPr>
      </w:pPr>
    </w:p>
    <w:p w14:paraId="3D17D678" w14:textId="77777777" w:rsidR="00F83724" w:rsidRDefault="00F83724" w:rsidP="00F83724">
      <w:pPr>
        <w:pStyle w:val="Textoindependiente"/>
        <w:tabs>
          <w:tab w:val="left" w:pos="552"/>
          <w:tab w:val="left" w:pos="1440"/>
          <w:tab w:val="left" w:pos="2341"/>
          <w:tab w:val="left" w:pos="3447"/>
          <w:tab w:val="left" w:pos="3809"/>
          <w:tab w:val="left" w:pos="4219"/>
          <w:tab w:val="left" w:pos="5508"/>
          <w:tab w:val="left" w:pos="5993"/>
          <w:tab w:val="left" w:pos="6403"/>
          <w:tab w:val="left" w:pos="7243"/>
          <w:tab w:val="left" w:pos="7799"/>
          <w:tab w:val="left" w:pos="8758"/>
        </w:tabs>
        <w:spacing w:before="93"/>
        <w:ind w:left="118" w:right="556"/>
      </w:pPr>
      <w:r>
        <w:t>Al</w:t>
      </w:r>
      <w:r>
        <w:tab/>
        <w:t>mismo</w:t>
      </w:r>
      <w:r>
        <w:tab/>
        <w:t>tiempo</w:t>
      </w:r>
      <w:r>
        <w:tab/>
        <w:t>proceder</w:t>
      </w:r>
      <w:r>
        <w:tab/>
        <w:t>a</w:t>
      </w:r>
      <w:r>
        <w:tab/>
        <w:t>la</w:t>
      </w:r>
      <w:r>
        <w:tab/>
        <w:t>devolución</w:t>
      </w:r>
      <w:r>
        <w:tab/>
        <w:t>de</w:t>
      </w:r>
      <w:r>
        <w:tab/>
        <w:t>la</w:t>
      </w:r>
      <w:r>
        <w:tab/>
        <w:t>ayuda</w:t>
      </w:r>
      <w:r>
        <w:tab/>
        <w:t>por</w:t>
      </w:r>
      <w:r>
        <w:tab/>
        <w:t>modelo</w:t>
      </w:r>
      <w:r>
        <w:tab/>
      </w:r>
      <w:r>
        <w:rPr>
          <w:spacing w:val="-5"/>
        </w:rPr>
        <w:t xml:space="preserve">050. </w:t>
      </w:r>
      <w:hyperlink r:id="rId53">
        <w:r>
          <w:rPr>
            <w:color w:val="000080"/>
            <w:u w:val="single" w:color="000080"/>
          </w:rPr>
          <w:t>https://modelo050.juntaex.es/modelo050/</w:t>
        </w:r>
      </w:hyperlink>
    </w:p>
    <w:p w14:paraId="568B9C59" w14:textId="77777777" w:rsidR="00F83724" w:rsidRDefault="00F83724" w:rsidP="00F83724">
      <w:pPr>
        <w:pStyle w:val="Textoindependiente"/>
        <w:spacing w:before="2"/>
        <w:rPr>
          <w:sz w:val="16"/>
        </w:rPr>
      </w:pPr>
    </w:p>
    <w:p w14:paraId="44F9EB9B" w14:textId="77777777" w:rsidR="00F83724" w:rsidRDefault="00F83724" w:rsidP="00C14173">
      <w:pPr>
        <w:pStyle w:val="Prrafodelista"/>
        <w:numPr>
          <w:ilvl w:val="0"/>
          <w:numId w:val="82"/>
        </w:numPr>
        <w:tabs>
          <w:tab w:val="left" w:pos="393"/>
        </w:tabs>
        <w:spacing w:before="93"/>
        <w:ind w:right="553" w:firstLine="0"/>
      </w:pPr>
      <w:r>
        <w:t>En todo caso, la entidad beneficiaria deberá presentar ante la Secretaría General de la Consejería de Educación, Ciencia y Formación Profesional la copia justificativa de la devolución</w:t>
      </w:r>
      <w:r>
        <w:rPr>
          <w:spacing w:val="-15"/>
        </w:rPr>
        <w:t xml:space="preserve"> </w:t>
      </w:r>
      <w:r>
        <w:t>voluntaria</w:t>
      </w:r>
      <w:r>
        <w:rPr>
          <w:spacing w:val="-14"/>
        </w:rPr>
        <w:t xml:space="preserve"> </w:t>
      </w:r>
      <w:r>
        <w:t>realizada,</w:t>
      </w:r>
      <w:r>
        <w:rPr>
          <w:spacing w:val="-13"/>
        </w:rPr>
        <w:t xml:space="preserve"> </w:t>
      </w:r>
      <w:r>
        <w:t>en</w:t>
      </w:r>
      <w:r>
        <w:rPr>
          <w:spacing w:val="-15"/>
        </w:rPr>
        <w:t xml:space="preserve"> </w:t>
      </w:r>
      <w:r>
        <w:t>la</w:t>
      </w:r>
      <w:r>
        <w:rPr>
          <w:spacing w:val="-14"/>
        </w:rPr>
        <w:t xml:space="preserve"> </w:t>
      </w:r>
      <w:r>
        <w:t>cual</w:t>
      </w:r>
      <w:r>
        <w:rPr>
          <w:spacing w:val="-14"/>
        </w:rPr>
        <w:t xml:space="preserve"> </w:t>
      </w:r>
      <w:r>
        <w:t>consten</w:t>
      </w:r>
      <w:r>
        <w:rPr>
          <w:spacing w:val="-16"/>
        </w:rPr>
        <w:t xml:space="preserve"> </w:t>
      </w:r>
      <w:r>
        <w:t>la</w:t>
      </w:r>
      <w:r>
        <w:rPr>
          <w:spacing w:val="-15"/>
        </w:rPr>
        <w:t xml:space="preserve"> </w:t>
      </w:r>
      <w:r>
        <w:t>fecha</w:t>
      </w:r>
      <w:r>
        <w:rPr>
          <w:spacing w:val="-16"/>
        </w:rPr>
        <w:t xml:space="preserve"> </w:t>
      </w:r>
      <w:r>
        <w:t>del</w:t>
      </w:r>
      <w:r>
        <w:rPr>
          <w:spacing w:val="-14"/>
        </w:rPr>
        <w:t xml:space="preserve"> </w:t>
      </w:r>
      <w:r>
        <w:t>ingreso,</w:t>
      </w:r>
      <w:r>
        <w:rPr>
          <w:spacing w:val="-13"/>
        </w:rPr>
        <w:t xml:space="preserve"> </w:t>
      </w:r>
      <w:r>
        <w:t>su</w:t>
      </w:r>
      <w:r>
        <w:rPr>
          <w:spacing w:val="-16"/>
        </w:rPr>
        <w:t xml:space="preserve"> </w:t>
      </w:r>
      <w:r>
        <w:t>importe</w:t>
      </w:r>
      <w:r>
        <w:rPr>
          <w:spacing w:val="-14"/>
        </w:rPr>
        <w:t xml:space="preserve"> </w:t>
      </w:r>
      <w:r>
        <w:t>y</w:t>
      </w:r>
      <w:r>
        <w:rPr>
          <w:spacing w:val="-16"/>
        </w:rPr>
        <w:t xml:space="preserve"> </w:t>
      </w:r>
      <w:r>
        <w:t>el</w:t>
      </w:r>
      <w:r>
        <w:rPr>
          <w:spacing w:val="-16"/>
        </w:rPr>
        <w:t xml:space="preserve"> </w:t>
      </w:r>
      <w:r>
        <w:t>número de expediente y denominación de la subvención</w:t>
      </w:r>
      <w:r>
        <w:rPr>
          <w:spacing w:val="-6"/>
        </w:rPr>
        <w:t xml:space="preserve"> </w:t>
      </w:r>
      <w:r>
        <w:t>concedida.</w:t>
      </w:r>
    </w:p>
    <w:p w14:paraId="42D07B04" w14:textId="77777777" w:rsidR="00F83724" w:rsidRDefault="00F83724" w:rsidP="00F83724">
      <w:pPr>
        <w:pStyle w:val="Textoindependiente"/>
        <w:spacing w:before="3"/>
        <w:rPr>
          <w:sz w:val="24"/>
        </w:rPr>
      </w:pPr>
    </w:p>
    <w:p w14:paraId="530C1CE5" w14:textId="77777777" w:rsidR="00F83724" w:rsidRDefault="00F83724" w:rsidP="00F83724">
      <w:pPr>
        <w:pStyle w:val="Textoindependiente"/>
        <w:spacing w:before="1" w:line="242" w:lineRule="auto"/>
        <w:ind w:left="118" w:right="559"/>
        <w:jc w:val="both"/>
      </w:pPr>
      <w:r>
        <w:t>A estos efectos, en el texto de la operación se hará constar siempre el texto «Devolución subvención.</w:t>
      </w:r>
    </w:p>
    <w:p w14:paraId="696BBA70" w14:textId="77777777" w:rsidR="00420537" w:rsidRPr="0025783C" w:rsidRDefault="00420537">
      <w:pPr>
        <w:pStyle w:val="Textoindependiente"/>
        <w:spacing w:before="5"/>
        <w:rPr>
          <w:color w:val="EE0000"/>
          <w:sz w:val="24"/>
        </w:rPr>
      </w:pPr>
    </w:p>
    <w:p w14:paraId="64DC544B" w14:textId="77777777" w:rsidR="00420537" w:rsidRPr="00892F83" w:rsidRDefault="00F308D2">
      <w:pPr>
        <w:pStyle w:val="Textoindependiente"/>
        <w:ind w:left="118"/>
        <w:jc w:val="both"/>
        <w:rPr>
          <w:b/>
          <w:bCs/>
        </w:rPr>
      </w:pPr>
      <w:r w:rsidRPr="00892F83">
        <w:rPr>
          <w:b/>
          <w:bCs/>
        </w:rPr>
        <w:t>Vigésimo tercero. Pérdida del derecho al cobro de la subvención y reintegro.</w:t>
      </w:r>
    </w:p>
    <w:p w14:paraId="739AB9E1" w14:textId="77777777" w:rsidR="00420537" w:rsidRPr="008B79A3" w:rsidRDefault="00420537">
      <w:pPr>
        <w:pStyle w:val="Textoindependiente"/>
        <w:spacing w:before="5"/>
        <w:rPr>
          <w:sz w:val="24"/>
        </w:rPr>
      </w:pPr>
    </w:p>
    <w:p w14:paraId="11D9D784" w14:textId="77777777" w:rsidR="00420537" w:rsidRPr="008B79A3" w:rsidRDefault="00F308D2">
      <w:pPr>
        <w:pStyle w:val="Prrafodelista"/>
        <w:numPr>
          <w:ilvl w:val="0"/>
          <w:numId w:val="5"/>
        </w:numPr>
        <w:tabs>
          <w:tab w:val="left" w:pos="369"/>
        </w:tabs>
        <w:ind w:right="555" w:firstLine="0"/>
      </w:pPr>
      <w:r w:rsidRPr="008B79A3">
        <w:t>Sin perjuicio de cualquier otra causa que derive de la normativa aplicable a la subvención, constituyen causas de pérdida del derecho al cobro de la subvención o, en su caso, de reintegro de las cantidades percibidas, las</w:t>
      </w:r>
      <w:r w:rsidRPr="008B79A3">
        <w:rPr>
          <w:spacing w:val="-8"/>
        </w:rPr>
        <w:t xml:space="preserve"> </w:t>
      </w:r>
      <w:r w:rsidRPr="008B79A3">
        <w:t>siguientes:</w:t>
      </w:r>
    </w:p>
    <w:p w14:paraId="6D2D9048" w14:textId="77777777" w:rsidR="00420537" w:rsidRPr="008B79A3" w:rsidRDefault="00420537">
      <w:pPr>
        <w:pStyle w:val="Textoindependiente"/>
        <w:spacing w:before="4"/>
        <w:rPr>
          <w:sz w:val="24"/>
        </w:rPr>
      </w:pPr>
    </w:p>
    <w:p w14:paraId="0805163E" w14:textId="77777777" w:rsidR="00420537" w:rsidRPr="008B79A3" w:rsidRDefault="00F308D2">
      <w:pPr>
        <w:pStyle w:val="Prrafodelista"/>
        <w:numPr>
          <w:ilvl w:val="0"/>
          <w:numId w:val="4"/>
        </w:numPr>
        <w:tabs>
          <w:tab w:val="left" w:pos="369"/>
        </w:tabs>
        <w:ind w:firstLine="0"/>
      </w:pPr>
      <w:r w:rsidRPr="008B79A3">
        <w:t>No</w:t>
      </w:r>
      <w:r w:rsidRPr="008B79A3">
        <w:rPr>
          <w:spacing w:val="-13"/>
        </w:rPr>
        <w:t xml:space="preserve"> </w:t>
      </w:r>
      <w:r w:rsidRPr="008B79A3">
        <w:t>aportar</w:t>
      </w:r>
      <w:r w:rsidRPr="008B79A3">
        <w:rPr>
          <w:spacing w:val="-12"/>
        </w:rPr>
        <w:t xml:space="preserve"> </w:t>
      </w:r>
      <w:r w:rsidRPr="008B79A3">
        <w:t>la</w:t>
      </w:r>
      <w:r w:rsidRPr="008B79A3">
        <w:rPr>
          <w:spacing w:val="-12"/>
        </w:rPr>
        <w:t xml:space="preserve"> </w:t>
      </w:r>
      <w:r w:rsidRPr="008B79A3">
        <w:t>documentación</w:t>
      </w:r>
      <w:r w:rsidRPr="008B79A3">
        <w:rPr>
          <w:spacing w:val="-14"/>
        </w:rPr>
        <w:t xml:space="preserve"> </w:t>
      </w:r>
      <w:r w:rsidRPr="008B79A3">
        <w:t>justificativa</w:t>
      </w:r>
      <w:r w:rsidRPr="008B79A3">
        <w:rPr>
          <w:spacing w:val="-12"/>
        </w:rPr>
        <w:t xml:space="preserve"> </w:t>
      </w:r>
      <w:r w:rsidRPr="008B79A3">
        <w:t>en</w:t>
      </w:r>
      <w:r w:rsidRPr="008B79A3">
        <w:rPr>
          <w:spacing w:val="-15"/>
        </w:rPr>
        <w:t xml:space="preserve"> </w:t>
      </w:r>
      <w:r w:rsidRPr="008B79A3">
        <w:t>tiempo</w:t>
      </w:r>
      <w:r w:rsidRPr="008B79A3">
        <w:rPr>
          <w:spacing w:val="-14"/>
        </w:rPr>
        <w:t xml:space="preserve"> </w:t>
      </w:r>
      <w:r w:rsidRPr="008B79A3">
        <w:t>y/o</w:t>
      </w:r>
      <w:r w:rsidRPr="008B79A3">
        <w:rPr>
          <w:spacing w:val="-12"/>
        </w:rPr>
        <w:t xml:space="preserve"> </w:t>
      </w:r>
      <w:r w:rsidRPr="008B79A3">
        <w:t>forma</w:t>
      </w:r>
      <w:r w:rsidRPr="008B79A3">
        <w:rPr>
          <w:spacing w:val="-16"/>
        </w:rPr>
        <w:t xml:space="preserve"> </w:t>
      </w:r>
      <w:r w:rsidRPr="008B79A3">
        <w:t>o</w:t>
      </w:r>
      <w:r w:rsidRPr="008B79A3">
        <w:rPr>
          <w:spacing w:val="-12"/>
        </w:rPr>
        <w:t xml:space="preserve"> </w:t>
      </w:r>
      <w:r w:rsidRPr="008B79A3">
        <w:t>su</w:t>
      </w:r>
      <w:r w:rsidRPr="008B79A3">
        <w:rPr>
          <w:spacing w:val="-13"/>
        </w:rPr>
        <w:t xml:space="preserve"> </w:t>
      </w:r>
      <w:r w:rsidRPr="008B79A3">
        <w:t>presentación</w:t>
      </w:r>
      <w:r w:rsidRPr="008B79A3">
        <w:rPr>
          <w:spacing w:val="-13"/>
        </w:rPr>
        <w:t xml:space="preserve"> </w:t>
      </w:r>
      <w:r w:rsidRPr="008B79A3">
        <w:t>insuficiente o incompleta con respecto a los términos exigidos en estas bases reguladoras. La falta o insuficiente</w:t>
      </w:r>
      <w:r w:rsidRPr="008B79A3">
        <w:rPr>
          <w:spacing w:val="-8"/>
        </w:rPr>
        <w:t xml:space="preserve"> </w:t>
      </w:r>
      <w:r w:rsidRPr="008B79A3">
        <w:t>justificación</w:t>
      </w:r>
      <w:r w:rsidRPr="008B79A3">
        <w:rPr>
          <w:spacing w:val="-10"/>
        </w:rPr>
        <w:t xml:space="preserve"> </w:t>
      </w:r>
      <w:r w:rsidRPr="008B79A3">
        <w:t>implicará</w:t>
      </w:r>
      <w:r w:rsidRPr="008B79A3">
        <w:rPr>
          <w:spacing w:val="-7"/>
        </w:rPr>
        <w:t xml:space="preserve"> </w:t>
      </w:r>
      <w:r w:rsidRPr="008B79A3">
        <w:t>que</w:t>
      </w:r>
      <w:r w:rsidRPr="008B79A3">
        <w:rPr>
          <w:spacing w:val="-11"/>
        </w:rPr>
        <w:t xml:space="preserve"> </w:t>
      </w:r>
      <w:r w:rsidRPr="008B79A3">
        <w:t>no</w:t>
      </w:r>
      <w:r w:rsidRPr="008B79A3">
        <w:rPr>
          <w:spacing w:val="-8"/>
        </w:rPr>
        <w:t xml:space="preserve"> </w:t>
      </w:r>
      <w:r w:rsidRPr="008B79A3">
        <w:t>se</w:t>
      </w:r>
      <w:r w:rsidRPr="008B79A3">
        <w:rPr>
          <w:spacing w:val="-12"/>
        </w:rPr>
        <w:t xml:space="preserve"> </w:t>
      </w:r>
      <w:r w:rsidRPr="008B79A3">
        <w:t>tengan</w:t>
      </w:r>
      <w:r w:rsidRPr="008B79A3">
        <w:rPr>
          <w:spacing w:val="-7"/>
        </w:rPr>
        <w:t xml:space="preserve"> </w:t>
      </w:r>
      <w:r w:rsidRPr="008B79A3">
        <w:t>por</w:t>
      </w:r>
      <w:r w:rsidRPr="008B79A3">
        <w:rPr>
          <w:spacing w:val="-9"/>
        </w:rPr>
        <w:t xml:space="preserve"> </w:t>
      </w:r>
      <w:r w:rsidRPr="008B79A3">
        <w:t>realizados</w:t>
      </w:r>
      <w:r w:rsidRPr="008B79A3">
        <w:rPr>
          <w:spacing w:val="-8"/>
        </w:rPr>
        <w:t xml:space="preserve"> </w:t>
      </w:r>
      <w:r w:rsidRPr="008B79A3">
        <w:t>el</w:t>
      </w:r>
      <w:r w:rsidRPr="008B79A3">
        <w:rPr>
          <w:spacing w:val="-9"/>
        </w:rPr>
        <w:t xml:space="preserve"> </w:t>
      </w:r>
      <w:r w:rsidRPr="008B79A3">
        <w:t>proyecto</w:t>
      </w:r>
      <w:r w:rsidRPr="008B79A3">
        <w:rPr>
          <w:spacing w:val="-7"/>
        </w:rPr>
        <w:t xml:space="preserve"> </w:t>
      </w:r>
      <w:r w:rsidRPr="008B79A3">
        <w:t>subvencionado ni el gasto, por lo que la pérdida del derecho será</w:t>
      </w:r>
      <w:r w:rsidRPr="008B79A3">
        <w:rPr>
          <w:spacing w:val="-9"/>
        </w:rPr>
        <w:t xml:space="preserve"> </w:t>
      </w:r>
      <w:r w:rsidRPr="008B79A3">
        <w:t>total.</w:t>
      </w:r>
    </w:p>
    <w:p w14:paraId="4632F435" w14:textId="77777777" w:rsidR="00420537" w:rsidRPr="008B79A3" w:rsidRDefault="00420537">
      <w:pPr>
        <w:pStyle w:val="Textoindependiente"/>
        <w:spacing w:before="3"/>
        <w:rPr>
          <w:sz w:val="24"/>
        </w:rPr>
      </w:pPr>
    </w:p>
    <w:p w14:paraId="2BCF6B20" w14:textId="77777777" w:rsidR="00420537" w:rsidRPr="008B79A3" w:rsidRDefault="00F308D2">
      <w:pPr>
        <w:pStyle w:val="Textoindependiente"/>
        <w:ind w:left="118" w:right="555"/>
        <w:jc w:val="both"/>
      </w:pPr>
      <w:r w:rsidRPr="008B79A3">
        <w:t xml:space="preserve">Se comprenden en este supuesto la inclusión de gastos que no correspondan al proyecto </w:t>
      </w:r>
      <w:r w:rsidRPr="008B79A3">
        <w:lastRenderedPageBreak/>
        <w:t>subvencionado o aquellos justificados con documentos que no reflejen la realidad de las operaciones.</w:t>
      </w:r>
    </w:p>
    <w:p w14:paraId="4F4D643F" w14:textId="77777777" w:rsidR="00420537" w:rsidRPr="008B79A3" w:rsidRDefault="00420537">
      <w:pPr>
        <w:pStyle w:val="Textoindependiente"/>
        <w:spacing w:before="5"/>
        <w:rPr>
          <w:sz w:val="24"/>
        </w:rPr>
      </w:pPr>
    </w:p>
    <w:p w14:paraId="2A1412BD" w14:textId="476D98B9" w:rsidR="00420537" w:rsidRPr="008B79A3" w:rsidRDefault="00F308D2" w:rsidP="00397FEA">
      <w:pPr>
        <w:pStyle w:val="Prrafodelista"/>
        <w:numPr>
          <w:ilvl w:val="0"/>
          <w:numId w:val="4"/>
        </w:numPr>
        <w:tabs>
          <w:tab w:val="left" w:pos="364"/>
        </w:tabs>
        <w:spacing w:before="80"/>
        <w:ind w:right="557" w:firstLine="0"/>
      </w:pPr>
      <w:r w:rsidRPr="008B79A3">
        <w:t>El</w:t>
      </w:r>
      <w:r w:rsidRPr="00397FEA">
        <w:rPr>
          <w:spacing w:val="-18"/>
        </w:rPr>
        <w:t xml:space="preserve"> </w:t>
      </w:r>
      <w:r w:rsidRPr="008B79A3">
        <w:t>incumplimiento</w:t>
      </w:r>
      <w:r w:rsidRPr="00397FEA">
        <w:rPr>
          <w:spacing w:val="-17"/>
        </w:rPr>
        <w:t xml:space="preserve"> </w:t>
      </w:r>
      <w:r w:rsidRPr="008B79A3">
        <w:t>de</w:t>
      </w:r>
      <w:r w:rsidRPr="00397FEA">
        <w:rPr>
          <w:spacing w:val="-17"/>
        </w:rPr>
        <w:t xml:space="preserve"> </w:t>
      </w:r>
      <w:r w:rsidRPr="008B79A3">
        <w:t>las</w:t>
      </w:r>
      <w:r w:rsidRPr="00397FEA">
        <w:rPr>
          <w:spacing w:val="-17"/>
        </w:rPr>
        <w:t xml:space="preserve"> </w:t>
      </w:r>
      <w:r w:rsidRPr="008B79A3">
        <w:t>condiciones</w:t>
      </w:r>
      <w:r w:rsidRPr="00397FEA">
        <w:rPr>
          <w:spacing w:val="-17"/>
        </w:rPr>
        <w:t xml:space="preserve"> </w:t>
      </w:r>
      <w:r w:rsidRPr="008B79A3">
        <w:t>establecidas</w:t>
      </w:r>
      <w:r w:rsidRPr="00397FEA">
        <w:rPr>
          <w:spacing w:val="-16"/>
        </w:rPr>
        <w:t xml:space="preserve"> </w:t>
      </w:r>
      <w:r w:rsidRPr="008B79A3">
        <w:t>para</w:t>
      </w:r>
      <w:r w:rsidRPr="00397FEA">
        <w:rPr>
          <w:spacing w:val="-17"/>
        </w:rPr>
        <w:t xml:space="preserve"> </w:t>
      </w:r>
      <w:r w:rsidRPr="008B79A3">
        <w:t>la</w:t>
      </w:r>
      <w:r w:rsidRPr="00397FEA">
        <w:rPr>
          <w:spacing w:val="-17"/>
        </w:rPr>
        <w:t xml:space="preserve"> </w:t>
      </w:r>
      <w:r w:rsidRPr="008B79A3">
        <w:t>concesión</w:t>
      </w:r>
      <w:r w:rsidRPr="00397FEA">
        <w:rPr>
          <w:spacing w:val="-17"/>
        </w:rPr>
        <w:t xml:space="preserve"> </w:t>
      </w:r>
      <w:r w:rsidRPr="008B79A3">
        <w:t>de</w:t>
      </w:r>
      <w:r w:rsidRPr="00397FEA">
        <w:rPr>
          <w:spacing w:val="-20"/>
        </w:rPr>
        <w:t xml:space="preserve"> </w:t>
      </w:r>
      <w:r w:rsidRPr="008B79A3">
        <w:t>la</w:t>
      </w:r>
      <w:r w:rsidRPr="00397FEA">
        <w:rPr>
          <w:spacing w:val="-16"/>
        </w:rPr>
        <w:t xml:space="preserve"> </w:t>
      </w:r>
      <w:r w:rsidRPr="008B79A3">
        <w:t>subvención,</w:t>
      </w:r>
      <w:r w:rsidRPr="00397FEA">
        <w:rPr>
          <w:spacing w:val="-16"/>
        </w:rPr>
        <w:t xml:space="preserve"> </w:t>
      </w:r>
      <w:r w:rsidRPr="008B79A3">
        <w:t>tanto en</w:t>
      </w:r>
      <w:r w:rsidRPr="00397FEA">
        <w:rPr>
          <w:spacing w:val="7"/>
        </w:rPr>
        <w:t xml:space="preserve"> </w:t>
      </w:r>
      <w:r w:rsidRPr="008B79A3">
        <w:t>estas</w:t>
      </w:r>
      <w:r w:rsidRPr="00397FEA">
        <w:rPr>
          <w:spacing w:val="9"/>
        </w:rPr>
        <w:t xml:space="preserve"> </w:t>
      </w:r>
      <w:r w:rsidRPr="008B79A3">
        <w:t>bases</w:t>
      </w:r>
      <w:r w:rsidRPr="00397FEA">
        <w:rPr>
          <w:spacing w:val="6"/>
        </w:rPr>
        <w:t xml:space="preserve"> </w:t>
      </w:r>
      <w:r w:rsidRPr="008B79A3">
        <w:t>reguladoras</w:t>
      </w:r>
      <w:r w:rsidRPr="00397FEA">
        <w:rPr>
          <w:spacing w:val="6"/>
        </w:rPr>
        <w:t xml:space="preserve"> </w:t>
      </w:r>
      <w:r w:rsidRPr="008B79A3">
        <w:t>como</w:t>
      </w:r>
      <w:r w:rsidRPr="00397FEA">
        <w:rPr>
          <w:spacing w:val="6"/>
        </w:rPr>
        <w:t xml:space="preserve"> </w:t>
      </w:r>
      <w:r w:rsidRPr="008B79A3">
        <w:t>en</w:t>
      </w:r>
      <w:r w:rsidRPr="00397FEA">
        <w:rPr>
          <w:spacing w:val="6"/>
        </w:rPr>
        <w:t xml:space="preserve"> </w:t>
      </w:r>
      <w:r w:rsidRPr="008B79A3">
        <w:t>la</w:t>
      </w:r>
      <w:r w:rsidRPr="00397FEA">
        <w:rPr>
          <w:spacing w:val="9"/>
        </w:rPr>
        <w:t xml:space="preserve"> </w:t>
      </w:r>
      <w:r w:rsidRPr="008B79A3">
        <w:t>normativa</w:t>
      </w:r>
      <w:r w:rsidRPr="00397FEA">
        <w:rPr>
          <w:spacing w:val="8"/>
        </w:rPr>
        <w:t xml:space="preserve"> </w:t>
      </w:r>
      <w:r w:rsidRPr="008B79A3">
        <w:t>general</w:t>
      </w:r>
      <w:r w:rsidRPr="00397FEA">
        <w:rPr>
          <w:spacing w:val="5"/>
        </w:rPr>
        <w:t xml:space="preserve"> </w:t>
      </w:r>
      <w:r w:rsidRPr="008B79A3">
        <w:t>de</w:t>
      </w:r>
      <w:r w:rsidRPr="00397FEA">
        <w:rPr>
          <w:spacing w:val="6"/>
        </w:rPr>
        <w:t xml:space="preserve"> </w:t>
      </w:r>
      <w:r w:rsidRPr="008B79A3">
        <w:t>subvenciones.</w:t>
      </w:r>
      <w:r w:rsidRPr="00397FEA">
        <w:rPr>
          <w:spacing w:val="10"/>
        </w:rPr>
        <w:t xml:space="preserve"> </w:t>
      </w:r>
      <w:r w:rsidRPr="008B79A3">
        <w:t>En</w:t>
      </w:r>
      <w:r w:rsidRPr="00397FEA">
        <w:rPr>
          <w:spacing w:val="6"/>
        </w:rPr>
        <w:t xml:space="preserve"> </w:t>
      </w:r>
      <w:r w:rsidRPr="00397FEA">
        <w:rPr>
          <w:spacing w:val="-3"/>
        </w:rPr>
        <w:t>particular,</w:t>
      </w:r>
      <w:r w:rsidRPr="00397FEA">
        <w:rPr>
          <w:spacing w:val="7"/>
        </w:rPr>
        <w:t xml:space="preserve"> </w:t>
      </w:r>
      <w:r w:rsidRPr="008B79A3">
        <w:t>y</w:t>
      </w:r>
      <w:r w:rsidR="00397FEA">
        <w:t xml:space="preserve"> </w:t>
      </w:r>
      <w:r w:rsidRPr="008B79A3">
        <w:t>sin perjuicio de otros supuestos aplicables, se considerarán incumplimientos de las condiciones establecidas los siguientes:</w:t>
      </w:r>
    </w:p>
    <w:p w14:paraId="5F1F942E" w14:textId="77777777" w:rsidR="00420537" w:rsidRPr="008B79A3" w:rsidRDefault="00420537">
      <w:pPr>
        <w:pStyle w:val="Textoindependiente"/>
        <w:spacing w:before="3"/>
        <w:rPr>
          <w:sz w:val="24"/>
        </w:rPr>
      </w:pPr>
    </w:p>
    <w:p w14:paraId="59849967" w14:textId="77777777" w:rsidR="00420537" w:rsidRPr="008B79A3" w:rsidRDefault="00F308D2">
      <w:pPr>
        <w:pStyle w:val="Prrafodelista"/>
        <w:numPr>
          <w:ilvl w:val="1"/>
          <w:numId w:val="4"/>
        </w:numPr>
        <w:tabs>
          <w:tab w:val="left" w:pos="1307"/>
        </w:tabs>
        <w:ind w:right="551" w:firstLine="719"/>
      </w:pPr>
      <w:r w:rsidRPr="008B79A3">
        <w:t>No ejecutar el proyecto completo que fundamentó la resolución de concesión dentro de los plazos establecidos en el presente decreto. La acreditación de este extremo se realizará mediante la correspondiente certificación o certificaciones de obra y del acta de recepción definitiva; su incumplimiento implica una vulneración de la obligación material principal de la entidad beneficiaria, por lo que supondrá la pérdida total del derecho al cobro de la</w:t>
      </w:r>
      <w:r w:rsidRPr="008B79A3">
        <w:rPr>
          <w:spacing w:val="-1"/>
        </w:rPr>
        <w:t xml:space="preserve"> </w:t>
      </w:r>
      <w:r w:rsidRPr="008B79A3">
        <w:t>subvención.</w:t>
      </w:r>
    </w:p>
    <w:p w14:paraId="4EFDE573" w14:textId="77777777" w:rsidR="00420537" w:rsidRPr="008B79A3" w:rsidRDefault="00420537">
      <w:pPr>
        <w:pStyle w:val="Textoindependiente"/>
        <w:spacing w:before="4"/>
        <w:rPr>
          <w:sz w:val="24"/>
        </w:rPr>
      </w:pPr>
    </w:p>
    <w:p w14:paraId="7D584F3B" w14:textId="77777777" w:rsidR="00420537" w:rsidRPr="008B79A3" w:rsidRDefault="00F308D2">
      <w:pPr>
        <w:pStyle w:val="Textoindependiente"/>
        <w:ind w:left="118" w:right="556"/>
        <w:jc w:val="both"/>
      </w:pPr>
      <w:r w:rsidRPr="008B79A3">
        <w:t xml:space="preserve">La pérdida del derecho o el reintegro serán de la totalidad de la subvención cuando la actuación no se haya ejecutado al menos en un 80 % sobre el proyecto aprobado en la subvención concedida, será parcial cuando supere dicho </w:t>
      </w:r>
      <w:proofErr w:type="gramStart"/>
      <w:r w:rsidRPr="008B79A3">
        <w:t>porcentaje</w:t>
      </w:r>
      <w:proofErr w:type="gramEnd"/>
      <w:r w:rsidRPr="008B79A3">
        <w:t xml:space="preserve"> pero no llegue al 100%.</w:t>
      </w:r>
    </w:p>
    <w:p w14:paraId="3FE47E33" w14:textId="77777777" w:rsidR="00420537" w:rsidRPr="008B79A3" w:rsidRDefault="00420537">
      <w:pPr>
        <w:pStyle w:val="Textoindependiente"/>
        <w:spacing w:before="4"/>
        <w:rPr>
          <w:sz w:val="24"/>
        </w:rPr>
      </w:pPr>
    </w:p>
    <w:p w14:paraId="3BCA366E" w14:textId="77777777" w:rsidR="00420537" w:rsidRPr="008B79A3" w:rsidRDefault="00F308D2">
      <w:pPr>
        <w:pStyle w:val="Prrafodelista"/>
        <w:numPr>
          <w:ilvl w:val="1"/>
          <w:numId w:val="4"/>
        </w:numPr>
        <w:tabs>
          <w:tab w:val="left" w:pos="1275"/>
        </w:tabs>
        <w:spacing w:before="1"/>
        <w:ind w:right="554" w:firstLine="719"/>
      </w:pPr>
      <w:r w:rsidRPr="008B79A3">
        <w:t>El pago de los gastos para la ejecución del proyecto subvencionado fuera de las fechas</w:t>
      </w:r>
      <w:r w:rsidRPr="008B79A3">
        <w:rPr>
          <w:spacing w:val="-7"/>
        </w:rPr>
        <w:t xml:space="preserve"> </w:t>
      </w:r>
      <w:r w:rsidRPr="008B79A3">
        <w:t>límite</w:t>
      </w:r>
      <w:r w:rsidRPr="008B79A3">
        <w:rPr>
          <w:spacing w:val="-7"/>
        </w:rPr>
        <w:t xml:space="preserve"> </w:t>
      </w:r>
      <w:r w:rsidRPr="008B79A3">
        <w:t>fijadas</w:t>
      </w:r>
      <w:r w:rsidRPr="008B79A3">
        <w:rPr>
          <w:spacing w:val="-5"/>
        </w:rPr>
        <w:t xml:space="preserve"> </w:t>
      </w:r>
      <w:r w:rsidRPr="008B79A3">
        <w:t>en</w:t>
      </w:r>
      <w:r w:rsidRPr="008B79A3">
        <w:rPr>
          <w:spacing w:val="-8"/>
        </w:rPr>
        <w:t xml:space="preserve"> </w:t>
      </w:r>
      <w:r w:rsidRPr="008B79A3">
        <w:t>el</w:t>
      </w:r>
      <w:r w:rsidRPr="008B79A3">
        <w:rPr>
          <w:spacing w:val="-5"/>
        </w:rPr>
        <w:t xml:space="preserve"> </w:t>
      </w:r>
      <w:r w:rsidRPr="008B79A3">
        <w:t>artículo</w:t>
      </w:r>
      <w:r w:rsidRPr="008B79A3">
        <w:rPr>
          <w:spacing w:val="-5"/>
        </w:rPr>
        <w:t xml:space="preserve"> </w:t>
      </w:r>
      <w:r w:rsidRPr="008B79A3">
        <w:t>18</w:t>
      </w:r>
      <w:r w:rsidRPr="008B79A3">
        <w:rPr>
          <w:spacing w:val="-8"/>
        </w:rPr>
        <w:t xml:space="preserve"> </w:t>
      </w:r>
      <w:r w:rsidRPr="008B79A3">
        <w:t>de</w:t>
      </w:r>
      <w:r w:rsidRPr="008B79A3">
        <w:rPr>
          <w:spacing w:val="-8"/>
        </w:rPr>
        <w:t xml:space="preserve"> </w:t>
      </w:r>
      <w:r w:rsidRPr="008B79A3">
        <w:t>estas</w:t>
      </w:r>
      <w:r w:rsidRPr="008B79A3">
        <w:rPr>
          <w:spacing w:val="-5"/>
        </w:rPr>
        <w:t xml:space="preserve"> </w:t>
      </w:r>
      <w:r w:rsidRPr="008B79A3">
        <w:t>bases</w:t>
      </w:r>
      <w:r w:rsidRPr="008B79A3">
        <w:rPr>
          <w:spacing w:val="-5"/>
        </w:rPr>
        <w:t xml:space="preserve"> </w:t>
      </w:r>
      <w:r w:rsidRPr="008B79A3">
        <w:t>reguladoras.</w:t>
      </w:r>
      <w:r w:rsidRPr="008B79A3">
        <w:rPr>
          <w:spacing w:val="-5"/>
        </w:rPr>
        <w:t xml:space="preserve"> </w:t>
      </w:r>
      <w:r w:rsidRPr="008B79A3">
        <w:t>De</w:t>
      </w:r>
      <w:r w:rsidRPr="008B79A3">
        <w:rPr>
          <w:spacing w:val="-5"/>
        </w:rPr>
        <w:t xml:space="preserve"> </w:t>
      </w:r>
      <w:r w:rsidRPr="008B79A3">
        <w:t>acuerdo</w:t>
      </w:r>
      <w:r w:rsidRPr="008B79A3">
        <w:rPr>
          <w:spacing w:val="-5"/>
        </w:rPr>
        <w:t xml:space="preserve"> </w:t>
      </w:r>
      <w:r w:rsidRPr="008B79A3">
        <w:t>con</w:t>
      </w:r>
      <w:r w:rsidRPr="008B79A3">
        <w:rPr>
          <w:spacing w:val="-8"/>
        </w:rPr>
        <w:t xml:space="preserve"> </w:t>
      </w:r>
      <w:r w:rsidRPr="008B79A3">
        <w:t>el</w:t>
      </w:r>
      <w:r w:rsidRPr="008B79A3">
        <w:rPr>
          <w:spacing w:val="-6"/>
        </w:rPr>
        <w:t xml:space="preserve"> </w:t>
      </w:r>
      <w:r w:rsidRPr="008B79A3">
        <w:t>principio de proporcionalidad, siempre que mediante las certificaciones de obra y el acta de recepción definitiva</w:t>
      </w:r>
      <w:r w:rsidRPr="008B79A3">
        <w:rPr>
          <w:spacing w:val="-18"/>
        </w:rPr>
        <w:t xml:space="preserve"> </w:t>
      </w:r>
      <w:r w:rsidRPr="008B79A3">
        <w:t>quede</w:t>
      </w:r>
      <w:r w:rsidRPr="008B79A3">
        <w:rPr>
          <w:spacing w:val="-17"/>
        </w:rPr>
        <w:t xml:space="preserve"> </w:t>
      </w:r>
      <w:r w:rsidRPr="008B79A3">
        <w:t>acreditada</w:t>
      </w:r>
      <w:r w:rsidRPr="008B79A3">
        <w:rPr>
          <w:spacing w:val="-17"/>
        </w:rPr>
        <w:t xml:space="preserve"> </w:t>
      </w:r>
      <w:r w:rsidRPr="008B79A3">
        <w:t>la</w:t>
      </w:r>
      <w:r w:rsidRPr="008B79A3">
        <w:rPr>
          <w:spacing w:val="-17"/>
        </w:rPr>
        <w:t xml:space="preserve"> </w:t>
      </w:r>
      <w:r w:rsidRPr="008B79A3">
        <w:t>ejecución</w:t>
      </w:r>
      <w:r w:rsidRPr="008B79A3">
        <w:rPr>
          <w:spacing w:val="-18"/>
        </w:rPr>
        <w:t xml:space="preserve"> </w:t>
      </w:r>
      <w:r w:rsidRPr="008B79A3">
        <w:t>total</w:t>
      </w:r>
      <w:r w:rsidRPr="008B79A3">
        <w:rPr>
          <w:spacing w:val="-17"/>
        </w:rPr>
        <w:t xml:space="preserve"> </w:t>
      </w:r>
      <w:r w:rsidRPr="008B79A3">
        <w:t>de</w:t>
      </w:r>
      <w:r w:rsidRPr="008B79A3">
        <w:rPr>
          <w:spacing w:val="-17"/>
        </w:rPr>
        <w:t xml:space="preserve"> </w:t>
      </w:r>
      <w:r w:rsidRPr="008B79A3">
        <w:t>la</w:t>
      </w:r>
      <w:r w:rsidRPr="008B79A3">
        <w:rPr>
          <w:spacing w:val="-17"/>
        </w:rPr>
        <w:t xml:space="preserve"> </w:t>
      </w:r>
      <w:r w:rsidRPr="008B79A3">
        <w:t>obra</w:t>
      </w:r>
      <w:r w:rsidRPr="008B79A3">
        <w:rPr>
          <w:spacing w:val="-17"/>
        </w:rPr>
        <w:t xml:space="preserve"> </w:t>
      </w:r>
      <w:r w:rsidRPr="008B79A3">
        <w:t>dentro</w:t>
      </w:r>
      <w:r w:rsidRPr="008B79A3">
        <w:rPr>
          <w:spacing w:val="-18"/>
        </w:rPr>
        <w:t xml:space="preserve"> </w:t>
      </w:r>
      <w:r w:rsidRPr="008B79A3">
        <w:t>del</w:t>
      </w:r>
      <w:r w:rsidRPr="008B79A3">
        <w:rPr>
          <w:spacing w:val="-18"/>
        </w:rPr>
        <w:t xml:space="preserve"> </w:t>
      </w:r>
      <w:r w:rsidRPr="008B79A3">
        <w:t>plazo</w:t>
      </w:r>
      <w:r w:rsidRPr="008B79A3">
        <w:rPr>
          <w:spacing w:val="-17"/>
        </w:rPr>
        <w:t xml:space="preserve"> </w:t>
      </w:r>
      <w:r w:rsidRPr="008B79A3">
        <w:t>establecido,</w:t>
      </w:r>
      <w:r w:rsidRPr="008B79A3">
        <w:rPr>
          <w:spacing w:val="-16"/>
        </w:rPr>
        <w:t xml:space="preserve"> </w:t>
      </w:r>
      <w:r w:rsidRPr="008B79A3">
        <w:t>la</w:t>
      </w:r>
      <w:r w:rsidRPr="008B79A3">
        <w:rPr>
          <w:spacing w:val="-17"/>
        </w:rPr>
        <w:t xml:space="preserve"> </w:t>
      </w:r>
      <w:r w:rsidRPr="008B79A3">
        <w:t>pérdida de derecho será parcial y afectará solo a los importes pagados con posterioridad a dichas fechas.</w:t>
      </w:r>
    </w:p>
    <w:p w14:paraId="5796F3E0" w14:textId="77777777" w:rsidR="00420537" w:rsidRPr="008B79A3" w:rsidRDefault="00420537">
      <w:pPr>
        <w:pStyle w:val="Textoindependiente"/>
        <w:spacing w:before="3"/>
        <w:rPr>
          <w:sz w:val="24"/>
        </w:rPr>
      </w:pPr>
    </w:p>
    <w:p w14:paraId="5516B104" w14:textId="77777777" w:rsidR="00420537" w:rsidRPr="008B79A3" w:rsidRDefault="00F308D2">
      <w:pPr>
        <w:pStyle w:val="Prrafodelista"/>
        <w:numPr>
          <w:ilvl w:val="1"/>
          <w:numId w:val="4"/>
        </w:numPr>
        <w:tabs>
          <w:tab w:val="left" w:pos="1353"/>
        </w:tabs>
        <w:ind w:right="551" w:firstLine="719"/>
      </w:pPr>
      <w:r w:rsidRPr="008B79A3">
        <w:t>El incumplimiento de las obligaciones de publicidad establecidas en esta resolución</w:t>
      </w:r>
      <w:r w:rsidRPr="008B79A3">
        <w:rPr>
          <w:spacing w:val="-13"/>
        </w:rPr>
        <w:t xml:space="preserve"> </w:t>
      </w:r>
      <w:r w:rsidRPr="008B79A3">
        <w:t>concretamente</w:t>
      </w:r>
      <w:r w:rsidRPr="008B79A3">
        <w:rPr>
          <w:spacing w:val="-13"/>
        </w:rPr>
        <w:t xml:space="preserve"> </w:t>
      </w:r>
      <w:r w:rsidRPr="008B79A3">
        <w:t>la</w:t>
      </w:r>
      <w:r w:rsidRPr="008B79A3">
        <w:rPr>
          <w:spacing w:val="-12"/>
        </w:rPr>
        <w:t xml:space="preserve"> </w:t>
      </w:r>
      <w:r w:rsidRPr="008B79A3">
        <w:t>obligación</w:t>
      </w:r>
      <w:r w:rsidRPr="008B79A3">
        <w:rPr>
          <w:spacing w:val="-14"/>
        </w:rPr>
        <w:t xml:space="preserve"> </w:t>
      </w:r>
      <w:r w:rsidRPr="008B79A3">
        <w:t>de</w:t>
      </w:r>
      <w:r w:rsidRPr="008B79A3">
        <w:rPr>
          <w:spacing w:val="-13"/>
        </w:rPr>
        <w:t xml:space="preserve"> </w:t>
      </w:r>
      <w:r w:rsidRPr="008B79A3">
        <w:t>colocar</w:t>
      </w:r>
      <w:r w:rsidRPr="008B79A3">
        <w:rPr>
          <w:spacing w:val="-12"/>
        </w:rPr>
        <w:t xml:space="preserve"> </w:t>
      </w:r>
      <w:r w:rsidRPr="008B79A3">
        <w:t>las</w:t>
      </w:r>
      <w:r w:rsidRPr="008B79A3">
        <w:rPr>
          <w:spacing w:val="-12"/>
        </w:rPr>
        <w:t xml:space="preserve"> </w:t>
      </w:r>
      <w:r w:rsidRPr="008B79A3">
        <w:t>placas</w:t>
      </w:r>
      <w:r w:rsidRPr="008B79A3">
        <w:rPr>
          <w:spacing w:val="-13"/>
        </w:rPr>
        <w:t xml:space="preserve"> </w:t>
      </w:r>
      <w:r w:rsidRPr="008B79A3">
        <w:t>publicitarias</w:t>
      </w:r>
      <w:r w:rsidRPr="008B79A3">
        <w:rPr>
          <w:spacing w:val="-13"/>
        </w:rPr>
        <w:t xml:space="preserve"> </w:t>
      </w:r>
      <w:r w:rsidRPr="008B79A3">
        <w:t>en</w:t>
      </w:r>
      <w:r w:rsidRPr="008B79A3">
        <w:rPr>
          <w:spacing w:val="-13"/>
        </w:rPr>
        <w:t xml:space="preserve"> </w:t>
      </w:r>
      <w:r w:rsidRPr="008B79A3">
        <w:t>todos</w:t>
      </w:r>
      <w:r w:rsidRPr="008B79A3">
        <w:rPr>
          <w:spacing w:val="-13"/>
        </w:rPr>
        <w:t xml:space="preserve"> </w:t>
      </w:r>
      <w:r w:rsidRPr="008B79A3">
        <w:t>los</w:t>
      </w:r>
      <w:r w:rsidRPr="008B79A3">
        <w:rPr>
          <w:spacing w:val="-12"/>
        </w:rPr>
        <w:t xml:space="preserve"> </w:t>
      </w:r>
      <w:r w:rsidRPr="008B79A3">
        <w:t>lugares en que se ejecuten las actuaciones que integran el proyecto subvencionado. La vulneración de</w:t>
      </w:r>
      <w:r w:rsidRPr="008B79A3">
        <w:rPr>
          <w:spacing w:val="-15"/>
        </w:rPr>
        <w:t xml:space="preserve"> </w:t>
      </w:r>
      <w:r w:rsidRPr="008B79A3">
        <w:t>las</w:t>
      </w:r>
      <w:r w:rsidRPr="008B79A3">
        <w:rPr>
          <w:spacing w:val="-14"/>
        </w:rPr>
        <w:t xml:space="preserve"> </w:t>
      </w:r>
      <w:r w:rsidRPr="008B79A3">
        <w:t>obligaciones</w:t>
      </w:r>
      <w:r w:rsidRPr="008B79A3">
        <w:rPr>
          <w:spacing w:val="-14"/>
        </w:rPr>
        <w:t xml:space="preserve"> </w:t>
      </w:r>
      <w:r w:rsidRPr="008B79A3">
        <w:t>sobre</w:t>
      </w:r>
      <w:r w:rsidRPr="008B79A3">
        <w:rPr>
          <w:spacing w:val="-14"/>
        </w:rPr>
        <w:t xml:space="preserve"> </w:t>
      </w:r>
      <w:r w:rsidRPr="008B79A3">
        <w:t>publicidad</w:t>
      </w:r>
      <w:r w:rsidRPr="008B79A3">
        <w:rPr>
          <w:spacing w:val="-14"/>
        </w:rPr>
        <w:t xml:space="preserve"> </w:t>
      </w:r>
      <w:r w:rsidRPr="008B79A3">
        <w:t>supondrá</w:t>
      </w:r>
      <w:r w:rsidRPr="008B79A3">
        <w:rPr>
          <w:spacing w:val="-13"/>
        </w:rPr>
        <w:t xml:space="preserve"> </w:t>
      </w:r>
      <w:r w:rsidRPr="008B79A3">
        <w:t>la</w:t>
      </w:r>
      <w:r w:rsidRPr="008B79A3">
        <w:rPr>
          <w:spacing w:val="-14"/>
        </w:rPr>
        <w:t xml:space="preserve"> </w:t>
      </w:r>
      <w:r w:rsidRPr="008B79A3">
        <w:t>pérdida</w:t>
      </w:r>
      <w:r w:rsidRPr="008B79A3">
        <w:rPr>
          <w:spacing w:val="-14"/>
        </w:rPr>
        <w:t xml:space="preserve"> </w:t>
      </w:r>
      <w:r w:rsidRPr="008B79A3">
        <w:t>del</w:t>
      </w:r>
      <w:r w:rsidRPr="008B79A3">
        <w:rPr>
          <w:spacing w:val="-14"/>
        </w:rPr>
        <w:t xml:space="preserve"> </w:t>
      </w:r>
      <w:r w:rsidRPr="008B79A3">
        <w:t>derecho</w:t>
      </w:r>
      <w:r w:rsidRPr="008B79A3">
        <w:rPr>
          <w:spacing w:val="-14"/>
        </w:rPr>
        <w:t xml:space="preserve"> </w:t>
      </w:r>
      <w:r w:rsidRPr="008B79A3">
        <w:t>al</w:t>
      </w:r>
      <w:r w:rsidRPr="008B79A3">
        <w:rPr>
          <w:spacing w:val="-15"/>
        </w:rPr>
        <w:t xml:space="preserve"> </w:t>
      </w:r>
      <w:r w:rsidRPr="008B79A3">
        <w:t>cobro</w:t>
      </w:r>
      <w:r w:rsidRPr="008B79A3">
        <w:rPr>
          <w:spacing w:val="-14"/>
        </w:rPr>
        <w:t xml:space="preserve"> </w:t>
      </w:r>
      <w:r w:rsidRPr="008B79A3">
        <w:t>de</w:t>
      </w:r>
      <w:r w:rsidRPr="008B79A3">
        <w:rPr>
          <w:spacing w:val="-13"/>
        </w:rPr>
        <w:t xml:space="preserve"> </w:t>
      </w:r>
      <w:r w:rsidRPr="008B79A3">
        <w:t>una</w:t>
      </w:r>
      <w:r w:rsidRPr="008B79A3">
        <w:rPr>
          <w:spacing w:val="-14"/>
        </w:rPr>
        <w:t xml:space="preserve"> </w:t>
      </w:r>
      <w:r w:rsidRPr="008B79A3">
        <w:t>cantidad equivalente al 5 % del importe de la subvención</w:t>
      </w:r>
      <w:r w:rsidRPr="008B79A3">
        <w:rPr>
          <w:spacing w:val="-10"/>
        </w:rPr>
        <w:t xml:space="preserve"> </w:t>
      </w:r>
      <w:r w:rsidRPr="008B79A3">
        <w:t>concedida.</w:t>
      </w:r>
    </w:p>
    <w:p w14:paraId="6291BBB8" w14:textId="77777777" w:rsidR="00420537" w:rsidRPr="008B79A3" w:rsidRDefault="00420537">
      <w:pPr>
        <w:pStyle w:val="Textoindependiente"/>
        <w:spacing w:before="5"/>
        <w:rPr>
          <w:sz w:val="24"/>
        </w:rPr>
      </w:pPr>
    </w:p>
    <w:p w14:paraId="0BDB76CF" w14:textId="77777777" w:rsidR="00420537" w:rsidRPr="008B79A3" w:rsidRDefault="00F308D2">
      <w:pPr>
        <w:pStyle w:val="Prrafodelista"/>
        <w:numPr>
          <w:ilvl w:val="1"/>
          <w:numId w:val="4"/>
        </w:numPr>
        <w:tabs>
          <w:tab w:val="left" w:pos="1338"/>
        </w:tabs>
        <w:spacing w:before="1"/>
        <w:ind w:right="556" w:firstLine="719"/>
      </w:pPr>
      <w:r w:rsidRPr="008B79A3">
        <w:t>El incumplimiento de las normas y condiciones relativas a la contratación, contenidas en estas bases y demás normativa de aplicación, supondrá la pérdida total del derecho al cobro de la</w:t>
      </w:r>
      <w:r w:rsidRPr="008B79A3">
        <w:rPr>
          <w:spacing w:val="-7"/>
        </w:rPr>
        <w:t xml:space="preserve"> </w:t>
      </w:r>
      <w:r w:rsidRPr="008B79A3">
        <w:t>subvención.</w:t>
      </w:r>
    </w:p>
    <w:p w14:paraId="7D69AB6D" w14:textId="77777777" w:rsidR="00420537" w:rsidRPr="008B79A3" w:rsidRDefault="00420537">
      <w:pPr>
        <w:pStyle w:val="Textoindependiente"/>
        <w:spacing w:before="4"/>
        <w:rPr>
          <w:sz w:val="24"/>
        </w:rPr>
      </w:pPr>
    </w:p>
    <w:p w14:paraId="59E278B2" w14:textId="77777777" w:rsidR="00420537" w:rsidRPr="008B79A3" w:rsidRDefault="00F308D2">
      <w:pPr>
        <w:pStyle w:val="Prrafodelista"/>
        <w:numPr>
          <w:ilvl w:val="1"/>
          <w:numId w:val="4"/>
        </w:numPr>
        <w:tabs>
          <w:tab w:val="left" w:pos="1319"/>
        </w:tabs>
        <w:ind w:right="549" w:firstLine="719"/>
      </w:pPr>
      <w:r w:rsidRPr="008B79A3">
        <w:t>El incumplimiento de los objetivos de eficiencia energética, o su insuficiente acreditación, supondrá la pérdida del derecho al cobro del importe equivalente al 50 % de la subvención;</w:t>
      </w:r>
      <w:r w:rsidRPr="008B79A3">
        <w:rPr>
          <w:spacing w:val="-7"/>
        </w:rPr>
        <w:t xml:space="preserve"> </w:t>
      </w:r>
      <w:r w:rsidRPr="008B79A3">
        <w:t>pero</w:t>
      </w:r>
      <w:r w:rsidRPr="008B79A3">
        <w:rPr>
          <w:spacing w:val="-7"/>
        </w:rPr>
        <w:t xml:space="preserve"> </w:t>
      </w:r>
      <w:r w:rsidRPr="008B79A3">
        <w:t>si</w:t>
      </w:r>
      <w:r w:rsidRPr="008B79A3">
        <w:rPr>
          <w:spacing w:val="-8"/>
        </w:rPr>
        <w:t xml:space="preserve"> </w:t>
      </w:r>
      <w:r w:rsidRPr="008B79A3">
        <w:t>este</w:t>
      </w:r>
      <w:r w:rsidRPr="008B79A3">
        <w:rPr>
          <w:spacing w:val="-10"/>
        </w:rPr>
        <w:t xml:space="preserve"> </w:t>
      </w:r>
      <w:r w:rsidRPr="008B79A3">
        <w:t>incumplimiento</w:t>
      </w:r>
      <w:r w:rsidRPr="008B79A3">
        <w:rPr>
          <w:spacing w:val="-7"/>
        </w:rPr>
        <w:t xml:space="preserve"> </w:t>
      </w:r>
      <w:r w:rsidRPr="008B79A3">
        <w:t>implica</w:t>
      </w:r>
      <w:r w:rsidRPr="008B79A3">
        <w:rPr>
          <w:spacing w:val="-7"/>
        </w:rPr>
        <w:t xml:space="preserve"> </w:t>
      </w:r>
      <w:r w:rsidRPr="008B79A3">
        <w:t>una</w:t>
      </w:r>
      <w:r w:rsidRPr="008B79A3">
        <w:rPr>
          <w:spacing w:val="-8"/>
        </w:rPr>
        <w:t xml:space="preserve"> </w:t>
      </w:r>
      <w:r w:rsidRPr="008B79A3">
        <w:t>alteración</w:t>
      </w:r>
      <w:r w:rsidRPr="008B79A3">
        <w:rPr>
          <w:spacing w:val="-8"/>
        </w:rPr>
        <w:t xml:space="preserve"> </w:t>
      </w:r>
      <w:r w:rsidRPr="008B79A3">
        <w:t>de</w:t>
      </w:r>
      <w:r w:rsidRPr="008B79A3">
        <w:rPr>
          <w:spacing w:val="-10"/>
        </w:rPr>
        <w:t xml:space="preserve"> </w:t>
      </w:r>
      <w:r w:rsidRPr="008B79A3">
        <w:t>los</w:t>
      </w:r>
      <w:r w:rsidRPr="008B79A3">
        <w:rPr>
          <w:spacing w:val="-8"/>
        </w:rPr>
        <w:t xml:space="preserve"> </w:t>
      </w:r>
      <w:r w:rsidRPr="008B79A3">
        <w:t>supuestos</w:t>
      </w:r>
      <w:r w:rsidRPr="008B79A3">
        <w:rPr>
          <w:spacing w:val="-3"/>
        </w:rPr>
        <w:t xml:space="preserve"> </w:t>
      </w:r>
      <w:r w:rsidRPr="008B79A3">
        <w:t>que</w:t>
      </w:r>
      <w:r w:rsidRPr="008B79A3">
        <w:rPr>
          <w:spacing w:val="-10"/>
        </w:rPr>
        <w:t xml:space="preserve"> </w:t>
      </w:r>
      <w:r w:rsidRPr="008B79A3">
        <w:t>sirvieron de base para la evaluación de las solicitudes o la no consecución del objetivo de mejora de una letra en el certificado de eficiencia energética, la pérdida del derecho será</w:t>
      </w:r>
      <w:r w:rsidRPr="008B79A3">
        <w:rPr>
          <w:spacing w:val="-25"/>
        </w:rPr>
        <w:t xml:space="preserve"> </w:t>
      </w:r>
      <w:r w:rsidRPr="008B79A3">
        <w:t>total.</w:t>
      </w:r>
    </w:p>
    <w:p w14:paraId="603D277E" w14:textId="77777777" w:rsidR="00420537" w:rsidRPr="008B79A3" w:rsidRDefault="00420537">
      <w:pPr>
        <w:pStyle w:val="Textoindependiente"/>
        <w:spacing w:before="4"/>
        <w:rPr>
          <w:sz w:val="24"/>
        </w:rPr>
      </w:pPr>
    </w:p>
    <w:p w14:paraId="2520FD05" w14:textId="77777777" w:rsidR="00420537" w:rsidRPr="008B79A3" w:rsidRDefault="00F308D2">
      <w:pPr>
        <w:pStyle w:val="Prrafodelista"/>
        <w:numPr>
          <w:ilvl w:val="1"/>
          <w:numId w:val="4"/>
        </w:numPr>
        <w:tabs>
          <w:tab w:val="left" w:pos="1288"/>
        </w:tabs>
        <w:spacing w:before="1"/>
        <w:ind w:right="549" w:firstLine="719"/>
      </w:pPr>
      <w:r w:rsidRPr="008B79A3">
        <w:t>El incumplimiento de la obligación de destinar los bienes al fin concreto para el cual se concedió la subvención durante un período mínimo de cinco años. El incumplimiento de</w:t>
      </w:r>
      <w:r w:rsidRPr="008B79A3">
        <w:rPr>
          <w:spacing w:val="-15"/>
        </w:rPr>
        <w:t xml:space="preserve"> </w:t>
      </w:r>
      <w:r w:rsidRPr="008B79A3">
        <w:t>la</w:t>
      </w:r>
      <w:r w:rsidRPr="008B79A3">
        <w:rPr>
          <w:spacing w:val="-14"/>
        </w:rPr>
        <w:t xml:space="preserve"> </w:t>
      </w:r>
      <w:r w:rsidRPr="008B79A3">
        <w:t>obligación</w:t>
      </w:r>
      <w:r w:rsidRPr="008B79A3">
        <w:rPr>
          <w:spacing w:val="-15"/>
        </w:rPr>
        <w:t xml:space="preserve"> </w:t>
      </w:r>
      <w:r w:rsidRPr="008B79A3">
        <w:t>de</w:t>
      </w:r>
      <w:r w:rsidRPr="008B79A3">
        <w:rPr>
          <w:spacing w:val="-14"/>
        </w:rPr>
        <w:t xml:space="preserve"> </w:t>
      </w:r>
      <w:r w:rsidRPr="008B79A3">
        <w:t>destino</w:t>
      </w:r>
      <w:r w:rsidRPr="008B79A3">
        <w:rPr>
          <w:spacing w:val="-14"/>
        </w:rPr>
        <w:t xml:space="preserve"> </w:t>
      </w:r>
      <w:r w:rsidRPr="008B79A3">
        <w:t>referida</w:t>
      </w:r>
      <w:r w:rsidRPr="008B79A3">
        <w:rPr>
          <w:spacing w:val="-15"/>
        </w:rPr>
        <w:t xml:space="preserve"> </w:t>
      </w:r>
      <w:r w:rsidRPr="008B79A3">
        <w:t>se</w:t>
      </w:r>
      <w:r w:rsidRPr="008B79A3">
        <w:rPr>
          <w:spacing w:val="-16"/>
        </w:rPr>
        <w:t xml:space="preserve"> </w:t>
      </w:r>
      <w:r w:rsidRPr="008B79A3">
        <w:t>producirá,</w:t>
      </w:r>
      <w:r w:rsidRPr="008B79A3">
        <w:rPr>
          <w:spacing w:val="-12"/>
        </w:rPr>
        <w:t xml:space="preserve"> </w:t>
      </w:r>
      <w:r w:rsidRPr="008B79A3">
        <w:t>en</w:t>
      </w:r>
      <w:r w:rsidRPr="008B79A3">
        <w:rPr>
          <w:spacing w:val="-15"/>
        </w:rPr>
        <w:t xml:space="preserve"> </w:t>
      </w:r>
      <w:r w:rsidRPr="008B79A3">
        <w:t>todo</w:t>
      </w:r>
      <w:r w:rsidRPr="008B79A3">
        <w:rPr>
          <w:spacing w:val="-16"/>
        </w:rPr>
        <w:t xml:space="preserve"> </w:t>
      </w:r>
      <w:r w:rsidRPr="008B79A3">
        <w:t>caso,</w:t>
      </w:r>
      <w:r w:rsidRPr="008B79A3">
        <w:rPr>
          <w:spacing w:val="-15"/>
        </w:rPr>
        <w:t xml:space="preserve"> </w:t>
      </w:r>
      <w:r w:rsidRPr="008B79A3">
        <w:t>con</w:t>
      </w:r>
      <w:r w:rsidRPr="008B79A3">
        <w:rPr>
          <w:spacing w:val="-14"/>
        </w:rPr>
        <w:t xml:space="preserve"> </w:t>
      </w:r>
      <w:r w:rsidRPr="008B79A3">
        <w:t>la</w:t>
      </w:r>
      <w:r w:rsidRPr="008B79A3">
        <w:rPr>
          <w:spacing w:val="-15"/>
        </w:rPr>
        <w:t xml:space="preserve"> </w:t>
      </w:r>
      <w:r w:rsidRPr="008B79A3">
        <w:t>enajenación</w:t>
      </w:r>
      <w:r w:rsidRPr="008B79A3">
        <w:rPr>
          <w:spacing w:val="-14"/>
        </w:rPr>
        <w:t xml:space="preserve"> </w:t>
      </w:r>
      <w:r w:rsidRPr="008B79A3">
        <w:t>o</w:t>
      </w:r>
      <w:r w:rsidRPr="008B79A3">
        <w:rPr>
          <w:spacing w:val="-14"/>
        </w:rPr>
        <w:t xml:space="preserve"> </w:t>
      </w:r>
      <w:r w:rsidRPr="008B79A3">
        <w:t>gravamen de los bienes y quedarán estos afectos al pago del reintegro, cualquiera que fuese su poseedor.</w:t>
      </w:r>
    </w:p>
    <w:p w14:paraId="7D976009" w14:textId="77777777" w:rsidR="00420537" w:rsidRPr="008B79A3" w:rsidRDefault="00420537">
      <w:pPr>
        <w:pStyle w:val="Textoindependiente"/>
        <w:spacing w:before="2"/>
        <w:rPr>
          <w:sz w:val="24"/>
        </w:rPr>
      </w:pPr>
    </w:p>
    <w:p w14:paraId="334C3474" w14:textId="77777777" w:rsidR="00420537" w:rsidRPr="008B79A3" w:rsidRDefault="00F308D2">
      <w:pPr>
        <w:pStyle w:val="Prrafodelista"/>
        <w:numPr>
          <w:ilvl w:val="1"/>
          <w:numId w:val="4"/>
        </w:numPr>
        <w:tabs>
          <w:tab w:val="left" w:pos="1319"/>
        </w:tabs>
        <w:ind w:right="556" w:firstLine="719"/>
      </w:pPr>
      <w:r w:rsidRPr="008B79A3">
        <w:t>Cualquier otra causa que ponga de manifiesto que la entidad no reunía los requisitos para ser beneficiaria de estas subvenciones o la alteración de los supuestos que sirvieron de base para la evaluación de las</w:t>
      </w:r>
      <w:r w:rsidRPr="008B79A3">
        <w:rPr>
          <w:spacing w:val="-9"/>
        </w:rPr>
        <w:t xml:space="preserve"> </w:t>
      </w:r>
      <w:r w:rsidRPr="008B79A3">
        <w:t>solicitudes.</w:t>
      </w:r>
    </w:p>
    <w:p w14:paraId="0D85114C" w14:textId="77777777" w:rsidR="00420537" w:rsidRPr="008B79A3" w:rsidRDefault="00420537">
      <w:pPr>
        <w:pStyle w:val="Textoindependiente"/>
        <w:spacing w:before="5"/>
        <w:rPr>
          <w:sz w:val="24"/>
        </w:rPr>
      </w:pPr>
    </w:p>
    <w:p w14:paraId="44F54B34" w14:textId="77777777" w:rsidR="00420537" w:rsidRPr="008B79A3" w:rsidRDefault="00F308D2">
      <w:pPr>
        <w:pStyle w:val="Prrafodelista"/>
        <w:numPr>
          <w:ilvl w:val="1"/>
          <w:numId w:val="4"/>
        </w:numPr>
        <w:tabs>
          <w:tab w:val="left" w:pos="1292"/>
        </w:tabs>
        <w:ind w:right="557" w:firstLine="719"/>
      </w:pPr>
      <w:r w:rsidRPr="008B79A3">
        <w:t xml:space="preserve">El incumplimiento de las obligaciones establecidas en </w:t>
      </w:r>
      <w:proofErr w:type="gramStart"/>
      <w:r w:rsidRPr="008B79A3">
        <w:t>los artículo</w:t>
      </w:r>
      <w:proofErr w:type="gramEnd"/>
      <w:r w:rsidRPr="008B79A3">
        <w:t xml:space="preserve"> 13 de la Ley </w:t>
      </w:r>
      <w:r w:rsidRPr="008B79A3">
        <w:rPr>
          <w:spacing w:val="-4"/>
        </w:rPr>
        <w:t xml:space="preserve">6/2011, </w:t>
      </w:r>
      <w:r w:rsidRPr="008B79A3">
        <w:t>de 23 de marzo, de subvenciones de la Comunidad de Extremadura, sin perjuicio de cualquier otro que resulte de la normativa</w:t>
      </w:r>
      <w:r w:rsidRPr="008B79A3">
        <w:rPr>
          <w:spacing w:val="-4"/>
        </w:rPr>
        <w:t xml:space="preserve"> </w:t>
      </w:r>
      <w:r w:rsidRPr="008B79A3">
        <w:t>aplicable.</w:t>
      </w:r>
    </w:p>
    <w:p w14:paraId="1152E562" w14:textId="77777777" w:rsidR="00420537" w:rsidRPr="008B79A3" w:rsidRDefault="00420537">
      <w:pPr>
        <w:pStyle w:val="Textoindependiente"/>
        <w:spacing w:before="4"/>
        <w:rPr>
          <w:sz w:val="24"/>
        </w:rPr>
      </w:pPr>
    </w:p>
    <w:p w14:paraId="2E65AAB7" w14:textId="2255CB67" w:rsidR="00420537" w:rsidRPr="008B79A3" w:rsidRDefault="00F308D2" w:rsidP="00397FEA">
      <w:pPr>
        <w:tabs>
          <w:tab w:val="left" w:pos="1254"/>
        </w:tabs>
        <w:ind w:right="555"/>
      </w:pPr>
      <w:r w:rsidRPr="008B79A3">
        <w:t>Si</w:t>
      </w:r>
      <w:r w:rsidRPr="00397FEA">
        <w:rPr>
          <w:spacing w:val="-18"/>
        </w:rPr>
        <w:t xml:space="preserve"> </w:t>
      </w:r>
      <w:r w:rsidRPr="008B79A3">
        <w:t>el</w:t>
      </w:r>
      <w:r w:rsidRPr="00397FEA">
        <w:rPr>
          <w:spacing w:val="-17"/>
        </w:rPr>
        <w:t xml:space="preserve"> </w:t>
      </w:r>
      <w:r w:rsidRPr="008B79A3">
        <w:t>incumplimiento</w:t>
      </w:r>
      <w:r w:rsidRPr="00397FEA">
        <w:rPr>
          <w:spacing w:val="-21"/>
        </w:rPr>
        <w:t xml:space="preserve"> </w:t>
      </w:r>
      <w:r w:rsidRPr="008B79A3">
        <w:t>de</w:t>
      </w:r>
      <w:r w:rsidRPr="00397FEA">
        <w:rPr>
          <w:spacing w:val="-17"/>
        </w:rPr>
        <w:t xml:space="preserve"> </w:t>
      </w:r>
      <w:r w:rsidRPr="008B79A3">
        <w:t>las</w:t>
      </w:r>
      <w:r w:rsidRPr="00397FEA">
        <w:rPr>
          <w:spacing w:val="-16"/>
        </w:rPr>
        <w:t xml:space="preserve"> </w:t>
      </w:r>
      <w:r w:rsidRPr="008B79A3">
        <w:t>bases</w:t>
      </w:r>
      <w:r w:rsidRPr="00397FEA">
        <w:rPr>
          <w:spacing w:val="-16"/>
        </w:rPr>
        <w:t xml:space="preserve"> </w:t>
      </w:r>
      <w:r w:rsidRPr="008B79A3">
        <w:t>de</w:t>
      </w:r>
      <w:r w:rsidRPr="00397FEA">
        <w:rPr>
          <w:spacing w:val="-20"/>
        </w:rPr>
        <w:t xml:space="preserve"> </w:t>
      </w:r>
      <w:r w:rsidRPr="008B79A3">
        <w:t>la</w:t>
      </w:r>
      <w:r w:rsidRPr="00397FEA">
        <w:rPr>
          <w:spacing w:val="-18"/>
        </w:rPr>
        <w:t xml:space="preserve"> </w:t>
      </w:r>
      <w:r w:rsidRPr="008B79A3">
        <w:t>convocatoria</w:t>
      </w:r>
      <w:r w:rsidRPr="00397FEA">
        <w:rPr>
          <w:spacing w:val="-19"/>
        </w:rPr>
        <w:t xml:space="preserve"> </w:t>
      </w:r>
      <w:r w:rsidRPr="008B79A3">
        <w:t>o</w:t>
      </w:r>
      <w:r w:rsidRPr="00397FEA">
        <w:rPr>
          <w:spacing w:val="-16"/>
        </w:rPr>
        <w:t xml:space="preserve"> </w:t>
      </w:r>
      <w:r w:rsidRPr="008B79A3">
        <w:t>de</w:t>
      </w:r>
      <w:r w:rsidRPr="00397FEA">
        <w:rPr>
          <w:spacing w:val="-20"/>
        </w:rPr>
        <w:t xml:space="preserve"> </w:t>
      </w:r>
      <w:r w:rsidRPr="008B79A3">
        <w:t>los</w:t>
      </w:r>
      <w:r w:rsidRPr="00397FEA">
        <w:rPr>
          <w:spacing w:val="-19"/>
        </w:rPr>
        <w:t xml:space="preserve"> </w:t>
      </w:r>
      <w:r w:rsidRPr="008B79A3">
        <w:t>objetivos</w:t>
      </w:r>
      <w:r w:rsidRPr="00397FEA">
        <w:rPr>
          <w:spacing w:val="-18"/>
        </w:rPr>
        <w:t xml:space="preserve"> </w:t>
      </w:r>
      <w:r w:rsidRPr="008B79A3">
        <w:t>de</w:t>
      </w:r>
      <w:r w:rsidRPr="00397FEA">
        <w:rPr>
          <w:spacing w:val="-16"/>
        </w:rPr>
        <w:t xml:space="preserve"> </w:t>
      </w:r>
      <w:r w:rsidRPr="008B79A3">
        <w:t>eficiencia energética</w:t>
      </w:r>
      <w:r w:rsidRPr="00397FEA">
        <w:rPr>
          <w:spacing w:val="12"/>
        </w:rPr>
        <w:t xml:space="preserve"> </w:t>
      </w:r>
      <w:r w:rsidRPr="008B79A3">
        <w:t>supusiera</w:t>
      </w:r>
      <w:r w:rsidRPr="00397FEA">
        <w:rPr>
          <w:spacing w:val="11"/>
        </w:rPr>
        <w:t xml:space="preserve"> </w:t>
      </w:r>
      <w:r w:rsidRPr="008B79A3">
        <w:t>la</w:t>
      </w:r>
      <w:r w:rsidRPr="00397FEA">
        <w:rPr>
          <w:spacing w:val="9"/>
        </w:rPr>
        <w:t xml:space="preserve"> </w:t>
      </w:r>
      <w:r w:rsidRPr="008B79A3">
        <w:t>pérdida</w:t>
      </w:r>
      <w:r w:rsidRPr="00397FEA">
        <w:rPr>
          <w:spacing w:val="11"/>
        </w:rPr>
        <w:t xml:space="preserve"> </w:t>
      </w:r>
      <w:r w:rsidRPr="008B79A3">
        <w:t>de</w:t>
      </w:r>
      <w:r w:rsidRPr="00397FEA">
        <w:rPr>
          <w:spacing w:val="11"/>
        </w:rPr>
        <w:t xml:space="preserve"> </w:t>
      </w:r>
      <w:r w:rsidRPr="008B79A3">
        <w:t>la</w:t>
      </w:r>
      <w:r w:rsidRPr="00397FEA">
        <w:rPr>
          <w:spacing w:val="12"/>
        </w:rPr>
        <w:t xml:space="preserve"> </w:t>
      </w:r>
      <w:r w:rsidRPr="008B79A3">
        <w:t>cofinanciación</w:t>
      </w:r>
      <w:r w:rsidRPr="00397FEA">
        <w:rPr>
          <w:spacing w:val="11"/>
        </w:rPr>
        <w:t xml:space="preserve"> </w:t>
      </w:r>
      <w:r w:rsidRPr="008B79A3">
        <w:t>del</w:t>
      </w:r>
      <w:r w:rsidRPr="00397FEA">
        <w:rPr>
          <w:spacing w:val="11"/>
        </w:rPr>
        <w:t xml:space="preserve"> </w:t>
      </w:r>
      <w:r w:rsidRPr="00397FEA">
        <w:rPr>
          <w:spacing w:val="-8"/>
        </w:rPr>
        <w:t>P.O.</w:t>
      </w:r>
      <w:r w:rsidRPr="00397FEA">
        <w:rPr>
          <w:spacing w:val="13"/>
        </w:rPr>
        <w:t xml:space="preserve"> </w:t>
      </w:r>
      <w:r w:rsidRPr="008B79A3">
        <w:t>FEDER</w:t>
      </w:r>
      <w:r w:rsidRPr="00397FEA">
        <w:rPr>
          <w:spacing w:val="11"/>
        </w:rPr>
        <w:t xml:space="preserve"> </w:t>
      </w:r>
      <w:r w:rsidRPr="008B79A3">
        <w:t>2021/2027,</w:t>
      </w:r>
      <w:r w:rsidRPr="00397FEA">
        <w:rPr>
          <w:spacing w:val="13"/>
        </w:rPr>
        <w:t xml:space="preserve"> </w:t>
      </w:r>
      <w:r w:rsidRPr="008B79A3">
        <w:t>la</w:t>
      </w:r>
      <w:r w:rsidRPr="00397FEA">
        <w:rPr>
          <w:spacing w:val="11"/>
        </w:rPr>
        <w:t xml:space="preserve"> </w:t>
      </w:r>
      <w:r w:rsidRPr="008B79A3">
        <w:t>pérdida</w:t>
      </w:r>
      <w:r w:rsidR="00397FEA">
        <w:t xml:space="preserve"> </w:t>
      </w:r>
      <w:r w:rsidRPr="008B79A3">
        <w:t>del</w:t>
      </w:r>
      <w:r w:rsidRPr="008B79A3">
        <w:rPr>
          <w:spacing w:val="-6"/>
        </w:rPr>
        <w:t xml:space="preserve"> </w:t>
      </w:r>
      <w:r w:rsidRPr="008B79A3">
        <w:t>derecho</w:t>
      </w:r>
      <w:r w:rsidRPr="008B79A3">
        <w:rPr>
          <w:spacing w:val="-6"/>
        </w:rPr>
        <w:t xml:space="preserve"> </w:t>
      </w:r>
      <w:r w:rsidRPr="008B79A3">
        <w:t>al</w:t>
      </w:r>
      <w:r w:rsidRPr="008B79A3">
        <w:rPr>
          <w:spacing w:val="-6"/>
        </w:rPr>
        <w:t xml:space="preserve"> </w:t>
      </w:r>
      <w:r w:rsidRPr="008B79A3">
        <w:t>cobro</w:t>
      </w:r>
      <w:r w:rsidRPr="008B79A3">
        <w:rPr>
          <w:spacing w:val="-4"/>
        </w:rPr>
        <w:t xml:space="preserve"> </w:t>
      </w:r>
      <w:r w:rsidRPr="008B79A3">
        <w:t>será</w:t>
      </w:r>
      <w:r w:rsidRPr="008B79A3">
        <w:rPr>
          <w:spacing w:val="-5"/>
        </w:rPr>
        <w:t xml:space="preserve"> </w:t>
      </w:r>
      <w:r w:rsidRPr="008B79A3">
        <w:t>de</w:t>
      </w:r>
      <w:r w:rsidRPr="008B79A3">
        <w:rPr>
          <w:spacing w:val="-4"/>
        </w:rPr>
        <w:t xml:space="preserve"> </w:t>
      </w:r>
      <w:r w:rsidRPr="008B79A3">
        <w:t>la</w:t>
      </w:r>
      <w:r w:rsidRPr="008B79A3">
        <w:rPr>
          <w:spacing w:val="-7"/>
        </w:rPr>
        <w:t xml:space="preserve"> </w:t>
      </w:r>
      <w:r w:rsidRPr="008B79A3">
        <w:t>totalidad.</w:t>
      </w:r>
      <w:r w:rsidRPr="008B79A3">
        <w:rPr>
          <w:spacing w:val="-3"/>
        </w:rPr>
        <w:t xml:space="preserve"> </w:t>
      </w:r>
      <w:r w:rsidRPr="008B79A3">
        <w:t>En</w:t>
      </w:r>
      <w:r w:rsidRPr="008B79A3">
        <w:rPr>
          <w:spacing w:val="-7"/>
        </w:rPr>
        <w:t xml:space="preserve"> </w:t>
      </w:r>
      <w:r w:rsidRPr="008B79A3">
        <w:t>caso</w:t>
      </w:r>
      <w:r w:rsidRPr="008B79A3">
        <w:rPr>
          <w:spacing w:val="-4"/>
        </w:rPr>
        <w:t xml:space="preserve"> </w:t>
      </w:r>
      <w:r w:rsidRPr="008B79A3">
        <w:t>de</w:t>
      </w:r>
      <w:r w:rsidRPr="008B79A3">
        <w:rPr>
          <w:spacing w:val="-5"/>
        </w:rPr>
        <w:t xml:space="preserve"> </w:t>
      </w:r>
      <w:r w:rsidRPr="008B79A3">
        <w:t>la</w:t>
      </w:r>
      <w:r w:rsidRPr="008B79A3">
        <w:rPr>
          <w:spacing w:val="-6"/>
        </w:rPr>
        <w:t xml:space="preserve"> </w:t>
      </w:r>
      <w:r w:rsidRPr="008B79A3">
        <w:t>pérdida</w:t>
      </w:r>
      <w:r w:rsidRPr="008B79A3">
        <w:rPr>
          <w:spacing w:val="-4"/>
        </w:rPr>
        <w:t xml:space="preserve"> </w:t>
      </w:r>
      <w:r w:rsidRPr="008B79A3">
        <w:t>de</w:t>
      </w:r>
      <w:r w:rsidRPr="008B79A3">
        <w:rPr>
          <w:spacing w:val="-8"/>
        </w:rPr>
        <w:t xml:space="preserve"> </w:t>
      </w:r>
      <w:r w:rsidRPr="008B79A3">
        <w:t>cofinanciación</w:t>
      </w:r>
      <w:r w:rsidRPr="008B79A3">
        <w:rPr>
          <w:spacing w:val="-4"/>
        </w:rPr>
        <w:t xml:space="preserve"> </w:t>
      </w:r>
      <w:r w:rsidRPr="008B79A3">
        <w:t>sea</w:t>
      </w:r>
      <w:r w:rsidRPr="008B79A3">
        <w:rPr>
          <w:spacing w:val="-5"/>
        </w:rPr>
        <w:t xml:space="preserve"> </w:t>
      </w:r>
      <w:r w:rsidRPr="008B79A3">
        <w:t>parcial, el reintegro será</w:t>
      </w:r>
      <w:r w:rsidRPr="008B79A3">
        <w:rPr>
          <w:spacing w:val="-4"/>
        </w:rPr>
        <w:t xml:space="preserve"> </w:t>
      </w:r>
      <w:r w:rsidRPr="008B79A3">
        <w:t>proporcional.</w:t>
      </w:r>
    </w:p>
    <w:p w14:paraId="0D52F97D" w14:textId="77777777" w:rsidR="00420537" w:rsidRPr="008B79A3" w:rsidRDefault="00420537">
      <w:pPr>
        <w:pStyle w:val="Textoindependiente"/>
        <w:spacing w:before="3"/>
        <w:rPr>
          <w:sz w:val="24"/>
        </w:rPr>
      </w:pPr>
    </w:p>
    <w:p w14:paraId="4339DD11" w14:textId="77777777" w:rsidR="00420537" w:rsidRPr="008B79A3" w:rsidRDefault="00F308D2">
      <w:pPr>
        <w:pStyle w:val="Prrafodelista"/>
        <w:numPr>
          <w:ilvl w:val="0"/>
          <w:numId w:val="5"/>
        </w:numPr>
        <w:tabs>
          <w:tab w:val="left" w:pos="388"/>
        </w:tabs>
        <w:ind w:right="555" w:firstLine="0"/>
      </w:pPr>
      <w:r w:rsidRPr="008B79A3">
        <w:t>El procedimiento para declarar la procedencia de la pérdida del derecho de cobro de la subvención y para hacer efectivo el reintegro a que se refiere el punto anterior será el establecido en el título III de la Ley de Subvenciones de</w:t>
      </w:r>
      <w:r w:rsidRPr="008B79A3">
        <w:rPr>
          <w:spacing w:val="-17"/>
        </w:rPr>
        <w:t xml:space="preserve"> </w:t>
      </w:r>
      <w:r w:rsidRPr="008B79A3">
        <w:t>Extremadura.</w:t>
      </w:r>
    </w:p>
    <w:p w14:paraId="1DE2B8E8" w14:textId="77777777" w:rsidR="00420537" w:rsidRPr="0025783C" w:rsidRDefault="00420537">
      <w:pPr>
        <w:pStyle w:val="Textoindependiente"/>
        <w:spacing w:before="4"/>
        <w:rPr>
          <w:color w:val="EE0000"/>
          <w:sz w:val="24"/>
        </w:rPr>
      </w:pPr>
    </w:p>
    <w:p w14:paraId="1DDC6D0E" w14:textId="77777777" w:rsidR="00420537" w:rsidRPr="00892F83" w:rsidRDefault="00F308D2">
      <w:pPr>
        <w:pStyle w:val="Textoindependiente"/>
        <w:ind w:left="118"/>
        <w:jc w:val="both"/>
        <w:rPr>
          <w:b/>
          <w:bCs/>
        </w:rPr>
      </w:pPr>
      <w:r w:rsidRPr="00892F83">
        <w:rPr>
          <w:b/>
          <w:bCs/>
        </w:rPr>
        <w:t>Vigésimo cuarto. Cantidades disponibles.</w:t>
      </w:r>
    </w:p>
    <w:p w14:paraId="2C508495" w14:textId="77777777" w:rsidR="00420537" w:rsidRPr="008B79A3" w:rsidRDefault="00420537">
      <w:pPr>
        <w:pStyle w:val="Textoindependiente"/>
        <w:spacing w:before="4"/>
        <w:rPr>
          <w:sz w:val="24"/>
        </w:rPr>
      </w:pPr>
    </w:p>
    <w:p w14:paraId="27FB2172" w14:textId="7CC7D302" w:rsidR="00420537" w:rsidRPr="008B79A3" w:rsidRDefault="00F308D2">
      <w:pPr>
        <w:pStyle w:val="Textoindependiente"/>
        <w:ind w:left="118" w:right="554"/>
        <w:jc w:val="both"/>
      </w:pPr>
      <w:r w:rsidRPr="00892F83">
        <w:rPr>
          <w:color w:val="000000" w:themeColor="text1"/>
        </w:rPr>
        <w:t>Las cantidades que resultaran sobrantes por causa de la renuncia establecida en el art.</w:t>
      </w:r>
      <w:r w:rsidR="006F2E85" w:rsidRPr="00892F83">
        <w:rPr>
          <w:color w:val="000000" w:themeColor="text1"/>
        </w:rPr>
        <w:t xml:space="preserve"> 15</w:t>
      </w:r>
      <w:r w:rsidRPr="00892F83">
        <w:rPr>
          <w:color w:val="000000" w:themeColor="text1"/>
        </w:rPr>
        <w:t xml:space="preserve"> </w:t>
      </w:r>
      <w:r w:rsidRPr="008B79A3">
        <w:t>podrán</w:t>
      </w:r>
      <w:r w:rsidRPr="008B79A3">
        <w:rPr>
          <w:spacing w:val="-10"/>
        </w:rPr>
        <w:t xml:space="preserve"> </w:t>
      </w:r>
      <w:r w:rsidRPr="008B79A3">
        <w:t>dedicarse</w:t>
      </w:r>
      <w:r w:rsidRPr="008B79A3">
        <w:rPr>
          <w:spacing w:val="-10"/>
        </w:rPr>
        <w:t xml:space="preserve"> </w:t>
      </w:r>
      <w:r w:rsidRPr="008B79A3">
        <w:t>a</w:t>
      </w:r>
      <w:r w:rsidRPr="008B79A3">
        <w:rPr>
          <w:spacing w:val="-12"/>
        </w:rPr>
        <w:t xml:space="preserve"> </w:t>
      </w:r>
      <w:r w:rsidRPr="008B79A3">
        <w:t>subvencionar</w:t>
      </w:r>
      <w:r w:rsidRPr="008B79A3">
        <w:rPr>
          <w:spacing w:val="-9"/>
        </w:rPr>
        <w:t xml:space="preserve"> </w:t>
      </w:r>
      <w:r w:rsidRPr="008B79A3">
        <w:t>a</w:t>
      </w:r>
      <w:r w:rsidRPr="008B79A3">
        <w:rPr>
          <w:spacing w:val="-12"/>
        </w:rPr>
        <w:t xml:space="preserve"> </w:t>
      </w:r>
      <w:r w:rsidRPr="008B79A3">
        <w:t>otras</w:t>
      </w:r>
      <w:r w:rsidRPr="008B79A3">
        <w:rPr>
          <w:spacing w:val="-12"/>
        </w:rPr>
        <w:t xml:space="preserve"> </w:t>
      </w:r>
      <w:r w:rsidRPr="008B79A3">
        <w:t>entidades</w:t>
      </w:r>
      <w:r w:rsidRPr="008B79A3">
        <w:rPr>
          <w:spacing w:val="-10"/>
        </w:rPr>
        <w:t xml:space="preserve"> </w:t>
      </w:r>
      <w:r w:rsidRPr="008B79A3">
        <w:t>locales</w:t>
      </w:r>
      <w:r w:rsidRPr="008B79A3">
        <w:rPr>
          <w:spacing w:val="-10"/>
        </w:rPr>
        <w:t xml:space="preserve"> </w:t>
      </w:r>
      <w:r w:rsidRPr="008B79A3">
        <w:t>que</w:t>
      </w:r>
      <w:r w:rsidRPr="008B79A3">
        <w:rPr>
          <w:spacing w:val="-12"/>
        </w:rPr>
        <w:t xml:space="preserve"> </w:t>
      </w:r>
      <w:r w:rsidRPr="008B79A3">
        <w:t>hayan</w:t>
      </w:r>
      <w:r w:rsidRPr="008B79A3">
        <w:rPr>
          <w:spacing w:val="-12"/>
        </w:rPr>
        <w:t xml:space="preserve"> </w:t>
      </w:r>
      <w:r w:rsidRPr="008B79A3">
        <w:t>presentado</w:t>
      </w:r>
      <w:r w:rsidRPr="008B79A3">
        <w:rPr>
          <w:spacing w:val="-12"/>
        </w:rPr>
        <w:t xml:space="preserve"> </w:t>
      </w:r>
      <w:r w:rsidRPr="008B79A3">
        <w:t>solicitud</w:t>
      </w:r>
      <w:r w:rsidRPr="008B79A3">
        <w:rPr>
          <w:spacing w:val="-10"/>
        </w:rPr>
        <w:t xml:space="preserve"> </w:t>
      </w:r>
      <w:r w:rsidRPr="008B79A3">
        <w:t>de subvención</w:t>
      </w:r>
      <w:r w:rsidRPr="008B79A3">
        <w:rPr>
          <w:spacing w:val="-16"/>
        </w:rPr>
        <w:t xml:space="preserve"> </w:t>
      </w:r>
      <w:r w:rsidRPr="008B79A3">
        <w:t>en</w:t>
      </w:r>
      <w:r w:rsidRPr="008B79A3">
        <w:rPr>
          <w:spacing w:val="-16"/>
        </w:rPr>
        <w:t xml:space="preserve"> </w:t>
      </w:r>
      <w:r w:rsidRPr="008B79A3">
        <w:t>plazo</w:t>
      </w:r>
      <w:r w:rsidRPr="008B79A3">
        <w:rPr>
          <w:spacing w:val="-16"/>
        </w:rPr>
        <w:t xml:space="preserve"> </w:t>
      </w:r>
      <w:r w:rsidRPr="008B79A3">
        <w:t>al</w:t>
      </w:r>
      <w:r w:rsidRPr="008B79A3">
        <w:rPr>
          <w:spacing w:val="-19"/>
        </w:rPr>
        <w:t xml:space="preserve"> </w:t>
      </w:r>
      <w:r w:rsidRPr="008B79A3">
        <w:t>amparo</w:t>
      </w:r>
      <w:r w:rsidRPr="008B79A3">
        <w:rPr>
          <w:spacing w:val="-19"/>
        </w:rPr>
        <w:t xml:space="preserve"> </w:t>
      </w:r>
      <w:r w:rsidRPr="008B79A3">
        <w:t>de</w:t>
      </w:r>
      <w:r w:rsidRPr="008B79A3">
        <w:rPr>
          <w:spacing w:val="-16"/>
        </w:rPr>
        <w:t xml:space="preserve"> </w:t>
      </w:r>
      <w:r w:rsidRPr="008B79A3">
        <w:t>este</w:t>
      </w:r>
      <w:r w:rsidRPr="008B79A3">
        <w:rPr>
          <w:spacing w:val="-16"/>
        </w:rPr>
        <w:t xml:space="preserve"> </w:t>
      </w:r>
      <w:r w:rsidRPr="008B79A3">
        <w:t>decreto,</w:t>
      </w:r>
      <w:r w:rsidRPr="008B79A3">
        <w:rPr>
          <w:spacing w:val="-17"/>
        </w:rPr>
        <w:t xml:space="preserve"> </w:t>
      </w:r>
      <w:r w:rsidRPr="008B79A3">
        <w:t>respetando</w:t>
      </w:r>
      <w:r w:rsidRPr="008B79A3">
        <w:rPr>
          <w:spacing w:val="-17"/>
        </w:rPr>
        <w:t xml:space="preserve"> </w:t>
      </w:r>
      <w:r w:rsidRPr="008B79A3">
        <w:t>en</w:t>
      </w:r>
      <w:r w:rsidRPr="008B79A3">
        <w:rPr>
          <w:spacing w:val="-18"/>
        </w:rPr>
        <w:t xml:space="preserve"> </w:t>
      </w:r>
      <w:r w:rsidRPr="008B79A3">
        <w:t>todo</w:t>
      </w:r>
      <w:r w:rsidRPr="008B79A3">
        <w:rPr>
          <w:spacing w:val="-19"/>
        </w:rPr>
        <w:t xml:space="preserve"> </w:t>
      </w:r>
      <w:r w:rsidRPr="008B79A3">
        <w:t>caso</w:t>
      </w:r>
      <w:r w:rsidRPr="008B79A3">
        <w:rPr>
          <w:spacing w:val="-21"/>
        </w:rPr>
        <w:t xml:space="preserve"> </w:t>
      </w:r>
      <w:r w:rsidRPr="008B79A3">
        <w:t>el</w:t>
      </w:r>
      <w:r w:rsidRPr="008B79A3">
        <w:rPr>
          <w:spacing w:val="-15"/>
        </w:rPr>
        <w:t xml:space="preserve"> </w:t>
      </w:r>
      <w:r w:rsidRPr="008B79A3">
        <w:t>orden</w:t>
      </w:r>
      <w:r w:rsidRPr="008B79A3">
        <w:rPr>
          <w:spacing w:val="-16"/>
        </w:rPr>
        <w:t xml:space="preserve"> </w:t>
      </w:r>
      <w:r w:rsidRPr="008B79A3">
        <w:t>de</w:t>
      </w:r>
      <w:r w:rsidRPr="008B79A3">
        <w:rPr>
          <w:spacing w:val="-19"/>
        </w:rPr>
        <w:t xml:space="preserve"> </w:t>
      </w:r>
      <w:r w:rsidRPr="008B79A3">
        <w:t>prelación establecido en el acta de la Comisión de</w:t>
      </w:r>
      <w:r w:rsidRPr="008B79A3">
        <w:rPr>
          <w:spacing w:val="-8"/>
        </w:rPr>
        <w:t xml:space="preserve"> </w:t>
      </w:r>
      <w:r w:rsidRPr="008B79A3">
        <w:rPr>
          <w:spacing w:val="-3"/>
        </w:rPr>
        <w:t>Valoración.</w:t>
      </w:r>
    </w:p>
    <w:p w14:paraId="683ED9AB" w14:textId="77777777" w:rsidR="00420537" w:rsidRPr="008B79A3" w:rsidRDefault="00420537">
      <w:pPr>
        <w:pStyle w:val="Textoindependiente"/>
        <w:spacing w:before="4"/>
        <w:rPr>
          <w:sz w:val="24"/>
        </w:rPr>
      </w:pPr>
    </w:p>
    <w:p w14:paraId="4E316B5B" w14:textId="77777777" w:rsidR="00420537" w:rsidRPr="00892F83" w:rsidRDefault="00F308D2">
      <w:pPr>
        <w:pStyle w:val="Textoindependiente"/>
        <w:ind w:left="118"/>
        <w:jc w:val="both"/>
        <w:rPr>
          <w:b/>
          <w:bCs/>
        </w:rPr>
      </w:pPr>
      <w:r w:rsidRPr="00892F83">
        <w:rPr>
          <w:b/>
          <w:bCs/>
        </w:rPr>
        <w:t>Vigésimo quinto. Modificación.</w:t>
      </w:r>
    </w:p>
    <w:p w14:paraId="58F07406" w14:textId="77777777" w:rsidR="00420537" w:rsidRPr="008B79A3" w:rsidRDefault="00420537">
      <w:pPr>
        <w:pStyle w:val="Textoindependiente"/>
        <w:spacing w:before="6"/>
        <w:rPr>
          <w:sz w:val="24"/>
        </w:rPr>
      </w:pPr>
    </w:p>
    <w:p w14:paraId="1B9FEE96" w14:textId="4732F8D1" w:rsidR="00420537" w:rsidRPr="008B79A3" w:rsidRDefault="00F308D2">
      <w:pPr>
        <w:pStyle w:val="Prrafodelista"/>
        <w:numPr>
          <w:ilvl w:val="0"/>
          <w:numId w:val="3"/>
        </w:numPr>
        <w:tabs>
          <w:tab w:val="left" w:pos="359"/>
        </w:tabs>
        <w:ind w:right="554" w:firstLine="0"/>
      </w:pPr>
      <w:r w:rsidRPr="008B79A3">
        <w:rPr>
          <w:spacing w:val="-7"/>
        </w:rPr>
        <w:t xml:space="preserve">Toda </w:t>
      </w:r>
      <w:r w:rsidRPr="008B79A3">
        <w:t>alteración</w:t>
      </w:r>
      <w:r w:rsidRPr="008B79A3">
        <w:rPr>
          <w:spacing w:val="-4"/>
        </w:rPr>
        <w:t xml:space="preserve"> </w:t>
      </w:r>
      <w:r w:rsidRPr="008B79A3">
        <w:t>de</w:t>
      </w:r>
      <w:r w:rsidRPr="008B79A3">
        <w:rPr>
          <w:spacing w:val="-7"/>
        </w:rPr>
        <w:t xml:space="preserve"> </w:t>
      </w:r>
      <w:r w:rsidRPr="008B79A3">
        <w:t>las</w:t>
      </w:r>
      <w:r w:rsidRPr="008B79A3">
        <w:rPr>
          <w:spacing w:val="-9"/>
        </w:rPr>
        <w:t xml:space="preserve"> </w:t>
      </w:r>
      <w:r w:rsidRPr="008B79A3">
        <w:t>condiciones</w:t>
      </w:r>
      <w:r w:rsidRPr="008B79A3">
        <w:rPr>
          <w:spacing w:val="-4"/>
        </w:rPr>
        <w:t xml:space="preserve"> </w:t>
      </w:r>
      <w:r w:rsidRPr="008B79A3">
        <w:t>tenidas</w:t>
      </w:r>
      <w:r w:rsidRPr="008B79A3">
        <w:rPr>
          <w:spacing w:val="-7"/>
        </w:rPr>
        <w:t xml:space="preserve"> </w:t>
      </w:r>
      <w:r w:rsidRPr="008B79A3">
        <w:t>en</w:t>
      </w:r>
      <w:r w:rsidRPr="008B79A3">
        <w:rPr>
          <w:spacing w:val="-7"/>
        </w:rPr>
        <w:t xml:space="preserve"> </w:t>
      </w:r>
      <w:r w:rsidRPr="008B79A3">
        <w:t>cuenta</w:t>
      </w:r>
      <w:r w:rsidRPr="008B79A3">
        <w:rPr>
          <w:spacing w:val="-3"/>
        </w:rPr>
        <w:t xml:space="preserve"> </w:t>
      </w:r>
      <w:r w:rsidRPr="008B79A3">
        <w:t>para</w:t>
      </w:r>
      <w:r w:rsidRPr="008B79A3">
        <w:rPr>
          <w:spacing w:val="-6"/>
        </w:rPr>
        <w:t xml:space="preserve"> </w:t>
      </w:r>
      <w:r w:rsidRPr="008B79A3">
        <w:t>la</w:t>
      </w:r>
      <w:r w:rsidRPr="008B79A3">
        <w:rPr>
          <w:spacing w:val="-4"/>
        </w:rPr>
        <w:t xml:space="preserve"> </w:t>
      </w:r>
      <w:r w:rsidRPr="008B79A3">
        <w:t>concesión</w:t>
      </w:r>
      <w:r w:rsidRPr="008B79A3">
        <w:rPr>
          <w:spacing w:val="-8"/>
        </w:rPr>
        <w:t xml:space="preserve"> </w:t>
      </w:r>
      <w:r w:rsidRPr="008B79A3">
        <w:t>de</w:t>
      </w:r>
      <w:r w:rsidRPr="008B79A3">
        <w:rPr>
          <w:spacing w:val="-4"/>
        </w:rPr>
        <w:t xml:space="preserve"> </w:t>
      </w:r>
      <w:r w:rsidRPr="008B79A3">
        <w:t>la</w:t>
      </w:r>
      <w:r w:rsidRPr="008B79A3">
        <w:rPr>
          <w:spacing w:val="-4"/>
        </w:rPr>
        <w:t xml:space="preserve"> </w:t>
      </w:r>
      <w:r w:rsidRPr="008B79A3">
        <w:t>subvención</w:t>
      </w:r>
      <w:r w:rsidRPr="008B79A3">
        <w:rPr>
          <w:spacing w:val="-4"/>
        </w:rPr>
        <w:t xml:space="preserve"> </w:t>
      </w:r>
      <w:r w:rsidRPr="008B79A3">
        <w:rPr>
          <w:spacing w:val="-10"/>
        </w:rPr>
        <w:t xml:space="preserve">y, </w:t>
      </w:r>
      <w:r w:rsidRPr="008B79A3">
        <w:t xml:space="preserve">en todo caso, </w:t>
      </w:r>
      <w:r w:rsidR="00052D2A" w:rsidRPr="008B79A3">
        <w:t>la obtención concurrente de otras asignaciones fuera de los casos permitidos en las normas reguladoras podrá</w:t>
      </w:r>
      <w:r w:rsidRPr="008B79A3">
        <w:t xml:space="preserve"> dar lugar a la modificación de la resolución de concesión, de acuerdo con el artículo 25 de la Ley </w:t>
      </w:r>
      <w:r w:rsidRPr="008B79A3">
        <w:rPr>
          <w:spacing w:val="-4"/>
        </w:rPr>
        <w:t xml:space="preserve">6/2011, </w:t>
      </w:r>
      <w:r w:rsidRPr="008B79A3">
        <w:t>de 23 de marzo, de subvenciones de la Comunidad Autónoma de</w:t>
      </w:r>
      <w:r w:rsidRPr="008B79A3">
        <w:rPr>
          <w:spacing w:val="-14"/>
        </w:rPr>
        <w:t xml:space="preserve"> </w:t>
      </w:r>
      <w:r w:rsidRPr="008B79A3">
        <w:t>Extremadura.</w:t>
      </w:r>
    </w:p>
    <w:p w14:paraId="6190B340" w14:textId="77777777" w:rsidR="00420537" w:rsidRPr="008B79A3" w:rsidRDefault="00420537">
      <w:pPr>
        <w:pStyle w:val="Textoindependiente"/>
        <w:spacing w:before="2"/>
        <w:rPr>
          <w:sz w:val="24"/>
        </w:rPr>
      </w:pPr>
    </w:p>
    <w:p w14:paraId="07399863" w14:textId="77777777" w:rsidR="00420537" w:rsidRPr="008B79A3" w:rsidRDefault="00F308D2">
      <w:pPr>
        <w:pStyle w:val="Prrafodelista"/>
        <w:numPr>
          <w:ilvl w:val="0"/>
          <w:numId w:val="3"/>
        </w:numPr>
        <w:tabs>
          <w:tab w:val="left" w:pos="364"/>
        </w:tabs>
        <w:spacing w:before="1"/>
        <w:ind w:right="550" w:firstLine="0"/>
      </w:pPr>
      <w:r w:rsidRPr="008B79A3">
        <w:t>El</w:t>
      </w:r>
      <w:r w:rsidRPr="008B79A3">
        <w:rPr>
          <w:spacing w:val="-6"/>
        </w:rPr>
        <w:t xml:space="preserve"> </w:t>
      </w:r>
      <w:r w:rsidRPr="008B79A3">
        <w:t>órgano</w:t>
      </w:r>
      <w:r w:rsidRPr="008B79A3">
        <w:rPr>
          <w:spacing w:val="-7"/>
        </w:rPr>
        <w:t xml:space="preserve"> </w:t>
      </w:r>
      <w:r w:rsidRPr="008B79A3">
        <w:t>competente</w:t>
      </w:r>
      <w:r w:rsidRPr="008B79A3">
        <w:rPr>
          <w:spacing w:val="-7"/>
        </w:rPr>
        <w:t xml:space="preserve"> </w:t>
      </w:r>
      <w:r w:rsidRPr="008B79A3">
        <w:t>para</w:t>
      </w:r>
      <w:r w:rsidRPr="008B79A3">
        <w:rPr>
          <w:spacing w:val="-4"/>
        </w:rPr>
        <w:t xml:space="preserve"> </w:t>
      </w:r>
      <w:r w:rsidRPr="008B79A3">
        <w:t>la</w:t>
      </w:r>
      <w:r w:rsidRPr="008B79A3">
        <w:rPr>
          <w:spacing w:val="-5"/>
        </w:rPr>
        <w:t xml:space="preserve"> </w:t>
      </w:r>
      <w:r w:rsidRPr="008B79A3">
        <w:t>concesión</w:t>
      </w:r>
      <w:r w:rsidRPr="008B79A3">
        <w:rPr>
          <w:spacing w:val="-7"/>
        </w:rPr>
        <w:t xml:space="preserve"> </w:t>
      </w:r>
      <w:r w:rsidRPr="008B79A3">
        <w:t>de</w:t>
      </w:r>
      <w:r w:rsidRPr="008B79A3">
        <w:rPr>
          <w:spacing w:val="-4"/>
        </w:rPr>
        <w:t xml:space="preserve"> </w:t>
      </w:r>
      <w:r w:rsidRPr="008B79A3">
        <w:t>estas</w:t>
      </w:r>
      <w:r w:rsidRPr="008B79A3">
        <w:rPr>
          <w:spacing w:val="-5"/>
        </w:rPr>
        <w:t xml:space="preserve"> </w:t>
      </w:r>
      <w:r w:rsidRPr="008B79A3">
        <w:t>ayudas</w:t>
      </w:r>
      <w:r w:rsidRPr="008B79A3">
        <w:rPr>
          <w:spacing w:val="-4"/>
        </w:rPr>
        <w:t xml:space="preserve"> </w:t>
      </w:r>
      <w:r w:rsidRPr="008B79A3">
        <w:t>podrá</w:t>
      </w:r>
      <w:r w:rsidRPr="008B79A3">
        <w:rPr>
          <w:spacing w:val="-5"/>
        </w:rPr>
        <w:t xml:space="preserve"> </w:t>
      </w:r>
      <w:r w:rsidRPr="008B79A3">
        <w:t>acordar</w:t>
      </w:r>
      <w:r w:rsidRPr="008B79A3">
        <w:rPr>
          <w:spacing w:val="-5"/>
        </w:rPr>
        <w:t xml:space="preserve"> </w:t>
      </w:r>
      <w:r w:rsidRPr="008B79A3">
        <w:t>la</w:t>
      </w:r>
      <w:r w:rsidRPr="008B79A3">
        <w:rPr>
          <w:spacing w:val="-5"/>
        </w:rPr>
        <w:t xml:space="preserve"> </w:t>
      </w:r>
      <w:r w:rsidRPr="008B79A3">
        <w:t>modificación</w:t>
      </w:r>
      <w:r w:rsidRPr="008B79A3">
        <w:rPr>
          <w:spacing w:val="-4"/>
        </w:rPr>
        <w:t xml:space="preserve"> </w:t>
      </w:r>
      <w:r w:rsidRPr="008B79A3">
        <w:t>de la resolución por instancia de la entidad beneficiaria, si no causa perjuicio a tercero. Si como consecuencia del procedimiento de licitación y adjudicación de las obras necesarias para ejecutar</w:t>
      </w:r>
      <w:r w:rsidRPr="008B79A3">
        <w:rPr>
          <w:spacing w:val="-16"/>
        </w:rPr>
        <w:t xml:space="preserve"> </w:t>
      </w:r>
      <w:r w:rsidRPr="008B79A3">
        <w:t>la</w:t>
      </w:r>
      <w:r w:rsidRPr="008B79A3">
        <w:rPr>
          <w:spacing w:val="-17"/>
        </w:rPr>
        <w:t xml:space="preserve"> </w:t>
      </w:r>
      <w:r w:rsidRPr="008B79A3">
        <w:t>subvención</w:t>
      </w:r>
      <w:r w:rsidRPr="008B79A3">
        <w:rPr>
          <w:spacing w:val="-17"/>
        </w:rPr>
        <w:t xml:space="preserve"> </w:t>
      </w:r>
      <w:r w:rsidRPr="008B79A3">
        <w:t>concedida,</w:t>
      </w:r>
      <w:r w:rsidRPr="008B79A3">
        <w:rPr>
          <w:spacing w:val="-16"/>
        </w:rPr>
        <w:t xml:space="preserve"> </w:t>
      </w:r>
      <w:r w:rsidRPr="008B79A3">
        <w:t>diera</w:t>
      </w:r>
      <w:r w:rsidRPr="008B79A3">
        <w:rPr>
          <w:spacing w:val="-17"/>
        </w:rPr>
        <w:t xml:space="preserve"> </w:t>
      </w:r>
      <w:r w:rsidRPr="008B79A3">
        <w:t>lugar</w:t>
      </w:r>
      <w:r w:rsidRPr="008B79A3">
        <w:rPr>
          <w:spacing w:val="-16"/>
        </w:rPr>
        <w:t xml:space="preserve"> </w:t>
      </w:r>
      <w:r w:rsidRPr="008B79A3">
        <w:t>a</w:t>
      </w:r>
      <w:r w:rsidRPr="008B79A3">
        <w:rPr>
          <w:spacing w:val="-17"/>
        </w:rPr>
        <w:t xml:space="preserve"> </w:t>
      </w:r>
      <w:r w:rsidRPr="008B79A3">
        <w:t>un</w:t>
      </w:r>
      <w:r w:rsidRPr="008B79A3">
        <w:rPr>
          <w:spacing w:val="-20"/>
        </w:rPr>
        <w:t xml:space="preserve"> </w:t>
      </w:r>
      <w:r w:rsidRPr="008B79A3">
        <w:t>coste</w:t>
      </w:r>
      <w:r w:rsidRPr="008B79A3">
        <w:rPr>
          <w:spacing w:val="-16"/>
        </w:rPr>
        <w:t xml:space="preserve"> </w:t>
      </w:r>
      <w:r w:rsidRPr="008B79A3">
        <w:t>inferior</w:t>
      </w:r>
      <w:r w:rsidRPr="008B79A3">
        <w:rPr>
          <w:spacing w:val="-16"/>
        </w:rPr>
        <w:t xml:space="preserve"> </w:t>
      </w:r>
      <w:r w:rsidRPr="008B79A3">
        <w:t>de</w:t>
      </w:r>
      <w:r w:rsidRPr="008B79A3">
        <w:rPr>
          <w:spacing w:val="-16"/>
        </w:rPr>
        <w:t xml:space="preserve"> </w:t>
      </w:r>
      <w:r w:rsidRPr="008B79A3">
        <w:t>dichas</w:t>
      </w:r>
      <w:r w:rsidRPr="008B79A3">
        <w:rPr>
          <w:spacing w:val="-17"/>
        </w:rPr>
        <w:t xml:space="preserve"> </w:t>
      </w:r>
      <w:r w:rsidRPr="008B79A3">
        <w:t>obras,</w:t>
      </w:r>
      <w:r w:rsidRPr="008B79A3">
        <w:rPr>
          <w:spacing w:val="-16"/>
        </w:rPr>
        <w:t xml:space="preserve"> </w:t>
      </w:r>
      <w:r w:rsidRPr="008B79A3">
        <w:t>las</w:t>
      </w:r>
      <w:r w:rsidRPr="008B79A3">
        <w:rPr>
          <w:spacing w:val="-17"/>
        </w:rPr>
        <w:t xml:space="preserve"> </w:t>
      </w:r>
      <w:r w:rsidRPr="008B79A3">
        <w:t>entidades locales deberán notificar a la Consejería tal circunstancia al objeto de modificar la cuantía de la</w:t>
      </w:r>
      <w:r w:rsidRPr="008B79A3">
        <w:rPr>
          <w:spacing w:val="-5"/>
        </w:rPr>
        <w:t xml:space="preserve"> </w:t>
      </w:r>
      <w:r w:rsidRPr="008B79A3">
        <w:t>subvención</w:t>
      </w:r>
      <w:r w:rsidRPr="008B79A3">
        <w:rPr>
          <w:spacing w:val="-4"/>
        </w:rPr>
        <w:t xml:space="preserve"> </w:t>
      </w:r>
      <w:r w:rsidRPr="008B79A3">
        <w:t>concedida,</w:t>
      </w:r>
      <w:r w:rsidRPr="008B79A3">
        <w:rPr>
          <w:spacing w:val="-4"/>
        </w:rPr>
        <w:t xml:space="preserve"> </w:t>
      </w:r>
      <w:r w:rsidRPr="008B79A3">
        <w:t>lo</w:t>
      </w:r>
      <w:r w:rsidRPr="008B79A3">
        <w:rPr>
          <w:spacing w:val="-6"/>
        </w:rPr>
        <w:t xml:space="preserve"> </w:t>
      </w:r>
      <w:r w:rsidRPr="008B79A3">
        <w:t>que</w:t>
      </w:r>
      <w:r w:rsidRPr="008B79A3">
        <w:rPr>
          <w:spacing w:val="-5"/>
        </w:rPr>
        <w:t xml:space="preserve"> </w:t>
      </w:r>
      <w:r w:rsidRPr="008B79A3">
        <w:t>dará</w:t>
      </w:r>
      <w:r w:rsidRPr="008B79A3">
        <w:rPr>
          <w:spacing w:val="-4"/>
        </w:rPr>
        <w:t xml:space="preserve"> </w:t>
      </w:r>
      <w:r w:rsidRPr="008B79A3">
        <w:t>lugar</w:t>
      </w:r>
      <w:r w:rsidRPr="008B79A3">
        <w:rPr>
          <w:spacing w:val="-4"/>
        </w:rPr>
        <w:t xml:space="preserve"> </w:t>
      </w:r>
      <w:r w:rsidRPr="008B79A3">
        <w:t>a</w:t>
      </w:r>
      <w:r w:rsidRPr="008B79A3">
        <w:rPr>
          <w:spacing w:val="-9"/>
        </w:rPr>
        <w:t xml:space="preserve"> </w:t>
      </w:r>
      <w:r w:rsidRPr="008B79A3">
        <w:t>modificar</w:t>
      </w:r>
      <w:r w:rsidRPr="008B79A3">
        <w:rPr>
          <w:spacing w:val="-4"/>
        </w:rPr>
        <w:t xml:space="preserve"> </w:t>
      </w:r>
      <w:r w:rsidRPr="008B79A3">
        <w:t>y</w:t>
      </w:r>
      <w:r w:rsidRPr="008B79A3">
        <w:rPr>
          <w:spacing w:val="-6"/>
        </w:rPr>
        <w:t xml:space="preserve"> </w:t>
      </w:r>
      <w:r w:rsidRPr="008B79A3">
        <w:t>reajustar</w:t>
      </w:r>
      <w:r w:rsidRPr="008B79A3">
        <w:rPr>
          <w:spacing w:val="-7"/>
        </w:rPr>
        <w:t xml:space="preserve"> </w:t>
      </w:r>
      <w:r w:rsidRPr="008B79A3">
        <w:t>las</w:t>
      </w:r>
      <w:r w:rsidRPr="008B79A3">
        <w:rPr>
          <w:spacing w:val="-6"/>
        </w:rPr>
        <w:t xml:space="preserve"> </w:t>
      </w:r>
      <w:r w:rsidRPr="008B79A3">
        <w:t>cantidades</w:t>
      </w:r>
      <w:r w:rsidRPr="008B79A3">
        <w:rPr>
          <w:spacing w:val="-5"/>
        </w:rPr>
        <w:t xml:space="preserve"> </w:t>
      </w:r>
      <w:r w:rsidRPr="008B79A3">
        <w:t>a</w:t>
      </w:r>
      <w:r w:rsidRPr="008B79A3">
        <w:rPr>
          <w:spacing w:val="-6"/>
        </w:rPr>
        <w:t xml:space="preserve"> </w:t>
      </w:r>
      <w:r w:rsidRPr="008B79A3">
        <w:t>abonar</w:t>
      </w:r>
      <w:r w:rsidRPr="008B79A3">
        <w:rPr>
          <w:spacing w:val="-6"/>
        </w:rPr>
        <w:t xml:space="preserve"> </w:t>
      </w:r>
      <w:r w:rsidRPr="008B79A3">
        <w:t>en los pagos siguientes.</w:t>
      </w:r>
    </w:p>
    <w:p w14:paraId="4797C44A" w14:textId="77777777" w:rsidR="00420537" w:rsidRPr="008B79A3" w:rsidRDefault="00420537">
      <w:pPr>
        <w:pStyle w:val="Textoindependiente"/>
        <w:spacing w:before="5"/>
        <w:rPr>
          <w:sz w:val="24"/>
        </w:rPr>
      </w:pPr>
    </w:p>
    <w:p w14:paraId="245218CF" w14:textId="77777777" w:rsidR="00420537" w:rsidRPr="008B79A3" w:rsidRDefault="00F308D2">
      <w:pPr>
        <w:pStyle w:val="Prrafodelista"/>
        <w:numPr>
          <w:ilvl w:val="0"/>
          <w:numId w:val="3"/>
        </w:numPr>
        <w:tabs>
          <w:tab w:val="left" w:pos="383"/>
        </w:tabs>
        <w:ind w:right="550" w:firstLine="0"/>
      </w:pPr>
      <w:r w:rsidRPr="008B79A3">
        <w:t>Las presentes bases habilitan para autorizar las modificaciones de las características de los proyectos subvencionados atendiendo a los objetivos y requisitos de la resolución y al cumplimiento de la normativa de aplicación, si estos cambios no alteran el baremo o desvirtúan el proyecto. Concretamente, no se admitirán modificaciones que amplíen el plazo de ejecución del proyecto más allá de las fechas límite establecidas en estas bases reguladoras, ni aquellas que supongan un incremento del coste del</w:t>
      </w:r>
      <w:r w:rsidRPr="008B79A3">
        <w:rPr>
          <w:spacing w:val="-16"/>
        </w:rPr>
        <w:t xml:space="preserve"> </w:t>
      </w:r>
      <w:r w:rsidRPr="008B79A3">
        <w:t>proyecto.</w:t>
      </w:r>
    </w:p>
    <w:p w14:paraId="7C8E9370" w14:textId="77777777" w:rsidR="00420537" w:rsidRPr="008B79A3" w:rsidRDefault="00420537">
      <w:pPr>
        <w:pStyle w:val="Textoindependiente"/>
        <w:spacing w:before="4"/>
        <w:rPr>
          <w:sz w:val="24"/>
        </w:rPr>
      </w:pPr>
    </w:p>
    <w:p w14:paraId="04BB3284" w14:textId="77777777" w:rsidR="00420537" w:rsidRPr="008B79A3" w:rsidRDefault="00F308D2">
      <w:pPr>
        <w:pStyle w:val="Textoindependiente"/>
        <w:ind w:left="118" w:right="553"/>
        <w:jc w:val="both"/>
      </w:pPr>
      <w:r w:rsidRPr="008B79A3">
        <w:t>La</w:t>
      </w:r>
      <w:r w:rsidRPr="008B79A3">
        <w:rPr>
          <w:spacing w:val="-9"/>
        </w:rPr>
        <w:t xml:space="preserve"> </w:t>
      </w:r>
      <w:r w:rsidRPr="008B79A3">
        <w:t>modificación</w:t>
      </w:r>
      <w:r w:rsidRPr="008B79A3">
        <w:rPr>
          <w:spacing w:val="-5"/>
        </w:rPr>
        <w:t xml:space="preserve"> </w:t>
      </w:r>
      <w:r w:rsidRPr="008B79A3">
        <w:t>del</w:t>
      </w:r>
      <w:r w:rsidRPr="008B79A3">
        <w:rPr>
          <w:spacing w:val="-9"/>
        </w:rPr>
        <w:t xml:space="preserve"> </w:t>
      </w:r>
      <w:r w:rsidRPr="008B79A3">
        <w:t>proyecto</w:t>
      </w:r>
      <w:r w:rsidRPr="008B79A3">
        <w:rPr>
          <w:spacing w:val="-7"/>
        </w:rPr>
        <w:t xml:space="preserve"> </w:t>
      </w:r>
      <w:r w:rsidRPr="008B79A3">
        <w:t>aprobado</w:t>
      </w:r>
      <w:r w:rsidRPr="008B79A3">
        <w:rPr>
          <w:spacing w:val="-10"/>
        </w:rPr>
        <w:t xml:space="preserve"> </w:t>
      </w:r>
      <w:r w:rsidRPr="008B79A3">
        <w:t>requerirá</w:t>
      </w:r>
      <w:r w:rsidRPr="008B79A3">
        <w:rPr>
          <w:spacing w:val="-11"/>
        </w:rPr>
        <w:t xml:space="preserve"> </w:t>
      </w:r>
      <w:r w:rsidRPr="008B79A3">
        <w:t>de</w:t>
      </w:r>
      <w:r w:rsidRPr="008B79A3">
        <w:rPr>
          <w:spacing w:val="-5"/>
        </w:rPr>
        <w:t xml:space="preserve"> </w:t>
      </w:r>
      <w:r w:rsidRPr="008B79A3">
        <w:t>autorización</w:t>
      </w:r>
      <w:r w:rsidRPr="008B79A3">
        <w:rPr>
          <w:spacing w:val="-8"/>
        </w:rPr>
        <w:t xml:space="preserve"> </w:t>
      </w:r>
      <w:r w:rsidRPr="008B79A3">
        <w:t>y</w:t>
      </w:r>
      <w:r w:rsidRPr="008B79A3">
        <w:rPr>
          <w:spacing w:val="-8"/>
        </w:rPr>
        <w:t xml:space="preserve"> </w:t>
      </w:r>
      <w:r w:rsidRPr="008B79A3">
        <w:t>se</w:t>
      </w:r>
      <w:r w:rsidRPr="008B79A3">
        <w:rPr>
          <w:spacing w:val="-7"/>
        </w:rPr>
        <w:t xml:space="preserve"> </w:t>
      </w:r>
      <w:r w:rsidRPr="008B79A3">
        <w:t>acordará</w:t>
      </w:r>
      <w:r w:rsidRPr="008B79A3">
        <w:rPr>
          <w:spacing w:val="-3"/>
        </w:rPr>
        <w:t xml:space="preserve"> </w:t>
      </w:r>
      <w:r w:rsidRPr="008B79A3">
        <w:t>por</w:t>
      </w:r>
      <w:r w:rsidRPr="008B79A3">
        <w:rPr>
          <w:spacing w:val="-6"/>
        </w:rPr>
        <w:t xml:space="preserve"> </w:t>
      </w:r>
      <w:r w:rsidRPr="008B79A3">
        <w:t xml:space="preserve">resolución del órgano competente para la concesión de estas ayudas, siempre que no se trate de una modificación sustancial del contrato de obras y no se cause perjuicio a tercero. </w:t>
      </w:r>
      <w:r w:rsidRPr="008B79A3">
        <w:rPr>
          <w:spacing w:val="-3"/>
        </w:rPr>
        <w:t xml:space="preserve">Tras </w:t>
      </w:r>
      <w:r w:rsidRPr="008B79A3">
        <w:t>dicha autorización, el beneficiario deberá tramitar la modificación, si procede, según lo establecido en la Ley 9/2017 de Contratos del Sector Público, y dar traslado al órgano competente de los trámites.</w:t>
      </w:r>
    </w:p>
    <w:p w14:paraId="1C8DAB20" w14:textId="77777777" w:rsidR="00420537" w:rsidRPr="008B79A3" w:rsidRDefault="00420537">
      <w:pPr>
        <w:pStyle w:val="Textoindependiente"/>
        <w:spacing w:before="4"/>
        <w:rPr>
          <w:sz w:val="24"/>
        </w:rPr>
      </w:pPr>
    </w:p>
    <w:p w14:paraId="01EAB4CF" w14:textId="77777777" w:rsidR="00420537" w:rsidRPr="008B79A3" w:rsidRDefault="00F308D2">
      <w:pPr>
        <w:pStyle w:val="Textoindependiente"/>
        <w:ind w:left="118" w:right="553"/>
        <w:jc w:val="both"/>
      </w:pPr>
      <w:r w:rsidRPr="008B79A3">
        <w:t>Cuando las modificaciones se produzcan en la transformación de la Memoria Valorada entregada con la solicitud al proyecto de ejecución, dicha modificación, que requerirá de la solicitud y justificación oportuna, se sustanciará con la autorización/aprobación/revisión del citado proyecto de ejecución.</w:t>
      </w:r>
    </w:p>
    <w:p w14:paraId="242715EF" w14:textId="77777777" w:rsidR="00420537" w:rsidRPr="008B79A3" w:rsidRDefault="00420537">
      <w:pPr>
        <w:pStyle w:val="Textoindependiente"/>
        <w:spacing w:before="3"/>
        <w:rPr>
          <w:sz w:val="24"/>
        </w:rPr>
      </w:pPr>
    </w:p>
    <w:p w14:paraId="328D3907" w14:textId="1FBAE6A1" w:rsidR="00420537" w:rsidRPr="008B79A3" w:rsidRDefault="00F308D2" w:rsidP="00397FEA">
      <w:pPr>
        <w:pStyle w:val="Prrafodelista"/>
        <w:numPr>
          <w:ilvl w:val="0"/>
          <w:numId w:val="3"/>
        </w:numPr>
        <w:tabs>
          <w:tab w:val="left" w:pos="426"/>
        </w:tabs>
        <w:spacing w:before="80"/>
        <w:ind w:right="557" w:firstLine="0"/>
      </w:pPr>
      <w:r w:rsidRPr="008B79A3">
        <w:t xml:space="preserve">No </w:t>
      </w:r>
      <w:r w:rsidR="00052D2A" w:rsidRPr="008B79A3">
        <w:t>obstante,</w:t>
      </w:r>
      <w:r w:rsidRPr="008B79A3">
        <w:t xml:space="preserve"> lo anterior y sin necesidad de instar procedimiento de modificación de subvención, se podrán aceptar variaciones en las partidas de gasto del proyecto subvencionado siempre que las variaciones no superen en conjunto el 10 % del presupuesto </w:t>
      </w:r>
      <w:r w:rsidRPr="008B79A3">
        <w:lastRenderedPageBreak/>
        <w:t>total,</w:t>
      </w:r>
      <w:r w:rsidRPr="00397FEA">
        <w:rPr>
          <w:spacing w:val="20"/>
        </w:rPr>
        <w:t xml:space="preserve"> </w:t>
      </w:r>
      <w:r w:rsidRPr="008B79A3">
        <w:t>que</w:t>
      </w:r>
      <w:r w:rsidRPr="00397FEA">
        <w:rPr>
          <w:spacing w:val="19"/>
        </w:rPr>
        <w:t xml:space="preserve"> </w:t>
      </w:r>
      <w:r w:rsidRPr="008B79A3">
        <w:t>no</w:t>
      </w:r>
      <w:r w:rsidRPr="00397FEA">
        <w:rPr>
          <w:spacing w:val="18"/>
        </w:rPr>
        <w:t xml:space="preserve"> </w:t>
      </w:r>
      <w:r w:rsidRPr="008B79A3">
        <w:t>aumente</w:t>
      </w:r>
      <w:r w:rsidRPr="00397FEA">
        <w:rPr>
          <w:spacing w:val="19"/>
        </w:rPr>
        <w:t xml:space="preserve"> </w:t>
      </w:r>
      <w:r w:rsidRPr="008B79A3">
        <w:t>el</w:t>
      </w:r>
      <w:r w:rsidRPr="00397FEA">
        <w:rPr>
          <w:spacing w:val="20"/>
        </w:rPr>
        <w:t xml:space="preserve"> </w:t>
      </w:r>
      <w:r w:rsidRPr="008B79A3">
        <w:t>importe</w:t>
      </w:r>
      <w:r w:rsidRPr="00397FEA">
        <w:rPr>
          <w:spacing w:val="17"/>
        </w:rPr>
        <w:t xml:space="preserve"> </w:t>
      </w:r>
      <w:r w:rsidRPr="008B79A3">
        <w:t>total</w:t>
      </w:r>
      <w:r w:rsidRPr="00397FEA">
        <w:rPr>
          <w:spacing w:val="18"/>
        </w:rPr>
        <w:t xml:space="preserve"> </w:t>
      </w:r>
      <w:r w:rsidRPr="008B79A3">
        <w:t>del</w:t>
      </w:r>
      <w:r w:rsidRPr="00397FEA">
        <w:rPr>
          <w:spacing w:val="18"/>
        </w:rPr>
        <w:t xml:space="preserve"> </w:t>
      </w:r>
      <w:r w:rsidRPr="008B79A3">
        <w:t>gasto</w:t>
      </w:r>
      <w:r w:rsidRPr="00397FEA">
        <w:rPr>
          <w:spacing w:val="21"/>
        </w:rPr>
        <w:t xml:space="preserve"> </w:t>
      </w:r>
      <w:r w:rsidRPr="008B79A3">
        <w:t>aprobado</w:t>
      </w:r>
      <w:r w:rsidRPr="00397FEA">
        <w:rPr>
          <w:spacing w:val="19"/>
        </w:rPr>
        <w:t xml:space="preserve"> </w:t>
      </w:r>
      <w:r w:rsidRPr="008B79A3">
        <w:t>y</w:t>
      </w:r>
      <w:r w:rsidRPr="00397FEA">
        <w:rPr>
          <w:spacing w:val="19"/>
        </w:rPr>
        <w:t xml:space="preserve"> </w:t>
      </w:r>
      <w:r w:rsidRPr="008B79A3">
        <w:t>que</w:t>
      </w:r>
      <w:r w:rsidRPr="00397FEA">
        <w:rPr>
          <w:spacing w:val="20"/>
        </w:rPr>
        <w:t xml:space="preserve"> </w:t>
      </w:r>
      <w:r w:rsidRPr="008B79A3">
        <w:t>no</w:t>
      </w:r>
      <w:r w:rsidRPr="00397FEA">
        <w:rPr>
          <w:spacing w:val="18"/>
        </w:rPr>
        <w:t xml:space="preserve"> </w:t>
      </w:r>
      <w:r w:rsidRPr="008B79A3">
        <w:t>desvirtúen</w:t>
      </w:r>
      <w:r w:rsidRPr="00397FEA">
        <w:rPr>
          <w:spacing w:val="21"/>
        </w:rPr>
        <w:t xml:space="preserve"> </w:t>
      </w:r>
      <w:r w:rsidRPr="008B79A3">
        <w:t>las</w:t>
      </w:r>
      <w:r w:rsidR="00397FEA">
        <w:t xml:space="preserve"> </w:t>
      </w:r>
      <w:r w:rsidRPr="008B79A3">
        <w:t>características</w:t>
      </w:r>
      <w:r w:rsidRPr="00397FEA">
        <w:rPr>
          <w:spacing w:val="-5"/>
        </w:rPr>
        <w:t xml:space="preserve"> </w:t>
      </w:r>
      <w:r w:rsidRPr="008B79A3">
        <w:t>del</w:t>
      </w:r>
      <w:r w:rsidRPr="00397FEA">
        <w:rPr>
          <w:spacing w:val="-5"/>
        </w:rPr>
        <w:t xml:space="preserve"> </w:t>
      </w:r>
      <w:r w:rsidRPr="008B79A3">
        <w:t>proyecto</w:t>
      </w:r>
      <w:r w:rsidRPr="00397FEA">
        <w:rPr>
          <w:spacing w:val="-5"/>
        </w:rPr>
        <w:t xml:space="preserve"> </w:t>
      </w:r>
      <w:r w:rsidRPr="008B79A3">
        <w:t>y</w:t>
      </w:r>
      <w:r w:rsidRPr="00397FEA">
        <w:rPr>
          <w:spacing w:val="-5"/>
        </w:rPr>
        <w:t xml:space="preserve"> </w:t>
      </w:r>
      <w:r w:rsidRPr="008B79A3">
        <w:t>condiciones</w:t>
      </w:r>
      <w:r w:rsidRPr="00397FEA">
        <w:rPr>
          <w:spacing w:val="-4"/>
        </w:rPr>
        <w:t xml:space="preserve"> </w:t>
      </w:r>
      <w:r w:rsidRPr="008B79A3">
        <w:t>que</w:t>
      </w:r>
      <w:r w:rsidRPr="00397FEA">
        <w:rPr>
          <w:spacing w:val="-6"/>
        </w:rPr>
        <w:t xml:space="preserve"> </w:t>
      </w:r>
      <w:r w:rsidRPr="008B79A3">
        <w:t>fueron</w:t>
      </w:r>
      <w:r w:rsidRPr="00397FEA">
        <w:rPr>
          <w:spacing w:val="-5"/>
        </w:rPr>
        <w:t xml:space="preserve"> </w:t>
      </w:r>
      <w:r w:rsidRPr="008B79A3">
        <w:t>tenidas</w:t>
      </w:r>
      <w:r w:rsidRPr="00397FEA">
        <w:rPr>
          <w:spacing w:val="-4"/>
        </w:rPr>
        <w:t xml:space="preserve"> </w:t>
      </w:r>
      <w:r w:rsidRPr="008B79A3">
        <w:t>en</w:t>
      </w:r>
      <w:r w:rsidRPr="00397FEA">
        <w:rPr>
          <w:spacing w:val="-5"/>
        </w:rPr>
        <w:t xml:space="preserve"> </w:t>
      </w:r>
      <w:r w:rsidRPr="008B79A3">
        <w:t>cuenta</w:t>
      </w:r>
      <w:r w:rsidRPr="00397FEA">
        <w:rPr>
          <w:spacing w:val="-5"/>
        </w:rPr>
        <w:t xml:space="preserve"> </w:t>
      </w:r>
      <w:r w:rsidRPr="008B79A3">
        <w:t>para</w:t>
      </w:r>
      <w:r w:rsidRPr="00397FEA">
        <w:rPr>
          <w:spacing w:val="-4"/>
        </w:rPr>
        <w:t xml:space="preserve"> </w:t>
      </w:r>
      <w:r w:rsidRPr="008B79A3">
        <w:t>la</w:t>
      </w:r>
      <w:r w:rsidRPr="00397FEA">
        <w:rPr>
          <w:spacing w:val="-5"/>
        </w:rPr>
        <w:t xml:space="preserve"> </w:t>
      </w:r>
      <w:r w:rsidRPr="008B79A3">
        <w:t>resolución</w:t>
      </w:r>
      <w:r w:rsidRPr="00397FEA">
        <w:rPr>
          <w:spacing w:val="-4"/>
        </w:rPr>
        <w:t xml:space="preserve"> </w:t>
      </w:r>
      <w:r w:rsidRPr="008B79A3">
        <w:t>de concesión.</w:t>
      </w:r>
    </w:p>
    <w:p w14:paraId="6ED19828" w14:textId="77777777" w:rsidR="00420537" w:rsidRPr="008B79A3" w:rsidRDefault="00420537">
      <w:pPr>
        <w:pStyle w:val="Textoindependiente"/>
        <w:spacing w:before="3"/>
        <w:rPr>
          <w:sz w:val="24"/>
        </w:rPr>
      </w:pPr>
    </w:p>
    <w:p w14:paraId="79C735D5" w14:textId="77777777" w:rsidR="00420537" w:rsidRPr="008B79A3" w:rsidRDefault="00F308D2">
      <w:pPr>
        <w:pStyle w:val="Textoindependiente"/>
        <w:ind w:left="118" w:right="559"/>
        <w:jc w:val="both"/>
      </w:pPr>
      <w:r w:rsidRPr="008B79A3">
        <w:t>Estas modificaciones deberán acompañarse de un informe técnico que explique y justifique los cambios introducidos.</w:t>
      </w:r>
    </w:p>
    <w:p w14:paraId="6A691D98" w14:textId="77777777" w:rsidR="00420537" w:rsidRPr="008B79A3" w:rsidRDefault="00420537">
      <w:pPr>
        <w:pStyle w:val="Textoindependiente"/>
        <w:spacing w:before="5"/>
        <w:rPr>
          <w:sz w:val="24"/>
        </w:rPr>
      </w:pPr>
    </w:p>
    <w:p w14:paraId="5DA13BBD" w14:textId="77777777" w:rsidR="00420537" w:rsidRPr="008B79A3" w:rsidRDefault="00F308D2">
      <w:pPr>
        <w:pStyle w:val="Prrafodelista"/>
        <w:numPr>
          <w:ilvl w:val="0"/>
          <w:numId w:val="3"/>
        </w:numPr>
        <w:tabs>
          <w:tab w:val="left" w:pos="438"/>
        </w:tabs>
        <w:ind w:right="556" w:firstLine="0"/>
      </w:pPr>
      <w:r w:rsidRPr="008B79A3">
        <w:t>Cuando la modificación de la resolución implique una minoración del importe total concedido</w:t>
      </w:r>
      <w:r w:rsidRPr="008B79A3">
        <w:rPr>
          <w:spacing w:val="-10"/>
        </w:rPr>
        <w:t xml:space="preserve"> </w:t>
      </w:r>
      <w:r w:rsidRPr="008B79A3">
        <w:t>o</w:t>
      </w:r>
      <w:r w:rsidRPr="008B79A3">
        <w:rPr>
          <w:spacing w:val="-10"/>
        </w:rPr>
        <w:t xml:space="preserve"> </w:t>
      </w:r>
      <w:r w:rsidRPr="008B79A3">
        <w:t>de</w:t>
      </w:r>
      <w:r w:rsidRPr="008B79A3">
        <w:rPr>
          <w:spacing w:val="-10"/>
        </w:rPr>
        <w:t xml:space="preserve"> </w:t>
      </w:r>
      <w:r w:rsidRPr="008B79A3">
        <w:t>su</w:t>
      </w:r>
      <w:r w:rsidRPr="008B79A3">
        <w:rPr>
          <w:spacing w:val="-12"/>
        </w:rPr>
        <w:t xml:space="preserve"> </w:t>
      </w:r>
      <w:r w:rsidRPr="008B79A3">
        <w:t>reparto</w:t>
      </w:r>
      <w:r w:rsidRPr="008B79A3">
        <w:rPr>
          <w:spacing w:val="-10"/>
        </w:rPr>
        <w:t xml:space="preserve"> </w:t>
      </w:r>
      <w:r w:rsidRPr="008B79A3">
        <w:t>entre</w:t>
      </w:r>
      <w:r w:rsidRPr="008B79A3">
        <w:rPr>
          <w:spacing w:val="-12"/>
        </w:rPr>
        <w:t xml:space="preserve"> </w:t>
      </w:r>
      <w:r w:rsidRPr="008B79A3">
        <w:t>anualidades,</w:t>
      </w:r>
      <w:r w:rsidRPr="008B79A3">
        <w:rPr>
          <w:spacing w:val="-9"/>
        </w:rPr>
        <w:t xml:space="preserve"> </w:t>
      </w:r>
      <w:r w:rsidRPr="008B79A3">
        <w:t>se</w:t>
      </w:r>
      <w:r w:rsidRPr="008B79A3">
        <w:rPr>
          <w:spacing w:val="-11"/>
        </w:rPr>
        <w:t xml:space="preserve"> </w:t>
      </w:r>
      <w:r w:rsidRPr="008B79A3">
        <w:t>tramitará</w:t>
      </w:r>
      <w:r w:rsidRPr="008B79A3">
        <w:rPr>
          <w:spacing w:val="-10"/>
        </w:rPr>
        <w:t xml:space="preserve"> </w:t>
      </w:r>
      <w:r w:rsidRPr="008B79A3">
        <w:t>la</w:t>
      </w:r>
      <w:r w:rsidRPr="008B79A3">
        <w:rPr>
          <w:spacing w:val="-10"/>
        </w:rPr>
        <w:t xml:space="preserve"> </w:t>
      </w:r>
      <w:r w:rsidRPr="008B79A3">
        <w:t>correspondiente</w:t>
      </w:r>
      <w:r w:rsidRPr="008B79A3">
        <w:rPr>
          <w:spacing w:val="-9"/>
        </w:rPr>
        <w:t xml:space="preserve"> </w:t>
      </w:r>
      <w:r w:rsidRPr="008B79A3">
        <w:t>modificación</w:t>
      </w:r>
      <w:r w:rsidRPr="008B79A3">
        <w:rPr>
          <w:spacing w:val="-10"/>
        </w:rPr>
        <w:t xml:space="preserve"> </w:t>
      </w:r>
      <w:r w:rsidRPr="008B79A3">
        <w:t>del expediente de</w:t>
      </w:r>
      <w:r w:rsidRPr="008B79A3">
        <w:rPr>
          <w:spacing w:val="-3"/>
        </w:rPr>
        <w:t xml:space="preserve"> </w:t>
      </w:r>
      <w:r w:rsidRPr="008B79A3">
        <w:t>gasto.</w:t>
      </w:r>
    </w:p>
    <w:p w14:paraId="0D7DB49B" w14:textId="77777777" w:rsidR="00420537" w:rsidRPr="008B79A3" w:rsidRDefault="00420537">
      <w:pPr>
        <w:pStyle w:val="Textoindependiente"/>
        <w:spacing w:before="4"/>
        <w:rPr>
          <w:sz w:val="24"/>
        </w:rPr>
      </w:pPr>
    </w:p>
    <w:p w14:paraId="2A8643D9" w14:textId="77777777" w:rsidR="00420537" w:rsidRPr="008B79A3" w:rsidRDefault="00F308D2">
      <w:pPr>
        <w:pStyle w:val="Prrafodelista"/>
        <w:numPr>
          <w:ilvl w:val="0"/>
          <w:numId w:val="3"/>
        </w:numPr>
        <w:tabs>
          <w:tab w:val="left" w:pos="421"/>
        </w:tabs>
        <w:spacing w:before="1"/>
        <w:ind w:right="550" w:firstLine="0"/>
      </w:pPr>
      <w:r w:rsidRPr="008B79A3">
        <w:t>La alteración del calendario y plazos de ejecución de los proyectos acordado en la resolución</w:t>
      </w:r>
      <w:r w:rsidRPr="008B79A3">
        <w:rPr>
          <w:spacing w:val="-5"/>
        </w:rPr>
        <w:t xml:space="preserve"> </w:t>
      </w:r>
      <w:r w:rsidRPr="008B79A3">
        <w:t>y</w:t>
      </w:r>
      <w:r w:rsidRPr="008B79A3">
        <w:rPr>
          <w:spacing w:val="-5"/>
        </w:rPr>
        <w:t xml:space="preserve"> </w:t>
      </w:r>
      <w:r w:rsidRPr="008B79A3">
        <w:t>en</w:t>
      </w:r>
      <w:r w:rsidRPr="008B79A3">
        <w:rPr>
          <w:spacing w:val="-4"/>
        </w:rPr>
        <w:t xml:space="preserve"> </w:t>
      </w:r>
      <w:r w:rsidRPr="008B79A3">
        <w:t>este</w:t>
      </w:r>
      <w:r w:rsidRPr="008B79A3">
        <w:rPr>
          <w:spacing w:val="-5"/>
        </w:rPr>
        <w:t xml:space="preserve"> </w:t>
      </w:r>
      <w:r w:rsidRPr="008B79A3">
        <w:t>decreto,</w:t>
      </w:r>
      <w:r w:rsidRPr="008B79A3">
        <w:rPr>
          <w:spacing w:val="-3"/>
        </w:rPr>
        <w:t xml:space="preserve"> </w:t>
      </w:r>
      <w:r w:rsidRPr="008B79A3">
        <w:t>que</w:t>
      </w:r>
      <w:r w:rsidRPr="008B79A3">
        <w:rPr>
          <w:spacing w:val="-6"/>
        </w:rPr>
        <w:t xml:space="preserve"> </w:t>
      </w:r>
      <w:r w:rsidRPr="008B79A3">
        <w:t>tendrá</w:t>
      </w:r>
      <w:r w:rsidRPr="008B79A3">
        <w:rPr>
          <w:spacing w:val="-5"/>
        </w:rPr>
        <w:t xml:space="preserve"> </w:t>
      </w:r>
      <w:r w:rsidRPr="008B79A3">
        <w:t>como</w:t>
      </w:r>
      <w:r w:rsidRPr="008B79A3">
        <w:rPr>
          <w:spacing w:val="-4"/>
        </w:rPr>
        <w:t xml:space="preserve"> </w:t>
      </w:r>
      <w:r w:rsidRPr="008B79A3">
        <w:t>base</w:t>
      </w:r>
      <w:r w:rsidRPr="008B79A3">
        <w:rPr>
          <w:spacing w:val="-5"/>
        </w:rPr>
        <w:t xml:space="preserve"> </w:t>
      </w:r>
      <w:r w:rsidRPr="008B79A3">
        <w:t>el</w:t>
      </w:r>
      <w:r w:rsidRPr="008B79A3">
        <w:rPr>
          <w:spacing w:val="-3"/>
        </w:rPr>
        <w:t xml:space="preserve"> </w:t>
      </w:r>
      <w:r w:rsidRPr="008B79A3">
        <w:t>calendario</w:t>
      </w:r>
      <w:r w:rsidRPr="008B79A3">
        <w:rPr>
          <w:spacing w:val="-5"/>
        </w:rPr>
        <w:t xml:space="preserve"> </w:t>
      </w:r>
      <w:r w:rsidRPr="008B79A3">
        <w:t>de</w:t>
      </w:r>
      <w:r w:rsidRPr="008B79A3">
        <w:rPr>
          <w:spacing w:val="-5"/>
        </w:rPr>
        <w:t xml:space="preserve"> </w:t>
      </w:r>
      <w:r w:rsidRPr="008B79A3">
        <w:t>ejecución</w:t>
      </w:r>
      <w:r w:rsidRPr="008B79A3">
        <w:rPr>
          <w:spacing w:val="-4"/>
        </w:rPr>
        <w:t xml:space="preserve"> </w:t>
      </w:r>
      <w:r w:rsidRPr="008B79A3">
        <w:t>del</w:t>
      </w:r>
      <w:r w:rsidRPr="008B79A3">
        <w:rPr>
          <w:spacing w:val="-6"/>
        </w:rPr>
        <w:t xml:space="preserve"> </w:t>
      </w:r>
      <w:r w:rsidRPr="008B79A3">
        <w:t>proyecto</w:t>
      </w:r>
      <w:r w:rsidRPr="008B79A3">
        <w:rPr>
          <w:spacing w:val="-4"/>
        </w:rPr>
        <w:t xml:space="preserve"> </w:t>
      </w:r>
      <w:r w:rsidRPr="008B79A3">
        <w:t>y la</w:t>
      </w:r>
      <w:r w:rsidRPr="008B79A3">
        <w:rPr>
          <w:spacing w:val="-8"/>
        </w:rPr>
        <w:t xml:space="preserve"> </w:t>
      </w:r>
      <w:r w:rsidRPr="008B79A3">
        <w:t>distribución</w:t>
      </w:r>
      <w:r w:rsidRPr="008B79A3">
        <w:rPr>
          <w:spacing w:val="-8"/>
        </w:rPr>
        <w:t xml:space="preserve"> </w:t>
      </w:r>
      <w:r w:rsidRPr="008B79A3">
        <w:t>del</w:t>
      </w:r>
      <w:r w:rsidRPr="008B79A3">
        <w:rPr>
          <w:spacing w:val="-9"/>
        </w:rPr>
        <w:t xml:space="preserve"> </w:t>
      </w:r>
      <w:r w:rsidRPr="008B79A3">
        <w:t>presupuesto</w:t>
      </w:r>
      <w:r w:rsidRPr="008B79A3">
        <w:rPr>
          <w:spacing w:val="-7"/>
        </w:rPr>
        <w:t xml:space="preserve"> </w:t>
      </w:r>
      <w:r w:rsidRPr="008B79A3">
        <w:t>por</w:t>
      </w:r>
      <w:r w:rsidRPr="008B79A3">
        <w:rPr>
          <w:spacing w:val="-9"/>
        </w:rPr>
        <w:t xml:space="preserve"> </w:t>
      </w:r>
      <w:r w:rsidRPr="008B79A3">
        <w:t>anualidades</w:t>
      </w:r>
      <w:r w:rsidRPr="008B79A3">
        <w:rPr>
          <w:spacing w:val="-8"/>
        </w:rPr>
        <w:t xml:space="preserve"> </w:t>
      </w:r>
      <w:r w:rsidRPr="008B79A3">
        <w:t>entregado</w:t>
      </w:r>
      <w:r w:rsidRPr="008B79A3">
        <w:rPr>
          <w:spacing w:val="-7"/>
        </w:rPr>
        <w:t xml:space="preserve"> </w:t>
      </w:r>
      <w:r w:rsidRPr="008B79A3">
        <w:t>por</w:t>
      </w:r>
      <w:r w:rsidRPr="008B79A3">
        <w:rPr>
          <w:spacing w:val="-7"/>
        </w:rPr>
        <w:t xml:space="preserve"> </w:t>
      </w:r>
      <w:r w:rsidRPr="008B79A3">
        <w:t>la</w:t>
      </w:r>
      <w:r w:rsidRPr="008B79A3">
        <w:rPr>
          <w:spacing w:val="-7"/>
        </w:rPr>
        <w:t xml:space="preserve"> </w:t>
      </w:r>
      <w:r w:rsidRPr="008B79A3">
        <w:t>entidad</w:t>
      </w:r>
      <w:r w:rsidRPr="008B79A3">
        <w:rPr>
          <w:spacing w:val="-7"/>
        </w:rPr>
        <w:t xml:space="preserve"> </w:t>
      </w:r>
      <w:r w:rsidRPr="008B79A3">
        <w:t>local</w:t>
      </w:r>
      <w:r w:rsidRPr="008B79A3">
        <w:rPr>
          <w:spacing w:val="-9"/>
        </w:rPr>
        <w:t xml:space="preserve"> </w:t>
      </w:r>
      <w:r w:rsidRPr="008B79A3">
        <w:t>con</w:t>
      </w:r>
      <w:r w:rsidRPr="008B79A3">
        <w:rPr>
          <w:spacing w:val="-8"/>
        </w:rPr>
        <w:t xml:space="preserve"> </w:t>
      </w:r>
      <w:r w:rsidRPr="008B79A3">
        <w:t>la</w:t>
      </w:r>
      <w:r w:rsidRPr="008B79A3">
        <w:rPr>
          <w:spacing w:val="-7"/>
        </w:rPr>
        <w:t xml:space="preserve"> </w:t>
      </w:r>
      <w:r w:rsidRPr="008B79A3">
        <w:t xml:space="preserve">solicitud, tendrá que ser autorizada Secretaría General de la Consejería de Educación, Ciencia y Formación Profesional, se regirá por lo dispuesto en la Ley </w:t>
      </w:r>
      <w:r w:rsidRPr="008B79A3">
        <w:rPr>
          <w:spacing w:val="-4"/>
        </w:rPr>
        <w:t xml:space="preserve">6/2011 </w:t>
      </w:r>
      <w:r w:rsidRPr="008B79A3">
        <w:t>de 23 de marzo de Subvenciones de la</w:t>
      </w:r>
      <w:r w:rsidRPr="008B79A3">
        <w:rPr>
          <w:spacing w:val="-1"/>
        </w:rPr>
        <w:t xml:space="preserve"> </w:t>
      </w:r>
      <w:r w:rsidRPr="008B79A3">
        <w:t>CAE.</w:t>
      </w:r>
    </w:p>
    <w:p w14:paraId="7BE5B5BE" w14:textId="77777777" w:rsidR="00420537" w:rsidRPr="0025783C" w:rsidRDefault="00420537">
      <w:pPr>
        <w:pStyle w:val="Textoindependiente"/>
        <w:spacing w:before="4"/>
        <w:rPr>
          <w:color w:val="EE0000"/>
          <w:sz w:val="24"/>
        </w:rPr>
      </w:pPr>
    </w:p>
    <w:p w14:paraId="367A3907" w14:textId="77777777" w:rsidR="00420537" w:rsidRPr="00892F83" w:rsidRDefault="00F308D2">
      <w:pPr>
        <w:pStyle w:val="Textoindependiente"/>
        <w:ind w:left="118"/>
        <w:jc w:val="both"/>
        <w:rPr>
          <w:b/>
          <w:bCs/>
        </w:rPr>
      </w:pPr>
      <w:r w:rsidRPr="00892F83">
        <w:rPr>
          <w:b/>
          <w:bCs/>
        </w:rPr>
        <w:t>Vigésimo sexto. Alteración de los modelos normalizados.</w:t>
      </w:r>
    </w:p>
    <w:p w14:paraId="09EA96E4" w14:textId="77777777" w:rsidR="00420537" w:rsidRPr="00272605" w:rsidRDefault="00420537">
      <w:pPr>
        <w:pStyle w:val="Textoindependiente"/>
        <w:spacing w:before="4"/>
        <w:rPr>
          <w:sz w:val="24"/>
        </w:rPr>
      </w:pPr>
    </w:p>
    <w:p w14:paraId="07AB5809" w14:textId="77777777" w:rsidR="00420537" w:rsidRPr="00272605" w:rsidRDefault="00F308D2">
      <w:pPr>
        <w:pStyle w:val="Prrafodelista"/>
        <w:numPr>
          <w:ilvl w:val="0"/>
          <w:numId w:val="2"/>
        </w:numPr>
        <w:tabs>
          <w:tab w:val="left" w:pos="424"/>
        </w:tabs>
        <w:ind w:right="553" w:firstLine="0"/>
      </w:pPr>
      <w:r w:rsidRPr="00272605">
        <w:t xml:space="preserve">No se aceptará ningún modelo normalizado que las entidades locales solicitantes o beneficiarias deban </w:t>
      </w:r>
      <w:r w:rsidRPr="00272605">
        <w:rPr>
          <w:spacing w:val="-3"/>
        </w:rPr>
        <w:t xml:space="preserve">presentar, </w:t>
      </w:r>
      <w:r w:rsidRPr="00272605">
        <w:t>según las prescripciones de estas bases reguladoras, que contenga subsanaciones o</w:t>
      </w:r>
      <w:r w:rsidRPr="00272605">
        <w:rPr>
          <w:spacing w:val="-5"/>
        </w:rPr>
        <w:t xml:space="preserve"> </w:t>
      </w:r>
      <w:r w:rsidRPr="00272605">
        <w:t>tachaduras.</w:t>
      </w:r>
    </w:p>
    <w:p w14:paraId="535D1561" w14:textId="77777777" w:rsidR="00420537" w:rsidRPr="00272605" w:rsidRDefault="00420537">
      <w:pPr>
        <w:pStyle w:val="Textoindependiente"/>
        <w:spacing w:before="4"/>
        <w:rPr>
          <w:sz w:val="24"/>
        </w:rPr>
      </w:pPr>
    </w:p>
    <w:p w14:paraId="350A0859" w14:textId="77777777" w:rsidR="00420537" w:rsidRPr="00272605" w:rsidRDefault="00F308D2">
      <w:pPr>
        <w:pStyle w:val="Prrafodelista"/>
        <w:numPr>
          <w:ilvl w:val="0"/>
          <w:numId w:val="2"/>
        </w:numPr>
        <w:tabs>
          <w:tab w:val="left" w:pos="409"/>
        </w:tabs>
        <w:ind w:right="556" w:firstLine="0"/>
      </w:pPr>
      <w:r w:rsidRPr="00272605">
        <w:t>Cualquier observación o aclaración que las personas interesadas precisen añadir con respecto al contenido de los modelos normalizados se realizará en un documento</w:t>
      </w:r>
      <w:r w:rsidRPr="00272605">
        <w:rPr>
          <w:spacing w:val="-34"/>
        </w:rPr>
        <w:t xml:space="preserve"> </w:t>
      </w:r>
      <w:r w:rsidRPr="00272605">
        <w:t>aparte.</w:t>
      </w:r>
    </w:p>
    <w:p w14:paraId="5CEF1D90" w14:textId="77777777" w:rsidR="00420537" w:rsidRPr="00272605" w:rsidRDefault="00420537">
      <w:pPr>
        <w:pStyle w:val="Textoindependiente"/>
        <w:spacing w:before="3"/>
        <w:rPr>
          <w:sz w:val="24"/>
        </w:rPr>
      </w:pPr>
    </w:p>
    <w:p w14:paraId="5C4E1858" w14:textId="77777777" w:rsidR="00420537" w:rsidRPr="00272605" w:rsidRDefault="00F308D2">
      <w:pPr>
        <w:pStyle w:val="Prrafodelista"/>
        <w:numPr>
          <w:ilvl w:val="0"/>
          <w:numId w:val="2"/>
        </w:numPr>
        <w:tabs>
          <w:tab w:val="left" w:pos="357"/>
        </w:tabs>
        <w:ind w:right="556" w:firstLine="0"/>
      </w:pPr>
      <w:r w:rsidRPr="00272605">
        <w:t>El</w:t>
      </w:r>
      <w:r w:rsidRPr="00272605">
        <w:rPr>
          <w:spacing w:val="-15"/>
        </w:rPr>
        <w:t xml:space="preserve"> </w:t>
      </w:r>
      <w:r w:rsidRPr="00272605">
        <w:t>incumplimiento</w:t>
      </w:r>
      <w:r w:rsidRPr="00272605">
        <w:rPr>
          <w:spacing w:val="-15"/>
        </w:rPr>
        <w:t xml:space="preserve"> </w:t>
      </w:r>
      <w:r w:rsidRPr="00272605">
        <w:t>de</w:t>
      </w:r>
      <w:r w:rsidRPr="00272605">
        <w:rPr>
          <w:spacing w:val="-15"/>
        </w:rPr>
        <w:t xml:space="preserve"> </w:t>
      </w:r>
      <w:r w:rsidRPr="00272605">
        <w:t>esta</w:t>
      </w:r>
      <w:r w:rsidRPr="00272605">
        <w:rPr>
          <w:spacing w:val="-15"/>
        </w:rPr>
        <w:t xml:space="preserve"> </w:t>
      </w:r>
      <w:r w:rsidRPr="00272605">
        <w:t>norma</w:t>
      </w:r>
      <w:r w:rsidRPr="00272605">
        <w:rPr>
          <w:spacing w:val="-15"/>
        </w:rPr>
        <w:t xml:space="preserve"> </w:t>
      </w:r>
      <w:r w:rsidRPr="00272605">
        <w:t>podría</w:t>
      </w:r>
      <w:r w:rsidRPr="00272605">
        <w:rPr>
          <w:spacing w:val="-12"/>
        </w:rPr>
        <w:t xml:space="preserve"> </w:t>
      </w:r>
      <w:r w:rsidRPr="00272605">
        <w:t>dar</w:t>
      </w:r>
      <w:r w:rsidRPr="00272605">
        <w:rPr>
          <w:spacing w:val="-13"/>
        </w:rPr>
        <w:t xml:space="preserve"> </w:t>
      </w:r>
      <w:r w:rsidRPr="00272605">
        <w:t>lugar</w:t>
      </w:r>
      <w:r w:rsidRPr="00272605">
        <w:rPr>
          <w:spacing w:val="-11"/>
        </w:rPr>
        <w:t xml:space="preserve"> </w:t>
      </w:r>
      <w:r w:rsidRPr="00272605">
        <w:t>a</w:t>
      </w:r>
      <w:r w:rsidRPr="00272605">
        <w:rPr>
          <w:spacing w:val="-14"/>
        </w:rPr>
        <w:t xml:space="preserve"> </w:t>
      </w:r>
      <w:r w:rsidRPr="00272605">
        <w:t>la</w:t>
      </w:r>
      <w:r w:rsidRPr="00272605">
        <w:rPr>
          <w:spacing w:val="-15"/>
        </w:rPr>
        <w:t xml:space="preserve"> </w:t>
      </w:r>
      <w:r w:rsidRPr="00272605">
        <w:t>inadmisión</w:t>
      </w:r>
      <w:r w:rsidRPr="00272605">
        <w:rPr>
          <w:spacing w:val="-13"/>
        </w:rPr>
        <w:t xml:space="preserve"> </w:t>
      </w:r>
      <w:r w:rsidRPr="00272605">
        <w:t>de</w:t>
      </w:r>
      <w:r w:rsidRPr="00272605">
        <w:rPr>
          <w:spacing w:val="-15"/>
        </w:rPr>
        <w:t xml:space="preserve"> </w:t>
      </w:r>
      <w:r w:rsidRPr="00272605">
        <w:t>la</w:t>
      </w:r>
      <w:r w:rsidRPr="00272605">
        <w:rPr>
          <w:spacing w:val="-15"/>
        </w:rPr>
        <w:t xml:space="preserve"> </w:t>
      </w:r>
      <w:r w:rsidRPr="00272605">
        <w:t>solicitud,</w:t>
      </w:r>
      <w:r w:rsidRPr="00272605">
        <w:rPr>
          <w:spacing w:val="-11"/>
        </w:rPr>
        <w:t xml:space="preserve"> </w:t>
      </w:r>
      <w:r w:rsidRPr="00272605">
        <w:t>a</w:t>
      </w:r>
      <w:r w:rsidRPr="00272605">
        <w:rPr>
          <w:spacing w:val="-15"/>
        </w:rPr>
        <w:t xml:space="preserve"> </w:t>
      </w:r>
      <w:r w:rsidRPr="00272605">
        <w:t>la</w:t>
      </w:r>
      <w:r w:rsidRPr="00272605">
        <w:rPr>
          <w:spacing w:val="-12"/>
        </w:rPr>
        <w:t xml:space="preserve"> </w:t>
      </w:r>
      <w:r w:rsidRPr="00272605">
        <w:t>pérdida del derecho al cobro de la subvención o a su</w:t>
      </w:r>
      <w:r w:rsidRPr="00272605">
        <w:rPr>
          <w:spacing w:val="-12"/>
        </w:rPr>
        <w:t xml:space="preserve"> </w:t>
      </w:r>
      <w:r w:rsidRPr="00272605">
        <w:t>reintegro.</w:t>
      </w:r>
    </w:p>
    <w:p w14:paraId="3B08CB8D" w14:textId="77777777" w:rsidR="00420537" w:rsidRPr="0025783C" w:rsidRDefault="00420537">
      <w:pPr>
        <w:pStyle w:val="Textoindependiente"/>
        <w:spacing w:before="5"/>
        <w:rPr>
          <w:color w:val="EE0000"/>
          <w:sz w:val="24"/>
        </w:rPr>
      </w:pPr>
    </w:p>
    <w:p w14:paraId="5B75A30F" w14:textId="77777777" w:rsidR="00420537" w:rsidRPr="00361B0E" w:rsidRDefault="00F308D2">
      <w:pPr>
        <w:pStyle w:val="Textoindependiente"/>
        <w:spacing w:before="1"/>
        <w:ind w:left="118"/>
        <w:jc w:val="both"/>
        <w:rPr>
          <w:b/>
          <w:bCs/>
        </w:rPr>
      </w:pPr>
      <w:r w:rsidRPr="00361B0E">
        <w:rPr>
          <w:b/>
          <w:bCs/>
        </w:rPr>
        <w:t>Vigésimo séptimo. Concurrencia de ayudas y subvenciones públicas.</w:t>
      </w:r>
    </w:p>
    <w:p w14:paraId="4AFD5130" w14:textId="77777777" w:rsidR="00420537" w:rsidRPr="00563D90" w:rsidRDefault="00420537">
      <w:pPr>
        <w:pStyle w:val="Textoindependiente"/>
        <w:spacing w:before="3"/>
        <w:rPr>
          <w:sz w:val="24"/>
        </w:rPr>
      </w:pPr>
    </w:p>
    <w:p w14:paraId="73207700" w14:textId="77777777" w:rsidR="00420537" w:rsidRPr="00563D90" w:rsidRDefault="00F308D2">
      <w:pPr>
        <w:pStyle w:val="Textoindependiente"/>
        <w:ind w:left="118" w:right="551"/>
        <w:jc w:val="both"/>
      </w:pPr>
      <w:r w:rsidRPr="00563D90">
        <w:t>Las subvenciones que se concedan al amparo de las presentes bases reguladoras serán incompatibles con cualquiera otra ayuda pública otorgada para el mismo fin, o con cualquier otra ayuda, que, a pesar de tener distinto fin, subvencione gastos sufragados con cargo a la presente convocatoria.</w:t>
      </w:r>
    </w:p>
    <w:p w14:paraId="1F078D8D" w14:textId="77777777" w:rsidR="00563D90" w:rsidRDefault="00563D90">
      <w:pPr>
        <w:pStyle w:val="Textoindependiente"/>
        <w:ind w:left="118" w:right="551"/>
        <w:jc w:val="both"/>
        <w:rPr>
          <w:color w:val="EE0000"/>
        </w:rPr>
      </w:pPr>
    </w:p>
    <w:p w14:paraId="006B5F8F" w14:textId="77777777" w:rsidR="00420537" w:rsidRPr="00361B0E" w:rsidRDefault="00F308D2" w:rsidP="00361B0E">
      <w:pPr>
        <w:pStyle w:val="Textoindependiente"/>
        <w:spacing w:before="1"/>
        <w:ind w:left="118"/>
        <w:jc w:val="both"/>
        <w:rPr>
          <w:b/>
          <w:bCs/>
        </w:rPr>
      </w:pPr>
      <w:r w:rsidRPr="00361B0E">
        <w:rPr>
          <w:b/>
          <w:bCs/>
        </w:rPr>
        <w:t>Vigésimo octavo. Transparencia y buen gobierno.</w:t>
      </w:r>
    </w:p>
    <w:p w14:paraId="323D9969" w14:textId="77777777" w:rsidR="00420537" w:rsidRPr="00563D90" w:rsidRDefault="00420537">
      <w:pPr>
        <w:pStyle w:val="Textoindependiente"/>
        <w:spacing w:before="4"/>
        <w:rPr>
          <w:sz w:val="24"/>
        </w:rPr>
      </w:pPr>
    </w:p>
    <w:p w14:paraId="00332E49" w14:textId="77777777" w:rsidR="00420537" w:rsidRPr="00563D90" w:rsidRDefault="00F308D2">
      <w:pPr>
        <w:pStyle w:val="Prrafodelista"/>
        <w:numPr>
          <w:ilvl w:val="0"/>
          <w:numId w:val="1"/>
        </w:numPr>
        <w:tabs>
          <w:tab w:val="left" w:pos="381"/>
        </w:tabs>
        <w:ind w:right="554" w:firstLine="0"/>
      </w:pPr>
      <w:r w:rsidRPr="00563D90">
        <w:t xml:space="preserve">Deberá darse cumplimiento a las obligaciones de transparencia contenidas en el artículo </w:t>
      </w:r>
      <w:r w:rsidRPr="00563D90">
        <w:rPr>
          <w:spacing w:val="-9"/>
        </w:rPr>
        <w:t xml:space="preserve">11 </w:t>
      </w:r>
      <w:r w:rsidRPr="00563D90">
        <w:t xml:space="preserve">de la Ley 4/2013, de 21 de mayo, de Gobierno Abierto de Extremadura, y en el artículo 20 de la Ley </w:t>
      </w:r>
      <w:r w:rsidRPr="00563D90">
        <w:rPr>
          <w:spacing w:val="-4"/>
        </w:rPr>
        <w:t xml:space="preserve">6/2011, </w:t>
      </w:r>
      <w:r w:rsidRPr="00563D90">
        <w:t>de 23 de marzo, de subvenciones de la Comunidad Autónoma de Extremadura.</w:t>
      </w:r>
    </w:p>
    <w:p w14:paraId="46835D08" w14:textId="77777777" w:rsidR="00420537" w:rsidRPr="00563D90" w:rsidRDefault="00420537">
      <w:pPr>
        <w:pStyle w:val="Textoindependiente"/>
        <w:spacing w:before="3"/>
        <w:rPr>
          <w:sz w:val="24"/>
        </w:rPr>
      </w:pPr>
    </w:p>
    <w:p w14:paraId="3894C813" w14:textId="77777777" w:rsidR="00420537" w:rsidRPr="00563D90" w:rsidRDefault="00F308D2">
      <w:pPr>
        <w:pStyle w:val="Prrafodelista"/>
        <w:numPr>
          <w:ilvl w:val="0"/>
          <w:numId w:val="1"/>
        </w:numPr>
        <w:tabs>
          <w:tab w:val="left" w:pos="376"/>
        </w:tabs>
        <w:ind w:firstLine="0"/>
      </w:pPr>
      <w:r w:rsidRPr="00563D90">
        <w:t xml:space="preserve">En virtud de lo dispuesto en el artículo </w:t>
      </w:r>
      <w:r w:rsidRPr="00563D90">
        <w:rPr>
          <w:spacing w:val="-9"/>
        </w:rPr>
        <w:t xml:space="preserve">11 </w:t>
      </w:r>
      <w:r w:rsidRPr="00563D90">
        <w:t>de la Ley 4/2013, de 21 de mayo, de Gobierno Abierto de Extremadura, las personas físicas y jurídicas beneficiarias de subvenciones están obligadas</w:t>
      </w:r>
      <w:r w:rsidRPr="00563D90">
        <w:rPr>
          <w:spacing w:val="-5"/>
        </w:rPr>
        <w:t xml:space="preserve"> </w:t>
      </w:r>
      <w:r w:rsidRPr="00563D90">
        <w:t>a</w:t>
      </w:r>
      <w:r w:rsidRPr="00563D90">
        <w:rPr>
          <w:spacing w:val="-6"/>
        </w:rPr>
        <w:t xml:space="preserve"> </w:t>
      </w:r>
      <w:r w:rsidRPr="00563D90">
        <w:t>suministrar</w:t>
      </w:r>
      <w:r w:rsidRPr="00563D90">
        <w:rPr>
          <w:spacing w:val="-6"/>
        </w:rPr>
        <w:t xml:space="preserve"> </w:t>
      </w:r>
      <w:r w:rsidRPr="00563D90">
        <w:t>a</w:t>
      </w:r>
      <w:r w:rsidRPr="00563D90">
        <w:rPr>
          <w:spacing w:val="-6"/>
        </w:rPr>
        <w:t xml:space="preserve"> </w:t>
      </w:r>
      <w:r w:rsidRPr="00563D90">
        <w:t>la</w:t>
      </w:r>
      <w:r w:rsidRPr="00563D90">
        <w:rPr>
          <w:spacing w:val="-18"/>
        </w:rPr>
        <w:t xml:space="preserve"> </w:t>
      </w:r>
      <w:r w:rsidRPr="00563D90">
        <w:t>Administración,</w:t>
      </w:r>
      <w:r w:rsidRPr="00563D90">
        <w:rPr>
          <w:spacing w:val="-5"/>
        </w:rPr>
        <w:t xml:space="preserve"> </w:t>
      </w:r>
      <w:r w:rsidRPr="00563D90">
        <w:t>al</w:t>
      </w:r>
      <w:r w:rsidRPr="00563D90">
        <w:rPr>
          <w:spacing w:val="-5"/>
        </w:rPr>
        <w:t xml:space="preserve"> </w:t>
      </w:r>
      <w:r w:rsidRPr="00563D90">
        <w:t>organismo</w:t>
      </w:r>
      <w:r w:rsidRPr="00563D90">
        <w:rPr>
          <w:spacing w:val="-4"/>
        </w:rPr>
        <w:t xml:space="preserve"> </w:t>
      </w:r>
      <w:r w:rsidRPr="00563D90">
        <w:t>o</w:t>
      </w:r>
      <w:r w:rsidRPr="00563D90">
        <w:rPr>
          <w:spacing w:val="-6"/>
        </w:rPr>
        <w:t xml:space="preserve"> </w:t>
      </w:r>
      <w:r w:rsidRPr="00563D90">
        <w:t>a</w:t>
      </w:r>
      <w:r w:rsidRPr="00563D90">
        <w:rPr>
          <w:spacing w:val="-6"/>
        </w:rPr>
        <w:t xml:space="preserve"> </w:t>
      </w:r>
      <w:r w:rsidRPr="00563D90">
        <w:t>la</w:t>
      </w:r>
      <w:r w:rsidRPr="00563D90">
        <w:rPr>
          <w:spacing w:val="-6"/>
        </w:rPr>
        <w:t xml:space="preserve"> </w:t>
      </w:r>
      <w:r w:rsidRPr="00563D90">
        <w:t>entidad</w:t>
      </w:r>
      <w:r w:rsidRPr="00563D90">
        <w:rPr>
          <w:spacing w:val="-7"/>
        </w:rPr>
        <w:t xml:space="preserve"> </w:t>
      </w:r>
      <w:r w:rsidRPr="00563D90">
        <w:t>de</w:t>
      </w:r>
      <w:r w:rsidRPr="00563D90">
        <w:rPr>
          <w:spacing w:val="-9"/>
        </w:rPr>
        <w:t xml:space="preserve"> </w:t>
      </w:r>
      <w:r w:rsidRPr="00563D90">
        <w:t>las</w:t>
      </w:r>
      <w:r w:rsidRPr="00563D90">
        <w:rPr>
          <w:spacing w:val="-4"/>
        </w:rPr>
        <w:t xml:space="preserve"> </w:t>
      </w:r>
      <w:r w:rsidRPr="00563D90">
        <w:t>previstas</w:t>
      </w:r>
      <w:r w:rsidRPr="00563D90">
        <w:rPr>
          <w:spacing w:val="-6"/>
        </w:rPr>
        <w:t xml:space="preserve"> </w:t>
      </w:r>
      <w:r w:rsidRPr="00563D90">
        <w:t>en</w:t>
      </w:r>
      <w:r w:rsidRPr="00563D90">
        <w:rPr>
          <w:spacing w:val="-7"/>
        </w:rPr>
        <w:t xml:space="preserve"> </w:t>
      </w:r>
      <w:r w:rsidRPr="00563D90">
        <w:t>su artículo</w:t>
      </w:r>
      <w:r w:rsidRPr="00563D90">
        <w:rPr>
          <w:spacing w:val="-13"/>
        </w:rPr>
        <w:t xml:space="preserve"> </w:t>
      </w:r>
      <w:r w:rsidRPr="00563D90">
        <w:t>2</w:t>
      </w:r>
      <w:r w:rsidRPr="00563D90">
        <w:rPr>
          <w:spacing w:val="-15"/>
        </w:rPr>
        <w:t xml:space="preserve"> </w:t>
      </w:r>
      <w:r w:rsidRPr="00563D90">
        <w:t>a</w:t>
      </w:r>
      <w:r w:rsidRPr="00563D90">
        <w:rPr>
          <w:spacing w:val="-15"/>
        </w:rPr>
        <w:t xml:space="preserve"> </w:t>
      </w:r>
      <w:r w:rsidRPr="00563D90">
        <w:t>que</w:t>
      </w:r>
      <w:r w:rsidRPr="00563D90">
        <w:rPr>
          <w:spacing w:val="-15"/>
        </w:rPr>
        <w:t xml:space="preserve"> </w:t>
      </w:r>
      <w:r w:rsidRPr="00563D90">
        <w:t>se</w:t>
      </w:r>
      <w:r w:rsidRPr="00563D90">
        <w:rPr>
          <w:spacing w:val="-15"/>
        </w:rPr>
        <w:t xml:space="preserve"> </w:t>
      </w:r>
      <w:r w:rsidRPr="00563D90">
        <w:t>encuentren</w:t>
      </w:r>
      <w:r w:rsidRPr="00563D90">
        <w:rPr>
          <w:spacing w:val="-15"/>
        </w:rPr>
        <w:t xml:space="preserve"> </w:t>
      </w:r>
      <w:r w:rsidRPr="00563D90">
        <w:t>vinculadas,</w:t>
      </w:r>
      <w:r w:rsidRPr="00563D90">
        <w:rPr>
          <w:spacing w:val="-14"/>
        </w:rPr>
        <w:t xml:space="preserve"> </w:t>
      </w:r>
      <w:r w:rsidRPr="00563D90">
        <w:t>previo</w:t>
      </w:r>
      <w:r w:rsidRPr="00563D90">
        <w:rPr>
          <w:spacing w:val="-15"/>
        </w:rPr>
        <w:t xml:space="preserve"> </w:t>
      </w:r>
      <w:r w:rsidRPr="00563D90">
        <w:t>requerimiento,</w:t>
      </w:r>
      <w:r w:rsidRPr="00563D90">
        <w:rPr>
          <w:spacing w:val="-14"/>
        </w:rPr>
        <w:t xml:space="preserve"> </w:t>
      </w:r>
      <w:r w:rsidRPr="00563D90">
        <w:t>toda</w:t>
      </w:r>
      <w:r w:rsidRPr="00563D90">
        <w:rPr>
          <w:spacing w:val="-15"/>
        </w:rPr>
        <w:t xml:space="preserve"> </w:t>
      </w:r>
      <w:r w:rsidRPr="00563D90">
        <w:t>la</w:t>
      </w:r>
      <w:r w:rsidRPr="00563D90">
        <w:rPr>
          <w:spacing w:val="-15"/>
        </w:rPr>
        <w:t xml:space="preserve"> </w:t>
      </w:r>
      <w:r w:rsidRPr="00563D90">
        <w:t>información</w:t>
      </w:r>
      <w:r w:rsidRPr="00563D90">
        <w:rPr>
          <w:spacing w:val="-15"/>
        </w:rPr>
        <w:t xml:space="preserve"> </w:t>
      </w:r>
      <w:r w:rsidRPr="00563D90">
        <w:t>necesaria para que aquella cumpla las obligaciones previstas en el título I de la citada</w:t>
      </w:r>
      <w:r w:rsidRPr="00563D90">
        <w:rPr>
          <w:spacing w:val="-20"/>
        </w:rPr>
        <w:t xml:space="preserve"> </w:t>
      </w:r>
      <w:r w:rsidRPr="00563D90">
        <w:rPr>
          <w:spacing w:val="-6"/>
        </w:rPr>
        <w:t>ley.</w:t>
      </w:r>
    </w:p>
    <w:p w14:paraId="3ECC4802" w14:textId="77777777" w:rsidR="00420537" w:rsidRPr="00563D90" w:rsidRDefault="00420537">
      <w:pPr>
        <w:pStyle w:val="Textoindependiente"/>
        <w:spacing w:before="5"/>
        <w:rPr>
          <w:sz w:val="24"/>
        </w:rPr>
      </w:pPr>
    </w:p>
    <w:p w14:paraId="3DF35D07" w14:textId="77777777" w:rsidR="00420537" w:rsidRPr="00361B0E" w:rsidRDefault="00F308D2">
      <w:pPr>
        <w:pStyle w:val="Textoindependiente"/>
        <w:ind w:left="118"/>
        <w:jc w:val="both"/>
        <w:rPr>
          <w:b/>
          <w:bCs/>
        </w:rPr>
      </w:pPr>
      <w:r w:rsidRPr="00361B0E">
        <w:rPr>
          <w:b/>
          <w:bCs/>
        </w:rPr>
        <w:t>Vigésimo noveno. Medidas antifraude e irregularidades.</w:t>
      </w:r>
    </w:p>
    <w:p w14:paraId="3C44A963" w14:textId="77777777" w:rsidR="00420537" w:rsidRPr="00563D90" w:rsidRDefault="00420537">
      <w:pPr>
        <w:pStyle w:val="Textoindependiente"/>
        <w:spacing w:before="4"/>
        <w:rPr>
          <w:sz w:val="24"/>
        </w:rPr>
      </w:pPr>
    </w:p>
    <w:p w14:paraId="4A76284B" w14:textId="4050B822" w:rsidR="00420537" w:rsidRPr="00563D90" w:rsidRDefault="00F308D2" w:rsidP="00397FEA">
      <w:pPr>
        <w:pStyle w:val="Textoindependiente"/>
        <w:ind w:left="118" w:right="554"/>
        <w:jc w:val="both"/>
      </w:pPr>
      <w:r w:rsidRPr="00563D90">
        <w:t>Cualquier persona que tenga conocimiento de hechos que pudiesen ser constitutivos de fraude o irregularidad en relación con proyectos u operaciones financiados total o</w:t>
      </w:r>
      <w:r w:rsidR="00397FEA">
        <w:t xml:space="preserve"> </w:t>
      </w:r>
      <w:r w:rsidRPr="00563D90">
        <w:t xml:space="preserve">parcialmente con cargo a fondos procedentes de la Unión Europea en el marco de esta convocatoria podrá </w:t>
      </w:r>
      <w:r w:rsidRPr="00563D90">
        <w:lastRenderedPageBreak/>
        <w:t xml:space="preserve">poner dichos hechos en conocimiento del Servicio Nacional de Coordinación Antifraude de la Intervención General de la Administración del Estado, por medios electrónicos a través del canal habilitado al efecto </w:t>
      </w:r>
      <w:hyperlink r:id="rId54">
        <w:r w:rsidRPr="00563D90">
          <w:rPr>
            <w:u w:val="single" w:color="000080"/>
          </w:rPr>
          <w:t>https://www.igae.pap.hacienda.gob.es/sitios/igae/es-ES/Paginas/denan.aspx</w:t>
        </w:r>
      </w:hyperlink>
    </w:p>
    <w:p w14:paraId="31F49E30" w14:textId="77777777" w:rsidR="00420537" w:rsidRPr="00563D90" w:rsidRDefault="00420537">
      <w:pPr>
        <w:pStyle w:val="Textoindependiente"/>
        <w:spacing w:before="1"/>
        <w:rPr>
          <w:sz w:val="16"/>
        </w:rPr>
      </w:pPr>
    </w:p>
    <w:p w14:paraId="10656238" w14:textId="77777777" w:rsidR="00420537" w:rsidRPr="00361B0E" w:rsidRDefault="00F308D2">
      <w:pPr>
        <w:pStyle w:val="Textoindependiente"/>
        <w:spacing w:before="93"/>
        <w:ind w:left="118"/>
        <w:rPr>
          <w:b/>
          <w:bCs/>
        </w:rPr>
      </w:pPr>
      <w:r w:rsidRPr="00361B0E">
        <w:rPr>
          <w:b/>
          <w:bCs/>
        </w:rPr>
        <w:t>Trigésimo. Eficacia y recursos.</w:t>
      </w:r>
    </w:p>
    <w:p w14:paraId="1C75BC76" w14:textId="77777777" w:rsidR="00420537" w:rsidRPr="00563D90" w:rsidRDefault="00420537">
      <w:pPr>
        <w:pStyle w:val="Textoindependiente"/>
        <w:spacing w:before="7"/>
        <w:rPr>
          <w:sz w:val="24"/>
        </w:rPr>
      </w:pPr>
    </w:p>
    <w:p w14:paraId="6BCBC498" w14:textId="77777777" w:rsidR="00420537" w:rsidRDefault="00F308D2">
      <w:pPr>
        <w:pStyle w:val="Textoindependiente"/>
        <w:ind w:left="118" w:right="552"/>
        <w:jc w:val="both"/>
      </w:pPr>
      <w:r w:rsidRPr="00563D90">
        <w:t>La presente convocatoria surtirá efecto el día siguiente a su publicación, junto con el extracto de</w:t>
      </w:r>
      <w:r w:rsidRPr="00563D90">
        <w:rPr>
          <w:spacing w:val="-7"/>
        </w:rPr>
        <w:t xml:space="preserve"> </w:t>
      </w:r>
      <w:r w:rsidRPr="00563D90">
        <w:t>la</w:t>
      </w:r>
      <w:r w:rsidRPr="00563D90">
        <w:rPr>
          <w:spacing w:val="-9"/>
        </w:rPr>
        <w:t xml:space="preserve"> </w:t>
      </w:r>
      <w:r w:rsidRPr="00563D90">
        <w:t>misma</w:t>
      </w:r>
      <w:r w:rsidRPr="00563D90">
        <w:rPr>
          <w:spacing w:val="-6"/>
        </w:rPr>
        <w:t xml:space="preserve"> </w:t>
      </w:r>
      <w:r w:rsidRPr="00563D90">
        <w:t>previsto</w:t>
      </w:r>
      <w:r w:rsidRPr="00563D90">
        <w:rPr>
          <w:spacing w:val="-9"/>
        </w:rPr>
        <w:t xml:space="preserve"> </w:t>
      </w:r>
      <w:r w:rsidRPr="00563D90">
        <w:t>en</w:t>
      </w:r>
      <w:r w:rsidRPr="00563D90">
        <w:rPr>
          <w:spacing w:val="-12"/>
        </w:rPr>
        <w:t xml:space="preserve"> </w:t>
      </w:r>
      <w:r w:rsidRPr="00563D90">
        <w:t>el</w:t>
      </w:r>
      <w:r w:rsidRPr="00563D90">
        <w:rPr>
          <w:spacing w:val="-7"/>
        </w:rPr>
        <w:t xml:space="preserve"> </w:t>
      </w:r>
      <w:r w:rsidRPr="00563D90">
        <w:t>artículo</w:t>
      </w:r>
      <w:r w:rsidRPr="00563D90">
        <w:rPr>
          <w:spacing w:val="-9"/>
        </w:rPr>
        <w:t xml:space="preserve"> </w:t>
      </w:r>
      <w:r w:rsidRPr="00563D90">
        <w:t>20.8</w:t>
      </w:r>
      <w:r w:rsidRPr="00563D90">
        <w:rPr>
          <w:spacing w:val="-8"/>
        </w:rPr>
        <w:t xml:space="preserve"> </w:t>
      </w:r>
      <w:r w:rsidRPr="00563D90">
        <w:t>a)</w:t>
      </w:r>
      <w:r w:rsidRPr="00563D90">
        <w:rPr>
          <w:spacing w:val="-8"/>
        </w:rPr>
        <w:t xml:space="preserve"> </w:t>
      </w:r>
      <w:r w:rsidRPr="00563D90">
        <w:t>de</w:t>
      </w:r>
      <w:r w:rsidRPr="00563D90">
        <w:rPr>
          <w:spacing w:val="-9"/>
        </w:rPr>
        <w:t xml:space="preserve"> </w:t>
      </w:r>
      <w:r w:rsidRPr="00563D90">
        <w:t>la</w:t>
      </w:r>
      <w:r w:rsidRPr="00563D90">
        <w:rPr>
          <w:spacing w:val="-6"/>
        </w:rPr>
        <w:t xml:space="preserve"> </w:t>
      </w:r>
      <w:r w:rsidRPr="00563D90">
        <w:t>Ley</w:t>
      </w:r>
      <w:r w:rsidRPr="00563D90">
        <w:rPr>
          <w:spacing w:val="-6"/>
        </w:rPr>
        <w:t xml:space="preserve"> </w:t>
      </w:r>
      <w:r w:rsidRPr="00563D90">
        <w:t>38/2003,</w:t>
      </w:r>
      <w:r w:rsidRPr="00563D90">
        <w:rPr>
          <w:spacing w:val="-7"/>
        </w:rPr>
        <w:t xml:space="preserve"> </w:t>
      </w:r>
      <w:r w:rsidRPr="00563D90">
        <w:t>de</w:t>
      </w:r>
      <w:r w:rsidRPr="00563D90">
        <w:rPr>
          <w:spacing w:val="-9"/>
        </w:rPr>
        <w:t xml:space="preserve"> </w:t>
      </w:r>
      <w:r w:rsidRPr="00563D90">
        <w:t>17</w:t>
      </w:r>
      <w:r w:rsidRPr="00563D90">
        <w:rPr>
          <w:spacing w:val="-9"/>
        </w:rPr>
        <w:t xml:space="preserve"> </w:t>
      </w:r>
      <w:r w:rsidRPr="00563D90">
        <w:t>de</w:t>
      </w:r>
      <w:r w:rsidRPr="00563D90">
        <w:rPr>
          <w:spacing w:val="-8"/>
        </w:rPr>
        <w:t xml:space="preserve"> </w:t>
      </w:r>
      <w:r w:rsidRPr="00563D90">
        <w:t>noviembre,</w:t>
      </w:r>
      <w:r w:rsidRPr="00563D90">
        <w:rPr>
          <w:spacing w:val="-10"/>
        </w:rPr>
        <w:t xml:space="preserve"> </w:t>
      </w:r>
      <w:r w:rsidRPr="00563D90">
        <w:t>General</w:t>
      </w:r>
      <w:r w:rsidRPr="00563D90">
        <w:rPr>
          <w:spacing w:val="-9"/>
        </w:rPr>
        <w:t xml:space="preserve"> </w:t>
      </w:r>
      <w:r w:rsidRPr="00563D90">
        <w:t>de Subvenciones, en el Diario Oficial de Extremadura (https://doe.juntaex.es) y contra la misma, que</w:t>
      </w:r>
      <w:r w:rsidRPr="00563D90">
        <w:rPr>
          <w:spacing w:val="-7"/>
        </w:rPr>
        <w:t xml:space="preserve"> </w:t>
      </w:r>
      <w:r w:rsidRPr="00563D90">
        <w:t>pone</w:t>
      </w:r>
      <w:r w:rsidRPr="00563D90">
        <w:rPr>
          <w:spacing w:val="-9"/>
        </w:rPr>
        <w:t xml:space="preserve"> </w:t>
      </w:r>
      <w:r w:rsidRPr="00563D90">
        <w:t>fin</w:t>
      </w:r>
      <w:r w:rsidRPr="00563D90">
        <w:rPr>
          <w:spacing w:val="-6"/>
        </w:rPr>
        <w:t xml:space="preserve"> </w:t>
      </w:r>
      <w:r w:rsidRPr="00563D90">
        <w:t>a</w:t>
      </w:r>
      <w:r w:rsidRPr="00563D90">
        <w:rPr>
          <w:spacing w:val="-10"/>
        </w:rPr>
        <w:t xml:space="preserve"> </w:t>
      </w:r>
      <w:r w:rsidRPr="00563D90">
        <w:t>la</w:t>
      </w:r>
      <w:r w:rsidRPr="00563D90">
        <w:rPr>
          <w:spacing w:val="-6"/>
        </w:rPr>
        <w:t xml:space="preserve"> </w:t>
      </w:r>
      <w:r w:rsidRPr="00563D90">
        <w:t>vía</w:t>
      </w:r>
      <w:r w:rsidRPr="00563D90">
        <w:rPr>
          <w:spacing w:val="-6"/>
        </w:rPr>
        <w:t xml:space="preserve"> </w:t>
      </w:r>
      <w:r w:rsidRPr="00563D90">
        <w:t>administrativa</w:t>
      </w:r>
      <w:r w:rsidRPr="00563D90">
        <w:rPr>
          <w:spacing w:val="-8"/>
        </w:rPr>
        <w:t xml:space="preserve"> </w:t>
      </w:r>
      <w:r w:rsidRPr="00563D90">
        <w:t>en</w:t>
      </w:r>
      <w:r w:rsidRPr="00563D90">
        <w:rPr>
          <w:spacing w:val="-9"/>
        </w:rPr>
        <w:t xml:space="preserve"> </w:t>
      </w:r>
      <w:r w:rsidRPr="00563D90">
        <w:t>virtud</w:t>
      </w:r>
      <w:r w:rsidRPr="00563D90">
        <w:rPr>
          <w:spacing w:val="-9"/>
        </w:rPr>
        <w:t xml:space="preserve"> </w:t>
      </w:r>
      <w:r w:rsidRPr="00563D90">
        <w:t>de</w:t>
      </w:r>
      <w:r w:rsidRPr="00563D90">
        <w:rPr>
          <w:spacing w:val="-7"/>
        </w:rPr>
        <w:t xml:space="preserve"> </w:t>
      </w:r>
      <w:r w:rsidRPr="00563D90">
        <w:t>lo</w:t>
      </w:r>
      <w:r w:rsidRPr="00563D90">
        <w:rPr>
          <w:spacing w:val="-10"/>
        </w:rPr>
        <w:t xml:space="preserve"> </w:t>
      </w:r>
      <w:r w:rsidRPr="00563D90">
        <w:t>establecido</w:t>
      </w:r>
      <w:r w:rsidRPr="00563D90">
        <w:rPr>
          <w:spacing w:val="-7"/>
        </w:rPr>
        <w:t xml:space="preserve"> </w:t>
      </w:r>
      <w:r w:rsidRPr="00563D90">
        <w:t>en</w:t>
      </w:r>
      <w:r w:rsidRPr="00563D90">
        <w:rPr>
          <w:spacing w:val="-7"/>
        </w:rPr>
        <w:t xml:space="preserve"> </w:t>
      </w:r>
      <w:r w:rsidRPr="00563D90">
        <w:t>el</w:t>
      </w:r>
      <w:r w:rsidRPr="00563D90">
        <w:rPr>
          <w:spacing w:val="-10"/>
        </w:rPr>
        <w:t xml:space="preserve"> </w:t>
      </w:r>
      <w:r w:rsidRPr="00563D90">
        <w:t>artículo</w:t>
      </w:r>
      <w:r w:rsidRPr="00563D90">
        <w:rPr>
          <w:spacing w:val="-10"/>
        </w:rPr>
        <w:t xml:space="preserve"> </w:t>
      </w:r>
      <w:r w:rsidRPr="00563D90">
        <w:t>103.1.a)</w:t>
      </w:r>
      <w:r w:rsidRPr="00563D90">
        <w:rPr>
          <w:spacing w:val="-8"/>
        </w:rPr>
        <w:t xml:space="preserve"> </w:t>
      </w:r>
      <w:r w:rsidRPr="00563D90">
        <w:t>de</w:t>
      </w:r>
      <w:r w:rsidRPr="00563D90">
        <w:rPr>
          <w:spacing w:val="-7"/>
        </w:rPr>
        <w:t xml:space="preserve"> </w:t>
      </w:r>
      <w:r w:rsidRPr="00563D90">
        <w:t>la</w:t>
      </w:r>
      <w:r w:rsidRPr="00563D90">
        <w:rPr>
          <w:spacing w:val="-9"/>
        </w:rPr>
        <w:t xml:space="preserve"> </w:t>
      </w:r>
      <w:r w:rsidRPr="00563D90">
        <w:t>Ley 1/2002,</w:t>
      </w:r>
      <w:r w:rsidRPr="00563D90">
        <w:rPr>
          <w:spacing w:val="-4"/>
        </w:rPr>
        <w:t xml:space="preserve"> </w:t>
      </w:r>
      <w:r w:rsidRPr="00563D90">
        <w:t>de</w:t>
      </w:r>
      <w:r w:rsidRPr="00563D90">
        <w:rPr>
          <w:spacing w:val="-4"/>
        </w:rPr>
        <w:t xml:space="preserve"> </w:t>
      </w:r>
      <w:r w:rsidRPr="00563D90">
        <w:t>28</w:t>
      </w:r>
      <w:r w:rsidRPr="00563D90">
        <w:rPr>
          <w:spacing w:val="-3"/>
        </w:rPr>
        <w:t xml:space="preserve"> </w:t>
      </w:r>
      <w:r w:rsidRPr="00563D90">
        <w:t>de</w:t>
      </w:r>
      <w:r w:rsidRPr="00563D90">
        <w:rPr>
          <w:spacing w:val="-4"/>
        </w:rPr>
        <w:t xml:space="preserve"> </w:t>
      </w:r>
      <w:r w:rsidRPr="00563D90">
        <w:t>febrero,</w:t>
      </w:r>
      <w:r w:rsidRPr="00563D90">
        <w:rPr>
          <w:spacing w:val="-1"/>
        </w:rPr>
        <w:t xml:space="preserve"> </w:t>
      </w:r>
      <w:r w:rsidRPr="00563D90">
        <w:t>del</w:t>
      </w:r>
      <w:r w:rsidRPr="00563D90">
        <w:rPr>
          <w:spacing w:val="-5"/>
        </w:rPr>
        <w:t xml:space="preserve"> </w:t>
      </w:r>
      <w:r w:rsidRPr="00563D90">
        <w:t>Gobierno</w:t>
      </w:r>
      <w:r w:rsidRPr="00563D90">
        <w:rPr>
          <w:spacing w:val="-4"/>
        </w:rPr>
        <w:t xml:space="preserve"> </w:t>
      </w:r>
      <w:r w:rsidRPr="00563D90">
        <w:t>y</w:t>
      </w:r>
      <w:r w:rsidRPr="00563D90">
        <w:rPr>
          <w:spacing w:val="-5"/>
        </w:rPr>
        <w:t xml:space="preserve"> </w:t>
      </w:r>
      <w:r w:rsidRPr="00563D90">
        <w:t>de</w:t>
      </w:r>
      <w:r w:rsidRPr="00563D90">
        <w:rPr>
          <w:spacing w:val="-4"/>
        </w:rPr>
        <w:t xml:space="preserve"> </w:t>
      </w:r>
      <w:r w:rsidRPr="00563D90">
        <w:t>la</w:t>
      </w:r>
      <w:r w:rsidRPr="00563D90">
        <w:rPr>
          <w:spacing w:val="-16"/>
        </w:rPr>
        <w:t xml:space="preserve"> </w:t>
      </w:r>
      <w:r w:rsidRPr="00563D90">
        <w:t>Administración</w:t>
      </w:r>
      <w:r w:rsidRPr="00563D90">
        <w:rPr>
          <w:spacing w:val="-4"/>
        </w:rPr>
        <w:t xml:space="preserve"> </w:t>
      </w:r>
      <w:r w:rsidRPr="00563D90">
        <w:t>de</w:t>
      </w:r>
      <w:r w:rsidRPr="00563D90">
        <w:rPr>
          <w:spacing w:val="-3"/>
        </w:rPr>
        <w:t xml:space="preserve"> </w:t>
      </w:r>
      <w:r w:rsidRPr="00563D90">
        <w:t>la</w:t>
      </w:r>
      <w:r w:rsidRPr="00563D90">
        <w:rPr>
          <w:spacing w:val="-4"/>
        </w:rPr>
        <w:t xml:space="preserve"> </w:t>
      </w:r>
      <w:r w:rsidRPr="00563D90">
        <w:t>Comunidad</w:t>
      </w:r>
      <w:r w:rsidRPr="00563D90">
        <w:rPr>
          <w:spacing w:val="-16"/>
        </w:rPr>
        <w:t xml:space="preserve"> </w:t>
      </w:r>
      <w:r w:rsidRPr="00563D90">
        <w:t>Autónoma</w:t>
      </w:r>
      <w:r w:rsidRPr="00563D90">
        <w:rPr>
          <w:spacing w:val="-1"/>
        </w:rPr>
        <w:t xml:space="preserve"> </w:t>
      </w:r>
      <w:r w:rsidRPr="00563D90">
        <w:t>de Extremadura, podrá interponerse recurso contencioso-administrativo ante la Sala de lo Contencioso-administrativo de Extremadura, en el plazo de dos meses desde el siguiente a dicha</w:t>
      </w:r>
      <w:r w:rsidRPr="00563D90">
        <w:rPr>
          <w:spacing w:val="-13"/>
        </w:rPr>
        <w:t xml:space="preserve"> </w:t>
      </w:r>
      <w:r w:rsidRPr="00563D90">
        <w:t>publicación,</w:t>
      </w:r>
      <w:r w:rsidRPr="00563D90">
        <w:rPr>
          <w:spacing w:val="-12"/>
        </w:rPr>
        <w:t xml:space="preserve"> </w:t>
      </w:r>
      <w:r w:rsidRPr="00563D90">
        <w:t>conforme</w:t>
      </w:r>
      <w:r w:rsidRPr="00563D90">
        <w:rPr>
          <w:spacing w:val="-14"/>
        </w:rPr>
        <w:t xml:space="preserve"> </w:t>
      </w:r>
      <w:r w:rsidRPr="00563D90">
        <w:t>a</w:t>
      </w:r>
      <w:r w:rsidRPr="00563D90">
        <w:rPr>
          <w:spacing w:val="-11"/>
        </w:rPr>
        <w:t xml:space="preserve"> </w:t>
      </w:r>
      <w:r w:rsidRPr="00563D90">
        <w:t>lo</w:t>
      </w:r>
      <w:r w:rsidRPr="00563D90">
        <w:rPr>
          <w:spacing w:val="-15"/>
        </w:rPr>
        <w:t xml:space="preserve"> </w:t>
      </w:r>
      <w:r w:rsidRPr="00563D90">
        <w:t>establecido</w:t>
      </w:r>
      <w:r w:rsidRPr="00563D90">
        <w:rPr>
          <w:spacing w:val="-12"/>
        </w:rPr>
        <w:t xml:space="preserve"> </w:t>
      </w:r>
      <w:r w:rsidRPr="00563D90">
        <w:t>en</w:t>
      </w:r>
      <w:r w:rsidRPr="00563D90">
        <w:rPr>
          <w:spacing w:val="-14"/>
        </w:rPr>
        <w:t xml:space="preserve"> </w:t>
      </w:r>
      <w:r w:rsidRPr="00563D90">
        <w:t>el</w:t>
      </w:r>
      <w:r w:rsidRPr="00563D90">
        <w:rPr>
          <w:spacing w:val="-15"/>
        </w:rPr>
        <w:t xml:space="preserve"> </w:t>
      </w:r>
      <w:r w:rsidRPr="00563D90">
        <w:t>artículo</w:t>
      </w:r>
      <w:r w:rsidRPr="00563D90">
        <w:rPr>
          <w:spacing w:val="-11"/>
        </w:rPr>
        <w:t xml:space="preserve"> </w:t>
      </w:r>
      <w:r w:rsidRPr="00563D90">
        <w:t>46</w:t>
      </w:r>
      <w:r w:rsidRPr="00563D90">
        <w:rPr>
          <w:spacing w:val="-15"/>
        </w:rPr>
        <w:t xml:space="preserve"> </w:t>
      </w:r>
      <w:r w:rsidRPr="00563D90">
        <w:t>de</w:t>
      </w:r>
      <w:r w:rsidRPr="00563D90">
        <w:rPr>
          <w:spacing w:val="-14"/>
        </w:rPr>
        <w:t xml:space="preserve"> </w:t>
      </w:r>
      <w:r w:rsidRPr="00563D90">
        <w:t>la</w:t>
      </w:r>
      <w:r w:rsidRPr="00563D90">
        <w:rPr>
          <w:spacing w:val="-11"/>
        </w:rPr>
        <w:t xml:space="preserve"> </w:t>
      </w:r>
      <w:r w:rsidRPr="00563D90">
        <w:t>Ley</w:t>
      </w:r>
      <w:r w:rsidRPr="00563D90">
        <w:rPr>
          <w:spacing w:val="-14"/>
        </w:rPr>
        <w:t xml:space="preserve"> </w:t>
      </w:r>
      <w:r w:rsidRPr="00563D90">
        <w:t>29/1998,</w:t>
      </w:r>
      <w:r w:rsidRPr="00563D90">
        <w:rPr>
          <w:spacing w:val="-11"/>
        </w:rPr>
        <w:t xml:space="preserve"> </w:t>
      </w:r>
      <w:r w:rsidRPr="00563D90">
        <w:t>de</w:t>
      </w:r>
      <w:r w:rsidRPr="00563D90">
        <w:rPr>
          <w:spacing w:val="-14"/>
        </w:rPr>
        <w:t xml:space="preserve"> </w:t>
      </w:r>
      <w:r w:rsidRPr="00563D90">
        <w:t>13</w:t>
      </w:r>
      <w:r w:rsidRPr="00563D90">
        <w:rPr>
          <w:spacing w:val="-14"/>
        </w:rPr>
        <w:t xml:space="preserve"> </w:t>
      </w:r>
      <w:r w:rsidRPr="00563D90">
        <w:t>de</w:t>
      </w:r>
      <w:r w:rsidRPr="00563D90">
        <w:rPr>
          <w:spacing w:val="-14"/>
        </w:rPr>
        <w:t xml:space="preserve"> </w:t>
      </w:r>
      <w:r w:rsidRPr="00563D90">
        <w:t>julio, reguladora de la Jurisdicción Contenciosa-administrativa o potestativamente, y en virtud de los</w:t>
      </w:r>
      <w:r w:rsidRPr="00563D90">
        <w:rPr>
          <w:spacing w:val="-10"/>
        </w:rPr>
        <w:t xml:space="preserve"> </w:t>
      </w:r>
      <w:r w:rsidRPr="00563D90">
        <w:t>dispuesto</w:t>
      </w:r>
      <w:r w:rsidRPr="00563D90">
        <w:rPr>
          <w:spacing w:val="-11"/>
        </w:rPr>
        <w:t xml:space="preserve"> </w:t>
      </w:r>
      <w:r w:rsidRPr="00563D90">
        <w:t>en</w:t>
      </w:r>
      <w:r w:rsidRPr="00563D90">
        <w:rPr>
          <w:spacing w:val="-9"/>
        </w:rPr>
        <w:t xml:space="preserve"> </w:t>
      </w:r>
      <w:r w:rsidRPr="00563D90">
        <w:t>los</w:t>
      </w:r>
      <w:r w:rsidRPr="00563D90">
        <w:rPr>
          <w:spacing w:val="-12"/>
        </w:rPr>
        <w:t xml:space="preserve"> </w:t>
      </w:r>
      <w:r w:rsidRPr="00563D90">
        <w:t>artículos</w:t>
      </w:r>
      <w:r w:rsidRPr="00563D90">
        <w:rPr>
          <w:spacing w:val="-9"/>
        </w:rPr>
        <w:t xml:space="preserve"> </w:t>
      </w:r>
      <w:r w:rsidRPr="00563D90">
        <w:t>123</w:t>
      </w:r>
      <w:r w:rsidRPr="00563D90">
        <w:rPr>
          <w:spacing w:val="-9"/>
        </w:rPr>
        <w:t xml:space="preserve"> </w:t>
      </w:r>
      <w:r w:rsidRPr="00563D90">
        <w:t>y</w:t>
      </w:r>
      <w:r w:rsidRPr="00563D90">
        <w:rPr>
          <w:spacing w:val="-11"/>
        </w:rPr>
        <w:t xml:space="preserve"> </w:t>
      </w:r>
      <w:r w:rsidRPr="00563D90">
        <w:t>124</w:t>
      </w:r>
      <w:r w:rsidRPr="00563D90">
        <w:rPr>
          <w:spacing w:val="-12"/>
        </w:rPr>
        <w:t xml:space="preserve"> </w:t>
      </w:r>
      <w:r w:rsidRPr="00563D90">
        <w:t>de</w:t>
      </w:r>
      <w:r w:rsidRPr="00563D90">
        <w:rPr>
          <w:spacing w:val="-9"/>
        </w:rPr>
        <w:t xml:space="preserve"> </w:t>
      </w:r>
      <w:r w:rsidRPr="00563D90">
        <w:t>la</w:t>
      </w:r>
      <w:r w:rsidRPr="00563D90">
        <w:rPr>
          <w:spacing w:val="-11"/>
        </w:rPr>
        <w:t xml:space="preserve"> </w:t>
      </w:r>
      <w:r w:rsidRPr="00563D90">
        <w:t>Ley</w:t>
      </w:r>
      <w:r w:rsidRPr="00563D90">
        <w:rPr>
          <w:spacing w:val="-12"/>
        </w:rPr>
        <w:t xml:space="preserve"> </w:t>
      </w:r>
      <w:r w:rsidRPr="00563D90">
        <w:t>39/2015,</w:t>
      </w:r>
      <w:r w:rsidRPr="00563D90">
        <w:rPr>
          <w:spacing w:val="-10"/>
        </w:rPr>
        <w:t xml:space="preserve"> </w:t>
      </w:r>
      <w:r w:rsidRPr="00563D90">
        <w:t>de</w:t>
      </w:r>
      <w:r w:rsidRPr="00563D90">
        <w:rPr>
          <w:spacing w:val="-9"/>
        </w:rPr>
        <w:t xml:space="preserve"> </w:t>
      </w:r>
      <w:r w:rsidRPr="00563D90">
        <w:t>1</w:t>
      </w:r>
      <w:r w:rsidRPr="00563D90">
        <w:rPr>
          <w:spacing w:val="-11"/>
        </w:rPr>
        <w:t xml:space="preserve"> </w:t>
      </w:r>
      <w:r w:rsidRPr="00563D90">
        <w:t>de</w:t>
      </w:r>
      <w:r w:rsidRPr="00563D90">
        <w:rPr>
          <w:spacing w:val="-13"/>
        </w:rPr>
        <w:t xml:space="preserve"> </w:t>
      </w:r>
      <w:r w:rsidRPr="00563D90">
        <w:t>octubre,</w:t>
      </w:r>
      <w:r w:rsidRPr="00563D90">
        <w:rPr>
          <w:spacing w:val="-7"/>
        </w:rPr>
        <w:t xml:space="preserve"> </w:t>
      </w:r>
      <w:r w:rsidRPr="00563D90">
        <w:t>del</w:t>
      </w:r>
      <w:r w:rsidRPr="00563D90">
        <w:rPr>
          <w:spacing w:val="-10"/>
        </w:rPr>
        <w:t xml:space="preserve"> </w:t>
      </w:r>
      <w:r w:rsidRPr="00563D90">
        <w:t>Procedimiento Administrativo</w:t>
      </w:r>
      <w:r w:rsidRPr="00563D90">
        <w:rPr>
          <w:spacing w:val="-6"/>
        </w:rPr>
        <w:t xml:space="preserve"> </w:t>
      </w:r>
      <w:r w:rsidRPr="00563D90">
        <w:t>Común</w:t>
      </w:r>
      <w:r w:rsidRPr="00563D90">
        <w:rPr>
          <w:spacing w:val="-5"/>
        </w:rPr>
        <w:t xml:space="preserve"> </w:t>
      </w:r>
      <w:r w:rsidRPr="00563D90">
        <w:t>de</w:t>
      </w:r>
      <w:r w:rsidRPr="00563D90">
        <w:rPr>
          <w:spacing w:val="-3"/>
        </w:rPr>
        <w:t xml:space="preserve"> </w:t>
      </w:r>
      <w:r w:rsidRPr="00563D90">
        <w:t>las</w:t>
      </w:r>
      <w:r w:rsidRPr="00563D90">
        <w:rPr>
          <w:spacing w:val="-17"/>
        </w:rPr>
        <w:t xml:space="preserve"> </w:t>
      </w:r>
      <w:r w:rsidRPr="00563D90">
        <w:t>Administraciones</w:t>
      </w:r>
      <w:r w:rsidRPr="00563D90">
        <w:rPr>
          <w:spacing w:val="-5"/>
        </w:rPr>
        <w:t xml:space="preserve"> </w:t>
      </w:r>
      <w:r w:rsidRPr="00563D90">
        <w:t>Públicas,</w:t>
      </w:r>
      <w:r w:rsidRPr="00563D90">
        <w:rPr>
          <w:spacing w:val="-3"/>
        </w:rPr>
        <w:t xml:space="preserve"> </w:t>
      </w:r>
      <w:r w:rsidRPr="00563D90">
        <w:t>recurso</w:t>
      </w:r>
      <w:r w:rsidRPr="00563D90">
        <w:rPr>
          <w:spacing w:val="-5"/>
        </w:rPr>
        <w:t xml:space="preserve"> </w:t>
      </w:r>
      <w:r w:rsidRPr="00563D90">
        <w:t>de</w:t>
      </w:r>
      <w:r w:rsidRPr="00563D90">
        <w:rPr>
          <w:spacing w:val="-5"/>
        </w:rPr>
        <w:t xml:space="preserve"> </w:t>
      </w:r>
      <w:r w:rsidRPr="00563D90">
        <w:t>reposición</w:t>
      </w:r>
      <w:r w:rsidRPr="00563D90">
        <w:rPr>
          <w:spacing w:val="-4"/>
        </w:rPr>
        <w:t xml:space="preserve"> </w:t>
      </w:r>
      <w:r w:rsidRPr="00563D90">
        <w:t>ante</w:t>
      </w:r>
      <w:r w:rsidRPr="00563D90">
        <w:rPr>
          <w:spacing w:val="-5"/>
        </w:rPr>
        <w:t xml:space="preserve"> </w:t>
      </w:r>
      <w:r w:rsidRPr="00563D90">
        <w:t>el</w:t>
      </w:r>
      <w:r w:rsidRPr="00563D90">
        <w:rPr>
          <w:spacing w:val="-5"/>
        </w:rPr>
        <w:t xml:space="preserve"> </w:t>
      </w:r>
      <w:r w:rsidRPr="00563D90">
        <w:t>mismo órganos</w:t>
      </w:r>
      <w:r w:rsidRPr="00563D90">
        <w:rPr>
          <w:spacing w:val="-13"/>
        </w:rPr>
        <w:t xml:space="preserve"> </w:t>
      </w:r>
      <w:r w:rsidRPr="00563D90">
        <w:t>que</w:t>
      </w:r>
      <w:r w:rsidRPr="00563D90">
        <w:rPr>
          <w:spacing w:val="-15"/>
        </w:rPr>
        <w:t xml:space="preserve"> </w:t>
      </w:r>
      <w:r w:rsidRPr="00563D90">
        <w:t>lo</w:t>
      </w:r>
      <w:r w:rsidRPr="00563D90">
        <w:rPr>
          <w:spacing w:val="-16"/>
        </w:rPr>
        <w:t xml:space="preserve"> </w:t>
      </w:r>
      <w:r w:rsidRPr="00563D90">
        <w:t>dicta</w:t>
      </w:r>
      <w:r w:rsidRPr="00563D90">
        <w:rPr>
          <w:spacing w:val="-15"/>
        </w:rPr>
        <w:t xml:space="preserve"> </w:t>
      </w:r>
      <w:r w:rsidRPr="00563D90">
        <w:t>en</w:t>
      </w:r>
      <w:r w:rsidRPr="00563D90">
        <w:rPr>
          <w:spacing w:val="-14"/>
        </w:rPr>
        <w:t xml:space="preserve"> </w:t>
      </w:r>
      <w:r w:rsidRPr="00563D90">
        <w:t>el</w:t>
      </w:r>
      <w:r w:rsidRPr="00563D90">
        <w:rPr>
          <w:spacing w:val="-13"/>
        </w:rPr>
        <w:t xml:space="preserve"> </w:t>
      </w:r>
      <w:r w:rsidRPr="00563D90">
        <w:t>plazo</w:t>
      </w:r>
      <w:r w:rsidRPr="00563D90">
        <w:rPr>
          <w:spacing w:val="-13"/>
        </w:rPr>
        <w:t xml:space="preserve"> </w:t>
      </w:r>
      <w:r w:rsidRPr="00563D90">
        <w:t>de</w:t>
      </w:r>
      <w:r w:rsidRPr="00563D90">
        <w:rPr>
          <w:spacing w:val="-16"/>
        </w:rPr>
        <w:t xml:space="preserve"> </w:t>
      </w:r>
      <w:r w:rsidRPr="00563D90">
        <w:t>un</w:t>
      </w:r>
      <w:r w:rsidRPr="00563D90">
        <w:rPr>
          <w:spacing w:val="-15"/>
        </w:rPr>
        <w:t xml:space="preserve"> </w:t>
      </w:r>
      <w:r w:rsidRPr="00563D90">
        <w:t>mes</w:t>
      </w:r>
      <w:r w:rsidRPr="00563D90">
        <w:rPr>
          <w:spacing w:val="-14"/>
        </w:rPr>
        <w:t xml:space="preserve"> </w:t>
      </w:r>
      <w:r w:rsidRPr="00563D90">
        <w:t>a</w:t>
      </w:r>
      <w:r w:rsidRPr="00563D90">
        <w:rPr>
          <w:spacing w:val="-15"/>
        </w:rPr>
        <w:t xml:space="preserve"> </w:t>
      </w:r>
      <w:r w:rsidRPr="00563D90">
        <w:t>contar</w:t>
      </w:r>
      <w:r w:rsidRPr="00563D90">
        <w:rPr>
          <w:spacing w:val="-13"/>
        </w:rPr>
        <w:t xml:space="preserve"> </w:t>
      </w:r>
      <w:r w:rsidRPr="00563D90">
        <w:t>desde</w:t>
      </w:r>
      <w:r w:rsidRPr="00563D90">
        <w:rPr>
          <w:spacing w:val="-15"/>
        </w:rPr>
        <w:t xml:space="preserve"> </w:t>
      </w:r>
      <w:r w:rsidRPr="00563D90">
        <w:t>el</w:t>
      </w:r>
      <w:r w:rsidRPr="00563D90">
        <w:rPr>
          <w:spacing w:val="-16"/>
        </w:rPr>
        <w:t xml:space="preserve"> </w:t>
      </w:r>
      <w:r w:rsidRPr="00563D90">
        <w:t>día</w:t>
      </w:r>
      <w:r w:rsidRPr="00563D90">
        <w:rPr>
          <w:spacing w:val="-16"/>
        </w:rPr>
        <w:t xml:space="preserve"> </w:t>
      </w:r>
      <w:r w:rsidRPr="00563D90">
        <w:t>siguiente</w:t>
      </w:r>
      <w:r w:rsidRPr="00563D90">
        <w:rPr>
          <w:spacing w:val="-15"/>
        </w:rPr>
        <w:t xml:space="preserve"> </w:t>
      </w:r>
      <w:r w:rsidRPr="00563D90">
        <w:t>al</w:t>
      </w:r>
      <w:r w:rsidRPr="00563D90">
        <w:rPr>
          <w:spacing w:val="-15"/>
        </w:rPr>
        <w:t xml:space="preserve"> </w:t>
      </w:r>
      <w:r w:rsidRPr="00563D90">
        <w:t>de</w:t>
      </w:r>
      <w:r w:rsidRPr="00563D90">
        <w:rPr>
          <w:spacing w:val="-15"/>
        </w:rPr>
        <w:t xml:space="preserve"> </w:t>
      </w:r>
      <w:r w:rsidRPr="00563D90">
        <w:t>su</w:t>
      </w:r>
      <w:r w:rsidRPr="00563D90">
        <w:rPr>
          <w:spacing w:val="-12"/>
        </w:rPr>
        <w:t xml:space="preserve"> </w:t>
      </w:r>
      <w:r w:rsidRPr="00563D90">
        <w:t>publicación.</w:t>
      </w:r>
    </w:p>
    <w:p w14:paraId="085031FB" w14:textId="77777777" w:rsidR="00563D90" w:rsidRDefault="00563D90">
      <w:pPr>
        <w:pStyle w:val="Textoindependiente"/>
        <w:ind w:left="118" w:right="552"/>
        <w:jc w:val="both"/>
      </w:pPr>
    </w:p>
    <w:p w14:paraId="4039B981" w14:textId="412C7073" w:rsidR="00563D90" w:rsidRDefault="00563D90">
      <w:pPr>
        <w:pStyle w:val="Textoindependiente"/>
        <w:ind w:left="118" w:right="552"/>
        <w:jc w:val="both"/>
        <w:rPr>
          <w:b/>
          <w:bCs/>
        </w:rPr>
      </w:pPr>
      <w:r>
        <w:rPr>
          <w:b/>
          <w:bCs/>
        </w:rPr>
        <w:t>Disposición derogatoria</w:t>
      </w:r>
      <w:r w:rsidR="008F3A5A">
        <w:rPr>
          <w:b/>
          <w:bCs/>
        </w:rPr>
        <w:t xml:space="preserve"> única</w:t>
      </w:r>
    </w:p>
    <w:p w14:paraId="474743C8" w14:textId="77777777" w:rsidR="00563D90" w:rsidRDefault="00563D90">
      <w:pPr>
        <w:pStyle w:val="Textoindependiente"/>
        <w:ind w:left="118" w:right="552"/>
        <w:jc w:val="both"/>
        <w:rPr>
          <w:b/>
          <w:bCs/>
        </w:rPr>
      </w:pPr>
    </w:p>
    <w:p w14:paraId="26F0FE64" w14:textId="77777777" w:rsidR="004F72A4" w:rsidRDefault="008F3A5A">
      <w:pPr>
        <w:pStyle w:val="Textoindependiente"/>
        <w:ind w:left="118" w:right="552"/>
        <w:jc w:val="both"/>
      </w:pPr>
      <w:r w:rsidRPr="004F72A4">
        <w:t xml:space="preserve">Queda derogada el </w:t>
      </w:r>
      <w:r w:rsidR="004F72A4" w:rsidRPr="004F72A4">
        <w:t>Decreto 95/2024, de 30 de julio, por el que se establecen las bases reguladoras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Feder 2021-2027 y se aprueba la única convocatoria</w:t>
      </w:r>
      <w:r w:rsidRPr="004F72A4">
        <w:t xml:space="preserve"> así como todas las disposiciones de igual o inferior jerarquía que se opongan a lo establecido en la presente norma.</w:t>
      </w:r>
    </w:p>
    <w:p w14:paraId="68021F40" w14:textId="1FCD6D90" w:rsidR="00563D90" w:rsidRPr="004F72A4" w:rsidRDefault="008F3A5A">
      <w:pPr>
        <w:pStyle w:val="Textoindependiente"/>
        <w:ind w:left="118" w:right="552"/>
        <w:jc w:val="both"/>
      </w:pPr>
      <w:r w:rsidRPr="004F72A4">
        <w:br/>
        <w:t>No obstante, se mantienen vigentes y con plenos efectos jurídicos las actuaciones, procedimientos y situaciones jurídicas creadas al amparo de la normativa derogada, hasta su total cumplimiento o extinción conforme a dicha normativa.</w:t>
      </w:r>
    </w:p>
    <w:p w14:paraId="0341F13C" w14:textId="77777777" w:rsidR="00420537" w:rsidRPr="0025783C" w:rsidRDefault="00420537">
      <w:pPr>
        <w:pStyle w:val="Textoindependiente"/>
        <w:spacing w:before="3"/>
        <w:rPr>
          <w:color w:val="EE0000"/>
          <w:sz w:val="24"/>
        </w:rPr>
      </w:pPr>
    </w:p>
    <w:p w14:paraId="13D04193" w14:textId="77777777" w:rsidR="00420537" w:rsidRPr="00361B0E" w:rsidRDefault="00F308D2">
      <w:pPr>
        <w:pStyle w:val="Ttulo1"/>
        <w:jc w:val="left"/>
      </w:pPr>
      <w:r w:rsidRPr="00361B0E">
        <w:t>Disposición final primera.</w:t>
      </w:r>
    </w:p>
    <w:p w14:paraId="37704F6A" w14:textId="77777777" w:rsidR="00420537" w:rsidRPr="00361B0E" w:rsidRDefault="00420537">
      <w:pPr>
        <w:pStyle w:val="Textoindependiente"/>
        <w:spacing w:before="4"/>
        <w:rPr>
          <w:b/>
          <w:sz w:val="24"/>
        </w:rPr>
      </w:pPr>
    </w:p>
    <w:p w14:paraId="6AA36A06" w14:textId="77777777" w:rsidR="00420537" w:rsidRPr="00361B0E" w:rsidRDefault="00F308D2">
      <w:pPr>
        <w:pStyle w:val="Textoindependiente"/>
        <w:ind w:left="118" w:right="553"/>
        <w:jc w:val="both"/>
      </w:pPr>
      <w:r w:rsidRPr="00361B0E">
        <w:t>Se</w:t>
      </w:r>
      <w:r w:rsidRPr="00361B0E">
        <w:rPr>
          <w:spacing w:val="-12"/>
        </w:rPr>
        <w:t xml:space="preserve"> </w:t>
      </w:r>
      <w:r w:rsidRPr="00361B0E">
        <w:t>faculta</w:t>
      </w:r>
      <w:r w:rsidRPr="00361B0E">
        <w:rPr>
          <w:spacing w:val="-15"/>
        </w:rPr>
        <w:t xml:space="preserve"> </w:t>
      </w:r>
      <w:r w:rsidRPr="00361B0E">
        <w:t>a</w:t>
      </w:r>
      <w:r w:rsidRPr="00361B0E">
        <w:rPr>
          <w:spacing w:val="-15"/>
        </w:rPr>
        <w:t xml:space="preserve"> </w:t>
      </w:r>
      <w:r w:rsidRPr="00361B0E">
        <w:t>la</w:t>
      </w:r>
      <w:r w:rsidRPr="00361B0E">
        <w:rPr>
          <w:spacing w:val="-12"/>
        </w:rPr>
        <w:t xml:space="preserve"> </w:t>
      </w:r>
      <w:r w:rsidRPr="00361B0E">
        <w:t>persona</w:t>
      </w:r>
      <w:r w:rsidRPr="00361B0E">
        <w:rPr>
          <w:spacing w:val="-14"/>
        </w:rPr>
        <w:t xml:space="preserve"> </w:t>
      </w:r>
      <w:r w:rsidRPr="00361B0E">
        <w:t>titular</w:t>
      </w:r>
      <w:r w:rsidRPr="00361B0E">
        <w:rPr>
          <w:spacing w:val="-11"/>
        </w:rPr>
        <w:t xml:space="preserve"> </w:t>
      </w:r>
      <w:r w:rsidRPr="00361B0E">
        <w:t>de</w:t>
      </w:r>
      <w:r w:rsidRPr="00361B0E">
        <w:rPr>
          <w:spacing w:val="-15"/>
        </w:rPr>
        <w:t xml:space="preserve"> </w:t>
      </w:r>
      <w:r w:rsidRPr="00361B0E">
        <w:t>la</w:t>
      </w:r>
      <w:r w:rsidRPr="00361B0E">
        <w:rPr>
          <w:spacing w:val="-10"/>
        </w:rPr>
        <w:t xml:space="preserve"> </w:t>
      </w:r>
      <w:r w:rsidRPr="00361B0E">
        <w:t>Secretaría</w:t>
      </w:r>
      <w:r w:rsidRPr="00361B0E">
        <w:rPr>
          <w:spacing w:val="-14"/>
        </w:rPr>
        <w:t xml:space="preserve"> </w:t>
      </w:r>
      <w:r w:rsidRPr="00361B0E">
        <w:t>General</w:t>
      </w:r>
      <w:r w:rsidRPr="00361B0E">
        <w:rPr>
          <w:spacing w:val="-13"/>
        </w:rPr>
        <w:t xml:space="preserve"> </w:t>
      </w:r>
      <w:r w:rsidRPr="00361B0E">
        <w:t>de</w:t>
      </w:r>
      <w:r w:rsidRPr="00361B0E">
        <w:rPr>
          <w:spacing w:val="-15"/>
        </w:rPr>
        <w:t xml:space="preserve"> </w:t>
      </w:r>
      <w:r w:rsidRPr="00361B0E">
        <w:t>la</w:t>
      </w:r>
      <w:r w:rsidRPr="00361B0E">
        <w:rPr>
          <w:spacing w:val="-12"/>
        </w:rPr>
        <w:t xml:space="preserve"> </w:t>
      </w:r>
      <w:r w:rsidRPr="00361B0E">
        <w:t>Consejería</w:t>
      </w:r>
      <w:r w:rsidRPr="00361B0E">
        <w:rPr>
          <w:spacing w:val="-12"/>
        </w:rPr>
        <w:t xml:space="preserve"> </w:t>
      </w:r>
      <w:r w:rsidRPr="00361B0E">
        <w:t>de</w:t>
      </w:r>
      <w:r w:rsidRPr="00361B0E">
        <w:rPr>
          <w:spacing w:val="-16"/>
        </w:rPr>
        <w:t xml:space="preserve"> </w:t>
      </w:r>
      <w:r w:rsidRPr="00361B0E">
        <w:t>Educación,</w:t>
      </w:r>
      <w:r w:rsidRPr="00361B0E">
        <w:rPr>
          <w:spacing w:val="-11"/>
        </w:rPr>
        <w:t xml:space="preserve"> </w:t>
      </w:r>
      <w:r w:rsidRPr="00361B0E">
        <w:t xml:space="preserve">Ciencia y Formación Profesional para </w:t>
      </w:r>
      <w:r w:rsidRPr="00361B0E">
        <w:rPr>
          <w:spacing w:val="-3"/>
        </w:rPr>
        <w:t xml:space="preserve">dictar, </w:t>
      </w:r>
      <w:r w:rsidRPr="00361B0E">
        <w:t>en el ámbito de sus competencias, las resoluciones precisas para el desarrollo de este</w:t>
      </w:r>
      <w:r w:rsidRPr="00361B0E">
        <w:rPr>
          <w:spacing w:val="-4"/>
        </w:rPr>
        <w:t xml:space="preserve"> </w:t>
      </w:r>
      <w:r w:rsidRPr="00361B0E">
        <w:t>decreto.</w:t>
      </w:r>
    </w:p>
    <w:p w14:paraId="1A276430" w14:textId="77777777" w:rsidR="00420537" w:rsidRPr="00361B0E" w:rsidRDefault="00420537">
      <w:pPr>
        <w:pStyle w:val="Textoindependiente"/>
        <w:spacing w:before="4"/>
        <w:rPr>
          <w:sz w:val="24"/>
        </w:rPr>
      </w:pPr>
    </w:p>
    <w:p w14:paraId="743B5083" w14:textId="77777777" w:rsidR="00420537" w:rsidRPr="00361B0E" w:rsidRDefault="00F308D2">
      <w:pPr>
        <w:pStyle w:val="Ttulo1"/>
        <w:spacing w:before="1"/>
      </w:pPr>
      <w:r w:rsidRPr="00361B0E">
        <w:t>Disposición final segunda.</w:t>
      </w:r>
    </w:p>
    <w:p w14:paraId="228CB1F2" w14:textId="77777777" w:rsidR="00420537" w:rsidRPr="00361B0E" w:rsidRDefault="00420537">
      <w:pPr>
        <w:pStyle w:val="Textoindependiente"/>
        <w:spacing w:before="3"/>
        <w:rPr>
          <w:b/>
          <w:sz w:val="24"/>
        </w:rPr>
      </w:pPr>
    </w:p>
    <w:p w14:paraId="0A934A3D" w14:textId="77777777" w:rsidR="00420537" w:rsidRPr="00361B0E" w:rsidRDefault="00F308D2">
      <w:pPr>
        <w:pStyle w:val="Textoindependiente"/>
        <w:ind w:left="118" w:right="1466"/>
      </w:pPr>
      <w:r w:rsidRPr="00361B0E">
        <w:t>En todo lo no previsto en estas bases se aplicará la reglamentación contenida en la normativa siguiente:</w:t>
      </w:r>
    </w:p>
    <w:p w14:paraId="4F93B7E9" w14:textId="77777777" w:rsidR="00420537" w:rsidRPr="00361B0E" w:rsidRDefault="00420537">
      <w:pPr>
        <w:pStyle w:val="Textoindependiente"/>
        <w:spacing w:before="5"/>
        <w:rPr>
          <w:sz w:val="24"/>
        </w:rPr>
      </w:pPr>
    </w:p>
    <w:p w14:paraId="710356DC" w14:textId="77777777" w:rsidR="00420537" w:rsidRPr="00361B0E" w:rsidRDefault="00F308D2">
      <w:pPr>
        <w:pStyle w:val="Textoindependiente"/>
        <w:spacing w:before="1"/>
        <w:ind w:left="118" w:right="554"/>
        <w:jc w:val="both"/>
      </w:pPr>
      <w:r w:rsidRPr="00361B0E">
        <w:t xml:space="preserve">En todo aquello no regulado expresamente por el presente decreto será de aplicación la Ley </w:t>
      </w:r>
      <w:r w:rsidRPr="00361B0E">
        <w:rPr>
          <w:spacing w:val="-4"/>
        </w:rPr>
        <w:t xml:space="preserve">6/2011, </w:t>
      </w:r>
      <w:r w:rsidRPr="00361B0E">
        <w:t>de 23 de marzo, de Subvenciones de la Comunidad Autónoma de Extremadura y la normativa</w:t>
      </w:r>
      <w:r w:rsidRPr="00361B0E">
        <w:rPr>
          <w:spacing w:val="-14"/>
        </w:rPr>
        <w:t xml:space="preserve"> </w:t>
      </w:r>
      <w:r w:rsidRPr="00361B0E">
        <w:t>básica</w:t>
      </w:r>
      <w:r w:rsidRPr="00361B0E">
        <w:rPr>
          <w:spacing w:val="-15"/>
        </w:rPr>
        <w:t xml:space="preserve"> </w:t>
      </w:r>
      <w:r w:rsidRPr="00361B0E">
        <w:t>contenida</w:t>
      </w:r>
      <w:r w:rsidRPr="00361B0E">
        <w:rPr>
          <w:spacing w:val="-12"/>
        </w:rPr>
        <w:t xml:space="preserve"> </w:t>
      </w:r>
      <w:r w:rsidRPr="00361B0E">
        <w:t>en</w:t>
      </w:r>
      <w:r w:rsidRPr="00361B0E">
        <w:rPr>
          <w:spacing w:val="-15"/>
        </w:rPr>
        <w:t xml:space="preserve"> </w:t>
      </w:r>
      <w:r w:rsidRPr="00361B0E">
        <w:t>la</w:t>
      </w:r>
      <w:r w:rsidRPr="00361B0E">
        <w:rPr>
          <w:spacing w:val="-14"/>
        </w:rPr>
        <w:t xml:space="preserve"> </w:t>
      </w:r>
      <w:r w:rsidRPr="00361B0E">
        <w:t>Ley</w:t>
      </w:r>
      <w:r w:rsidRPr="00361B0E">
        <w:rPr>
          <w:spacing w:val="-14"/>
        </w:rPr>
        <w:t xml:space="preserve"> </w:t>
      </w:r>
      <w:r w:rsidRPr="00361B0E">
        <w:t>38/2003,</w:t>
      </w:r>
      <w:r w:rsidRPr="00361B0E">
        <w:rPr>
          <w:spacing w:val="-13"/>
        </w:rPr>
        <w:t xml:space="preserve"> </w:t>
      </w:r>
      <w:r w:rsidRPr="00361B0E">
        <w:t>de</w:t>
      </w:r>
      <w:r w:rsidRPr="00361B0E">
        <w:rPr>
          <w:spacing w:val="-17"/>
        </w:rPr>
        <w:t xml:space="preserve"> </w:t>
      </w:r>
      <w:r w:rsidRPr="00361B0E">
        <w:t>17</w:t>
      </w:r>
      <w:r w:rsidRPr="00361B0E">
        <w:rPr>
          <w:spacing w:val="-12"/>
        </w:rPr>
        <w:t xml:space="preserve"> </w:t>
      </w:r>
      <w:r w:rsidRPr="00361B0E">
        <w:t>de</w:t>
      </w:r>
      <w:r w:rsidRPr="00361B0E">
        <w:rPr>
          <w:spacing w:val="-15"/>
        </w:rPr>
        <w:t xml:space="preserve"> </w:t>
      </w:r>
      <w:r w:rsidRPr="00361B0E">
        <w:t>noviembre,</w:t>
      </w:r>
      <w:r w:rsidRPr="00361B0E">
        <w:rPr>
          <w:spacing w:val="-12"/>
        </w:rPr>
        <w:t xml:space="preserve"> </w:t>
      </w:r>
      <w:r w:rsidRPr="00361B0E">
        <w:t>General</w:t>
      </w:r>
      <w:r w:rsidRPr="00361B0E">
        <w:rPr>
          <w:spacing w:val="-13"/>
        </w:rPr>
        <w:t xml:space="preserve"> </w:t>
      </w:r>
      <w:r w:rsidRPr="00361B0E">
        <w:t>de</w:t>
      </w:r>
      <w:r w:rsidRPr="00361B0E">
        <w:rPr>
          <w:spacing w:val="-14"/>
        </w:rPr>
        <w:t xml:space="preserve"> </w:t>
      </w:r>
      <w:r w:rsidRPr="00361B0E">
        <w:t>Subvenciones y su Reglamento, la Ley de Presupuestos de la Comunidad Autónoma de cada ejercicio, la Ley 5/2007, de 19 de abril, General de Hacienda Pública de Extremadura, disposiciones legales estatales, con carácter supletorio, incluidos los preceptos de la Ley 38/2003 y las disposiciones reglamentarias de igual o superior rango que se dicten con</w:t>
      </w:r>
      <w:r w:rsidRPr="00361B0E">
        <w:rPr>
          <w:spacing w:val="-29"/>
        </w:rPr>
        <w:t xml:space="preserve"> </w:t>
      </w:r>
      <w:r w:rsidRPr="00361B0E">
        <w:t>posterioridad.</w:t>
      </w:r>
    </w:p>
    <w:p w14:paraId="2828215F" w14:textId="77777777" w:rsidR="00420537" w:rsidRPr="00361B0E" w:rsidRDefault="00420537">
      <w:pPr>
        <w:pStyle w:val="Textoindependiente"/>
        <w:spacing w:before="3"/>
        <w:rPr>
          <w:sz w:val="24"/>
        </w:rPr>
      </w:pPr>
    </w:p>
    <w:p w14:paraId="2694FF46" w14:textId="77777777" w:rsidR="00420537" w:rsidRPr="00361B0E" w:rsidRDefault="00F308D2" w:rsidP="00C14173">
      <w:pPr>
        <w:pStyle w:val="Prrafodelista"/>
        <w:numPr>
          <w:ilvl w:val="0"/>
          <w:numId w:val="44"/>
        </w:numPr>
        <w:tabs>
          <w:tab w:val="left" w:pos="292"/>
        </w:tabs>
        <w:ind w:right="558" w:firstLine="0"/>
      </w:pPr>
      <w:r w:rsidRPr="00361B0E">
        <w:t>Reglamento</w:t>
      </w:r>
      <w:r w:rsidRPr="00361B0E">
        <w:rPr>
          <w:spacing w:val="-15"/>
        </w:rPr>
        <w:t xml:space="preserve"> </w:t>
      </w:r>
      <w:r w:rsidRPr="00361B0E">
        <w:t>(UE)</w:t>
      </w:r>
      <w:r w:rsidRPr="00361B0E">
        <w:rPr>
          <w:spacing w:val="-15"/>
        </w:rPr>
        <w:t xml:space="preserve"> </w:t>
      </w:r>
      <w:r w:rsidRPr="00361B0E">
        <w:t>2021/1058</w:t>
      </w:r>
      <w:r w:rsidRPr="00361B0E">
        <w:rPr>
          <w:spacing w:val="-15"/>
        </w:rPr>
        <w:t xml:space="preserve"> </w:t>
      </w:r>
      <w:r w:rsidRPr="00361B0E">
        <w:t>del</w:t>
      </w:r>
      <w:r w:rsidRPr="00361B0E">
        <w:rPr>
          <w:spacing w:val="-14"/>
        </w:rPr>
        <w:t xml:space="preserve"> </w:t>
      </w:r>
      <w:r w:rsidRPr="00361B0E">
        <w:t>Parlamento</w:t>
      </w:r>
      <w:r w:rsidRPr="00361B0E">
        <w:rPr>
          <w:spacing w:val="-15"/>
        </w:rPr>
        <w:t xml:space="preserve"> </w:t>
      </w:r>
      <w:r w:rsidRPr="00361B0E">
        <w:t>Europeo</w:t>
      </w:r>
      <w:r w:rsidRPr="00361B0E">
        <w:rPr>
          <w:spacing w:val="-14"/>
        </w:rPr>
        <w:t xml:space="preserve"> </w:t>
      </w:r>
      <w:r w:rsidRPr="00361B0E">
        <w:t>y</w:t>
      </w:r>
      <w:r w:rsidRPr="00361B0E">
        <w:rPr>
          <w:spacing w:val="-14"/>
        </w:rPr>
        <w:t xml:space="preserve"> </w:t>
      </w:r>
      <w:r w:rsidRPr="00361B0E">
        <w:t>del</w:t>
      </w:r>
      <w:r w:rsidRPr="00361B0E">
        <w:rPr>
          <w:spacing w:val="-14"/>
        </w:rPr>
        <w:t xml:space="preserve"> </w:t>
      </w:r>
      <w:r w:rsidRPr="00361B0E">
        <w:t>Consejo,</w:t>
      </w:r>
      <w:r w:rsidRPr="00361B0E">
        <w:rPr>
          <w:spacing w:val="-14"/>
        </w:rPr>
        <w:t xml:space="preserve"> </w:t>
      </w:r>
      <w:r w:rsidRPr="00361B0E">
        <w:t>de</w:t>
      </w:r>
      <w:r w:rsidRPr="00361B0E">
        <w:rPr>
          <w:spacing w:val="-14"/>
        </w:rPr>
        <w:t xml:space="preserve"> </w:t>
      </w:r>
      <w:r w:rsidRPr="00361B0E">
        <w:t>24</w:t>
      </w:r>
      <w:r w:rsidRPr="00361B0E">
        <w:rPr>
          <w:spacing w:val="-15"/>
        </w:rPr>
        <w:t xml:space="preserve"> </w:t>
      </w:r>
      <w:r w:rsidRPr="00361B0E">
        <w:t>de</w:t>
      </w:r>
      <w:r w:rsidRPr="00361B0E">
        <w:rPr>
          <w:spacing w:val="-14"/>
        </w:rPr>
        <w:t xml:space="preserve"> </w:t>
      </w:r>
      <w:r w:rsidRPr="00361B0E">
        <w:t>junio</w:t>
      </w:r>
      <w:r w:rsidRPr="00361B0E">
        <w:rPr>
          <w:spacing w:val="-14"/>
        </w:rPr>
        <w:t xml:space="preserve"> </w:t>
      </w:r>
      <w:r w:rsidRPr="00361B0E">
        <w:t>de</w:t>
      </w:r>
      <w:r w:rsidRPr="00361B0E">
        <w:rPr>
          <w:spacing w:val="-15"/>
        </w:rPr>
        <w:t xml:space="preserve"> </w:t>
      </w:r>
      <w:r w:rsidRPr="00361B0E">
        <w:t>2021, relativo al Fondo Europeo de Desarrollo Regional y al Fondo de</w:t>
      </w:r>
      <w:r w:rsidRPr="00361B0E">
        <w:rPr>
          <w:spacing w:val="-17"/>
        </w:rPr>
        <w:t xml:space="preserve"> </w:t>
      </w:r>
      <w:r w:rsidRPr="00361B0E">
        <w:t>Cohesión.</w:t>
      </w:r>
    </w:p>
    <w:p w14:paraId="3D11D807" w14:textId="77777777" w:rsidR="00420537" w:rsidRPr="00361B0E" w:rsidRDefault="00420537">
      <w:pPr>
        <w:pStyle w:val="Textoindependiente"/>
        <w:spacing w:before="5"/>
        <w:rPr>
          <w:sz w:val="24"/>
        </w:rPr>
      </w:pPr>
    </w:p>
    <w:p w14:paraId="709955D6" w14:textId="77777777" w:rsidR="00420537" w:rsidRPr="00361B0E" w:rsidRDefault="00F308D2" w:rsidP="00C14173">
      <w:pPr>
        <w:pStyle w:val="Prrafodelista"/>
        <w:numPr>
          <w:ilvl w:val="0"/>
          <w:numId w:val="44"/>
        </w:numPr>
        <w:tabs>
          <w:tab w:val="left" w:pos="292"/>
        </w:tabs>
        <w:ind w:right="551" w:firstLine="0"/>
      </w:pPr>
      <w:r w:rsidRPr="00361B0E">
        <w:lastRenderedPageBreak/>
        <w:t>Reglamento</w:t>
      </w:r>
      <w:r w:rsidRPr="00361B0E">
        <w:rPr>
          <w:spacing w:val="-15"/>
        </w:rPr>
        <w:t xml:space="preserve"> </w:t>
      </w:r>
      <w:r w:rsidRPr="00361B0E">
        <w:t>(UE)</w:t>
      </w:r>
      <w:r w:rsidRPr="00361B0E">
        <w:rPr>
          <w:spacing w:val="-15"/>
        </w:rPr>
        <w:t xml:space="preserve"> </w:t>
      </w:r>
      <w:r w:rsidRPr="00361B0E">
        <w:t>2021/1060</w:t>
      </w:r>
      <w:r w:rsidRPr="00361B0E">
        <w:rPr>
          <w:spacing w:val="-15"/>
        </w:rPr>
        <w:t xml:space="preserve"> </w:t>
      </w:r>
      <w:r w:rsidRPr="00361B0E">
        <w:t>del</w:t>
      </w:r>
      <w:r w:rsidRPr="00361B0E">
        <w:rPr>
          <w:spacing w:val="-14"/>
        </w:rPr>
        <w:t xml:space="preserve"> </w:t>
      </w:r>
      <w:r w:rsidRPr="00361B0E">
        <w:t>Parlamento</w:t>
      </w:r>
      <w:r w:rsidRPr="00361B0E">
        <w:rPr>
          <w:spacing w:val="-15"/>
        </w:rPr>
        <w:t xml:space="preserve"> </w:t>
      </w:r>
      <w:r w:rsidRPr="00361B0E">
        <w:t>Europeo</w:t>
      </w:r>
      <w:r w:rsidRPr="00361B0E">
        <w:rPr>
          <w:spacing w:val="-14"/>
        </w:rPr>
        <w:t xml:space="preserve"> </w:t>
      </w:r>
      <w:r w:rsidRPr="00361B0E">
        <w:t>y</w:t>
      </w:r>
      <w:r w:rsidRPr="00361B0E">
        <w:rPr>
          <w:spacing w:val="-14"/>
        </w:rPr>
        <w:t xml:space="preserve"> </w:t>
      </w:r>
      <w:r w:rsidRPr="00361B0E">
        <w:t>del</w:t>
      </w:r>
      <w:r w:rsidRPr="00361B0E">
        <w:rPr>
          <w:spacing w:val="-14"/>
        </w:rPr>
        <w:t xml:space="preserve"> </w:t>
      </w:r>
      <w:r w:rsidRPr="00361B0E">
        <w:t>Consejo,</w:t>
      </w:r>
      <w:r w:rsidRPr="00361B0E">
        <w:rPr>
          <w:spacing w:val="-13"/>
        </w:rPr>
        <w:t xml:space="preserve"> </w:t>
      </w:r>
      <w:r w:rsidRPr="00361B0E">
        <w:t>de</w:t>
      </w:r>
      <w:r w:rsidRPr="00361B0E">
        <w:rPr>
          <w:spacing w:val="-15"/>
        </w:rPr>
        <w:t xml:space="preserve"> </w:t>
      </w:r>
      <w:r w:rsidRPr="00361B0E">
        <w:t>24</w:t>
      </w:r>
      <w:r w:rsidRPr="00361B0E">
        <w:rPr>
          <w:spacing w:val="-14"/>
        </w:rPr>
        <w:t xml:space="preserve"> </w:t>
      </w:r>
      <w:r w:rsidRPr="00361B0E">
        <w:t>de</w:t>
      </w:r>
      <w:r w:rsidRPr="00361B0E">
        <w:rPr>
          <w:spacing w:val="-15"/>
        </w:rPr>
        <w:t xml:space="preserve"> </w:t>
      </w:r>
      <w:r w:rsidRPr="00361B0E">
        <w:t>junio</w:t>
      </w:r>
      <w:r w:rsidRPr="00361B0E">
        <w:rPr>
          <w:spacing w:val="-14"/>
        </w:rPr>
        <w:t xml:space="preserve"> </w:t>
      </w:r>
      <w:r w:rsidRPr="00361B0E">
        <w:t>de</w:t>
      </w:r>
      <w:r w:rsidRPr="00361B0E">
        <w:rPr>
          <w:spacing w:val="-15"/>
        </w:rPr>
        <w:t xml:space="preserve"> </w:t>
      </w:r>
      <w:r w:rsidRPr="00361B0E">
        <w:t>2021, por</w:t>
      </w:r>
      <w:r w:rsidRPr="00361B0E">
        <w:rPr>
          <w:spacing w:val="-7"/>
        </w:rPr>
        <w:t xml:space="preserve"> </w:t>
      </w:r>
      <w:r w:rsidRPr="00361B0E">
        <w:t>el</w:t>
      </w:r>
      <w:r w:rsidRPr="00361B0E">
        <w:rPr>
          <w:spacing w:val="-8"/>
        </w:rPr>
        <w:t xml:space="preserve"> </w:t>
      </w:r>
      <w:r w:rsidRPr="00361B0E">
        <w:t>que</w:t>
      </w:r>
      <w:r w:rsidRPr="00361B0E">
        <w:rPr>
          <w:spacing w:val="-10"/>
        </w:rPr>
        <w:t xml:space="preserve"> </w:t>
      </w:r>
      <w:r w:rsidRPr="00361B0E">
        <w:t>se</w:t>
      </w:r>
      <w:r w:rsidRPr="00361B0E">
        <w:rPr>
          <w:spacing w:val="-10"/>
        </w:rPr>
        <w:t xml:space="preserve"> </w:t>
      </w:r>
      <w:r w:rsidRPr="00361B0E">
        <w:t>establecen</w:t>
      </w:r>
      <w:r w:rsidRPr="00361B0E">
        <w:rPr>
          <w:spacing w:val="-10"/>
        </w:rPr>
        <w:t xml:space="preserve"> </w:t>
      </w:r>
      <w:r w:rsidRPr="00361B0E">
        <w:t>las</w:t>
      </w:r>
      <w:r w:rsidRPr="00361B0E">
        <w:rPr>
          <w:spacing w:val="-7"/>
        </w:rPr>
        <w:t xml:space="preserve"> </w:t>
      </w:r>
      <w:r w:rsidRPr="00361B0E">
        <w:t>disposiciones</w:t>
      </w:r>
      <w:r w:rsidRPr="00361B0E">
        <w:rPr>
          <w:spacing w:val="-7"/>
        </w:rPr>
        <w:t xml:space="preserve"> </w:t>
      </w:r>
      <w:r w:rsidRPr="00361B0E">
        <w:t>comunes</w:t>
      </w:r>
      <w:r w:rsidRPr="00361B0E">
        <w:rPr>
          <w:spacing w:val="-7"/>
        </w:rPr>
        <w:t xml:space="preserve"> </w:t>
      </w:r>
      <w:r w:rsidRPr="00361B0E">
        <w:t>relativas</w:t>
      </w:r>
      <w:r w:rsidRPr="00361B0E">
        <w:rPr>
          <w:spacing w:val="-9"/>
        </w:rPr>
        <w:t xml:space="preserve"> </w:t>
      </w:r>
      <w:r w:rsidRPr="00361B0E">
        <w:t>al</w:t>
      </w:r>
      <w:r w:rsidRPr="00361B0E">
        <w:rPr>
          <w:spacing w:val="-8"/>
        </w:rPr>
        <w:t xml:space="preserve"> </w:t>
      </w:r>
      <w:r w:rsidRPr="00361B0E">
        <w:t>Fondo</w:t>
      </w:r>
      <w:r w:rsidRPr="00361B0E">
        <w:rPr>
          <w:spacing w:val="-10"/>
        </w:rPr>
        <w:t xml:space="preserve"> </w:t>
      </w:r>
      <w:r w:rsidRPr="00361B0E">
        <w:t>Europeo</w:t>
      </w:r>
      <w:r w:rsidRPr="00361B0E">
        <w:rPr>
          <w:spacing w:val="-8"/>
        </w:rPr>
        <w:t xml:space="preserve"> </w:t>
      </w:r>
      <w:r w:rsidRPr="00361B0E">
        <w:t>de</w:t>
      </w:r>
      <w:r w:rsidRPr="00361B0E">
        <w:rPr>
          <w:spacing w:val="-8"/>
        </w:rPr>
        <w:t xml:space="preserve"> </w:t>
      </w:r>
      <w:r w:rsidRPr="00361B0E">
        <w:t>Desarrollo Regional,</w:t>
      </w:r>
      <w:r w:rsidRPr="00361B0E">
        <w:rPr>
          <w:spacing w:val="-5"/>
        </w:rPr>
        <w:t xml:space="preserve"> </w:t>
      </w:r>
      <w:r w:rsidRPr="00361B0E">
        <w:t>al</w:t>
      </w:r>
      <w:r w:rsidRPr="00361B0E">
        <w:rPr>
          <w:spacing w:val="-6"/>
        </w:rPr>
        <w:t xml:space="preserve"> </w:t>
      </w:r>
      <w:r w:rsidRPr="00361B0E">
        <w:t>Fondo</w:t>
      </w:r>
      <w:r w:rsidRPr="00361B0E">
        <w:rPr>
          <w:spacing w:val="-5"/>
        </w:rPr>
        <w:t xml:space="preserve"> </w:t>
      </w:r>
      <w:r w:rsidRPr="00361B0E">
        <w:t>Social</w:t>
      </w:r>
      <w:r w:rsidRPr="00361B0E">
        <w:rPr>
          <w:spacing w:val="-6"/>
        </w:rPr>
        <w:t xml:space="preserve"> </w:t>
      </w:r>
      <w:r w:rsidRPr="00361B0E">
        <w:t>Europeo</w:t>
      </w:r>
      <w:r w:rsidRPr="00361B0E">
        <w:rPr>
          <w:spacing w:val="-5"/>
        </w:rPr>
        <w:t xml:space="preserve"> </w:t>
      </w:r>
      <w:r w:rsidRPr="00361B0E">
        <w:t>Plus,</w:t>
      </w:r>
      <w:r w:rsidRPr="00361B0E">
        <w:rPr>
          <w:spacing w:val="-4"/>
        </w:rPr>
        <w:t xml:space="preserve"> </w:t>
      </w:r>
      <w:r w:rsidRPr="00361B0E">
        <w:t>al</w:t>
      </w:r>
      <w:r w:rsidRPr="00361B0E">
        <w:rPr>
          <w:spacing w:val="-6"/>
        </w:rPr>
        <w:t xml:space="preserve"> </w:t>
      </w:r>
      <w:r w:rsidRPr="00361B0E">
        <w:t>Fondo</w:t>
      </w:r>
      <w:r w:rsidRPr="00361B0E">
        <w:rPr>
          <w:spacing w:val="-8"/>
        </w:rPr>
        <w:t xml:space="preserve"> </w:t>
      </w:r>
      <w:r w:rsidRPr="00361B0E">
        <w:t>de</w:t>
      </w:r>
      <w:r w:rsidRPr="00361B0E">
        <w:rPr>
          <w:spacing w:val="-5"/>
        </w:rPr>
        <w:t xml:space="preserve"> </w:t>
      </w:r>
      <w:r w:rsidRPr="00361B0E">
        <w:t>Cohesión,</w:t>
      </w:r>
      <w:r w:rsidRPr="00361B0E">
        <w:rPr>
          <w:spacing w:val="-5"/>
        </w:rPr>
        <w:t xml:space="preserve"> </w:t>
      </w:r>
      <w:r w:rsidRPr="00361B0E">
        <w:t>al</w:t>
      </w:r>
      <w:r w:rsidRPr="00361B0E">
        <w:rPr>
          <w:spacing w:val="-6"/>
        </w:rPr>
        <w:t xml:space="preserve"> </w:t>
      </w:r>
      <w:r w:rsidRPr="00361B0E">
        <w:t>Fondo</w:t>
      </w:r>
      <w:r w:rsidRPr="00361B0E">
        <w:rPr>
          <w:spacing w:val="-5"/>
        </w:rPr>
        <w:t xml:space="preserve"> </w:t>
      </w:r>
      <w:r w:rsidRPr="00361B0E">
        <w:t>de</w:t>
      </w:r>
      <w:r w:rsidRPr="00361B0E">
        <w:rPr>
          <w:spacing w:val="-9"/>
        </w:rPr>
        <w:t xml:space="preserve"> </w:t>
      </w:r>
      <w:r w:rsidRPr="00361B0E">
        <w:t>Transición</w:t>
      </w:r>
      <w:r w:rsidRPr="00361B0E">
        <w:rPr>
          <w:spacing w:val="-5"/>
        </w:rPr>
        <w:t xml:space="preserve"> </w:t>
      </w:r>
      <w:r w:rsidRPr="00361B0E">
        <w:t>Justa y al Fondo Europeo Marítimo, de Pesca y de Acuicultura, así como las normas financieras para dichos fondos y para el Fondo de Asilo, Migración e Integración, el Fondo de Seguridad Interior</w:t>
      </w:r>
      <w:r w:rsidRPr="00361B0E">
        <w:rPr>
          <w:spacing w:val="-9"/>
        </w:rPr>
        <w:t xml:space="preserve"> </w:t>
      </w:r>
      <w:r w:rsidRPr="00361B0E">
        <w:t>y</w:t>
      </w:r>
      <w:r w:rsidRPr="00361B0E">
        <w:rPr>
          <w:spacing w:val="-11"/>
        </w:rPr>
        <w:t xml:space="preserve"> </w:t>
      </w:r>
      <w:r w:rsidRPr="00361B0E">
        <w:t>el</w:t>
      </w:r>
      <w:r w:rsidRPr="00361B0E">
        <w:rPr>
          <w:spacing w:val="-11"/>
        </w:rPr>
        <w:t xml:space="preserve"> </w:t>
      </w:r>
      <w:r w:rsidRPr="00361B0E">
        <w:t>Instrumento</w:t>
      </w:r>
      <w:r w:rsidRPr="00361B0E">
        <w:rPr>
          <w:spacing w:val="-11"/>
        </w:rPr>
        <w:t xml:space="preserve"> </w:t>
      </w:r>
      <w:r w:rsidRPr="00361B0E">
        <w:t>de</w:t>
      </w:r>
      <w:r w:rsidRPr="00361B0E">
        <w:rPr>
          <w:spacing w:val="-21"/>
        </w:rPr>
        <w:t xml:space="preserve"> </w:t>
      </w:r>
      <w:r w:rsidRPr="00361B0E">
        <w:t>Apoyo</w:t>
      </w:r>
      <w:r w:rsidRPr="00361B0E">
        <w:rPr>
          <w:spacing w:val="-9"/>
        </w:rPr>
        <w:t xml:space="preserve"> </w:t>
      </w:r>
      <w:r w:rsidRPr="00361B0E">
        <w:t>Financiero</w:t>
      </w:r>
      <w:r w:rsidRPr="00361B0E">
        <w:rPr>
          <w:spacing w:val="-9"/>
        </w:rPr>
        <w:t xml:space="preserve"> </w:t>
      </w:r>
      <w:r w:rsidRPr="00361B0E">
        <w:t>a</w:t>
      </w:r>
      <w:r w:rsidRPr="00361B0E">
        <w:rPr>
          <w:spacing w:val="-9"/>
        </w:rPr>
        <w:t xml:space="preserve"> </w:t>
      </w:r>
      <w:r w:rsidRPr="00361B0E">
        <w:t>la</w:t>
      </w:r>
      <w:r w:rsidRPr="00361B0E">
        <w:rPr>
          <w:spacing w:val="-11"/>
        </w:rPr>
        <w:t xml:space="preserve"> </w:t>
      </w:r>
      <w:r w:rsidRPr="00361B0E">
        <w:t>Gestión</w:t>
      </w:r>
      <w:r w:rsidRPr="00361B0E">
        <w:rPr>
          <w:spacing w:val="-9"/>
        </w:rPr>
        <w:t xml:space="preserve"> </w:t>
      </w:r>
      <w:r w:rsidRPr="00361B0E">
        <w:t>y</w:t>
      </w:r>
      <w:r w:rsidRPr="00361B0E">
        <w:rPr>
          <w:spacing w:val="-8"/>
        </w:rPr>
        <w:t xml:space="preserve"> </w:t>
      </w:r>
      <w:r w:rsidRPr="00361B0E">
        <w:t>Fronteras</w:t>
      </w:r>
      <w:r w:rsidRPr="00361B0E">
        <w:rPr>
          <w:spacing w:val="-10"/>
        </w:rPr>
        <w:t xml:space="preserve"> </w:t>
      </w:r>
      <w:r w:rsidRPr="00361B0E">
        <w:t>y</w:t>
      </w:r>
      <w:r w:rsidRPr="00361B0E">
        <w:rPr>
          <w:spacing w:val="-11"/>
        </w:rPr>
        <w:t xml:space="preserve"> </w:t>
      </w:r>
      <w:r w:rsidRPr="00361B0E">
        <w:t>la</w:t>
      </w:r>
      <w:r w:rsidRPr="00361B0E">
        <w:rPr>
          <w:spacing w:val="-11"/>
        </w:rPr>
        <w:t xml:space="preserve"> </w:t>
      </w:r>
      <w:r w:rsidRPr="00361B0E">
        <w:t>Política</w:t>
      </w:r>
      <w:r w:rsidRPr="00361B0E">
        <w:rPr>
          <w:spacing w:val="-10"/>
        </w:rPr>
        <w:t xml:space="preserve"> </w:t>
      </w:r>
      <w:r w:rsidRPr="00361B0E">
        <w:t>de</w:t>
      </w:r>
      <w:r w:rsidRPr="00361B0E">
        <w:rPr>
          <w:spacing w:val="-12"/>
        </w:rPr>
        <w:t xml:space="preserve"> </w:t>
      </w:r>
      <w:r w:rsidRPr="00361B0E">
        <w:t>Visados.</w:t>
      </w:r>
    </w:p>
    <w:p w14:paraId="457EF604" w14:textId="77777777" w:rsidR="00420537" w:rsidRPr="00361B0E" w:rsidRDefault="00420537">
      <w:pPr>
        <w:pStyle w:val="Textoindependiente"/>
        <w:spacing w:before="4"/>
        <w:rPr>
          <w:sz w:val="24"/>
        </w:rPr>
      </w:pPr>
    </w:p>
    <w:p w14:paraId="32B0DA49" w14:textId="77777777" w:rsidR="00420537" w:rsidRPr="00361B0E" w:rsidRDefault="00F308D2" w:rsidP="00C14173">
      <w:pPr>
        <w:pStyle w:val="Prrafodelista"/>
        <w:numPr>
          <w:ilvl w:val="0"/>
          <w:numId w:val="44"/>
        </w:numPr>
        <w:tabs>
          <w:tab w:val="left" w:pos="304"/>
        </w:tabs>
        <w:ind w:left="303" w:right="0" w:hanging="186"/>
      </w:pPr>
      <w:r w:rsidRPr="00361B0E">
        <w:t>Normativa comunitaria de desarrollo de los citados</w:t>
      </w:r>
      <w:r w:rsidRPr="00361B0E">
        <w:rPr>
          <w:spacing w:val="-10"/>
        </w:rPr>
        <w:t xml:space="preserve"> </w:t>
      </w:r>
      <w:r w:rsidRPr="00361B0E">
        <w:t>reglamentos.</w:t>
      </w:r>
    </w:p>
    <w:p w14:paraId="45B2EC66" w14:textId="77777777" w:rsidR="00420537" w:rsidRPr="00361B0E" w:rsidRDefault="00420537">
      <w:pPr>
        <w:pStyle w:val="Textoindependiente"/>
        <w:spacing w:before="4"/>
        <w:rPr>
          <w:sz w:val="24"/>
        </w:rPr>
      </w:pPr>
    </w:p>
    <w:p w14:paraId="19294E36" w14:textId="27442612" w:rsidR="00420537" w:rsidRPr="00361B0E" w:rsidRDefault="00F308D2" w:rsidP="00C14173">
      <w:pPr>
        <w:pStyle w:val="Prrafodelista"/>
        <w:numPr>
          <w:ilvl w:val="0"/>
          <w:numId w:val="44"/>
        </w:numPr>
        <w:tabs>
          <w:tab w:val="left" w:pos="338"/>
        </w:tabs>
        <w:spacing w:before="80"/>
        <w:ind w:firstLine="0"/>
      </w:pPr>
      <w:r w:rsidRPr="00361B0E">
        <w:t>Normativa medioambiental europea, particularmente lo establecido en el artículo 17 del Reglamento</w:t>
      </w:r>
      <w:r w:rsidRPr="00361B0E">
        <w:rPr>
          <w:spacing w:val="-12"/>
        </w:rPr>
        <w:t xml:space="preserve"> </w:t>
      </w:r>
      <w:r w:rsidRPr="00361B0E">
        <w:t>2020/852</w:t>
      </w:r>
      <w:r w:rsidRPr="00361B0E">
        <w:rPr>
          <w:spacing w:val="-12"/>
        </w:rPr>
        <w:t xml:space="preserve"> </w:t>
      </w:r>
      <w:r w:rsidRPr="00361B0E">
        <w:t>del</w:t>
      </w:r>
      <w:r w:rsidRPr="00361B0E">
        <w:rPr>
          <w:spacing w:val="-11"/>
        </w:rPr>
        <w:t xml:space="preserve"> </w:t>
      </w:r>
      <w:r w:rsidRPr="00361B0E">
        <w:t>Parlamento</w:t>
      </w:r>
      <w:r w:rsidRPr="00361B0E">
        <w:rPr>
          <w:spacing w:val="-12"/>
        </w:rPr>
        <w:t xml:space="preserve"> </w:t>
      </w:r>
      <w:r w:rsidRPr="00361B0E">
        <w:t>Europeo</w:t>
      </w:r>
      <w:r w:rsidRPr="00361B0E">
        <w:rPr>
          <w:spacing w:val="-12"/>
        </w:rPr>
        <w:t xml:space="preserve"> </w:t>
      </w:r>
      <w:r w:rsidRPr="00361B0E">
        <w:t>y</w:t>
      </w:r>
      <w:r w:rsidRPr="00361B0E">
        <w:rPr>
          <w:spacing w:val="-12"/>
        </w:rPr>
        <w:t xml:space="preserve"> </w:t>
      </w:r>
      <w:r w:rsidRPr="00361B0E">
        <w:t>del</w:t>
      </w:r>
      <w:r w:rsidRPr="00361B0E">
        <w:rPr>
          <w:spacing w:val="-11"/>
        </w:rPr>
        <w:t xml:space="preserve"> </w:t>
      </w:r>
      <w:r w:rsidRPr="00361B0E">
        <w:t>Consejo,</w:t>
      </w:r>
      <w:r w:rsidRPr="00361B0E">
        <w:rPr>
          <w:spacing w:val="-11"/>
        </w:rPr>
        <w:t xml:space="preserve"> </w:t>
      </w:r>
      <w:r w:rsidRPr="00361B0E">
        <w:t>de</w:t>
      </w:r>
      <w:r w:rsidRPr="00361B0E">
        <w:rPr>
          <w:spacing w:val="-13"/>
        </w:rPr>
        <w:t xml:space="preserve"> </w:t>
      </w:r>
      <w:r w:rsidRPr="00361B0E">
        <w:t>18</w:t>
      </w:r>
      <w:r w:rsidRPr="00361B0E">
        <w:rPr>
          <w:spacing w:val="-13"/>
        </w:rPr>
        <w:t xml:space="preserve"> </w:t>
      </w:r>
      <w:r w:rsidRPr="00361B0E">
        <w:t>de</w:t>
      </w:r>
      <w:r w:rsidRPr="00361B0E">
        <w:rPr>
          <w:spacing w:val="-12"/>
        </w:rPr>
        <w:t xml:space="preserve"> </w:t>
      </w:r>
      <w:r w:rsidRPr="00361B0E">
        <w:t>junio</w:t>
      </w:r>
      <w:r w:rsidRPr="00361B0E">
        <w:rPr>
          <w:spacing w:val="-10"/>
        </w:rPr>
        <w:t xml:space="preserve"> </w:t>
      </w:r>
      <w:r w:rsidRPr="00361B0E">
        <w:t>de</w:t>
      </w:r>
      <w:r w:rsidRPr="00361B0E">
        <w:rPr>
          <w:spacing w:val="-13"/>
        </w:rPr>
        <w:t xml:space="preserve"> </w:t>
      </w:r>
      <w:r w:rsidRPr="00361B0E">
        <w:t>2020,</w:t>
      </w:r>
      <w:r w:rsidRPr="00361B0E">
        <w:rPr>
          <w:spacing w:val="-11"/>
        </w:rPr>
        <w:t xml:space="preserve"> </w:t>
      </w:r>
      <w:r w:rsidRPr="00361B0E">
        <w:t>relativo</w:t>
      </w:r>
      <w:r w:rsidR="0093007D" w:rsidRPr="00361B0E">
        <w:t xml:space="preserve"> </w:t>
      </w:r>
      <w:r w:rsidRPr="00361B0E">
        <w:t>al</w:t>
      </w:r>
      <w:r w:rsidRPr="00361B0E">
        <w:rPr>
          <w:spacing w:val="-19"/>
        </w:rPr>
        <w:t xml:space="preserve"> </w:t>
      </w:r>
      <w:r w:rsidRPr="00361B0E">
        <w:t>establecimiento</w:t>
      </w:r>
      <w:r w:rsidRPr="00361B0E">
        <w:rPr>
          <w:spacing w:val="-20"/>
        </w:rPr>
        <w:t xml:space="preserve"> </w:t>
      </w:r>
      <w:r w:rsidRPr="00361B0E">
        <w:t>de</w:t>
      </w:r>
      <w:r w:rsidRPr="00361B0E">
        <w:rPr>
          <w:spacing w:val="-17"/>
        </w:rPr>
        <w:t xml:space="preserve"> </w:t>
      </w:r>
      <w:r w:rsidRPr="00361B0E">
        <w:t>un</w:t>
      </w:r>
      <w:r w:rsidRPr="00361B0E">
        <w:rPr>
          <w:spacing w:val="-22"/>
        </w:rPr>
        <w:t xml:space="preserve"> </w:t>
      </w:r>
      <w:r w:rsidRPr="00361B0E">
        <w:t>marco</w:t>
      </w:r>
      <w:r w:rsidRPr="00361B0E">
        <w:rPr>
          <w:spacing w:val="-20"/>
        </w:rPr>
        <w:t xml:space="preserve"> </w:t>
      </w:r>
      <w:r w:rsidRPr="00361B0E">
        <w:t>para</w:t>
      </w:r>
      <w:r w:rsidRPr="00361B0E">
        <w:rPr>
          <w:spacing w:val="-20"/>
        </w:rPr>
        <w:t xml:space="preserve"> </w:t>
      </w:r>
      <w:r w:rsidRPr="00361B0E">
        <w:t>facilitar</w:t>
      </w:r>
      <w:r w:rsidRPr="00361B0E">
        <w:rPr>
          <w:spacing w:val="-16"/>
        </w:rPr>
        <w:t xml:space="preserve"> </w:t>
      </w:r>
      <w:r w:rsidRPr="00361B0E">
        <w:t>las</w:t>
      </w:r>
      <w:r w:rsidRPr="00361B0E">
        <w:rPr>
          <w:spacing w:val="-18"/>
        </w:rPr>
        <w:t xml:space="preserve"> </w:t>
      </w:r>
      <w:r w:rsidRPr="00361B0E">
        <w:t>inversiones</w:t>
      </w:r>
      <w:r w:rsidRPr="00361B0E">
        <w:rPr>
          <w:spacing w:val="-17"/>
        </w:rPr>
        <w:t xml:space="preserve"> </w:t>
      </w:r>
      <w:r w:rsidRPr="00361B0E">
        <w:t>sostenibles,</w:t>
      </w:r>
      <w:r w:rsidRPr="00361B0E">
        <w:rPr>
          <w:spacing w:val="-19"/>
        </w:rPr>
        <w:t xml:space="preserve"> </w:t>
      </w:r>
      <w:r w:rsidRPr="00361B0E">
        <w:t>que</w:t>
      </w:r>
      <w:r w:rsidRPr="00361B0E">
        <w:rPr>
          <w:spacing w:val="-17"/>
        </w:rPr>
        <w:t xml:space="preserve"> </w:t>
      </w:r>
      <w:r w:rsidRPr="00361B0E">
        <w:t>regula</w:t>
      </w:r>
      <w:r w:rsidRPr="00361B0E">
        <w:rPr>
          <w:spacing w:val="-17"/>
        </w:rPr>
        <w:t xml:space="preserve"> </w:t>
      </w:r>
      <w:r w:rsidRPr="00361B0E">
        <w:t>el</w:t>
      </w:r>
      <w:r w:rsidRPr="00361B0E">
        <w:rPr>
          <w:spacing w:val="-19"/>
        </w:rPr>
        <w:t xml:space="preserve"> </w:t>
      </w:r>
      <w:r w:rsidRPr="00361B0E">
        <w:t>principio de «no causar un perjuicio significativo al medio ambiente» (principio Do no significant harm- DNSH), así como su normativa de desarrollo y</w:t>
      </w:r>
      <w:r w:rsidRPr="00361B0E">
        <w:rPr>
          <w:spacing w:val="-7"/>
        </w:rPr>
        <w:t xml:space="preserve"> </w:t>
      </w:r>
      <w:r w:rsidRPr="00361B0E">
        <w:t>ejecución.</w:t>
      </w:r>
    </w:p>
    <w:p w14:paraId="60AA2836" w14:textId="77777777" w:rsidR="00420537" w:rsidRPr="00361B0E" w:rsidRDefault="00420537">
      <w:pPr>
        <w:pStyle w:val="Textoindependiente"/>
        <w:spacing w:before="4"/>
        <w:rPr>
          <w:sz w:val="24"/>
        </w:rPr>
      </w:pPr>
    </w:p>
    <w:p w14:paraId="7AD57B1A" w14:textId="77777777" w:rsidR="00420537" w:rsidRPr="00361B0E" w:rsidRDefault="00F308D2" w:rsidP="00C14173">
      <w:pPr>
        <w:pStyle w:val="Prrafodelista"/>
        <w:numPr>
          <w:ilvl w:val="0"/>
          <w:numId w:val="44"/>
        </w:numPr>
        <w:tabs>
          <w:tab w:val="left" w:pos="304"/>
        </w:tabs>
        <w:ind w:left="303" w:right="0" w:hanging="186"/>
      </w:pPr>
      <w:r w:rsidRPr="00361B0E">
        <w:t xml:space="preserve">Ley </w:t>
      </w:r>
      <w:r w:rsidRPr="00361B0E">
        <w:rPr>
          <w:spacing w:val="-4"/>
        </w:rPr>
        <w:t xml:space="preserve">6/2011, </w:t>
      </w:r>
      <w:r w:rsidRPr="00361B0E">
        <w:t>de 23 de marzo, de subvenciones de Comunidad Autónoma de</w:t>
      </w:r>
      <w:r w:rsidRPr="00361B0E">
        <w:rPr>
          <w:spacing w:val="-26"/>
        </w:rPr>
        <w:t xml:space="preserve"> </w:t>
      </w:r>
      <w:r w:rsidRPr="00361B0E">
        <w:t>Extremadura.</w:t>
      </w:r>
    </w:p>
    <w:p w14:paraId="6AE08C54" w14:textId="77777777" w:rsidR="00420537" w:rsidRPr="00361B0E" w:rsidRDefault="00420537">
      <w:pPr>
        <w:pStyle w:val="Textoindependiente"/>
        <w:spacing w:before="4"/>
        <w:rPr>
          <w:sz w:val="24"/>
        </w:rPr>
      </w:pPr>
    </w:p>
    <w:p w14:paraId="43746455" w14:textId="77777777" w:rsidR="00420537" w:rsidRPr="00361B0E" w:rsidRDefault="00F308D2" w:rsidP="00C14173">
      <w:pPr>
        <w:pStyle w:val="Prrafodelista"/>
        <w:numPr>
          <w:ilvl w:val="0"/>
          <w:numId w:val="44"/>
        </w:numPr>
        <w:tabs>
          <w:tab w:val="left" w:pos="304"/>
        </w:tabs>
        <w:ind w:left="303" w:right="0" w:hanging="186"/>
      </w:pPr>
      <w:r w:rsidRPr="00361B0E">
        <w:t>Ley 38/2003, de 17 de noviembre, general de</w:t>
      </w:r>
      <w:r w:rsidRPr="00361B0E">
        <w:rPr>
          <w:spacing w:val="-10"/>
        </w:rPr>
        <w:t xml:space="preserve"> </w:t>
      </w:r>
      <w:r w:rsidRPr="00361B0E">
        <w:t>subvenciones.</w:t>
      </w:r>
    </w:p>
    <w:p w14:paraId="6339E76B" w14:textId="77777777" w:rsidR="00420537" w:rsidRPr="00361B0E" w:rsidRDefault="00420537">
      <w:pPr>
        <w:pStyle w:val="Textoindependiente"/>
        <w:spacing w:before="4"/>
        <w:rPr>
          <w:sz w:val="24"/>
        </w:rPr>
      </w:pPr>
    </w:p>
    <w:p w14:paraId="3F6FEC35" w14:textId="77777777" w:rsidR="00420537" w:rsidRPr="00361B0E" w:rsidRDefault="00F308D2" w:rsidP="00C14173">
      <w:pPr>
        <w:pStyle w:val="Prrafodelista"/>
        <w:numPr>
          <w:ilvl w:val="0"/>
          <w:numId w:val="44"/>
        </w:numPr>
        <w:tabs>
          <w:tab w:val="left" w:pos="335"/>
        </w:tabs>
        <w:ind w:right="558" w:firstLine="0"/>
      </w:pPr>
      <w:r w:rsidRPr="00361B0E">
        <w:t>Real decreto 887/2006, de 21 de julio, por el que se aprueba el Reglamento de la Ley 38/2003, de 17 de noviembre, general de</w:t>
      </w:r>
      <w:r w:rsidRPr="00361B0E">
        <w:rPr>
          <w:spacing w:val="-7"/>
        </w:rPr>
        <w:t xml:space="preserve"> </w:t>
      </w:r>
      <w:r w:rsidRPr="00361B0E">
        <w:t>subvenciones.</w:t>
      </w:r>
    </w:p>
    <w:p w14:paraId="43C57C27" w14:textId="77777777" w:rsidR="00420537" w:rsidRPr="00361B0E" w:rsidRDefault="00420537">
      <w:pPr>
        <w:pStyle w:val="Textoindependiente"/>
        <w:spacing w:before="3"/>
        <w:rPr>
          <w:sz w:val="24"/>
        </w:rPr>
      </w:pPr>
    </w:p>
    <w:p w14:paraId="0A38C847" w14:textId="77777777" w:rsidR="00420537" w:rsidRPr="00361B0E" w:rsidRDefault="00F308D2" w:rsidP="00C14173">
      <w:pPr>
        <w:pStyle w:val="Prrafodelista"/>
        <w:numPr>
          <w:ilvl w:val="0"/>
          <w:numId w:val="44"/>
        </w:numPr>
        <w:tabs>
          <w:tab w:val="left" w:pos="419"/>
        </w:tabs>
        <w:ind w:right="558" w:firstLine="0"/>
      </w:pPr>
      <w:r w:rsidRPr="00361B0E">
        <w:t>Ley 39/2015, de 1 de octubre, del procedimiento administrativo común de las administraciones</w:t>
      </w:r>
      <w:r w:rsidRPr="00361B0E">
        <w:rPr>
          <w:spacing w:val="-3"/>
        </w:rPr>
        <w:t xml:space="preserve"> </w:t>
      </w:r>
      <w:r w:rsidRPr="00361B0E">
        <w:t>públicas.</w:t>
      </w:r>
    </w:p>
    <w:p w14:paraId="3F67F2AE" w14:textId="77777777" w:rsidR="00420537" w:rsidRPr="00361B0E" w:rsidRDefault="00420537">
      <w:pPr>
        <w:pStyle w:val="Textoindependiente"/>
        <w:spacing w:before="6"/>
        <w:rPr>
          <w:sz w:val="24"/>
        </w:rPr>
      </w:pPr>
    </w:p>
    <w:p w14:paraId="11D5E178" w14:textId="77777777" w:rsidR="00420537" w:rsidRPr="00361B0E" w:rsidRDefault="00F308D2" w:rsidP="00C14173">
      <w:pPr>
        <w:pStyle w:val="Prrafodelista"/>
        <w:numPr>
          <w:ilvl w:val="0"/>
          <w:numId w:val="44"/>
        </w:numPr>
        <w:tabs>
          <w:tab w:val="left" w:pos="316"/>
        </w:tabs>
        <w:ind w:right="557" w:firstLine="0"/>
      </w:pPr>
      <w:r w:rsidRPr="00361B0E">
        <w:t>Ley orgánica 3/2018, de 5 de diciembre, de protección de datos personales y garantía de los derechos</w:t>
      </w:r>
      <w:r w:rsidRPr="00361B0E">
        <w:rPr>
          <w:spacing w:val="-2"/>
        </w:rPr>
        <w:t xml:space="preserve"> </w:t>
      </w:r>
      <w:r w:rsidRPr="00361B0E">
        <w:t>digitales.</w:t>
      </w:r>
    </w:p>
    <w:p w14:paraId="55376D6B" w14:textId="77777777" w:rsidR="00420537" w:rsidRPr="00361B0E" w:rsidRDefault="00420537">
      <w:pPr>
        <w:pStyle w:val="Textoindependiente"/>
        <w:spacing w:before="3"/>
        <w:rPr>
          <w:sz w:val="24"/>
        </w:rPr>
      </w:pPr>
    </w:p>
    <w:p w14:paraId="4A6D7DE2" w14:textId="77777777" w:rsidR="00420537" w:rsidRPr="00361B0E" w:rsidRDefault="00F308D2" w:rsidP="00C14173">
      <w:pPr>
        <w:pStyle w:val="Prrafodelista"/>
        <w:numPr>
          <w:ilvl w:val="0"/>
          <w:numId w:val="44"/>
        </w:numPr>
        <w:tabs>
          <w:tab w:val="left" w:pos="309"/>
        </w:tabs>
        <w:ind w:right="549" w:firstLine="0"/>
      </w:pPr>
      <w:r w:rsidRPr="00361B0E">
        <w:t>Reglamento (UE) núm.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w:t>
      </w:r>
      <w:r w:rsidRPr="00361B0E">
        <w:rPr>
          <w:spacing w:val="-9"/>
        </w:rPr>
        <w:t xml:space="preserve"> </w:t>
      </w:r>
      <w:r w:rsidRPr="00361B0E">
        <w:t>datos).</w:t>
      </w:r>
    </w:p>
    <w:p w14:paraId="65832309" w14:textId="77777777" w:rsidR="00420537" w:rsidRPr="00361B0E" w:rsidRDefault="00420537">
      <w:pPr>
        <w:pStyle w:val="Textoindependiente"/>
        <w:spacing w:before="5"/>
        <w:rPr>
          <w:sz w:val="24"/>
        </w:rPr>
      </w:pPr>
    </w:p>
    <w:p w14:paraId="72E40B99" w14:textId="77777777" w:rsidR="00420537" w:rsidRPr="00361B0E" w:rsidRDefault="00F308D2" w:rsidP="00C14173">
      <w:pPr>
        <w:pStyle w:val="Prrafodelista"/>
        <w:numPr>
          <w:ilvl w:val="0"/>
          <w:numId w:val="44"/>
        </w:numPr>
        <w:tabs>
          <w:tab w:val="left" w:pos="304"/>
        </w:tabs>
        <w:ind w:left="303" w:right="0" w:hanging="186"/>
      </w:pPr>
      <w:r w:rsidRPr="00361B0E">
        <w:t>La restante normativa que resulte de</w:t>
      </w:r>
      <w:r w:rsidRPr="00361B0E">
        <w:rPr>
          <w:spacing w:val="-10"/>
        </w:rPr>
        <w:t xml:space="preserve"> </w:t>
      </w:r>
      <w:r w:rsidRPr="00361B0E">
        <w:t>aplicación.</w:t>
      </w:r>
    </w:p>
    <w:p w14:paraId="319DEC09" w14:textId="77777777" w:rsidR="00420537" w:rsidRPr="00361B0E" w:rsidRDefault="00420537">
      <w:pPr>
        <w:pStyle w:val="Textoindependiente"/>
        <w:spacing w:before="4"/>
        <w:rPr>
          <w:sz w:val="24"/>
        </w:rPr>
      </w:pPr>
    </w:p>
    <w:p w14:paraId="1274EE10" w14:textId="77777777" w:rsidR="00420537" w:rsidRPr="00361B0E" w:rsidRDefault="00F308D2">
      <w:pPr>
        <w:pStyle w:val="Ttulo1"/>
      </w:pPr>
      <w:r w:rsidRPr="00361B0E">
        <w:t>Disposición final tercera.</w:t>
      </w:r>
    </w:p>
    <w:p w14:paraId="2ADD98A8" w14:textId="77777777" w:rsidR="00420537" w:rsidRPr="00361B0E" w:rsidRDefault="00420537">
      <w:pPr>
        <w:pStyle w:val="Textoindependiente"/>
        <w:spacing w:before="4"/>
        <w:rPr>
          <w:b/>
          <w:sz w:val="24"/>
        </w:rPr>
      </w:pPr>
    </w:p>
    <w:p w14:paraId="12362B64" w14:textId="77777777" w:rsidR="00420537" w:rsidRPr="00361B0E" w:rsidRDefault="00F308D2">
      <w:pPr>
        <w:pStyle w:val="Textoindependiente"/>
        <w:spacing w:before="1"/>
        <w:ind w:left="118" w:right="556"/>
        <w:jc w:val="both"/>
      </w:pPr>
      <w:r w:rsidRPr="00361B0E">
        <w:t>Este decreto entrará en vigor el día siguiente al de su publicación en el Diario Oficial de Extremadura (https://doe.juntaex.es).</w:t>
      </w:r>
    </w:p>
    <w:p w14:paraId="432B644F" w14:textId="77777777" w:rsidR="00420537" w:rsidRPr="00361B0E" w:rsidRDefault="00420537">
      <w:pPr>
        <w:pStyle w:val="Textoindependiente"/>
        <w:rPr>
          <w:sz w:val="24"/>
        </w:rPr>
      </w:pPr>
    </w:p>
    <w:p w14:paraId="72B40163" w14:textId="77777777" w:rsidR="00420537" w:rsidRPr="00361B0E" w:rsidRDefault="00420537">
      <w:pPr>
        <w:pStyle w:val="Textoindependiente"/>
        <w:rPr>
          <w:sz w:val="24"/>
        </w:rPr>
      </w:pPr>
    </w:p>
    <w:p w14:paraId="49EE9FD1" w14:textId="179DBC72" w:rsidR="00420537" w:rsidRPr="00361B0E" w:rsidRDefault="0026667F" w:rsidP="00B24E0D">
      <w:pPr>
        <w:pStyle w:val="Textoindependiente"/>
        <w:jc w:val="both"/>
      </w:pPr>
      <w:r>
        <w:t xml:space="preserve">  </w:t>
      </w:r>
      <w:r w:rsidR="00F308D2" w:rsidRPr="00361B0E">
        <w:t xml:space="preserve">Mérida, </w:t>
      </w:r>
      <w:r w:rsidR="00361B0E" w:rsidRPr="00361B0E">
        <w:rPr>
          <w:color w:val="EE0000"/>
        </w:rPr>
        <w:t>XX</w:t>
      </w:r>
      <w:r w:rsidR="00F308D2" w:rsidRPr="00361B0E">
        <w:t xml:space="preserve"> de </w:t>
      </w:r>
      <w:r w:rsidR="00361B0E" w:rsidRPr="00361B0E">
        <w:rPr>
          <w:color w:val="EE0000"/>
        </w:rPr>
        <w:t>XX</w:t>
      </w:r>
      <w:r w:rsidR="00F308D2" w:rsidRPr="00361B0E">
        <w:t xml:space="preserve"> de </w:t>
      </w:r>
      <w:r w:rsidR="00F308D2" w:rsidRPr="00361B0E">
        <w:rPr>
          <w:highlight w:val="yellow"/>
        </w:rPr>
        <w:t>20</w:t>
      </w:r>
      <w:r w:rsidR="00B24E0D">
        <w:rPr>
          <w:highlight w:val="yellow"/>
        </w:rPr>
        <w:t>xx</w:t>
      </w:r>
      <w:r w:rsidR="00F308D2" w:rsidRPr="00361B0E">
        <w:rPr>
          <w:highlight w:val="yellow"/>
        </w:rPr>
        <w:t>.</w:t>
      </w:r>
    </w:p>
    <w:p w14:paraId="6275F9DA" w14:textId="77777777" w:rsidR="00420537" w:rsidRPr="00361B0E" w:rsidRDefault="00420537">
      <w:pPr>
        <w:pStyle w:val="Textoindependiente"/>
        <w:rPr>
          <w:sz w:val="24"/>
        </w:rPr>
      </w:pPr>
    </w:p>
    <w:p w14:paraId="62FF13BC" w14:textId="77777777" w:rsidR="00420537" w:rsidRPr="00361B0E" w:rsidRDefault="00420537">
      <w:pPr>
        <w:pStyle w:val="Textoindependiente"/>
        <w:rPr>
          <w:sz w:val="24"/>
        </w:rPr>
      </w:pPr>
    </w:p>
    <w:p w14:paraId="6EA4F094" w14:textId="77777777" w:rsidR="00420537" w:rsidRPr="00361B0E" w:rsidRDefault="00420537">
      <w:pPr>
        <w:pStyle w:val="Textoindependiente"/>
        <w:spacing w:before="8"/>
      </w:pPr>
    </w:p>
    <w:p w14:paraId="48AE6370" w14:textId="77777777" w:rsidR="00420537" w:rsidRPr="00361B0E" w:rsidRDefault="00F308D2">
      <w:pPr>
        <w:pStyle w:val="Textoindependiente"/>
        <w:spacing w:line="506" w:lineRule="auto"/>
        <w:ind w:left="4331" w:right="1336" w:hanging="120"/>
      </w:pPr>
      <w:r w:rsidRPr="00361B0E">
        <w:t>La Presidenta de la Junta de Extremadura, María Guardiola Martín</w:t>
      </w:r>
    </w:p>
    <w:p w14:paraId="65299B53" w14:textId="77777777" w:rsidR="00420537" w:rsidRPr="00361B0E" w:rsidRDefault="00420537">
      <w:pPr>
        <w:pStyle w:val="Textoindependiente"/>
        <w:rPr>
          <w:sz w:val="24"/>
        </w:rPr>
      </w:pPr>
    </w:p>
    <w:p w14:paraId="2F8427C5" w14:textId="20AD7DEB" w:rsidR="00420537" w:rsidRPr="00361B0E" w:rsidRDefault="00F308D2" w:rsidP="00B24E0D">
      <w:pPr>
        <w:pStyle w:val="Textoindependiente"/>
        <w:spacing w:line="506" w:lineRule="auto"/>
        <w:ind w:right="3558"/>
        <w:rPr>
          <w:sz w:val="24"/>
        </w:rPr>
      </w:pPr>
      <w:r w:rsidRPr="00361B0E">
        <w:t xml:space="preserve">La Consejera de Educación, Ciencia y Formación Profesional. </w:t>
      </w:r>
      <w:r w:rsidR="00361B0E" w:rsidRPr="00361B0E">
        <w:t>María</w:t>
      </w:r>
      <w:r w:rsidRPr="00361B0E">
        <w:t xml:space="preserve"> de las Mercedes Vaquera Mosquero</w:t>
      </w:r>
    </w:p>
    <w:p w14:paraId="001A89D0" w14:textId="77777777" w:rsidR="009F3CCE" w:rsidRDefault="009F3CCE">
      <w:pPr>
        <w:pStyle w:val="Textoindependiente"/>
        <w:rPr>
          <w:color w:val="EE0000"/>
          <w:sz w:val="24"/>
        </w:rPr>
        <w:sectPr w:rsidR="009F3CCE" w:rsidSect="002E52C5">
          <w:headerReference w:type="default" r:id="rId55"/>
          <w:footerReference w:type="default" r:id="rId56"/>
          <w:headerReference w:type="first" r:id="rId57"/>
          <w:footerReference w:type="first" r:id="rId58"/>
          <w:pgSz w:w="11910" w:h="16840"/>
          <w:pgMar w:top="1321" w:right="862" w:bottom="981" w:left="1298" w:header="0" w:footer="782" w:gutter="0"/>
          <w:cols w:space="720"/>
          <w:titlePg/>
          <w:docGrid w:linePitch="299"/>
        </w:sectPr>
      </w:pPr>
    </w:p>
    <w:p w14:paraId="6C297EC6" w14:textId="27D537C6" w:rsidR="005F33CB" w:rsidRPr="005F33CB" w:rsidRDefault="005F33CB" w:rsidP="005F33CB">
      <w:pPr>
        <w:pStyle w:val="NormalWeb"/>
        <w:tabs>
          <w:tab w:val="left" w:pos="3510"/>
        </w:tabs>
        <w:rPr>
          <w:rFonts w:ascii="Gill Sans MT" w:hAnsi="Gill Sans MT" w:cs="Gill Sans"/>
          <w:b/>
          <w:bCs/>
          <w:kern w:val="2"/>
          <w:lang w:eastAsia="zh-CN"/>
        </w:rPr>
      </w:pPr>
      <w:r>
        <w:rPr>
          <w:color w:val="EE0000"/>
        </w:rPr>
        <w:lastRenderedPageBreak/>
        <w:tab/>
      </w:r>
      <w:r w:rsidRPr="005F33CB">
        <w:rPr>
          <w:rFonts w:ascii="Gill Sans MT" w:hAnsi="Gill Sans MT" w:cs="Gill Sans"/>
          <w:b/>
          <w:bCs/>
          <w:kern w:val="2"/>
          <w:lang w:eastAsia="zh-CN"/>
        </w:rPr>
        <w:t>ANEXO I</w:t>
      </w:r>
    </w:p>
    <w:p w14:paraId="0EF157D6" w14:textId="4DA73993" w:rsidR="005F33CB" w:rsidRPr="005F33CB" w:rsidRDefault="005F33CB" w:rsidP="005F33CB">
      <w:pPr>
        <w:widowControl/>
        <w:autoSpaceDE/>
        <w:autoSpaceDN/>
        <w:spacing w:before="280" w:after="119"/>
        <w:jc w:val="center"/>
        <w:rPr>
          <w:rFonts w:ascii="Gill Sans MT" w:eastAsia="Times New Roman" w:hAnsi="Gill Sans MT" w:cs="Gill Sans"/>
          <w:b/>
          <w:bCs/>
          <w:kern w:val="2"/>
          <w:sz w:val="24"/>
          <w:szCs w:val="24"/>
          <w:lang w:eastAsia="zh-CN" w:bidi="ar-SA"/>
        </w:rPr>
      </w:pPr>
      <w:r w:rsidRPr="005F33CB">
        <w:rPr>
          <w:rFonts w:ascii="Gill Sans MT" w:eastAsia="Times New Roman" w:hAnsi="Gill Sans MT" w:cs="Gill Sans"/>
          <w:b/>
          <w:bCs/>
          <w:kern w:val="2"/>
          <w:sz w:val="24"/>
          <w:szCs w:val="24"/>
          <w:lang w:eastAsia="zh-CN" w:bidi="ar-SA"/>
        </w:rPr>
        <w:t>SOLICITUD DE SUBVENCION PARA OBRAS DE EFICIENCIA ENERGETICA EN COLEGIOS PUBLICOS</w:t>
      </w:r>
      <w:r w:rsidR="00D11EA8">
        <w:rPr>
          <w:rFonts w:ascii="Gill Sans MT" w:eastAsia="Times New Roman" w:hAnsi="Gill Sans MT" w:cs="Gill Sans"/>
          <w:b/>
          <w:bCs/>
          <w:kern w:val="2"/>
          <w:sz w:val="24"/>
          <w:szCs w:val="24"/>
          <w:lang w:eastAsia="zh-CN" w:bidi="ar-SA"/>
        </w:rPr>
        <w:t xml:space="preserve"> (</w:t>
      </w:r>
      <w:r w:rsidR="004B5755">
        <w:rPr>
          <w:rFonts w:ascii="Gill Sans MT" w:eastAsia="Times New Roman" w:hAnsi="Gill Sans MT" w:cs="Gill Sans"/>
          <w:b/>
          <w:bCs/>
          <w:kern w:val="2"/>
          <w:sz w:val="24"/>
          <w:szCs w:val="24"/>
          <w:lang w:eastAsia="zh-CN" w:bidi="ar-SA"/>
        </w:rPr>
        <w:t>CODIGO</w:t>
      </w:r>
      <w:r w:rsidR="005A3F35">
        <w:rPr>
          <w:rFonts w:ascii="Gill Sans MT" w:eastAsia="Times New Roman" w:hAnsi="Gill Sans MT" w:cs="Gill Sans"/>
          <w:b/>
          <w:bCs/>
          <w:kern w:val="2"/>
          <w:sz w:val="24"/>
          <w:szCs w:val="24"/>
          <w:lang w:eastAsia="zh-CN" w:bidi="ar-SA"/>
        </w:rPr>
        <w:t xml:space="preserve"> </w:t>
      </w:r>
      <w:r w:rsidR="00A50106">
        <w:rPr>
          <w:rFonts w:ascii="Gill Sans MT" w:eastAsia="Times New Roman" w:hAnsi="Gill Sans MT" w:cs="Gill Sans"/>
          <w:b/>
          <w:bCs/>
          <w:kern w:val="2"/>
          <w:sz w:val="24"/>
          <w:szCs w:val="24"/>
          <w:lang w:eastAsia="zh-CN" w:bidi="ar-SA"/>
        </w:rPr>
        <w:t>SIA:</w:t>
      </w:r>
      <w:r w:rsidR="2E5BC558">
        <w:rPr>
          <w:rFonts w:ascii="Gill Sans MT" w:eastAsia="Times New Roman" w:hAnsi="Gill Sans MT" w:cs="Gill Sans"/>
          <w:b/>
          <w:bCs/>
          <w:kern w:val="2"/>
          <w:sz w:val="24"/>
          <w:szCs w:val="24"/>
          <w:lang w:eastAsia="zh-CN" w:bidi="ar-SA"/>
        </w:rPr>
        <w:t xml:space="preserve"> </w:t>
      </w:r>
      <w:r w:rsidR="00A50106">
        <w:rPr>
          <w:rFonts w:ascii="Gill Sans MT" w:eastAsia="Times New Roman" w:hAnsi="Gill Sans MT" w:cs="Gill Sans"/>
          <w:b/>
          <w:bCs/>
          <w:kern w:val="2"/>
          <w:sz w:val="24"/>
          <w:szCs w:val="24"/>
          <w:lang w:eastAsia="zh-CN" w:bidi="ar-SA"/>
        </w:rPr>
        <w:t>3136858</w:t>
      </w:r>
      <w:r w:rsidR="001C7960">
        <w:rPr>
          <w:rFonts w:ascii="Gill Sans MT" w:eastAsia="Times New Roman" w:hAnsi="Gill Sans MT" w:cs="Gill Sans"/>
          <w:b/>
          <w:bCs/>
          <w:kern w:val="2"/>
          <w:sz w:val="24"/>
          <w:szCs w:val="24"/>
          <w:lang w:eastAsia="zh-CN" w:bidi="ar-SA"/>
        </w:rPr>
        <w:t>)</w:t>
      </w:r>
    </w:p>
    <w:p w14:paraId="7BF680D0" w14:textId="5BC3616A" w:rsidR="00577204" w:rsidRDefault="00577204">
      <w:pPr>
        <w:pStyle w:val="Textoindependiente"/>
        <w:rPr>
          <w:color w:val="EE0000"/>
          <w:sz w:val="24"/>
        </w:rPr>
      </w:pPr>
    </w:p>
    <w:p w14:paraId="5E4E2173" w14:textId="77777777" w:rsidR="00DB7CC1" w:rsidRDefault="00DB7CC1" w:rsidP="00DB7CC1"/>
    <w:tbl>
      <w:tblPr>
        <w:tblStyle w:val="Tablaconcuadrcula"/>
        <w:tblW w:w="10206" w:type="dxa"/>
        <w:tblInd w:w="-5" w:type="dxa"/>
        <w:tblLook w:val="04A0" w:firstRow="1" w:lastRow="0" w:firstColumn="1" w:lastColumn="0" w:noHBand="0" w:noVBand="1"/>
      </w:tblPr>
      <w:tblGrid>
        <w:gridCol w:w="10206"/>
      </w:tblGrid>
      <w:tr w:rsidR="00DB7CC1" w14:paraId="478B6A8D" w14:textId="77777777" w:rsidTr="0050324D">
        <w:trPr>
          <w:trHeight w:val="531"/>
        </w:trPr>
        <w:tc>
          <w:tcPr>
            <w:tcW w:w="10206" w:type="dxa"/>
            <w:shd w:val="clear" w:color="auto" w:fill="339933"/>
            <w:vAlign w:val="center"/>
          </w:tcPr>
          <w:p w14:paraId="7666244C" w14:textId="77777777" w:rsidR="00DB7CC1" w:rsidRPr="000B2BDE" w:rsidRDefault="00DB7CC1" w:rsidP="00DB7CC1">
            <w:pPr>
              <w:pStyle w:val="Prrafodelista"/>
              <w:numPr>
                <w:ilvl w:val="0"/>
                <w:numId w:val="109"/>
              </w:numPr>
              <w:ind w:right="0"/>
              <w:contextualSpacing/>
              <w:jc w:val="left"/>
            </w:pPr>
            <w:r w:rsidRPr="000B2BDE">
              <w:rPr>
                <w:color w:val="FFFFFF" w:themeColor="background1"/>
              </w:rPr>
              <w:t>DATOS DE IDENTIFICACIÓN DEL SOLICITANTE</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337"/>
        <w:gridCol w:w="540"/>
        <w:gridCol w:w="629"/>
        <w:gridCol w:w="493"/>
        <w:gridCol w:w="63"/>
        <w:gridCol w:w="25"/>
        <w:gridCol w:w="777"/>
        <w:gridCol w:w="113"/>
        <w:gridCol w:w="473"/>
        <w:gridCol w:w="705"/>
        <w:gridCol w:w="604"/>
        <w:gridCol w:w="634"/>
        <w:gridCol w:w="533"/>
        <w:gridCol w:w="273"/>
        <w:gridCol w:w="727"/>
        <w:gridCol w:w="592"/>
        <w:gridCol w:w="747"/>
        <w:gridCol w:w="479"/>
      </w:tblGrid>
      <w:tr w:rsidR="00DB7CC1" w14:paraId="43640CDE" w14:textId="77777777" w:rsidTr="0050324D">
        <w:trPr>
          <w:trHeight w:val="516"/>
        </w:trPr>
        <w:tc>
          <w:tcPr>
            <w:tcW w:w="1938" w:type="dxa"/>
            <w:gridSpan w:val="2"/>
            <w:vAlign w:val="center"/>
          </w:tcPr>
          <w:p w14:paraId="4A836F46" w14:textId="77777777" w:rsidR="00DB7CC1" w:rsidRPr="000B2BDE" w:rsidRDefault="00DB7CC1" w:rsidP="0050324D">
            <w:pPr>
              <w:rPr>
                <w:sz w:val="18"/>
                <w:szCs w:val="18"/>
              </w:rPr>
            </w:pPr>
            <w:r w:rsidRPr="000B2BDE">
              <w:rPr>
                <w:sz w:val="18"/>
                <w:szCs w:val="18"/>
              </w:rPr>
              <w:t>NIF / NIE</w:t>
            </w:r>
          </w:p>
        </w:tc>
        <w:tc>
          <w:tcPr>
            <w:tcW w:w="1251" w:type="dxa"/>
            <w:gridSpan w:val="3"/>
            <w:shd w:val="clear" w:color="auto" w:fill="F2F2F2" w:themeFill="background1" w:themeFillShade="F2"/>
            <w:vAlign w:val="center"/>
          </w:tcPr>
          <w:p w14:paraId="2F50B848" w14:textId="77777777" w:rsidR="00DB7CC1" w:rsidRPr="000B2BDE" w:rsidRDefault="00DB7CC1" w:rsidP="0050324D">
            <w:pPr>
              <w:rPr>
                <w:sz w:val="18"/>
                <w:szCs w:val="18"/>
              </w:rPr>
            </w:pPr>
          </w:p>
        </w:tc>
        <w:tc>
          <w:tcPr>
            <w:tcW w:w="4347" w:type="dxa"/>
            <w:gridSpan w:val="9"/>
            <w:vAlign w:val="center"/>
          </w:tcPr>
          <w:p w14:paraId="46BA728E" w14:textId="77777777" w:rsidR="00DB7CC1" w:rsidRPr="000B2BDE" w:rsidRDefault="00DB7CC1" w:rsidP="0050324D">
            <w:pPr>
              <w:rPr>
                <w:sz w:val="18"/>
                <w:szCs w:val="18"/>
              </w:rPr>
            </w:pPr>
            <w:r>
              <w:rPr>
                <w:sz w:val="18"/>
                <w:szCs w:val="18"/>
              </w:rPr>
              <w:t>Núm. Soporte NIF/NIE (sólo para personas físicas)</w:t>
            </w:r>
          </w:p>
        </w:tc>
        <w:tc>
          <w:tcPr>
            <w:tcW w:w="2665" w:type="dxa"/>
            <w:gridSpan w:val="4"/>
            <w:shd w:val="clear" w:color="auto" w:fill="F2F2F2" w:themeFill="background1" w:themeFillShade="F2"/>
            <w:vAlign w:val="center"/>
          </w:tcPr>
          <w:p w14:paraId="79C9879A" w14:textId="77777777" w:rsidR="00DB7CC1" w:rsidRPr="000B2BDE" w:rsidRDefault="00DB7CC1" w:rsidP="0050324D">
            <w:pPr>
              <w:rPr>
                <w:sz w:val="18"/>
                <w:szCs w:val="18"/>
              </w:rPr>
            </w:pPr>
          </w:p>
        </w:tc>
      </w:tr>
      <w:tr w:rsidR="00DB7CC1" w14:paraId="1D537FE9" w14:textId="77777777" w:rsidTr="0050324D">
        <w:trPr>
          <w:trHeight w:val="493"/>
        </w:trPr>
        <w:tc>
          <w:tcPr>
            <w:tcW w:w="1938" w:type="dxa"/>
            <w:gridSpan w:val="2"/>
            <w:vAlign w:val="center"/>
          </w:tcPr>
          <w:p w14:paraId="704E661B" w14:textId="77777777" w:rsidR="00DB7CC1" w:rsidRPr="000B2BDE" w:rsidRDefault="00DB7CC1" w:rsidP="0050324D">
            <w:pPr>
              <w:rPr>
                <w:sz w:val="18"/>
                <w:szCs w:val="18"/>
              </w:rPr>
            </w:pPr>
            <w:r w:rsidRPr="000B2BDE">
              <w:rPr>
                <w:sz w:val="18"/>
                <w:szCs w:val="18"/>
              </w:rPr>
              <w:t>Primer apellido / Razón social</w:t>
            </w:r>
          </w:p>
        </w:tc>
        <w:tc>
          <w:tcPr>
            <w:tcW w:w="8263" w:type="dxa"/>
            <w:gridSpan w:val="16"/>
            <w:shd w:val="clear" w:color="auto" w:fill="F2F2F2" w:themeFill="background1" w:themeFillShade="F2"/>
            <w:vAlign w:val="center"/>
          </w:tcPr>
          <w:p w14:paraId="0AB00243" w14:textId="77777777" w:rsidR="00DB7CC1" w:rsidRPr="000B2BDE" w:rsidRDefault="00DB7CC1" w:rsidP="0050324D">
            <w:pPr>
              <w:rPr>
                <w:sz w:val="18"/>
                <w:szCs w:val="18"/>
              </w:rPr>
            </w:pPr>
          </w:p>
        </w:tc>
      </w:tr>
      <w:tr w:rsidR="00DB7CC1" w14:paraId="5BD19763" w14:textId="77777777" w:rsidTr="0050324D">
        <w:trPr>
          <w:trHeight w:val="493"/>
        </w:trPr>
        <w:tc>
          <w:tcPr>
            <w:tcW w:w="1938" w:type="dxa"/>
            <w:gridSpan w:val="2"/>
            <w:vAlign w:val="center"/>
          </w:tcPr>
          <w:p w14:paraId="275ED0A2" w14:textId="77777777" w:rsidR="00DB7CC1" w:rsidRPr="000B2BDE" w:rsidRDefault="00DB7CC1" w:rsidP="0050324D">
            <w:pPr>
              <w:rPr>
                <w:sz w:val="18"/>
                <w:szCs w:val="18"/>
              </w:rPr>
            </w:pPr>
            <w:r w:rsidRPr="000B2BDE">
              <w:rPr>
                <w:sz w:val="18"/>
                <w:szCs w:val="18"/>
              </w:rPr>
              <w:t>Segundo apellido</w:t>
            </w:r>
          </w:p>
        </w:tc>
        <w:tc>
          <w:tcPr>
            <w:tcW w:w="4086" w:type="dxa"/>
            <w:gridSpan w:val="9"/>
            <w:shd w:val="clear" w:color="auto" w:fill="F2F2F2" w:themeFill="background1" w:themeFillShade="F2"/>
            <w:vAlign w:val="center"/>
          </w:tcPr>
          <w:p w14:paraId="7B769929" w14:textId="77777777" w:rsidR="00DB7CC1" w:rsidRPr="000B2BDE" w:rsidRDefault="00DB7CC1" w:rsidP="0050324D">
            <w:pPr>
              <w:rPr>
                <w:sz w:val="18"/>
                <w:szCs w:val="18"/>
              </w:rPr>
            </w:pPr>
          </w:p>
        </w:tc>
        <w:tc>
          <w:tcPr>
            <w:tcW w:w="1512" w:type="dxa"/>
            <w:gridSpan w:val="3"/>
            <w:vAlign w:val="center"/>
          </w:tcPr>
          <w:p w14:paraId="0FDEB096" w14:textId="77777777" w:rsidR="00DB7CC1" w:rsidRPr="000B2BDE" w:rsidRDefault="00DB7CC1" w:rsidP="0050324D">
            <w:pPr>
              <w:rPr>
                <w:sz w:val="18"/>
                <w:szCs w:val="18"/>
              </w:rPr>
            </w:pPr>
            <w:r w:rsidRPr="000B2BDE">
              <w:rPr>
                <w:sz w:val="18"/>
                <w:szCs w:val="18"/>
              </w:rPr>
              <w:t>Nombre</w:t>
            </w:r>
          </w:p>
        </w:tc>
        <w:tc>
          <w:tcPr>
            <w:tcW w:w="2665" w:type="dxa"/>
            <w:gridSpan w:val="4"/>
            <w:shd w:val="clear" w:color="auto" w:fill="F2F2F2" w:themeFill="background1" w:themeFillShade="F2"/>
            <w:vAlign w:val="center"/>
          </w:tcPr>
          <w:p w14:paraId="6D29132D" w14:textId="77777777" w:rsidR="00DB7CC1" w:rsidRPr="000B2BDE" w:rsidRDefault="00DB7CC1" w:rsidP="0050324D">
            <w:pPr>
              <w:rPr>
                <w:sz w:val="18"/>
                <w:szCs w:val="18"/>
              </w:rPr>
            </w:pPr>
          </w:p>
        </w:tc>
      </w:tr>
      <w:tr w:rsidR="00DB7CC1" w14:paraId="0FE533FD" w14:textId="77777777" w:rsidTr="0050324D">
        <w:trPr>
          <w:trHeight w:val="493"/>
        </w:trPr>
        <w:tc>
          <w:tcPr>
            <w:tcW w:w="10201" w:type="dxa"/>
            <w:gridSpan w:val="18"/>
            <w:vAlign w:val="center"/>
          </w:tcPr>
          <w:p w14:paraId="12A99C7D" w14:textId="77777777" w:rsidR="00DB7CC1" w:rsidRPr="000B2BDE" w:rsidRDefault="00DB7CC1" w:rsidP="0050324D">
            <w:pPr>
              <w:rPr>
                <w:sz w:val="18"/>
                <w:szCs w:val="18"/>
              </w:rPr>
            </w:pPr>
            <w:r w:rsidRPr="000B2BDE">
              <w:rPr>
                <w:sz w:val="18"/>
                <w:szCs w:val="18"/>
              </w:rPr>
              <w:t>Domicilio</w:t>
            </w:r>
          </w:p>
        </w:tc>
      </w:tr>
      <w:tr w:rsidR="00DB7CC1" w14:paraId="7B501AD0" w14:textId="77777777" w:rsidTr="0050324D">
        <w:trPr>
          <w:trHeight w:val="493"/>
        </w:trPr>
        <w:tc>
          <w:tcPr>
            <w:tcW w:w="1337" w:type="dxa"/>
            <w:vAlign w:val="center"/>
          </w:tcPr>
          <w:p w14:paraId="67083CCF" w14:textId="77777777" w:rsidR="00DB7CC1" w:rsidRPr="000B2BDE" w:rsidRDefault="00DB7CC1" w:rsidP="0050324D">
            <w:pPr>
              <w:rPr>
                <w:sz w:val="18"/>
                <w:szCs w:val="18"/>
              </w:rPr>
            </w:pPr>
            <w:r w:rsidRPr="000B2BDE">
              <w:rPr>
                <w:sz w:val="18"/>
                <w:szCs w:val="18"/>
              </w:rPr>
              <w:t>Tipo Vía</w:t>
            </w:r>
          </w:p>
        </w:tc>
        <w:tc>
          <w:tcPr>
            <w:tcW w:w="1236" w:type="dxa"/>
            <w:gridSpan w:val="2"/>
            <w:shd w:val="clear" w:color="auto" w:fill="F2F2F2" w:themeFill="background1" w:themeFillShade="F2"/>
            <w:vAlign w:val="center"/>
          </w:tcPr>
          <w:p w14:paraId="4211D17A" w14:textId="77777777" w:rsidR="00DB7CC1" w:rsidRPr="000B2BDE" w:rsidRDefault="00DB7CC1" w:rsidP="0050324D">
            <w:pPr>
              <w:rPr>
                <w:sz w:val="18"/>
                <w:szCs w:val="18"/>
              </w:rPr>
            </w:pPr>
          </w:p>
        </w:tc>
        <w:tc>
          <w:tcPr>
            <w:tcW w:w="1533" w:type="dxa"/>
            <w:gridSpan w:val="5"/>
            <w:vAlign w:val="center"/>
          </w:tcPr>
          <w:p w14:paraId="409E0DF6" w14:textId="77777777" w:rsidR="00DB7CC1" w:rsidRPr="000B2BDE" w:rsidRDefault="00DB7CC1" w:rsidP="0050324D">
            <w:pPr>
              <w:rPr>
                <w:sz w:val="18"/>
                <w:szCs w:val="18"/>
              </w:rPr>
            </w:pPr>
            <w:r w:rsidRPr="000B2BDE">
              <w:rPr>
                <w:sz w:val="18"/>
                <w:szCs w:val="18"/>
              </w:rPr>
              <w:t>Nombre vía</w:t>
            </w:r>
          </w:p>
        </w:tc>
        <w:tc>
          <w:tcPr>
            <w:tcW w:w="6095" w:type="dxa"/>
            <w:gridSpan w:val="10"/>
            <w:shd w:val="clear" w:color="auto" w:fill="F2F2F2" w:themeFill="background1" w:themeFillShade="F2"/>
            <w:vAlign w:val="center"/>
          </w:tcPr>
          <w:p w14:paraId="0A8A6BA4" w14:textId="77777777" w:rsidR="00DB7CC1" w:rsidRPr="000B2BDE" w:rsidRDefault="00DB7CC1" w:rsidP="0050324D">
            <w:pPr>
              <w:rPr>
                <w:sz w:val="18"/>
                <w:szCs w:val="18"/>
              </w:rPr>
            </w:pPr>
          </w:p>
        </w:tc>
      </w:tr>
      <w:tr w:rsidR="00DB7CC1" w14:paraId="3762E605" w14:textId="77777777" w:rsidTr="0050324D">
        <w:trPr>
          <w:trHeight w:val="493"/>
        </w:trPr>
        <w:tc>
          <w:tcPr>
            <w:tcW w:w="1337" w:type="dxa"/>
            <w:vAlign w:val="center"/>
          </w:tcPr>
          <w:p w14:paraId="4B218C28" w14:textId="77777777" w:rsidR="00DB7CC1" w:rsidRPr="000B2BDE" w:rsidRDefault="00DB7CC1" w:rsidP="0050324D">
            <w:pPr>
              <w:rPr>
                <w:sz w:val="18"/>
                <w:szCs w:val="18"/>
              </w:rPr>
            </w:pPr>
            <w:r>
              <w:rPr>
                <w:sz w:val="18"/>
                <w:szCs w:val="18"/>
              </w:rPr>
              <w:t xml:space="preserve">Tipo </w:t>
            </w:r>
            <w:r w:rsidRPr="000B2BDE">
              <w:rPr>
                <w:sz w:val="18"/>
                <w:szCs w:val="18"/>
              </w:rPr>
              <w:t>Num.</w:t>
            </w:r>
          </w:p>
        </w:tc>
        <w:tc>
          <w:tcPr>
            <w:tcW w:w="601" w:type="dxa"/>
            <w:shd w:val="clear" w:color="auto" w:fill="F2F2F2" w:themeFill="background1" w:themeFillShade="F2"/>
            <w:vAlign w:val="center"/>
          </w:tcPr>
          <w:p w14:paraId="610AB844" w14:textId="77777777" w:rsidR="00DB7CC1" w:rsidRPr="000B2BDE" w:rsidRDefault="00DB7CC1" w:rsidP="0050324D">
            <w:pPr>
              <w:rPr>
                <w:sz w:val="18"/>
                <w:szCs w:val="18"/>
              </w:rPr>
            </w:pPr>
          </w:p>
        </w:tc>
        <w:tc>
          <w:tcPr>
            <w:tcW w:w="635" w:type="dxa"/>
            <w:vAlign w:val="center"/>
          </w:tcPr>
          <w:p w14:paraId="734BEB75" w14:textId="77777777" w:rsidR="00DB7CC1" w:rsidRPr="000B2BDE" w:rsidRDefault="00DB7CC1" w:rsidP="0050324D">
            <w:pPr>
              <w:rPr>
                <w:sz w:val="18"/>
                <w:szCs w:val="18"/>
              </w:rPr>
            </w:pPr>
            <w:r>
              <w:rPr>
                <w:sz w:val="18"/>
                <w:szCs w:val="18"/>
              </w:rPr>
              <w:t>Num</w:t>
            </w:r>
          </w:p>
        </w:tc>
        <w:tc>
          <w:tcPr>
            <w:tcW w:w="641" w:type="dxa"/>
            <w:gridSpan w:val="3"/>
            <w:shd w:val="clear" w:color="auto" w:fill="F2F2F2" w:themeFill="background1" w:themeFillShade="F2"/>
            <w:vAlign w:val="center"/>
          </w:tcPr>
          <w:p w14:paraId="4294D0C7" w14:textId="77777777" w:rsidR="00DB7CC1" w:rsidRPr="000B2BDE" w:rsidRDefault="00DB7CC1" w:rsidP="0050324D">
            <w:pPr>
              <w:rPr>
                <w:sz w:val="18"/>
                <w:szCs w:val="18"/>
              </w:rPr>
            </w:pPr>
          </w:p>
        </w:tc>
        <w:tc>
          <w:tcPr>
            <w:tcW w:w="777" w:type="dxa"/>
            <w:vAlign w:val="center"/>
          </w:tcPr>
          <w:p w14:paraId="621A4413" w14:textId="77777777" w:rsidR="00DB7CC1" w:rsidRPr="000B2BDE" w:rsidRDefault="00DB7CC1" w:rsidP="0050324D">
            <w:pPr>
              <w:rPr>
                <w:sz w:val="18"/>
                <w:szCs w:val="18"/>
              </w:rPr>
            </w:pPr>
            <w:r>
              <w:rPr>
                <w:sz w:val="18"/>
                <w:szCs w:val="18"/>
              </w:rPr>
              <w:t>Bloque</w:t>
            </w:r>
          </w:p>
        </w:tc>
        <w:tc>
          <w:tcPr>
            <w:tcW w:w="648" w:type="dxa"/>
            <w:gridSpan w:val="2"/>
            <w:shd w:val="clear" w:color="auto" w:fill="F2F2F2" w:themeFill="background1" w:themeFillShade="F2"/>
            <w:vAlign w:val="center"/>
          </w:tcPr>
          <w:p w14:paraId="24B26851" w14:textId="77777777" w:rsidR="00DB7CC1" w:rsidRPr="000B2BDE" w:rsidRDefault="00DB7CC1" w:rsidP="0050324D">
            <w:pPr>
              <w:rPr>
                <w:sz w:val="18"/>
                <w:szCs w:val="18"/>
              </w:rPr>
            </w:pPr>
          </w:p>
        </w:tc>
        <w:tc>
          <w:tcPr>
            <w:tcW w:w="708" w:type="dxa"/>
            <w:shd w:val="clear" w:color="auto" w:fill="FFFFFF" w:themeFill="background1"/>
            <w:vAlign w:val="center"/>
          </w:tcPr>
          <w:p w14:paraId="6B58B5FA" w14:textId="77777777" w:rsidR="00DB7CC1" w:rsidRPr="000B2BDE" w:rsidRDefault="00DB7CC1" w:rsidP="0050324D">
            <w:pPr>
              <w:rPr>
                <w:sz w:val="18"/>
                <w:szCs w:val="18"/>
              </w:rPr>
            </w:pPr>
            <w:r>
              <w:rPr>
                <w:sz w:val="18"/>
                <w:szCs w:val="18"/>
              </w:rPr>
              <w:t>Portal</w:t>
            </w:r>
          </w:p>
        </w:tc>
        <w:tc>
          <w:tcPr>
            <w:tcW w:w="677" w:type="dxa"/>
            <w:shd w:val="clear" w:color="auto" w:fill="F2F2F2" w:themeFill="background1" w:themeFillShade="F2"/>
            <w:vAlign w:val="center"/>
          </w:tcPr>
          <w:p w14:paraId="454A2DC2" w14:textId="77777777" w:rsidR="00DB7CC1" w:rsidRPr="000B2BDE" w:rsidRDefault="00DB7CC1" w:rsidP="0050324D">
            <w:pPr>
              <w:rPr>
                <w:sz w:val="18"/>
                <w:szCs w:val="18"/>
              </w:rPr>
            </w:pPr>
          </w:p>
        </w:tc>
        <w:tc>
          <w:tcPr>
            <w:tcW w:w="634" w:type="dxa"/>
            <w:vAlign w:val="center"/>
          </w:tcPr>
          <w:p w14:paraId="49CA41B8" w14:textId="77777777" w:rsidR="00DB7CC1" w:rsidRPr="000B2BDE" w:rsidRDefault="00DB7CC1" w:rsidP="0050324D">
            <w:pPr>
              <w:rPr>
                <w:sz w:val="18"/>
                <w:szCs w:val="18"/>
              </w:rPr>
            </w:pPr>
            <w:r w:rsidRPr="000B2BDE">
              <w:rPr>
                <w:sz w:val="18"/>
                <w:szCs w:val="18"/>
              </w:rPr>
              <w:t>Esc.</w:t>
            </w:r>
          </w:p>
        </w:tc>
        <w:tc>
          <w:tcPr>
            <w:tcW w:w="878" w:type="dxa"/>
            <w:gridSpan w:val="2"/>
            <w:shd w:val="clear" w:color="auto" w:fill="F2F2F2" w:themeFill="background1" w:themeFillShade="F2"/>
            <w:vAlign w:val="center"/>
          </w:tcPr>
          <w:p w14:paraId="6F480C4D" w14:textId="77777777" w:rsidR="00DB7CC1" w:rsidRPr="000B2BDE" w:rsidRDefault="00DB7CC1" w:rsidP="0050324D">
            <w:pPr>
              <w:rPr>
                <w:sz w:val="18"/>
                <w:szCs w:val="18"/>
              </w:rPr>
            </w:pPr>
          </w:p>
        </w:tc>
        <w:tc>
          <w:tcPr>
            <w:tcW w:w="727" w:type="dxa"/>
            <w:vAlign w:val="center"/>
          </w:tcPr>
          <w:p w14:paraId="3A0CEBB8" w14:textId="77777777" w:rsidR="00DB7CC1" w:rsidRPr="000B2BDE" w:rsidRDefault="00DB7CC1" w:rsidP="0050324D">
            <w:pPr>
              <w:rPr>
                <w:sz w:val="18"/>
                <w:szCs w:val="18"/>
              </w:rPr>
            </w:pPr>
            <w:r w:rsidRPr="000B2BDE">
              <w:rPr>
                <w:sz w:val="18"/>
                <w:szCs w:val="18"/>
              </w:rPr>
              <w:t>Planta</w:t>
            </w:r>
          </w:p>
        </w:tc>
        <w:tc>
          <w:tcPr>
            <w:tcW w:w="663" w:type="dxa"/>
            <w:shd w:val="clear" w:color="auto" w:fill="F2F2F2" w:themeFill="background1" w:themeFillShade="F2"/>
            <w:vAlign w:val="center"/>
          </w:tcPr>
          <w:p w14:paraId="1CBBD487" w14:textId="77777777" w:rsidR="00DB7CC1" w:rsidRPr="000B2BDE" w:rsidRDefault="00DB7CC1" w:rsidP="0050324D">
            <w:pPr>
              <w:rPr>
                <w:sz w:val="18"/>
                <w:szCs w:val="18"/>
              </w:rPr>
            </w:pPr>
          </w:p>
        </w:tc>
        <w:tc>
          <w:tcPr>
            <w:tcW w:w="747" w:type="dxa"/>
            <w:vAlign w:val="center"/>
          </w:tcPr>
          <w:p w14:paraId="6CD4FAFC" w14:textId="77777777" w:rsidR="00DB7CC1" w:rsidRPr="000B2BDE" w:rsidRDefault="00DB7CC1" w:rsidP="0050324D">
            <w:pPr>
              <w:rPr>
                <w:sz w:val="18"/>
                <w:szCs w:val="18"/>
              </w:rPr>
            </w:pPr>
            <w:r w:rsidRPr="000B2BDE">
              <w:rPr>
                <w:sz w:val="18"/>
                <w:szCs w:val="18"/>
              </w:rPr>
              <w:t>Puerta</w:t>
            </w:r>
          </w:p>
        </w:tc>
        <w:tc>
          <w:tcPr>
            <w:tcW w:w="528" w:type="dxa"/>
            <w:shd w:val="clear" w:color="auto" w:fill="F2F2F2" w:themeFill="background1" w:themeFillShade="F2"/>
            <w:vAlign w:val="center"/>
          </w:tcPr>
          <w:p w14:paraId="41AD7B60" w14:textId="77777777" w:rsidR="00DB7CC1" w:rsidRPr="000B2BDE" w:rsidRDefault="00DB7CC1" w:rsidP="0050324D">
            <w:pPr>
              <w:rPr>
                <w:sz w:val="18"/>
                <w:szCs w:val="18"/>
              </w:rPr>
            </w:pPr>
          </w:p>
        </w:tc>
      </w:tr>
      <w:tr w:rsidR="00DB7CC1" w14:paraId="146FFEC4" w14:textId="77777777" w:rsidTr="0050324D">
        <w:trPr>
          <w:trHeight w:val="493"/>
        </w:trPr>
        <w:tc>
          <w:tcPr>
            <w:tcW w:w="1337" w:type="dxa"/>
            <w:vAlign w:val="center"/>
          </w:tcPr>
          <w:p w14:paraId="681F26FB" w14:textId="77777777" w:rsidR="00DB7CC1" w:rsidRPr="000B2BDE" w:rsidRDefault="00DB7CC1" w:rsidP="0050324D">
            <w:pPr>
              <w:rPr>
                <w:sz w:val="18"/>
                <w:szCs w:val="18"/>
              </w:rPr>
            </w:pPr>
            <w:r>
              <w:rPr>
                <w:sz w:val="18"/>
                <w:szCs w:val="18"/>
              </w:rPr>
              <w:t>Complemento dirección</w:t>
            </w:r>
          </w:p>
        </w:tc>
        <w:tc>
          <w:tcPr>
            <w:tcW w:w="8864" w:type="dxa"/>
            <w:gridSpan w:val="17"/>
            <w:shd w:val="clear" w:color="auto" w:fill="F2F2F2" w:themeFill="background1" w:themeFillShade="F2"/>
            <w:vAlign w:val="center"/>
          </w:tcPr>
          <w:p w14:paraId="0E274ADF" w14:textId="77777777" w:rsidR="00DB7CC1" w:rsidRPr="000B2BDE" w:rsidRDefault="00DB7CC1" w:rsidP="0050324D">
            <w:pPr>
              <w:rPr>
                <w:sz w:val="18"/>
                <w:szCs w:val="18"/>
              </w:rPr>
            </w:pPr>
          </w:p>
        </w:tc>
      </w:tr>
      <w:tr w:rsidR="00DB7CC1" w14:paraId="1FAA91A2" w14:textId="77777777" w:rsidTr="0050324D">
        <w:trPr>
          <w:trHeight w:val="493"/>
        </w:trPr>
        <w:tc>
          <w:tcPr>
            <w:tcW w:w="1337" w:type="dxa"/>
            <w:vAlign w:val="center"/>
          </w:tcPr>
          <w:p w14:paraId="278D700F" w14:textId="77777777" w:rsidR="00DB7CC1" w:rsidRPr="000B2BDE" w:rsidRDefault="00DB7CC1" w:rsidP="0050324D">
            <w:pPr>
              <w:rPr>
                <w:sz w:val="18"/>
                <w:szCs w:val="18"/>
              </w:rPr>
            </w:pPr>
            <w:r w:rsidRPr="000B2BDE">
              <w:rPr>
                <w:sz w:val="18"/>
                <w:szCs w:val="18"/>
              </w:rPr>
              <w:t>Municipio</w:t>
            </w:r>
          </w:p>
        </w:tc>
        <w:tc>
          <w:tcPr>
            <w:tcW w:w="1787" w:type="dxa"/>
            <w:gridSpan w:val="3"/>
            <w:shd w:val="clear" w:color="auto" w:fill="F2F2F2" w:themeFill="background1" w:themeFillShade="F2"/>
            <w:vAlign w:val="center"/>
          </w:tcPr>
          <w:p w14:paraId="7810B488" w14:textId="77777777" w:rsidR="00DB7CC1" w:rsidRPr="000B2BDE" w:rsidRDefault="00DB7CC1" w:rsidP="0050324D">
            <w:pPr>
              <w:rPr>
                <w:sz w:val="18"/>
                <w:szCs w:val="18"/>
              </w:rPr>
            </w:pPr>
          </w:p>
        </w:tc>
        <w:tc>
          <w:tcPr>
            <w:tcW w:w="982" w:type="dxa"/>
            <w:gridSpan w:val="4"/>
            <w:shd w:val="clear" w:color="auto" w:fill="FFFFFF" w:themeFill="background1"/>
            <w:vAlign w:val="center"/>
          </w:tcPr>
          <w:p w14:paraId="33EAB161" w14:textId="77777777" w:rsidR="00DB7CC1" w:rsidRPr="000B2BDE" w:rsidRDefault="00DB7CC1" w:rsidP="0050324D">
            <w:pPr>
              <w:rPr>
                <w:sz w:val="18"/>
                <w:szCs w:val="18"/>
              </w:rPr>
            </w:pPr>
            <w:r w:rsidRPr="000B2BDE">
              <w:rPr>
                <w:sz w:val="18"/>
                <w:szCs w:val="18"/>
              </w:rPr>
              <w:t>Provincia</w:t>
            </w:r>
          </w:p>
        </w:tc>
        <w:tc>
          <w:tcPr>
            <w:tcW w:w="1918" w:type="dxa"/>
            <w:gridSpan w:val="3"/>
            <w:shd w:val="clear" w:color="auto" w:fill="F2F2F2" w:themeFill="background1" w:themeFillShade="F2"/>
            <w:vAlign w:val="center"/>
          </w:tcPr>
          <w:p w14:paraId="4DA3A656" w14:textId="77777777" w:rsidR="00DB7CC1" w:rsidRPr="000B2BDE" w:rsidRDefault="00DB7CC1" w:rsidP="0050324D">
            <w:pPr>
              <w:rPr>
                <w:sz w:val="18"/>
                <w:szCs w:val="18"/>
              </w:rPr>
            </w:pPr>
          </w:p>
        </w:tc>
        <w:tc>
          <w:tcPr>
            <w:tcW w:w="1201" w:type="dxa"/>
            <w:gridSpan w:val="2"/>
            <w:shd w:val="clear" w:color="auto" w:fill="FFFFFF" w:themeFill="background1"/>
            <w:vAlign w:val="center"/>
          </w:tcPr>
          <w:p w14:paraId="1A3111C1" w14:textId="77777777" w:rsidR="00DB7CC1" w:rsidRPr="000B2BDE" w:rsidRDefault="00DB7CC1" w:rsidP="0050324D">
            <w:pPr>
              <w:rPr>
                <w:sz w:val="18"/>
                <w:szCs w:val="18"/>
              </w:rPr>
            </w:pPr>
            <w:r>
              <w:rPr>
                <w:sz w:val="18"/>
                <w:szCs w:val="18"/>
              </w:rPr>
              <w:t>Localidad</w:t>
            </w:r>
          </w:p>
        </w:tc>
        <w:tc>
          <w:tcPr>
            <w:tcW w:w="2976" w:type="dxa"/>
            <w:gridSpan w:val="5"/>
            <w:shd w:val="clear" w:color="auto" w:fill="F2F2F2" w:themeFill="background1" w:themeFillShade="F2"/>
            <w:vAlign w:val="center"/>
          </w:tcPr>
          <w:p w14:paraId="6782CACA" w14:textId="77777777" w:rsidR="00DB7CC1" w:rsidRPr="000B2BDE" w:rsidRDefault="00DB7CC1" w:rsidP="0050324D">
            <w:pPr>
              <w:rPr>
                <w:sz w:val="18"/>
                <w:szCs w:val="18"/>
              </w:rPr>
            </w:pPr>
          </w:p>
        </w:tc>
      </w:tr>
      <w:tr w:rsidR="00DB7CC1" w14:paraId="22578F28" w14:textId="77777777" w:rsidTr="0050324D">
        <w:trPr>
          <w:trHeight w:val="493"/>
        </w:trPr>
        <w:tc>
          <w:tcPr>
            <w:tcW w:w="1337" w:type="dxa"/>
            <w:vAlign w:val="center"/>
          </w:tcPr>
          <w:p w14:paraId="6DA1BD0E" w14:textId="77777777" w:rsidR="00DB7CC1" w:rsidRPr="000B2BDE" w:rsidRDefault="00DB7CC1" w:rsidP="0050324D">
            <w:pPr>
              <w:rPr>
                <w:sz w:val="18"/>
                <w:szCs w:val="18"/>
              </w:rPr>
            </w:pPr>
            <w:r>
              <w:rPr>
                <w:sz w:val="18"/>
                <w:szCs w:val="18"/>
              </w:rPr>
              <w:t>Código postal</w:t>
            </w:r>
          </w:p>
        </w:tc>
        <w:tc>
          <w:tcPr>
            <w:tcW w:w="1787" w:type="dxa"/>
            <w:gridSpan w:val="3"/>
            <w:shd w:val="clear" w:color="auto" w:fill="F2F2F2" w:themeFill="background1" w:themeFillShade="F2"/>
            <w:vAlign w:val="center"/>
          </w:tcPr>
          <w:p w14:paraId="70DEADAE" w14:textId="77777777" w:rsidR="00DB7CC1" w:rsidRPr="000B2BDE" w:rsidRDefault="00DB7CC1" w:rsidP="0050324D">
            <w:pPr>
              <w:rPr>
                <w:sz w:val="18"/>
                <w:szCs w:val="18"/>
              </w:rPr>
            </w:pPr>
          </w:p>
        </w:tc>
        <w:tc>
          <w:tcPr>
            <w:tcW w:w="2900" w:type="dxa"/>
            <w:gridSpan w:val="7"/>
            <w:vAlign w:val="center"/>
          </w:tcPr>
          <w:p w14:paraId="29B9E61F" w14:textId="77777777" w:rsidR="00DB7CC1" w:rsidRPr="000B2BDE" w:rsidRDefault="00DB7CC1" w:rsidP="0050324D">
            <w:pPr>
              <w:rPr>
                <w:sz w:val="18"/>
                <w:szCs w:val="18"/>
              </w:rPr>
            </w:pPr>
            <w:r>
              <w:rPr>
                <w:sz w:val="18"/>
                <w:szCs w:val="18"/>
              </w:rPr>
              <w:t>País</w:t>
            </w:r>
          </w:p>
        </w:tc>
        <w:tc>
          <w:tcPr>
            <w:tcW w:w="4177" w:type="dxa"/>
            <w:gridSpan w:val="7"/>
            <w:shd w:val="clear" w:color="auto" w:fill="F2F2F2" w:themeFill="background1" w:themeFillShade="F2"/>
            <w:vAlign w:val="center"/>
          </w:tcPr>
          <w:p w14:paraId="5BBDFB1E" w14:textId="77777777" w:rsidR="00DB7CC1" w:rsidRPr="000B2BDE" w:rsidRDefault="00DB7CC1" w:rsidP="0050324D">
            <w:pPr>
              <w:rPr>
                <w:sz w:val="18"/>
                <w:szCs w:val="18"/>
              </w:rPr>
            </w:pPr>
          </w:p>
        </w:tc>
      </w:tr>
      <w:tr w:rsidR="00DB7CC1" w14:paraId="2F154AB7" w14:textId="77777777" w:rsidTr="0050324D">
        <w:trPr>
          <w:trHeight w:val="493"/>
        </w:trPr>
        <w:tc>
          <w:tcPr>
            <w:tcW w:w="1337" w:type="dxa"/>
            <w:vAlign w:val="center"/>
          </w:tcPr>
          <w:p w14:paraId="141BC288" w14:textId="77777777" w:rsidR="00DB7CC1" w:rsidRPr="000B2BDE" w:rsidRDefault="00DB7CC1" w:rsidP="0050324D">
            <w:pPr>
              <w:rPr>
                <w:sz w:val="18"/>
                <w:szCs w:val="18"/>
              </w:rPr>
            </w:pPr>
            <w:r w:rsidRPr="000B2BDE">
              <w:rPr>
                <w:sz w:val="18"/>
                <w:szCs w:val="18"/>
              </w:rPr>
              <w:t>Teléfono</w:t>
            </w:r>
          </w:p>
        </w:tc>
        <w:tc>
          <w:tcPr>
            <w:tcW w:w="1787" w:type="dxa"/>
            <w:gridSpan w:val="3"/>
            <w:shd w:val="clear" w:color="auto" w:fill="F2F2F2" w:themeFill="background1" w:themeFillShade="F2"/>
            <w:vAlign w:val="center"/>
          </w:tcPr>
          <w:p w14:paraId="08029C73" w14:textId="77777777" w:rsidR="00DB7CC1" w:rsidRPr="000B2BDE" w:rsidRDefault="00DB7CC1" w:rsidP="0050324D">
            <w:pPr>
              <w:rPr>
                <w:sz w:val="18"/>
                <w:szCs w:val="18"/>
              </w:rPr>
            </w:pPr>
          </w:p>
        </w:tc>
        <w:tc>
          <w:tcPr>
            <w:tcW w:w="2900" w:type="dxa"/>
            <w:gridSpan w:val="7"/>
            <w:vAlign w:val="center"/>
          </w:tcPr>
          <w:p w14:paraId="67388E5D" w14:textId="77777777" w:rsidR="00DB7CC1" w:rsidRPr="000B2BDE" w:rsidRDefault="00DB7CC1" w:rsidP="0050324D">
            <w:pPr>
              <w:rPr>
                <w:sz w:val="18"/>
                <w:szCs w:val="18"/>
              </w:rPr>
            </w:pPr>
            <w:r w:rsidRPr="000B2BDE">
              <w:rPr>
                <w:sz w:val="18"/>
                <w:szCs w:val="18"/>
              </w:rPr>
              <w:t>Correo Electrónico</w:t>
            </w:r>
          </w:p>
        </w:tc>
        <w:tc>
          <w:tcPr>
            <w:tcW w:w="4177" w:type="dxa"/>
            <w:gridSpan w:val="7"/>
            <w:shd w:val="clear" w:color="auto" w:fill="F2F2F2" w:themeFill="background1" w:themeFillShade="F2"/>
            <w:vAlign w:val="center"/>
          </w:tcPr>
          <w:p w14:paraId="7FBA7487" w14:textId="77777777" w:rsidR="00DB7CC1" w:rsidRPr="000B2BDE" w:rsidRDefault="00DB7CC1" w:rsidP="0050324D">
            <w:pPr>
              <w:rPr>
                <w:sz w:val="18"/>
                <w:szCs w:val="18"/>
              </w:rPr>
            </w:pPr>
          </w:p>
        </w:tc>
      </w:tr>
    </w:tbl>
    <w:p w14:paraId="5EE02911"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4F86E22A" w14:textId="77777777" w:rsidTr="0050324D">
        <w:trPr>
          <w:trHeight w:val="531"/>
        </w:trPr>
        <w:tc>
          <w:tcPr>
            <w:tcW w:w="10201" w:type="dxa"/>
            <w:shd w:val="clear" w:color="auto" w:fill="339933"/>
            <w:vAlign w:val="center"/>
          </w:tcPr>
          <w:p w14:paraId="5894622B" w14:textId="77777777" w:rsidR="00DB7CC1" w:rsidRPr="0014781B" w:rsidRDefault="00DB7CC1" w:rsidP="00DB7CC1">
            <w:pPr>
              <w:pStyle w:val="Prrafodelista"/>
              <w:numPr>
                <w:ilvl w:val="0"/>
                <w:numId w:val="109"/>
              </w:numPr>
              <w:ind w:right="0"/>
              <w:contextualSpacing/>
              <w:jc w:val="left"/>
            </w:pPr>
            <w:r w:rsidRPr="0014781B">
              <w:rPr>
                <w:color w:val="FFFFFF" w:themeColor="background1"/>
              </w:rPr>
              <w:t>DATOS DEL REPRESENTANTE EN MEDIOS ELECTRÓNICOS</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46"/>
        <w:gridCol w:w="1338"/>
        <w:gridCol w:w="1925"/>
        <w:gridCol w:w="984"/>
        <w:gridCol w:w="3851"/>
      </w:tblGrid>
      <w:tr w:rsidR="00DB7CC1" w:rsidRPr="00914199" w14:paraId="08618B5E" w14:textId="77777777" w:rsidTr="0050324D">
        <w:trPr>
          <w:trHeight w:val="516"/>
        </w:trPr>
        <w:tc>
          <w:tcPr>
            <w:tcW w:w="1696" w:type="dxa"/>
            <w:vAlign w:val="center"/>
          </w:tcPr>
          <w:p w14:paraId="049F373C" w14:textId="77777777" w:rsidR="00DB7CC1" w:rsidRPr="0014781B" w:rsidRDefault="00DB7CC1" w:rsidP="0050324D">
            <w:pPr>
              <w:rPr>
                <w:sz w:val="18"/>
                <w:szCs w:val="18"/>
              </w:rPr>
            </w:pPr>
            <w:r w:rsidRPr="0014781B">
              <w:rPr>
                <w:sz w:val="18"/>
                <w:szCs w:val="18"/>
              </w:rPr>
              <w:t>NIF / NIE</w:t>
            </w:r>
          </w:p>
        </w:tc>
        <w:tc>
          <w:tcPr>
            <w:tcW w:w="1418" w:type="dxa"/>
            <w:shd w:val="clear" w:color="auto" w:fill="F2F2F2" w:themeFill="background1" w:themeFillShade="F2"/>
            <w:vAlign w:val="center"/>
          </w:tcPr>
          <w:p w14:paraId="6B16A155" w14:textId="77777777" w:rsidR="00DB7CC1" w:rsidRPr="0014781B" w:rsidRDefault="00DB7CC1" w:rsidP="0050324D">
            <w:pPr>
              <w:rPr>
                <w:sz w:val="18"/>
                <w:szCs w:val="18"/>
              </w:rPr>
            </w:pPr>
          </w:p>
        </w:tc>
        <w:tc>
          <w:tcPr>
            <w:tcW w:w="2977" w:type="dxa"/>
            <w:gridSpan w:val="2"/>
            <w:vAlign w:val="center"/>
          </w:tcPr>
          <w:p w14:paraId="5E381DFB" w14:textId="77777777" w:rsidR="00DB7CC1" w:rsidRPr="0014781B" w:rsidRDefault="00DB7CC1" w:rsidP="0050324D">
            <w:pPr>
              <w:rPr>
                <w:sz w:val="18"/>
                <w:szCs w:val="18"/>
              </w:rPr>
            </w:pPr>
            <w:r>
              <w:rPr>
                <w:sz w:val="18"/>
                <w:szCs w:val="18"/>
              </w:rPr>
              <w:t>Núm. Soporte NIF/NIE (sólo para personas físicas)</w:t>
            </w:r>
          </w:p>
        </w:tc>
        <w:tc>
          <w:tcPr>
            <w:tcW w:w="4111" w:type="dxa"/>
            <w:shd w:val="clear" w:color="auto" w:fill="F2F2F2" w:themeFill="background1" w:themeFillShade="F2"/>
            <w:vAlign w:val="center"/>
          </w:tcPr>
          <w:p w14:paraId="29E319CD" w14:textId="77777777" w:rsidR="00DB7CC1" w:rsidRPr="0014781B" w:rsidRDefault="00DB7CC1" w:rsidP="0050324D">
            <w:pPr>
              <w:rPr>
                <w:sz w:val="18"/>
                <w:szCs w:val="18"/>
              </w:rPr>
            </w:pPr>
          </w:p>
        </w:tc>
      </w:tr>
      <w:tr w:rsidR="00DB7CC1" w:rsidRPr="00914199" w14:paraId="238B2488" w14:textId="77777777" w:rsidTr="0050324D">
        <w:trPr>
          <w:trHeight w:val="493"/>
        </w:trPr>
        <w:tc>
          <w:tcPr>
            <w:tcW w:w="1696" w:type="dxa"/>
            <w:vAlign w:val="center"/>
          </w:tcPr>
          <w:p w14:paraId="212C49FA" w14:textId="77777777" w:rsidR="00DB7CC1" w:rsidRPr="0014781B" w:rsidRDefault="00DB7CC1" w:rsidP="0050324D">
            <w:pPr>
              <w:rPr>
                <w:sz w:val="18"/>
                <w:szCs w:val="18"/>
              </w:rPr>
            </w:pPr>
            <w:r w:rsidRPr="0014781B">
              <w:rPr>
                <w:sz w:val="18"/>
                <w:szCs w:val="18"/>
              </w:rPr>
              <w:t>Primer apellido / Razón social</w:t>
            </w:r>
          </w:p>
        </w:tc>
        <w:tc>
          <w:tcPr>
            <w:tcW w:w="8506" w:type="dxa"/>
            <w:gridSpan w:val="4"/>
            <w:shd w:val="clear" w:color="auto" w:fill="F2F2F2" w:themeFill="background1" w:themeFillShade="F2"/>
            <w:vAlign w:val="center"/>
          </w:tcPr>
          <w:p w14:paraId="3B1EB178" w14:textId="77777777" w:rsidR="00DB7CC1" w:rsidRPr="0014781B" w:rsidRDefault="00DB7CC1" w:rsidP="0050324D">
            <w:pPr>
              <w:rPr>
                <w:sz w:val="18"/>
                <w:szCs w:val="18"/>
              </w:rPr>
            </w:pPr>
          </w:p>
        </w:tc>
      </w:tr>
      <w:tr w:rsidR="00DB7CC1" w:rsidRPr="00914199" w14:paraId="7415AB25" w14:textId="77777777" w:rsidTr="0050324D">
        <w:trPr>
          <w:trHeight w:val="493"/>
        </w:trPr>
        <w:tc>
          <w:tcPr>
            <w:tcW w:w="1696" w:type="dxa"/>
            <w:vAlign w:val="center"/>
          </w:tcPr>
          <w:p w14:paraId="2C054A60" w14:textId="77777777" w:rsidR="00DB7CC1" w:rsidRPr="0014781B" w:rsidRDefault="00DB7CC1" w:rsidP="0050324D">
            <w:pPr>
              <w:rPr>
                <w:sz w:val="18"/>
                <w:szCs w:val="18"/>
              </w:rPr>
            </w:pPr>
            <w:r w:rsidRPr="0014781B">
              <w:rPr>
                <w:sz w:val="18"/>
                <w:szCs w:val="18"/>
              </w:rPr>
              <w:t>Segundo apellido</w:t>
            </w:r>
          </w:p>
        </w:tc>
        <w:tc>
          <w:tcPr>
            <w:tcW w:w="3402" w:type="dxa"/>
            <w:gridSpan w:val="2"/>
            <w:shd w:val="clear" w:color="auto" w:fill="F2F2F2" w:themeFill="background1" w:themeFillShade="F2"/>
            <w:vAlign w:val="center"/>
          </w:tcPr>
          <w:p w14:paraId="62031DF7" w14:textId="77777777" w:rsidR="00DB7CC1" w:rsidRPr="0014781B" w:rsidRDefault="00DB7CC1" w:rsidP="0050324D">
            <w:pPr>
              <w:rPr>
                <w:sz w:val="18"/>
                <w:szCs w:val="18"/>
              </w:rPr>
            </w:pPr>
          </w:p>
        </w:tc>
        <w:tc>
          <w:tcPr>
            <w:tcW w:w="993" w:type="dxa"/>
            <w:vAlign w:val="center"/>
          </w:tcPr>
          <w:p w14:paraId="2CA16572" w14:textId="77777777" w:rsidR="00DB7CC1" w:rsidRPr="0014781B" w:rsidRDefault="00DB7CC1" w:rsidP="0050324D">
            <w:pPr>
              <w:rPr>
                <w:sz w:val="18"/>
                <w:szCs w:val="18"/>
              </w:rPr>
            </w:pPr>
            <w:r w:rsidRPr="0014781B">
              <w:rPr>
                <w:sz w:val="18"/>
                <w:szCs w:val="18"/>
              </w:rPr>
              <w:t>Nombre</w:t>
            </w:r>
          </w:p>
        </w:tc>
        <w:tc>
          <w:tcPr>
            <w:tcW w:w="4111" w:type="dxa"/>
            <w:shd w:val="clear" w:color="auto" w:fill="F2F2F2" w:themeFill="background1" w:themeFillShade="F2"/>
            <w:vAlign w:val="center"/>
          </w:tcPr>
          <w:p w14:paraId="46BDA2A7" w14:textId="77777777" w:rsidR="00DB7CC1" w:rsidRPr="0014781B" w:rsidRDefault="00DB7CC1" w:rsidP="0050324D">
            <w:pPr>
              <w:rPr>
                <w:sz w:val="18"/>
                <w:szCs w:val="18"/>
              </w:rPr>
            </w:pPr>
          </w:p>
        </w:tc>
      </w:tr>
      <w:tr w:rsidR="00DB7CC1" w:rsidRPr="00522AEA" w14:paraId="087C3DA2" w14:textId="77777777" w:rsidTr="0050324D">
        <w:trPr>
          <w:trHeight w:val="493"/>
        </w:trPr>
        <w:tc>
          <w:tcPr>
            <w:tcW w:w="1696" w:type="dxa"/>
            <w:vAlign w:val="center"/>
          </w:tcPr>
          <w:p w14:paraId="7E539968" w14:textId="77777777" w:rsidR="00DB7CC1" w:rsidRPr="0014781B" w:rsidRDefault="00DB7CC1" w:rsidP="0050324D">
            <w:pPr>
              <w:rPr>
                <w:sz w:val="18"/>
                <w:szCs w:val="18"/>
              </w:rPr>
            </w:pPr>
            <w:r w:rsidRPr="0014781B">
              <w:rPr>
                <w:sz w:val="18"/>
                <w:szCs w:val="18"/>
              </w:rPr>
              <w:t>Teléfono</w:t>
            </w:r>
          </w:p>
        </w:tc>
        <w:tc>
          <w:tcPr>
            <w:tcW w:w="1418" w:type="dxa"/>
            <w:shd w:val="clear" w:color="auto" w:fill="F2F2F2" w:themeFill="background1" w:themeFillShade="F2"/>
            <w:vAlign w:val="center"/>
          </w:tcPr>
          <w:p w14:paraId="68312B6E" w14:textId="77777777" w:rsidR="00DB7CC1" w:rsidRPr="0014781B" w:rsidRDefault="00DB7CC1" w:rsidP="0050324D">
            <w:pPr>
              <w:rPr>
                <w:sz w:val="18"/>
                <w:szCs w:val="18"/>
              </w:rPr>
            </w:pPr>
          </w:p>
        </w:tc>
        <w:tc>
          <w:tcPr>
            <w:tcW w:w="1984" w:type="dxa"/>
            <w:vAlign w:val="center"/>
          </w:tcPr>
          <w:p w14:paraId="415C1685" w14:textId="77777777" w:rsidR="00DB7CC1" w:rsidRPr="0014781B" w:rsidRDefault="00DB7CC1" w:rsidP="0050324D">
            <w:pPr>
              <w:rPr>
                <w:sz w:val="18"/>
                <w:szCs w:val="18"/>
              </w:rPr>
            </w:pPr>
            <w:r w:rsidRPr="0014781B">
              <w:rPr>
                <w:sz w:val="18"/>
                <w:szCs w:val="18"/>
              </w:rPr>
              <w:t>Correo Electrónico</w:t>
            </w:r>
          </w:p>
        </w:tc>
        <w:tc>
          <w:tcPr>
            <w:tcW w:w="5104" w:type="dxa"/>
            <w:gridSpan w:val="2"/>
            <w:shd w:val="clear" w:color="auto" w:fill="F2F2F2" w:themeFill="background1" w:themeFillShade="F2"/>
            <w:vAlign w:val="center"/>
          </w:tcPr>
          <w:p w14:paraId="04D8B3F4" w14:textId="77777777" w:rsidR="00DB7CC1" w:rsidRPr="0014781B" w:rsidRDefault="00DB7CC1" w:rsidP="0050324D">
            <w:pPr>
              <w:rPr>
                <w:sz w:val="18"/>
                <w:szCs w:val="18"/>
              </w:rPr>
            </w:pPr>
          </w:p>
        </w:tc>
      </w:tr>
    </w:tbl>
    <w:p w14:paraId="215526DA"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1B5BBEB1" w14:textId="77777777" w:rsidTr="0050324D">
        <w:trPr>
          <w:trHeight w:val="531"/>
        </w:trPr>
        <w:tc>
          <w:tcPr>
            <w:tcW w:w="10201" w:type="dxa"/>
            <w:shd w:val="clear" w:color="auto" w:fill="339933"/>
            <w:vAlign w:val="center"/>
          </w:tcPr>
          <w:p w14:paraId="5AC0391C" w14:textId="77777777" w:rsidR="00DB7CC1" w:rsidRPr="0001358F" w:rsidRDefault="00DB7CC1" w:rsidP="00DB7CC1">
            <w:pPr>
              <w:pStyle w:val="Prrafodelista"/>
              <w:numPr>
                <w:ilvl w:val="0"/>
                <w:numId w:val="109"/>
              </w:numPr>
              <w:ind w:right="0"/>
              <w:contextualSpacing/>
              <w:jc w:val="left"/>
            </w:pPr>
            <w:r>
              <w:rPr>
                <w:color w:val="FFFFFF" w:themeColor="background1"/>
              </w:rPr>
              <w:t xml:space="preserve">DATOS DEL </w:t>
            </w:r>
            <w:r w:rsidRPr="0001358F">
              <w:rPr>
                <w:color w:val="FFFFFF" w:themeColor="background1"/>
              </w:rPr>
              <w:t>REPRESENTANTE LEGAL</w:t>
            </w:r>
          </w:p>
        </w:tc>
      </w:tr>
    </w:tbl>
    <w:tbl>
      <w:tblPr>
        <w:tblStyle w:val="Tablaconcuadrcula"/>
        <w:tblpPr w:leftFromText="141" w:rightFromText="141" w:vertAnchor="text" w:tblpY="1"/>
        <w:tblOverlap w:val="never"/>
        <w:tblW w:w="10201" w:type="dxa"/>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52"/>
        <w:gridCol w:w="2454"/>
        <w:gridCol w:w="1843"/>
        <w:gridCol w:w="960"/>
        <w:gridCol w:w="3292"/>
      </w:tblGrid>
      <w:tr w:rsidR="00DB7CC1" w:rsidRPr="00914199" w14:paraId="33AC5E3F" w14:textId="77777777" w:rsidTr="0050324D">
        <w:trPr>
          <w:trHeight w:val="516"/>
        </w:trPr>
        <w:tc>
          <w:tcPr>
            <w:tcW w:w="1652" w:type="dxa"/>
            <w:vAlign w:val="center"/>
          </w:tcPr>
          <w:p w14:paraId="29AF45C6" w14:textId="77777777" w:rsidR="00DB7CC1" w:rsidRPr="005B7644" w:rsidRDefault="00DB7CC1" w:rsidP="0050324D">
            <w:pPr>
              <w:rPr>
                <w:sz w:val="18"/>
                <w:szCs w:val="18"/>
              </w:rPr>
            </w:pPr>
            <w:r>
              <w:rPr>
                <w:sz w:val="18"/>
                <w:szCs w:val="18"/>
              </w:rPr>
              <w:t xml:space="preserve">Tipos de </w:t>
            </w:r>
            <w:r w:rsidRPr="005B7644">
              <w:rPr>
                <w:sz w:val="18"/>
                <w:szCs w:val="18"/>
              </w:rPr>
              <w:t>representación</w:t>
            </w:r>
          </w:p>
          <w:p w14:paraId="44147C9E" w14:textId="77777777" w:rsidR="00DB7CC1" w:rsidRPr="005B7644" w:rsidRDefault="00DB7CC1" w:rsidP="0050324D">
            <w:pPr>
              <w:rPr>
                <w:i/>
                <w:iCs/>
                <w:sz w:val="18"/>
                <w:szCs w:val="18"/>
              </w:rPr>
            </w:pPr>
            <w:r w:rsidRPr="005B7644">
              <w:rPr>
                <w:i/>
                <w:iCs/>
                <w:sz w:val="18"/>
                <w:szCs w:val="18"/>
              </w:rPr>
              <w:t>(Solo puede seleccionar uno de los tipos de representación disponibles)</w:t>
            </w:r>
          </w:p>
          <w:p w14:paraId="60FDA25F" w14:textId="77777777" w:rsidR="00DB7CC1" w:rsidRDefault="00DB7CC1" w:rsidP="0050324D">
            <w:pPr>
              <w:rPr>
                <w:sz w:val="18"/>
                <w:szCs w:val="18"/>
              </w:rPr>
            </w:pPr>
          </w:p>
          <w:p w14:paraId="7D4B02B4" w14:textId="77777777" w:rsidR="00DB7CC1" w:rsidRPr="004B2946" w:rsidRDefault="00DB7CC1" w:rsidP="0050324D">
            <w:pPr>
              <w:rPr>
                <w:sz w:val="12"/>
                <w:szCs w:val="12"/>
              </w:rPr>
            </w:pPr>
          </w:p>
        </w:tc>
        <w:tc>
          <w:tcPr>
            <w:tcW w:w="8549" w:type="dxa"/>
            <w:gridSpan w:val="4"/>
            <w:shd w:val="clear" w:color="auto" w:fill="FFFFFF" w:themeFill="background1"/>
            <w:vAlign w:val="center"/>
          </w:tcPr>
          <w:p w14:paraId="41B3BEAF" w14:textId="77777777" w:rsidR="00DB7CC1" w:rsidRDefault="006138EE" w:rsidP="0050324D">
            <w:pPr>
              <w:rPr>
                <w:sz w:val="18"/>
                <w:szCs w:val="18"/>
              </w:rPr>
            </w:pPr>
            <w:sdt>
              <w:sdtPr>
                <w:rPr>
                  <w:rFonts w:ascii="MS Gothic" w:eastAsia="MS Gothic" w:hAnsi="MS Gothic" w:hint="eastAsia"/>
                  <w:sz w:val="18"/>
                  <w:szCs w:val="18"/>
                </w:rPr>
                <w:id w:val="1781836818"/>
                <w14:checkbox>
                  <w14:checked w14:val="0"/>
                  <w14:checkedState w14:val="2612" w14:font="MS Gothic"/>
                  <w14:uncheckedState w14:val="2610" w14:font="MS Gothic"/>
                </w14:checkbox>
              </w:sdtPr>
              <w:sdtEndPr/>
              <w:sdtContent>
                <w:r w:rsidR="00DB7CC1">
                  <w:rPr>
                    <w:rFonts w:ascii="MS Gothic" w:eastAsia="MS Gothic" w:hAnsi="MS Gothic" w:hint="eastAsia"/>
                    <w:sz w:val="18"/>
                    <w:szCs w:val="18"/>
                  </w:rPr>
                  <w:t>☐</w:t>
                </w:r>
              </w:sdtContent>
            </w:sdt>
            <w:r w:rsidR="00DB7CC1">
              <w:rPr>
                <w:sz w:val="18"/>
                <w:szCs w:val="18"/>
              </w:rPr>
              <w:t xml:space="preserve">   Representante Legal (Menor, incapacitado, etc…)</w:t>
            </w:r>
          </w:p>
          <w:p w14:paraId="27A70CD4" w14:textId="77777777" w:rsidR="00DB7CC1" w:rsidRDefault="00DB7CC1" w:rsidP="0050324D">
            <w:pPr>
              <w:rPr>
                <w:sz w:val="18"/>
                <w:szCs w:val="18"/>
              </w:rPr>
            </w:pPr>
          </w:p>
          <w:p w14:paraId="4EA3DEE8" w14:textId="77777777" w:rsidR="00DB7CC1" w:rsidRDefault="006138EE" w:rsidP="0050324D">
            <w:pPr>
              <w:rPr>
                <w:sz w:val="18"/>
                <w:szCs w:val="18"/>
              </w:rPr>
            </w:pPr>
            <w:sdt>
              <w:sdtPr>
                <w:rPr>
                  <w:rFonts w:ascii="MS Gothic" w:eastAsia="MS Gothic" w:hAnsi="MS Gothic" w:hint="eastAsia"/>
                  <w:sz w:val="18"/>
                  <w:szCs w:val="18"/>
                </w:rPr>
                <w:id w:val="1160347236"/>
                <w14:checkbox>
                  <w14:checked w14:val="0"/>
                  <w14:checkedState w14:val="2612" w14:font="MS Gothic"/>
                  <w14:uncheckedState w14:val="2610" w14:font="MS Gothic"/>
                </w14:checkbox>
              </w:sdtPr>
              <w:sdtEndPr/>
              <w:sdtContent>
                <w:r w:rsidR="00DB7CC1">
                  <w:rPr>
                    <w:rFonts w:ascii="MS Gothic" w:eastAsia="MS Gothic" w:hAnsi="MS Gothic" w:hint="eastAsia"/>
                    <w:sz w:val="18"/>
                    <w:szCs w:val="18"/>
                  </w:rPr>
                  <w:t>☐</w:t>
                </w:r>
              </w:sdtContent>
            </w:sdt>
            <w:r w:rsidR="00DB7CC1">
              <w:rPr>
                <w:sz w:val="18"/>
                <w:szCs w:val="18"/>
              </w:rPr>
              <w:t xml:space="preserve"> Se ha registrado en el registro electrónico de representantes de la Junta de Extremadura.</w:t>
            </w:r>
          </w:p>
          <w:p w14:paraId="7FAB4577" w14:textId="77777777" w:rsidR="00DB7CC1" w:rsidRDefault="00DB7CC1" w:rsidP="0050324D">
            <w:pPr>
              <w:rPr>
                <w:sz w:val="18"/>
                <w:szCs w:val="18"/>
              </w:rPr>
            </w:pPr>
          </w:p>
          <w:p w14:paraId="6894E89B" w14:textId="77777777" w:rsidR="00DB7CC1" w:rsidRPr="0014781B" w:rsidRDefault="006138EE" w:rsidP="0050324D">
            <w:pPr>
              <w:rPr>
                <w:sz w:val="18"/>
                <w:szCs w:val="18"/>
              </w:rPr>
            </w:pPr>
            <w:sdt>
              <w:sdtPr>
                <w:rPr>
                  <w:rFonts w:ascii="MS Gothic" w:eastAsia="MS Gothic" w:hAnsi="MS Gothic" w:hint="eastAsia"/>
                  <w:sz w:val="18"/>
                  <w:szCs w:val="18"/>
                </w:rPr>
                <w:id w:val="-1736308867"/>
                <w14:checkbox>
                  <w14:checked w14:val="0"/>
                  <w14:checkedState w14:val="2612" w14:font="MS Gothic"/>
                  <w14:uncheckedState w14:val="2610" w14:font="MS Gothic"/>
                </w14:checkbox>
              </w:sdtPr>
              <w:sdtEndPr/>
              <w:sdtContent>
                <w:r w:rsidR="00DB7CC1">
                  <w:rPr>
                    <w:rFonts w:ascii="MS Gothic" w:eastAsia="MS Gothic" w:hAnsi="MS Gothic" w:hint="eastAsia"/>
                    <w:sz w:val="18"/>
                    <w:szCs w:val="18"/>
                  </w:rPr>
                  <w:t>☐</w:t>
                </w:r>
              </w:sdtContent>
            </w:sdt>
            <w:r w:rsidR="00DB7CC1">
              <w:rPr>
                <w:sz w:val="18"/>
                <w:szCs w:val="18"/>
              </w:rPr>
              <w:t xml:space="preserve"> Posee un poder firmado para realizar este trámite en nombre del solicitante</w:t>
            </w:r>
          </w:p>
        </w:tc>
      </w:tr>
      <w:tr w:rsidR="00DB7CC1" w14:paraId="68E2E774" w14:textId="77777777" w:rsidTr="0050324D">
        <w:trPr>
          <w:trHeight w:val="516"/>
        </w:trPr>
        <w:tc>
          <w:tcPr>
            <w:tcW w:w="1652" w:type="dxa"/>
            <w:vAlign w:val="center"/>
          </w:tcPr>
          <w:p w14:paraId="76A86BDA" w14:textId="77777777" w:rsidR="00DB7CC1" w:rsidRDefault="00DB7CC1" w:rsidP="0050324D">
            <w:pPr>
              <w:rPr>
                <w:sz w:val="18"/>
                <w:szCs w:val="18"/>
              </w:rPr>
            </w:pPr>
            <w:r w:rsidRPr="37D08B2B">
              <w:rPr>
                <w:sz w:val="18"/>
                <w:szCs w:val="18"/>
              </w:rPr>
              <w:t>NIF / NIE</w:t>
            </w:r>
          </w:p>
        </w:tc>
        <w:tc>
          <w:tcPr>
            <w:tcW w:w="2454" w:type="dxa"/>
            <w:shd w:val="clear" w:color="auto" w:fill="F2F2F2" w:themeFill="background1" w:themeFillShade="F2"/>
            <w:vAlign w:val="center"/>
          </w:tcPr>
          <w:p w14:paraId="363E89A6" w14:textId="77777777" w:rsidR="00DB7CC1" w:rsidRDefault="00DB7CC1" w:rsidP="0050324D">
            <w:pPr>
              <w:rPr>
                <w:sz w:val="18"/>
                <w:szCs w:val="18"/>
              </w:rPr>
            </w:pPr>
          </w:p>
        </w:tc>
        <w:tc>
          <w:tcPr>
            <w:tcW w:w="2803" w:type="dxa"/>
            <w:gridSpan w:val="2"/>
            <w:vAlign w:val="center"/>
          </w:tcPr>
          <w:p w14:paraId="18337E19" w14:textId="77777777" w:rsidR="00DB7CC1" w:rsidRDefault="00DB7CC1" w:rsidP="0050324D">
            <w:pPr>
              <w:rPr>
                <w:sz w:val="18"/>
                <w:szCs w:val="18"/>
              </w:rPr>
            </w:pPr>
            <w:r w:rsidRPr="37D08B2B">
              <w:rPr>
                <w:sz w:val="18"/>
                <w:szCs w:val="18"/>
              </w:rPr>
              <w:t>Núm. Soporte NIF/NIE (sólo para personas físicas)</w:t>
            </w:r>
          </w:p>
        </w:tc>
        <w:tc>
          <w:tcPr>
            <w:tcW w:w="3292" w:type="dxa"/>
            <w:shd w:val="clear" w:color="auto" w:fill="F2F2F2" w:themeFill="background1" w:themeFillShade="F2"/>
            <w:vAlign w:val="center"/>
          </w:tcPr>
          <w:p w14:paraId="0A7941ED" w14:textId="77777777" w:rsidR="00DB7CC1" w:rsidRDefault="00DB7CC1" w:rsidP="0050324D">
            <w:pPr>
              <w:rPr>
                <w:sz w:val="18"/>
                <w:szCs w:val="18"/>
              </w:rPr>
            </w:pPr>
          </w:p>
        </w:tc>
      </w:tr>
      <w:tr w:rsidR="00DB7CC1" w:rsidRPr="00914199" w14:paraId="70F62D91" w14:textId="77777777" w:rsidTr="0050324D">
        <w:trPr>
          <w:trHeight w:val="493"/>
        </w:trPr>
        <w:tc>
          <w:tcPr>
            <w:tcW w:w="1652" w:type="dxa"/>
            <w:vAlign w:val="center"/>
          </w:tcPr>
          <w:p w14:paraId="63D63C7B" w14:textId="77777777" w:rsidR="00DB7CC1" w:rsidRPr="0014781B" w:rsidRDefault="00DB7CC1" w:rsidP="0050324D">
            <w:pPr>
              <w:rPr>
                <w:sz w:val="18"/>
                <w:szCs w:val="18"/>
              </w:rPr>
            </w:pPr>
            <w:r w:rsidRPr="0014781B">
              <w:rPr>
                <w:sz w:val="18"/>
                <w:szCs w:val="18"/>
              </w:rPr>
              <w:t>Primer apellido</w:t>
            </w:r>
          </w:p>
        </w:tc>
        <w:tc>
          <w:tcPr>
            <w:tcW w:w="8549" w:type="dxa"/>
            <w:gridSpan w:val="4"/>
            <w:shd w:val="clear" w:color="auto" w:fill="F2F2F2" w:themeFill="background1" w:themeFillShade="F2"/>
            <w:vAlign w:val="center"/>
          </w:tcPr>
          <w:p w14:paraId="2CDB37BE" w14:textId="77777777" w:rsidR="00DB7CC1" w:rsidRPr="0014781B" w:rsidRDefault="00DB7CC1" w:rsidP="0050324D">
            <w:pPr>
              <w:rPr>
                <w:sz w:val="18"/>
                <w:szCs w:val="18"/>
              </w:rPr>
            </w:pPr>
          </w:p>
        </w:tc>
      </w:tr>
      <w:tr w:rsidR="00DB7CC1" w:rsidRPr="00914199" w14:paraId="7AE80233" w14:textId="77777777" w:rsidTr="0050324D">
        <w:trPr>
          <w:trHeight w:val="493"/>
        </w:trPr>
        <w:tc>
          <w:tcPr>
            <w:tcW w:w="1652" w:type="dxa"/>
            <w:vAlign w:val="center"/>
          </w:tcPr>
          <w:p w14:paraId="2F3F00B3" w14:textId="77777777" w:rsidR="00DB7CC1" w:rsidRPr="0014781B" w:rsidRDefault="00DB7CC1" w:rsidP="0050324D">
            <w:pPr>
              <w:rPr>
                <w:sz w:val="18"/>
                <w:szCs w:val="18"/>
              </w:rPr>
            </w:pPr>
            <w:r w:rsidRPr="0014781B">
              <w:rPr>
                <w:sz w:val="18"/>
                <w:szCs w:val="18"/>
              </w:rPr>
              <w:t>Segundo apellido</w:t>
            </w:r>
          </w:p>
        </w:tc>
        <w:tc>
          <w:tcPr>
            <w:tcW w:w="4297" w:type="dxa"/>
            <w:gridSpan w:val="2"/>
            <w:shd w:val="clear" w:color="auto" w:fill="F2F2F2" w:themeFill="background1" w:themeFillShade="F2"/>
            <w:vAlign w:val="center"/>
          </w:tcPr>
          <w:p w14:paraId="1F0A9198" w14:textId="77777777" w:rsidR="00DB7CC1" w:rsidRPr="0014781B" w:rsidRDefault="00DB7CC1" w:rsidP="0050324D">
            <w:pPr>
              <w:rPr>
                <w:sz w:val="18"/>
                <w:szCs w:val="18"/>
              </w:rPr>
            </w:pPr>
          </w:p>
        </w:tc>
        <w:tc>
          <w:tcPr>
            <w:tcW w:w="960" w:type="dxa"/>
            <w:vAlign w:val="center"/>
          </w:tcPr>
          <w:p w14:paraId="73804164" w14:textId="77777777" w:rsidR="00DB7CC1" w:rsidRPr="0014781B" w:rsidRDefault="00DB7CC1" w:rsidP="0050324D">
            <w:pPr>
              <w:rPr>
                <w:sz w:val="18"/>
                <w:szCs w:val="18"/>
              </w:rPr>
            </w:pPr>
            <w:r w:rsidRPr="0014781B">
              <w:rPr>
                <w:sz w:val="18"/>
                <w:szCs w:val="18"/>
              </w:rPr>
              <w:t>Nombre</w:t>
            </w:r>
          </w:p>
        </w:tc>
        <w:tc>
          <w:tcPr>
            <w:tcW w:w="3292" w:type="dxa"/>
            <w:shd w:val="clear" w:color="auto" w:fill="F2F2F2" w:themeFill="background1" w:themeFillShade="F2"/>
            <w:vAlign w:val="center"/>
          </w:tcPr>
          <w:p w14:paraId="1A599CFB" w14:textId="77777777" w:rsidR="00DB7CC1" w:rsidRPr="0014781B" w:rsidRDefault="00DB7CC1" w:rsidP="0050324D">
            <w:pPr>
              <w:rPr>
                <w:sz w:val="18"/>
                <w:szCs w:val="18"/>
              </w:rPr>
            </w:pPr>
          </w:p>
        </w:tc>
      </w:tr>
      <w:tr w:rsidR="00DB7CC1" w:rsidRPr="00522AEA" w14:paraId="151A508B" w14:textId="77777777" w:rsidTr="0050324D">
        <w:trPr>
          <w:trHeight w:val="493"/>
        </w:trPr>
        <w:tc>
          <w:tcPr>
            <w:tcW w:w="1652" w:type="dxa"/>
            <w:vAlign w:val="center"/>
          </w:tcPr>
          <w:p w14:paraId="31A9677F" w14:textId="77777777" w:rsidR="00DB7CC1" w:rsidRPr="0014781B" w:rsidRDefault="00DB7CC1" w:rsidP="0050324D">
            <w:pPr>
              <w:rPr>
                <w:sz w:val="18"/>
                <w:szCs w:val="18"/>
              </w:rPr>
            </w:pPr>
            <w:r w:rsidRPr="00F44AFB">
              <w:rPr>
                <w:sz w:val="18"/>
                <w:szCs w:val="18"/>
              </w:rPr>
              <w:t>Código CSV del poder notaria</w:t>
            </w:r>
            <w:r>
              <w:rPr>
                <w:sz w:val="18"/>
                <w:szCs w:val="18"/>
              </w:rPr>
              <w:t>l</w:t>
            </w:r>
          </w:p>
        </w:tc>
        <w:tc>
          <w:tcPr>
            <w:tcW w:w="2454" w:type="dxa"/>
            <w:shd w:val="clear" w:color="auto" w:fill="F2F2F2" w:themeFill="background1" w:themeFillShade="F2"/>
            <w:vAlign w:val="center"/>
          </w:tcPr>
          <w:p w14:paraId="4AF44E79" w14:textId="77777777" w:rsidR="00DB7CC1" w:rsidRPr="0014781B" w:rsidRDefault="00DB7CC1" w:rsidP="0050324D">
            <w:pPr>
              <w:rPr>
                <w:sz w:val="18"/>
                <w:szCs w:val="18"/>
              </w:rPr>
            </w:pPr>
          </w:p>
        </w:tc>
        <w:tc>
          <w:tcPr>
            <w:tcW w:w="1843" w:type="dxa"/>
            <w:vAlign w:val="center"/>
          </w:tcPr>
          <w:p w14:paraId="197361E9" w14:textId="77777777" w:rsidR="00DB7CC1" w:rsidRPr="0014781B" w:rsidRDefault="00DB7CC1" w:rsidP="0050324D">
            <w:pPr>
              <w:rPr>
                <w:sz w:val="18"/>
                <w:szCs w:val="18"/>
              </w:rPr>
            </w:pPr>
            <w:r w:rsidRPr="0014781B">
              <w:rPr>
                <w:sz w:val="18"/>
                <w:szCs w:val="18"/>
              </w:rPr>
              <w:t>Correo Electrónico</w:t>
            </w:r>
          </w:p>
        </w:tc>
        <w:tc>
          <w:tcPr>
            <w:tcW w:w="4252" w:type="dxa"/>
            <w:gridSpan w:val="2"/>
            <w:shd w:val="clear" w:color="auto" w:fill="F2F2F2" w:themeFill="background1" w:themeFillShade="F2"/>
            <w:vAlign w:val="center"/>
          </w:tcPr>
          <w:p w14:paraId="7A7FD4F9" w14:textId="77777777" w:rsidR="00DB7CC1" w:rsidRPr="0014781B" w:rsidRDefault="00DB7CC1" w:rsidP="0050324D">
            <w:pPr>
              <w:rPr>
                <w:sz w:val="18"/>
                <w:szCs w:val="18"/>
              </w:rPr>
            </w:pPr>
          </w:p>
        </w:tc>
      </w:tr>
    </w:tbl>
    <w:p w14:paraId="2D90902E" w14:textId="77777777" w:rsidR="00DB7CC1" w:rsidRDefault="00DB7CC1" w:rsidP="00DB7CC1"/>
    <w:p w14:paraId="1DF80A95" w14:textId="77777777" w:rsidR="00DB7CC1" w:rsidRDefault="00DB7CC1" w:rsidP="00DB7CC1"/>
    <w:p w14:paraId="4FBAAFC0"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22CE119C" w14:textId="77777777" w:rsidTr="0050324D">
        <w:trPr>
          <w:trHeight w:val="531"/>
        </w:trPr>
        <w:tc>
          <w:tcPr>
            <w:tcW w:w="10201" w:type="dxa"/>
            <w:tcBorders>
              <w:bottom w:val="nil"/>
            </w:tcBorders>
            <w:shd w:val="clear" w:color="auto" w:fill="339933"/>
            <w:vAlign w:val="center"/>
          </w:tcPr>
          <w:p w14:paraId="47F52660" w14:textId="77777777" w:rsidR="00DB7CC1" w:rsidRPr="0014781B" w:rsidRDefault="00DB7CC1" w:rsidP="00DB7CC1">
            <w:pPr>
              <w:pStyle w:val="Prrafodelista"/>
              <w:numPr>
                <w:ilvl w:val="0"/>
                <w:numId w:val="109"/>
              </w:numPr>
              <w:ind w:right="0"/>
              <w:contextualSpacing/>
              <w:jc w:val="left"/>
            </w:pPr>
            <w:r w:rsidRPr="0014781B">
              <w:rPr>
                <w:color w:val="FFFFFF" w:themeColor="background1"/>
              </w:rPr>
              <w:t>DATOS DE NOTIFICACIÓN</w:t>
            </w:r>
          </w:p>
        </w:tc>
      </w:tr>
    </w:tbl>
    <w:tbl>
      <w:tblPr>
        <w:tblStyle w:val="Tablaconcuadrcula"/>
        <w:tblpPr w:leftFromText="141" w:rightFromText="141" w:vertAnchor="text" w:tblpY="1"/>
        <w:tblOverlap w:val="never"/>
        <w:tblW w:w="0" w:type="auto"/>
        <w:tblInd w:w="0" w:type="dxa"/>
        <w:tblLook w:val="04A0" w:firstRow="1" w:lastRow="0" w:firstColumn="1" w:lastColumn="0" w:noHBand="0" w:noVBand="1"/>
      </w:tblPr>
      <w:tblGrid>
        <w:gridCol w:w="563"/>
        <w:gridCol w:w="775"/>
        <w:gridCol w:w="499"/>
        <w:gridCol w:w="598"/>
        <w:gridCol w:w="310"/>
        <w:gridCol w:w="205"/>
        <w:gridCol w:w="194"/>
        <w:gridCol w:w="763"/>
        <w:gridCol w:w="138"/>
        <w:gridCol w:w="164"/>
        <w:gridCol w:w="555"/>
        <w:gridCol w:w="702"/>
        <w:gridCol w:w="536"/>
        <w:gridCol w:w="584"/>
        <w:gridCol w:w="403"/>
        <w:gridCol w:w="331"/>
        <w:gridCol w:w="727"/>
        <w:gridCol w:w="361"/>
        <w:gridCol w:w="747"/>
        <w:gridCol w:w="587"/>
      </w:tblGrid>
      <w:tr w:rsidR="00DB7CC1" w:rsidRPr="000B2BDE" w14:paraId="2D08150D" w14:textId="77777777" w:rsidTr="3BB787F5">
        <w:trPr>
          <w:trHeight w:val="493"/>
        </w:trPr>
        <w:sdt>
          <w:sdtPr>
            <w:rPr>
              <w:sz w:val="18"/>
              <w:szCs w:val="18"/>
            </w:rPr>
            <w:id w:val="729967760"/>
            <w14:checkbox>
              <w14:checked w14:val="0"/>
              <w14:checkedState w14:val="2612" w14:font="MS Gothic"/>
              <w14:uncheckedState w14:val="2610" w14:font="MS Gothic"/>
            </w14:checkbox>
          </w:sdtPr>
          <w:sdtEndPr/>
          <w:sdtContent>
            <w:tc>
              <w:tcPr>
                <w:tcW w:w="562" w:type="dxa"/>
                <w:vAlign w:val="center"/>
              </w:tcPr>
              <w:p w14:paraId="56865441" w14:textId="11B32571" w:rsidR="00DB7CC1" w:rsidRDefault="0580C6FC" w:rsidP="0050324D">
                <w:pPr>
                  <w:jc w:val="center"/>
                  <w:rPr>
                    <w:sz w:val="18"/>
                    <w:szCs w:val="18"/>
                  </w:rPr>
                </w:pPr>
                <w:r w:rsidRPr="3BB787F5">
                  <w:rPr>
                    <w:rFonts w:ascii="MS Gothic" w:eastAsia="MS Gothic" w:hAnsi="MS Gothic" w:cs="MS Gothic"/>
                    <w:sz w:val="18"/>
                    <w:szCs w:val="18"/>
                  </w:rPr>
                  <w:t>☐</w:t>
                </w:r>
              </w:p>
            </w:tc>
          </w:sdtContent>
        </w:sdt>
        <w:tc>
          <w:tcPr>
            <w:tcW w:w="9642" w:type="dxa"/>
            <w:gridSpan w:val="19"/>
            <w:tcBorders>
              <w:top w:val="single" w:sz="2" w:space="0" w:color="000000" w:themeColor="text1"/>
              <w:bottom w:val="single" w:sz="2" w:space="0" w:color="000000" w:themeColor="text1"/>
              <w:right w:val="single" w:sz="2" w:space="0" w:color="000000" w:themeColor="text1"/>
            </w:tcBorders>
            <w:vAlign w:val="center"/>
          </w:tcPr>
          <w:p w14:paraId="7A5B1F7F" w14:textId="77777777" w:rsidR="00DB7CC1" w:rsidRDefault="00DB7CC1" w:rsidP="0050324D">
            <w:pPr>
              <w:jc w:val="both"/>
              <w:rPr>
                <w:sz w:val="18"/>
                <w:szCs w:val="18"/>
              </w:rPr>
            </w:pPr>
            <w:r>
              <w:rPr>
                <w:sz w:val="18"/>
                <w:szCs w:val="18"/>
              </w:rPr>
              <w:t>Marque si desea recibir los avisos de puesta a disposición de una nueva notificación electrónica por comparecencia en la Sede Electrónica correspondiente donde se presente esta solicitud*</w:t>
            </w:r>
          </w:p>
          <w:p w14:paraId="14D43BD5" w14:textId="77777777" w:rsidR="00DB7CC1" w:rsidRPr="000B2BDE" w:rsidRDefault="00DB7CC1" w:rsidP="0050324D">
            <w:pPr>
              <w:jc w:val="both"/>
              <w:rPr>
                <w:sz w:val="18"/>
                <w:szCs w:val="18"/>
              </w:rPr>
            </w:pPr>
            <w:r>
              <w:rPr>
                <w:sz w:val="18"/>
                <w:szCs w:val="18"/>
              </w:rPr>
              <w:t xml:space="preserve">* </w:t>
            </w:r>
            <w:r w:rsidRPr="00491F00">
              <w:rPr>
                <w:i/>
                <w:iCs/>
                <w:sz w:val="18"/>
                <w:szCs w:val="18"/>
              </w:rPr>
              <w:t>Marque obligatoriamente si está obligado a relacionarse electrónicamente con la Administración</w:t>
            </w:r>
          </w:p>
        </w:tc>
      </w:tr>
      <w:tr w:rsidR="00DB7CC1" w:rsidRPr="000B2BDE" w14:paraId="6E47AC57" w14:textId="77777777" w:rsidTr="3BB787F5">
        <w:trPr>
          <w:trHeight w:val="493"/>
        </w:trPr>
        <w:tc>
          <w:tcPr>
            <w:tcW w:w="2830" w:type="dxa"/>
            <w:gridSpan w:val="5"/>
            <w:tcBorders>
              <w:left w:val="single" w:sz="2" w:space="0" w:color="000000" w:themeColor="text1"/>
              <w:bottom w:val="single" w:sz="2" w:space="0" w:color="000000" w:themeColor="text1"/>
              <w:right w:val="single" w:sz="2" w:space="0" w:color="000000" w:themeColor="text1"/>
            </w:tcBorders>
            <w:vAlign w:val="center"/>
          </w:tcPr>
          <w:p w14:paraId="2A1C4FD1" w14:textId="77777777" w:rsidR="00DB7CC1" w:rsidRDefault="00DB7CC1" w:rsidP="0050324D">
            <w:pPr>
              <w:rPr>
                <w:sz w:val="18"/>
                <w:szCs w:val="18"/>
              </w:rPr>
            </w:pPr>
            <w:r>
              <w:rPr>
                <w:sz w:val="18"/>
                <w:szCs w:val="18"/>
              </w:rPr>
              <w:t>Correo electrónico para avisos de notificación electrónica</w:t>
            </w:r>
          </w:p>
        </w:tc>
        <w:tc>
          <w:tcPr>
            <w:tcW w:w="7374" w:type="dxa"/>
            <w:gridSpan w:val="1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B2ED254" w14:textId="77777777" w:rsidR="00DB7CC1" w:rsidRPr="000B2BDE" w:rsidRDefault="00DB7CC1" w:rsidP="0050324D">
            <w:pPr>
              <w:rPr>
                <w:sz w:val="18"/>
                <w:szCs w:val="18"/>
              </w:rPr>
            </w:pPr>
          </w:p>
        </w:tc>
      </w:tr>
      <w:tr w:rsidR="00DB7CC1" w:rsidRPr="000B2BDE" w14:paraId="2430B3D9" w14:textId="77777777" w:rsidTr="3BB787F5">
        <w:trPr>
          <w:trHeight w:val="493"/>
        </w:trPr>
        <w:tc>
          <w:tcPr>
            <w:tcW w:w="10204" w:type="dxa"/>
            <w:gridSpan w:val="20"/>
            <w:tcBorders>
              <w:left w:val="single" w:sz="2" w:space="0" w:color="000000" w:themeColor="text1"/>
              <w:bottom w:val="single" w:sz="2" w:space="0" w:color="000000" w:themeColor="text1"/>
              <w:right w:val="single" w:sz="2" w:space="0" w:color="000000" w:themeColor="text1"/>
            </w:tcBorders>
            <w:vAlign w:val="center"/>
          </w:tcPr>
          <w:p w14:paraId="4EAB7EEA" w14:textId="77777777" w:rsidR="00DB7CC1" w:rsidRPr="000B2BDE" w:rsidRDefault="00DB7CC1" w:rsidP="0050324D">
            <w:pPr>
              <w:rPr>
                <w:sz w:val="18"/>
                <w:szCs w:val="18"/>
              </w:rPr>
            </w:pPr>
            <w:r w:rsidRPr="000B2BDE">
              <w:rPr>
                <w:sz w:val="18"/>
                <w:szCs w:val="18"/>
              </w:rPr>
              <w:t>Domicilio</w:t>
            </w:r>
            <w:r>
              <w:rPr>
                <w:sz w:val="18"/>
                <w:szCs w:val="18"/>
              </w:rPr>
              <w:t xml:space="preserve"> postal a efectos de notificación (solo para personas físicas)</w:t>
            </w:r>
          </w:p>
        </w:tc>
      </w:tr>
      <w:tr w:rsidR="00DB7CC1" w:rsidRPr="000B2BDE" w14:paraId="2B0DE80D"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704154" w14:textId="77777777" w:rsidR="00DB7CC1" w:rsidRPr="000B2BDE" w:rsidRDefault="00DB7CC1" w:rsidP="0050324D">
            <w:pPr>
              <w:rPr>
                <w:sz w:val="18"/>
                <w:szCs w:val="18"/>
              </w:rPr>
            </w:pPr>
            <w:r w:rsidRPr="000B2BDE">
              <w:rPr>
                <w:sz w:val="18"/>
                <w:szCs w:val="18"/>
              </w:rPr>
              <w:t>Tipo Vía</w:t>
            </w:r>
          </w:p>
        </w:tc>
        <w:tc>
          <w:tcPr>
            <w:tcW w:w="116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C8727E2" w14:textId="77777777" w:rsidR="00DB7CC1" w:rsidRPr="000B2BDE" w:rsidRDefault="00DB7CC1" w:rsidP="0050324D">
            <w:pPr>
              <w:rPr>
                <w:sz w:val="18"/>
                <w:szCs w:val="18"/>
              </w:rPr>
            </w:pPr>
          </w:p>
        </w:tc>
        <w:tc>
          <w:tcPr>
            <w:tcW w:w="164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11C007" w14:textId="77777777" w:rsidR="00DB7CC1" w:rsidRPr="000B2BDE" w:rsidRDefault="00DB7CC1" w:rsidP="0050324D">
            <w:pPr>
              <w:rPr>
                <w:sz w:val="18"/>
                <w:szCs w:val="18"/>
              </w:rPr>
            </w:pPr>
            <w:r w:rsidRPr="000B2BDE">
              <w:rPr>
                <w:sz w:val="18"/>
                <w:szCs w:val="18"/>
              </w:rPr>
              <w:t>Nombre vía</w:t>
            </w:r>
          </w:p>
        </w:tc>
        <w:tc>
          <w:tcPr>
            <w:tcW w:w="6057"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2C00857D" w14:textId="77777777" w:rsidR="00DB7CC1" w:rsidRPr="000B2BDE" w:rsidRDefault="00DB7CC1" w:rsidP="0050324D">
            <w:pPr>
              <w:rPr>
                <w:sz w:val="18"/>
                <w:szCs w:val="18"/>
              </w:rPr>
            </w:pPr>
          </w:p>
        </w:tc>
      </w:tr>
      <w:tr w:rsidR="00DB7CC1" w:rsidRPr="000B2BDE" w14:paraId="245F89CD"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8BF3D1" w14:textId="77777777" w:rsidR="00DB7CC1" w:rsidRPr="000B2BDE" w:rsidRDefault="00DB7CC1" w:rsidP="0050324D">
            <w:pPr>
              <w:rPr>
                <w:sz w:val="18"/>
                <w:szCs w:val="18"/>
              </w:rPr>
            </w:pPr>
            <w:r>
              <w:rPr>
                <w:sz w:val="18"/>
                <w:szCs w:val="18"/>
              </w:rPr>
              <w:t xml:space="preserve">Tipo </w:t>
            </w:r>
            <w:r w:rsidRPr="000B2BDE">
              <w:rPr>
                <w:sz w:val="18"/>
                <w:szCs w:val="18"/>
              </w:rPr>
              <w:t>Num.</w:t>
            </w:r>
          </w:p>
        </w:tc>
        <w:tc>
          <w:tcPr>
            <w:tcW w:w="5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7158280" w14:textId="77777777" w:rsidR="00DB7CC1" w:rsidRPr="000B2BDE" w:rsidRDefault="00DB7CC1" w:rsidP="0050324D">
            <w:pPr>
              <w:rPr>
                <w:sz w:val="18"/>
                <w:szCs w:val="18"/>
              </w:rPr>
            </w:pPr>
          </w:p>
        </w:tc>
        <w:tc>
          <w:tcPr>
            <w:tcW w:w="59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C3FB8" w14:textId="77777777" w:rsidR="00DB7CC1" w:rsidRPr="000B2BDE" w:rsidRDefault="00DB7CC1" w:rsidP="0050324D">
            <w:pPr>
              <w:rPr>
                <w:sz w:val="18"/>
                <w:szCs w:val="18"/>
              </w:rPr>
            </w:pPr>
            <w:r>
              <w:rPr>
                <w:sz w:val="18"/>
                <w:szCs w:val="18"/>
              </w:rPr>
              <w:t>Num</w:t>
            </w:r>
          </w:p>
        </w:tc>
        <w:tc>
          <w:tcPr>
            <w:tcW w:w="74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656539CD" w14:textId="77777777" w:rsidR="00DB7CC1" w:rsidRPr="000B2BDE" w:rsidRDefault="00DB7CC1" w:rsidP="0050324D">
            <w:pPr>
              <w:rPr>
                <w:sz w:val="18"/>
                <w:szCs w:val="18"/>
              </w:rPr>
            </w:pPr>
          </w:p>
        </w:tc>
        <w:tc>
          <w:tcPr>
            <w:tcW w:w="1096" w:type="dxa"/>
            <w:gridSpan w:val="3"/>
            <w:tcBorders>
              <w:left w:val="single" w:sz="2" w:space="0" w:color="000000" w:themeColor="text1"/>
              <w:bottom w:val="single" w:sz="2" w:space="0" w:color="000000" w:themeColor="text1"/>
              <w:right w:val="single" w:sz="2" w:space="0" w:color="000000" w:themeColor="text1"/>
            </w:tcBorders>
            <w:vAlign w:val="center"/>
          </w:tcPr>
          <w:p w14:paraId="77676402" w14:textId="77777777" w:rsidR="00DB7CC1" w:rsidRPr="000B2BDE" w:rsidRDefault="00DB7CC1" w:rsidP="0050324D">
            <w:pPr>
              <w:rPr>
                <w:sz w:val="18"/>
                <w:szCs w:val="18"/>
              </w:rPr>
            </w:pPr>
            <w:r>
              <w:rPr>
                <w:sz w:val="18"/>
                <w:szCs w:val="18"/>
              </w:rPr>
              <w:t>Bloque</w:t>
            </w:r>
          </w:p>
        </w:tc>
        <w:tc>
          <w:tcPr>
            <w:tcW w:w="6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4748834" w14:textId="77777777" w:rsidR="00DB7CC1" w:rsidRPr="000B2BDE" w:rsidRDefault="00DB7CC1" w:rsidP="0050324D">
            <w:pPr>
              <w:rPr>
                <w:sz w:val="18"/>
                <w:szCs w:val="18"/>
              </w:rPr>
            </w:pPr>
          </w:p>
        </w:tc>
        <w:tc>
          <w:tcPr>
            <w:tcW w:w="7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59A06E3" w14:textId="77777777" w:rsidR="00DB7CC1" w:rsidRPr="000B2BDE" w:rsidRDefault="00DB7CC1" w:rsidP="0050324D">
            <w:pPr>
              <w:rPr>
                <w:sz w:val="18"/>
                <w:szCs w:val="18"/>
              </w:rPr>
            </w:pPr>
            <w:r>
              <w:rPr>
                <w:sz w:val="18"/>
                <w:szCs w:val="18"/>
              </w:rPr>
              <w:t>Portal</w:t>
            </w:r>
          </w:p>
        </w:tc>
        <w:tc>
          <w:tcPr>
            <w:tcW w:w="6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106FDB1" w14:textId="77777777" w:rsidR="00DB7CC1" w:rsidRPr="000B2BDE" w:rsidRDefault="00DB7CC1" w:rsidP="0050324D">
            <w:pPr>
              <w:rPr>
                <w:sz w:val="18"/>
                <w:szCs w:val="18"/>
              </w:rPr>
            </w:pPr>
          </w:p>
        </w:tc>
        <w:tc>
          <w:tcPr>
            <w:tcW w:w="5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3F573B" w14:textId="77777777" w:rsidR="00DB7CC1" w:rsidRPr="000B2BDE" w:rsidRDefault="00DB7CC1" w:rsidP="0050324D">
            <w:pPr>
              <w:rPr>
                <w:sz w:val="18"/>
                <w:szCs w:val="18"/>
              </w:rPr>
            </w:pPr>
            <w:r w:rsidRPr="000B2BDE">
              <w:rPr>
                <w:sz w:val="18"/>
                <w:szCs w:val="18"/>
              </w:rPr>
              <w:t>Esc.</w:t>
            </w:r>
          </w:p>
        </w:tc>
        <w:tc>
          <w:tcPr>
            <w:tcW w:w="7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D02236F" w14:textId="77777777" w:rsidR="00DB7CC1" w:rsidRPr="000B2BDE" w:rsidRDefault="00DB7CC1" w:rsidP="0050324D">
            <w:pPr>
              <w:rPr>
                <w:sz w:val="18"/>
                <w:szCs w:val="18"/>
              </w:rPr>
            </w:pPr>
          </w:p>
        </w:tc>
        <w:tc>
          <w:tcPr>
            <w:tcW w:w="72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165196" w14:textId="77777777" w:rsidR="00DB7CC1" w:rsidRPr="000B2BDE" w:rsidRDefault="00DB7CC1" w:rsidP="0050324D">
            <w:pPr>
              <w:rPr>
                <w:sz w:val="18"/>
                <w:szCs w:val="18"/>
              </w:rPr>
            </w:pPr>
            <w:r w:rsidRPr="000B2BDE">
              <w:rPr>
                <w:sz w:val="18"/>
                <w:szCs w:val="18"/>
              </w:rPr>
              <w:t>Planta</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144AF6D" w14:textId="77777777" w:rsidR="00DB7CC1" w:rsidRPr="000B2BDE" w:rsidRDefault="00DB7CC1" w:rsidP="0050324D">
            <w:pPr>
              <w:rPr>
                <w:sz w:val="18"/>
                <w:szCs w:val="18"/>
              </w:rPr>
            </w:pPr>
          </w:p>
        </w:tc>
        <w:tc>
          <w:tcPr>
            <w:tcW w:w="74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0AAA76" w14:textId="77777777" w:rsidR="00DB7CC1" w:rsidRPr="000B2BDE" w:rsidRDefault="00DB7CC1" w:rsidP="0050324D">
            <w:pPr>
              <w:rPr>
                <w:sz w:val="18"/>
                <w:szCs w:val="18"/>
              </w:rPr>
            </w:pPr>
            <w:r w:rsidRPr="000B2BDE">
              <w:rPr>
                <w:sz w:val="18"/>
                <w:szCs w:val="18"/>
              </w:rPr>
              <w:t>Puerta</w:t>
            </w:r>
          </w:p>
        </w:tc>
        <w:tc>
          <w:tcPr>
            <w:tcW w:w="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B3A3DBF" w14:textId="77777777" w:rsidR="00DB7CC1" w:rsidRPr="000B2BDE" w:rsidRDefault="00DB7CC1" w:rsidP="0050324D">
            <w:pPr>
              <w:rPr>
                <w:sz w:val="18"/>
                <w:szCs w:val="18"/>
              </w:rPr>
            </w:pPr>
          </w:p>
        </w:tc>
      </w:tr>
      <w:tr w:rsidR="00DB7CC1" w:rsidRPr="000B2BDE" w14:paraId="7D6894A1"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3646E8" w14:textId="77777777" w:rsidR="00DB7CC1" w:rsidRPr="000B2BDE" w:rsidRDefault="00DB7CC1" w:rsidP="0050324D">
            <w:pPr>
              <w:rPr>
                <w:sz w:val="18"/>
                <w:szCs w:val="18"/>
              </w:rPr>
            </w:pPr>
            <w:r>
              <w:rPr>
                <w:sz w:val="18"/>
                <w:szCs w:val="18"/>
              </w:rPr>
              <w:t>Complemento dirección</w:t>
            </w:r>
          </w:p>
        </w:tc>
        <w:tc>
          <w:tcPr>
            <w:tcW w:w="8867" w:type="dxa"/>
            <w:gridSpan w:val="18"/>
            <w:tcBorders>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3D4AE60F" w14:textId="77777777" w:rsidR="00DB7CC1" w:rsidRPr="000B2BDE" w:rsidRDefault="00DB7CC1" w:rsidP="0050324D">
            <w:pPr>
              <w:rPr>
                <w:sz w:val="18"/>
                <w:szCs w:val="18"/>
              </w:rPr>
            </w:pPr>
          </w:p>
        </w:tc>
      </w:tr>
      <w:tr w:rsidR="00DB7CC1" w:rsidRPr="000B2BDE" w14:paraId="03DCEB31"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1AE225" w14:textId="77777777" w:rsidR="00DB7CC1" w:rsidRPr="000B2BDE" w:rsidRDefault="00DB7CC1" w:rsidP="0050324D">
            <w:pPr>
              <w:rPr>
                <w:sz w:val="18"/>
                <w:szCs w:val="18"/>
              </w:rPr>
            </w:pPr>
            <w:r w:rsidRPr="000B2BDE">
              <w:rPr>
                <w:sz w:val="18"/>
                <w:szCs w:val="18"/>
              </w:rPr>
              <w:t>Municipio</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2627073" w14:textId="77777777" w:rsidR="00DB7CC1" w:rsidRPr="000B2BDE" w:rsidRDefault="00DB7CC1" w:rsidP="0050324D">
            <w:pPr>
              <w:rPr>
                <w:sz w:val="18"/>
                <w:szCs w:val="18"/>
              </w:rPr>
            </w:pPr>
          </w:p>
        </w:tc>
        <w:tc>
          <w:tcPr>
            <w:tcW w:w="95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580986F" w14:textId="77777777" w:rsidR="00DB7CC1" w:rsidRPr="000B2BDE" w:rsidRDefault="00DB7CC1" w:rsidP="0050324D">
            <w:pPr>
              <w:rPr>
                <w:sz w:val="18"/>
                <w:szCs w:val="18"/>
              </w:rPr>
            </w:pPr>
            <w:r w:rsidRPr="000B2BDE">
              <w:rPr>
                <w:sz w:val="18"/>
                <w:szCs w:val="18"/>
              </w:rPr>
              <w:t>Provincia</w:t>
            </w:r>
          </w:p>
        </w:tc>
        <w:tc>
          <w:tcPr>
            <w:tcW w:w="2281"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164BE0F" w14:textId="77777777" w:rsidR="00DB7CC1" w:rsidRPr="000B2BDE" w:rsidRDefault="00DB7CC1" w:rsidP="0050324D">
            <w:pPr>
              <w:rPr>
                <w:sz w:val="18"/>
                <w:szCs w:val="18"/>
              </w:rPr>
            </w:pPr>
          </w:p>
        </w:tc>
        <w:tc>
          <w:tcPr>
            <w:tcW w:w="9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DBEFDB" w14:textId="77777777" w:rsidR="00DB7CC1" w:rsidRPr="000B2BDE" w:rsidRDefault="00DB7CC1" w:rsidP="0050324D">
            <w:pPr>
              <w:rPr>
                <w:sz w:val="18"/>
                <w:szCs w:val="18"/>
              </w:rPr>
            </w:pPr>
            <w:r>
              <w:rPr>
                <w:sz w:val="18"/>
                <w:szCs w:val="18"/>
              </w:rPr>
              <w:t>Localidad</w:t>
            </w:r>
          </w:p>
        </w:tc>
        <w:tc>
          <w:tcPr>
            <w:tcW w:w="293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708D9D6A" w14:textId="77777777" w:rsidR="00DB7CC1" w:rsidRPr="000B2BDE" w:rsidRDefault="00DB7CC1" w:rsidP="0050324D">
            <w:pPr>
              <w:rPr>
                <w:sz w:val="18"/>
                <w:szCs w:val="18"/>
              </w:rPr>
            </w:pPr>
          </w:p>
        </w:tc>
      </w:tr>
      <w:tr w:rsidR="00DB7CC1" w:rsidRPr="000B2BDE" w14:paraId="1EE40027"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D3757B2" w14:textId="77777777" w:rsidR="00DB7CC1" w:rsidRPr="000B2BDE" w:rsidRDefault="00DB7CC1" w:rsidP="0050324D">
            <w:pPr>
              <w:rPr>
                <w:sz w:val="18"/>
                <w:szCs w:val="18"/>
              </w:rPr>
            </w:pPr>
            <w:r>
              <w:rPr>
                <w:sz w:val="18"/>
                <w:szCs w:val="18"/>
              </w:rPr>
              <w:t>Código postal</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F2C1789" w14:textId="77777777" w:rsidR="00DB7CC1" w:rsidRPr="000B2BDE" w:rsidRDefault="00DB7CC1" w:rsidP="0050324D">
            <w:pPr>
              <w:rPr>
                <w:sz w:val="18"/>
                <w:szCs w:val="18"/>
              </w:rPr>
            </w:pPr>
          </w:p>
        </w:tc>
        <w:tc>
          <w:tcPr>
            <w:tcW w:w="3238" w:type="dxa"/>
            <w:gridSpan w:val="7"/>
            <w:tcBorders>
              <w:left w:val="single" w:sz="2" w:space="0" w:color="000000" w:themeColor="text1"/>
              <w:bottom w:val="single" w:sz="2" w:space="0" w:color="000000" w:themeColor="text1"/>
              <w:right w:val="single" w:sz="2" w:space="0" w:color="000000" w:themeColor="text1"/>
            </w:tcBorders>
            <w:vAlign w:val="center"/>
          </w:tcPr>
          <w:p w14:paraId="398FD4BC" w14:textId="77777777" w:rsidR="00DB7CC1" w:rsidRPr="000B2BDE" w:rsidRDefault="00DB7CC1" w:rsidP="0050324D">
            <w:pPr>
              <w:rPr>
                <w:sz w:val="18"/>
                <w:szCs w:val="18"/>
              </w:rPr>
            </w:pPr>
            <w:r>
              <w:rPr>
                <w:sz w:val="18"/>
                <w:szCs w:val="18"/>
              </w:rPr>
              <w:t>País</w:t>
            </w:r>
          </w:p>
        </w:tc>
        <w:tc>
          <w:tcPr>
            <w:tcW w:w="3917" w:type="dxa"/>
            <w:gridSpan w:val="7"/>
            <w:tcBorders>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5DE114B3" w14:textId="77777777" w:rsidR="00DB7CC1" w:rsidRPr="000B2BDE" w:rsidRDefault="00DB7CC1" w:rsidP="0050324D">
            <w:pPr>
              <w:rPr>
                <w:sz w:val="18"/>
                <w:szCs w:val="18"/>
              </w:rPr>
            </w:pPr>
          </w:p>
        </w:tc>
      </w:tr>
      <w:tr w:rsidR="00DB7CC1" w:rsidRPr="000B2BDE" w14:paraId="21A64B72" w14:textId="77777777" w:rsidTr="3BB787F5">
        <w:trPr>
          <w:trHeight w:val="493"/>
        </w:trPr>
        <w:tc>
          <w:tcPr>
            <w:tcW w:w="13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E6ABF0" w14:textId="77777777" w:rsidR="00DB7CC1" w:rsidRPr="000B2BDE" w:rsidRDefault="00DB7CC1" w:rsidP="0050324D">
            <w:pPr>
              <w:rPr>
                <w:sz w:val="18"/>
                <w:szCs w:val="18"/>
              </w:rPr>
            </w:pPr>
            <w:r w:rsidRPr="000B2BDE">
              <w:rPr>
                <w:sz w:val="18"/>
                <w:szCs w:val="18"/>
              </w:rPr>
              <w:t>Teléfono</w:t>
            </w:r>
          </w:p>
        </w:tc>
        <w:tc>
          <w:tcPr>
            <w:tcW w:w="171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B5EF2E0" w14:textId="77777777" w:rsidR="00DB7CC1" w:rsidRPr="000B2BDE" w:rsidRDefault="00DB7CC1" w:rsidP="0050324D">
            <w:pPr>
              <w:rPr>
                <w:sz w:val="18"/>
                <w:szCs w:val="18"/>
              </w:rPr>
            </w:pPr>
          </w:p>
        </w:tc>
        <w:tc>
          <w:tcPr>
            <w:tcW w:w="323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98494E" w14:textId="77777777" w:rsidR="00DB7CC1" w:rsidRPr="000B2BDE" w:rsidRDefault="00DB7CC1" w:rsidP="0050324D">
            <w:pPr>
              <w:rPr>
                <w:sz w:val="18"/>
                <w:szCs w:val="18"/>
              </w:rPr>
            </w:pPr>
            <w:r w:rsidRPr="000B2BDE">
              <w:rPr>
                <w:sz w:val="18"/>
                <w:szCs w:val="18"/>
              </w:rPr>
              <w:t>Correo Electrónico</w:t>
            </w:r>
          </w:p>
        </w:tc>
        <w:tc>
          <w:tcPr>
            <w:tcW w:w="3917"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3140E537" w14:textId="77777777" w:rsidR="00DB7CC1" w:rsidRPr="000B2BDE" w:rsidRDefault="00DB7CC1" w:rsidP="0050324D">
            <w:pPr>
              <w:rPr>
                <w:sz w:val="18"/>
                <w:szCs w:val="18"/>
              </w:rPr>
            </w:pPr>
          </w:p>
        </w:tc>
      </w:tr>
    </w:tbl>
    <w:p w14:paraId="03A90D70" w14:textId="77777777" w:rsidR="00DB7CC1" w:rsidRDefault="00DB7CC1" w:rsidP="00DB7CC1">
      <w:pPr>
        <w:rPr>
          <w:sz w:val="18"/>
          <w:szCs w:val="18"/>
        </w:rPr>
      </w:pPr>
    </w:p>
    <w:p w14:paraId="0FE46298"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7164303A" w14:textId="77777777" w:rsidTr="0050324D">
        <w:trPr>
          <w:trHeight w:val="531"/>
        </w:trPr>
        <w:tc>
          <w:tcPr>
            <w:tcW w:w="10201" w:type="dxa"/>
            <w:shd w:val="clear" w:color="auto" w:fill="339933"/>
            <w:vAlign w:val="center"/>
          </w:tcPr>
          <w:p w14:paraId="47A71F2F" w14:textId="77777777" w:rsidR="00DB7CC1" w:rsidRPr="00A638D5" w:rsidRDefault="00DB7CC1" w:rsidP="00DB7CC1">
            <w:pPr>
              <w:pStyle w:val="Prrafodelista"/>
              <w:numPr>
                <w:ilvl w:val="0"/>
                <w:numId w:val="109"/>
              </w:numPr>
              <w:ind w:right="0"/>
              <w:contextualSpacing/>
              <w:jc w:val="left"/>
            </w:pPr>
            <w:r w:rsidRPr="0030212D">
              <w:rPr>
                <w:color w:val="FFFFFF" w:themeColor="background1"/>
              </w:rPr>
              <w:t>DATOS BANCARIOS</w:t>
            </w:r>
          </w:p>
        </w:tc>
      </w:tr>
    </w:tbl>
    <w:tbl>
      <w:tblPr>
        <w:tblStyle w:val="Tablaconcuadrcula"/>
        <w:tblpPr w:leftFromText="141" w:rightFromText="141" w:vertAnchor="text" w:tblpY="1"/>
        <w:tblOverlap w:val="never"/>
        <w:tblW w:w="10201" w:type="dxa"/>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43"/>
        <w:gridCol w:w="8558"/>
      </w:tblGrid>
      <w:tr w:rsidR="00DB7CC1" w:rsidRPr="00522AEA" w14:paraId="1848798D" w14:textId="77777777" w:rsidTr="3BB787F5">
        <w:trPr>
          <w:trHeight w:val="493"/>
        </w:trPr>
        <w:tc>
          <w:tcPr>
            <w:tcW w:w="1643" w:type="dxa"/>
            <w:vAlign w:val="center"/>
          </w:tcPr>
          <w:p w14:paraId="2B9B1F53" w14:textId="6BC0DE79" w:rsidR="00DB7CC1" w:rsidRDefault="00DB7CC1" w:rsidP="0050324D">
            <w:pPr>
              <w:rPr>
                <w:sz w:val="18"/>
                <w:szCs w:val="18"/>
              </w:rPr>
            </w:pPr>
            <w:r w:rsidRPr="3BB787F5">
              <w:rPr>
                <w:sz w:val="18"/>
                <w:szCs w:val="18"/>
              </w:rPr>
              <w:t>IBAN</w:t>
            </w:r>
            <w:r w:rsidR="6595B0C0" w:rsidRPr="3BB787F5">
              <w:rPr>
                <w:sz w:val="18"/>
                <w:szCs w:val="18"/>
              </w:rPr>
              <w:t>*</w:t>
            </w:r>
          </w:p>
        </w:tc>
        <w:tc>
          <w:tcPr>
            <w:tcW w:w="8558" w:type="dxa"/>
            <w:shd w:val="clear" w:color="auto" w:fill="F2F2F2" w:themeFill="background1" w:themeFillShade="F2"/>
            <w:vAlign w:val="center"/>
          </w:tcPr>
          <w:p w14:paraId="790D8F89" w14:textId="77777777" w:rsidR="00DB7CC1" w:rsidRPr="0014781B" w:rsidRDefault="00DB7CC1" w:rsidP="0050324D">
            <w:pPr>
              <w:rPr>
                <w:sz w:val="18"/>
                <w:szCs w:val="18"/>
              </w:rPr>
            </w:pPr>
          </w:p>
        </w:tc>
      </w:tr>
      <w:tr w:rsidR="00DB7CC1" w:rsidRPr="00522AEA" w14:paraId="383B369D" w14:textId="77777777" w:rsidTr="3BB787F5">
        <w:trPr>
          <w:trHeight w:val="493"/>
        </w:trPr>
        <w:tc>
          <w:tcPr>
            <w:tcW w:w="1643" w:type="dxa"/>
            <w:vAlign w:val="center"/>
          </w:tcPr>
          <w:p w14:paraId="2F6BD696" w14:textId="77777777" w:rsidR="00DB7CC1" w:rsidRDefault="00DB7CC1" w:rsidP="0050324D">
            <w:pPr>
              <w:rPr>
                <w:sz w:val="18"/>
                <w:szCs w:val="18"/>
              </w:rPr>
            </w:pPr>
            <w:r>
              <w:rPr>
                <w:sz w:val="18"/>
                <w:szCs w:val="18"/>
              </w:rPr>
              <w:t>Entidad</w:t>
            </w:r>
          </w:p>
        </w:tc>
        <w:tc>
          <w:tcPr>
            <w:tcW w:w="8558" w:type="dxa"/>
            <w:shd w:val="clear" w:color="auto" w:fill="F2F2F2" w:themeFill="background1" w:themeFillShade="F2"/>
            <w:vAlign w:val="center"/>
          </w:tcPr>
          <w:p w14:paraId="57141374" w14:textId="77777777" w:rsidR="00DB7CC1" w:rsidRPr="0014781B" w:rsidRDefault="00DB7CC1" w:rsidP="0050324D">
            <w:pPr>
              <w:rPr>
                <w:sz w:val="18"/>
                <w:szCs w:val="18"/>
              </w:rPr>
            </w:pPr>
          </w:p>
        </w:tc>
      </w:tr>
      <w:tr w:rsidR="3BB787F5" w14:paraId="7751596F" w14:textId="77777777" w:rsidTr="3BB787F5">
        <w:trPr>
          <w:trHeight w:val="493"/>
        </w:trPr>
        <w:tc>
          <w:tcPr>
            <w:tcW w:w="10201" w:type="dxa"/>
            <w:gridSpan w:val="2"/>
            <w:vAlign w:val="center"/>
          </w:tcPr>
          <w:p w14:paraId="7A733F64" w14:textId="1A925DA5" w:rsidR="64D5EFE1" w:rsidRDefault="64D5EFE1" w:rsidP="3BB787F5">
            <w:pPr>
              <w:spacing w:before="280" w:after="119"/>
              <w:jc w:val="both"/>
              <w:rPr>
                <w:sz w:val="18"/>
                <w:szCs w:val="18"/>
              </w:rPr>
            </w:pPr>
            <w:r w:rsidRPr="3BB787F5">
              <w:rPr>
                <w:rFonts w:ascii="Gill Sans MT" w:eastAsia="Gill Sans MT" w:hAnsi="Gill Sans MT" w:cs="Gill Sans MT"/>
                <w:b/>
                <w:bCs/>
                <w:color w:val="000000" w:themeColor="text1"/>
                <w:sz w:val="18"/>
                <w:szCs w:val="18"/>
              </w:rPr>
              <w:t xml:space="preserve">* </w:t>
            </w:r>
            <w:r w:rsidRPr="3BB787F5">
              <w:rPr>
                <w:rFonts w:ascii="Gill Sans MT" w:eastAsia="Gill Sans MT" w:hAnsi="Gill Sans MT" w:cs="Gill Sans MT"/>
                <w:color w:val="000000" w:themeColor="text1"/>
                <w:sz w:val="16"/>
                <w:szCs w:val="16"/>
              </w:rPr>
              <w:t>Cuenta activa en la Tesorería General de la Junta de Extremadura. En caso de no tener activa ningún número de cuenta bancaria en el Sistema de Terceros de la Junta de Extremadura, por favor, procede a su alta a través del trámite “Alta de Terceros” en el Punto de Acceso General Electrónico: dentro de la ficha correspondiente al trámite desde donde se habilitará el acceso a la sede electrónica asociada para presentar la solicitud: https://www.juntaex.es/w/5145?inheritRedirect=true</w:t>
            </w:r>
          </w:p>
          <w:p w14:paraId="3DDD77DF" w14:textId="76DE1BCF" w:rsidR="3BB787F5" w:rsidRDefault="3BB787F5" w:rsidP="3BB787F5">
            <w:pPr>
              <w:rPr>
                <w:sz w:val="18"/>
                <w:szCs w:val="18"/>
              </w:rPr>
            </w:pPr>
          </w:p>
        </w:tc>
      </w:tr>
    </w:tbl>
    <w:p w14:paraId="7EB74910" w14:textId="2F38BEA7" w:rsidR="3BB787F5" w:rsidRDefault="3BB787F5"/>
    <w:p w14:paraId="5C296217" w14:textId="3ACF57C9" w:rsidR="3BB787F5" w:rsidRDefault="3BB787F5"/>
    <w:tbl>
      <w:tblPr>
        <w:tblStyle w:val="Tablaconcuadrcula"/>
        <w:tblW w:w="0" w:type="auto"/>
        <w:tblInd w:w="-5" w:type="dxa"/>
        <w:tblLook w:val="04A0" w:firstRow="1" w:lastRow="0" w:firstColumn="1" w:lastColumn="0" w:noHBand="0" w:noVBand="1"/>
      </w:tblPr>
      <w:tblGrid>
        <w:gridCol w:w="9745"/>
      </w:tblGrid>
      <w:tr w:rsidR="00DB7CC1" w14:paraId="1BA417A1" w14:textId="77777777" w:rsidTr="0050324D">
        <w:trPr>
          <w:trHeight w:val="531"/>
        </w:trPr>
        <w:tc>
          <w:tcPr>
            <w:tcW w:w="10201" w:type="dxa"/>
            <w:shd w:val="clear" w:color="auto" w:fill="339933"/>
            <w:vAlign w:val="center"/>
          </w:tcPr>
          <w:p w14:paraId="016BB24E" w14:textId="77777777" w:rsidR="00DB7CC1" w:rsidRPr="00786D94" w:rsidRDefault="00DB7CC1" w:rsidP="00DB7CC1">
            <w:pPr>
              <w:pStyle w:val="Prrafodelista"/>
              <w:numPr>
                <w:ilvl w:val="0"/>
                <w:numId w:val="109"/>
              </w:numPr>
              <w:ind w:right="0"/>
              <w:contextualSpacing/>
              <w:jc w:val="left"/>
            </w:pPr>
            <w:r>
              <w:rPr>
                <w:color w:val="FFFFFF" w:themeColor="background1"/>
              </w:rPr>
              <w:t>DECLARACIÓN RESPONSABLE</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744"/>
      </w:tblGrid>
      <w:tr w:rsidR="00DB7CC1" w:rsidRPr="00522AEA" w14:paraId="740E305D" w14:textId="77777777" w:rsidTr="0050324D">
        <w:trPr>
          <w:trHeight w:val="493"/>
        </w:trPr>
        <w:tc>
          <w:tcPr>
            <w:tcW w:w="10201" w:type="dxa"/>
            <w:vAlign w:val="center"/>
          </w:tcPr>
          <w:p w14:paraId="012B454C" w14:textId="46D55578" w:rsidR="00DB7CC1" w:rsidRPr="00AA1847" w:rsidRDefault="00DB7CC1" w:rsidP="00AA1847">
            <w:pPr>
              <w:pStyle w:val="Ttulo1"/>
              <w:spacing w:before="93"/>
              <w:ind w:left="175" w:right="616"/>
              <w:rPr>
                <w:b w:val="0"/>
                <w:bCs w:val="0"/>
              </w:rPr>
            </w:pPr>
            <w:r w:rsidRPr="00AA1847">
              <w:rPr>
                <w:b w:val="0"/>
                <w:bCs w:val="0"/>
                <w:sz w:val="18"/>
                <w:szCs w:val="18"/>
              </w:rPr>
              <w:t xml:space="preserve">El/La que suscribe conoce y acepta las bases reguladoras de esta subvención, establecidas por </w:t>
            </w:r>
            <w:r w:rsidR="00B62722" w:rsidRPr="00AA1847">
              <w:rPr>
                <w:b w:val="0"/>
                <w:bCs w:val="0"/>
                <w:sz w:val="18"/>
                <w:szCs w:val="18"/>
              </w:rPr>
              <w:t>DECRETO XX/2025</w:t>
            </w:r>
            <w:r w:rsidRPr="00AA1847">
              <w:rPr>
                <w:b w:val="0"/>
                <w:bCs w:val="0"/>
                <w:sz w:val="18"/>
                <w:szCs w:val="18"/>
              </w:rPr>
              <w:t>, por la que se establecen subvenciones para</w:t>
            </w:r>
            <w:r w:rsidR="00F57939" w:rsidRPr="00AA1847">
              <w:rPr>
                <w:b w:val="0"/>
                <w:bCs w:val="0"/>
              </w:rPr>
              <w:t xml:space="preserve"> la realización de obras de eficiencia energética en edificios e infraestructuras vinculados a la prestación de servicios educativos, destinadas a entidades locales de </w:t>
            </w:r>
            <w:r w:rsidR="00F62097" w:rsidRPr="00AA1847">
              <w:rPr>
                <w:b w:val="0"/>
                <w:bCs w:val="0"/>
              </w:rPr>
              <w:t>E</w:t>
            </w:r>
            <w:r w:rsidR="00F57939" w:rsidRPr="00AA1847">
              <w:rPr>
                <w:b w:val="0"/>
                <w:bCs w:val="0"/>
              </w:rPr>
              <w:t>xtremadura</w:t>
            </w:r>
            <w:r w:rsidR="00AA1847" w:rsidRPr="00AA1847">
              <w:rPr>
                <w:b w:val="0"/>
                <w:bCs w:val="0"/>
              </w:rPr>
              <w:t xml:space="preserve"> </w:t>
            </w:r>
            <w:r w:rsidRPr="00AA1847">
              <w:rPr>
                <w:b w:val="0"/>
                <w:bCs w:val="0"/>
                <w:sz w:val="18"/>
                <w:szCs w:val="18"/>
              </w:rPr>
              <w:t>, y efectúa la siguiente DECLARACIÓN RESPONSABLE:</w:t>
            </w:r>
          </w:p>
        </w:tc>
      </w:tr>
      <w:tr w:rsidR="00DB7CC1" w:rsidRPr="00522AEA" w14:paraId="6F36183E" w14:textId="77777777" w:rsidTr="0050324D">
        <w:trPr>
          <w:trHeight w:val="493"/>
        </w:trPr>
        <w:tc>
          <w:tcPr>
            <w:tcW w:w="10201" w:type="dxa"/>
            <w:vAlign w:val="center"/>
          </w:tcPr>
          <w:p w14:paraId="5F624760" w14:textId="77777777" w:rsidR="00DB7CC1" w:rsidRPr="00AA1847" w:rsidRDefault="00DB7CC1" w:rsidP="0050324D">
            <w:pPr>
              <w:jc w:val="both"/>
              <w:rPr>
                <w:color w:val="000000" w:themeColor="text1"/>
                <w:sz w:val="18"/>
                <w:szCs w:val="18"/>
              </w:rPr>
            </w:pPr>
            <w:r w:rsidRPr="00AA1847">
              <w:rPr>
                <w:color w:val="000000" w:themeColor="text1"/>
                <w:sz w:val="18"/>
                <w:szCs w:val="18"/>
              </w:rPr>
              <w:t>1. Que en relación con otras ayudas concedidas o solicitadas</w:t>
            </w:r>
          </w:p>
          <w:p w14:paraId="58590491" w14:textId="77777777" w:rsidR="00DB7CC1" w:rsidRPr="00AA1847" w:rsidRDefault="00DB7CC1" w:rsidP="0050324D">
            <w:pPr>
              <w:jc w:val="both"/>
              <w:rPr>
                <w:color w:val="000000" w:themeColor="text1"/>
                <w:sz w:val="18"/>
                <w:szCs w:val="18"/>
              </w:rPr>
            </w:pPr>
          </w:p>
          <w:p w14:paraId="6A110E95" w14:textId="77777777" w:rsidR="00DB7CC1" w:rsidRPr="00AA1847" w:rsidRDefault="00DB7CC1" w:rsidP="0050324D">
            <w:pPr>
              <w:jc w:val="both"/>
              <w:rPr>
                <w:color w:val="000000" w:themeColor="text1"/>
                <w:sz w:val="18"/>
                <w:szCs w:val="18"/>
              </w:rPr>
            </w:pPr>
            <w:r w:rsidRPr="00AA1847">
              <w:rPr>
                <w:color w:val="000000" w:themeColor="text1"/>
                <w:sz w:val="18"/>
                <w:szCs w:val="18"/>
              </w:rPr>
              <w:lastRenderedPageBreak/>
              <w:t>□ No ha solicitado ni se le ha concedido ninguna otra ayuda para el mismo proyecto y/o conceptos para los que solicita esta subvención.</w:t>
            </w:r>
          </w:p>
          <w:p w14:paraId="2B695727" w14:textId="77777777" w:rsidR="00DB7CC1" w:rsidRPr="00AA1847" w:rsidRDefault="00DB7CC1" w:rsidP="0050324D">
            <w:pPr>
              <w:jc w:val="both"/>
              <w:rPr>
                <w:color w:val="000000" w:themeColor="text1"/>
                <w:sz w:val="18"/>
                <w:szCs w:val="18"/>
              </w:rPr>
            </w:pPr>
          </w:p>
          <w:p w14:paraId="034131AA" w14:textId="77777777" w:rsidR="00DB7CC1" w:rsidRPr="00AA1847" w:rsidRDefault="00DB7CC1" w:rsidP="0050324D">
            <w:pPr>
              <w:jc w:val="both"/>
              <w:rPr>
                <w:color w:val="000000" w:themeColor="text1"/>
                <w:sz w:val="18"/>
                <w:szCs w:val="18"/>
              </w:rPr>
            </w:pPr>
            <w:proofErr w:type="gramStart"/>
            <w:r w:rsidRPr="00AA1847">
              <w:rPr>
                <w:color w:val="000000" w:themeColor="text1"/>
                <w:sz w:val="18"/>
                <w:szCs w:val="18"/>
              </w:rPr>
              <w:t>Asimismo</w:t>
            </w:r>
            <w:proofErr w:type="gramEnd"/>
            <w:r w:rsidRPr="00AA1847">
              <w:rPr>
                <w:color w:val="000000" w:themeColor="text1"/>
                <w:sz w:val="18"/>
                <w:szCs w:val="18"/>
              </w:rPr>
              <w:t xml:space="preserve"> se compromete a comunicar inmediatamente cuantas ayudas solicite y/o obtenga de otras Administraciones Públicas o de otros entes públicos nacionales o internacionales, a partir de la fecha de esta declaración.</w:t>
            </w:r>
          </w:p>
          <w:p w14:paraId="771AE699" w14:textId="77777777" w:rsidR="00DB7CC1" w:rsidRPr="00AA1847" w:rsidRDefault="00DB7CC1" w:rsidP="0050324D">
            <w:pPr>
              <w:jc w:val="both"/>
              <w:rPr>
                <w:color w:val="000000" w:themeColor="text1"/>
                <w:sz w:val="18"/>
                <w:szCs w:val="18"/>
              </w:rPr>
            </w:pPr>
          </w:p>
          <w:p w14:paraId="5E0D835A" w14:textId="77777777" w:rsidR="00DB7CC1" w:rsidRPr="00AA1847" w:rsidRDefault="00DB7CC1" w:rsidP="0050324D">
            <w:pPr>
              <w:jc w:val="both"/>
              <w:rPr>
                <w:color w:val="000000" w:themeColor="text1"/>
                <w:sz w:val="18"/>
                <w:szCs w:val="18"/>
              </w:rPr>
            </w:pPr>
            <w:r w:rsidRPr="00AA1847">
              <w:rPr>
                <w:color w:val="000000" w:themeColor="text1"/>
                <w:sz w:val="18"/>
                <w:szCs w:val="18"/>
              </w:rPr>
              <w:t>2. Que todos los datos contenidos en esta solicitud y en los documentos que se aportan son ciertos.</w:t>
            </w:r>
          </w:p>
          <w:p w14:paraId="477509B5" w14:textId="77777777" w:rsidR="00DB7CC1" w:rsidRPr="00AA1847" w:rsidRDefault="00DB7CC1" w:rsidP="0050324D">
            <w:pPr>
              <w:jc w:val="both"/>
              <w:rPr>
                <w:color w:val="000000" w:themeColor="text1"/>
                <w:sz w:val="18"/>
                <w:szCs w:val="18"/>
              </w:rPr>
            </w:pPr>
          </w:p>
          <w:p w14:paraId="700241D0" w14:textId="77777777" w:rsidR="00DB7CC1" w:rsidRPr="00AA1847" w:rsidRDefault="00DB7CC1" w:rsidP="0050324D">
            <w:pPr>
              <w:jc w:val="both"/>
              <w:rPr>
                <w:color w:val="000000" w:themeColor="text1"/>
                <w:sz w:val="18"/>
                <w:szCs w:val="18"/>
              </w:rPr>
            </w:pPr>
            <w:r w:rsidRPr="00AA1847">
              <w:rPr>
                <w:color w:val="000000" w:themeColor="text1"/>
                <w:sz w:val="18"/>
                <w:szCs w:val="18"/>
              </w:rPr>
              <w:t>3. Que la entidad solicitante:</w:t>
            </w:r>
          </w:p>
          <w:p w14:paraId="21A3B955" w14:textId="77777777" w:rsidR="00DB7CC1" w:rsidRPr="00AA1847" w:rsidRDefault="00DB7CC1" w:rsidP="0050324D">
            <w:pPr>
              <w:jc w:val="both"/>
              <w:rPr>
                <w:color w:val="000000" w:themeColor="text1"/>
                <w:sz w:val="18"/>
                <w:szCs w:val="18"/>
              </w:rPr>
            </w:pPr>
            <w:r w:rsidRPr="00AA1847">
              <w:rPr>
                <w:color w:val="000000" w:themeColor="text1"/>
                <w:sz w:val="18"/>
                <w:szCs w:val="18"/>
              </w:rPr>
              <w:t>- no está incursa en ninguna de las circunstancias previstas en el artículo 13 de la Ley 38/2003, de 17 de noviembre, general de subvenciones.</w:t>
            </w:r>
          </w:p>
          <w:p w14:paraId="2109B398" w14:textId="77777777" w:rsidR="00DB7CC1" w:rsidRPr="00AA1847" w:rsidRDefault="00DB7CC1" w:rsidP="0050324D">
            <w:pPr>
              <w:jc w:val="both"/>
              <w:rPr>
                <w:color w:val="000000" w:themeColor="text1"/>
                <w:sz w:val="18"/>
                <w:szCs w:val="18"/>
              </w:rPr>
            </w:pPr>
            <w:r w:rsidRPr="00AA1847">
              <w:rPr>
                <w:color w:val="000000" w:themeColor="text1"/>
                <w:sz w:val="18"/>
                <w:szCs w:val="18"/>
              </w:rPr>
              <w:t>- No está incursa en ninguna clase de inhabilitación para la obtención de ayudas prevista en la Ley 6/2011, de 23 de marzo de Subvenciones de la Comunidad Autónoma de Extremadura.</w:t>
            </w:r>
          </w:p>
          <w:p w14:paraId="0C3B8D29" w14:textId="77777777" w:rsidR="00DB7CC1" w:rsidRPr="00AA1847" w:rsidRDefault="00DB7CC1" w:rsidP="0050324D">
            <w:pPr>
              <w:jc w:val="both"/>
              <w:rPr>
                <w:color w:val="000000" w:themeColor="text1"/>
                <w:sz w:val="18"/>
                <w:szCs w:val="18"/>
              </w:rPr>
            </w:pPr>
          </w:p>
          <w:p w14:paraId="63A3278C" w14:textId="77777777" w:rsidR="00DB7CC1" w:rsidRPr="00AA1847" w:rsidRDefault="00DB7CC1" w:rsidP="0050324D">
            <w:pPr>
              <w:jc w:val="both"/>
              <w:rPr>
                <w:color w:val="000000" w:themeColor="text1"/>
                <w:sz w:val="18"/>
                <w:szCs w:val="18"/>
              </w:rPr>
            </w:pPr>
            <w:r w:rsidRPr="00AA1847">
              <w:rPr>
                <w:color w:val="000000" w:themeColor="text1"/>
                <w:sz w:val="18"/>
                <w:szCs w:val="18"/>
              </w:rPr>
              <w:t>4. Que la entidad local asumirá la aplicación de las medidas antifraude eficaces y proporcionadas en su ámbito de gestión y la obligación de comunicar al órgano gestor los casos de sospecha de fraude.</w:t>
            </w:r>
          </w:p>
          <w:p w14:paraId="053114E8" w14:textId="77777777" w:rsidR="00DB7CC1" w:rsidRPr="00AA1847" w:rsidRDefault="00DB7CC1" w:rsidP="0050324D">
            <w:pPr>
              <w:jc w:val="both"/>
              <w:rPr>
                <w:color w:val="000000" w:themeColor="text1"/>
                <w:sz w:val="18"/>
                <w:szCs w:val="18"/>
              </w:rPr>
            </w:pPr>
          </w:p>
          <w:p w14:paraId="46FBC31A" w14:textId="77777777" w:rsidR="00DB7CC1" w:rsidRPr="00AA1847" w:rsidRDefault="00DB7CC1" w:rsidP="0050324D">
            <w:pPr>
              <w:jc w:val="both"/>
              <w:rPr>
                <w:color w:val="000000" w:themeColor="text1"/>
                <w:sz w:val="18"/>
                <w:szCs w:val="18"/>
              </w:rPr>
            </w:pPr>
            <w:r w:rsidRPr="00AA1847">
              <w:rPr>
                <w:color w:val="000000" w:themeColor="text1"/>
                <w:sz w:val="18"/>
                <w:szCs w:val="18"/>
              </w:rPr>
              <w:t>5. Que la inversión no está iniciada en la fecha de presentación de esta solicitud de subvención.</w:t>
            </w:r>
          </w:p>
          <w:p w14:paraId="43788679" w14:textId="77777777" w:rsidR="00DB7CC1" w:rsidRPr="00AA1847" w:rsidRDefault="00DB7CC1" w:rsidP="0050324D">
            <w:pPr>
              <w:jc w:val="both"/>
              <w:rPr>
                <w:color w:val="000000" w:themeColor="text1"/>
                <w:sz w:val="18"/>
                <w:szCs w:val="18"/>
              </w:rPr>
            </w:pPr>
          </w:p>
          <w:p w14:paraId="01CBBB7C" w14:textId="77777777" w:rsidR="00DB7CC1" w:rsidRPr="00AA1847" w:rsidRDefault="00DB7CC1" w:rsidP="0050324D">
            <w:pPr>
              <w:jc w:val="both"/>
              <w:rPr>
                <w:color w:val="000000" w:themeColor="text1"/>
                <w:sz w:val="18"/>
                <w:szCs w:val="18"/>
              </w:rPr>
            </w:pPr>
            <w:r w:rsidRPr="00AA1847">
              <w:rPr>
                <w:color w:val="000000" w:themeColor="text1"/>
                <w:sz w:val="18"/>
                <w:szCs w:val="18"/>
              </w:rPr>
              <w:t>6. Que cumplirá la normativa comunitaria, estatal y autonómica de aplicación, en particular, la normativa en materia de subvenciones, así como la normativa vigente sobre accesibilidad de personal con discapacidad.</w:t>
            </w:r>
          </w:p>
          <w:p w14:paraId="7FE42A42" w14:textId="77777777" w:rsidR="00DB7CC1" w:rsidRPr="00AA1847" w:rsidRDefault="00DB7CC1" w:rsidP="0050324D">
            <w:pPr>
              <w:rPr>
                <w:sz w:val="18"/>
                <w:szCs w:val="18"/>
              </w:rPr>
            </w:pPr>
          </w:p>
        </w:tc>
      </w:tr>
    </w:tbl>
    <w:p w14:paraId="094CF372" w14:textId="77777777" w:rsidR="00DB7CC1" w:rsidRDefault="00DB7CC1" w:rsidP="00DB7CC1"/>
    <w:tbl>
      <w:tblPr>
        <w:tblStyle w:val="Tablaconcuadrcula"/>
        <w:tblW w:w="0" w:type="auto"/>
        <w:tblInd w:w="-5" w:type="dxa"/>
        <w:tblLook w:val="04A0" w:firstRow="1" w:lastRow="0" w:firstColumn="1" w:lastColumn="0" w:noHBand="0" w:noVBand="1"/>
      </w:tblPr>
      <w:tblGrid>
        <w:gridCol w:w="9745"/>
      </w:tblGrid>
      <w:tr w:rsidR="00DB7CC1" w14:paraId="48FB8117" w14:textId="77777777" w:rsidTr="0050324D">
        <w:trPr>
          <w:trHeight w:val="531"/>
        </w:trPr>
        <w:tc>
          <w:tcPr>
            <w:tcW w:w="10201" w:type="dxa"/>
            <w:shd w:val="clear" w:color="auto" w:fill="339933"/>
            <w:vAlign w:val="center"/>
          </w:tcPr>
          <w:p w14:paraId="682405B3" w14:textId="77777777" w:rsidR="00DB7CC1" w:rsidRPr="0014781B" w:rsidRDefault="00DB7CC1" w:rsidP="00DB7CC1">
            <w:pPr>
              <w:pStyle w:val="Prrafodelista"/>
              <w:numPr>
                <w:ilvl w:val="0"/>
                <w:numId w:val="109"/>
              </w:numPr>
              <w:ind w:right="0"/>
              <w:contextualSpacing/>
              <w:jc w:val="left"/>
              <w:rPr>
                <w:color w:val="FFFFFF" w:themeColor="background1"/>
              </w:rPr>
            </w:pPr>
            <w:r w:rsidRPr="0014781B">
              <w:rPr>
                <w:color w:val="FFFFFF" w:themeColor="background1"/>
              </w:rPr>
              <w:t>AUTORIZACIÓN DE CONSULTA DE DATOS</w:t>
            </w:r>
            <w:r>
              <w:rPr>
                <w:color w:val="FFFFFF" w:themeColor="background1"/>
              </w:rPr>
              <w:t xml:space="preserve"> </w:t>
            </w:r>
          </w:p>
        </w:tc>
      </w:tr>
    </w:tbl>
    <w:tbl>
      <w:tblPr>
        <w:tblStyle w:val="Tablaconcuadrcula"/>
        <w:tblpPr w:leftFromText="141" w:rightFromText="141" w:vertAnchor="text" w:tblpY="1"/>
        <w:tblOverlap w:val="never"/>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53"/>
        <w:gridCol w:w="9191"/>
      </w:tblGrid>
      <w:tr w:rsidR="00DB7CC1" w:rsidRPr="00522AEA" w14:paraId="713799A7" w14:textId="77777777" w:rsidTr="0050324D">
        <w:trPr>
          <w:trHeight w:val="828"/>
        </w:trPr>
        <w:sdt>
          <w:sdtPr>
            <w:rPr>
              <w:sz w:val="18"/>
              <w:szCs w:val="18"/>
            </w:rPr>
            <w:id w:val="-811782000"/>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739419C2" w14:textId="77777777" w:rsidR="00DB7CC1" w:rsidRPr="0014781B"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13AD0F7B" w14:textId="77777777" w:rsidR="00DB7CC1" w:rsidRPr="0014781B" w:rsidRDefault="00DB7CC1" w:rsidP="0050324D">
            <w:pPr>
              <w:jc w:val="both"/>
              <w:rPr>
                <w:sz w:val="18"/>
                <w:szCs w:val="18"/>
              </w:rPr>
            </w:pPr>
            <w:r w:rsidRPr="69630960">
              <w:rPr>
                <w:b/>
                <w:bCs/>
                <w:sz w:val="18"/>
                <w:szCs w:val="18"/>
              </w:rPr>
              <w:t xml:space="preserve">AUTORIZO </w:t>
            </w:r>
            <w:r w:rsidRPr="69630960">
              <w:rPr>
                <w:sz w:val="18"/>
                <w:szCs w:val="18"/>
              </w:rPr>
              <w:t>a que se solicite y recabe de otros organismos certificado acreditativo del cumplimiento que acrediten que el solicitante se encuentra al corriente de sus obligaciones tributarias con la Hacienda Estatal.</w:t>
            </w:r>
            <w:r>
              <w:rPr>
                <w:sz w:val="18"/>
                <w:szCs w:val="18"/>
              </w:rPr>
              <w:t xml:space="preserve"> </w:t>
            </w:r>
            <w:r w:rsidRPr="00903B75">
              <w:t xml:space="preserve"> </w:t>
            </w:r>
            <w:r w:rsidRPr="00903B75">
              <w:rPr>
                <w:sz w:val="18"/>
                <w:szCs w:val="18"/>
              </w:rPr>
              <w:t>(*)</w:t>
            </w:r>
          </w:p>
        </w:tc>
      </w:tr>
      <w:tr w:rsidR="00DB7CC1" w:rsidRPr="00522AEA" w14:paraId="1B7EB963" w14:textId="77777777" w:rsidTr="0050324D">
        <w:trPr>
          <w:trHeight w:val="828"/>
        </w:trPr>
        <w:sdt>
          <w:sdtPr>
            <w:rPr>
              <w:sz w:val="18"/>
              <w:szCs w:val="18"/>
            </w:rPr>
            <w:id w:val="-109670928"/>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7D0E8FCE" w14:textId="77777777" w:rsidR="00DB7CC1"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2AFC0A8" w14:textId="77777777" w:rsidR="00DB7CC1" w:rsidRPr="0014781B" w:rsidRDefault="00DB7CC1" w:rsidP="0050324D">
            <w:pPr>
              <w:jc w:val="both"/>
              <w:rPr>
                <w:sz w:val="18"/>
                <w:szCs w:val="18"/>
              </w:rPr>
            </w:pPr>
            <w:r w:rsidRPr="69630960">
              <w:rPr>
                <w:b/>
                <w:bCs/>
                <w:sz w:val="18"/>
                <w:szCs w:val="18"/>
              </w:rPr>
              <w:t>NO AUTORIZO</w:t>
            </w:r>
            <w:r w:rsidRPr="69630960">
              <w:rPr>
                <w:sz w:val="18"/>
                <w:szCs w:val="18"/>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w:t>
            </w:r>
            <w:r>
              <w:rPr>
                <w:sz w:val="18"/>
                <w:szCs w:val="18"/>
              </w:rPr>
              <w:t xml:space="preserve"> </w:t>
            </w:r>
            <w:r w:rsidRPr="00903B75">
              <w:t xml:space="preserve"> </w:t>
            </w:r>
            <w:r w:rsidRPr="00903B75">
              <w:rPr>
                <w:sz w:val="18"/>
                <w:szCs w:val="18"/>
              </w:rPr>
              <w:t>(*)</w:t>
            </w:r>
          </w:p>
        </w:tc>
      </w:tr>
      <w:tr w:rsidR="00DB7CC1" w:rsidRPr="00522AEA" w14:paraId="7729F174" w14:textId="77777777" w:rsidTr="0050324D">
        <w:trPr>
          <w:trHeight w:val="853"/>
        </w:trPr>
        <w:sdt>
          <w:sdtPr>
            <w:rPr>
              <w:sz w:val="18"/>
              <w:szCs w:val="18"/>
            </w:rPr>
            <w:id w:val="850153178"/>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679AC1F6" w14:textId="77777777" w:rsidR="00DB7CC1"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70FE0A5" w14:textId="77777777" w:rsidR="00DB7CC1" w:rsidRPr="0014781B" w:rsidRDefault="00DB7CC1" w:rsidP="0050324D">
            <w:pPr>
              <w:jc w:val="both"/>
              <w:rPr>
                <w:sz w:val="18"/>
                <w:szCs w:val="18"/>
              </w:rPr>
            </w:pPr>
            <w:r w:rsidRPr="69630960">
              <w:rPr>
                <w:b/>
                <w:bCs/>
                <w:sz w:val="18"/>
                <w:szCs w:val="18"/>
              </w:rPr>
              <w:t xml:space="preserve">AUTORIZO </w:t>
            </w:r>
            <w:r w:rsidRPr="69630960">
              <w:rPr>
                <w:sz w:val="18"/>
                <w:szCs w:val="18"/>
              </w:rPr>
              <w:t>a que se solicite y recabe de otros organismos certificado acreditativo del cumplimiento que acrediten que el solicitante se encuentra al corriente de sus obligaciones tributarias con la Hacienda de la Comunidad Autónoma de Extremadura.</w:t>
            </w:r>
            <w:r>
              <w:rPr>
                <w:sz w:val="18"/>
                <w:szCs w:val="18"/>
              </w:rPr>
              <w:t xml:space="preserve"> </w:t>
            </w:r>
            <w:r w:rsidRPr="00903B75">
              <w:t xml:space="preserve"> </w:t>
            </w:r>
            <w:r w:rsidRPr="00903B75">
              <w:rPr>
                <w:sz w:val="18"/>
                <w:szCs w:val="18"/>
              </w:rPr>
              <w:t>(**)</w:t>
            </w:r>
          </w:p>
        </w:tc>
      </w:tr>
      <w:tr w:rsidR="00DB7CC1" w:rsidRPr="00522AEA" w14:paraId="58106817" w14:textId="77777777" w:rsidTr="0050324D">
        <w:trPr>
          <w:trHeight w:val="853"/>
        </w:trPr>
        <w:sdt>
          <w:sdtPr>
            <w:rPr>
              <w:sz w:val="18"/>
              <w:szCs w:val="18"/>
            </w:rPr>
            <w:id w:val="459616669"/>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1F20F557" w14:textId="77777777" w:rsidR="00DB7CC1" w:rsidRPr="0014781B" w:rsidRDefault="00DB7CC1" w:rsidP="0050324D">
                <w:pPr>
                  <w:jc w:val="center"/>
                  <w:rPr>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4E70CA5E" w14:textId="77777777" w:rsidR="00DB7CC1" w:rsidRPr="0014781B" w:rsidRDefault="00DB7CC1" w:rsidP="0050324D">
            <w:pPr>
              <w:jc w:val="both"/>
              <w:rPr>
                <w:sz w:val="18"/>
                <w:szCs w:val="18"/>
              </w:rPr>
            </w:pPr>
            <w:r w:rsidRPr="69630960">
              <w:rPr>
                <w:b/>
                <w:bCs/>
                <w:sz w:val="18"/>
                <w:szCs w:val="18"/>
              </w:rPr>
              <w:t xml:space="preserve">NO AUTORIZO </w:t>
            </w:r>
            <w:r w:rsidRPr="69630960">
              <w:rPr>
                <w:sz w:val="18"/>
                <w:szCs w:val="18"/>
              </w:rPr>
              <w:t>que se solicite y recabe de otros organismos certificado acreditativo del cumplimiento que acrediten que el solicitante se encuentra al corriente de sus obligaciones tributarias con la Hacienda de la Comunidad Autónoma de Extremadura APORTANDO certificado acreditativo del cumplimiento de sus obligaciones tributarias con la Hacienda Autonómica</w:t>
            </w:r>
            <w:r>
              <w:rPr>
                <w:sz w:val="18"/>
                <w:szCs w:val="18"/>
              </w:rPr>
              <w:t xml:space="preserve">. </w:t>
            </w:r>
            <w:r w:rsidRPr="00903B75">
              <w:t xml:space="preserve"> </w:t>
            </w:r>
            <w:r w:rsidRPr="00903B75">
              <w:rPr>
                <w:sz w:val="18"/>
                <w:szCs w:val="18"/>
              </w:rPr>
              <w:t>(**)</w:t>
            </w:r>
          </w:p>
        </w:tc>
      </w:tr>
      <w:tr w:rsidR="00DB7CC1" w:rsidRPr="00522AEA" w14:paraId="0B03E95C" w14:textId="77777777" w:rsidTr="0050324D">
        <w:trPr>
          <w:trHeight w:val="853"/>
        </w:trPr>
        <w:sdt>
          <w:sdtPr>
            <w:rPr>
              <w:rFonts w:ascii="MS Gothic" w:eastAsia="MS Gothic" w:hAnsi="MS Gothic" w:hint="eastAsia"/>
              <w:sz w:val="18"/>
              <w:szCs w:val="18"/>
            </w:rPr>
            <w:id w:val="242075184"/>
            <w14:checkbox>
              <w14:checked w14:val="1"/>
              <w14:checkedState w14:val="2612" w14:font="MS Gothic"/>
              <w14:uncheckedState w14:val="2610" w14:font="MS Gothic"/>
            </w14:checkbox>
          </w:sdtPr>
          <w:sdtEndPr/>
          <w:sdtContent>
            <w:tc>
              <w:tcPr>
                <w:tcW w:w="562" w:type="dxa"/>
                <w:shd w:val="clear" w:color="auto" w:fill="F2F2F2" w:themeFill="background1" w:themeFillShade="F2"/>
                <w:vAlign w:val="center"/>
              </w:tcPr>
              <w:p w14:paraId="0876226F"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3713BB44" w14:textId="77777777" w:rsidR="00DB7CC1" w:rsidRPr="00ED2D1F" w:rsidRDefault="00DB7CC1" w:rsidP="0050324D">
            <w:pPr>
              <w:jc w:val="both"/>
              <w:rPr>
                <w:sz w:val="18"/>
                <w:szCs w:val="18"/>
              </w:rPr>
            </w:pPr>
            <w:r w:rsidRPr="1BEF8029">
              <w:rPr>
                <w:b/>
                <w:bCs/>
                <w:sz w:val="18"/>
                <w:szCs w:val="18"/>
              </w:rPr>
              <w:t>AUTORIZO</w:t>
            </w:r>
            <w:r w:rsidRPr="1BEF8029">
              <w:rPr>
                <w:sz w:val="18"/>
                <w:szCs w:val="18"/>
              </w:rPr>
              <w:t xml:space="preserve"> a que se solicite y recabe de la Tesorería General de la Seguridad Social los datos que acrediten que el solicitante se encuentra al corriente de sus obligaciones con la Tesorería General de la Seguridad Social.</w:t>
            </w:r>
            <w:r>
              <w:rPr>
                <w:sz w:val="18"/>
                <w:szCs w:val="18"/>
              </w:rPr>
              <w:t xml:space="preserve"> (</w:t>
            </w:r>
            <w:r w:rsidRPr="00903B75">
              <w:rPr>
                <w:sz w:val="18"/>
                <w:szCs w:val="18"/>
              </w:rPr>
              <w:t>*</w:t>
            </w:r>
            <w:r>
              <w:rPr>
                <w:sz w:val="18"/>
                <w:szCs w:val="18"/>
              </w:rPr>
              <w:t>*)</w:t>
            </w:r>
          </w:p>
        </w:tc>
      </w:tr>
      <w:tr w:rsidR="00DB7CC1" w:rsidRPr="00522AEA" w14:paraId="1F243E7A" w14:textId="77777777" w:rsidTr="0050324D">
        <w:trPr>
          <w:trHeight w:val="853"/>
        </w:trPr>
        <w:sdt>
          <w:sdtPr>
            <w:rPr>
              <w:rFonts w:ascii="MS Gothic" w:eastAsia="MS Gothic" w:hAnsi="MS Gothic" w:hint="eastAsia"/>
              <w:sz w:val="18"/>
              <w:szCs w:val="18"/>
            </w:rPr>
            <w:id w:val="-649516926"/>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301C371B"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457AC1A1" w14:textId="77777777" w:rsidR="00DB7CC1" w:rsidRPr="00ED2D1F" w:rsidRDefault="00DB7CC1" w:rsidP="0050324D">
            <w:pPr>
              <w:jc w:val="both"/>
              <w:rPr>
                <w:sz w:val="18"/>
                <w:szCs w:val="18"/>
              </w:rPr>
            </w:pPr>
            <w:r w:rsidRPr="1BEF8029">
              <w:rPr>
                <w:b/>
                <w:bCs/>
                <w:sz w:val="18"/>
                <w:szCs w:val="18"/>
              </w:rPr>
              <w:t>NO AUTORIZO</w:t>
            </w:r>
            <w:r w:rsidRPr="1BEF8029">
              <w:rPr>
                <w:sz w:val="18"/>
                <w:szCs w:val="18"/>
              </w:rPr>
              <w:t xml:space="preserve"> a que se solicite y recabe de la Tesorería General de la Seguridad Social los datos que acrediten que el solicitante se encuentra al corriente de sus obligaciones con la Tesorería General de la Seguridad Social APORTANDO certificado acreditativo del cumplimiento de sus obligaciones con la Tesorería General de la Seguridad Social.</w:t>
            </w:r>
            <w:r>
              <w:rPr>
                <w:sz w:val="18"/>
                <w:szCs w:val="18"/>
              </w:rPr>
              <w:t xml:space="preserve"> (*</w:t>
            </w:r>
            <w:r w:rsidRPr="00903B75">
              <w:rPr>
                <w:sz w:val="18"/>
                <w:szCs w:val="18"/>
              </w:rPr>
              <w:t>*</w:t>
            </w:r>
            <w:r>
              <w:rPr>
                <w:sz w:val="18"/>
                <w:szCs w:val="18"/>
              </w:rPr>
              <w:t>)</w:t>
            </w:r>
          </w:p>
          <w:p w14:paraId="11630785" w14:textId="77777777" w:rsidR="00DB7CC1" w:rsidRPr="00ED2D1F" w:rsidRDefault="00DB7CC1" w:rsidP="0050324D">
            <w:pPr>
              <w:jc w:val="both"/>
              <w:rPr>
                <w:sz w:val="18"/>
                <w:szCs w:val="18"/>
              </w:rPr>
            </w:pPr>
          </w:p>
        </w:tc>
      </w:tr>
      <w:tr w:rsidR="00DB7CC1" w:rsidRPr="00522AEA" w14:paraId="2E8BA36B" w14:textId="77777777" w:rsidTr="0050324D">
        <w:trPr>
          <w:trHeight w:val="853"/>
        </w:trPr>
        <w:sdt>
          <w:sdtPr>
            <w:rPr>
              <w:rFonts w:ascii="MS Gothic" w:eastAsia="MS Gothic" w:hAnsi="MS Gothic" w:hint="eastAsia"/>
              <w:sz w:val="18"/>
              <w:szCs w:val="18"/>
            </w:rPr>
            <w:id w:val="-1974897420"/>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4C7D9AE6"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09AC3576" w14:textId="77777777" w:rsidR="00DB7CC1" w:rsidRPr="69630960" w:rsidRDefault="00DB7CC1" w:rsidP="0050324D">
            <w:pPr>
              <w:jc w:val="both"/>
              <w:rPr>
                <w:b/>
                <w:bCs/>
                <w:sz w:val="18"/>
                <w:szCs w:val="18"/>
              </w:rPr>
            </w:pPr>
            <w:r>
              <w:rPr>
                <w:b/>
                <w:bCs/>
                <w:sz w:val="18"/>
                <w:szCs w:val="18"/>
              </w:rPr>
              <w:t xml:space="preserve">AUTORIZO </w:t>
            </w:r>
            <w:r w:rsidRPr="00FA72F3">
              <w:rPr>
                <w:sz w:val="18"/>
                <w:szCs w:val="18"/>
              </w:rPr>
              <w:t>a la Tesorería de la Administración de la Comunidad Autónoma de Extremadura a consultar la titularidad de la cuenta bancaria indicada en la solicitud</w:t>
            </w:r>
            <w:r>
              <w:rPr>
                <w:sz w:val="18"/>
                <w:szCs w:val="18"/>
              </w:rPr>
              <w:t xml:space="preserve">, </w:t>
            </w:r>
            <w:r w:rsidRPr="00892251">
              <w:rPr>
                <w:sz w:val="18"/>
                <w:szCs w:val="18"/>
              </w:rPr>
              <w:t>por lo que se aporta certificado de titularidad firmado electrónicamente por la entidad financiera para su registro en el Sistema de Gestión Económico- Financiera</w:t>
            </w:r>
            <w:r>
              <w:rPr>
                <w:sz w:val="18"/>
                <w:szCs w:val="18"/>
              </w:rPr>
              <w:t>.</w:t>
            </w:r>
          </w:p>
        </w:tc>
      </w:tr>
      <w:tr w:rsidR="00DB7CC1" w:rsidRPr="00522AEA" w14:paraId="1B587C86" w14:textId="77777777" w:rsidTr="0050324D">
        <w:trPr>
          <w:trHeight w:val="853"/>
        </w:trPr>
        <w:sdt>
          <w:sdtPr>
            <w:rPr>
              <w:rFonts w:ascii="MS Gothic" w:eastAsia="MS Gothic" w:hAnsi="MS Gothic" w:hint="eastAsia"/>
              <w:sz w:val="18"/>
              <w:szCs w:val="18"/>
            </w:rPr>
            <w:id w:val="208083478"/>
            <w14:checkbox>
              <w14:checked w14:val="0"/>
              <w14:checkedState w14:val="2612" w14:font="MS Gothic"/>
              <w14:uncheckedState w14:val="2610" w14:font="MS Gothic"/>
            </w14:checkbox>
          </w:sdtPr>
          <w:sdtEndPr/>
          <w:sdtContent>
            <w:tc>
              <w:tcPr>
                <w:tcW w:w="562" w:type="dxa"/>
                <w:shd w:val="clear" w:color="auto" w:fill="F2F2F2" w:themeFill="background1" w:themeFillShade="F2"/>
                <w:vAlign w:val="center"/>
              </w:tcPr>
              <w:p w14:paraId="3E091883" w14:textId="77777777" w:rsidR="00DB7CC1" w:rsidRDefault="00DB7CC1" w:rsidP="0050324D">
                <w:pPr>
                  <w:jc w:val="center"/>
                  <w:rPr>
                    <w:rFonts w:ascii="MS Gothic" w:eastAsia="MS Gothic" w:hAnsi="MS Gothic"/>
                    <w:sz w:val="18"/>
                    <w:szCs w:val="18"/>
                  </w:rPr>
                </w:pPr>
                <w:r>
                  <w:rPr>
                    <w:rFonts w:ascii="MS Gothic" w:eastAsia="MS Gothic" w:hAnsi="MS Gothic" w:hint="eastAsia"/>
                    <w:sz w:val="18"/>
                    <w:szCs w:val="18"/>
                  </w:rPr>
                  <w:t>☐</w:t>
                </w:r>
              </w:p>
            </w:tc>
          </w:sdtContent>
        </w:sdt>
        <w:tc>
          <w:tcPr>
            <w:tcW w:w="9639" w:type="dxa"/>
            <w:shd w:val="clear" w:color="auto" w:fill="FFFFFF" w:themeFill="background1"/>
            <w:vAlign w:val="center"/>
          </w:tcPr>
          <w:p w14:paraId="7DFE2EDB" w14:textId="77777777" w:rsidR="00DB7CC1" w:rsidRDefault="00DB7CC1" w:rsidP="0050324D">
            <w:pPr>
              <w:jc w:val="both"/>
              <w:rPr>
                <w:b/>
                <w:bCs/>
                <w:sz w:val="18"/>
                <w:szCs w:val="18"/>
              </w:rPr>
            </w:pPr>
            <w:r w:rsidRPr="69630960">
              <w:rPr>
                <w:b/>
                <w:bCs/>
                <w:sz w:val="18"/>
                <w:szCs w:val="18"/>
              </w:rPr>
              <w:t xml:space="preserve">NO AUTORIZO </w:t>
            </w:r>
            <w:r w:rsidRPr="69630960">
              <w:rPr>
                <w:sz w:val="18"/>
                <w:szCs w:val="18"/>
              </w:rPr>
              <w:t>a la Tesorería de la Administración de la Comunidad Autónoma de Extremadura a consultar la titularidad de la cuenta bancaria indicada en la solicitud, APORTANDO certificado de titularidad firmado electrónicamente por la entidad financiera para su registro en el Sistema de Gestión Económico- Financiera</w:t>
            </w:r>
            <w:r>
              <w:rPr>
                <w:sz w:val="18"/>
                <w:szCs w:val="18"/>
              </w:rPr>
              <w:t>.</w:t>
            </w:r>
          </w:p>
        </w:tc>
      </w:tr>
    </w:tbl>
    <w:p w14:paraId="2CADE8FD" w14:textId="77777777" w:rsidR="00DB7CC1" w:rsidRDefault="00DB7CC1" w:rsidP="00DB7CC1">
      <w:pPr>
        <w:ind w:right="283"/>
        <w:jc w:val="both"/>
        <w:rPr>
          <w:i/>
          <w:iCs/>
          <w:sz w:val="18"/>
          <w:szCs w:val="18"/>
        </w:rPr>
      </w:pPr>
    </w:p>
    <w:p w14:paraId="26CFF041" w14:textId="77777777" w:rsidR="00DB7CC1" w:rsidRPr="00924ABF" w:rsidRDefault="00DB7CC1" w:rsidP="00DB7CC1">
      <w:pPr>
        <w:ind w:right="283"/>
        <w:jc w:val="both"/>
        <w:rPr>
          <w:i/>
          <w:iCs/>
          <w:sz w:val="18"/>
          <w:szCs w:val="18"/>
        </w:rPr>
      </w:pPr>
      <w:r w:rsidRPr="00924ABF">
        <w:rPr>
          <w:i/>
          <w:iCs/>
          <w:sz w:val="18"/>
          <w:szCs w:val="18"/>
        </w:rPr>
        <w:t xml:space="preserve">* </w:t>
      </w:r>
      <w:r w:rsidRPr="005423D5">
        <w:rPr>
          <w:i/>
          <w:iCs/>
          <w:sz w:val="18"/>
          <w:szCs w:val="18"/>
        </w:rPr>
        <w:t>El consentimiento expreso (</w:t>
      </w:r>
      <w:r>
        <w:rPr>
          <w:i/>
          <w:iCs/>
          <w:sz w:val="18"/>
          <w:szCs w:val="18"/>
        </w:rPr>
        <w:t xml:space="preserve"> </w:t>
      </w:r>
      <w:r w:rsidRPr="005423D5">
        <w:rPr>
          <w:i/>
          <w:iCs/>
          <w:sz w:val="18"/>
          <w:szCs w:val="18"/>
        </w:rPr>
        <w:t>AUTORIZO / NO AUTORIZO)</w:t>
      </w:r>
      <w:r w:rsidRPr="00924ABF">
        <w:rPr>
          <w:i/>
          <w:iCs/>
          <w:sz w:val="18"/>
          <w:szCs w:val="18"/>
        </w:rPr>
        <w:t xml:space="preserve"> </w:t>
      </w:r>
      <w:r w:rsidRPr="008B6DD1">
        <w:rPr>
          <w:b/>
          <w:bCs/>
          <w:i/>
          <w:iCs/>
          <w:sz w:val="18"/>
          <w:szCs w:val="18"/>
        </w:rPr>
        <w:t>de cualquier dato de la AEAT</w:t>
      </w:r>
      <w:r w:rsidRPr="00924ABF">
        <w:rPr>
          <w:i/>
          <w:iCs/>
          <w:sz w:val="18"/>
          <w:szCs w:val="18"/>
        </w:rPr>
        <w:t xml:space="preserve"> que se necesite (Corriente de Pagos, VALNIF, IRPF, Domicilio </w:t>
      </w:r>
      <w:proofErr w:type="gramStart"/>
      <w:r w:rsidRPr="00924ABF">
        <w:rPr>
          <w:i/>
          <w:iCs/>
          <w:sz w:val="18"/>
          <w:szCs w:val="18"/>
        </w:rPr>
        <w:t>Fiscal,…</w:t>
      </w:r>
      <w:proofErr w:type="gramEnd"/>
      <w:r w:rsidRPr="00924ABF">
        <w:rPr>
          <w:i/>
          <w:iCs/>
          <w:sz w:val="18"/>
          <w:szCs w:val="18"/>
        </w:rPr>
        <w:t>.)  será por consentimiento expreso por la legislación del cedente del dato</w:t>
      </w:r>
      <w:r>
        <w:rPr>
          <w:i/>
          <w:iCs/>
          <w:sz w:val="18"/>
          <w:szCs w:val="18"/>
        </w:rPr>
        <w:t>, l</w:t>
      </w:r>
      <w:r w:rsidRPr="00924ABF">
        <w:rPr>
          <w:i/>
          <w:iCs/>
          <w:sz w:val="18"/>
          <w:szCs w:val="18"/>
        </w:rPr>
        <w:t>a Ley 58/2003, de 17 de diciembre, General Tributaria, apartado K.</w:t>
      </w:r>
    </w:p>
    <w:p w14:paraId="1240A5E3" w14:textId="77777777" w:rsidR="00DB7CC1" w:rsidRDefault="00DB7CC1" w:rsidP="00DB7CC1">
      <w:pPr>
        <w:ind w:right="283"/>
        <w:jc w:val="both"/>
        <w:rPr>
          <w:i/>
          <w:iCs/>
          <w:sz w:val="18"/>
          <w:szCs w:val="18"/>
        </w:rPr>
      </w:pPr>
      <w:r w:rsidRPr="005423D5">
        <w:rPr>
          <w:i/>
          <w:iCs/>
          <w:sz w:val="18"/>
          <w:szCs w:val="18"/>
        </w:rPr>
        <w:t>*</w:t>
      </w:r>
      <w:r>
        <w:rPr>
          <w:i/>
          <w:iCs/>
          <w:sz w:val="18"/>
          <w:szCs w:val="18"/>
        </w:rPr>
        <w:t>*</w:t>
      </w:r>
      <w:r w:rsidRPr="005423D5">
        <w:rPr>
          <w:i/>
          <w:iCs/>
          <w:sz w:val="18"/>
          <w:szCs w:val="18"/>
        </w:rPr>
        <w:t xml:space="preserve"> El consentimiento expreso ( AUTORIZO / NO AUTORIZO)  de TGSS</w:t>
      </w:r>
      <w:r>
        <w:rPr>
          <w:i/>
          <w:iCs/>
          <w:sz w:val="18"/>
          <w:szCs w:val="18"/>
        </w:rPr>
        <w:t xml:space="preserve">, </w:t>
      </w:r>
      <w:proofErr w:type="gramStart"/>
      <w:r>
        <w:rPr>
          <w:i/>
          <w:iCs/>
          <w:sz w:val="18"/>
          <w:szCs w:val="18"/>
        </w:rPr>
        <w:t xml:space="preserve">CCAA </w:t>
      </w:r>
      <w:r w:rsidRPr="005423D5">
        <w:rPr>
          <w:i/>
          <w:iCs/>
          <w:sz w:val="18"/>
          <w:szCs w:val="18"/>
        </w:rPr>
        <w:t xml:space="preserve"> </w:t>
      </w:r>
      <w:r w:rsidRPr="005423D5">
        <w:rPr>
          <w:b/>
          <w:bCs/>
          <w:i/>
          <w:iCs/>
          <w:sz w:val="18"/>
          <w:szCs w:val="18"/>
        </w:rPr>
        <w:t>son</w:t>
      </w:r>
      <w:proofErr w:type="gramEnd"/>
      <w:r w:rsidRPr="005423D5">
        <w:rPr>
          <w:b/>
          <w:bCs/>
          <w:i/>
          <w:iCs/>
          <w:sz w:val="18"/>
          <w:szCs w:val="18"/>
        </w:rPr>
        <w:t xml:space="preserve"> </w:t>
      </w:r>
      <w:r>
        <w:rPr>
          <w:b/>
          <w:bCs/>
          <w:i/>
          <w:iCs/>
          <w:sz w:val="18"/>
          <w:szCs w:val="18"/>
        </w:rPr>
        <w:t xml:space="preserve">indicados </w:t>
      </w:r>
      <w:r w:rsidRPr="005423D5">
        <w:rPr>
          <w:b/>
          <w:bCs/>
          <w:i/>
          <w:iCs/>
          <w:sz w:val="18"/>
          <w:szCs w:val="18"/>
        </w:rPr>
        <w:t>exclusivamente</w:t>
      </w:r>
      <w:r w:rsidRPr="005423D5">
        <w:rPr>
          <w:i/>
          <w:iCs/>
          <w:sz w:val="18"/>
          <w:szCs w:val="18"/>
        </w:rPr>
        <w:t> </w:t>
      </w:r>
      <w:r w:rsidRPr="005423D5">
        <w:rPr>
          <w:b/>
          <w:bCs/>
          <w:i/>
          <w:iCs/>
          <w:sz w:val="18"/>
          <w:szCs w:val="18"/>
        </w:rPr>
        <w:t>cuando el procedimiento es una subvención</w:t>
      </w:r>
      <w:r>
        <w:rPr>
          <w:b/>
          <w:bCs/>
          <w:i/>
          <w:iCs/>
          <w:sz w:val="18"/>
          <w:szCs w:val="18"/>
        </w:rPr>
        <w:t xml:space="preserve"> </w:t>
      </w:r>
      <w:r>
        <w:rPr>
          <w:i/>
          <w:iCs/>
          <w:sz w:val="18"/>
          <w:szCs w:val="18"/>
        </w:rPr>
        <w:t>aplica según l</w:t>
      </w:r>
      <w:r w:rsidRPr="00341A9A">
        <w:rPr>
          <w:i/>
          <w:iCs/>
          <w:sz w:val="18"/>
          <w:szCs w:val="18"/>
        </w:rPr>
        <w:t>a Ley 5/2022, de 25 de noviembre, de medidas de mejora de los procesos de respuesta administrativa a la ciudadanía y para la prestación útil de los servicios públicos, en el artículo 33 punto 2, se modifica el artículo 12.8 de la Ley 6/2011, de 23 de marzo, de subvenciones de la Comunidad Autónoma de Extremadura</w:t>
      </w:r>
    </w:p>
    <w:p w14:paraId="41287D61" w14:textId="597BD536" w:rsidR="00DB7CC1" w:rsidRDefault="00DB7CC1" w:rsidP="00DB7CC1">
      <w:pPr>
        <w:ind w:right="283"/>
        <w:jc w:val="both"/>
        <w:rPr>
          <w:i/>
          <w:iCs/>
          <w:sz w:val="18"/>
          <w:szCs w:val="18"/>
        </w:rPr>
      </w:pPr>
    </w:p>
    <w:p w14:paraId="1864154E" w14:textId="77777777" w:rsidR="00397D1E" w:rsidRPr="00341A9A" w:rsidRDefault="00397D1E" w:rsidP="00DB7CC1">
      <w:pPr>
        <w:ind w:right="283"/>
        <w:jc w:val="both"/>
        <w:rPr>
          <w:i/>
          <w:iCs/>
          <w:sz w:val="18"/>
          <w:szCs w:val="18"/>
        </w:rPr>
      </w:pPr>
    </w:p>
    <w:tbl>
      <w:tblPr>
        <w:tblStyle w:val="Tablaconcuadrcula"/>
        <w:tblW w:w="0" w:type="auto"/>
        <w:tblInd w:w="-5" w:type="dxa"/>
        <w:tblLook w:val="04A0" w:firstRow="1" w:lastRow="0" w:firstColumn="1" w:lastColumn="0" w:noHBand="0" w:noVBand="1"/>
      </w:tblPr>
      <w:tblGrid>
        <w:gridCol w:w="9745"/>
      </w:tblGrid>
      <w:tr w:rsidR="00DB7CC1" w14:paraId="51D3EEF3" w14:textId="77777777" w:rsidTr="0050324D">
        <w:trPr>
          <w:trHeight w:val="531"/>
        </w:trPr>
        <w:tc>
          <w:tcPr>
            <w:tcW w:w="10201" w:type="dxa"/>
            <w:shd w:val="clear" w:color="auto" w:fill="339933"/>
            <w:vAlign w:val="center"/>
          </w:tcPr>
          <w:p w14:paraId="495EB85F" w14:textId="77777777" w:rsidR="00DB7CC1" w:rsidRPr="00FA6FB1" w:rsidRDefault="00DB7CC1" w:rsidP="00DB7CC1">
            <w:pPr>
              <w:pStyle w:val="Prrafodelista"/>
              <w:numPr>
                <w:ilvl w:val="0"/>
                <w:numId w:val="109"/>
              </w:numPr>
              <w:ind w:right="0"/>
              <w:contextualSpacing/>
              <w:jc w:val="left"/>
              <w:rPr>
                <w:color w:val="FFFFFF" w:themeColor="background1"/>
              </w:rPr>
            </w:pPr>
            <w:r>
              <w:rPr>
                <w:color w:val="FFFFFF" w:themeColor="background1"/>
              </w:rPr>
              <w:t>DOCUMENTACIÓN A ACOMPAÑAR CON LA SOLICITUD</w:t>
            </w:r>
          </w:p>
        </w:tc>
      </w:tr>
    </w:tbl>
    <w:tbl>
      <w:tblPr>
        <w:tblStyle w:val="Tablaconcuadrcula"/>
        <w:tblpPr w:leftFromText="141" w:rightFromText="141" w:vertAnchor="text" w:tblpY="1"/>
        <w:tblOverlap w:val="never"/>
        <w:tblW w:w="0" w:type="auto"/>
        <w:tblInd w:w="0" w:type="dxa"/>
        <w:tblLook w:val="04A0" w:firstRow="1" w:lastRow="0" w:firstColumn="1" w:lastColumn="0" w:noHBand="0" w:noVBand="1"/>
      </w:tblPr>
      <w:tblGrid>
        <w:gridCol w:w="2320"/>
        <w:gridCol w:w="3376"/>
        <w:gridCol w:w="4048"/>
      </w:tblGrid>
      <w:tr w:rsidR="00DB7CC1" w:rsidRPr="00522AEA" w14:paraId="158C72AB" w14:textId="77777777" w:rsidTr="0050324D">
        <w:trPr>
          <w:trHeight w:val="704"/>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4A82C355" w14:textId="77777777" w:rsidR="00DB7CC1" w:rsidRPr="000738A7" w:rsidRDefault="00DB7CC1" w:rsidP="0050324D">
            <w:pPr>
              <w:jc w:val="both"/>
            </w:pPr>
            <w:r w:rsidRPr="000738A7">
              <w:rPr>
                <w:rFonts w:ascii="Gill Sans MT" w:eastAsia="Gill Sans MT" w:hAnsi="Gill Sans MT" w:cs="Gill Sans MT"/>
                <w:sz w:val="18"/>
                <w:szCs w:val="18"/>
              </w:rPr>
              <w:t>DOCUMENTACIÓN QUE SE PRESENTA</w:t>
            </w:r>
            <w:r w:rsidRPr="000738A7">
              <w:rPr>
                <w:sz w:val="18"/>
                <w:szCs w:val="18"/>
              </w:rPr>
              <w:t xml:space="preserve"> </w:t>
            </w:r>
          </w:p>
        </w:tc>
      </w:tr>
      <w:tr w:rsidR="00DB7CC1" w:rsidRPr="00522AEA" w14:paraId="08B408B9" w14:textId="77777777" w:rsidTr="0050324D">
        <w:trPr>
          <w:trHeight w:val="704"/>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817B4FB" w14:textId="77777777" w:rsidR="00DB7CC1" w:rsidRDefault="00DB7CC1" w:rsidP="0050324D">
            <w:pPr>
              <w:jc w:val="both"/>
            </w:pPr>
            <w:r w:rsidRPr="0595B8C5">
              <w:rPr>
                <w:rFonts w:ascii="Gill Sans MT" w:eastAsia="Gill Sans MT" w:hAnsi="Gill Sans MT" w:cs="Gill Sans MT"/>
                <w:b/>
                <w:bCs/>
                <w:sz w:val="18"/>
                <w:szCs w:val="18"/>
              </w:rPr>
              <w:t xml:space="preserve"> </w:t>
            </w:r>
          </w:p>
          <w:p w14:paraId="5086D720" w14:textId="77777777" w:rsidR="00DB7CC1" w:rsidRDefault="00DB7CC1" w:rsidP="0050324D">
            <w:pPr>
              <w:jc w:val="both"/>
            </w:pPr>
            <w:r w:rsidRPr="0595B8C5">
              <w:rPr>
                <w:rFonts w:ascii="Gill Sans MT" w:eastAsia="Gill Sans MT" w:hAnsi="Gill Sans MT" w:cs="Gill Sans MT"/>
                <w:sz w:val="18"/>
                <w:szCs w:val="18"/>
              </w:rPr>
              <w:t xml:space="preserve"> </w:t>
            </w:r>
            <w:r w:rsidRPr="0595B8C5">
              <w:rPr>
                <w:sz w:val="18"/>
                <w:szCs w:val="18"/>
              </w:rPr>
              <w:t xml:space="preserve">□ </w:t>
            </w:r>
            <w:r w:rsidRPr="0595B8C5">
              <w:rPr>
                <w:rFonts w:ascii="Gill Sans MT" w:eastAsia="Gill Sans MT" w:hAnsi="Gill Sans MT" w:cs="Gill Sans MT"/>
                <w:sz w:val="18"/>
                <w:szCs w:val="18"/>
              </w:rPr>
              <w:t>ANEXO I. SOLICITUD DE SUBVENCION PARA OBRAS DE EFICIENCIA ENERGETICA EN COLEGIOS PUBLICOS.</w:t>
            </w:r>
          </w:p>
          <w:p w14:paraId="5FF7CD93" w14:textId="77777777" w:rsidR="00DB7CC1" w:rsidRDefault="00DB7CC1" w:rsidP="0050324D">
            <w:pPr>
              <w:jc w:val="both"/>
            </w:pPr>
            <w:r w:rsidRPr="392BC295">
              <w:rPr>
                <w:rFonts w:ascii="Gill Sans MT" w:eastAsia="Gill Sans MT" w:hAnsi="Gill Sans MT" w:cs="Gill Sans MT"/>
                <w:sz w:val="18"/>
                <w:szCs w:val="18"/>
              </w:rPr>
              <w:t xml:space="preserve"> </w:t>
            </w:r>
          </w:p>
          <w:p w14:paraId="40967045" w14:textId="77777777" w:rsidR="00DB7CC1" w:rsidRDefault="00DB7CC1" w:rsidP="0050324D">
            <w:pPr>
              <w:jc w:val="both"/>
            </w:pPr>
            <w:r w:rsidRPr="392BC295">
              <w:rPr>
                <w:sz w:val="18"/>
                <w:szCs w:val="18"/>
              </w:rPr>
              <w:t xml:space="preserve">□ </w:t>
            </w:r>
            <w:r w:rsidRPr="392BC295">
              <w:rPr>
                <w:rFonts w:ascii="Gill Sans MT" w:eastAsia="Gill Sans MT" w:hAnsi="Gill Sans MT" w:cs="Gill Sans MT"/>
                <w:sz w:val="18"/>
                <w:szCs w:val="18"/>
              </w:rPr>
              <w:t xml:space="preserve">ANEXO II. DECLARACIÓN RESPONSABLE DEL CUMPLIMIENTO DEL PRINCIPIO DE NO CAUSAR DAÑO   SIGNIFICATIVO AL MEDIO AMBIENTE (PRINCIPIO DO NO SIGNIFICANT HAR- DNSH) </w:t>
            </w:r>
          </w:p>
          <w:p w14:paraId="665DE82C" w14:textId="77777777" w:rsidR="00DB7CC1" w:rsidRDefault="00DB7CC1" w:rsidP="0050324D">
            <w:pPr>
              <w:jc w:val="both"/>
            </w:pPr>
            <w:r w:rsidRPr="392BC295">
              <w:rPr>
                <w:rFonts w:ascii="Gill Sans MT" w:eastAsia="Gill Sans MT" w:hAnsi="Gill Sans MT" w:cs="Gill Sans MT"/>
                <w:sz w:val="18"/>
                <w:szCs w:val="18"/>
              </w:rPr>
              <w:t xml:space="preserve"> </w:t>
            </w:r>
          </w:p>
          <w:p w14:paraId="3BA0C969" w14:textId="77777777" w:rsidR="00DB7CC1" w:rsidRDefault="00DB7CC1" w:rsidP="0050324D">
            <w:pPr>
              <w:jc w:val="both"/>
            </w:pPr>
            <w:r w:rsidRPr="392BC295">
              <w:rPr>
                <w:sz w:val="18"/>
                <w:szCs w:val="18"/>
              </w:rPr>
              <w:t xml:space="preserve">□ </w:t>
            </w:r>
            <w:r w:rsidRPr="392BC295">
              <w:rPr>
                <w:rFonts w:ascii="Gill Sans MT" w:eastAsia="Gill Sans MT" w:hAnsi="Gill Sans MT" w:cs="Gill Sans MT"/>
                <w:sz w:val="18"/>
                <w:szCs w:val="18"/>
              </w:rPr>
              <w:t>ANEXO III. CERTIFICACIÓN FASE SOLICITUD</w:t>
            </w:r>
          </w:p>
          <w:p w14:paraId="225B8A6D" w14:textId="77777777" w:rsidR="00DB7CC1" w:rsidRDefault="00DB7CC1" w:rsidP="0050324D">
            <w:pPr>
              <w:jc w:val="both"/>
            </w:pPr>
            <w:r w:rsidRPr="392BC295">
              <w:rPr>
                <w:rFonts w:ascii="Gill Sans MT" w:eastAsia="Gill Sans MT" w:hAnsi="Gill Sans MT" w:cs="Gill Sans MT"/>
                <w:sz w:val="18"/>
                <w:szCs w:val="18"/>
              </w:rPr>
              <w:t xml:space="preserve">- Certificación de la persona secretaria del Ayuntamiento en la que se haga constar el acuerdo del órgano competente de la entidad local por el que se solicita la subvención y se aceptan las condiciones de financiación y demás requisitos establecidos  </w:t>
            </w:r>
          </w:p>
          <w:p w14:paraId="2CDA43CD" w14:textId="77777777" w:rsidR="00DB7CC1" w:rsidRDefault="00DB7CC1" w:rsidP="0050324D">
            <w:pPr>
              <w:jc w:val="both"/>
            </w:pPr>
            <w:r w:rsidRPr="392BC295">
              <w:rPr>
                <w:rFonts w:ascii="Gill Sans MT" w:eastAsia="Gill Sans MT" w:hAnsi="Gill Sans MT" w:cs="Gill Sans MT"/>
                <w:sz w:val="18"/>
                <w:szCs w:val="18"/>
              </w:rPr>
              <w:t xml:space="preserve">- Certificación de la persona secretaria del Ayuntamiento referida a la plena disponibilidad sobre los terrenos o fincas donde se pretende realizar las obras. </w:t>
            </w:r>
          </w:p>
          <w:p w14:paraId="4C67DEE5" w14:textId="77777777" w:rsidR="00DB7CC1" w:rsidRDefault="00DB7CC1" w:rsidP="0050324D">
            <w:pPr>
              <w:jc w:val="both"/>
            </w:pPr>
            <w:r w:rsidRPr="392BC295">
              <w:rPr>
                <w:rFonts w:ascii="Gill Sans MT" w:eastAsia="Gill Sans MT" w:hAnsi="Gill Sans MT" w:cs="Gill Sans MT"/>
                <w:sz w:val="18"/>
                <w:szCs w:val="18"/>
              </w:rPr>
              <w:t xml:space="preserve">- Certificado de </w:t>
            </w:r>
            <w:proofErr w:type="gramStart"/>
            <w:r w:rsidRPr="392BC295">
              <w:rPr>
                <w:rFonts w:ascii="Gill Sans MT" w:eastAsia="Gill Sans MT" w:hAnsi="Gill Sans MT" w:cs="Gill Sans MT"/>
                <w:sz w:val="18"/>
                <w:szCs w:val="18"/>
              </w:rPr>
              <w:t>que</w:t>
            </w:r>
            <w:proofErr w:type="gramEnd"/>
            <w:r w:rsidRPr="392BC295">
              <w:rPr>
                <w:rFonts w:ascii="Gill Sans MT" w:eastAsia="Gill Sans MT" w:hAnsi="Gill Sans MT" w:cs="Gill Sans MT"/>
                <w:sz w:val="18"/>
                <w:szCs w:val="18"/>
              </w:rPr>
              <w:t xml:space="preserve"> según informe de la Intervención municipal, el proyecto se imputará al capítulo 6 del presupuesto de gastos de la entidad local, de conformidad con la clasificación económica establecida por la Orden EHA/3565/2008, de 8 de diciembre, por la que se aprueba la estructura de los presupuestos de las entidades locales Modificar en el Anexo III para incluir este punto que no aparecía.</w:t>
            </w:r>
          </w:p>
          <w:p w14:paraId="47DEE5B6" w14:textId="77777777" w:rsidR="00DB7CC1" w:rsidRDefault="00DB7CC1" w:rsidP="0050324D">
            <w:pPr>
              <w:jc w:val="both"/>
            </w:pPr>
            <w:r w:rsidRPr="392BC295">
              <w:rPr>
                <w:rFonts w:ascii="Gill Sans MT" w:eastAsia="Gill Sans MT" w:hAnsi="Gill Sans MT" w:cs="Gill Sans MT"/>
                <w:sz w:val="18"/>
                <w:szCs w:val="18"/>
              </w:rPr>
              <w:t xml:space="preserve"> </w:t>
            </w:r>
          </w:p>
          <w:p w14:paraId="4D1F4DE2" w14:textId="77777777" w:rsidR="00DB7CC1" w:rsidRPr="001F37AA" w:rsidRDefault="00DB7CC1" w:rsidP="0050324D">
            <w:pPr>
              <w:jc w:val="both"/>
              <w:rPr>
                <w:lang w:val="pt-PT"/>
              </w:rPr>
            </w:pPr>
            <w:r w:rsidRPr="392BC295">
              <w:rPr>
                <w:sz w:val="18"/>
                <w:szCs w:val="18"/>
                <w:lang w:val="pt"/>
              </w:rPr>
              <w:t xml:space="preserve">□ </w:t>
            </w:r>
            <w:r w:rsidRPr="392BC295">
              <w:rPr>
                <w:rFonts w:ascii="Gill Sans MT" w:eastAsia="Gill Sans MT" w:hAnsi="Gill Sans MT" w:cs="Gill Sans MT"/>
                <w:sz w:val="18"/>
                <w:szCs w:val="18"/>
                <w:lang w:val="pt"/>
              </w:rPr>
              <w:t>ANEXO IV. MEMORIA TÉCNICA JUSTIFICATIVA VALORADA.</w:t>
            </w:r>
          </w:p>
          <w:p w14:paraId="44FBBDFA" w14:textId="77777777" w:rsidR="00DB7CC1" w:rsidRPr="0595B8C5" w:rsidRDefault="00DB7CC1" w:rsidP="0050324D">
            <w:pPr>
              <w:jc w:val="both"/>
              <w:rPr>
                <w:rFonts w:ascii="Gill Sans MT" w:eastAsia="Gill Sans MT" w:hAnsi="Gill Sans MT" w:cs="Gill Sans MT"/>
                <w:b/>
                <w:bCs/>
                <w:sz w:val="18"/>
                <w:szCs w:val="18"/>
              </w:rPr>
            </w:pPr>
            <w:r w:rsidRPr="392BC295">
              <w:rPr>
                <w:rFonts w:ascii="Gill Sans MT" w:eastAsia="Gill Sans MT" w:hAnsi="Gill Sans MT" w:cs="Gill Sans MT"/>
                <w:sz w:val="18"/>
                <w:szCs w:val="18"/>
              </w:rPr>
              <w:t>Con los datos de mejora de la eficiencia energética y el presupuesto desglosado según formato adjunto firmado por técnico competente.</w:t>
            </w:r>
          </w:p>
        </w:tc>
      </w:tr>
      <w:tr w:rsidR="00DB7CC1" w:rsidRPr="00522AEA" w14:paraId="31D57B97" w14:textId="77777777" w:rsidTr="0050324D">
        <w:trPr>
          <w:trHeight w:val="972"/>
        </w:trPr>
        <w:tc>
          <w:tcPr>
            <w:tcW w:w="10201"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DBF6012" w14:textId="77777777" w:rsidR="00DB7CC1" w:rsidRPr="003522FF" w:rsidRDefault="00DB7CC1" w:rsidP="0050324D">
            <w:pPr>
              <w:jc w:val="both"/>
              <w:rPr>
                <w:sz w:val="18"/>
                <w:szCs w:val="18"/>
              </w:rPr>
            </w:pPr>
            <w:r w:rsidRPr="15F35D4C">
              <w:rPr>
                <w:sz w:val="18"/>
                <w:szCs w:val="18"/>
              </w:rPr>
              <w:t>En caso de que dicha documentación haya sido presentada previamente ante las administraciones públicas y para dar cumplimiento a lo establecido en el artículo 28.3 de la Ley 39/2015, de 1 de octubre, del Procedimiento Administrativo Común de las Administraciones Públicas y en el artículo 25 de la Ley 4/2022, de 27 de julio, de racionalización y simplificación administrativa de Extremadura cumplimente los siguientes datos: </w:t>
            </w:r>
          </w:p>
        </w:tc>
      </w:tr>
      <w:tr w:rsidR="00DB7CC1" w:rsidRPr="00522AEA" w14:paraId="4AF03933"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5F31CCE" w14:textId="77777777" w:rsidR="00DB7CC1" w:rsidRPr="0014781B" w:rsidRDefault="00DB7CC1" w:rsidP="0050324D">
            <w:pPr>
              <w:jc w:val="center"/>
              <w:rPr>
                <w:sz w:val="18"/>
                <w:szCs w:val="18"/>
              </w:rPr>
            </w:pPr>
            <w:r>
              <w:rPr>
                <w:sz w:val="18"/>
                <w:szCs w:val="18"/>
              </w:rPr>
              <w:t>Fecha de presentación</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AA4F995" w14:textId="77777777" w:rsidR="00DB7CC1" w:rsidRPr="00FC4D43" w:rsidRDefault="00DB7CC1" w:rsidP="0050324D">
            <w:pPr>
              <w:rPr>
                <w:sz w:val="18"/>
                <w:szCs w:val="18"/>
              </w:rPr>
            </w:pPr>
            <w:r w:rsidRPr="00FC4D43">
              <w:rPr>
                <w:sz w:val="18"/>
                <w:szCs w:val="18"/>
              </w:rPr>
              <w:t>Órgano o dependencia</w:t>
            </w: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6078E70" w14:textId="77777777" w:rsidR="00DB7CC1" w:rsidRPr="00FC4D43" w:rsidRDefault="00DB7CC1" w:rsidP="0050324D">
            <w:pPr>
              <w:rPr>
                <w:sz w:val="18"/>
                <w:szCs w:val="18"/>
              </w:rPr>
            </w:pPr>
            <w:r w:rsidRPr="00FC4D43">
              <w:rPr>
                <w:sz w:val="18"/>
                <w:szCs w:val="18"/>
              </w:rPr>
              <w:t>Documentación</w:t>
            </w:r>
          </w:p>
        </w:tc>
      </w:tr>
      <w:tr w:rsidR="00DB7CC1" w:rsidRPr="00522AEA" w14:paraId="2D3E17FA"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CCF438C"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5F52E3"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1FBA037" w14:textId="77777777" w:rsidR="00DB7CC1" w:rsidRPr="00FC4D43" w:rsidRDefault="00DB7CC1" w:rsidP="0050324D">
            <w:pPr>
              <w:jc w:val="both"/>
              <w:rPr>
                <w:sz w:val="18"/>
                <w:szCs w:val="18"/>
              </w:rPr>
            </w:pPr>
          </w:p>
        </w:tc>
      </w:tr>
      <w:tr w:rsidR="00DB7CC1" w:rsidRPr="00522AEA" w14:paraId="6940CFE7"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22A9BED"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7ACB63A"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7D7B4D3" w14:textId="77777777" w:rsidR="00DB7CC1" w:rsidRPr="00FC4D43" w:rsidRDefault="00DB7CC1" w:rsidP="0050324D">
            <w:pPr>
              <w:jc w:val="both"/>
              <w:rPr>
                <w:sz w:val="18"/>
                <w:szCs w:val="18"/>
              </w:rPr>
            </w:pPr>
          </w:p>
        </w:tc>
      </w:tr>
      <w:tr w:rsidR="00DB7CC1" w:rsidRPr="00522AEA" w14:paraId="6C348D84" w14:textId="77777777" w:rsidTr="0050324D">
        <w:trPr>
          <w:trHeight w:val="704"/>
        </w:trPr>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74B52B" w14:textId="77777777" w:rsidR="00DB7CC1" w:rsidRDefault="00DB7CC1" w:rsidP="0050324D">
            <w:pPr>
              <w:jc w:val="center"/>
              <w:rPr>
                <w:sz w:val="18"/>
                <w:szCs w:val="18"/>
              </w:rPr>
            </w:pP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57342B" w14:textId="77777777" w:rsidR="00DB7CC1" w:rsidRPr="00FC4D43" w:rsidRDefault="00DB7CC1" w:rsidP="0050324D">
            <w:pPr>
              <w:jc w:val="both"/>
              <w:rPr>
                <w:sz w:val="18"/>
                <w:szCs w:val="18"/>
              </w:rPr>
            </w:pPr>
          </w:p>
        </w:tc>
        <w:tc>
          <w:tcPr>
            <w:tcW w:w="42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A795813" w14:textId="77777777" w:rsidR="00DB7CC1" w:rsidRPr="00FC4D43" w:rsidRDefault="00DB7CC1" w:rsidP="0050324D">
            <w:pPr>
              <w:jc w:val="both"/>
              <w:rPr>
                <w:sz w:val="18"/>
                <w:szCs w:val="18"/>
              </w:rPr>
            </w:pPr>
          </w:p>
        </w:tc>
      </w:tr>
      <w:tr w:rsidR="00DB7CC1" w:rsidRPr="00522AEA" w14:paraId="15BE0BE9" w14:textId="77777777" w:rsidTr="0050324D">
        <w:trPr>
          <w:trHeight w:val="704"/>
        </w:trPr>
        <w:tc>
          <w:tcPr>
            <w:tcW w:w="2405" w:type="dxa"/>
            <w:tcBorders>
              <w:top w:val="single" w:sz="2" w:space="0" w:color="000000" w:themeColor="text1"/>
            </w:tcBorders>
            <w:shd w:val="clear" w:color="auto" w:fill="FFFFFF" w:themeFill="background1"/>
            <w:vAlign w:val="center"/>
          </w:tcPr>
          <w:p w14:paraId="3725FF22" w14:textId="77777777" w:rsidR="00DB7CC1" w:rsidRDefault="00DB7CC1" w:rsidP="0050324D">
            <w:pPr>
              <w:jc w:val="center"/>
              <w:rPr>
                <w:sz w:val="18"/>
                <w:szCs w:val="18"/>
              </w:rPr>
            </w:pPr>
          </w:p>
        </w:tc>
        <w:tc>
          <w:tcPr>
            <w:tcW w:w="3544" w:type="dxa"/>
            <w:tcBorders>
              <w:top w:val="single" w:sz="2" w:space="0" w:color="000000" w:themeColor="text1"/>
            </w:tcBorders>
            <w:shd w:val="clear" w:color="auto" w:fill="FFFFFF" w:themeFill="background1"/>
            <w:vAlign w:val="center"/>
          </w:tcPr>
          <w:p w14:paraId="47B990B2" w14:textId="77777777" w:rsidR="00DB7CC1" w:rsidRPr="00FC4D43" w:rsidRDefault="00DB7CC1" w:rsidP="0050324D">
            <w:pPr>
              <w:jc w:val="both"/>
              <w:rPr>
                <w:sz w:val="18"/>
                <w:szCs w:val="18"/>
              </w:rPr>
            </w:pPr>
          </w:p>
        </w:tc>
        <w:tc>
          <w:tcPr>
            <w:tcW w:w="4252" w:type="dxa"/>
            <w:tcBorders>
              <w:top w:val="single" w:sz="2" w:space="0" w:color="000000" w:themeColor="text1"/>
            </w:tcBorders>
            <w:shd w:val="clear" w:color="auto" w:fill="FFFFFF" w:themeFill="background1"/>
            <w:vAlign w:val="center"/>
          </w:tcPr>
          <w:p w14:paraId="34F0D23C" w14:textId="77777777" w:rsidR="00DB7CC1" w:rsidRPr="00FC4D43" w:rsidRDefault="00DB7CC1" w:rsidP="0050324D">
            <w:pPr>
              <w:jc w:val="both"/>
              <w:rPr>
                <w:sz w:val="18"/>
                <w:szCs w:val="18"/>
              </w:rPr>
            </w:pPr>
          </w:p>
        </w:tc>
      </w:tr>
    </w:tbl>
    <w:p w14:paraId="36DBA164" w14:textId="77777777" w:rsidR="00DB7CC1" w:rsidRDefault="00DB7CC1" w:rsidP="00DB7CC1">
      <w:pPr>
        <w:jc w:val="center"/>
      </w:pPr>
    </w:p>
    <w:p w14:paraId="22CB5890" w14:textId="2A40D65D" w:rsidR="00DB7CC1" w:rsidRDefault="00DB7CC1" w:rsidP="00DB7CC1">
      <w:pPr>
        <w:jc w:val="center"/>
      </w:pPr>
      <w:r w:rsidRPr="15F35D4C">
        <w:t xml:space="preserve">CONSEJERÍA DE </w:t>
      </w:r>
      <w:r w:rsidR="00297A9D">
        <w:t>EDUCACION CIENCIA Y F.P.</w:t>
      </w:r>
    </w:p>
    <w:p w14:paraId="6E1160FB" w14:textId="6BB81986" w:rsidR="00DB7CC1" w:rsidRDefault="00297A9D" w:rsidP="00DB7CC1">
      <w:pPr>
        <w:jc w:val="center"/>
      </w:pPr>
      <w:r>
        <w:t xml:space="preserve">SECRETARIA GENERAL </w:t>
      </w:r>
    </w:p>
    <w:p w14:paraId="2BC260C4" w14:textId="67AE6440" w:rsidR="00DB7CC1" w:rsidRDefault="00DB7CC1" w:rsidP="00DB7CC1">
      <w:pPr>
        <w:jc w:val="center"/>
      </w:pPr>
      <w:r w:rsidRPr="15F35D4C">
        <w:t xml:space="preserve">SERVICIO DE </w:t>
      </w:r>
      <w:r w:rsidR="001510E7">
        <w:t>EQUIPAMIENTOS</w:t>
      </w:r>
    </w:p>
    <w:p w14:paraId="5B07021D" w14:textId="517D7825" w:rsidR="00DB7CC1" w:rsidRDefault="00DB7CC1" w:rsidP="00DB7CC1">
      <w:pPr>
        <w:jc w:val="center"/>
      </w:pPr>
      <w:r w:rsidRPr="15F35D4C">
        <w:t>Código identificación DIR3: A</w:t>
      </w:r>
      <w:r w:rsidR="00DF490B">
        <w:t>11005367</w:t>
      </w:r>
    </w:p>
    <w:p w14:paraId="36E8F43E" w14:textId="77777777" w:rsidR="00DB7CC1" w:rsidRDefault="00DB7CC1" w:rsidP="00DB7CC1">
      <w:r>
        <w:br w:type="page"/>
      </w:r>
    </w:p>
    <w:p w14:paraId="21EEC2F8" w14:textId="77777777" w:rsidR="00DB7CC1" w:rsidRDefault="00DB7CC1" w:rsidP="00DB7CC1">
      <w:pPr>
        <w:jc w:val="center"/>
      </w:pPr>
    </w:p>
    <w:tbl>
      <w:tblPr>
        <w:tblW w:w="10198" w:type="dxa"/>
        <w:tblCellSpacing w:w="0" w:type="dxa"/>
        <w:tblCellMar>
          <w:top w:w="105" w:type="dxa"/>
          <w:left w:w="105" w:type="dxa"/>
          <w:bottom w:w="105" w:type="dxa"/>
          <w:right w:w="105" w:type="dxa"/>
        </w:tblCellMar>
        <w:tblLook w:val="04A0" w:firstRow="1" w:lastRow="0" w:firstColumn="1" w:lastColumn="0" w:noHBand="0" w:noVBand="1"/>
      </w:tblPr>
      <w:tblGrid>
        <w:gridCol w:w="2065"/>
        <w:gridCol w:w="8133"/>
      </w:tblGrid>
      <w:tr w:rsidR="00DB7CC1" w:rsidRPr="0014781B" w14:paraId="1F903ED2" w14:textId="77777777" w:rsidTr="0050324D">
        <w:trPr>
          <w:trHeight w:val="1185"/>
          <w:tblCellSpacing w:w="0" w:type="dxa"/>
        </w:trPr>
        <w:tc>
          <w:tcPr>
            <w:tcW w:w="10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8" w:type="dxa"/>
              <w:bottom w:w="0" w:type="dxa"/>
              <w:right w:w="108" w:type="dxa"/>
            </w:tcMar>
            <w:hideMark/>
          </w:tcPr>
          <w:p w14:paraId="5FBA72C4" w14:textId="77777777" w:rsidR="00DB7CC1" w:rsidRDefault="00DB7CC1" w:rsidP="0050324D">
            <w:pPr>
              <w:rPr>
                <w:b/>
                <w:bCs/>
                <w:sz w:val="20"/>
                <w:szCs w:val="20"/>
              </w:rPr>
            </w:pPr>
          </w:p>
          <w:p w14:paraId="0ED1BEC5" w14:textId="77777777" w:rsidR="00DB7CC1" w:rsidRPr="0014781B" w:rsidRDefault="00DB7CC1" w:rsidP="0050324D">
            <w:pPr>
              <w:jc w:val="center"/>
            </w:pPr>
            <w:r w:rsidRPr="00452147">
              <w:rPr>
                <w:rFonts w:ascii="Gill Sans MT" w:hAnsi="Gill Sans MT"/>
                <w:b/>
                <w:w w:val="80"/>
                <w:sz w:val="24"/>
              </w:rPr>
              <w:t>Protección de Datos Personales. Cláusula Informativa</w:t>
            </w:r>
            <w:r>
              <w:rPr>
                <w:rFonts w:ascii="Gill Sans MT" w:hAnsi="Gill Sans MT"/>
                <w:b/>
                <w:w w:val="80"/>
                <w:sz w:val="24"/>
              </w:rPr>
              <w:t>.</w:t>
            </w:r>
          </w:p>
        </w:tc>
      </w:tr>
      <w:tr w:rsidR="00DB7CC1" w:rsidRPr="0014781B" w14:paraId="047C86C4"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7BC6BB0D" w14:textId="77777777" w:rsidR="00DB7CC1" w:rsidRPr="00355818" w:rsidRDefault="00DB7CC1" w:rsidP="0050324D">
            <w:pPr>
              <w:rPr>
                <w:sz w:val="18"/>
                <w:szCs w:val="18"/>
              </w:rPr>
            </w:pPr>
            <w:r w:rsidRPr="00355818">
              <w:rPr>
                <w:b/>
                <w:bCs/>
                <w:sz w:val="18"/>
                <w:szCs w:val="18"/>
              </w:rPr>
              <w:t xml:space="preserve">RESPONSABLE </w:t>
            </w:r>
          </w:p>
          <w:p w14:paraId="1202EDD7"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156B1E5C" w14:textId="0DFF5736" w:rsidR="00DB7CC1" w:rsidRPr="00355818" w:rsidRDefault="00DB7CC1" w:rsidP="0050324D">
            <w:pPr>
              <w:jc w:val="both"/>
              <w:rPr>
                <w:sz w:val="18"/>
                <w:szCs w:val="18"/>
              </w:rPr>
            </w:pPr>
            <w:r w:rsidRPr="00355818">
              <w:rPr>
                <w:sz w:val="18"/>
                <w:szCs w:val="18"/>
              </w:rPr>
              <w:t xml:space="preserve">Persona Titular de la Consejería de </w:t>
            </w:r>
            <w:r w:rsidR="00164DE6">
              <w:rPr>
                <w:sz w:val="18"/>
                <w:szCs w:val="18"/>
              </w:rPr>
              <w:t>EDUCACION</w:t>
            </w:r>
            <w:r w:rsidR="00462A90">
              <w:rPr>
                <w:sz w:val="18"/>
                <w:szCs w:val="18"/>
              </w:rPr>
              <w:t xml:space="preserve"> </w:t>
            </w:r>
            <w:r w:rsidR="00164DE6">
              <w:rPr>
                <w:sz w:val="18"/>
                <w:szCs w:val="18"/>
              </w:rPr>
              <w:t xml:space="preserve">CIENCIA </w:t>
            </w:r>
            <w:r w:rsidR="00462A90">
              <w:rPr>
                <w:sz w:val="18"/>
                <w:szCs w:val="18"/>
              </w:rPr>
              <w:t>Y FORMACION PROFESIONAL</w:t>
            </w:r>
          </w:p>
          <w:p w14:paraId="49786D50" w14:textId="5F6F73FC" w:rsidR="00DB7CC1" w:rsidRPr="00355818" w:rsidRDefault="00E307E4" w:rsidP="0050324D">
            <w:pPr>
              <w:rPr>
                <w:sz w:val="18"/>
                <w:szCs w:val="18"/>
              </w:rPr>
            </w:pPr>
            <w:r>
              <w:rPr>
                <w:sz w:val="18"/>
                <w:szCs w:val="18"/>
              </w:rPr>
              <w:t>EDIFICIO MERIDA III MILENIO</w:t>
            </w:r>
            <w:r w:rsidR="00DB7CC1" w:rsidRPr="00355818">
              <w:rPr>
                <w:sz w:val="18"/>
                <w:szCs w:val="18"/>
              </w:rPr>
              <w:t xml:space="preserve">: </w:t>
            </w:r>
            <w:r w:rsidR="00DB7CC1">
              <w:rPr>
                <w:sz w:val="18"/>
                <w:szCs w:val="18"/>
              </w:rPr>
              <w:t>06800 Mérida, Badajoz</w:t>
            </w:r>
          </w:p>
          <w:p w14:paraId="2C067140" w14:textId="49F0DB6F" w:rsidR="00DB7CC1" w:rsidRPr="00355818" w:rsidRDefault="00DB7CC1" w:rsidP="0050324D">
            <w:pPr>
              <w:jc w:val="both"/>
              <w:rPr>
                <w:sz w:val="18"/>
                <w:szCs w:val="18"/>
              </w:rPr>
            </w:pPr>
            <w:r w:rsidRPr="00355818">
              <w:rPr>
                <w:sz w:val="18"/>
                <w:szCs w:val="18"/>
              </w:rPr>
              <w:t xml:space="preserve">Teléfono: </w:t>
            </w:r>
            <w:r w:rsidR="006F7111">
              <w:rPr>
                <w:sz w:val="18"/>
                <w:szCs w:val="18"/>
              </w:rPr>
              <w:t>924007</w:t>
            </w:r>
            <w:r w:rsidR="001C7ACD">
              <w:rPr>
                <w:sz w:val="18"/>
                <w:szCs w:val="18"/>
              </w:rPr>
              <w:t>541</w:t>
            </w:r>
          </w:p>
          <w:p w14:paraId="0E338044" w14:textId="3A255D96" w:rsidR="00DB7CC1" w:rsidRPr="00355818" w:rsidRDefault="00DB7CC1" w:rsidP="0050324D">
            <w:pPr>
              <w:jc w:val="both"/>
              <w:rPr>
                <w:sz w:val="18"/>
                <w:szCs w:val="18"/>
              </w:rPr>
            </w:pPr>
            <w:r w:rsidRPr="00355818">
              <w:rPr>
                <w:sz w:val="18"/>
                <w:szCs w:val="18"/>
              </w:rPr>
              <w:t xml:space="preserve">Correo electrónico: </w:t>
            </w:r>
            <w:r w:rsidR="001C7ACD">
              <w:rPr>
                <w:sz w:val="18"/>
                <w:szCs w:val="18"/>
              </w:rPr>
              <w:t>sg.</w:t>
            </w:r>
            <w:r w:rsidR="00F92780">
              <w:rPr>
                <w:sz w:val="18"/>
                <w:szCs w:val="18"/>
              </w:rPr>
              <w:t>ecfp@</w:t>
            </w:r>
            <w:r w:rsidRPr="00141F0D">
              <w:rPr>
                <w:sz w:val="18"/>
                <w:szCs w:val="18"/>
                <w:shd w:val="clear" w:color="auto" w:fill="D9D9D9" w:themeFill="background1" w:themeFillShade="D9"/>
              </w:rPr>
              <w:t>juntaex.es</w:t>
            </w:r>
          </w:p>
          <w:p w14:paraId="68CC6646" w14:textId="77777777" w:rsidR="00DB7CC1" w:rsidRPr="00355818" w:rsidRDefault="00DB7CC1" w:rsidP="0050324D">
            <w:pPr>
              <w:jc w:val="both"/>
              <w:rPr>
                <w:sz w:val="18"/>
                <w:szCs w:val="18"/>
              </w:rPr>
            </w:pPr>
            <w:r w:rsidRPr="5FA21CF1">
              <w:rPr>
                <w:sz w:val="18"/>
                <w:szCs w:val="18"/>
              </w:rPr>
              <w:t xml:space="preserve">Delegado de Protección de Datos: </w:t>
            </w:r>
            <w:r w:rsidRPr="00567B9D">
              <w:rPr>
                <w:sz w:val="18"/>
                <w:szCs w:val="18"/>
              </w:rPr>
              <w:t>dpd@juntaex.es</w:t>
            </w:r>
          </w:p>
        </w:tc>
      </w:tr>
      <w:tr w:rsidR="00DB7CC1" w:rsidRPr="0014781B" w14:paraId="2C99CCF9"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384ABFEE" w14:textId="77777777" w:rsidR="00DB7CC1" w:rsidRPr="00355818" w:rsidRDefault="00DB7CC1" w:rsidP="0050324D">
            <w:pPr>
              <w:rPr>
                <w:sz w:val="18"/>
                <w:szCs w:val="18"/>
              </w:rPr>
            </w:pPr>
            <w:r w:rsidRPr="00355818">
              <w:rPr>
                <w:b/>
                <w:bCs/>
                <w:sz w:val="18"/>
                <w:szCs w:val="18"/>
              </w:rPr>
              <w:t xml:space="preserve">FINALIDAD </w:t>
            </w:r>
          </w:p>
          <w:p w14:paraId="26B1E62E"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377DB0AC" w14:textId="77777777" w:rsidR="002908CC" w:rsidRPr="00D5721A" w:rsidRDefault="002908CC" w:rsidP="002908CC">
            <w:pPr>
              <w:widowControl/>
              <w:suppressAutoHyphens/>
              <w:autoSpaceDN/>
              <w:ind w:right="95"/>
              <w:contextualSpacing/>
              <w:jc w:val="both"/>
              <w:rPr>
                <w:rFonts w:ascii="Gill Sans MT" w:eastAsia="Times New Roman" w:hAnsi="Gill Sans MT" w:cs="Gill Sans"/>
                <w:kern w:val="1"/>
                <w:lang w:eastAsia="zh-CN" w:bidi="ar-SA"/>
              </w:rPr>
            </w:pPr>
            <w:r w:rsidRPr="00D5721A">
              <w:rPr>
                <w:rFonts w:ascii="Gill Sans MT" w:eastAsia="Times New Roman" w:hAnsi="Gill Sans MT" w:cs="Gill Sans"/>
                <w:kern w:val="1"/>
                <w:lang w:eastAsia="zh-CN" w:bidi="ar-SA"/>
              </w:rPr>
              <w:t xml:space="preserve">Este tratamiento tiene por finalidad la concesión de ayudas para la realización de obras de mejora de la eficiencia energética, implantación de energías renovables y sistemas de climatización en edificios e infraestructuras municipales asociados a la actividad educativa reglada de infantil (segundo ciclo) y </w:t>
            </w:r>
            <w:proofErr w:type="gramStart"/>
            <w:r w:rsidRPr="00D5721A">
              <w:rPr>
                <w:rFonts w:ascii="Gill Sans MT" w:eastAsia="Times New Roman" w:hAnsi="Gill Sans MT" w:cs="Gill Sans"/>
                <w:kern w:val="1"/>
                <w:lang w:eastAsia="zh-CN" w:bidi="ar-SA"/>
              </w:rPr>
              <w:t>primaria destinadas</w:t>
            </w:r>
            <w:proofErr w:type="gramEnd"/>
            <w:r w:rsidRPr="00D5721A">
              <w:rPr>
                <w:rFonts w:ascii="Gill Sans MT" w:eastAsia="Times New Roman" w:hAnsi="Gill Sans MT" w:cs="Gill Sans"/>
                <w:kern w:val="1"/>
                <w:lang w:eastAsia="zh-CN" w:bidi="ar-SA"/>
              </w:rPr>
              <w:t xml:space="preserve"> a ayuntamientos y entidades locales menores de Extremadura (en adelante entidades locales), susceptibles de ser cofinanciadas en el marco del programa FEDER 2021-2027</w:t>
            </w:r>
          </w:p>
          <w:p w14:paraId="6BEF7FFD" w14:textId="77777777" w:rsidR="002908CC" w:rsidRPr="00D5721A" w:rsidRDefault="002908CC" w:rsidP="002908CC">
            <w:pPr>
              <w:widowControl/>
              <w:suppressAutoHyphens/>
              <w:autoSpaceDN/>
              <w:ind w:right="95"/>
              <w:contextualSpacing/>
              <w:jc w:val="both"/>
              <w:rPr>
                <w:rFonts w:ascii="Gill Sans MT" w:eastAsia="Times New Roman" w:hAnsi="Gill Sans MT" w:cs="Verdana"/>
                <w:kern w:val="1"/>
                <w:lang w:val="es-ES_tradnl" w:eastAsia="zh-CN" w:bidi="ar-SA"/>
              </w:rPr>
            </w:pPr>
          </w:p>
          <w:p w14:paraId="11D82896" w14:textId="72D60AB8" w:rsidR="00DB7CC1" w:rsidRPr="002908CC" w:rsidRDefault="00DB7CC1" w:rsidP="0050324D">
            <w:pPr>
              <w:jc w:val="both"/>
              <w:rPr>
                <w:sz w:val="18"/>
                <w:szCs w:val="18"/>
                <w:lang w:val="es-ES_tradnl"/>
              </w:rPr>
            </w:pPr>
          </w:p>
        </w:tc>
      </w:tr>
      <w:tr w:rsidR="00DB7CC1" w:rsidRPr="0014781B" w14:paraId="4FEAEC73"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23593511" w14:textId="77777777" w:rsidR="00DB7CC1" w:rsidRPr="00355818" w:rsidRDefault="00DB7CC1" w:rsidP="0050324D">
            <w:pPr>
              <w:rPr>
                <w:sz w:val="18"/>
                <w:szCs w:val="18"/>
              </w:rPr>
            </w:pPr>
            <w:r w:rsidRPr="00355818">
              <w:rPr>
                <w:b/>
                <w:bCs/>
                <w:sz w:val="18"/>
                <w:szCs w:val="18"/>
              </w:rPr>
              <w:t>LEGITIMACIÓN</w:t>
            </w:r>
          </w:p>
          <w:p w14:paraId="30558107" w14:textId="77777777" w:rsidR="00DB7CC1" w:rsidRPr="00355818" w:rsidRDefault="00DB7CC1" w:rsidP="0050324D">
            <w:pPr>
              <w:rPr>
                <w:sz w:val="18"/>
                <w:szCs w:val="18"/>
              </w:rPr>
            </w:pPr>
            <w:r w:rsidRPr="00355818">
              <w:rPr>
                <w:sz w:val="18"/>
                <w:szCs w:val="18"/>
              </w:rPr>
              <w:t>del Tratamiento</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B43B7B1" w14:textId="7D2E296A" w:rsidR="00DB7CC1" w:rsidRPr="006C4370" w:rsidRDefault="000C289E" w:rsidP="0050324D">
            <w:pPr>
              <w:jc w:val="both"/>
              <w:rPr>
                <w:sz w:val="18"/>
                <w:szCs w:val="18"/>
              </w:rPr>
            </w:pPr>
            <w:r w:rsidRPr="00D5721A">
              <w:rPr>
                <w:rFonts w:ascii="Gill Sans MT" w:eastAsia="Times New Roman" w:hAnsi="Gill Sans MT" w:cs="Verdana"/>
                <w:kern w:val="1"/>
                <w:lang w:val="es-ES_tradnl" w:eastAsia="zh-CN" w:bidi="ar-SA"/>
              </w:rPr>
              <w:t>La base legal para el tratamiento de datos de carácter personal se recoge en el artículo 8 de la Ley Orgánica 3/2018, de 5 de diciembre, de Protección de datos personales y garantía de los derechos digitales. Así, “</w:t>
            </w:r>
            <w:r w:rsidRPr="00D5721A">
              <w:rPr>
                <w:rFonts w:ascii="Gill Sans MT" w:eastAsia="Times New Roman" w:hAnsi="Gill Sans MT" w:cs="Verdana"/>
                <w:i/>
                <w:iCs/>
                <w:kern w:val="1"/>
                <w:lang w:val="es-ES_tradnl" w:eastAsia="zh-CN" w:bidi="ar-SA"/>
              </w:rPr>
              <w:t>solo podrá considerarse fundado en el cumplimiento de una obligación legal exigible al responsable, en los términos previstos en el artículo 6.1.c) del Reglamento (UE) 2016/679</w:t>
            </w:r>
            <w:r w:rsidRPr="00D5721A">
              <w:rPr>
                <w:rFonts w:ascii="Gill Sans MT" w:eastAsia="Times New Roman" w:hAnsi="Gill Sans MT" w:cs="Verdana"/>
                <w:kern w:val="1"/>
                <w:lang w:val="es-ES_tradnl" w:eastAsia="zh-CN" w:bidi="ar-SA"/>
              </w:rPr>
              <w:t>”.</w:t>
            </w:r>
          </w:p>
        </w:tc>
      </w:tr>
      <w:tr w:rsidR="00DB7CC1" w:rsidRPr="0014781B" w14:paraId="40E81D05"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027DC7E1" w14:textId="77777777" w:rsidR="00DB7CC1" w:rsidRPr="00355818" w:rsidRDefault="00DB7CC1" w:rsidP="0050324D">
            <w:pPr>
              <w:rPr>
                <w:sz w:val="18"/>
                <w:szCs w:val="18"/>
              </w:rPr>
            </w:pPr>
            <w:r w:rsidRPr="00355818">
              <w:rPr>
                <w:b/>
                <w:bCs/>
                <w:sz w:val="18"/>
                <w:szCs w:val="18"/>
              </w:rPr>
              <w:t xml:space="preserve">PLAZO DE CONSERVACIÓN </w:t>
            </w:r>
          </w:p>
          <w:p w14:paraId="2E69BCE2" w14:textId="77777777" w:rsidR="00DB7CC1" w:rsidRPr="00355818" w:rsidRDefault="00DB7CC1" w:rsidP="0050324D">
            <w:pPr>
              <w:rPr>
                <w:sz w:val="18"/>
                <w:szCs w:val="18"/>
              </w:rPr>
            </w:pPr>
            <w:r w:rsidRPr="00355818">
              <w:rPr>
                <w:sz w:val="18"/>
                <w:szCs w:val="18"/>
              </w:rPr>
              <w:t>de los datos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AD6C3F6" w14:textId="77777777" w:rsidR="00372F61" w:rsidRPr="00D5721A" w:rsidRDefault="00372F61" w:rsidP="00372F61">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eastAsia="zh-CN" w:bidi="ar-SA"/>
              </w:rPr>
              <w:t>La información de los datos será conservada hasta la finalización del procedimiento y posteriormente durante los plazos legalmente previstos en la normativa y durante el plazo que un juez o tribunal los pueda reclamar. Cumplidos esos plazos podrán ser trasladados al Archivo Histórico de acuerdo con la normativa vigente.</w:t>
            </w:r>
          </w:p>
          <w:p w14:paraId="2EDF2055" w14:textId="1DC64877" w:rsidR="00DB7CC1" w:rsidRPr="00372F61" w:rsidRDefault="00DB7CC1" w:rsidP="0050324D">
            <w:pPr>
              <w:jc w:val="both"/>
              <w:rPr>
                <w:lang w:val="es-ES_tradnl"/>
              </w:rPr>
            </w:pPr>
          </w:p>
        </w:tc>
      </w:tr>
      <w:tr w:rsidR="00DB7CC1" w:rsidRPr="0014781B" w14:paraId="17DEC1E1" w14:textId="77777777" w:rsidTr="009E31BC">
        <w:trPr>
          <w:trHeight w:val="987"/>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23AE0EE0" w14:textId="77777777" w:rsidR="00DB7CC1" w:rsidRPr="00355818" w:rsidRDefault="00DB7CC1" w:rsidP="0050324D">
            <w:pPr>
              <w:rPr>
                <w:sz w:val="18"/>
                <w:szCs w:val="18"/>
              </w:rPr>
            </w:pPr>
            <w:r w:rsidRPr="00355818">
              <w:rPr>
                <w:b/>
                <w:bCs/>
                <w:sz w:val="18"/>
                <w:szCs w:val="18"/>
              </w:rPr>
              <w:t xml:space="preserve">DESTINATARIOS </w:t>
            </w:r>
            <w:r w:rsidRPr="00355818">
              <w:rPr>
                <w:sz w:val="18"/>
                <w:szCs w:val="18"/>
              </w:rPr>
              <w:t>de cesiones o transferencias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8F16D41" w14:textId="77777777" w:rsidR="009E31BC" w:rsidRPr="00D5721A" w:rsidRDefault="009E31BC" w:rsidP="009E31BC">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Podrán ser comunicados a otros organismos u órganos de la Administración Pública sin precisar el previo consentimiento del interesado, cuando así lo prevea una norma de Derecho de la Unión Europea o una Ley, que determine que las cesiones procedan como consecuencia del cumplimiento de la obligación legal, aunque se deberá informar de este tratamiento al interesado, salvo excepciones previstas en el artículo 14.5 del RGPD.</w:t>
            </w:r>
          </w:p>
          <w:p w14:paraId="53C06B3C" w14:textId="7281CF0F" w:rsidR="00DB7CC1" w:rsidRPr="009E31BC" w:rsidRDefault="00DB7CC1" w:rsidP="0050324D">
            <w:pPr>
              <w:jc w:val="both"/>
              <w:rPr>
                <w:sz w:val="18"/>
                <w:szCs w:val="18"/>
                <w:lang w:val="es-ES_tradnl"/>
              </w:rPr>
            </w:pPr>
          </w:p>
        </w:tc>
      </w:tr>
      <w:tr w:rsidR="00DB7CC1" w:rsidRPr="0014781B" w14:paraId="4B25F2A6"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7C0897D" w14:textId="77777777" w:rsidR="00DB7CC1" w:rsidRPr="00355818" w:rsidRDefault="00DB7CC1" w:rsidP="0050324D">
            <w:pPr>
              <w:rPr>
                <w:sz w:val="18"/>
                <w:szCs w:val="18"/>
              </w:rPr>
            </w:pPr>
            <w:r w:rsidRPr="00355818">
              <w:rPr>
                <w:b/>
                <w:bCs/>
                <w:sz w:val="18"/>
                <w:szCs w:val="18"/>
              </w:rPr>
              <w:t xml:space="preserve">DERECHOS </w:t>
            </w:r>
          </w:p>
          <w:p w14:paraId="10675575" w14:textId="77777777" w:rsidR="00DB7CC1" w:rsidRPr="00355818" w:rsidRDefault="00DB7CC1" w:rsidP="0050324D">
            <w:pPr>
              <w:rPr>
                <w:sz w:val="18"/>
                <w:szCs w:val="18"/>
              </w:rPr>
            </w:pPr>
            <w:r w:rsidRPr="00355818">
              <w:rPr>
                <w:sz w:val="18"/>
                <w:szCs w:val="18"/>
              </w:rPr>
              <w:t>de las personas interesadas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7462332" w14:textId="77777777" w:rsidR="00DB7CC1" w:rsidRPr="00355818" w:rsidRDefault="00DB7CC1" w:rsidP="0050324D">
            <w:pPr>
              <w:jc w:val="both"/>
              <w:rPr>
                <w:sz w:val="18"/>
                <w:szCs w:val="18"/>
              </w:rPr>
            </w:pPr>
            <w:r w:rsidRPr="00355818">
              <w:rPr>
                <w:sz w:val="18"/>
                <w:szCs w:val="18"/>
              </w:rPr>
              <w:t xml:space="preserve">A obtener confirmación sobre la existencia de un tratamiento de sus datos. </w:t>
            </w:r>
          </w:p>
          <w:p w14:paraId="08C13020" w14:textId="77777777" w:rsidR="00DB7CC1" w:rsidRPr="00355818" w:rsidRDefault="00DB7CC1" w:rsidP="0050324D">
            <w:pPr>
              <w:jc w:val="both"/>
              <w:rPr>
                <w:sz w:val="18"/>
                <w:szCs w:val="18"/>
              </w:rPr>
            </w:pPr>
            <w:r w:rsidRPr="00355818">
              <w:rPr>
                <w:sz w:val="18"/>
                <w:szCs w:val="18"/>
              </w:rPr>
              <w:t xml:space="preserve">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765FF1DF" w14:textId="77777777" w:rsidR="00DB7CC1" w:rsidRPr="00355818" w:rsidRDefault="00DB7CC1" w:rsidP="0050324D">
            <w:pPr>
              <w:jc w:val="both"/>
              <w:rPr>
                <w:sz w:val="18"/>
                <w:szCs w:val="18"/>
              </w:rPr>
            </w:pPr>
            <w:r w:rsidRPr="00355818">
              <w:rPr>
                <w:sz w:val="18"/>
                <w:szCs w:val="18"/>
              </w:rPr>
              <w:t xml:space="preserve">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o en el cumplimiento de un contrato. </w:t>
            </w:r>
          </w:p>
          <w:p w14:paraId="59CEE555" w14:textId="77777777" w:rsidR="00DB7CC1" w:rsidRPr="00355818" w:rsidRDefault="00DB7CC1" w:rsidP="0050324D">
            <w:pPr>
              <w:jc w:val="both"/>
              <w:rPr>
                <w:sz w:val="18"/>
                <w:szCs w:val="18"/>
              </w:rPr>
            </w:pPr>
            <w:r w:rsidRPr="00355818">
              <w:rPr>
                <w:sz w:val="18"/>
                <w:szCs w:val="18"/>
              </w:rPr>
              <w:t xml:space="preserve">Así mismo, en determinadas circunstancias el interesado podrá solicitar la limitación del tratamiento de sus datos, en cuyo caso sólo los conservaremos de acuerdo con la normativa vigente. </w:t>
            </w:r>
          </w:p>
          <w:p w14:paraId="7140C851" w14:textId="77777777" w:rsidR="00DB7CC1" w:rsidRPr="00355818" w:rsidRDefault="00DB7CC1" w:rsidP="0050324D">
            <w:pPr>
              <w:jc w:val="both"/>
              <w:rPr>
                <w:sz w:val="18"/>
                <w:szCs w:val="18"/>
              </w:rPr>
            </w:pPr>
            <w:r w:rsidRPr="00355818">
              <w:rPr>
                <w:sz w:val="18"/>
                <w:szCs w:val="18"/>
              </w:rPr>
              <w:t>También en determinadas circunstancias, pero exclusivamente por motivos derivados de su situación particular, el interesado podrá oponerse al tratamiento de sus datos.</w:t>
            </w:r>
          </w:p>
          <w:p w14:paraId="5D51AE7B" w14:textId="77777777" w:rsidR="00DB7CC1" w:rsidRPr="00355818" w:rsidRDefault="00DB7CC1" w:rsidP="0050324D">
            <w:pPr>
              <w:jc w:val="both"/>
              <w:rPr>
                <w:sz w:val="18"/>
                <w:szCs w:val="18"/>
              </w:rPr>
            </w:pPr>
            <w:r w:rsidRPr="00355818">
              <w:rPr>
                <w:sz w:val="18"/>
                <w:szCs w:val="18"/>
              </w:rPr>
              <w:t>El interesado tiene derecho a revocar, en cualquier momento, el consentimiento (si fuera este la legitimación para el tratamiento) para cualquiera de los tratamientos para los que lo haya otorgado.</w:t>
            </w:r>
          </w:p>
          <w:p w14:paraId="219F839F" w14:textId="77777777" w:rsidR="00DB7CC1" w:rsidRPr="00355818" w:rsidRDefault="00DB7CC1" w:rsidP="0050324D">
            <w:pPr>
              <w:jc w:val="both"/>
              <w:rPr>
                <w:sz w:val="18"/>
                <w:szCs w:val="18"/>
              </w:rPr>
            </w:pPr>
            <w:r w:rsidRPr="00355818">
              <w:rPr>
                <w:sz w:val="18"/>
                <w:szCs w:val="18"/>
              </w:rPr>
              <w:t xml:space="preserve">Estos derechos de acceso, rectificación, supresión, oposición, limitación del tratamiento y portabilidad, podrán ejercerse conforme a </w:t>
            </w:r>
            <w:hyperlink r:id="rId59" w:tgtFrame="_top" w:history="1">
              <w:r w:rsidRPr="00355818">
                <w:rPr>
                  <w:rStyle w:val="Hipervnculo"/>
                  <w:sz w:val="18"/>
                  <w:szCs w:val="18"/>
                </w:rPr>
                <w:t>Guía Informativa</w:t>
              </w:r>
            </w:hyperlink>
            <w:r w:rsidRPr="00355818">
              <w:rPr>
                <w:sz w:val="18"/>
                <w:szCs w:val="18"/>
              </w:rPr>
              <w:t xml:space="preserve"> </w:t>
            </w:r>
            <w:hyperlink r:id="rId60" w:tgtFrame="_top" w:history="1">
              <w:r w:rsidRPr="00355818">
                <w:rPr>
                  <w:rStyle w:val="Hipervnculo"/>
                  <w:sz w:val="18"/>
                  <w:szCs w:val="18"/>
                </w:rPr>
                <w:t>y Modelos disponibles al efecto en el Portal de Juntaex de la Junta de Extremadura</w:t>
              </w:r>
            </w:hyperlink>
            <w:r w:rsidRPr="00355818">
              <w:rPr>
                <w:sz w:val="18"/>
                <w:szCs w:val="18"/>
              </w:rPr>
              <w:t>.</w:t>
            </w:r>
          </w:p>
          <w:p w14:paraId="7F89238E" w14:textId="77777777" w:rsidR="00DB7CC1" w:rsidRPr="00355818" w:rsidRDefault="00DB7CC1" w:rsidP="0050324D">
            <w:pPr>
              <w:jc w:val="both"/>
              <w:rPr>
                <w:sz w:val="18"/>
                <w:szCs w:val="18"/>
              </w:rPr>
            </w:pPr>
            <w:r w:rsidRPr="5FA21CF1">
              <w:rPr>
                <w:sz w:val="18"/>
                <w:szCs w:val="18"/>
              </w:rPr>
              <w:t>Sin perjuicio de cualquier otro recurso administrativo o acción judicial, todo interesado tendrá derecho a presentar una reclamación ante la Agencia Española de Protección de Datos (</w:t>
            </w:r>
            <w:hyperlink r:id="rId61" w:anchor="_blank">
              <w:r w:rsidRPr="5FA21CF1">
                <w:rPr>
                  <w:rStyle w:val="Hipervnculo"/>
                  <w:sz w:val="18"/>
                  <w:szCs w:val="18"/>
                </w:rPr>
                <w:t>https://www.aepd.es/es</w:t>
              </w:r>
            </w:hyperlink>
            <w:r w:rsidRPr="5FA21CF1">
              <w:rPr>
                <w:sz w:val="18"/>
                <w:szCs w:val="18"/>
              </w:rPr>
              <w:t xml:space="preserve">).  </w:t>
            </w:r>
            <w:r w:rsidRPr="5FA21CF1">
              <w:rPr>
                <w:rFonts w:ascii="Calibri" w:eastAsia="Calibri" w:hAnsi="Calibri" w:cs="Calibri"/>
                <w:sz w:val="24"/>
                <w:szCs w:val="24"/>
              </w:rPr>
              <w:t xml:space="preserve">  </w:t>
            </w:r>
          </w:p>
        </w:tc>
      </w:tr>
      <w:tr w:rsidR="00DB7CC1" w:rsidRPr="0014781B" w14:paraId="5A672E3D" w14:textId="77777777" w:rsidTr="0050324D">
        <w:trPr>
          <w:tblCellSpacing w:w="0" w:type="dxa"/>
        </w:trPr>
        <w:tc>
          <w:tcPr>
            <w:tcW w:w="2065"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09DAB216" w14:textId="77777777" w:rsidR="00DB7CC1" w:rsidRPr="00355818" w:rsidRDefault="00DB7CC1" w:rsidP="0050324D">
            <w:pPr>
              <w:rPr>
                <w:sz w:val="18"/>
                <w:szCs w:val="18"/>
              </w:rPr>
            </w:pPr>
            <w:r w:rsidRPr="00355818">
              <w:rPr>
                <w:b/>
                <w:bCs/>
                <w:sz w:val="18"/>
                <w:szCs w:val="18"/>
              </w:rPr>
              <w:t xml:space="preserve">PROCEDENCIA </w:t>
            </w:r>
          </w:p>
          <w:p w14:paraId="25EE9910" w14:textId="77777777" w:rsidR="00DB7CC1" w:rsidRPr="00355818" w:rsidRDefault="00DB7CC1" w:rsidP="0050324D">
            <w:pPr>
              <w:rPr>
                <w:sz w:val="18"/>
                <w:szCs w:val="18"/>
              </w:rPr>
            </w:pPr>
            <w:r w:rsidRPr="00355818">
              <w:rPr>
                <w:sz w:val="18"/>
                <w:szCs w:val="18"/>
              </w:rPr>
              <w:t>de los datos</w:t>
            </w:r>
          </w:p>
        </w:tc>
        <w:tc>
          <w:tcPr>
            <w:tcW w:w="8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D72AE96" w14:textId="3736E208" w:rsidR="00DB7CC1" w:rsidRPr="00355818" w:rsidRDefault="00DB7CC1" w:rsidP="0050324D">
            <w:pPr>
              <w:shd w:val="clear" w:color="auto" w:fill="D9D9D9" w:themeFill="background1" w:themeFillShade="D9"/>
              <w:jc w:val="both"/>
              <w:rPr>
                <w:sz w:val="18"/>
                <w:szCs w:val="18"/>
              </w:rPr>
            </w:pPr>
            <w:r w:rsidRPr="001E69F0">
              <w:rPr>
                <w:sz w:val="18"/>
                <w:szCs w:val="18"/>
              </w:rPr>
              <w:t>Se obtienen directamente del interesado o su representante legal, y de otras Administraciones, electrónicamente, a través de sus redes corporativas o mediante consulta a las plataformas de intermediación de datos y otros sistemas electrónicos habilitados.</w:t>
            </w:r>
          </w:p>
          <w:p w14:paraId="43A09E0A" w14:textId="77777777" w:rsidR="00DB7CC1" w:rsidRPr="00355818" w:rsidRDefault="00DB7CC1" w:rsidP="0050324D">
            <w:pPr>
              <w:jc w:val="both"/>
              <w:rPr>
                <w:sz w:val="18"/>
                <w:szCs w:val="18"/>
              </w:rPr>
            </w:pPr>
            <w:r w:rsidRPr="00355818">
              <w:rPr>
                <w:sz w:val="18"/>
                <w:szCs w:val="18"/>
              </w:rPr>
              <w:t>Las categorías de datos que se tratan son:</w:t>
            </w:r>
          </w:p>
          <w:p w14:paraId="03DBAE8B" w14:textId="77777777" w:rsidR="00DB7CC1" w:rsidRPr="00355818" w:rsidRDefault="00DB7CC1" w:rsidP="00DB7CC1">
            <w:pPr>
              <w:widowControl/>
              <w:numPr>
                <w:ilvl w:val="0"/>
                <w:numId w:val="110"/>
              </w:numPr>
              <w:autoSpaceDE/>
              <w:autoSpaceDN/>
              <w:spacing w:after="160" w:line="259" w:lineRule="auto"/>
              <w:jc w:val="both"/>
              <w:rPr>
                <w:sz w:val="18"/>
                <w:szCs w:val="18"/>
              </w:rPr>
            </w:pPr>
            <w:r w:rsidRPr="00355818">
              <w:rPr>
                <w:sz w:val="18"/>
                <w:szCs w:val="18"/>
              </w:rPr>
              <w:t xml:space="preserve">Datos </w:t>
            </w:r>
            <w:r>
              <w:rPr>
                <w:sz w:val="18"/>
                <w:szCs w:val="18"/>
              </w:rPr>
              <w:t>identificativos</w:t>
            </w:r>
          </w:p>
          <w:p w14:paraId="1DC3B3DC" w14:textId="57E1CD25" w:rsidR="00DB7CC1" w:rsidRPr="00355818" w:rsidRDefault="00DB7CC1" w:rsidP="00DB7CC1">
            <w:pPr>
              <w:widowControl/>
              <w:numPr>
                <w:ilvl w:val="0"/>
                <w:numId w:val="110"/>
              </w:numPr>
              <w:autoSpaceDE/>
              <w:autoSpaceDN/>
              <w:spacing w:after="160" w:line="259" w:lineRule="auto"/>
              <w:jc w:val="both"/>
              <w:rPr>
                <w:sz w:val="18"/>
                <w:szCs w:val="18"/>
              </w:rPr>
            </w:pPr>
            <w:r>
              <w:rPr>
                <w:sz w:val="18"/>
                <w:szCs w:val="18"/>
              </w:rPr>
              <w:t xml:space="preserve">Datos </w:t>
            </w:r>
            <w:r w:rsidR="00C5756D">
              <w:rPr>
                <w:sz w:val="18"/>
                <w:szCs w:val="18"/>
              </w:rPr>
              <w:t xml:space="preserve">sobre estar al corriente de </w:t>
            </w:r>
            <w:r w:rsidR="00510125">
              <w:rPr>
                <w:sz w:val="18"/>
                <w:szCs w:val="18"/>
              </w:rPr>
              <w:t>obligaciones tributarias</w:t>
            </w:r>
          </w:p>
          <w:p w14:paraId="2A6AB324" w14:textId="20F325AC" w:rsidR="00DB7CC1" w:rsidRPr="00355818" w:rsidRDefault="00DB7CC1" w:rsidP="0050324D">
            <w:pPr>
              <w:jc w:val="both"/>
              <w:rPr>
                <w:sz w:val="18"/>
                <w:szCs w:val="18"/>
              </w:rPr>
            </w:pPr>
            <w:proofErr w:type="gramStart"/>
            <w:r w:rsidRPr="00566A40">
              <w:rPr>
                <w:sz w:val="18"/>
                <w:szCs w:val="18"/>
                <w:shd w:val="clear" w:color="auto" w:fill="D9D9D9" w:themeFill="background1" w:themeFillShade="D9"/>
              </w:rPr>
              <w:t xml:space="preserve">No </w:t>
            </w:r>
            <w:r w:rsidRPr="00355818">
              <w:rPr>
                <w:sz w:val="18"/>
                <w:szCs w:val="18"/>
              </w:rPr>
              <w:t xml:space="preserve"> se</w:t>
            </w:r>
            <w:proofErr w:type="gramEnd"/>
            <w:r w:rsidRPr="00355818">
              <w:rPr>
                <w:sz w:val="18"/>
                <w:szCs w:val="18"/>
              </w:rPr>
              <w:t xml:space="preserve"> tratan datos especialmente protegidos.</w:t>
            </w:r>
          </w:p>
        </w:tc>
      </w:tr>
    </w:tbl>
    <w:p w14:paraId="4365C2E9" w14:textId="77777777" w:rsidR="00DB7CC1" w:rsidRDefault="00DB7CC1" w:rsidP="00DB7CC1">
      <w:pPr>
        <w:rPr>
          <w:i/>
          <w:iCs/>
          <w:sz w:val="18"/>
          <w:szCs w:val="18"/>
        </w:rPr>
      </w:pPr>
    </w:p>
    <w:p w14:paraId="219DD9C8" w14:textId="77777777" w:rsidR="005F33CB" w:rsidRPr="005F33CB" w:rsidRDefault="005F33CB" w:rsidP="005B25C8">
      <w:pPr>
        <w:widowControl/>
        <w:autoSpaceDE/>
        <w:autoSpaceDN/>
        <w:spacing w:before="280" w:after="119"/>
        <w:ind w:left="3600" w:firstLine="720"/>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ANEXO II</w:t>
      </w:r>
    </w:p>
    <w:p w14:paraId="3FB87FA2" w14:textId="77777777" w:rsidR="005F33CB" w:rsidRPr="005F33CB" w:rsidRDefault="005F33CB" w:rsidP="005F33CB">
      <w:pPr>
        <w:widowControl/>
        <w:autoSpaceDE/>
        <w:autoSpaceDN/>
        <w:spacing w:before="280" w:after="119"/>
        <w:jc w:val="center"/>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DECLARACIÓN RESPONSABLE DEL CUMPLIMIENTO DEL PRINCIPIO DE NO CAUSAR DAÑO SIGNIFICATIVO AL MEDIO AMBIENTE (PRINCIPIO DO NO SIGNIFICANT HAR- DNSH)</w:t>
      </w:r>
    </w:p>
    <w:p w14:paraId="2405499D"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79E5C4C1"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DATOS DE LA ENTIDAD SOLICITANTE</w:t>
      </w:r>
    </w:p>
    <w:p w14:paraId="7EBA0D35"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ENTIDAD LOCAL</w:t>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t>NIF</w:t>
      </w:r>
    </w:p>
    <w:tbl>
      <w:tblPr>
        <w:tblStyle w:val="Tablaconcuadrcula"/>
        <w:tblW w:w="0" w:type="auto"/>
        <w:tblInd w:w="0" w:type="dxa"/>
        <w:tblLook w:val="04A0" w:firstRow="1" w:lastRow="0" w:firstColumn="1" w:lastColumn="0" w:noHBand="0" w:noVBand="1"/>
      </w:tblPr>
      <w:tblGrid>
        <w:gridCol w:w="6516"/>
        <w:gridCol w:w="2544"/>
      </w:tblGrid>
      <w:tr w:rsidR="005F33CB" w:rsidRPr="005F33CB" w14:paraId="5ED12159" w14:textId="77777777">
        <w:tc>
          <w:tcPr>
            <w:tcW w:w="6516" w:type="dxa"/>
          </w:tcPr>
          <w:p w14:paraId="42999613"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c>
          <w:tcPr>
            <w:tcW w:w="2544" w:type="dxa"/>
          </w:tcPr>
          <w:p w14:paraId="191F3F6E"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r>
    </w:tbl>
    <w:p w14:paraId="17F92AA0"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Y, EN SU REPRENSENTACIÓN</w:t>
      </w:r>
    </w:p>
    <w:tbl>
      <w:tblPr>
        <w:tblStyle w:val="Tablaconcuadrcula"/>
        <w:tblW w:w="0" w:type="auto"/>
        <w:tblInd w:w="0" w:type="dxa"/>
        <w:tblLook w:val="04A0" w:firstRow="1" w:lastRow="0" w:firstColumn="1" w:lastColumn="0" w:noHBand="0" w:noVBand="1"/>
      </w:tblPr>
      <w:tblGrid>
        <w:gridCol w:w="6516"/>
        <w:gridCol w:w="2544"/>
      </w:tblGrid>
      <w:tr w:rsidR="005F33CB" w:rsidRPr="005F33CB" w14:paraId="5476D691" w14:textId="77777777">
        <w:tc>
          <w:tcPr>
            <w:tcW w:w="6516" w:type="dxa"/>
          </w:tcPr>
          <w:p w14:paraId="4CE5070E"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APELLIDOS Y NOMBRE</w:t>
            </w:r>
          </w:p>
        </w:tc>
        <w:tc>
          <w:tcPr>
            <w:tcW w:w="2544" w:type="dxa"/>
          </w:tcPr>
          <w:p w14:paraId="094C7024"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NIF</w:t>
            </w:r>
          </w:p>
        </w:tc>
      </w:tr>
      <w:tr w:rsidR="005F33CB" w:rsidRPr="005F33CB" w14:paraId="26F6AC4B" w14:textId="77777777">
        <w:tc>
          <w:tcPr>
            <w:tcW w:w="6516" w:type="dxa"/>
          </w:tcPr>
          <w:p w14:paraId="6E124912"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c>
          <w:tcPr>
            <w:tcW w:w="2544" w:type="dxa"/>
          </w:tcPr>
          <w:p w14:paraId="4E8A33EB"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p>
        </w:tc>
      </w:tr>
    </w:tbl>
    <w:p w14:paraId="603C7EA1"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24"/>
          <w:szCs w:val="24"/>
          <w:lang w:eastAsia="zh-CN" w:bidi="ar-SA"/>
        </w:rPr>
      </w:pPr>
    </w:p>
    <w:tbl>
      <w:tblPr>
        <w:tblStyle w:val="Tablaconcuadrcula"/>
        <w:tblW w:w="0" w:type="auto"/>
        <w:tblInd w:w="0" w:type="dxa"/>
        <w:tblLook w:val="04A0" w:firstRow="1" w:lastRow="0" w:firstColumn="1" w:lastColumn="0" w:noHBand="0" w:noVBand="1"/>
      </w:tblPr>
      <w:tblGrid>
        <w:gridCol w:w="3114"/>
        <w:gridCol w:w="5946"/>
      </w:tblGrid>
      <w:tr w:rsidR="005F33CB" w:rsidRPr="005F33CB" w14:paraId="4905C3AD" w14:textId="77777777">
        <w:tc>
          <w:tcPr>
            <w:tcW w:w="3114" w:type="dxa"/>
          </w:tcPr>
          <w:p w14:paraId="0BD2C7F9"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Denominación de la convocatoria</w:t>
            </w:r>
          </w:p>
        </w:tc>
        <w:tc>
          <w:tcPr>
            <w:tcW w:w="5946" w:type="dxa"/>
          </w:tcPr>
          <w:p w14:paraId="304E5AFF"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Decreto por la que se establecen las bases reguladoras para la concesión de subvenciones para la realización de obras de eficiencia energética en edificios e infraestructuras vinculados a la prestación de servicios educativos, destinadas a entidades locales</w:t>
            </w:r>
            <w:r w:rsidRPr="005F33CB">
              <w:rPr>
                <w:rFonts w:ascii="Gill Sans MT" w:eastAsia="Times New Roman" w:hAnsi="Gill Sans MT" w:cs="Gill Sans"/>
                <w:b/>
                <w:bCs/>
                <w:color w:val="00B0F0"/>
                <w:kern w:val="1"/>
                <w:sz w:val="18"/>
                <w:szCs w:val="18"/>
                <w:lang w:eastAsia="zh-CN" w:bidi="ar-SA"/>
              </w:rPr>
              <w:t xml:space="preserve"> </w:t>
            </w:r>
            <w:r w:rsidRPr="005F33CB">
              <w:rPr>
                <w:rFonts w:ascii="Gill Sans MT" w:eastAsia="Times New Roman" w:hAnsi="Gill Sans MT" w:cs="Gill Sans"/>
                <w:b/>
                <w:bCs/>
                <w:kern w:val="1"/>
                <w:sz w:val="18"/>
                <w:szCs w:val="18"/>
                <w:lang w:eastAsia="zh-CN" w:bidi="ar-SA"/>
              </w:rPr>
              <w:t>de Extremadura, susceptibles de ser cofinanciadas por la Unión Europea en el marco del programa Feder 2021-2027 y se aprueba la convocatoria</w:t>
            </w:r>
          </w:p>
        </w:tc>
      </w:tr>
      <w:tr w:rsidR="005F33CB" w:rsidRPr="005F33CB" w14:paraId="7A8C5B4D" w14:textId="77777777">
        <w:tc>
          <w:tcPr>
            <w:tcW w:w="3114" w:type="dxa"/>
          </w:tcPr>
          <w:p w14:paraId="7D3091EB"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Objetivo político</w:t>
            </w:r>
          </w:p>
        </w:tc>
        <w:tc>
          <w:tcPr>
            <w:tcW w:w="5946" w:type="dxa"/>
          </w:tcPr>
          <w:p w14:paraId="4B5AEEEA"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2.  Una Europa más verde</w:t>
            </w:r>
          </w:p>
        </w:tc>
      </w:tr>
      <w:tr w:rsidR="005F33CB" w:rsidRPr="005F33CB" w14:paraId="716078E8" w14:textId="77777777">
        <w:trPr>
          <w:trHeight w:val="60"/>
        </w:trPr>
        <w:tc>
          <w:tcPr>
            <w:tcW w:w="3114" w:type="dxa"/>
          </w:tcPr>
          <w:p w14:paraId="75978012"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Objetivo específico</w:t>
            </w:r>
          </w:p>
        </w:tc>
        <w:tc>
          <w:tcPr>
            <w:tcW w:w="5946" w:type="dxa"/>
          </w:tcPr>
          <w:p w14:paraId="50193058"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RSO2.1 Fomentar la eficiencia energética y la reducción de las emisiones de gases de efectos invernadero</w:t>
            </w:r>
          </w:p>
        </w:tc>
      </w:tr>
      <w:tr w:rsidR="005F33CB" w:rsidRPr="005F33CB" w14:paraId="5E4851F3" w14:textId="77777777">
        <w:tc>
          <w:tcPr>
            <w:tcW w:w="3114" w:type="dxa"/>
          </w:tcPr>
          <w:p w14:paraId="1D0B4D6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Línea de actuación</w:t>
            </w:r>
          </w:p>
        </w:tc>
        <w:tc>
          <w:tcPr>
            <w:tcW w:w="5946" w:type="dxa"/>
          </w:tcPr>
          <w:p w14:paraId="55A60CD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2.1.01 Mejora de la eficiencia energética en edificios e infraestructuras públicos</w:t>
            </w:r>
          </w:p>
        </w:tc>
      </w:tr>
      <w:tr w:rsidR="005F33CB" w:rsidRPr="005F33CB" w14:paraId="260ACA59" w14:textId="77777777">
        <w:tc>
          <w:tcPr>
            <w:tcW w:w="3114" w:type="dxa"/>
          </w:tcPr>
          <w:p w14:paraId="177CC50D"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Ámbito de intervención</w:t>
            </w:r>
          </w:p>
        </w:tc>
        <w:tc>
          <w:tcPr>
            <w:tcW w:w="5946" w:type="dxa"/>
          </w:tcPr>
          <w:p w14:paraId="28A03B2C" w14:textId="77777777" w:rsidR="005F33CB" w:rsidRPr="005F33CB" w:rsidRDefault="005F33CB" w:rsidP="005F33CB">
            <w:pPr>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044. Renovación de la eficiencia energética o medidas de eficiencia energética relativas a infraestructuras públicas, proyectos de demostración y medias de apoyo.</w:t>
            </w:r>
          </w:p>
        </w:tc>
      </w:tr>
    </w:tbl>
    <w:p w14:paraId="07017720"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5E43C25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LA PERSONA REPRESENTANTE DECLARA:</w:t>
      </w:r>
    </w:p>
    <w:p w14:paraId="68837AE4"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Con el objeto de garantizar el cumplimiento del principio de no causar un perjuicio significativo al medio ambiente (do no significant harm-DNSH), la entidad declarante cumplirá las siguientes condiciones:</w:t>
      </w:r>
    </w:p>
    <w:p w14:paraId="170E5D43"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a) Las actuaciones objeto de subvención no ocasionarán un perjuicio significativo a los siguientes objetivos medioambientales, en el sentido del artículo 17 del Reglamento (UE) 2020/852 relativo al establecimiento de un marco para facilitar las inversiones sostenibles y por el que se modifica el Reglamento (UE) 2019/2088:</w:t>
      </w:r>
    </w:p>
    <w:p w14:paraId="1D1CA46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Mitigación del cambio climático</w:t>
      </w:r>
    </w:p>
    <w:p w14:paraId="6EDC3E83"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lastRenderedPageBreak/>
        <w:t>- Adaptación al cambio climático</w:t>
      </w:r>
    </w:p>
    <w:p w14:paraId="125716C9"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Uso sostenible y protección de los recursos hídricos y marinos</w:t>
      </w:r>
    </w:p>
    <w:p w14:paraId="3211E5C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Economía circular, incluidos la prevención y el reciclaje de residuos</w:t>
      </w:r>
    </w:p>
    <w:p w14:paraId="73A8C514"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Prevención y control de la contaminación a la atmósfera, al agua o al suelo</w:t>
      </w:r>
    </w:p>
    <w:p w14:paraId="2C9D7C8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 Protección y restauración de la biodiversidad y los ecosistemas.</w:t>
      </w:r>
    </w:p>
    <w:p w14:paraId="30BF7FBE"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b) Las actividades objeto de subvención cumplirán la normativa medioambiental vigente que resulte de aplicación.</w:t>
      </w:r>
    </w:p>
    <w:p w14:paraId="3D946C0C"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c)  Las actividades que se desarrollarán no causas efectos directos sobre el medio ambiente ni efectos indirectos primario en todo su ciclo de vida, entendiendo como tales aquellos que pudiesen materializarse tras su finalización, una vez realizada la actividad.</w:t>
      </w:r>
    </w:p>
    <w:p w14:paraId="0201E1E7"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d) cumplirá todo lo indicado en las bases reguladoras de la convocatoria de la subvención relativo a la aplicación del principio de no causar un perjuicio significativo al medio ambiente.</w:t>
      </w:r>
    </w:p>
    <w:p w14:paraId="1D4410B8"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FIRMA DE LA PERSONA REPRESENTANTE</w:t>
      </w:r>
    </w:p>
    <w:p w14:paraId="5742265B"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p>
    <w:p w14:paraId="1FC654CA" w14:textId="77777777" w:rsidR="005F33CB" w:rsidRPr="005F33CB" w:rsidRDefault="005F33CB" w:rsidP="005F33CB">
      <w:pPr>
        <w:widowControl/>
        <w:autoSpaceDE/>
        <w:autoSpaceDN/>
        <w:spacing w:before="280" w:after="119"/>
        <w:jc w:val="both"/>
        <w:rPr>
          <w:rFonts w:ascii="Gill Sans MT" w:eastAsia="Times New Roman" w:hAnsi="Gill Sans MT" w:cs="Gill Sans"/>
          <w:b/>
          <w:bCs/>
          <w:kern w:val="1"/>
          <w:sz w:val="18"/>
          <w:szCs w:val="18"/>
          <w:lang w:eastAsia="zh-CN" w:bidi="ar-SA"/>
        </w:rPr>
      </w:pPr>
      <w:r w:rsidRPr="005F33CB">
        <w:rPr>
          <w:rFonts w:ascii="Gill Sans MT" w:eastAsia="Times New Roman" w:hAnsi="Gill Sans MT" w:cs="Gill Sans"/>
          <w:b/>
          <w:bCs/>
          <w:kern w:val="1"/>
          <w:sz w:val="18"/>
          <w:szCs w:val="18"/>
          <w:lang w:eastAsia="zh-CN" w:bidi="ar-SA"/>
        </w:rPr>
        <w:t>Lugar</w:t>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r>
      <w:r w:rsidRPr="005F33CB">
        <w:rPr>
          <w:rFonts w:ascii="Gill Sans MT" w:eastAsia="Times New Roman" w:hAnsi="Gill Sans MT" w:cs="Gill Sans"/>
          <w:b/>
          <w:bCs/>
          <w:kern w:val="1"/>
          <w:sz w:val="18"/>
          <w:szCs w:val="18"/>
          <w:lang w:eastAsia="zh-CN" w:bidi="ar-SA"/>
        </w:rPr>
        <w:tab/>
        <w:t>Fecha</w:t>
      </w:r>
    </w:p>
    <w:p w14:paraId="0CEFA3B6" w14:textId="77777777" w:rsidR="005F33CB" w:rsidRDefault="005F33CB">
      <w:pPr>
        <w:pStyle w:val="Ttulo1"/>
        <w:spacing w:before="1"/>
        <w:ind w:left="175" w:right="610"/>
        <w:jc w:val="center"/>
        <w:rPr>
          <w:color w:val="EE0000"/>
        </w:rPr>
      </w:pPr>
    </w:p>
    <w:p w14:paraId="364BE911" w14:textId="77777777" w:rsidR="005F33CB" w:rsidRDefault="005F33CB">
      <w:pPr>
        <w:pStyle w:val="Ttulo1"/>
        <w:spacing w:before="1"/>
        <w:ind w:left="175" w:right="610"/>
        <w:jc w:val="center"/>
        <w:rPr>
          <w:color w:val="EE0000"/>
        </w:rPr>
      </w:pPr>
    </w:p>
    <w:p w14:paraId="382CBAE2" w14:textId="77777777" w:rsidR="005F33CB" w:rsidRDefault="005F33CB">
      <w:pPr>
        <w:pStyle w:val="Ttulo1"/>
        <w:spacing w:before="1"/>
        <w:ind w:left="175" w:right="610"/>
        <w:jc w:val="center"/>
        <w:rPr>
          <w:color w:val="EE0000"/>
        </w:rPr>
      </w:pPr>
    </w:p>
    <w:p w14:paraId="4DCF763C" w14:textId="77777777" w:rsidR="005F33CB" w:rsidRDefault="005F33CB">
      <w:pPr>
        <w:pStyle w:val="Ttulo1"/>
        <w:spacing w:before="1"/>
        <w:ind w:left="175" w:right="610"/>
        <w:jc w:val="center"/>
        <w:rPr>
          <w:color w:val="EE0000"/>
        </w:rPr>
      </w:pPr>
    </w:p>
    <w:p w14:paraId="7D618FFA" w14:textId="77777777" w:rsidR="005F33CB" w:rsidRDefault="005F33CB">
      <w:pPr>
        <w:pStyle w:val="Ttulo1"/>
        <w:spacing w:before="1"/>
        <w:ind w:left="175" w:right="610"/>
        <w:jc w:val="center"/>
        <w:rPr>
          <w:color w:val="EE0000"/>
        </w:rPr>
      </w:pPr>
    </w:p>
    <w:p w14:paraId="21EEA8BA" w14:textId="77777777" w:rsidR="005F33CB" w:rsidRDefault="005F33CB">
      <w:pPr>
        <w:pStyle w:val="Ttulo1"/>
        <w:spacing w:before="1"/>
        <w:ind w:left="175" w:right="610"/>
        <w:jc w:val="center"/>
        <w:rPr>
          <w:color w:val="EE0000"/>
        </w:rPr>
      </w:pPr>
    </w:p>
    <w:p w14:paraId="2EFEF667" w14:textId="77777777" w:rsidR="005F33CB" w:rsidRDefault="005F33CB">
      <w:pPr>
        <w:pStyle w:val="Ttulo1"/>
        <w:spacing w:before="1"/>
        <w:ind w:left="175" w:right="610"/>
        <w:jc w:val="center"/>
        <w:rPr>
          <w:color w:val="EE0000"/>
        </w:rPr>
      </w:pPr>
    </w:p>
    <w:p w14:paraId="4E577651" w14:textId="77777777" w:rsidR="005F33CB" w:rsidRDefault="005F33CB">
      <w:pPr>
        <w:pStyle w:val="Ttulo1"/>
        <w:spacing w:before="1"/>
        <w:ind w:left="175" w:right="610"/>
        <w:jc w:val="center"/>
        <w:rPr>
          <w:color w:val="EE0000"/>
        </w:rPr>
      </w:pPr>
    </w:p>
    <w:p w14:paraId="4AC70BBE" w14:textId="77777777" w:rsidR="005F33CB" w:rsidRDefault="005F33CB">
      <w:pPr>
        <w:pStyle w:val="Ttulo1"/>
        <w:spacing w:before="1"/>
        <w:ind w:left="175" w:right="610"/>
        <w:jc w:val="center"/>
        <w:rPr>
          <w:color w:val="EE0000"/>
        </w:rPr>
      </w:pPr>
    </w:p>
    <w:p w14:paraId="29CB811E" w14:textId="77777777" w:rsidR="005F33CB" w:rsidRDefault="005F33CB">
      <w:pPr>
        <w:pStyle w:val="Ttulo1"/>
        <w:spacing w:before="1"/>
        <w:ind w:left="175" w:right="610"/>
        <w:jc w:val="center"/>
        <w:rPr>
          <w:color w:val="EE0000"/>
        </w:rPr>
      </w:pPr>
    </w:p>
    <w:p w14:paraId="511B4A60" w14:textId="77777777" w:rsidR="005F33CB" w:rsidRDefault="005F33CB">
      <w:pPr>
        <w:pStyle w:val="Ttulo1"/>
        <w:spacing w:before="1"/>
        <w:ind w:left="175" w:right="610"/>
        <w:jc w:val="center"/>
        <w:rPr>
          <w:color w:val="EE0000"/>
        </w:rPr>
      </w:pPr>
    </w:p>
    <w:p w14:paraId="0A0C9842" w14:textId="77777777" w:rsidR="005F33CB" w:rsidRDefault="005F33CB">
      <w:pPr>
        <w:pStyle w:val="Ttulo1"/>
        <w:spacing w:before="1"/>
        <w:ind w:left="175" w:right="610"/>
        <w:jc w:val="center"/>
        <w:rPr>
          <w:color w:val="EE0000"/>
        </w:rPr>
      </w:pPr>
    </w:p>
    <w:p w14:paraId="65739FD4" w14:textId="77777777" w:rsidR="005F33CB" w:rsidRDefault="005F33CB">
      <w:pPr>
        <w:pStyle w:val="Ttulo1"/>
        <w:spacing w:before="1"/>
        <w:ind w:left="175" w:right="610"/>
        <w:jc w:val="center"/>
        <w:rPr>
          <w:color w:val="EE0000"/>
        </w:rPr>
      </w:pPr>
    </w:p>
    <w:p w14:paraId="206BC654" w14:textId="77777777" w:rsidR="005F33CB" w:rsidRDefault="005F33CB">
      <w:pPr>
        <w:pStyle w:val="Ttulo1"/>
        <w:spacing w:before="1"/>
        <w:ind w:left="175" w:right="610"/>
        <w:jc w:val="center"/>
        <w:rPr>
          <w:color w:val="EE0000"/>
        </w:rPr>
        <w:sectPr w:rsidR="005F33CB" w:rsidSect="005F33CB">
          <w:pgSz w:w="11910" w:h="16840"/>
          <w:pgMar w:top="1321" w:right="862" w:bottom="981" w:left="1298" w:header="0" w:footer="782" w:gutter="0"/>
          <w:cols w:space="720"/>
          <w:titlePg/>
          <w:docGrid w:linePitch="299"/>
        </w:sectPr>
      </w:pPr>
    </w:p>
    <w:p w14:paraId="7E966B73" w14:textId="77777777" w:rsidR="00344D77" w:rsidRPr="00344D77" w:rsidRDefault="00344D77" w:rsidP="00344D77">
      <w:pPr>
        <w:widowControl/>
        <w:autoSpaceDE/>
        <w:autoSpaceDN/>
        <w:spacing w:before="280" w:after="119"/>
        <w:jc w:val="center"/>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lastRenderedPageBreak/>
        <w:t>ANEXO III</w:t>
      </w:r>
    </w:p>
    <w:p w14:paraId="6BA50A58" w14:textId="77777777" w:rsidR="00344D77" w:rsidRPr="00344D77" w:rsidRDefault="00344D77" w:rsidP="00344D77">
      <w:pPr>
        <w:widowControl/>
        <w:autoSpaceDE/>
        <w:autoSpaceDN/>
        <w:spacing w:before="280" w:after="119"/>
        <w:jc w:val="center"/>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CERTIFICACIÓN FASE SOLICITUD</w:t>
      </w:r>
    </w:p>
    <w:p w14:paraId="358ABDA4"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DATOS SOLICITANTE</w:t>
      </w:r>
    </w:p>
    <w:tbl>
      <w:tblPr>
        <w:tblStyle w:val="Tablaconcuadrcula"/>
        <w:tblW w:w="0" w:type="auto"/>
        <w:tblInd w:w="0" w:type="dxa"/>
        <w:tblLook w:val="04A0" w:firstRow="1" w:lastRow="0" w:firstColumn="1" w:lastColumn="0" w:noHBand="0" w:noVBand="1"/>
      </w:tblPr>
      <w:tblGrid>
        <w:gridCol w:w="6941"/>
        <w:gridCol w:w="2119"/>
      </w:tblGrid>
      <w:tr w:rsidR="00344D77" w:rsidRPr="00344D77" w14:paraId="06F248CC" w14:textId="77777777">
        <w:tc>
          <w:tcPr>
            <w:tcW w:w="6941" w:type="dxa"/>
          </w:tcPr>
          <w:p w14:paraId="269A172B"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ENTIDAD SOLICITANTE</w:t>
            </w:r>
          </w:p>
        </w:tc>
        <w:tc>
          <w:tcPr>
            <w:tcW w:w="2119" w:type="dxa"/>
          </w:tcPr>
          <w:p w14:paraId="00779741"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NIF</w:t>
            </w:r>
          </w:p>
        </w:tc>
      </w:tr>
      <w:tr w:rsidR="00344D77" w:rsidRPr="00344D77" w14:paraId="7FEB2346" w14:textId="77777777">
        <w:tc>
          <w:tcPr>
            <w:tcW w:w="6941" w:type="dxa"/>
          </w:tcPr>
          <w:p w14:paraId="17DF65B9"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p>
        </w:tc>
        <w:tc>
          <w:tcPr>
            <w:tcW w:w="2119" w:type="dxa"/>
          </w:tcPr>
          <w:p w14:paraId="704E1E3E" w14:textId="77777777" w:rsidR="00344D77" w:rsidRPr="00344D77" w:rsidRDefault="00344D77" w:rsidP="00344D77">
            <w:pPr>
              <w:spacing w:before="280" w:after="119"/>
              <w:jc w:val="both"/>
              <w:rPr>
                <w:rFonts w:ascii="Gill Sans MT" w:eastAsia="Times New Roman" w:hAnsi="Gill Sans MT" w:cs="Gill Sans"/>
                <w:b/>
                <w:bCs/>
                <w:kern w:val="1"/>
                <w:sz w:val="16"/>
                <w:szCs w:val="16"/>
                <w:lang w:eastAsia="zh-CN" w:bidi="ar-SA"/>
              </w:rPr>
            </w:pPr>
          </w:p>
        </w:tc>
      </w:tr>
    </w:tbl>
    <w:p w14:paraId="7AB5287E"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DATOS DE LA PERSONA QUE CERTIFICA</w:t>
      </w:r>
    </w:p>
    <w:tbl>
      <w:tblPr>
        <w:tblStyle w:val="Tablaconcuadrcula"/>
        <w:tblW w:w="0" w:type="auto"/>
        <w:tblInd w:w="0" w:type="dxa"/>
        <w:tblLook w:val="04A0" w:firstRow="1" w:lastRow="0" w:firstColumn="1" w:lastColumn="0" w:noHBand="0" w:noVBand="1"/>
      </w:tblPr>
      <w:tblGrid>
        <w:gridCol w:w="2265"/>
        <w:gridCol w:w="2265"/>
        <w:gridCol w:w="2265"/>
        <w:gridCol w:w="2265"/>
      </w:tblGrid>
      <w:tr w:rsidR="00344D77" w:rsidRPr="00344D77" w14:paraId="2B1777B6" w14:textId="77777777">
        <w:tc>
          <w:tcPr>
            <w:tcW w:w="2265" w:type="dxa"/>
          </w:tcPr>
          <w:p w14:paraId="12DF518D"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NOMBRE</w:t>
            </w:r>
          </w:p>
        </w:tc>
        <w:tc>
          <w:tcPr>
            <w:tcW w:w="2265" w:type="dxa"/>
          </w:tcPr>
          <w:p w14:paraId="1C4857BB"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PRIMER APELLIDO</w:t>
            </w:r>
          </w:p>
        </w:tc>
        <w:tc>
          <w:tcPr>
            <w:tcW w:w="2265" w:type="dxa"/>
          </w:tcPr>
          <w:p w14:paraId="1E5A5BAE"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SEGUNDO APELLIDO</w:t>
            </w:r>
          </w:p>
        </w:tc>
        <w:tc>
          <w:tcPr>
            <w:tcW w:w="2265" w:type="dxa"/>
          </w:tcPr>
          <w:p w14:paraId="0B7BE546"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NIF</w:t>
            </w:r>
          </w:p>
        </w:tc>
      </w:tr>
      <w:tr w:rsidR="00344D77" w:rsidRPr="00344D77" w14:paraId="2DD60690" w14:textId="77777777">
        <w:tc>
          <w:tcPr>
            <w:tcW w:w="2265" w:type="dxa"/>
          </w:tcPr>
          <w:p w14:paraId="3E584D52"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5C9B1236"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44169023"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c>
          <w:tcPr>
            <w:tcW w:w="2265" w:type="dxa"/>
          </w:tcPr>
          <w:p w14:paraId="30A4657C"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r>
    </w:tbl>
    <w:p w14:paraId="06C684DA"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EN CALIDAD DE (CARGO /PUESTO QUE DESEMPEÑA)</w:t>
      </w:r>
    </w:p>
    <w:tbl>
      <w:tblPr>
        <w:tblStyle w:val="Tablaconcuadrcula"/>
        <w:tblW w:w="0" w:type="auto"/>
        <w:tblInd w:w="0" w:type="dxa"/>
        <w:tblLook w:val="04A0" w:firstRow="1" w:lastRow="0" w:firstColumn="1" w:lastColumn="0" w:noHBand="0" w:noVBand="1"/>
      </w:tblPr>
      <w:tblGrid>
        <w:gridCol w:w="9060"/>
      </w:tblGrid>
      <w:tr w:rsidR="00344D77" w:rsidRPr="00344D77" w14:paraId="159C4E80" w14:textId="77777777">
        <w:tc>
          <w:tcPr>
            <w:tcW w:w="9060" w:type="dxa"/>
          </w:tcPr>
          <w:p w14:paraId="08E35E10" w14:textId="77777777" w:rsidR="00344D77" w:rsidRPr="00344D77" w:rsidRDefault="00344D77" w:rsidP="00344D77">
            <w:pPr>
              <w:spacing w:before="280" w:after="119"/>
              <w:jc w:val="both"/>
              <w:rPr>
                <w:rFonts w:ascii="Gill Sans MT" w:eastAsia="Times New Roman" w:hAnsi="Gill Sans MT" w:cs="Gill Sans"/>
                <w:b/>
                <w:bCs/>
                <w:kern w:val="1"/>
                <w:sz w:val="18"/>
                <w:szCs w:val="18"/>
                <w:lang w:eastAsia="zh-CN" w:bidi="ar-SA"/>
              </w:rPr>
            </w:pPr>
          </w:p>
        </w:tc>
      </w:tr>
    </w:tbl>
    <w:p w14:paraId="287C514E"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CERTIFICA, CON BASE EN LA DOCUMENTACIÓN QUE OBRA EN EL EXPEDIENTE:</w:t>
      </w:r>
    </w:p>
    <w:p w14:paraId="4447D7C8"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 xml:space="preserve">1. Que este Ayuntamiento, mediante </w:t>
      </w:r>
      <w:r w:rsidRPr="00344D77">
        <w:rPr>
          <w:rFonts w:ascii="Times New Roman" w:eastAsia="Times New Roman" w:hAnsi="Times New Roman" w:cs="Times New Roman"/>
          <w:kern w:val="1"/>
          <w:sz w:val="24"/>
          <w:szCs w:val="24"/>
          <w:lang w:eastAsia="zh-CN" w:bidi="ar-SA"/>
        </w:rPr>
        <w:tab/>
      </w:r>
      <w:r w:rsidRPr="00344D77">
        <w:rPr>
          <w:rFonts w:ascii="Gill Sans MT" w:eastAsia="Times New Roman" w:hAnsi="Gill Sans MT" w:cs="Gill Sans"/>
          <w:b/>
          <w:bCs/>
          <w:kern w:val="1"/>
          <w:sz w:val="16"/>
          <w:szCs w:val="16"/>
          <w:lang w:eastAsia="zh-CN" w:bidi="ar-SA"/>
        </w:rPr>
        <w:t>(acuerdo/decreto/resolución/otros) de/ de la (Alcaldía/Junta de Gobierno Local/otros) de fecha, acordó solicitar la subvención al amparo del Decreto por el que se establecen las bases reguladoras y se convocan subvenciones, para la realización de obras de eficiencia energética en edificio e infraestructuras vinculadas a la prestación de servicios municipales, destinadas a Ayuntamientos de Extremadura, susceptibles de ser cofinanciadas en el marco del programa Extremadura Feder 2021-2027 para el proyecto denominado........................................................ con un presupuesto total de</w:t>
      </w:r>
      <w:r w:rsidRPr="00344D77">
        <w:rPr>
          <w:rFonts w:ascii="Times New Roman" w:eastAsia="Times New Roman" w:hAnsi="Times New Roman" w:cs="Times New Roman"/>
          <w:kern w:val="1"/>
          <w:sz w:val="24"/>
          <w:szCs w:val="24"/>
          <w:lang w:eastAsia="zh-CN" w:bidi="ar-SA"/>
        </w:rPr>
        <w:tab/>
      </w:r>
      <w:r w:rsidRPr="00344D77">
        <w:rPr>
          <w:rFonts w:ascii="Gill Sans MT" w:eastAsia="Times New Roman" w:hAnsi="Gill Sans MT" w:cs="Gill Sans"/>
          <w:b/>
          <w:bCs/>
          <w:kern w:val="1"/>
          <w:sz w:val="16"/>
          <w:szCs w:val="16"/>
          <w:lang w:eastAsia="zh-CN" w:bidi="ar-SA"/>
        </w:rPr>
        <w:t>....................................................... euros (IVA incluido), y aceptó expresamente las condiciones de financiación y los demás requisitos establecidos en el decreto.</w:t>
      </w:r>
    </w:p>
    <w:p w14:paraId="132DE136"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2. Que este Ayuntamiento, dentro del plazo de presentación de solicitudes, posee la plena disponibilidad sobre los terrenos o fincas donde se pretende realizar las actuaciones que integran el proyecto para el que solicita la subvención.</w:t>
      </w:r>
    </w:p>
    <w:p w14:paraId="62258804" w14:textId="77777777" w:rsidR="00344D77" w:rsidRPr="00344D77" w:rsidRDefault="00344D77" w:rsidP="00344D77">
      <w:pPr>
        <w:widowControl/>
        <w:autoSpaceDE/>
        <w:autoSpaceDN/>
        <w:spacing w:before="280" w:after="119" w:line="259" w:lineRule="auto"/>
        <w:jc w:val="both"/>
        <w:rPr>
          <w:rFonts w:ascii="Gill Sans MT" w:eastAsia="Times New Roman" w:hAnsi="Gill Sans MT" w:cs="Gill Sans"/>
          <w:b/>
          <w:bCs/>
          <w:kern w:val="1"/>
          <w:sz w:val="16"/>
          <w:szCs w:val="16"/>
          <w:lang w:eastAsia="zh-CN" w:bidi="ar-SA"/>
        </w:rPr>
      </w:pPr>
      <w:r w:rsidRPr="00344D77">
        <w:rPr>
          <w:rFonts w:ascii="Gill Sans MT" w:eastAsia="Times New Roman" w:hAnsi="Gill Sans MT" w:cs="Gill Sans"/>
          <w:b/>
          <w:bCs/>
          <w:kern w:val="1"/>
          <w:sz w:val="16"/>
          <w:szCs w:val="16"/>
          <w:lang w:eastAsia="zh-CN" w:bidi="ar-SA"/>
        </w:rPr>
        <w:t xml:space="preserve">3.- </w:t>
      </w:r>
      <w:proofErr w:type="gramStart"/>
      <w:r w:rsidRPr="00344D77">
        <w:rPr>
          <w:rFonts w:ascii="Gill Sans MT" w:eastAsia="Times New Roman" w:hAnsi="Gill Sans MT" w:cs="Gill Sans"/>
          <w:b/>
          <w:bCs/>
          <w:kern w:val="1"/>
          <w:sz w:val="16"/>
          <w:szCs w:val="16"/>
          <w:lang w:eastAsia="zh-CN" w:bidi="ar-SA"/>
        </w:rPr>
        <w:t>Que</w:t>
      </w:r>
      <w:proofErr w:type="gramEnd"/>
      <w:r w:rsidRPr="00344D77">
        <w:rPr>
          <w:rFonts w:ascii="Gill Sans MT" w:eastAsia="Times New Roman" w:hAnsi="Gill Sans MT" w:cs="Gill Sans"/>
          <w:b/>
          <w:bCs/>
          <w:kern w:val="1"/>
          <w:sz w:val="16"/>
          <w:szCs w:val="16"/>
          <w:lang w:eastAsia="zh-CN" w:bidi="ar-SA"/>
        </w:rPr>
        <w:t xml:space="preserve"> </w:t>
      </w:r>
      <w:proofErr w:type="gramStart"/>
      <w:r w:rsidRPr="00344D77">
        <w:rPr>
          <w:rFonts w:ascii="Gill Sans MT" w:eastAsia="Times New Roman" w:hAnsi="Gill Sans MT" w:cs="Gill Sans"/>
          <w:b/>
          <w:bCs/>
          <w:kern w:val="1"/>
          <w:sz w:val="16"/>
          <w:szCs w:val="16"/>
          <w:lang w:eastAsia="zh-CN" w:bidi="ar-SA"/>
        </w:rPr>
        <w:t>de acuerdo a</w:t>
      </w:r>
      <w:proofErr w:type="gramEnd"/>
      <w:r w:rsidRPr="00344D77">
        <w:rPr>
          <w:rFonts w:ascii="Gill Sans MT" w:eastAsia="Times New Roman" w:hAnsi="Gill Sans MT" w:cs="Gill Sans"/>
          <w:b/>
          <w:bCs/>
          <w:kern w:val="1"/>
          <w:sz w:val="16"/>
          <w:szCs w:val="16"/>
          <w:lang w:eastAsia="zh-CN" w:bidi="ar-SA"/>
        </w:rPr>
        <w:t xml:space="preserve"> informe de la Intervención municipal, el proyecto se imputará al capítulo 6 del presupuesto de gastos de la entidad local, de conformidad con la clasificación económica establecida por la Orden EHA/3565/2008, de 8 de diciembre, por la que se aprueba la estructura de los presupuestos de las entidades locales.</w:t>
      </w:r>
    </w:p>
    <w:p w14:paraId="54DFF285" w14:textId="77777777" w:rsidR="00344D77" w:rsidRPr="00344D77" w:rsidRDefault="00344D77" w:rsidP="00344D77">
      <w:pPr>
        <w:widowControl/>
        <w:autoSpaceDE/>
        <w:autoSpaceDN/>
        <w:spacing w:before="280" w:after="119" w:line="259" w:lineRule="auto"/>
        <w:jc w:val="both"/>
        <w:rPr>
          <w:rFonts w:ascii="Gill Sans MT" w:eastAsia="Times New Roman" w:hAnsi="Gill Sans MT" w:cs="Gill Sans"/>
          <w:b/>
          <w:bCs/>
          <w:kern w:val="1"/>
          <w:sz w:val="16"/>
          <w:szCs w:val="16"/>
          <w:lang w:eastAsia="zh-CN" w:bidi="ar-SA"/>
        </w:rPr>
      </w:pPr>
    </w:p>
    <w:p w14:paraId="2E67B5D4" w14:textId="77777777" w:rsidR="00344D77" w:rsidRPr="00344D77" w:rsidRDefault="00344D77" w:rsidP="00344D77">
      <w:pPr>
        <w:widowControl/>
        <w:autoSpaceDE/>
        <w:autoSpaceDN/>
        <w:spacing w:before="280" w:after="119"/>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Firma de la persona que certifica</w:t>
      </w:r>
    </w:p>
    <w:p w14:paraId="5BB753DD" w14:textId="77777777" w:rsidR="00344D77" w:rsidRPr="00344D77" w:rsidRDefault="00344D77" w:rsidP="00344D77">
      <w:pPr>
        <w:widowControl/>
        <w:autoSpaceDE/>
        <w:autoSpaceDN/>
        <w:spacing w:before="280" w:after="119"/>
        <w:contextualSpacing/>
        <w:jc w:val="both"/>
        <w:rPr>
          <w:rFonts w:ascii="Gill Sans MT" w:eastAsia="Times New Roman" w:hAnsi="Gill Sans MT" w:cs="Gill Sans"/>
          <w:b/>
          <w:bCs/>
          <w:kern w:val="1"/>
          <w:sz w:val="18"/>
          <w:szCs w:val="18"/>
          <w:lang w:eastAsia="zh-CN" w:bidi="ar-SA"/>
        </w:rPr>
      </w:pPr>
      <w:r w:rsidRPr="00344D77">
        <w:rPr>
          <w:rFonts w:ascii="Gill Sans MT" w:eastAsia="Times New Roman" w:hAnsi="Gill Sans MT" w:cs="Gill Sans"/>
          <w:b/>
          <w:bCs/>
          <w:kern w:val="1"/>
          <w:sz w:val="18"/>
          <w:szCs w:val="18"/>
          <w:lang w:eastAsia="zh-CN" w:bidi="ar-SA"/>
        </w:rPr>
        <w:t>Lugar y fecha</w:t>
      </w:r>
      <w:bookmarkStart w:id="12" w:name="_Hlk165031407"/>
      <w:bookmarkEnd w:id="12"/>
    </w:p>
    <w:p w14:paraId="4015D3D1" w14:textId="77777777" w:rsidR="005F33CB" w:rsidRDefault="005F33CB">
      <w:pPr>
        <w:pStyle w:val="Ttulo1"/>
        <w:spacing w:before="1"/>
        <w:ind w:left="175" w:right="610"/>
        <w:jc w:val="center"/>
        <w:rPr>
          <w:color w:val="EE0000"/>
        </w:rPr>
      </w:pPr>
    </w:p>
    <w:p w14:paraId="0D92EF50" w14:textId="77777777" w:rsidR="00344D77" w:rsidRDefault="00344D77">
      <w:pPr>
        <w:pStyle w:val="Ttulo1"/>
        <w:spacing w:before="1"/>
        <w:ind w:left="175" w:right="610"/>
        <w:jc w:val="center"/>
        <w:rPr>
          <w:color w:val="EE0000"/>
        </w:rPr>
      </w:pPr>
    </w:p>
    <w:p w14:paraId="133D7D76" w14:textId="77777777" w:rsidR="00344D77" w:rsidRDefault="00344D77">
      <w:pPr>
        <w:pStyle w:val="Ttulo1"/>
        <w:spacing w:before="1"/>
        <w:ind w:left="175" w:right="610"/>
        <w:jc w:val="center"/>
        <w:rPr>
          <w:color w:val="EE0000"/>
        </w:rPr>
      </w:pPr>
    </w:p>
    <w:p w14:paraId="3ADE050A" w14:textId="77777777" w:rsidR="00344D77" w:rsidRDefault="00344D77">
      <w:pPr>
        <w:pStyle w:val="Ttulo1"/>
        <w:spacing w:before="1"/>
        <w:ind w:left="175" w:right="610"/>
        <w:jc w:val="center"/>
        <w:rPr>
          <w:color w:val="EE0000"/>
        </w:rPr>
      </w:pPr>
    </w:p>
    <w:p w14:paraId="6B7D4D6C" w14:textId="77777777" w:rsidR="00344D77" w:rsidRDefault="00344D77">
      <w:pPr>
        <w:pStyle w:val="Ttulo1"/>
        <w:spacing w:before="1"/>
        <w:ind w:left="175" w:right="610"/>
        <w:jc w:val="center"/>
        <w:rPr>
          <w:color w:val="EE0000"/>
        </w:rPr>
      </w:pPr>
    </w:p>
    <w:p w14:paraId="2287B279" w14:textId="77777777" w:rsidR="00344D77" w:rsidRDefault="00344D77">
      <w:pPr>
        <w:pStyle w:val="Ttulo1"/>
        <w:spacing w:before="1"/>
        <w:ind w:left="175" w:right="610"/>
        <w:jc w:val="center"/>
        <w:rPr>
          <w:color w:val="EE0000"/>
        </w:rPr>
      </w:pPr>
    </w:p>
    <w:p w14:paraId="522E6095" w14:textId="77777777" w:rsidR="00344D77" w:rsidRDefault="00344D77">
      <w:pPr>
        <w:pStyle w:val="Ttulo1"/>
        <w:spacing w:before="1"/>
        <w:ind w:left="175" w:right="610"/>
        <w:jc w:val="center"/>
        <w:rPr>
          <w:color w:val="EE0000"/>
        </w:rPr>
        <w:sectPr w:rsidR="00344D77" w:rsidSect="00344D77">
          <w:headerReference w:type="even" r:id="rId62"/>
          <w:headerReference w:type="default" r:id="rId63"/>
          <w:footerReference w:type="even" r:id="rId64"/>
          <w:footerReference w:type="default" r:id="rId65"/>
          <w:headerReference w:type="first" r:id="rId66"/>
          <w:footerReference w:type="first" r:id="rId67"/>
          <w:pgSz w:w="11906" w:h="16838"/>
          <w:pgMar w:top="1418" w:right="1418" w:bottom="1418" w:left="1418" w:header="709" w:footer="709" w:gutter="0"/>
          <w:cols w:space="720"/>
          <w:titlePg/>
          <w:docGrid w:linePitch="360"/>
        </w:sectPr>
      </w:pPr>
    </w:p>
    <w:p w14:paraId="7813F61E"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r w:rsidRPr="00344D77">
        <w:rPr>
          <w:rFonts w:ascii="Gill Sans MT" w:eastAsia="Times New Roman" w:hAnsi="Gill Sans MT" w:cs="Times New Roman"/>
          <w:b/>
          <w:bCs/>
          <w:kern w:val="1"/>
          <w:sz w:val="20"/>
          <w:szCs w:val="20"/>
          <w:lang w:val="pt-PT" w:eastAsia="zh-CN" w:bidi="ar-SA"/>
        </w:rPr>
        <w:lastRenderedPageBreak/>
        <w:t>ANEXO IV</w:t>
      </w:r>
    </w:p>
    <w:p w14:paraId="30D5D11D" w14:textId="77777777" w:rsidR="00344D77" w:rsidRPr="00344D77" w:rsidRDefault="00344D77" w:rsidP="00344D77">
      <w:pPr>
        <w:widowControl/>
        <w:suppressAutoHyphens/>
        <w:autoSpaceDE/>
        <w:autoSpaceDN/>
        <w:ind w:right="95"/>
        <w:contextualSpacing/>
        <w:jc w:val="both"/>
        <w:rPr>
          <w:rFonts w:ascii="Gill Sans MT" w:eastAsia="Times New Roman" w:hAnsi="Gill Sans MT" w:cs="Times New Roman"/>
          <w:b/>
          <w:bCs/>
          <w:kern w:val="1"/>
          <w:sz w:val="20"/>
          <w:szCs w:val="20"/>
          <w:lang w:val="pt-PT" w:eastAsia="zh-CN" w:bidi="ar-SA"/>
        </w:rPr>
      </w:pPr>
    </w:p>
    <w:p w14:paraId="15C414E3"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r w:rsidRPr="00344D77">
        <w:rPr>
          <w:rFonts w:ascii="Gill Sans MT" w:eastAsia="Times New Roman" w:hAnsi="Gill Sans MT" w:cs="Times New Roman"/>
          <w:b/>
          <w:bCs/>
          <w:kern w:val="1"/>
          <w:sz w:val="20"/>
          <w:szCs w:val="20"/>
          <w:lang w:val="pt-PT" w:eastAsia="zh-CN" w:bidi="ar-SA"/>
        </w:rPr>
        <w:t>MEMORIA TÉCNICA JUSTIFICATIVA VALORADA</w:t>
      </w:r>
    </w:p>
    <w:p w14:paraId="1E6209A8" w14:textId="77777777" w:rsidR="00344D77" w:rsidRPr="00344D77" w:rsidRDefault="00344D77" w:rsidP="00344D77">
      <w:pPr>
        <w:widowControl/>
        <w:suppressAutoHyphens/>
        <w:autoSpaceDE/>
        <w:autoSpaceDN/>
        <w:ind w:right="95"/>
        <w:contextualSpacing/>
        <w:jc w:val="center"/>
        <w:rPr>
          <w:rFonts w:ascii="Gill Sans MT" w:eastAsia="Times New Roman" w:hAnsi="Gill Sans MT" w:cs="Times New Roman"/>
          <w:b/>
          <w:bCs/>
          <w:kern w:val="1"/>
          <w:sz w:val="20"/>
          <w:szCs w:val="20"/>
          <w:lang w:val="pt-PT" w:eastAsia="zh-CN" w:bidi="ar-SA"/>
        </w:rPr>
      </w:pPr>
    </w:p>
    <w:p w14:paraId="3219268F" w14:textId="77777777" w:rsidR="00344D77" w:rsidRPr="00344D77" w:rsidRDefault="00344D77" w:rsidP="00344D77">
      <w:pPr>
        <w:widowControl/>
        <w:suppressAutoHyphens/>
        <w:autoSpaceDE/>
        <w:autoSpaceDN/>
        <w:jc w:val="center"/>
        <w:rPr>
          <w:rFonts w:eastAsia="Times New Roman"/>
          <w:b/>
          <w:kern w:val="1"/>
          <w:sz w:val="52"/>
          <w:szCs w:val="52"/>
          <w:lang w:val="pt-PT" w:eastAsia="zh-CN" w:bidi="ar-SA"/>
        </w:rPr>
      </w:pPr>
    </w:p>
    <w:p w14:paraId="09E8FC17" w14:textId="77777777" w:rsidR="00344D77" w:rsidRPr="00344D77" w:rsidRDefault="00344D77" w:rsidP="00344D77">
      <w:pPr>
        <w:widowControl/>
        <w:suppressAutoHyphens/>
        <w:autoSpaceDE/>
        <w:autoSpaceDN/>
        <w:jc w:val="center"/>
        <w:rPr>
          <w:rFonts w:eastAsia="Times New Roman"/>
          <w:b/>
          <w:kern w:val="1"/>
          <w:sz w:val="40"/>
          <w:szCs w:val="40"/>
          <w:lang w:val="pt-PT" w:eastAsia="zh-CN"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4D77" w:rsidRPr="00344D77" w14:paraId="2C22CF0C" w14:textId="77777777">
        <w:trPr>
          <w:trHeight w:val="2101"/>
        </w:trPr>
        <w:tc>
          <w:tcPr>
            <w:tcW w:w="9747" w:type="dxa"/>
          </w:tcPr>
          <w:p w14:paraId="4A1BC46A" w14:textId="77777777" w:rsidR="00344D77" w:rsidRPr="00344D77" w:rsidRDefault="00344D77" w:rsidP="00344D77">
            <w:pPr>
              <w:widowControl/>
              <w:autoSpaceDE/>
              <w:autoSpaceDN/>
              <w:spacing w:before="280" w:after="119"/>
              <w:jc w:val="both"/>
              <w:rPr>
                <w:rFonts w:eastAsia="Times New Roman"/>
                <w:b/>
                <w:kern w:val="1"/>
                <w:sz w:val="24"/>
                <w:szCs w:val="24"/>
                <w:lang w:bidi="ar-SA"/>
              </w:rPr>
            </w:pPr>
            <w:r w:rsidRPr="00344D77">
              <w:rPr>
                <w:rFonts w:eastAsia="Times New Roman"/>
                <w:b/>
                <w:kern w:val="1"/>
                <w:sz w:val="24"/>
                <w:szCs w:val="24"/>
                <w:lang w:bidi="ar-SA"/>
              </w:rPr>
              <w:t>Memoria técnica para la concesión de subvenciones para la realización de obras de eficiencia energética en edificios e infraestructuras vinculados a la prestación de servicios educativos, destinadas a entidades locales de Extremadura, susceptibles de ser cofinanciadas por la Unión Europea en el marco del programa FEDER 2021-2027 y se aprueba la convocatoria</w:t>
            </w:r>
          </w:p>
          <w:p w14:paraId="264AE9FB" w14:textId="77777777" w:rsidR="00344D77" w:rsidRPr="00344D77" w:rsidRDefault="00344D77" w:rsidP="00344D77">
            <w:pPr>
              <w:widowControl/>
              <w:autoSpaceDE/>
              <w:autoSpaceDN/>
              <w:spacing w:before="280" w:after="119"/>
              <w:jc w:val="both"/>
              <w:rPr>
                <w:rFonts w:ascii="Gill Sans MT" w:eastAsia="Times New Roman" w:hAnsi="Gill Sans MT" w:cs="Gill Sans"/>
                <w:b/>
                <w:bCs/>
                <w:color w:val="EE0000"/>
                <w:kern w:val="1"/>
                <w:sz w:val="24"/>
                <w:szCs w:val="24"/>
                <w:lang w:eastAsia="zh-CN" w:bidi="ar-SA"/>
              </w:rPr>
            </w:pPr>
            <w:r w:rsidRPr="00344D77">
              <w:rPr>
                <w:rFonts w:ascii="Gill Sans MT" w:eastAsia="Times New Roman" w:hAnsi="Gill Sans MT" w:cs="Gill Sans"/>
                <w:b/>
                <w:bCs/>
                <w:kern w:val="1"/>
                <w:sz w:val="24"/>
                <w:szCs w:val="24"/>
                <w:lang w:eastAsia="zh-CN" w:bidi="ar-SA"/>
              </w:rPr>
              <w:t xml:space="preserve">DECRETO </w:t>
            </w:r>
            <w:proofErr w:type="gramStart"/>
            <w:r w:rsidRPr="00344D77">
              <w:rPr>
                <w:rFonts w:ascii="Gill Sans MT" w:eastAsia="Times New Roman" w:hAnsi="Gill Sans MT" w:cs="Gill Sans"/>
                <w:b/>
                <w:bCs/>
                <w:kern w:val="1"/>
                <w:sz w:val="24"/>
                <w:szCs w:val="24"/>
                <w:lang w:eastAsia="zh-CN" w:bidi="ar-SA"/>
              </w:rPr>
              <w:t>DE..</w:t>
            </w:r>
            <w:proofErr w:type="gramEnd"/>
            <w:r w:rsidRPr="00344D77">
              <w:rPr>
                <w:rFonts w:ascii="Gill Sans MT" w:eastAsia="Times New Roman" w:hAnsi="Gill Sans MT" w:cs="Gill Sans"/>
                <w:b/>
                <w:bCs/>
                <w:kern w:val="1"/>
                <w:sz w:val="24"/>
                <w:szCs w:val="24"/>
                <w:lang w:eastAsia="zh-CN" w:bidi="ar-SA"/>
              </w:rPr>
              <w:t xml:space="preserve"> DE …… DE 2025 por la que se establecen las bases reguladoras</w:t>
            </w:r>
          </w:p>
          <w:p w14:paraId="22FF0300" w14:textId="77777777" w:rsidR="00344D77" w:rsidRPr="00344D77" w:rsidRDefault="00344D77" w:rsidP="00344D77">
            <w:pPr>
              <w:widowControl/>
              <w:suppressAutoHyphens/>
              <w:autoSpaceDE/>
              <w:autoSpaceDN/>
              <w:spacing w:before="240" w:after="240"/>
              <w:jc w:val="both"/>
              <w:rPr>
                <w:rFonts w:eastAsia="Times New Roman"/>
                <w:b/>
                <w:kern w:val="1"/>
                <w:sz w:val="24"/>
                <w:szCs w:val="24"/>
                <w:u w:val="single"/>
                <w:lang w:bidi="ar-SA"/>
              </w:rPr>
            </w:pPr>
          </w:p>
        </w:tc>
      </w:tr>
      <w:tr w:rsidR="00344D77" w:rsidRPr="00344D77" w14:paraId="666ED3FE" w14:textId="77777777">
        <w:tc>
          <w:tcPr>
            <w:tcW w:w="9747" w:type="dxa"/>
          </w:tcPr>
          <w:p w14:paraId="4E6DD41A"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Título del Proyecto:</w:t>
            </w:r>
          </w:p>
        </w:tc>
      </w:tr>
      <w:tr w:rsidR="00344D77" w:rsidRPr="00344D77" w14:paraId="38C603CF" w14:textId="77777777">
        <w:tc>
          <w:tcPr>
            <w:tcW w:w="9747" w:type="dxa"/>
          </w:tcPr>
          <w:p w14:paraId="44C79C5A"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Centro Educativo:</w:t>
            </w:r>
          </w:p>
        </w:tc>
      </w:tr>
      <w:tr w:rsidR="00344D77" w:rsidRPr="00344D77" w14:paraId="7D0FB794" w14:textId="77777777">
        <w:tc>
          <w:tcPr>
            <w:tcW w:w="9747" w:type="dxa"/>
          </w:tcPr>
          <w:p w14:paraId="1F8CF13F" w14:textId="77777777" w:rsidR="00344D77" w:rsidRPr="00344D77" w:rsidRDefault="00344D77" w:rsidP="00344D77">
            <w:pPr>
              <w:widowControl/>
              <w:suppressAutoHyphens/>
              <w:autoSpaceDE/>
              <w:autoSpaceDN/>
              <w:spacing w:before="240" w:after="240"/>
              <w:jc w:val="both"/>
              <w:rPr>
                <w:rFonts w:eastAsia="Times New Roman"/>
                <w:b/>
                <w:color w:val="244061"/>
                <w:kern w:val="1"/>
                <w:sz w:val="24"/>
                <w:szCs w:val="24"/>
                <w:lang w:bidi="ar-SA"/>
              </w:rPr>
            </w:pPr>
            <w:r w:rsidRPr="00344D77">
              <w:rPr>
                <w:rFonts w:eastAsia="Times New Roman"/>
                <w:b/>
                <w:color w:val="244061"/>
                <w:kern w:val="1"/>
                <w:sz w:val="24"/>
                <w:szCs w:val="24"/>
                <w:lang w:bidi="ar-SA"/>
              </w:rPr>
              <w:t>Ayuntamiento:</w:t>
            </w:r>
          </w:p>
        </w:tc>
      </w:tr>
    </w:tbl>
    <w:p w14:paraId="5F02A3B9"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034FCCE6"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27743B1E"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310CC425" w14:textId="77777777" w:rsidR="00344D77" w:rsidRPr="00344D77" w:rsidRDefault="00344D77" w:rsidP="00344D77">
      <w:pPr>
        <w:widowControl/>
        <w:suppressAutoHyphens/>
        <w:autoSpaceDE/>
        <w:autoSpaceDN/>
        <w:jc w:val="center"/>
        <w:rPr>
          <w:rFonts w:eastAsia="Times New Roman"/>
          <w:b/>
          <w:kern w:val="1"/>
          <w:sz w:val="24"/>
          <w:szCs w:val="24"/>
          <w:lang w:eastAsia="zh-CN" w:bidi="ar-SA"/>
        </w:rPr>
      </w:pPr>
    </w:p>
    <w:p w14:paraId="51CD8C8B"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559586D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6461BCFE"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149C378A"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480B65C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784B4E90"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7C11E604" w14:textId="77777777" w:rsidR="00344D77" w:rsidRPr="00344D77" w:rsidRDefault="00344D77" w:rsidP="00344D77">
      <w:pPr>
        <w:widowControl/>
        <w:suppressAutoHyphens/>
        <w:autoSpaceDE/>
        <w:autoSpaceDN/>
        <w:ind w:left="-284" w:right="-710"/>
        <w:jc w:val="center"/>
        <w:rPr>
          <w:rFonts w:eastAsia="Times New Roman"/>
          <w:b/>
          <w:kern w:val="1"/>
          <w:sz w:val="40"/>
          <w:szCs w:val="40"/>
          <w:lang w:eastAsia="zh-CN" w:bidi="ar-SA"/>
        </w:rPr>
      </w:pPr>
    </w:p>
    <w:p w14:paraId="55B22375" w14:textId="77777777" w:rsidR="00344D77" w:rsidRPr="00344D77" w:rsidRDefault="00344D77" w:rsidP="00344D77">
      <w:pPr>
        <w:widowControl/>
        <w:suppressAutoHyphens/>
        <w:autoSpaceDE/>
        <w:autoSpaceDN/>
        <w:ind w:left="-284" w:right="-710"/>
        <w:jc w:val="center"/>
        <w:rPr>
          <w:rFonts w:eastAsia="Times New Roman"/>
          <w:kern w:val="1"/>
          <w:sz w:val="24"/>
          <w:szCs w:val="24"/>
          <w:lang w:eastAsia="zh-CN" w:bidi="ar-SA"/>
        </w:rPr>
      </w:pPr>
      <w:r w:rsidRPr="00344D77">
        <w:rPr>
          <w:rFonts w:eastAsia="Times New Roman"/>
          <w:b/>
          <w:kern w:val="1"/>
          <w:sz w:val="40"/>
          <w:szCs w:val="40"/>
          <w:lang w:eastAsia="zh-CN" w:bidi="ar-SA"/>
        </w:rPr>
        <w:t xml:space="preserve"> </w:t>
      </w:r>
    </w:p>
    <w:p w14:paraId="2E073106" w14:textId="77777777" w:rsidR="00344D77" w:rsidRPr="00344D77" w:rsidRDefault="00344D77" w:rsidP="00344D77">
      <w:pPr>
        <w:widowControl/>
        <w:suppressAutoHyphens/>
        <w:autoSpaceDE/>
        <w:autoSpaceDN/>
        <w:ind w:left="708"/>
        <w:jc w:val="right"/>
        <w:rPr>
          <w:rFonts w:eastAsia="Times New Roman"/>
          <w:color w:val="EE0000"/>
          <w:kern w:val="1"/>
          <w:sz w:val="24"/>
          <w:szCs w:val="24"/>
          <w:lang w:eastAsia="zh-CN" w:bidi="ar-SA"/>
        </w:rPr>
      </w:pPr>
    </w:p>
    <w:p w14:paraId="64F06DC6" w14:textId="77777777" w:rsidR="00344D77" w:rsidRPr="00344D77" w:rsidRDefault="00344D77" w:rsidP="00344D77">
      <w:pPr>
        <w:widowControl/>
        <w:suppressAutoHyphens/>
        <w:autoSpaceDE/>
        <w:autoSpaceDN/>
        <w:rPr>
          <w:rFonts w:eastAsia="Times New Roman"/>
          <w:b/>
          <w:bCs/>
          <w:kern w:val="32"/>
          <w:sz w:val="24"/>
          <w:szCs w:val="24"/>
          <w:lang w:bidi="ar-SA"/>
        </w:rPr>
      </w:pPr>
    </w:p>
    <w:p w14:paraId="76B0206A" w14:textId="2177CD8A"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r w:rsidRPr="00344D77">
        <w:rPr>
          <w:rFonts w:eastAsia="Times New Roman"/>
          <w:b/>
          <w:bCs/>
          <w:noProof/>
          <w:kern w:val="32"/>
          <w:lang w:bidi="ar-SA"/>
        </w:rPr>
        <w:lastRenderedPageBreak/>
        <w:fldChar w:fldCharType="begin"/>
      </w:r>
      <w:r w:rsidRPr="00344D77">
        <w:rPr>
          <w:rFonts w:eastAsia="Times New Roman"/>
          <w:b/>
          <w:bCs/>
          <w:noProof/>
          <w:kern w:val="32"/>
          <w:lang w:bidi="ar-SA"/>
        </w:rPr>
        <w:instrText xml:space="preserve"> TOC \o "1-4" \h \z \u </w:instrText>
      </w:r>
      <w:r w:rsidRPr="00344D77">
        <w:rPr>
          <w:rFonts w:eastAsia="Times New Roman"/>
          <w:b/>
          <w:bCs/>
          <w:noProof/>
          <w:kern w:val="32"/>
          <w:lang w:bidi="ar-SA"/>
        </w:rPr>
        <w:fldChar w:fldCharType="separate"/>
      </w:r>
      <w:hyperlink w:anchor="_Toc205373838" w:history="1">
        <w:r w:rsidRPr="00344D77">
          <w:rPr>
            <w:rFonts w:ascii="Calibri" w:eastAsia="Calibri" w:hAnsi="Calibri" w:cs="Times New Roman"/>
            <w:b/>
            <w:bCs/>
            <w:noProof/>
            <w:color w:val="000080"/>
            <w:u w:val="single"/>
            <w:lang w:eastAsia="en-US" w:bidi="ar-SA"/>
          </w:rPr>
          <w:t>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DATOS DE IDENTIFICACIÓN DEL SOLICITANTE DE LA AYUDA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_Toc205373838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87</w:t>
        </w:r>
        <w:r w:rsidRPr="00344D77">
          <w:rPr>
            <w:rFonts w:ascii="Calibri" w:eastAsia="Calibri" w:hAnsi="Calibri" w:cs="Times New Roman"/>
            <w:b/>
            <w:bCs/>
            <w:noProof/>
            <w:webHidden/>
            <w:lang w:eastAsia="en-US" w:bidi="ar-SA"/>
          </w:rPr>
          <w:fldChar w:fldCharType="end"/>
        </w:r>
      </w:hyperlink>
    </w:p>
    <w:p w14:paraId="5DD87A64" w14:textId="28C8C797"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39" w:history="1">
        <w:r w:rsidRPr="00344D77">
          <w:rPr>
            <w:rFonts w:ascii="Calibri" w:eastAsia="Calibri" w:hAnsi="Calibri" w:cs="Times New Roman"/>
            <w:b/>
            <w:bCs/>
            <w:noProof/>
            <w:color w:val="000080"/>
            <w:u w:val="single"/>
            <w:lang w:eastAsia="en-US" w:bidi="ar-SA"/>
          </w:rPr>
          <w:t>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INFORMACIÓN PREVIA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_Toc205373839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87</w:t>
        </w:r>
        <w:r w:rsidRPr="00344D77">
          <w:rPr>
            <w:rFonts w:ascii="Calibri" w:eastAsia="Calibri" w:hAnsi="Calibri" w:cs="Times New Roman"/>
            <w:b/>
            <w:bCs/>
            <w:noProof/>
            <w:webHidden/>
            <w:lang w:eastAsia="en-US" w:bidi="ar-SA"/>
          </w:rPr>
          <w:fldChar w:fldCharType="end"/>
        </w:r>
      </w:hyperlink>
    </w:p>
    <w:p w14:paraId="54DC4025" w14:textId="73519F5F"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0" w:history="1">
        <w:r w:rsidRPr="00344D77">
          <w:rPr>
            <w:rFonts w:ascii="Calibri" w:eastAsia="Calibri" w:hAnsi="Calibri" w:cs="Times New Roman"/>
            <w:noProof/>
            <w:color w:val="000080"/>
            <w:u w:val="single"/>
            <w:lang w:eastAsia="en-US" w:bidi="ar-SA"/>
          </w:rPr>
          <w:t>2.1.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Descripción de la situación inicial</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_Toc205373840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89</w:t>
        </w:r>
        <w:r w:rsidRPr="00344D77">
          <w:rPr>
            <w:rFonts w:ascii="Calibri" w:eastAsia="Calibri" w:hAnsi="Calibri" w:cs="Times New Roman"/>
            <w:noProof/>
            <w:webHidden/>
            <w:lang w:eastAsia="en-US" w:bidi="ar-SA"/>
          </w:rPr>
          <w:fldChar w:fldCharType="end"/>
        </w:r>
      </w:hyperlink>
    </w:p>
    <w:p w14:paraId="2095A1E9" w14:textId="69744F02"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1" w:history="1">
        <w:r w:rsidRPr="00344D77">
          <w:rPr>
            <w:rFonts w:ascii="Calibri" w:eastAsia="Calibri" w:hAnsi="Calibri" w:cs="Times New Roman"/>
            <w:noProof/>
            <w:color w:val="000080"/>
            <w:u w:val="single"/>
            <w:lang w:eastAsia="en-US" w:bidi="ar-SA"/>
          </w:rPr>
          <w:t>2.1.1.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Breve descripción constructiva de la envolvente térmica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_Toc205373841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89</w:t>
        </w:r>
        <w:r w:rsidRPr="00344D77">
          <w:rPr>
            <w:rFonts w:ascii="Calibri" w:eastAsia="Calibri" w:hAnsi="Calibri" w:cs="Times New Roman"/>
            <w:noProof/>
            <w:webHidden/>
            <w:lang w:eastAsia="en-US" w:bidi="ar-SA"/>
          </w:rPr>
          <w:fldChar w:fldCharType="end"/>
        </w:r>
      </w:hyperlink>
    </w:p>
    <w:p w14:paraId="277132A6" w14:textId="7F54B448"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2" w:history="1">
        <w:r w:rsidRPr="00344D77">
          <w:rPr>
            <w:rFonts w:ascii="Calibri" w:eastAsia="Calibri" w:hAnsi="Calibri" w:cs="Times New Roman"/>
            <w:noProof/>
            <w:color w:val="000080"/>
            <w:u w:val="single"/>
            <w:lang w:eastAsia="en-US" w:bidi="ar-SA"/>
          </w:rPr>
          <w:t>2.1.2.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Breve descripción de las instalaciones existentes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_Toc205373842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90</w:t>
        </w:r>
        <w:r w:rsidRPr="00344D77">
          <w:rPr>
            <w:rFonts w:ascii="Calibri" w:eastAsia="Calibri" w:hAnsi="Calibri" w:cs="Times New Roman"/>
            <w:noProof/>
            <w:webHidden/>
            <w:lang w:eastAsia="en-US" w:bidi="ar-SA"/>
          </w:rPr>
          <w:fldChar w:fldCharType="end"/>
        </w:r>
      </w:hyperlink>
    </w:p>
    <w:p w14:paraId="3CB0DD53" w14:textId="49EC6810"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3" w:history="1">
        <w:r w:rsidRPr="00344D77">
          <w:rPr>
            <w:rFonts w:ascii="Calibri" w:eastAsia="Calibri" w:hAnsi="Calibri" w:cs="Times New Roman"/>
            <w:noProof/>
            <w:color w:val="000080"/>
            <w:u w:val="single"/>
            <w:lang w:eastAsia="en-US" w:bidi="ar-SA"/>
          </w:rPr>
          <w:t>2.1.3.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Análisis de deficiencias energéticas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_Toc205373843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90</w:t>
        </w:r>
        <w:r w:rsidRPr="00344D77">
          <w:rPr>
            <w:rFonts w:ascii="Calibri" w:eastAsia="Calibri" w:hAnsi="Calibri" w:cs="Times New Roman"/>
            <w:noProof/>
            <w:webHidden/>
            <w:lang w:eastAsia="en-US" w:bidi="ar-SA"/>
          </w:rPr>
          <w:fldChar w:fldCharType="end"/>
        </w:r>
      </w:hyperlink>
    </w:p>
    <w:p w14:paraId="68279CE1" w14:textId="5CDCF572"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44" w:history="1">
        <w:r w:rsidRPr="00344D77">
          <w:rPr>
            <w:rFonts w:ascii="Calibri" w:eastAsia="Calibri" w:hAnsi="Calibri" w:cs="Times New Roman"/>
            <w:b/>
            <w:bCs/>
            <w:noProof/>
            <w:color w:val="000080"/>
            <w:u w:val="single"/>
            <w:lang w:eastAsia="en-US" w:bidi="ar-SA"/>
          </w:rPr>
          <w:t>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ALCANCE DE LAS ACTUACIONES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_Toc205373844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90</w:t>
        </w:r>
        <w:r w:rsidRPr="00344D77">
          <w:rPr>
            <w:rFonts w:ascii="Calibri" w:eastAsia="Calibri" w:hAnsi="Calibri" w:cs="Times New Roman"/>
            <w:b/>
            <w:bCs/>
            <w:noProof/>
            <w:webHidden/>
            <w:lang w:eastAsia="en-US" w:bidi="ar-SA"/>
          </w:rPr>
          <w:fldChar w:fldCharType="end"/>
        </w:r>
      </w:hyperlink>
    </w:p>
    <w:p w14:paraId="52BA5AE0" w14:textId="3BF5FD7A"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5" w:history="1">
        <w:r w:rsidRPr="00344D77">
          <w:rPr>
            <w:rFonts w:ascii="Calibri" w:eastAsia="Calibri" w:hAnsi="Calibri" w:cs="Times New Roman"/>
            <w:noProof/>
            <w:color w:val="000080"/>
            <w:u w:val="single"/>
            <w:lang w:eastAsia="en-US" w:bidi="ar-SA"/>
          </w:rPr>
          <w:t>3.1.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Memoria explicativa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_Toc205373845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90</w:t>
        </w:r>
        <w:r w:rsidRPr="00344D77">
          <w:rPr>
            <w:rFonts w:ascii="Calibri" w:eastAsia="Calibri" w:hAnsi="Calibri" w:cs="Times New Roman"/>
            <w:noProof/>
            <w:webHidden/>
            <w:lang w:eastAsia="en-US" w:bidi="ar-SA"/>
          </w:rPr>
          <w:fldChar w:fldCharType="end"/>
        </w:r>
      </w:hyperlink>
    </w:p>
    <w:p w14:paraId="523D15DF" w14:textId="046417B6"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6" w:history="1">
        <w:r w:rsidRPr="00344D77">
          <w:rPr>
            <w:rFonts w:ascii="Calibri" w:eastAsia="Calibri" w:hAnsi="Calibri" w:cs="Times New Roman"/>
            <w:noProof/>
            <w:color w:val="000080"/>
            <w:u w:val="single"/>
            <w:lang w:eastAsia="en-US" w:bidi="ar-SA"/>
          </w:rPr>
          <w:t>3.2.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Descripción de las actuaciones a desarrollar</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_Toc205373846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91</w:t>
        </w:r>
        <w:r w:rsidRPr="00344D77">
          <w:rPr>
            <w:rFonts w:ascii="Calibri" w:eastAsia="Calibri" w:hAnsi="Calibri" w:cs="Times New Roman"/>
            <w:noProof/>
            <w:webHidden/>
            <w:lang w:eastAsia="en-US" w:bidi="ar-SA"/>
          </w:rPr>
          <w:fldChar w:fldCharType="end"/>
        </w:r>
      </w:hyperlink>
    </w:p>
    <w:p w14:paraId="0C7CE554" w14:textId="6A2FC5DE"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47" w:history="1">
        <w:r w:rsidRPr="00344D77">
          <w:rPr>
            <w:rFonts w:ascii="Calibri" w:eastAsia="Calibri" w:hAnsi="Calibri" w:cs="Times New Roman"/>
            <w:noProof/>
            <w:color w:val="000080"/>
            <w:u w:val="single"/>
            <w:lang w:eastAsia="en-US" w:bidi="ar-SA"/>
          </w:rPr>
          <w:t>3.2.1.</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A) Actuaciones a desarrollar en envolvente</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_Toc205373847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91</w:t>
        </w:r>
        <w:r w:rsidRPr="00344D77">
          <w:rPr>
            <w:rFonts w:ascii="Calibri" w:eastAsia="Calibri" w:hAnsi="Calibri" w:cs="Times New Roman"/>
            <w:noProof/>
            <w:webHidden/>
            <w:lang w:eastAsia="en-US" w:bidi="ar-SA"/>
          </w:rPr>
          <w:fldChar w:fldCharType="end"/>
        </w:r>
      </w:hyperlink>
    </w:p>
    <w:p w14:paraId="2E768EC6" w14:textId="774366A9"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48" w:history="1">
        <w:r w:rsidRPr="00344D77">
          <w:rPr>
            <w:rFonts w:ascii="Calibri" w:eastAsia="Calibri" w:hAnsi="Calibri"/>
            <w:noProof/>
            <w:color w:val="000080"/>
            <w:u w:val="single"/>
            <w:lang w:eastAsia="en-US" w:bidi="ar-SA"/>
          </w:rPr>
          <w:t>3.2.1.1.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_Toc205373848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92</w:t>
        </w:r>
        <w:r w:rsidRPr="00344D77">
          <w:rPr>
            <w:rFonts w:ascii="Calibri" w:eastAsia="Calibri" w:hAnsi="Calibri"/>
            <w:noProof/>
            <w:webHidden/>
            <w:lang w:eastAsia="en-US" w:bidi="ar-SA"/>
          </w:rPr>
          <w:fldChar w:fldCharType="end"/>
        </w:r>
      </w:hyperlink>
    </w:p>
    <w:p w14:paraId="155011CE" w14:textId="248A6B26"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49" w:history="1">
        <w:r w:rsidRPr="00344D77">
          <w:rPr>
            <w:rFonts w:ascii="Calibri" w:eastAsia="Calibri" w:hAnsi="Calibri"/>
            <w:noProof/>
            <w:color w:val="000080"/>
            <w:u w:val="single"/>
            <w:lang w:eastAsia="en-US" w:bidi="ar-SA"/>
          </w:rPr>
          <w:t>3.2.1.2.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de presupuesto actuaciones a desarrollar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_Toc205373849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93</w:t>
        </w:r>
        <w:r w:rsidRPr="00344D77">
          <w:rPr>
            <w:rFonts w:ascii="Calibri" w:eastAsia="Calibri" w:hAnsi="Calibri"/>
            <w:noProof/>
            <w:webHidden/>
            <w:lang w:eastAsia="en-US" w:bidi="ar-SA"/>
          </w:rPr>
          <w:fldChar w:fldCharType="end"/>
        </w:r>
      </w:hyperlink>
    </w:p>
    <w:p w14:paraId="3BC7D770" w14:textId="62C78BF2"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0" w:history="1">
        <w:r w:rsidRPr="00344D77">
          <w:rPr>
            <w:rFonts w:ascii="Calibri" w:eastAsia="Calibri" w:hAnsi="Calibri"/>
            <w:noProof/>
            <w:color w:val="000080"/>
            <w:u w:val="single"/>
            <w:lang w:eastAsia="en-US" w:bidi="ar-SA"/>
          </w:rPr>
          <w:t>3.2.1.3.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actuaciones en envolvente</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_Toc205373850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94</w:t>
        </w:r>
        <w:r w:rsidRPr="00344D77">
          <w:rPr>
            <w:rFonts w:ascii="Calibri" w:eastAsia="Calibri" w:hAnsi="Calibri"/>
            <w:noProof/>
            <w:webHidden/>
            <w:lang w:eastAsia="en-US" w:bidi="ar-SA"/>
          </w:rPr>
          <w:fldChar w:fldCharType="end"/>
        </w:r>
      </w:hyperlink>
    </w:p>
    <w:p w14:paraId="7CA0C817" w14:textId="60013716"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1" w:history="1">
        <w:r w:rsidRPr="00344D77">
          <w:rPr>
            <w:rFonts w:ascii="Calibri" w:eastAsia="Calibri" w:hAnsi="Calibri" w:cs="Times New Roman"/>
            <w:noProof/>
            <w:color w:val="000080"/>
            <w:u w:val="single"/>
            <w:lang w:eastAsia="en-US" w:bidi="ar-SA"/>
          </w:rPr>
          <w:t>3.2.2.</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B) Actuaciones a desarrollar en iluminación</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_Toc205373851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95</w:t>
        </w:r>
        <w:r w:rsidRPr="00344D77">
          <w:rPr>
            <w:rFonts w:ascii="Calibri" w:eastAsia="Calibri" w:hAnsi="Calibri" w:cs="Times New Roman"/>
            <w:noProof/>
            <w:webHidden/>
            <w:lang w:eastAsia="en-US" w:bidi="ar-SA"/>
          </w:rPr>
          <w:fldChar w:fldCharType="end"/>
        </w:r>
      </w:hyperlink>
    </w:p>
    <w:p w14:paraId="3F29037B" w14:textId="2A24E2DB"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2" w:history="1">
        <w:r w:rsidRPr="00344D77">
          <w:rPr>
            <w:rFonts w:ascii="Calibri" w:eastAsia="Calibri" w:hAnsi="Calibri"/>
            <w:noProof/>
            <w:color w:val="000080"/>
            <w:u w:val="single"/>
            <w:lang w:eastAsia="en-US" w:bidi="ar-SA"/>
          </w:rPr>
          <w:t>3.2.2.1.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_Toc205373852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95</w:t>
        </w:r>
        <w:r w:rsidRPr="00344D77">
          <w:rPr>
            <w:rFonts w:ascii="Calibri" w:eastAsia="Calibri" w:hAnsi="Calibri"/>
            <w:noProof/>
            <w:webHidden/>
            <w:lang w:eastAsia="en-US" w:bidi="ar-SA"/>
          </w:rPr>
          <w:fldChar w:fldCharType="end"/>
        </w:r>
      </w:hyperlink>
    </w:p>
    <w:p w14:paraId="23775988" w14:textId="2FDF4302"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3" w:history="1">
        <w:r w:rsidRPr="00344D77">
          <w:rPr>
            <w:rFonts w:ascii="Calibri" w:eastAsia="Calibri" w:hAnsi="Calibri"/>
            <w:noProof/>
            <w:color w:val="000080"/>
            <w:u w:val="single"/>
            <w:lang w:eastAsia="en-US" w:bidi="ar-SA"/>
          </w:rPr>
          <w:t>3.2.2.2.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de las actuaciones a desarrollar en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_Toc205373853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97</w:t>
        </w:r>
        <w:r w:rsidRPr="00344D77">
          <w:rPr>
            <w:rFonts w:ascii="Calibri" w:eastAsia="Calibri" w:hAnsi="Calibri"/>
            <w:noProof/>
            <w:webHidden/>
            <w:lang w:eastAsia="en-US" w:bidi="ar-SA"/>
          </w:rPr>
          <w:fldChar w:fldCharType="end"/>
        </w:r>
      </w:hyperlink>
    </w:p>
    <w:p w14:paraId="34B273B3" w14:textId="466D6218"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4" w:history="1">
        <w:r w:rsidRPr="00344D77">
          <w:rPr>
            <w:rFonts w:ascii="Calibri" w:eastAsia="Calibri" w:hAnsi="Calibri"/>
            <w:noProof/>
            <w:color w:val="000080"/>
            <w:u w:val="single"/>
            <w:lang w:eastAsia="en-US" w:bidi="ar-SA"/>
          </w:rPr>
          <w:t>3.2.2.3.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iluminación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_Toc205373854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98</w:t>
        </w:r>
        <w:r w:rsidRPr="00344D77">
          <w:rPr>
            <w:rFonts w:ascii="Calibri" w:eastAsia="Calibri" w:hAnsi="Calibri"/>
            <w:noProof/>
            <w:webHidden/>
            <w:lang w:eastAsia="en-US" w:bidi="ar-SA"/>
          </w:rPr>
          <w:fldChar w:fldCharType="end"/>
        </w:r>
      </w:hyperlink>
    </w:p>
    <w:p w14:paraId="3D0D63D5" w14:textId="0D299147"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5" w:history="1">
        <w:r w:rsidRPr="00344D77">
          <w:rPr>
            <w:rFonts w:ascii="Calibri" w:eastAsia="Calibri" w:hAnsi="Calibri" w:cs="Times New Roman"/>
            <w:noProof/>
            <w:color w:val="000080"/>
            <w:u w:val="single"/>
            <w:lang w:eastAsia="en-US" w:bidi="ar-SA"/>
          </w:rPr>
          <w:t>3.2.3.</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C) Actuaciones a desarrollar en sistemas de calefacción</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_Toc205373855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99</w:t>
        </w:r>
        <w:r w:rsidRPr="00344D77">
          <w:rPr>
            <w:rFonts w:ascii="Calibri" w:eastAsia="Calibri" w:hAnsi="Calibri" w:cs="Times New Roman"/>
            <w:noProof/>
            <w:webHidden/>
            <w:lang w:eastAsia="en-US" w:bidi="ar-SA"/>
          </w:rPr>
          <w:fldChar w:fldCharType="end"/>
        </w:r>
      </w:hyperlink>
    </w:p>
    <w:p w14:paraId="45BBB8FF" w14:textId="2076025C"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6" w:history="1">
        <w:r w:rsidRPr="00344D77">
          <w:rPr>
            <w:rFonts w:ascii="Calibri" w:eastAsia="Calibri" w:hAnsi="Calibri"/>
            <w:noProof/>
            <w:color w:val="000080"/>
            <w:u w:val="single"/>
            <w:lang w:eastAsia="en-US" w:bidi="ar-SA"/>
          </w:rPr>
          <w:t>3.2.3.1.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actuaciones a desarrollar en sistemas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_Toc205373856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100</w:t>
        </w:r>
        <w:r w:rsidRPr="00344D77">
          <w:rPr>
            <w:rFonts w:ascii="Calibri" w:eastAsia="Calibri" w:hAnsi="Calibri"/>
            <w:noProof/>
            <w:webHidden/>
            <w:lang w:eastAsia="en-US" w:bidi="ar-SA"/>
          </w:rPr>
          <w:fldChar w:fldCharType="end"/>
        </w:r>
      </w:hyperlink>
    </w:p>
    <w:p w14:paraId="4DB4E793" w14:textId="7CC5224F"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7" w:history="1">
        <w:r w:rsidRPr="00344D77">
          <w:rPr>
            <w:rFonts w:ascii="Calibri" w:eastAsia="Calibri" w:hAnsi="Calibri"/>
            <w:noProof/>
            <w:color w:val="000080"/>
            <w:u w:val="single"/>
            <w:lang w:eastAsia="en-US" w:bidi="ar-SA"/>
          </w:rPr>
          <w:t>3.2.3.2.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en sistemas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_Toc205373857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102</w:t>
        </w:r>
        <w:r w:rsidRPr="00344D77">
          <w:rPr>
            <w:rFonts w:ascii="Calibri" w:eastAsia="Calibri" w:hAnsi="Calibri"/>
            <w:noProof/>
            <w:webHidden/>
            <w:lang w:eastAsia="en-US" w:bidi="ar-SA"/>
          </w:rPr>
          <w:fldChar w:fldCharType="end"/>
        </w:r>
      </w:hyperlink>
    </w:p>
    <w:p w14:paraId="3024E38C" w14:textId="0150E5E0"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58" w:history="1">
        <w:r w:rsidRPr="00344D77">
          <w:rPr>
            <w:rFonts w:ascii="Calibri" w:eastAsia="Calibri" w:hAnsi="Calibri"/>
            <w:noProof/>
            <w:color w:val="000080"/>
            <w:u w:val="single"/>
            <w:lang w:eastAsia="en-US" w:bidi="ar-SA"/>
          </w:rPr>
          <w:t>3.2.3.3.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instalaciones de calefacción</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_Toc205373858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102</w:t>
        </w:r>
        <w:r w:rsidRPr="00344D77">
          <w:rPr>
            <w:rFonts w:ascii="Calibri" w:eastAsia="Calibri" w:hAnsi="Calibri"/>
            <w:noProof/>
            <w:webHidden/>
            <w:lang w:eastAsia="en-US" w:bidi="ar-SA"/>
          </w:rPr>
          <w:fldChar w:fldCharType="end"/>
        </w:r>
      </w:hyperlink>
    </w:p>
    <w:p w14:paraId="123A2FFA" w14:textId="77890845"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59" w:history="1">
        <w:r w:rsidRPr="00344D77">
          <w:rPr>
            <w:rFonts w:ascii="Calibri" w:eastAsia="Calibri" w:hAnsi="Calibri" w:cs="Times New Roman"/>
            <w:noProof/>
            <w:color w:val="000080"/>
            <w:u w:val="single"/>
            <w:lang w:eastAsia="en-US" w:bidi="ar-SA"/>
          </w:rPr>
          <w:t>3.2.4.</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D) Actuaciones a desarrollar en sistemas de climatización por aerotermia centralizados</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_Toc205373859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104</w:t>
        </w:r>
        <w:r w:rsidRPr="00344D77">
          <w:rPr>
            <w:rFonts w:ascii="Calibri" w:eastAsia="Calibri" w:hAnsi="Calibri" w:cs="Times New Roman"/>
            <w:noProof/>
            <w:webHidden/>
            <w:lang w:eastAsia="en-US" w:bidi="ar-SA"/>
          </w:rPr>
          <w:fldChar w:fldCharType="end"/>
        </w:r>
      </w:hyperlink>
    </w:p>
    <w:p w14:paraId="5D4F538C" w14:textId="633C66E7"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0" w:history="1">
        <w:r w:rsidRPr="00344D77">
          <w:rPr>
            <w:rFonts w:ascii="Calibri" w:eastAsia="Calibri" w:hAnsi="Calibri"/>
            <w:noProof/>
            <w:color w:val="000080"/>
            <w:u w:val="single"/>
            <w:lang w:eastAsia="en-US" w:bidi="ar-SA"/>
          </w:rPr>
          <w:t>3.2.4.1.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las actuaciones a desarrollar en sistemas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_Toc205373860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105</w:t>
        </w:r>
        <w:r w:rsidRPr="00344D77">
          <w:rPr>
            <w:rFonts w:ascii="Calibri" w:eastAsia="Calibri" w:hAnsi="Calibri"/>
            <w:noProof/>
            <w:webHidden/>
            <w:lang w:eastAsia="en-US" w:bidi="ar-SA"/>
          </w:rPr>
          <w:fldChar w:fldCharType="end"/>
        </w:r>
      </w:hyperlink>
    </w:p>
    <w:p w14:paraId="474517DF" w14:textId="27FF1946"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1" w:history="1">
        <w:r w:rsidRPr="00344D77">
          <w:rPr>
            <w:rFonts w:ascii="Calibri" w:eastAsia="Calibri" w:hAnsi="Calibri"/>
            <w:noProof/>
            <w:color w:val="000080"/>
            <w:u w:val="single"/>
            <w:lang w:eastAsia="en-US" w:bidi="ar-SA"/>
          </w:rPr>
          <w:t>3.2.4.2.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en sistemas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_Toc205373861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108</w:t>
        </w:r>
        <w:r w:rsidRPr="00344D77">
          <w:rPr>
            <w:rFonts w:ascii="Calibri" w:eastAsia="Calibri" w:hAnsi="Calibri"/>
            <w:noProof/>
            <w:webHidden/>
            <w:lang w:eastAsia="en-US" w:bidi="ar-SA"/>
          </w:rPr>
          <w:fldChar w:fldCharType="end"/>
        </w:r>
      </w:hyperlink>
    </w:p>
    <w:p w14:paraId="40B1A313" w14:textId="48EE7645"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2" w:history="1">
        <w:r w:rsidRPr="00344D77">
          <w:rPr>
            <w:rFonts w:ascii="Calibri" w:eastAsia="Calibri" w:hAnsi="Calibri"/>
            <w:noProof/>
            <w:color w:val="000080"/>
            <w:u w:val="single"/>
            <w:lang w:eastAsia="en-US" w:bidi="ar-SA"/>
          </w:rPr>
          <w:t>3.2.4.3.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instalaciones de climatización por aerotermia centralizados</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_Toc205373862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108</w:t>
        </w:r>
        <w:r w:rsidRPr="00344D77">
          <w:rPr>
            <w:rFonts w:ascii="Calibri" w:eastAsia="Calibri" w:hAnsi="Calibri"/>
            <w:noProof/>
            <w:webHidden/>
            <w:lang w:eastAsia="en-US" w:bidi="ar-SA"/>
          </w:rPr>
          <w:fldChar w:fldCharType="end"/>
        </w:r>
      </w:hyperlink>
    </w:p>
    <w:p w14:paraId="79C9DA4E" w14:textId="3ED54EC1" w:rsidR="00344D77" w:rsidRPr="00344D77" w:rsidRDefault="00344D77" w:rsidP="00344D77">
      <w:pPr>
        <w:widowControl/>
        <w:tabs>
          <w:tab w:val="left" w:pos="1200"/>
          <w:tab w:val="right" w:leader="dot" w:pos="9062"/>
        </w:tabs>
        <w:autoSpaceDE/>
        <w:autoSpaceDN/>
        <w:spacing w:after="100" w:line="276" w:lineRule="auto"/>
        <w:ind w:left="440"/>
        <w:rPr>
          <w:rFonts w:ascii="Aptos" w:eastAsia="Yu Mincho" w:hAnsi="Aptos"/>
          <w:noProof/>
          <w:kern w:val="2"/>
          <w:sz w:val="24"/>
          <w:szCs w:val="24"/>
          <w:lang w:bidi="ar-SA"/>
          <w14:ligatures w14:val="standardContextual"/>
        </w:rPr>
      </w:pPr>
      <w:hyperlink w:anchor="_Toc205373863" w:history="1">
        <w:r w:rsidRPr="00344D77">
          <w:rPr>
            <w:rFonts w:ascii="Calibri" w:eastAsia="Calibri" w:hAnsi="Calibri" w:cs="Times New Roman"/>
            <w:noProof/>
            <w:color w:val="000080"/>
            <w:u w:val="single"/>
            <w:lang w:eastAsia="en-US" w:bidi="ar-SA"/>
          </w:rPr>
          <w:t>3.2.5.</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noProof/>
            <w:color w:val="000080"/>
            <w:u w:val="single"/>
            <w:lang w:eastAsia="en-US" w:bidi="ar-SA"/>
          </w:rPr>
          <w:t>E) Actuaciones a desarrollar en implementación de sistema de contabilización energética y/o energías renovables para generación eléctrica</w:t>
        </w:r>
        <w:r w:rsidRPr="00344D77">
          <w:rPr>
            <w:rFonts w:ascii="Calibri" w:eastAsia="Calibri" w:hAnsi="Calibri" w:cs="Times New Roman"/>
            <w:noProof/>
            <w:webHidden/>
            <w:lang w:eastAsia="en-US" w:bidi="ar-SA"/>
          </w:rPr>
          <w:tab/>
        </w:r>
        <w:r w:rsidRPr="00344D77">
          <w:rPr>
            <w:rFonts w:ascii="Calibri" w:eastAsia="Calibri" w:hAnsi="Calibri" w:cs="Times New Roman"/>
            <w:noProof/>
            <w:webHidden/>
            <w:lang w:eastAsia="en-US" w:bidi="ar-SA"/>
          </w:rPr>
          <w:fldChar w:fldCharType="begin"/>
        </w:r>
        <w:r w:rsidRPr="00344D77">
          <w:rPr>
            <w:rFonts w:ascii="Calibri" w:eastAsia="Calibri" w:hAnsi="Calibri" w:cs="Times New Roman"/>
            <w:noProof/>
            <w:webHidden/>
            <w:lang w:eastAsia="en-US" w:bidi="ar-SA"/>
          </w:rPr>
          <w:instrText xml:space="preserve"> PAGEREF _Toc205373863 \h </w:instrText>
        </w:r>
        <w:r w:rsidRPr="00344D77">
          <w:rPr>
            <w:rFonts w:ascii="Calibri" w:eastAsia="Calibri" w:hAnsi="Calibri" w:cs="Times New Roman"/>
            <w:noProof/>
            <w:webHidden/>
            <w:lang w:eastAsia="en-US" w:bidi="ar-SA"/>
          </w:rPr>
        </w:r>
        <w:r w:rsidRPr="00344D77">
          <w:rPr>
            <w:rFonts w:ascii="Calibri" w:eastAsia="Calibri" w:hAnsi="Calibri" w:cs="Times New Roman"/>
            <w:noProof/>
            <w:webHidden/>
            <w:lang w:eastAsia="en-US" w:bidi="ar-SA"/>
          </w:rPr>
          <w:fldChar w:fldCharType="separate"/>
        </w:r>
        <w:r w:rsidR="001457C4">
          <w:rPr>
            <w:rFonts w:ascii="Calibri" w:eastAsia="Calibri" w:hAnsi="Calibri" w:cs="Times New Roman"/>
            <w:noProof/>
            <w:webHidden/>
            <w:lang w:eastAsia="en-US" w:bidi="ar-SA"/>
          </w:rPr>
          <w:t>110</w:t>
        </w:r>
        <w:r w:rsidRPr="00344D77">
          <w:rPr>
            <w:rFonts w:ascii="Calibri" w:eastAsia="Calibri" w:hAnsi="Calibri" w:cs="Times New Roman"/>
            <w:noProof/>
            <w:webHidden/>
            <w:lang w:eastAsia="en-US" w:bidi="ar-SA"/>
          </w:rPr>
          <w:fldChar w:fldCharType="end"/>
        </w:r>
      </w:hyperlink>
    </w:p>
    <w:p w14:paraId="4FC8CA56" w14:textId="2C4ACCBB"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4" w:history="1">
        <w:r w:rsidRPr="00344D77">
          <w:rPr>
            <w:rFonts w:ascii="Calibri" w:eastAsia="Calibri" w:hAnsi="Calibri"/>
            <w:noProof/>
            <w:color w:val="000080"/>
            <w:u w:val="single"/>
            <w:lang w:eastAsia="en-US" w:bidi="ar-SA"/>
          </w:rPr>
          <w:t>3.2.5.1.</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Descripción de actuaciones a desarrollar en implementación de sistema de contabilización energética y/o energías renovables para generación eléctrica.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_Toc205373864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111</w:t>
        </w:r>
        <w:r w:rsidRPr="00344D77">
          <w:rPr>
            <w:rFonts w:ascii="Calibri" w:eastAsia="Calibri" w:hAnsi="Calibri"/>
            <w:noProof/>
            <w:webHidden/>
            <w:lang w:eastAsia="en-US" w:bidi="ar-SA"/>
          </w:rPr>
          <w:fldChar w:fldCharType="end"/>
        </w:r>
      </w:hyperlink>
    </w:p>
    <w:p w14:paraId="65072393" w14:textId="3C14FC61"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5" w:history="1">
        <w:r w:rsidRPr="00344D77">
          <w:rPr>
            <w:rFonts w:ascii="Calibri" w:eastAsia="Calibri" w:hAnsi="Calibri"/>
            <w:noProof/>
            <w:color w:val="000080"/>
            <w:u w:val="single"/>
            <w:lang w:eastAsia="en-US" w:bidi="ar-SA"/>
          </w:rPr>
          <w:t>3.2.5.2.</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Resumen presupuesto actuaciones a desarrollar implementación de sistema de contabilización energética y/o de energías renovables para generación eléctrica y/o sistema de contabilización energética.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_Toc205373865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112</w:t>
        </w:r>
        <w:r w:rsidRPr="00344D77">
          <w:rPr>
            <w:rFonts w:ascii="Calibri" w:eastAsia="Calibri" w:hAnsi="Calibri"/>
            <w:noProof/>
            <w:webHidden/>
            <w:lang w:eastAsia="en-US" w:bidi="ar-SA"/>
          </w:rPr>
          <w:fldChar w:fldCharType="end"/>
        </w:r>
      </w:hyperlink>
    </w:p>
    <w:p w14:paraId="5DECB28A" w14:textId="33C49DBB" w:rsidR="00344D77" w:rsidRPr="00344D77" w:rsidRDefault="00344D77" w:rsidP="00344D77">
      <w:pPr>
        <w:widowControl/>
        <w:tabs>
          <w:tab w:val="left" w:pos="1920"/>
          <w:tab w:val="right" w:leader="dot" w:pos="9062"/>
        </w:tabs>
        <w:autoSpaceDE/>
        <w:autoSpaceDN/>
        <w:spacing w:after="100" w:line="276" w:lineRule="auto"/>
        <w:ind w:left="708" w:hanging="48"/>
        <w:rPr>
          <w:rFonts w:ascii="Aptos" w:eastAsia="Yu Mincho" w:hAnsi="Aptos"/>
          <w:noProof/>
          <w:kern w:val="2"/>
          <w:sz w:val="24"/>
          <w:szCs w:val="24"/>
          <w:lang w:bidi="ar-SA"/>
          <w14:ligatures w14:val="standardContextual"/>
        </w:rPr>
      </w:pPr>
      <w:hyperlink w:anchor="_Toc205373866" w:history="1">
        <w:r w:rsidRPr="00344D77">
          <w:rPr>
            <w:rFonts w:ascii="Calibri" w:eastAsia="Calibri" w:hAnsi="Calibri"/>
            <w:noProof/>
            <w:color w:val="000080"/>
            <w:u w:val="single"/>
            <w:lang w:eastAsia="en-US" w:bidi="ar-SA"/>
          </w:rPr>
          <w:t>3.2.5.3.</w:t>
        </w:r>
        <w:r w:rsidRPr="00344D77">
          <w:rPr>
            <w:rFonts w:ascii="Aptos" w:eastAsia="Yu Mincho" w:hAnsi="Aptos"/>
            <w:noProof/>
            <w:kern w:val="2"/>
            <w:sz w:val="24"/>
            <w:szCs w:val="24"/>
            <w:lang w:bidi="ar-SA"/>
            <w14:ligatures w14:val="standardContextual"/>
          </w:rPr>
          <w:tab/>
        </w:r>
        <w:r w:rsidRPr="00344D77">
          <w:rPr>
            <w:rFonts w:ascii="Calibri" w:eastAsia="Calibri" w:hAnsi="Calibri"/>
            <w:noProof/>
            <w:color w:val="000080"/>
            <w:u w:val="single"/>
            <w:lang w:eastAsia="en-US" w:bidi="ar-SA"/>
          </w:rPr>
          <w:t>Normativa, requisitos técnicos y de eficiencia energética para implementación de energías renovables para generación eléctrica</w:t>
        </w:r>
        <w:r w:rsidRPr="00344D77">
          <w:rPr>
            <w:rFonts w:ascii="Calibri" w:eastAsia="Calibri" w:hAnsi="Calibri"/>
            <w:noProof/>
            <w:webHidden/>
            <w:lang w:eastAsia="en-US" w:bidi="ar-SA"/>
          </w:rPr>
          <w:tab/>
        </w:r>
        <w:r w:rsidRPr="00344D77">
          <w:rPr>
            <w:rFonts w:ascii="Calibri" w:eastAsia="Calibri" w:hAnsi="Calibri"/>
            <w:noProof/>
            <w:webHidden/>
            <w:lang w:eastAsia="en-US" w:bidi="ar-SA"/>
          </w:rPr>
          <w:fldChar w:fldCharType="begin"/>
        </w:r>
        <w:r w:rsidRPr="00344D77">
          <w:rPr>
            <w:rFonts w:ascii="Calibri" w:eastAsia="Calibri" w:hAnsi="Calibri"/>
            <w:noProof/>
            <w:webHidden/>
            <w:lang w:eastAsia="en-US" w:bidi="ar-SA"/>
          </w:rPr>
          <w:instrText xml:space="preserve"> PAGEREF _Toc205373866 \h </w:instrText>
        </w:r>
        <w:r w:rsidRPr="00344D77">
          <w:rPr>
            <w:rFonts w:ascii="Calibri" w:eastAsia="Calibri" w:hAnsi="Calibri"/>
            <w:noProof/>
            <w:webHidden/>
            <w:lang w:eastAsia="en-US" w:bidi="ar-SA"/>
          </w:rPr>
        </w:r>
        <w:r w:rsidRPr="00344D77">
          <w:rPr>
            <w:rFonts w:ascii="Calibri" w:eastAsia="Calibri" w:hAnsi="Calibri"/>
            <w:noProof/>
            <w:webHidden/>
            <w:lang w:eastAsia="en-US" w:bidi="ar-SA"/>
          </w:rPr>
          <w:fldChar w:fldCharType="separate"/>
        </w:r>
        <w:r w:rsidR="001457C4">
          <w:rPr>
            <w:rFonts w:ascii="Calibri" w:eastAsia="Calibri" w:hAnsi="Calibri"/>
            <w:noProof/>
            <w:webHidden/>
            <w:lang w:eastAsia="en-US" w:bidi="ar-SA"/>
          </w:rPr>
          <w:t>113</w:t>
        </w:r>
        <w:r w:rsidRPr="00344D77">
          <w:rPr>
            <w:rFonts w:ascii="Calibri" w:eastAsia="Calibri" w:hAnsi="Calibri"/>
            <w:noProof/>
            <w:webHidden/>
            <w:lang w:eastAsia="en-US" w:bidi="ar-SA"/>
          </w:rPr>
          <w:fldChar w:fldCharType="end"/>
        </w:r>
      </w:hyperlink>
    </w:p>
    <w:p w14:paraId="5C8A46CD" w14:textId="796E90B8"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7" w:history="1">
        <w:r w:rsidRPr="00344D77">
          <w:rPr>
            <w:rFonts w:ascii="Calibri" w:eastAsia="Calibri" w:hAnsi="Calibri" w:cs="Times New Roman"/>
            <w:b/>
            <w:bCs/>
            <w:noProof/>
            <w:color w:val="000080"/>
            <w:u w:val="single"/>
            <w:lang w:eastAsia="en-US" w:bidi="ar-SA"/>
          </w:rPr>
          <w:t>4.</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RESULTADO DE LA CALIFICACIÓN ENERGÉTICA GLOBAL DEL EDIFICIO ANTES Y DESPUÉS DE LAS ACTUACIONES CONSIDERADAS DE MANERA CONJUNTA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_Toc205373867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113</w:t>
        </w:r>
        <w:r w:rsidRPr="00344D77">
          <w:rPr>
            <w:rFonts w:ascii="Calibri" w:eastAsia="Calibri" w:hAnsi="Calibri" w:cs="Times New Roman"/>
            <w:b/>
            <w:bCs/>
            <w:noProof/>
            <w:webHidden/>
            <w:lang w:eastAsia="en-US" w:bidi="ar-SA"/>
          </w:rPr>
          <w:fldChar w:fldCharType="end"/>
        </w:r>
      </w:hyperlink>
    </w:p>
    <w:p w14:paraId="3FCB0B2D" w14:textId="680A861A"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8" w:history="1">
        <w:r w:rsidRPr="00344D77">
          <w:rPr>
            <w:rFonts w:ascii="Calibri" w:eastAsia="Calibri" w:hAnsi="Calibri" w:cs="Times New Roman"/>
            <w:b/>
            <w:bCs/>
            <w:noProof/>
            <w:color w:val="000080"/>
            <w:u w:val="single"/>
            <w:lang w:eastAsia="en-US" w:bidi="ar-SA"/>
          </w:rPr>
          <w:t>5.</w:t>
        </w:r>
        <w:r w:rsidRPr="00344D77">
          <w:rPr>
            <w:rFonts w:ascii="Aptos" w:eastAsia="Yu Mincho" w:hAnsi="Aptos"/>
            <w:noProof/>
            <w:kern w:val="2"/>
            <w:sz w:val="24"/>
            <w:szCs w:val="24"/>
            <w:lang w:bidi="ar-SA"/>
            <w14:ligatures w14:val="standardContextual"/>
          </w:rPr>
          <w:tab/>
        </w:r>
        <w:r w:rsidRPr="00344D77">
          <w:rPr>
            <w:rFonts w:ascii="Calibri" w:eastAsia="Calibri" w:hAnsi="Calibri" w:cs="Times New Roman"/>
            <w:b/>
            <w:bCs/>
            <w:noProof/>
            <w:color w:val="000080"/>
            <w:u w:val="single"/>
            <w:lang w:eastAsia="en-US" w:bidi="ar-SA"/>
          </w:rPr>
          <w:t>PLANIFICACIÓN DE LA ACTUACIÓN A DESARROLLAR</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114</w:t>
        </w:r>
        <w:r w:rsidRPr="00344D77">
          <w:rPr>
            <w:rFonts w:ascii="Calibri" w:eastAsia="Calibri" w:hAnsi="Calibri" w:cs="Times New Roman"/>
            <w:b/>
            <w:bCs/>
            <w:noProof/>
            <w:webHidden/>
            <w:lang w:eastAsia="en-US" w:bidi="ar-SA"/>
          </w:rPr>
          <w:fldChar w:fldCharType="end"/>
        </w:r>
      </w:hyperlink>
    </w:p>
    <w:p w14:paraId="6B789BFB" w14:textId="5FCBCC3F"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69" w:history="1">
        <w:r w:rsidRPr="00344D77">
          <w:rPr>
            <w:rFonts w:ascii="Calibri" w:eastAsia="Calibri" w:hAnsi="Calibri" w:cs="Times New Roman"/>
            <w:b/>
            <w:bCs/>
            <w:noProof/>
            <w:color w:val="000080"/>
            <w:u w:val="single"/>
            <w:lang w:eastAsia="en-US" w:bidi="ar-SA"/>
          </w:rPr>
          <w:t>ANEJO I. CÁLCULOS JUSTIFICATIVOS Y PLANOS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_Toc205373869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115</w:t>
        </w:r>
        <w:r w:rsidRPr="00344D77">
          <w:rPr>
            <w:rFonts w:ascii="Calibri" w:eastAsia="Calibri" w:hAnsi="Calibri" w:cs="Times New Roman"/>
            <w:b/>
            <w:bCs/>
            <w:noProof/>
            <w:webHidden/>
            <w:lang w:eastAsia="en-US" w:bidi="ar-SA"/>
          </w:rPr>
          <w:fldChar w:fldCharType="end"/>
        </w:r>
      </w:hyperlink>
    </w:p>
    <w:p w14:paraId="0D04D5D6" w14:textId="21D6FF81"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0" w:history="1">
        <w:r w:rsidRPr="00344D77">
          <w:rPr>
            <w:rFonts w:ascii="Calibri" w:eastAsia="Calibri" w:hAnsi="Calibri" w:cs="Times New Roman"/>
            <w:b/>
            <w:bCs/>
            <w:noProof/>
            <w:color w:val="000080"/>
            <w:u w:val="single"/>
            <w:lang w:eastAsia="en-US" w:bidi="ar-SA"/>
          </w:rPr>
          <w:t>ANEJO I.1 JUSTIFICACIÓN DETALLADA DE CÁLCULOS, NORMATIVA Y REQUISITOS TÉCNICOS DE EFICIENCIA ENERGÉTICA PARA ACTUACIONES EN ENVOLVENTE</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_Toc205373870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115</w:t>
        </w:r>
        <w:r w:rsidRPr="00344D77">
          <w:rPr>
            <w:rFonts w:ascii="Calibri" w:eastAsia="Calibri" w:hAnsi="Calibri" w:cs="Times New Roman"/>
            <w:b/>
            <w:bCs/>
            <w:noProof/>
            <w:webHidden/>
            <w:lang w:eastAsia="en-US" w:bidi="ar-SA"/>
          </w:rPr>
          <w:fldChar w:fldCharType="end"/>
        </w:r>
      </w:hyperlink>
    </w:p>
    <w:p w14:paraId="0D8C2AB8" w14:textId="4528ECD4"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1" w:history="1">
        <w:r w:rsidRPr="00344D77">
          <w:rPr>
            <w:rFonts w:ascii="Calibri" w:eastAsia="Calibri" w:hAnsi="Calibri" w:cs="Times New Roman"/>
            <w:b/>
            <w:bCs/>
            <w:noProof/>
            <w:color w:val="000080"/>
            <w:u w:val="single"/>
            <w:lang w:eastAsia="en-US" w:bidi="ar-SA"/>
          </w:rPr>
          <w:t>ANEJO I.2 JUSTIFICACIÓN DETALLADA DE CÁLCULOS, NORMATIVA Y REQUISITOS TÉCNICOS DE EFICIENCIA ENERGÉTICA PARA ACTUACIONES EN ILUMINACIÓN</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_Toc205373871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116</w:t>
        </w:r>
        <w:r w:rsidRPr="00344D77">
          <w:rPr>
            <w:rFonts w:ascii="Calibri" w:eastAsia="Calibri" w:hAnsi="Calibri" w:cs="Times New Roman"/>
            <w:b/>
            <w:bCs/>
            <w:noProof/>
            <w:webHidden/>
            <w:lang w:eastAsia="en-US" w:bidi="ar-SA"/>
          </w:rPr>
          <w:fldChar w:fldCharType="end"/>
        </w:r>
      </w:hyperlink>
    </w:p>
    <w:p w14:paraId="554F7C41" w14:textId="30262163"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2" w:history="1">
        <w:r w:rsidRPr="00344D77">
          <w:rPr>
            <w:rFonts w:ascii="Calibri" w:eastAsia="Calibri" w:hAnsi="Calibri" w:cs="Times New Roman"/>
            <w:b/>
            <w:bCs/>
            <w:noProof/>
            <w:color w:val="000080"/>
            <w:u w:val="single"/>
            <w:lang w:eastAsia="en-US" w:bidi="ar-SA"/>
          </w:rPr>
          <w:t>ANEJO I.3 JUSTIFICACIÓN DETALLADA DE CÁLCULOS, NORMATIVA Y REQUISITOS TÉCNICOS DE EFICIENCIA ENERGÉTICA PARA ACTUACIONES EN CALEFACCIÓN</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_Toc205373872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118</w:t>
        </w:r>
        <w:r w:rsidRPr="00344D77">
          <w:rPr>
            <w:rFonts w:ascii="Calibri" w:eastAsia="Calibri" w:hAnsi="Calibri" w:cs="Times New Roman"/>
            <w:b/>
            <w:bCs/>
            <w:noProof/>
            <w:webHidden/>
            <w:lang w:eastAsia="en-US" w:bidi="ar-SA"/>
          </w:rPr>
          <w:fldChar w:fldCharType="end"/>
        </w:r>
      </w:hyperlink>
    </w:p>
    <w:p w14:paraId="655EB848" w14:textId="23FFA6D2"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3" w:history="1">
        <w:r w:rsidRPr="00344D77">
          <w:rPr>
            <w:rFonts w:ascii="Calibri" w:eastAsia="Calibri" w:hAnsi="Calibri" w:cs="Times New Roman"/>
            <w:b/>
            <w:bCs/>
            <w:noProof/>
            <w:color w:val="000080"/>
            <w:u w:val="single"/>
            <w:lang w:eastAsia="en-US" w:bidi="ar-SA"/>
          </w:rPr>
          <w:t>ANEJO I.4 JUSTIFICACIÓN DETALLADA DE CÁLCULOS, NORMATIVA Y REQUISITOS TÉCNICOS DE EFICIENCIA ENERGÉTICA PARA ACTUACIONES EN CLIMATIZACIÓN POR AEROTERMIA</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_Toc205373873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118</w:t>
        </w:r>
        <w:r w:rsidRPr="00344D77">
          <w:rPr>
            <w:rFonts w:ascii="Calibri" w:eastAsia="Calibri" w:hAnsi="Calibri" w:cs="Times New Roman"/>
            <w:b/>
            <w:bCs/>
            <w:noProof/>
            <w:webHidden/>
            <w:lang w:eastAsia="en-US" w:bidi="ar-SA"/>
          </w:rPr>
          <w:fldChar w:fldCharType="end"/>
        </w:r>
      </w:hyperlink>
    </w:p>
    <w:p w14:paraId="7DD086DB" w14:textId="6560548B"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4" w:history="1">
        <w:r w:rsidRPr="00344D77">
          <w:rPr>
            <w:rFonts w:ascii="Calibri" w:eastAsia="Calibri" w:hAnsi="Calibri" w:cs="Times New Roman"/>
            <w:b/>
            <w:bCs/>
            <w:noProof/>
            <w:color w:val="000080"/>
            <w:u w:val="single"/>
            <w:lang w:eastAsia="en-US" w:bidi="ar-SA"/>
          </w:rPr>
          <w:t>ANEJO I.5 JUSTIFICACIÓN DETALLADA DE CÁLCULOS, NORMATIVA Y REQUISITOS TÉCNICOS DE EFICIENCIA ENERGÉTICA PARA ACTUACIONES EN ENERGÍAS RENOVABLES PARA GENERACIÓN ELÉCTRICA Y CONTABILIZACIÓN DE CONSUMOS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_Toc205373874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118</w:t>
        </w:r>
        <w:r w:rsidRPr="00344D77">
          <w:rPr>
            <w:rFonts w:ascii="Calibri" w:eastAsia="Calibri" w:hAnsi="Calibri" w:cs="Times New Roman"/>
            <w:b/>
            <w:bCs/>
            <w:noProof/>
            <w:webHidden/>
            <w:lang w:eastAsia="en-US" w:bidi="ar-SA"/>
          </w:rPr>
          <w:fldChar w:fldCharType="end"/>
        </w:r>
      </w:hyperlink>
    </w:p>
    <w:p w14:paraId="43D2848E" w14:textId="5C39B799"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5" w:history="1">
        <w:r w:rsidRPr="00344D77">
          <w:rPr>
            <w:rFonts w:ascii="Calibri" w:eastAsia="Calibri" w:hAnsi="Calibri" w:cs="Times New Roman"/>
            <w:b/>
            <w:bCs/>
            <w:noProof/>
            <w:color w:val="000080"/>
            <w:u w:val="single"/>
            <w:lang w:eastAsia="en-US" w:bidi="ar-SA"/>
          </w:rPr>
          <w:t>PLANOS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_Toc205373875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119</w:t>
        </w:r>
        <w:r w:rsidRPr="00344D77">
          <w:rPr>
            <w:rFonts w:ascii="Calibri" w:eastAsia="Calibri" w:hAnsi="Calibri" w:cs="Times New Roman"/>
            <w:b/>
            <w:bCs/>
            <w:noProof/>
            <w:webHidden/>
            <w:lang w:eastAsia="en-US" w:bidi="ar-SA"/>
          </w:rPr>
          <w:fldChar w:fldCharType="end"/>
        </w:r>
      </w:hyperlink>
    </w:p>
    <w:p w14:paraId="7E34254E" w14:textId="56FAA4EB"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6" w:history="1">
        <w:r w:rsidRPr="00344D77">
          <w:rPr>
            <w:rFonts w:ascii="Calibri" w:eastAsia="Calibri" w:hAnsi="Calibri" w:cs="Times New Roman"/>
            <w:b/>
            <w:bCs/>
            <w:noProof/>
            <w:color w:val="000080"/>
            <w:u w:val="single"/>
            <w:lang w:eastAsia="en-US" w:bidi="ar-SA"/>
          </w:rPr>
          <w:t>ANEJO II. MEDICIONES Y PRESUPUESTO DETALLADO DE LAS ACTUACIONES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_Toc205373876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119</w:t>
        </w:r>
        <w:r w:rsidRPr="00344D77">
          <w:rPr>
            <w:rFonts w:ascii="Calibri" w:eastAsia="Calibri" w:hAnsi="Calibri" w:cs="Times New Roman"/>
            <w:b/>
            <w:bCs/>
            <w:noProof/>
            <w:webHidden/>
            <w:lang w:eastAsia="en-US" w:bidi="ar-SA"/>
          </w:rPr>
          <w:fldChar w:fldCharType="end"/>
        </w:r>
      </w:hyperlink>
    </w:p>
    <w:p w14:paraId="31882CDB" w14:textId="541D2A2E"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7" w:history="1">
        <w:r w:rsidRPr="00344D77">
          <w:rPr>
            <w:rFonts w:ascii="Calibri" w:eastAsia="Calibri" w:hAnsi="Calibri" w:cs="Times New Roman"/>
            <w:b/>
            <w:bCs/>
            <w:noProof/>
            <w:color w:val="000080"/>
            <w:u w:val="single"/>
            <w:lang w:eastAsia="en-US" w:bidi="ar-SA"/>
          </w:rPr>
          <w:t>ANEJO III. COHERENCIA CON LAS AUDITORÍAS ENERGÉTICAS REALIZADAS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_Toc205373877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120</w:t>
        </w:r>
        <w:r w:rsidRPr="00344D77">
          <w:rPr>
            <w:rFonts w:ascii="Calibri" w:eastAsia="Calibri" w:hAnsi="Calibri" w:cs="Times New Roman"/>
            <w:b/>
            <w:bCs/>
            <w:noProof/>
            <w:webHidden/>
            <w:lang w:eastAsia="en-US" w:bidi="ar-SA"/>
          </w:rPr>
          <w:fldChar w:fldCharType="end"/>
        </w:r>
      </w:hyperlink>
    </w:p>
    <w:p w14:paraId="502D896D" w14:textId="48923115"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8" w:history="1">
        <w:r w:rsidRPr="00344D77">
          <w:rPr>
            <w:rFonts w:ascii="Calibri" w:eastAsia="Calibri" w:hAnsi="Calibri" w:cs="Times New Roman"/>
            <w:b/>
            <w:bCs/>
            <w:noProof/>
            <w:color w:val="000080"/>
            <w:u w:val="single"/>
            <w:lang w:eastAsia="en-US" w:bidi="ar-SA"/>
          </w:rPr>
          <w:t>ANEJO IV. CERTIFICADO DE EFICIENCIA ENERGÉTICA VIGENTE DEL EDIFICIO EN SU SITUACIÓN ACTUAL FIRMADO POR TÉCNICO COMPETENTE Y DEBIDAMENTE REGISTRADO Y DILIGENCIADO.</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_Toc205373878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121</w:t>
        </w:r>
        <w:r w:rsidRPr="00344D77">
          <w:rPr>
            <w:rFonts w:ascii="Calibri" w:eastAsia="Calibri" w:hAnsi="Calibri" w:cs="Times New Roman"/>
            <w:b/>
            <w:bCs/>
            <w:noProof/>
            <w:webHidden/>
            <w:lang w:eastAsia="en-US" w:bidi="ar-SA"/>
          </w:rPr>
          <w:fldChar w:fldCharType="end"/>
        </w:r>
      </w:hyperlink>
    </w:p>
    <w:p w14:paraId="7DFDF974" w14:textId="4A86C931"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79" w:history="1">
        <w:r w:rsidRPr="00344D77">
          <w:rPr>
            <w:rFonts w:ascii="Calibri" w:eastAsia="Calibri" w:hAnsi="Calibri" w:cs="Times New Roman"/>
            <w:b/>
            <w:bCs/>
            <w:noProof/>
            <w:color w:val="000080"/>
            <w:u w:val="single"/>
            <w:lang w:eastAsia="en-US" w:bidi="ar-SA"/>
          </w:rPr>
          <w:t>ANEJO V. CERTIFICADO DE EFICIENCIA ENERGÉTICA DEL EDIFICIO TRAS LA IMPLANTACIÓN DE LAS MEDIDAS PROPUESTAS FIRMADO POR TÉCNICO COMPETENTE</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_Toc205373879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121</w:t>
        </w:r>
        <w:r w:rsidRPr="00344D77">
          <w:rPr>
            <w:rFonts w:ascii="Calibri" w:eastAsia="Calibri" w:hAnsi="Calibri" w:cs="Times New Roman"/>
            <w:b/>
            <w:bCs/>
            <w:noProof/>
            <w:webHidden/>
            <w:lang w:eastAsia="en-US" w:bidi="ar-SA"/>
          </w:rPr>
          <w:fldChar w:fldCharType="end"/>
        </w:r>
      </w:hyperlink>
    </w:p>
    <w:p w14:paraId="1357D5B3" w14:textId="6FF9AC3A"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80" w:history="1">
        <w:r w:rsidRPr="00344D77">
          <w:rPr>
            <w:rFonts w:ascii="Calibri" w:eastAsia="Calibri" w:hAnsi="Calibri" w:cs="Times New Roman"/>
            <w:b/>
            <w:bCs/>
            <w:noProof/>
            <w:color w:val="000080"/>
            <w:u w:val="single"/>
            <w:lang w:eastAsia="en-US" w:bidi="ar-SA"/>
          </w:rPr>
          <w:t>ANEJO VI. RESUMEN DE DATOS</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_Toc205373880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121</w:t>
        </w:r>
        <w:r w:rsidRPr="00344D77">
          <w:rPr>
            <w:rFonts w:ascii="Calibri" w:eastAsia="Calibri" w:hAnsi="Calibri" w:cs="Times New Roman"/>
            <w:b/>
            <w:bCs/>
            <w:noProof/>
            <w:webHidden/>
            <w:lang w:eastAsia="en-US" w:bidi="ar-SA"/>
          </w:rPr>
          <w:fldChar w:fldCharType="end"/>
        </w:r>
      </w:hyperlink>
    </w:p>
    <w:p w14:paraId="2BADDF90" w14:textId="3C7F30F9" w:rsidR="00344D77" w:rsidRPr="00344D77" w:rsidRDefault="00344D77" w:rsidP="00344D77">
      <w:pPr>
        <w:widowControl/>
        <w:tabs>
          <w:tab w:val="left" w:pos="440"/>
          <w:tab w:val="right" w:leader="dot" w:pos="9062"/>
        </w:tabs>
        <w:autoSpaceDE/>
        <w:autoSpaceDN/>
        <w:spacing w:after="100" w:line="276" w:lineRule="auto"/>
        <w:rPr>
          <w:rFonts w:ascii="Aptos" w:eastAsia="Yu Mincho" w:hAnsi="Aptos"/>
          <w:noProof/>
          <w:kern w:val="2"/>
          <w:sz w:val="24"/>
          <w:szCs w:val="24"/>
          <w:lang w:bidi="ar-SA"/>
          <w14:ligatures w14:val="standardContextual"/>
        </w:rPr>
      </w:pPr>
      <w:hyperlink w:anchor="_Toc205373881" w:history="1">
        <w:r w:rsidRPr="00344D77">
          <w:rPr>
            <w:rFonts w:ascii="Calibri" w:eastAsia="Calibri" w:hAnsi="Calibri" w:cs="Times New Roman"/>
            <w:b/>
            <w:bCs/>
            <w:noProof/>
            <w:color w:val="000080"/>
            <w:u w:val="single"/>
            <w:lang w:eastAsia="en-US" w:bidi="ar-SA"/>
          </w:rPr>
          <w:t>ANEJO VII. JUSTIFICACIÓN EL CUMPLIMIENTO DE LOS REQUISITOS NECESARIOS PARA OBTENER LA SUBVENCIÓN Y PARA JUSTIFICAR LA PUNTUACIÓN QUE SE OBTENGA SEGÚN LOS CRITERIOS DE VALORACIÓN RECOGIDOS EN EL ARTÍCULO 13.</w:t>
        </w:r>
        <w:r w:rsidRPr="00344D77">
          <w:rPr>
            <w:rFonts w:ascii="Calibri" w:eastAsia="Calibri" w:hAnsi="Calibri" w:cs="Times New Roman"/>
            <w:b/>
            <w:bCs/>
            <w:noProof/>
            <w:webHidden/>
            <w:lang w:eastAsia="en-US" w:bidi="ar-SA"/>
          </w:rPr>
          <w:tab/>
        </w:r>
        <w:r w:rsidRPr="00344D77">
          <w:rPr>
            <w:rFonts w:ascii="Calibri" w:eastAsia="Calibri" w:hAnsi="Calibri" w:cs="Times New Roman"/>
            <w:b/>
            <w:bCs/>
            <w:noProof/>
            <w:webHidden/>
            <w:lang w:eastAsia="en-US" w:bidi="ar-SA"/>
          </w:rPr>
          <w:fldChar w:fldCharType="begin"/>
        </w:r>
        <w:r w:rsidRPr="00344D77">
          <w:rPr>
            <w:rFonts w:ascii="Calibri" w:eastAsia="Calibri" w:hAnsi="Calibri" w:cs="Times New Roman"/>
            <w:b/>
            <w:bCs/>
            <w:noProof/>
            <w:webHidden/>
            <w:lang w:eastAsia="en-US" w:bidi="ar-SA"/>
          </w:rPr>
          <w:instrText xml:space="preserve"> PAGEREF _Toc205373881 \h </w:instrText>
        </w:r>
        <w:r w:rsidRPr="00344D77">
          <w:rPr>
            <w:rFonts w:ascii="Calibri" w:eastAsia="Calibri" w:hAnsi="Calibri" w:cs="Times New Roman"/>
            <w:b/>
            <w:bCs/>
            <w:noProof/>
            <w:webHidden/>
            <w:lang w:eastAsia="en-US" w:bidi="ar-SA"/>
          </w:rPr>
        </w:r>
        <w:r w:rsidRPr="00344D77">
          <w:rPr>
            <w:rFonts w:ascii="Calibri" w:eastAsia="Calibri" w:hAnsi="Calibri" w:cs="Times New Roman"/>
            <w:b/>
            <w:bCs/>
            <w:noProof/>
            <w:webHidden/>
            <w:lang w:eastAsia="en-US" w:bidi="ar-SA"/>
          </w:rPr>
          <w:fldChar w:fldCharType="separate"/>
        </w:r>
        <w:r w:rsidR="001457C4">
          <w:rPr>
            <w:rFonts w:ascii="Calibri" w:eastAsia="Calibri" w:hAnsi="Calibri" w:cs="Times New Roman"/>
            <w:b/>
            <w:bCs/>
            <w:noProof/>
            <w:webHidden/>
            <w:lang w:eastAsia="en-US" w:bidi="ar-SA"/>
          </w:rPr>
          <w:t>127</w:t>
        </w:r>
        <w:r w:rsidRPr="00344D77">
          <w:rPr>
            <w:rFonts w:ascii="Calibri" w:eastAsia="Calibri" w:hAnsi="Calibri" w:cs="Times New Roman"/>
            <w:b/>
            <w:bCs/>
            <w:noProof/>
            <w:webHidden/>
            <w:lang w:eastAsia="en-US" w:bidi="ar-SA"/>
          </w:rPr>
          <w:fldChar w:fldCharType="end"/>
        </w:r>
      </w:hyperlink>
    </w:p>
    <w:p w14:paraId="48665F3E" w14:textId="77777777" w:rsidR="00344D77" w:rsidRPr="00344D77" w:rsidRDefault="00344D77" w:rsidP="00344D77">
      <w:pPr>
        <w:widowControl/>
        <w:suppressAutoHyphens/>
        <w:autoSpaceDE/>
        <w:autoSpaceDN/>
        <w:rPr>
          <w:rFonts w:eastAsia="Times New Roman"/>
          <w:b/>
          <w:bCs/>
          <w:kern w:val="32"/>
          <w:sz w:val="24"/>
          <w:szCs w:val="24"/>
          <w:lang w:bidi="ar-SA"/>
        </w:rPr>
      </w:pPr>
      <w:r w:rsidRPr="00344D77">
        <w:rPr>
          <w:rFonts w:eastAsia="Times New Roman"/>
          <w:b/>
          <w:bCs/>
          <w:kern w:val="32"/>
          <w:sz w:val="24"/>
          <w:szCs w:val="24"/>
          <w:lang w:bidi="ar-SA"/>
        </w:rPr>
        <w:fldChar w:fldCharType="end"/>
      </w:r>
    </w:p>
    <w:p w14:paraId="1A60B5C0" w14:textId="77777777" w:rsidR="00344D77" w:rsidRPr="00344D77" w:rsidRDefault="00344D77" w:rsidP="00344D77">
      <w:pPr>
        <w:widowControl/>
        <w:suppressAutoHyphens/>
        <w:autoSpaceDE/>
        <w:autoSpaceDN/>
        <w:rPr>
          <w:rFonts w:eastAsia="Times New Roman"/>
          <w:b/>
          <w:bCs/>
          <w:kern w:val="32"/>
          <w:sz w:val="24"/>
          <w:szCs w:val="24"/>
          <w:lang w:bidi="ar-SA"/>
        </w:rPr>
      </w:pPr>
    </w:p>
    <w:p w14:paraId="0B2953A1" w14:textId="77777777" w:rsidR="00344D77" w:rsidRPr="00344D77" w:rsidRDefault="00344D77" w:rsidP="00344D77">
      <w:pPr>
        <w:widowControl/>
        <w:suppressAutoHyphens/>
        <w:autoSpaceDE/>
        <w:autoSpaceDN/>
        <w:rPr>
          <w:rFonts w:eastAsia="Times New Roman"/>
          <w:b/>
          <w:bCs/>
          <w:kern w:val="32"/>
          <w:sz w:val="24"/>
          <w:szCs w:val="24"/>
          <w:lang w:bidi="ar-SA"/>
        </w:rPr>
      </w:pPr>
    </w:p>
    <w:p w14:paraId="4B7A08E6" w14:textId="77777777" w:rsidR="00344D77" w:rsidRPr="00344D77" w:rsidRDefault="00344D77" w:rsidP="00344D77">
      <w:pPr>
        <w:widowControl/>
        <w:suppressAutoHyphens/>
        <w:autoSpaceDE/>
        <w:autoSpaceDN/>
        <w:rPr>
          <w:rFonts w:eastAsia="Times New Roman"/>
          <w:b/>
          <w:bCs/>
          <w:kern w:val="32"/>
          <w:sz w:val="24"/>
          <w:szCs w:val="24"/>
          <w:lang w:bidi="ar-SA"/>
        </w:rPr>
      </w:pPr>
    </w:p>
    <w:p w14:paraId="23B44F5A" w14:textId="77777777" w:rsidR="00344D77" w:rsidRPr="00344D77" w:rsidRDefault="00344D77" w:rsidP="00344D77">
      <w:pPr>
        <w:widowControl/>
        <w:suppressAutoHyphens/>
        <w:autoSpaceDE/>
        <w:autoSpaceDN/>
        <w:rPr>
          <w:rFonts w:eastAsia="Times New Roman"/>
          <w:b/>
          <w:bCs/>
          <w:kern w:val="32"/>
          <w:sz w:val="24"/>
          <w:szCs w:val="24"/>
          <w:lang w:bidi="ar-SA"/>
        </w:rPr>
      </w:pPr>
    </w:p>
    <w:p w14:paraId="5754E378" w14:textId="77777777" w:rsidR="00344D77" w:rsidRPr="00344D77" w:rsidRDefault="00344D77" w:rsidP="00344D77">
      <w:pPr>
        <w:widowControl/>
        <w:suppressAutoHyphens/>
        <w:autoSpaceDE/>
        <w:autoSpaceDN/>
        <w:rPr>
          <w:rFonts w:eastAsia="Times New Roman"/>
          <w:b/>
          <w:bCs/>
          <w:kern w:val="32"/>
          <w:sz w:val="24"/>
          <w:szCs w:val="24"/>
          <w:lang w:bidi="ar-SA"/>
        </w:rPr>
      </w:pPr>
    </w:p>
    <w:p w14:paraId="6EA76023" w14:textId="77777777" w:rsidR="00344D77" w:rsidRPr="00344D77" w:rsidRDefault="00344D77" w:rsidP="00344D77">
      <w:pPr>
        <w:widowControl/>
        <w:suppressAutoHyphens/>
        <w:autoSpaceDE/>
        <w:autoSpaceDN/>
        <w:rPr>
          <w:rFonts w:eastAsia="Times New Roman"/>
          <w:b/>
          <w:bCs/>
          <w:kern w:val="32"/>
          <w:sz w:val="24"/>
          <w:szCs w:val="24"/>
          <w:lang w:bidi="ar-SA"/>
        </w:rPr>
      </w:pPr>
    </w:p>
    <w:p w14:paraId="26200DFC" w14:textId="77777777" w:rsidR="00344D77" w:rsidRPr="00344D77" w:rsidRDefault="00344D77" w:rsidP="00344D77">
      <w:pPr>
        <w:widowControl/>
        <w:suppressAutoHyphens/>
        <w:autoSpaceDE/>
        <w:autoSpaceDN/>
        <w:rPr>
          <w:rFonts w:eastAsia="Times New Roman"/>
          <w:b/>
          <w:bCs/>
          <w:kern w:val="32"/>
          <w:sz w:val="24"/>
          <w:szCs w:val="24"/>
          <w:lang w:bidi="ar-SA"/>
        </w:rPr>
      </w:pPr>
    </w:p>
    <w:p w14:paraId="36C54C59" w14:textId="77777777" w:rsidR="00344D77" w:rsidRPr="00344D77" w:rsidRDefault="00344D77" w:rsidP="00344D77">
      <w:pPr>
        <w:widowControl/>
        <w:suppressAutoHyphens/>
        <w:autoSpaceDE/>
        <w:autoSpaceDN/>
        <w:jc w:val="center"/>
        <w:rPr>
          <w:rFonts w:eastAsia="Times New Roman"/>
          <w:b/>
          <w:bCs/>
          <w:color w:val="A6A6A6"/>
          <w:kern w:val="1"/>
          <w:sz w:val="24"/>
          <w:szCs w:val="24"/>
          <w:lang w:eastAsia="zh-CN" w:bidi="ar-SA"/>
        </w:rPr>
      </w:pPr>
      <w:r w:rsidRPr="00344D77">
        <w:rPr>
          <w:rFonts w:eastAsia="Times New Roman"/>
          <w:b/>
          <w:bCs/>
          <w:color w:val="A6A6A6"/>
          <w:kern w:val="1"/>
          <w:sz w:val="24"/>
          <w:szCs w:val="24"/>
          <w:lang w:eastAsia="zh-CN" w:bidi="ar-SA"/>
        </w:rPr>
        <w:lastRenderedPageBreak/>
        <w:t xml:space="preserve">INSTRUCCIONES GENERALES MODELO DE MEMORIA VALORADA DE LAS ACTUACIONES </w:t>
      </w:r>
    </w:p>
    <w:p w14:paraId="4A0EB6F7"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Se rellenarán todos los campos y tablas de la memoria que procedan según las actuaciones a realizar que están en gris. </w:t>
      </w:r>
      <w:r w:rsidRPr="00344D77">
        <w:rPr>
          <w:rFonts w:eastAsia="Times New Roman"/>
          <w:b/>
          <w:bCs/>
          <w:color w:val="A6A6A6"/>
          <w:kern w:val="1"/>
          <w:sz w:val="24"/>
          <w:szCs w:val="24"/>
          <w:lang w:eastAsia="zh-CN" w:bidi="ar-SA"/>
        </w:rPr>
        <w:t>Se usará tipo de letra Arial, 11, negro.</w:t>
      </w:r>
      <w:r w:rsidRPr="00344D77">
        <w:rPr>
          <w:rFonts w:eastAsia="Times New Roman"/>
          <w:color w:val="A6A6A6"/>
          <w:kern w:val="1"/>
          <w:sz w:val="24"/>
          <w:szCs w:val="24"/>
          <w:lang w:eastAsia="zh-CN" w:bidi="ar-SA"/>
        </w:rPr>
        <w:t xml:space="preserve"> Se borrarán todos los campos en gris que no son necesarios por las tipologías de actuaciones a realizar.</w:t>
      </w:r>
    </w:p>
    <w:p w14:paraId="318E0A42"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kern w:val="1"/>
          <w:sz w:val="24"/>
          <w:szCs w:val="24"/>
          <w:lang w:eastAsia="zh-CN" w:bidi="ar-SA"/>
        </w:rPr>
        <w:t>La redacción de la Memoria valorada seguirá el índice establecido en este documento y deberá responder, como mínimo, a los contenidos que se detallan en el mismo y en las bases de la convocatoria.</w:t>
      </w:r>
    </w:p>
    <w:p w14:paraId="312C485D"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Los datos consignados en esta Memoria deberán tener el grado de detalle suficiente para que queden perfectamente definidas las calidades, prestaciones y características de los distintas unidades  que describan las obras a realizar, y garantizar mediante los correspondientes certificados que se consiguen los requisitos en relación a las mejoras energéticas conseguidas para que sea subvencionable la actuación y para justificar la puntuación obtenida según los criterios de evaluación recogidos en el </w:t>
      </w:r>
      <w:r w:rsidRPr="00344D77">
        <w:rPr>
          <w:rFonts w:eastAsia="Times New Roman"/>
          <w:b/>
          <w:bCs/>
          <w:color w:val="A6A6A6"/>
          <w:kern w:val="1"/>
          <w:sz w:val="24"/>
          <w:szCs w:val="24"/>
          <w:lang w:eastAsia="zh-CN" w:bidi="ar-SA"/>
        </w:rPr>
        <w:t xml:space="preserve">Artículo 13. Criterios de evaluación </w:t>
      </w:r>
      <w:r w:rsidRPr="00344D77">
        <w:rPr>
          <w:rFonts w:eastAsia="Times New Roman"/>
          <w:color w:val="A6A6A6"/>
          <w:kern w:val="1"/>
          <w:sz w:val="24"/>
          <w:szCs w:val="24"/>
          <w:lang w:eastAsia="zh-CN" w:bidi="ar-SA"/>
        </w:rPr>
        <w:t>de las bases.</w:t>
      </w:r>
    </w:p>
    <w:p w14:paraId="0AE0EF15"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La Memoria deberá estar </w:t>
      </w:r>
      <w:r w:rsidRPr="00344D77">
        <w:rPr>
          <w:rFonts w:eastAsia="Times New Roman"/>
          <w:b/>
          <w:color w:val="A6A6A6"/>
          <w:kern w:val="1"/>
          <w:sz w:val="24"/>
          <w:szCs w:val="24"/>
          <w:u w:val="single"/>
          <w:lang w:eastAsia="zh-CN" w:bidi="ar-SA"/>
        </w:rPr>
        <w:t>suscrita, fechada y referenciada por técnico competente.</w:t>
      </w:r>
    </w:p>
    <w:p w14:paraId="72409D31"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El uso de los edificios tiene que ser asociados a la actividad educativa reglada de infantil (segundo ciclo) y primaria.</w:t>
      </w:r>
    </w:p>
    <w:p w14:paraId="33DB5338"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Las actuaciones en su conjunto deben suponer, al menos, la mejora de una letra en la calificación energética del edificio subvencionado, según se establece en el programa operativo FEDER 2021-2027 Extremadura. Esta mejora de una letra debe obtenerse, </w:t>
      </w:r>
      <w:r w:rsidRPr="00344D77">
        <w:rPr>
          <w:rFonts w:eastAsia="Times New Roman"/>
          <w:b/>
          <w:bCs/>
          <w:color w:val="A6A6A6"/>
          <w:kern w:val="1"/>
          <w:sz w:val="24"/>
          <w:szCs w:val="24"/>
          <w:lang w:eastAsia="zh-CN" w:bidi="ar-SA"/>
        </w:rPr>
        <w:t>tanto en la escala de emisiones de dióxido de carbono (kg CO2 /m2 año) como en la escala de consumo de energía primaria no renovable (kWh / m2 año), con respecto a la calificación energética inicial del edificio</w:t>
      </w:r>
      <w:r w:rsidRPr="00344D77">
        <w:rPr>
          <w:rFonts w:eastAsia="Times New Roman"/>
          <w:color w:val="A6A6A6"/>
          <w:kern w:val="1"/>
          <w:sz w:val="24"/>
          <w:szCs w:val="24"/>
          <w:lang w:eastAsia="zh-CN" w:bidi="ar-SA"/>
        </w:rPr>
        <w:t>. 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00144CE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b/>
          <w:bCs/>
          <w:color w:val="A6A6A6"/>
          <w:kern w:val="1"/>
          <w:sz w:val="24"/>
          <w:szCs w:val="24"/>
          <w:lang w:eastAsia="zh-CN" w:bidi="ar-SA"/>
        </w:rPr>
        <w:t>Proyectos subvencionables</w:t>
      </w:r>
    </w:p>
    <w:p w14:paraId="25D737A6" w14:textId="77777777" w:rsidR="00344D77" w:rsidRPr="00344D77" w:rsidRDefault="00344D77" w:rsidP="00C14173">
      <w:pPr>
        <w:widowControl/>
        <w:numPr>
          <w:ilvl w:val="0"/>
          <w:numId w:val="106"/>
        </w:numPr>
        <w:suppressAutoHyphens/>
        <w:autoSpaceDE/>
        <w:autoSpaceDN/>
        <w:spacing w:afterLines="100" w:after="240"/>
        <w:contextualSpacing/>
        <w:jc w:val="both"/>
        <w:rPr>
          <w:rFonts w:eastAsia="Gill Sans MT"/>
          <w:color w:val="A6A6A6"/>
          <w:lang w:eastAsia="en-US" w:bidi="ar-SA"/>
        </w:rPr>
      </w:pPr>
      <w:r w:rsidRPr="00344D77">
        <w:rPr>
          <w:rFonts w:eastAsia="Gill Sans MT"/>
          <w:b/>
          <w:bCs/>
          <w:color w:val="A6A6A6"/>
          <w:lang w:eastAsia="en-US" w:bidi="ar-SA"/>
        </w:rPr>
        <w:t>Obras de mejora de la envolvente térmica</w:t>
      </w:r>
      <w:r w:rsidRPr="00344D77">
        <w:rPr>
          <w:rFonts w:eastAsia="Gill Sans MT"/>
          <w:color w:val="A6A6A6"/>
          <w:lang w:eastAsia="en-US" w:bidi="ar-SA"/>
        </w:rPr>
        <w:t xml:space="preserve">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4C7EAD34" w14:textId="77777777" w:rsidR="00344D77" w:rsidRPr="00344D77" w:rsidRDefault="00344D77" w:rsidP="00344D77">
      <w:pPr>
        <w:widowControl/>
        <w:suppressAutoHyphens/>
        <w:autoSpaceDE/>
        <w:autoSpaceDN/>
        <w:ind w:left="36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caso de existir cubiertas de fibrocemento que contengan amianto, se podrá incluir como gasto subvencionable la retirada y tratamiento del fibrocemento, siempre que la solución que sustituya a la retirada del fibrocemento deberá ser más eficiente energéticamente" (el fibrocemento de los porches no podrá ser retirado)</w:t>
      </w:r>
    </w:p>
    <w:p w14:paraId="32C77976" w14:textId="77777777" w:rsidR="00344D77" w:rsidRPr="00344D77" w:rsidRDefault="00344D77" w:rsidP="00344D77">
      <w:pPr>
        <w:widowControl/>
        <w:suppressAutoHyphens/>
        <w:autoSpaceDE/>
        <w:autoSpaceDN/>
        <w:ind w:firstLine="360"/>
        <w:jc w:val="both"/>
        <w:rPr>
          <w:rFonts w:eastAsia="Times New Roman"/>
          <w:color w:val="A6A6A6"/>
          <w:kern w:val="1"/>
          <w:sz w:val="24"/>
          <w:szCs w:val="24"/>
          <w:lang w:eastAsia="zh-CN" w:bidi="ar-SA"/>
        </w:rPr>
      </w:pPr>
    </w:p>
    <w:p w14:paraId="298B67FB" w14:textId="77777777" w:rsidR="00344D77" w:rsidRPr="00344D77" w:rsidRDefault="00344D77" w:rsidP="00344D77">
      <w:pPr>
        <w:widowControl/>
        <w:suppressAutoHyphens/>
        <w:autoSpaceDE/>
        <w:autoSpaceDN/>
        <w:ind w:firstLine="36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Para la retirada del mismo deberán cumplirse:</w:t>
      </w:r>
    </w:p>
    <w:p w14:paraId="6420BFEE"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t>Sea ejecutada por una empresa registrada en el RERA.</w:t>
      </w:r>
    </w:p>
    <w:p w14:paraId="576FECB2"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lastRenderedPageBreak/>
        <w:t>Se disponga de un Plan de Trabajo autorizado por la autoridad laboral.</w:t>
      </w:r>
    </w:p>
    <w:p w14:paraId="7BD83D54" w14:textId="77777777" w:rsidR="00344D77" w:rsidRPr="00344D77" w:rsidRDefault="00344D77" w:rsidP="00C14173">
      <w:pPr>
        <w:widowControl/>
        <w:numPr>
          <w:ilvl w:val="0"/>
          <w:numId w:val="107"/>
        </w:numPr>
        <w:suppressAutoHyphens/>
        <w:autoSpaceDE/>
        <w:autoSpaceDN/>
        <w:spacing w:afterLines="100" w:after="240"/>
        <w:contextualSpacing/>
        <w:jc w:val="both"/>
        <w:rPr>
          <w:rFonts w:eastAsia="Gill Sans MT"/>
          <w:color w:val="A6A6A6"/>
          <w:lang w:eastAsia="en-US"/>
        </w:rPr>
      </w:pPr>
      <w:r w:rsidRPr="00344D77">
        <w:rPr>
          <w:rFonts w:eastAsia="Gill Sans MT"/>
          <w:color w:val="A6A6A6"/>
          <w:lang w:eastAsia="en-US"/>
        </w:rPr>
        <w:t>El presupuesto incluya de forma diferenciada la retirada, transporte y gestión final del residuo.</w:t>
      </w:r>
    </w:p>
    <w:p w14:paraId="31B5C976"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Esta medida se entiende como un concepto complementario de las actuaciones principales, sin que su inclusión suponga prioridad automática en la valoración, pero sí es </w:t>
      </w:r>
      <w:proofErr w:type="gramStart"/>
      <w:r w:rsidRPr="00344D77">
        <w:rPr>
          <w:rFonts w:eastAsia="Times New Roman"/>
          <w:color w:val="A6A6A6"/>
          <w:kern w:val="1"/>
          <w:sz w:val="24"/>
          <w:szCs w:val="24"/>
          <w:lang w:eastAsia="zh-CN" w:bidi="ar-SA"/>
        </w:rPr>
        <w:t>requisito imprescindible</w:t>
      </w:r>
      <w:proofErr w:type="gramEnd"/>
      <w:r w:rsidRPr="00344D77">
        <w:rPr>
          <w:rFonts w:eastAsia="Times New Roman"/>
          <w:color w:val="A6A6A6"/>
          <w:kern w:val="1"/>
          <w:sz w:val="24"/>
          <w:szCs w:val="24"/>
          <w:lang w:eastAsia="zh-CN" w:bidi="ar-SA"/>
        </w:rPr>
        <w:t xml:space="preserve"> el cumplimiento estricto de la normativa vigente.</w:t>
      </w:r>
    </w:p>
    <w:p w14:paraId="25FE76C8" w14:textId="77777777" w:rsidR="00344D77" w:rsidRPr="00344D77" w:rsidRDefault="00344D77" w:rsidP="00344D77">
      <w:pPr>
        <w:widowControl/>
        <w:suppressAutoHyphens/>
        <w:autoSpaceDE/>
        <w:autoSpaceDN/>
        <w:spacing w:afterLines="100" w:after="240"/>
        <w:ind w:left="360"/>
        <w:jc w:val="both"/>
        <w:rPr>
          <w:rFonts w:eastAsia="Times New Roman"/>
          <w:color w:val="A6A6A6"/>
          <w:kern w:val="1"/>
          <w:sz w:val="24"/>
          <w:szCs w:val="24"/>
          <w:lang w:eastAsia="zh-CN" w:bidi="ar-SA"/>
        </w:rPr>
      </w:pPr>
    </w:p>
    <w:p w14:paraId="2E1F9200"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b) </w:t>
      </w:r>
      <w:r w:rsidRPr="00344D77">
        <w:rPr>
          <w:rFonts w:eastAsia="Times New Roman"/>
          <w:b/>
          <w:bCs/>
          <w:color w:val="A6A6A6"/>
          <w:kern w:val="1"/>
          <w:sz w:val="24"/>
          <w:szCs w:val="24"/>
          <w:lang w:eastAsia="zh-CN" w:bidi="ar-SA"/>
        </w:rPr>
        <w:t>Obras de instalación de sistemas de iluminación eficiente en el interior de edificios</w:t>
      </w:r>
      <w:r w:rsidRPr="00344D77">
        <w:rPr>
          <w:rFonts w:eastAsia="Times New Roman"/>
          <w:color w:val="A6A6A6"/>
          <w:kern w:val="1"/>
          <w:sz w:val="24"/>
          <w:szCs w:val="24"/>
          <w:lang w:eastAsia="zh-CN" w:bidi="ar-SA"/>
        </w:rPr>
        <w:t xml:space="preserve"> e infraestructuras municipales asociadas a la actividad educativa reglada de infantil (segundo ciclo) y primaria; entre otros, el cambio a luminarias de alta eficiencia energética, la instalación de sistemas de control y regulación de la iluminación artificial o de control de intensidad y encendido. </w:t>
      </w:r>
    </w:p>
    <w:p w14:paraId="0C30DE73"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c) </w:t>
      </w:r>
      <w:r w:rsidRPr="00344D77">
        <w:rPr>
          <w:rFonts w:eastAsia="Times New Roman"/>
          <w:b/>
          <w:bCs/>
          <w:color w:val="A6A6A6"/>
          <w:kern w:val="1"/>
          <w:sz w:val="24"/>
          <w:szCs w:val="24"/>
          <w:lang w:eastAsia="zh-CN" w:bidi="ar-SA"/>
        </w:rPr>
        <w:t>Obras de mejora o implantación de sistemas de calefacción</w:t>
      </w:r>
      <w:r w:rsidRPr="00344D77">
        <w:rPr>
          <w:rFonts w:eastAsia="Times New Roman"/>
          <w:color w:val="A6A6A6"/>
          <w:kern w:val="1"/>
          <w:sz w:val="24"/>
          <w:szCs w:val="24"/>
          <w:lang w:eastAsia="zh-CN" w:bidi="ar-SA"/>
        </w:rPr>
        <w:t xml:space="preserve"> en los edificios e infraestructuras municipales asociados a la actividad educativa reglada de infantil (segundo ciclo) y primaria. </w:t>
      </w:r>
    </w:p>
    <w:p w14:paraId="49D28A17"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roofErr w:type="gramStart"/>
      <w:r w:rsidRPr="00344D77">
        <w:rPr>
          <w:rFonts w:eastAsia="Times New Roman"/>
          <w:b/>
          <w:bCs/>
          <w:color w:val="A6A6A6"/>
          <w:kern w:val="1"/>
          <w:sz w:val="24"/>
          <w:szCs w:val="24"/>
          <w:lang w:eastAsia="zh-CN" w:bidi="ar-SA"/>
        </w:rPr>
        <w:t>La sustitución de calderas por sistemas de clasificación aerotérmicos se considerarán</w:t>
      </w:r>
      <w:proofErr w:type="gramEnd"/>
      <w:r w:rsidRPr="00344D77">
        <w:rPr>
          <w:rFonts w:eastAsia="Times New Roman"/>
          <w:b/>
          <w:bCs/>
          <w:color w:val="A6A6A6"/>
          <w:kern w:val="1"/>
          <w:sz w:val="24"/>
          <w:szCs w:val="24"/>
          <w:lang w:eastAsia="zh-CN" w:bidi="ar-SA"/>
        </w:rPr>
        <w:t xml:space="preserve"> como proyectos englobados en el apartado d). </w:t>
      </w:r>
    </w:p>
    <w:p w14:paraId="2D08638E" w14:textId="77777777" w:rsidR="00344D77" w:rsidRPr="00344D77" w:rsidRDefault="00344D77" w:rsidP="00344D77">
      <w:pPr>
        <w:widowControl/>
        <w:suppressAutoHyphens/>
        <w:autoSpaceDE/>
        <w:autoSpaceDN/>
        <w:spacing w:afterLines="100" w:after="240"/>
        <w:jc w:val="both"/>
        <w:rPr>
          <w:rFonts w:eastAsia="Times New Roman"/>
          <w:b/>
          <w:bCs/>
          <w:kern w:val="1"/>
          <w:sz w:val="24"/>
          <w:szCs w:val="24"/>
          <w:lang w:eastAsia="zh-CN" w:bidi="ar-SA"/>
        </w:rPr>
      </w:pPr>
      <w:r w:rsidRPr="00344D77">
        <w:rPr>
          <w:rFonts w:eastAsia="Times New Roman"/>
          <w:b/>
          <w:bCs/>
          <w:color w:val="A6A6A6"/>
          <w:kern w:val="1"/>
          <w:sz w:val="24"/>
          <w:szCs w:val="24"/>
          <w:lang w:eastAsia="zh-CN" w:bidi="ar-SA"/>
        </w:rPr>
        <w:t>d) Implantación de sistemas de climatización por aerotermia centralizados</w:t>
      </w:r>
      <w:r w:rsidRPr="00344D77">
        <w:rPr>
          <w:rFonts w:eastAsia="Times New Roman"/>
          <w:color w:val="A6A6A6"/>
          <w:kern w:val="1"/>
          <w:sz w:val="24"/>
          <w:szCs w:val="24"/>
          <w:lang w:eastAsia="zh-CN" w:bidi="ar-SA"/>
        </w:rPr>
        <w:t xml:space="preserve"> altamente eficientes en los edificios e infraestructuras municipales asociados a la actividad educativa reglada de infantil (segundo ciclo) y primaria. Serán actuaciones elegibles las instalaciones de calefacción, climatización y/o producción de agua caliente sanitaria mediante sistemas de aprovechamiento aerotérmico utilizando bombas de calor, tanto para infraestructuras existentes como de nueva construcción. En el caso de bombas de calor cubiertas por un sistema oficial de etiquetado energético serán del a clase energética A o superior. </w:t>
      </w:r>
      <w:r w:rsidRPr="00344D77">
        <w:rPr>
          <w:rFonts w:eastAsia="Times New Roman"/>
          <w:b/>
          <w:bCs/>
          <w:color w:val="A6A6A6"/>
          <w:kern w:val="1"/>
          <w:sz w:val="24"/>
          <w:szCs w:val="24"/>
          <w:lang w:eastAsia="zh-CN" w:bidi="ar-SA"/>
        </w:rPr>
        <w:t xml:space="preserve">En su defecto las bombas de calor accionadas eléctricamente tendrán un SPF (SCOPnet) superior a 2,5 y </w:t>
      </w:r>
      <w:bookmarkStart w:id="13" w:name="_Hlk202248151"/>
      <w:r w:rsidRPr="00344D77">
        <w:rPr>
          <w:rFonts w:eastAsia="Times New Roman"/>
          <w:b/>
          <w:bCs/>
          <w:color w:val="A6A6A6"/>
          <w:kern w:val="1"/>
          <w:sz w:val="24"/>
          <w:szCs w:val="24"/>
          <w:lang w:eastAsia="zh-CN" w:bidi="ar-SA"/>
        </w:rPr>
        <w:t>las accionadas térmicamente 1,15.</w:t>
      </w:r>
      <w:bookmarkEnd w:id="13"/>
    </w:p>
    <w:p w14:paraId="35E01833"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En cualquier caso, </w:t>
      </w:r>
      <w:r w:rsidRPr="00344D77">
        <w:rPr>
          <w:rFonts w:eastAsia="Times New Roman"/>
          <w:b/>
          <w:bCs/>
          <w:color w:val="A6A6A6"/>
          <w:kern w:val="1"/>
          <w:sz w:val="24"/>
          <w:szCs w:val="24"/>
          <w:lang w:eastAsia="zh-CN" w:bidi="ar-SA"/>
        </w:rPr>
        <w:t>no serán subvencionables los sistemas</w:t>
      </w:r>
      <w:r w:rsidRPr="00344D77">
        <w:rPr>
          <w:rFonts w:eastAsia="Times New Roman"/>
          <w:color w:val="A6A6A6"/>
          <w:kern w:val="1"/>
          <w:sz w:val="24"/>
          <w:szCs w:val="24"/>
          <w:lang w:eastAsia="zh-CN" w:bidi="ar-SA"/>
        </w:rPr>
        <w:t xml:space="preserve"> individuales de frio/calor tipo Split o similar.</w:t>
      </w:r>
    </w:p>
    <w:p w14:paraId="710D3FA8"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p>
    <w:p w14:paraId="244FF5C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e) Actuaciones a desarrollar en </w:t>
      </w:r>
      <w:r w:rsidRPr="00344D77">
        <w:rPr>
          <w:rFonts w:eastAsia="Times New Roman"/>
          <w:b/>
          <w:bCs/>
          <w:color w:val="A6A6A6"/>
          <w:kern w:val="1"/>
          <w:sz w:val="24"/>
          <w:szCs w:val="24"/>
          <w:lang w:eastAsia="zh-CN" w:bidi="ar-SA"/>
        </w:rPr>
        <w:t>implementación de sistema de contabilización energética y/o energías renovables para generación eléctrica</w:t>
      </w:r>
      <w:r w:rsidRPr="00344D77">
        <w:rPr>
          <w:rFonts w:eastAsia="Times New Roman"/>
          <w:color w:val="A6A6A6"/>
          <w:kern w:val="1"/>
          <w:sz w:val="24"/>
          <w:szCs w:val="24"/>
          <w:lang w:eastAsia="zh-CN" w:bidi="ar-SA"/>
        </w:rPr>
        <w:t xml:space="preserve">. Sólo se puede realizar esta medida si se ha ejecutado alguna de las medidas </w:t>
      </w:r>
      <w:proofErr w:type="gramStart"/>
      <w:r w:rsidRPr="00344D77">
        <w:rPr>
          <w:rFonts w:eastAsia="Times New Roman"/>
          <w:color w:val="A6A6A6"/>
          <w:kern w:val="1"/>
          <w:sz w:val="24"/>
          <w:szCs w:val="24"/>
          <w:lang w:eastAsia="zh-CN" w:bidi="ar-SA"/>
        </w:rPr>
        <w:t>A,,</w:t>
      </w:r>
      <w:proofErr w:type="gramEnd"/>
      <w:r w:rsidRPr="00344D77">
        <w:rPr>
          <w:rFonts w:eastAsia="Times New Roman"/>
          <w:color w:val="A6A6A6"/>
          <w:kern w:val="1"/>
          <w:sz w:val="24"/>
          <w:szCs w:val="24"/>
          <w:lang w:eastAsia="zh-CN" w:bidi="ar-SA"/>
        </w:rPr>
        <w:t>B,C o D anteriores.</w:t>
      </w:r>
    </w:p>
    <w:p w14:paraId="2A94ED46" w14:textId="77777777" w:rsidR="00344D77" w:rsidRPr="00344D77" w:rsidRDefault="00344D77" w:rsidP="00344D77">
      <w:pPr>
        <w:widowControl/>
        <w:suppressAutoHyphens/>
        <w:autoSpaceDE/>
        <w:autoSpaceDN/>
        <w:jc w:val="both"/>
        <w:rPr>
          <w:rFonts w:eastAsia="Times New Roman"/>
          <w:b/>
          <w:bCs/>
          <w:color w:val="A6A6A6"/>
          <w:kern w:val="1"/>
          <w:sz w:val="24"/>
          <w:szCs w:val="24"/>
          <w:lang w:eastAsia="zh-CN" w:bidi="ar-SA"/>
        </w:rPr>
      </w:pPr>
      <w:r w:rsidRPr="00344D77">
        <w:rPr>
          <w:rFonts w:eastAsia="Times New Roman"/>
          <w:color w:val="A6A6A6"/>
          <w:kern w:val="1"/>
          <w:sz w:val="24"/>
          <w:szCs w:val="24"/>
          <w:lang w:eastAsia="zh-CN" w:bidi="ar-SA"/>
        </w:rPr>
        <w:t xml:space="preserve">La instalación de energía renovable para generación eléctrica propuesta nunca podrá superar el 120%, ni ser inferior al 50% del </w:t>
      </w:r>
      <w:r w:rsidRPr="00344D77">
        <w:rPr>
          <w:rFonts w:eastAsia="Times New Roman"/>
          <w:b/>
          <w:bCs/>
          <w:color w:val="A6A6A6"/>
          <w:kern w:val="1"/>
          <w:sz w:val="24"/>
          <w:szCs w:val="24"/>
          <w:lang w:eastAsia="zh-CN" w:bidi="ar-SA"/>
        </w:rPr>
        <w:t>consumo del edificio una vez realizadas todas las actuaciones propuestas.</w:t>
      </w:r>
    </w:p>
    <w:p w14:paraId="2E5F5452" w14:textId="77777777" w:rsidR="00344D77" w:rsidRPr="00344D77" w:rsidRDefault="00344D77" w:rsidP="00344D77">
      <w:pPr>
        <w:tabs>
          <w:tab w:val="left" w:pos="470"/>
        </w:tabs>
        <w:suppressAutoHyphens/>
        <w:ind w:right="554"/>
        <w:jc w:val="both"/>
        <w:rPr>
          <w:rFonts w:eastAsia="Times New Roman"/>
          <w:b/>
          <w:bCs/>
          <w:color w:val="A6A6A6"/>
          <w:kern w:val="1"/>
          <w:sz w:val="24"/>
          <w:szCs w:val="24"/>
          <w:lang w:eastAsia="zh-CN" w:bidi="ar-SA"/>
        </w:rPr>
      </w:pPr>
    </w:p>
    <w:p w14:paraId="1A32A8FB"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Los certificados de eficiencia energética de los edificios deberán ser actualizados y registrados cuando se produzcan durante su periodo de vigencia variaciones en aspectos del edificio que puedan modificar la calificación de eficiencia energética o el propio certificado, siguiendo lo dispuesto en el Decreto 115/2018, de 24 de julio, por el que se regulan las actuaciones en materia de certificación de eficiencia energética de edificios en la Comunidad Autónoma de Extremadura y se crea el Registro de Certificaciones de Eficiencia Energética de Edificios.</w:t>
      </w:r>
    </w:p>
    <w:p w14:paraId="24895AD6"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lastRenderedPageBreak/>
        <w:t>Las actuaciones propuestas en los apartados b), c) y d) y e) que tengan la consideración de ampliación, modificación o reforma a efectos de la reglamentación sectorial aplicable, entre otros REBT o RITE, deberán incluir dentro del proyecto y coste de la intervención los siguientes conceptos:</w:t>
      </w:r>
    </w:p>
    <w:p w14:paraId="446E7951"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En el caso de no disponer de las preceptivas inspecciones periódicas en vigor de las instalaciones objeto de la actuación, realizadas por organismos de control en los campos reglamentarios afectados por las actuaciones, el proyecto incluirá las intervenciones a llevar a cabo en las instalaciones existentes en orden a obtener la calificación favorable o aceptable que, en su caso fuera exigible. Será necesario acreditar este extremo para la tramitación de la puesta en funcionamiento de la instalación ampliada, modificada o reformada tal y como indica el art. 4.3 de la Orden de 20 de julio de 2017 por la que se dictan normas de desarrollo del Decreto 49/2004, de 20 de abril, por el que se regula el procedimiento para la instalación y puesta en funcionamiento de establecimientos industriales.</w:t>
      </w:r>
    </w:p>
    <w:p w14:paraId="5D30ED65"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que comporten la necesidad de reformar, modificar, ampliar o reparar las instalaciones, tanto térmicas como eléctricas, deberán contemplar las intervenciones necesarias con objeto de adecuar las instalaciones térmicas y/o eléctricas a los nuevos requerimientos. Como por ejemplo la posible ampliación de la instalación eléctrica existente con equipos de refrigeración altamente eficientes exigirá su adecuación acorde con lo establecido en el REBT, aprobado por RD. 842/2002, de 2 de agosto.</w:t>
      </w:r>
    </w:p>
    <w:p w14:paraId="391014C8"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posible ampliación de la instalación eléctrica existente con equipos de refrigeración altamente eficientes además exigirá su adecuación acorde con lo establecido en el REBT, aprobado por RD. 842/2002, de 2 de agosto.</w:t>
      </w:r>
    </w:p>
    <w:p w14:paraId="38FA155F"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Si como consecuencia de la actuación realizada, se derivara la necesidad contratar una mayor potencia para el suministro energético en cuestión, o bien, la contratación de un nuevo suministro energético, los gastos, trámites y gestiones necesarios, serán debidamente incluidos en el proyecto que describa y justifique la actuación. No serán subvencionables los gastos correspondientes a obras y actuaciones realizadas fuera de los límites de la parcela o solar del centro educativo. Estos gastos, de ser necesarios para la puesta en funcionamiento de las obras o instalaciones ejecutadas, correrán a cargo de la Entidad adjudicataria de la subvención.</w:t>
      </w:r>
    </w:p>
    <w:p w14:paraId="6D12B9BF"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reforma de la instalación térmica satisfará el cumplimiento de las exigencias de eficiencia energética y seguridad establecidas en el RITE, Real Decreto 178/2021, de 23 de marzo, por el que se modifica el Real Decreto 1027/2007, de 20 de julio, así como la exigencia de calidad térmica del ambiente. Tanto el aislamiento térmico de redes de tuberías como la recuperación de calor del aire de extracción, en función de la exigencia de calidad del aire interior requerida, serán objeto de estudio y justificación en el proyecto que describa la actuación.</w:t>
      </w:r>
    </w:p>
    <w:p w14:paraId="026CC53C"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 xml:space="preserve">El proyecto incluirá los gastos necesarios para generar la documentación técnica que en cada caso fuera objeto de la actuación, así como los trámites </w:t>
      </w:r>
      <w:r w:rsidRPr="00344D77">
        <w:rPr>
          <w:rFonts w:eastAsia="Times New Roman"/>
          <w:color w:val="A6A6A6"/>
          <w:kern w:val="1"/>
          <w:sz w:val="24"/>
          <w:szCs w:val="24"/>
          <w:lang w:eastAsia="zh-CN"/>
        </w:rPr>
        <w:lastRenderedPageBreak/>
        <w:t>para la puesta en funcionamiento de la instalación ampliada, modificada o reformada, mediante la presentación ante el Servicio correspondiente del organismo competente en materia de ordenación industrial, de la documentación técnica preceptiva, siguiendo lo dispuesto en la Orden de 20 de julio de 2017 por la que se dictan normas de desarrollo del Decreto 49/2004, de 20 de abril, por el que se regula el procedimiento para la instalación y puesta en funcionamiento de establecimientos industriales. En este sentido, se acreditará que la instalación dispone de los certificados de las revisiones e inspecciones periódicas con calificación favorable vigentes, tal y como indica el art. 4.3 de la Orden de 20 de julio de 2017.</w:t>
      </w:r>
    </w:p>
    <w:p w14:paraId="21D73131"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 certificación de eficiencia energética de los edificios incluidos en el artículo 3.1.d) del Real Decreto 390/2021, de 1 de junio, por el que se aprueba el procedimiento básico para la certificación de la eficiencia energética de los edificios, constará de dos fases: la certificación de eficiencia energética de proyecto y la certificación de eficiencia energética de obra terminada.</w:t>
      </w:r>
    </w:p>
    <w:p w14:paraId="5786E697"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Los certificados de eficiencia energética de los edificios deberán ser actualizados y registrados cuando se produzcan durante su periodo de vigencia variaciones en aspectos del edificio que puedan modificar la calificación de eficiencia energética o el propio certificado, siguiendo lo dispuesto en el Decreto 115/2018, de 24 de julio, por el que se regulan las actuaciones en materia de certificación de eficiencia energética de edificios en la Comunidad Autónoma de Extremadura y se crea el Registro de Certificaciones de Eficiencia Energética de Edificios.</w:t>
      </w:r>
    </w:p>
    <w:p w14:paraId="6D490BC4"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propuestas en los apartados a), b), c) y d) tengan la consideración de ampliación, modificación o reforma del CTE</w:t>
      </w:r>
      <w:r w:rsidRPr="00344D77">
        <w:rPr>
          <w:rFonts w:eastAsia="Times New Roman"/>
          <w:i/>
          <w:color w:val="A6A6A6"/>
          <w:kern w:val="1"/>
          <w:sz w:val="24"/>
          <w:szCs w:val="24"/>
          <w:lang w:eastAsia="zh-CN"/>
        </w:rPr>
        <w:t xml:space="preserve">, </w:t>
      </w:r>
      <w:r w:rsidRPr="00344D77">
        <w:rPr>
          <w:rFonts w:eastAsia="Times New Roman"/>
          <w:color w:val="A6A6A6"/>
          <w:kern w:val="1"/>
          <w:sz w:val="24"/>
          <w:szCs w:val="24"/>
          <w:lang w:eastAsia="zh-CN"/>
        </w:rPr>
        <w:t>deberán incluir dentro del proyecto y coste de la intervención los siguientes conceptos:</w:t>
      </w:r>
    </w:p>
    <w:p w14:paraId="26554109" w14:textId="77777777" w:rsidR="00344D77" w:rsidRPr="00344D77" w:rsidRDefault="00344D77" w:rsidP="00C14173">
      <w:pPr>
        <w:widowControl/>
        <w:numPr>
          <w:ilvl w:val="0"/>
          <w:numId w:val="53"/>
        </w:numPr>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Las actuaciones orientadas a obras de mejora de la envolvente térmica del edifico, así como a la renovación o sustitución de las instalaciones de iluminación interior, se ajustarán a lo dispuesto en el DB HE del CTE, debiendo justificar el cumplimiento de las exigencias de las secciones de aplicación en el proyecto. Del mismo modo, si se actúa sobre instalaciones de ventilación (formando parte o no de instalaciones de climatización), deberá justificarse en el proyecto el cumplimiento del DB HS del CTE.</w:t>
      </w:r>
    </w:p>
    <w:p w14:paraId="2FACC03A"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 xml:space="preserve">Esta medida se entiende como un concepto complementario de las actuaciones principales, sin que su inclusión suponga prioridad automática en la valoración, pero sí es </w:t>
      </w:r>
      <w:proofErr w:type="gramStart"/>
      <w:r w:rsidRPr="00344D77">
        <w:rPr>
          <w:rFonts w:eastAsia="Times New Roman"/>
          <w:color w:val="A6A6A6"/>
          <w:kern w:val="1"/>
          <w:sz w:val="24"/>
          <w:szCs w:val="24"/>
          <w:lang w:eastAsia="zh-CN"/>
        </w:rPr>
        <w:t>requisito imprescindible</w:t>
      </w:r>
      <w:proofErr w:type="gramEnd"/>
      <w:r w:rsidRPr="00344D77">
        <w:rPr>
          <w:rFonts w:eastAsia="Times New Roman"/>
          <w:color w:val="A6A6A6"/>
          <w:kern w:val="1"/>
          <w:sz w:val="24"/>
          <w:szCs w:val="24"/>
          <w:lang w:eastAsia="zh-CN"/>
        </w:rPr>
        <w:t xml:space="preserve"> el cumplimiento estricto de la normativa vigente.</w:t>
      </w:r>
    </w:p>
    <w:p w14:paraId="11572F44"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t xml:space="preserve">Este proyecto también deberá recoger y justificar cualquier apartado de aplicación de los distintos Documentos Básicos del CTE que se vean afectados por la actuación: DB SI </w:t>
      </w:r>
      <w:proofErr w:type="gramStart"/>
      <w:r w:rsidRPr="00344D77">
        <w:rPr>
          <w:rFonts w:eastAsia="Times New Roman"/>
          <w:color w:val="A6A6A6"/>
          <w:kern w:val="1"/>
          <w:sz w:val="24"/>
          <w:szCs w:val="24"/>
          <w:lang w:eastAsia="zh-CN"/>
        </w:rPr>
        <w:t>en relación a</w:t>
      </w:r>
      <w:proofErr w:type="gramEnd"/>
      <w:r w:rsidRPr="00344D77">
        <w:rPr>
          <w:rFonts w:eastAsia="Times New Roman"/>
          <w:color w:val="A6A6A6"/>
          <w:kern w:val="1"/>
          <w:sz w:val="24"/>
          <w:szCs w:val="24"/>
          <w:lang w:eastAsia="zh-CN"/>
        </w:rPr>
        <w:t xml:space="preserve"> propagación interior o exterior del incendio o </w:t>
      </w:r>
      <w:proofErr w:type="gramStart"/>
      <w:r w:rsidRPr="00344D77">
        <w:rPr>
          <w:rFonts w:eastAsia="Times New Roman"/>
          <w:color w:val="A6A6A6"/>
          <w:kern w:val="1"/>
          <w:sz w:val="24"/>
          <w:szCs w:val="24"/>
          <w:lang w:eastAsia="zh-CN"/>
        </w:rPr>
        <w:t>en relación a</w:t>
      </w:r>
      <w:proofErr w:type="gramEnd"/>
      <w:r w:rsidRPr="00344D77">
        <w:rPr>
          <w:rFonts w:eastAsia="Times New Roman"/>
          <w:color w:val="A6A6A6"/>
          <w:kern w:val="1"/>
          <w:sz w:val="24"/>
          <w:szCs w:val="24"/>
          <w:lang w:eastAsia="zh-CN"/>
        </w:rPr>
        <w:t xml:space="preserve"> con Locales de Riesgo Especial y Sectorización de Incendios, DB SE en su caso (si se incrementan cargas en cubierta u otros forjados…), DB SUA </w:t>
      </w:r>
      <w:proofErr w:type="gramStart"/>
      <w:r w:rsidRPr="00344D77">
        <w:rPr>
          <w:rFonts w:eastAsia="Times New Roman"/>
          <w:color w:val="A6A6A6"/>
          <w:kern w:val="1"/>
          <w:sz w:val="24"/>
          <w:szCs w:val="24"/>
          <w:lang w:eastAsia="zh-CN"/>
        </w:rPr>
        <w:t>en relación a</w:t>
      </w:r>
      <w:proofErr w:type="gramEnd"/>
      <w:r w:rsidRPr="00344D77">
        <w:rPr>
          <w:rFonts w:eastAsia="Times New Roman"/>
          <w:color w:val="A6A6A6"/>
          <w:kern w:val="1"/>
          <w:sz w:val="24"/>
          <w:szCs w:val="24"/>
          <w:lang w:eastAsia="zh-CN"/>
        </w:rPr>
        <w:t xml:space="preserve"> riesgo de impacto, etc.</w:t>
      </w:r>
    </w:p>
    <w:p w14:paraId="58BCEE09" w14:textId="77777777" w:rsidR="00344D77" w:rsidRPr="00344D77" w:rsidRDefault="00344D77" w:rsidP="00344D77">
      <w:pPr>
        <w:widowControl/>
        <w:suppressAutoHyphens/>
        <w:autoSpaceDE/>
        <w:autoSpaceDN/>
        <w:spacing w:afterLines="100" w:after="240"/>
        <w:jc w:val="both"/>
        <w:rPr>
          <w:rFonts w:eastAsia="Times New Roman"/>
          <w:color w:val="A6A6A6"/>
          <w:kern w:val="1"/>
          <w:sz w:val="24"/>
          <w:szCs w:val="24"/>
          <w:lang w:eastAsia="zh-CN"/>
        </w:rPr>
      </w:pPr>
      <w:r w:rsidRPr="00344D77">
        <w:rPr>
          <w:rFonts w:eastAsia="Times New Roman"/>
          <w:color w:val="A6A6A6"/>
          <w:kern w:val="1"/>
          <w:sz w:val="24"/>
          <w:szCs w:val="24"/>
          <w:lang w:eastAsia="zh-CN"/>
        </w:rPr>
        <w:lastRenderedPageBreak/>
        <w:t>En definitiva, se deberá justificar en el proyecto cualquier actuación que entre dentro del ámbito de aplicación del CTE y sus diferentes Documentos Básicos.</w:t>
      </w:r>
    </w:p>
    <w:p w14:paraId="6304C12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 considera importe elegible: el importe de las medidas que son objeto de la subvención.</w:t>
      </w:r>
    </w:p>
    <w:p w14:paraId="48731F54" w14:textId="77777777" w:rsidR="00344D77" w:rsidRPr="00344D77" w:rsidRDefault="00344D77" w:rsidP="00344D77">
      <w:pPr>
        <w:widowControl/>
        <w:suppressAutoHyphens/>
        <w:autoSpaceDE/>
        <w:autoSpaceDN/>
        <w:spacing w:afterLines="100" w:after="240"/>
        <w:jc w:val="both"/>
        <w:rPr>
          <w:rFonts w:eastAsia="Times New Roman"/>
          <w:color w:val="A6A6A6"/>
          <w:kern w:val="1"/>
          <w:sz w:val="20"/>
          <w:szCs w:val="20"/>
          <w:lang w:eastAsia="zh-CN" w:bidi="ar-SA"/>
        </w:rPr>
      </w:pPr>
    </w:p>
    <w:p w14:paraId="0385C6C4"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r w:rsidRPr="00344D77">
        <w:rPr>
          <w:rFonts w:eastAsia="Times New Roman"/>
          <w:b/>
          <w:bCs/>
          <w:color w:val="A6A6A6"/>
          <w:kern w:val="1"/>
          <w:sz w:val="24"/>
          <w:szCs w:val="24"/>
          <w:lang w:eastAsia="zh-CN" w:bidi="ar-SA"/>
        </w:rPr>
        <w:t>Se detallarán de forma pormenorizada en los Anexos de Cálculo y justificación todo lo relativo al cumplimiento de normativa.</w:t>
      </w:r>
    </w:p>
    <w:p w14:paraId="3E26FA3C"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785AB00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A1EF8E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13F3DA3"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122C64E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C274E07"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1AE93C29"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0B5ADA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54D4122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66C908E8"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9678E1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4C1D73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B6A96A0"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32147B4"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EC8741F"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5B1B97CA"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4C9AF8A6"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7041D118"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27FF68ED"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0C691275"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5F5DB7C" w14:textId="77777777" w:rsidR="00344D77" w:rsidRPr="00344D77" w:rsidRDefault="00344D77" w:rsidP="00344D77">
      <w:pPr>
        <w:widowControl/>
        <w:suppressAutoHyphens/>
        <w:autoSpaceDE/>
        <w:autoSpaceDN/>
        <w:spacing w:afterLines="100" w:after="240"/>
        <w:jc w:val="both"/>
        <w:rPr>
          <w:rFonts w:eastAsia="Times New Roman"/>
          <w:b/>
          <w:bCs/>
          <w:color w:val="A6A6A6"/>
          <w:kern w:val="1"/>
          <w:sz w:val="24"/>
          <w:szCs w:val="24"/>
          <w:lang w:eastAsia="zh-CN" w:bidi="ar-SA"/>
        </w:rPr>
      </w:pPr>
    </w:p>
    <w:p w14:paraId="33F1FABD"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14" w:name="_Toc203112998"/>
      <w:bookmarkStart w:id="15" w:name="_Toc205373838"/>
      <w:r w:rsidRPr="00344D77">
        <w:rPr>
          <w:rFonts w:ascii="Albertus Medium" w:eastAsia="Times New Roman" w:hAnsi="Albertus Medium" w:cs="Albertus Medium"/>
          <w:color w:val="8F9798"/>
          <w:spacing w:val="-20"/>
          <w:w w:val="85"/>
          <w:kern w:val="1"/>
          <w:sz w:val="36"/>
          <w:szCs w:val="36"/>
          <w:lang w:val="es-ES_tradnl" w:eastAsia="zh-CN" w:bidi="ar-SA"/>
        </w:rPr>
        <w:lastRenderedPageBreak/>
        <w:t>DATOS DE IDENTIFICACIÓN DEL SOLICITANTE DE LA AYUDA</w:t>
      </w:r>
      <w:bookmarkEnd w:id="14"/>
      <w:bookmarkEnd w:id="15"/>
    </w:p>
    <w:tbl>
      <w:tblPr>
        <w:tblStyle w:val="Tablaconcuadrcula"/>
        <w:tblW w:w="5254" w:type="pct"/>
        <w:tblInd w:w="0" w:type="dxa"/>
        <w:tblLook w:val="04A0" w:firstRow="1" w:lastRow="0" w:firstColumn="1" w:lastColumn="0" w:noHBand="0" w:noVBand="1"/>
      </w:tblPr>
      <w:tblGrid>
        <w:gridCol w:w="3549"/>
        <w:gridCol w:w="5971"/>
      </w:tblGrid>
      <w:tr w:rsidR="00344D77" w:rsidRPr="00344D77" w14:paraId="43D46085" w14:textId="77777777">
        <w:trPr>
          <w:trHeight w:val="484"/>
        </w:trPr>
        <w:tc>
          <w:tcPr>
            <w:tcW w:w="1864" w:type="pct"/>
            <w:shd w:val="clear" w:color="auto" w:fill="C2D69B"/>
            <w:vAlign w:val="center"/>
          </w:tcPr>
          <w:p w14:paraId="652D0491"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Nombre de la entidad local:</w:t>
            </w:r>
          </w:p>
        </w:tc>
        <w:tc>
          <w:tcPr>
            <w:tcW w:w="3136" w:type="pct"/>
            <w:vAlign w:val="center"/>
          </w:tcPr>
          <w:p w14:paraId="0B151BB3"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7644BCEC" w14:textId="77777777">
        <w:trPr>
          <w:trHeight w:val="417"/>
        </w:trPr>
        <w:tc>
          <w:tcPr>
            <w:tcW w:w="1864" w:type="pct"/>
            <w:shd w:val="clear" w:color="auto" w:fill="C2D69B"/>
            <w:vAlign w:val="center"/>
          </w:tcPr>
          <w:p w14:paraId="45879486"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CIF:</w:t>
            </w:r>
          </w:p>
        </w:tc>
        <w:tc>
          <w:tcPr>
            <w:tcW w:w="3136" w:type="pct"/>
            <w:vAlign w:val="center"/>
          </w:tcPr>
          <w:p w14:paraId="7D59BA15"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2440D250" w14:textId="77777777">
        <w:trPr>
          <w:trHeight w:val="410"/>
        </w:trPr>
        <w:tc>
          <w:tcPr>
            <w:tcW w:w="1864" w:type="pct"/>
            <w:shd w:val="clear" w:color="auto" w:fill="C2D69B"/>
            <w:vAlign w:val="center"/>
          </w:tcPr>
          <w:p w14:paraId="4610AF55"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Domicilio:</w:t>
            </w:r>
          </w:p>
        </w:tc>
        <w:tc>
          <w:tcPr>
            <w:tcW w:w="3136" w:type="pct"/>
            <w:vAlign w:val="center"/>
          </w:tcPr>
          <w:p w14:paraId="092324A0"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4C1930D3" w14:textId="77777777">
        <w:trPr>
          <w:trHeight w:val="360"/>
        </w:trPr>
        <w:tc>
          <w:tcPr>
            <w:tcW w:w="1864" w:type="pct"/>
            <w:shd w:val="clear" w:color="auto" w:fill="C2D69B"/>
            <w:vAlign w:val="center"/>
          </w:tcPr>
          <w:p w14:paraId="65D105C7"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Persona de contacto:</w:t>
            </w:r>
          </w:p>
        </w:tc>
        <w:tc>
          <w:tcPr>
            <w:tcW w:w="3136" w:type="pct"/>
            <w:vAlign w:val="center"/>
          </w:tcPr>
          <w:p w14:paraId="1ED77E68"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578872CD" w14:textId="77777777">
        <w:trPr>
          <w:trHeight w:val="422"/>
        </w:trPr>
        <w:tc>
          <w:tcPr>
            <w:tcW w:w="1864" w:type="pct"/>
            <w:shd w:val="clear" w:color="auto" w:fill="C2D69B"/>
            <w:vAlign w:val="center"/>
          </w:tcPr>
          <w:p w14:paraId="7D72EEB5"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Correo electrónico:</w:t>
            </w:r>
          </w:p>
        </w:tc>
        <w:tc>
          <w:tcPr>
            <w:tcW w:w="3136" w:type="pct"/>
            <w:vAlign w:val="center"/>
          </w:tcPr>
          <w:p w14:paraId="3D3C90B6"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6391BB17" w14:textId="77777777">
        <w:trPr>
          <w:trHeight w:val="414"/>
        </w:trPr>
        <w:tc>
          <w:tcPr>
            <w:tcW w:w="1864" w:type="pct"/>
            <w:shd w:val="clear" w:color="auto" w:fill="C2D69B"/>
            <w:vAlign w:val="center"/>
          </w:tcPr>
          <w:p w14:paraId="28A916C3"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Teléfono:</w:t>
            </w:r>
          </w:p>
        </w:tc>
        <w:tc>
          <w:tcPr>
            <w:tcW w:w="3136" w:type="pct"/>
            <w:vAlign w:val="center"/>
          </w:tcPr>
          <w:p w14:paraId="79DB0D14"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1B0760D3" w14:textId="77777777">
        <w:trPr>
          <w:trHeight w:val="414"/>
        </w:trPr>
        <w:tc>
          <w:tcPr>
            <w:tcW w:w="1864" w:type="pct"/>
            <w:shd w:val="clear" w:color="auto" w:fill="C2D69B"/>
            <w:vAlign w:val="center"/>
          </w:tcPr>
          <w:p w14:paraId="68C340E3"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Nombre del Centro:</w:t>
            </w:r>
          </w:p>
        </w:tc>
        <w:tc>
          <w:tcPr>
            <w:tcW w:w="3136" w:type="pct"/>
            <w:vAlign w:val="center"/>
          </w:tcPr>
          <w:p w14:paraId="259D3502"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25EA572F" w14:textId="77777777">
        <w:trPr>
          <w:trHeight w:val="414"/>
        </w:trPr>
        <w:tc>
          <w:tcPr>
            <w:tcW w:w="1864" w:type="pct"/>
            <w:shd w:val="clear" w:color="auto" w:fill="C2D69B"/>
            <w:vAlign w:val="center"/>
          </w:tcPr>
          <w:p w14:paraId="051A42FE"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Superficie construida total del Centro (m</w:t>
            </w:r>
            <w:r w:rsidRPr="00344D77">
              <w:rPr>
                <w:rFonts w:eastAsia="Times New Roman"/>
                <w:b/>
                <w:bCs/>
                <w:i/>
                <w:iCs/>
                <w:kern w:val="1"/>
                <w:vertAlign w:val="superscript"/>
                <w:lang w:eastAsia="zh-CN" w:bidi="ar-SA"/>
              </w:rPr>
              <w:t>2</w:t>
            </w:r>
            <w:r w:rsidRPr="00344D77">
              <w:rPr>
                <w:rFonts w:eastAsia="Times New Roman"/>
                <w:b/>
                <w:bCs/>
                <w:i/>
                <w:iCs/>
                <w:kern w:val="1"/>
                <w:lang w:eastAsia="zh-CN" w:bidi="ar-SA"/>
              </w:rPr>
              <w:t>)</w:t>
            </w:r>
          </w:p>
        </w:tc>
        <w:tc>
          <w:tcPr>
            <w:tcW w:w="3136" w:type="pct"/>
            <w:vAlign w:val="center"/>
          </w:tcPr>
          <w:p w14:paraId="5B88B08F" w14:textId="77777777" w:rsidR="00344D77" w:rsidRPr="00344D77" w:rsidRDefault="00344D77" w:rsidP="00344D77">
            <w:pPr>
              <w:suppressAutoHyphens/>
              <w:rPr>
                <w:rFonts w:eastAsia="Times New Roman"/>
                <w:kern w:val="1"/>
                <w:sz w:val="24"/>
                <w:szCs w:val="24"/>
                <w:lang w:eastAsia="zh-CN" w:bidi="ar-SA"/>
              </w:rPr>
            </w:pPr>
          </w:p>
        </w:tc>
      </w:tr>
      <w:tr w:rsidR="00344D77" w:rsidRPr="00344D77" w14:paraId="68BB6781" w14:textId="77777777">
        <w:trPr>
          <w:trHeight w:val="414"/>
        </w:trPr>
        <w:tc>
          <w:tcPr>
            <w:tcW w:w="1864" w:type="pct"/>
            <w:shd w:val="clear" w:color="auto" w:fill="C2D69B"/>
            <w:vAlign w:val="center"/>
          </w:tcPr>
          <w:p w14:paraId="2A1F7BDE" w14:textId="77777777" w:rsidR="00344D77" w:rsidRPr="00344D77" w:rsidRDefault="00344D77" w:rsidP="00344D77">
            <w:pPr>
              <w:suppressAutoHyphens/>
              <w:rPr>
                <w:rFonts w:eastAsia="Times New Roman"/>
                <w:b/>
                <w:bCs/>
                <w:i/>
                <w:iCs/>
                <w:kern w:val="1"/>
                <w:lang w:eastAsia="zh-CN" w:bidi="ar-SA"/>
              </w:rPr>
            </w:pPr>
            <w:r w:rsidRPr="00344D77">
              <w:rPr>
                <w:rFonts w:eastAsia="Times New Roman"/>
                <w:b/>
                <w:bCs/>
                <w:i/>
                <w:iCs/>
                <w:kern w:val="1"/>
                <w:lang w:eastAsia="zh-CN" w:bidi="ar-SA"/>
              </w:rPr>
              <w:t>Edificios sobre los que actúa*</w:t>
            </w:r>
          </w:p>
        </w:tc>
        <w:tc>
          <w:tcPr>
            <w:tcW w:w="3136" w:type="pct"/>
            <w:vAlign w:val="center"/>
          </w:tcPr>
          <w:p w14:paraId="14DFCCAB" w14:textId="77777777" w:rsidR="00344D77" w:rsidRPr="00344D77" w:rsidRDefault="00344D77" w:rsidP="00344D77">
            <w:pPr>
              <w:suppressAutoHyphens/>
              <w:rPr>
                <w:rFonts w:eastAsia="Times New Roman"/>
                <w:kern w:val="1"/>
                <w:sz w:val="24"/>
                <w:szCs w:val="24"/>
                <w:lang w:eastAsia="zh-CN" w:bidi="ar-SA"/>
              </w:rPr>
            </w:pPr>
            <w:r w:rsidRPr="00344D77">
              <w:rPr>
                <w:rFonts w:eastAsia="Times New Roman"/>
                <w:i/>
                <w:color w:val="808080"/>
                <w:kern w:val="1"/>
                <w:sz w:val="24"/>
                <w:szCs w:val="24"/>
                <w:lang w:eastAsia="zh-CN" w:bidi="ar-SA"/>
              </w:rPr>
              <w:t>(Indicar el/</w:t>
            </w:r>
            <w:proofErr w:type="gramStart"/>
            <w:r w:rsidRPr="00344D77">
              <w:rPr>
                <w:rFonts w:eastAsia="Times New Roman"/>
                <w:i/>
                <w:color w:val="808080"/>
                <w:kern w:val="1"/>
                <w:sz w:val="24"/>
                <w:szCs w:val="24"/>
                <w:lang w:eastAsia="zh-CN" w:bidi="ar-SA"/>
              </w:rPr>
              <w:t>los edificio</w:t>
            </w:r>
            <w:proofErr w:type="gramEnd"/>
            <w:r w:rsidRPr="00344D77">
              <w:rPr>
                <w:rFonts w:eastAsia="Times New Roman"/>
                <w:i/>
                <w:color w:val="808080"/>
                <w:kern w:val="1"/>
                <w:sz w:val="24"/>
                <w:szCs w:val="24"/>
                <w:lang w:eastAsia="zh-CN" w:bidi="ar-SA"/>
              </w:rPr>
              <w:t>/os sobre los que se actúa, p.e: Aulario, Gimnasio, Comedor…)</w:t>
            </w:r>
          </w:p>
        </w:tc>
      </w:tr>
    </w:tbl>
    <w:p w14:paraId="787EA038" w14:textId="77777777" w:rsidR="00344D77" w:rsidRPr="00344D77" w:rsidRDefault="00344D77" w:rsidP="00344D77">
      <w:pPr>
        <w:widowControl/>
        <w:suppressAutoHyphens/>
        <w:autoSpaceDE/>
        <w:autoSpaceDN/>
        <w:jc w:val="both"/>
        <w:rPr>
          <w:rFonts w:eastAsia="Times New Roman"/>
          <w:i/>
          <w:iCs/>
          <w:color w:val="808080"/>
          <w:kern w:val="1"/>
          <w:sz w:val="20"/>
          <w:szCs w:val="20"/>
          <w:lang w:eastAsia="zh-CN" w:bidi="ar-SA"/>
        </w:rPr>
      </w:pPr>
      <w:r w:rsidRPr="00344D77">
        <w:rPr>
          <w:rFonts w:eastAsia="Times New Roman"/>
          <w:i/>
          <w:iCs/>
          <w:color w:val="808080"/>
          <w:kern w:val="1"/>
          <w:sz w:val="20"/>
          <w:szCs w:val="20"/>
          <w:lang w:eastAsia="zh-CN" w:bidi="ar-SA"/>
        </w:rPr>
        <w:t>*El uso de los edificios tiene que ser asociados a la actividad educativa reglada de infantil (segundo ciclo) y primaria</w:t>
      </w:r>
    </w:p>
    <w:p w14:paraId="2CD574D0"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16" w:name="_Toc203112999"/>
      <w:bookmarkStart w:id="17" w:name="_Toc205373839"/>
      <w:r w:rsidRPr="00344D77">
        <w:rPr>
          <w:rFonts w:ascii="Albertus Medium" w:eastAsia="Times New Roman" w:hAnsi="Albertus Medium" w:cs="Albertus Medium"/>
          <w:color w:val="8F9798"/>
          <w:spacing w:val="-20"/>
          <w:w w:val="85"/>
          <w:kern w:val="1"/>
          <w:sz w:val="36"/>
          <w:szCs w:val="36"/>
          <w:lang w:val="es-ES_tradnl" w:eastAsia="zh-CN" w:bidi="ar-SA"/>
        </w:rPr>
        <w:t>INFORMACIÓN PREVIA</w:t>
      </w:r>
      <w:bookmarkEnd w:id="16"/>
      <w:bookmarkEnd w:id="17"/>
    </w:p>
    <w:p w14:paraId="13EF1BC5" w14:textId="77777777" w:rsidR="00344D77" w:rsidRPr="00344D77" w:rsidRDefault="00344D77" w:rsidP="00344D77">
      <w:pPr>
        <w:widowControl/>
        <w:suppressAutoHyphens/>
        <w:autoSpaceDE/>
        <w:autoSpaceDN/>
        <w:jc w:val="both"/>
        <w:rPr>
          <w:rFonts w:eastAsia="Times New Roman"/>
          <w:i/>
          <w:iCs/>
          <w:kern w:val="1"/>
          <w:sz w:val="24"/>
          <w:szCs w:val="24"/>
          <w:lang w:bidi="ar-SA"/>
        </w:rPr>
      </w:pPr>
      <w:r w:rsidRPr="00344D77">
        <w:rPr>
          <w:rFonts w:eastAsia="Times New Roman"/>
          <w:kern w:val="1"/>
          <w:sz w:val="24"/>
          <w:szCs w:val="24"/>
          <w:lang w:bidi="ar-SA"/>
        </w:rPr>
        <w:t>Los datos generales del/</w:t>
      </w:r>
      <w:proofErr w:type="gramStart"/>
      <w:r w:rsidRPr="00344D77">
        <w:rPr>
          <w:rFonts w:eastAsia="Times New Roman"/>
          <w:kern w:val="1"/>
          <w:sz w:val="24"/>
          <w:szCs w:val="24"/>
          <w:lang w:bidi="ar-SA"/>
        </w:rPr>
        <w:t>los edificio</w:t>
      </w:r>
      <w:proofErr w:type="gramEnd"/>
      <w:r w:rsidRPr="00344D77">
        <w:rPr>
          <w:rFonts w:eastAsia="Times New Roman"/>
          <w:kern w:val="1"/>
          <w:sz w:val="24"/>
          <w:szCs w:val="24"/>
          <w:lang w:bidi="ar-SA"/>
        </w:rPr>
        <w:t xml:space="preserve">/os y de la calificación energética del estado actual que </w:t>
      </w:r>
      <w:r w:rsidRPr="00344D77">
        <w:rPr>
          <w:rFonts w:eastAsia="Times New Roman"/>
          <w:b/>
          <w:bCs/>
          <w:kern w:val="1"/>
          <w:sz w:val="24"/>
          <w:szCs w:val="24"/>
          <w:lang w:bidi="ar-SA"/>
        </w:rPr>
        <w:t>está registrada</w:t>
      </w:r>
      <w:r w:rsidRPr="00344D77">
        <w:rPr>
          <w:rFonts w:eastAsia="Times New Roman"/>
          <w:kern w:val="1"/>
          <w:sz w:val="24"/>
          <w:szCs w:val="24"/>
          <w:lang w:bidi="ar-SA"/>
        </w:rPr>
        <w:t>, objeto de la actuación son los que se muestran a continuación:</w:t>
      </w:r>
    </w:p>
    <w:p w14:paraId="5708FDA0" w14:textId="77777777" w:rsidR="00344D77" w:rsidRPr="00344D77" w:rsidRDefault="00344D77" w:rsidP="00344D77">
      <w:pPr>
        <w:widowControl/>
        <w:suppressAutoHyphens/>
        <w:autoSpaceDE/>
        <w:autoSpaceDN/>
        <w:jc w:val="both"/>
        <w:rPr>
          <w:rFonts w:eastAsia="Times New Roman"/>
          <w:i/>
          <w:iCs/>
          <w:color w:val="808080"/>
          <w:kern w:val="1"/>
          <w:sz w:val="24"/>
          <w:szCs w:val="24"/>
          <w:lang w:bidi="ar-SA"/>
        </w:rPr>
      </w:pPr>
      <w:r w:rsidRPr="00344D77">
        <w:rPr>
          <w:rFonts w:eastAsia="Times New Roman"/>
          <w:i/>
          <w:iCs/>
          <w:color w:val="808080"/>
          <w:kern w:val="1"/>
          <w:sz w:val="24"/>
          <w:szCs w:val="24"/>
          <w:lang w:bidi="ar-SA"/>
        </w:rPr>
        <w:t xml:space="preserve">NOTA: </w:t>
      </w:r>
    </w:p>
    <w:p w14:paraId="0EF6D1A6"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 xml:space="preserve">Asimismo, se debe aportar la información relevante del certificado de eficiencia energética del edificio en su estado actual debidamente registrado y diligenciado. Los datos incluidos en este apartado se corresponderán fielmente con los del certificado adjuntado en el </w:t>
      </w:r>
      <w:r w:rsidRPr="00344D77">
        <w:rPr>
          <w:rFonts w:eastAsia="Times New Roman"/>
          <w:b/>
          <w:bCs/>
          <w:i/>
          <w:iCs/>
          <w:color w:val="A6A6A6"/>
          <w:kern w:val="1"/>
          <w:sz w:val="24"/>
          <w:szCs w:val="24"/>
          <w:lang w:bidi="ar-SA"/>
        </w:rPr>
        <w:t>ANEJO IV de esta memoria técnica.</w:t>
      </w:r>
    </w:p>
    <w:p w14:paraId="2DD57DB6" w14:textId="77777777" w:rsidR="00344D77" w:rsidRPr="00344D77" w:rsidRDefault="00344D77" w:rsidP="00C14173">
      <w:pPr>
        <w:widowControl/>
        <w:numPr>
          <w:ilvl w:val="0"/>
          <w:numId w:val="104"/>
        </w:numPr>
        <w:suppressAutoHyphens/>
        <w:autoSpaceDE/>
        <w:autoSpaceDN/>
        <w:spacing w:after="200" w:line="276" w:lineRule="auto"/>
        <w:contextualSpacing/>
        <w:jc w:val="both"/>
        <w:rPr>
          <w:rFonts w:eastAsia="Gill Sans MT"/>
          <w:i/>
          <w:iCs/>
          <w:color w:val="808080"/>
          <w:lang w:bidi="ar-SA"/>
        </w:rPr>
      </w:pPr>
      <w:r w:rsidRPr="00344D77">
        <w:rPr>
          <w:rFonts w:eastAsia="Gill Sans MT"/>
          <w:i/>
          <w:iCs/>
          <w:color w:val="808080"/>
          <w:lang w:bidi="ar-SA"/>
        </w:rPr>
        <w:t xml:space="preserve">En el caso de actuar sobre varios edificios, QUE SE HAYAN CERTIFICADO ENERGÉTICAMENTE DE FORMA CONJUNTA, se pondrán en la misma tabla. </w:t>
      </w:r>
    </w:p>
    <w:tbl>
      <w:tblPr>
        <w:tblW w:w="5238" w:type="pct"/>
        <w:tblCellMar>
          <w:left w:w="70" w:type="dxa"/>
          <w:right w:w="70" w:type="dxa"/>
        </w:tblCellMar>
        <w:tblLook w:val="04A0" w:firstRow="1" w:lastRow="0" w:firstColumn="1" w:lastColumn="0" w:noHBand="0" w:noVBand="1"/>
      </w:tblPr>
      <w:tblGrid>
        <w:gridCol w:w="5630"/>
        <w:gridCol w:w="4253"/>
      </w:tblGrid>
      <w:tr w:rsidR="00344D77" w:rsidRPr="00344D77" w14:paraId="65AEC3F6"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2446FA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1</w:t>
            </w:r>
          </w:p>
          <w:p w14:paraId="467B5C63"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Edificio 2</w:t>
            </w:r>
          </w:p>
          <w:p w14:paraId="0594273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B06BDA"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(Indicar los edificios sobre los que se actúa si se </w:t>
            </w:r>
          </w:p>
          <w:p w14:paraId="4E2656FF"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han Certificado Energéticamente de forma conjunta</w:t>
            </w:r>
          </w:p>
          <w:p w14:paraId="2FE45572" w14:textId="77777777" w:rsidR="00344D77" w:rsidRPr="00344D77" w:rsidRDefault="00344D77" w:rsidP="00344D77">
            <w:pPr>
              <w:widowControl/>
              <w:suppressAutoHyphens/>
              <w:autoSpaceDE/>
              <w:autoSpaceDN/>
              <w:jc w:val="both"/>
              <w:rPr>
                <w:rFonts w:eastAsia="Times New Roman"/>
                <w:i/>
                <w:color w:val="808080"/>
                <w:kern w:val="1"/>
                <w:sz w:val="16"/>
                <w:szCs w:val="16"/>
                <w:lang w:eastAsia="zh-CN" w:bidi="ar-SA"/>
              </w:rPr>
            </w:pPr>
            <w:r w:rsidRPr="00344D77">
              <w:rPr>
                <w:rFonts w:eastAsia="Times New Roman"/>
                <w:i/>
                <w:color w:val="808080"/>
                <w:kern w:val="1"/>
                <w:sz w:val="18"/>
                <w:szCs w:val="18"/>
                <w:lang w:eastAsia="zh-CN" w:bidi="ar-SA"/>
              </w:rPr>
              <w:t>p.e.: Aulario, Gimnasio, …)</w:t>
            </w:r>
          </w:p>
        </w:tc>
      </w:tr>
      <w:tr w:rsidR="00344D77" w:rsidRPr="00344D77" w14:paraId="308418B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CA0B47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1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3C3936D7"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Superficie construida del edificio 2 (m</w:t>
            </w:r>
            <w:r w:rsidRPr="00344D77">
              <w:rPr>
                <w:rFonts w:eastAsia="Times New Roman"/>
                <w:b/>
                <w:bCs/>
                <w:color w:val="808080"/>
                <w:kern w:val="1"/>
                <w:sz w:val="20"/>
                <w:szCs w:val="20"/>
                <w:vertAlign w:val="superscript"/>
                <w:lang w:eastAsia="zh-CN" w:bidi="ar-SA"/>
              </w:rPr>
              <w:t>2</w:t>
            </w:r>
            <w:r w:rsidRPr="00344D77">
              <w:rPr>
                <w:rFonts w:eastAsia="Times New Roman"/>
                <w:b/>
                <w:bCs/>
                <w:color w:val="808080"/>
                <w:kern w:val="1"/>
                <w:sz w:val="20"/>
                <w:szCs w:val="20"/>
                <w:lang w:eastAsia="zh-CN" w:bidi="ar-SA"/>
              </w:rPr>
              <w:t>)</w:t>
            </w:r>
          </w:p>
          <w:p w14:paraId="79F9B3B0"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7B6F621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B140A6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4AE0658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1DA441A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4177EB21"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7D2F58A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6B437F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útil del edificio 1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5AD497C9"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Superficie útil del edificio 2 (m</w:t>
            </w:r>
            <w:r w:rsidRPr="00344D77">
              <w:rPr>
                <w:rFonts w:eastAsia="Times New Roman"/>
                <w:b/>
                <w:bCs/>
                <w:color w:val="808080"/>
                <w:kern w:val="1"/>
                <w:sz w:val="20"/>
                <w:szCs w:val="20"/>
                <w:vertAlign w:val="superscript"/>
                <w:lang w:eastAsia="zh-CN" w:bidi="ar-SA"/>
              </w:rPr>
              <w:t>2</w:t>
            </w:r>
            <w:r w:rsidRPr="00344D77">
              <w:rPr>
                <w:rFonts w:eastAsia="Times New Roman"/>
                <w:b/>
                <w:bCs/>
                <w:color w:val="808080"/>
                <w:kern w:val="1"/>
                <w:sz w:val="20"/>
                <w:szCs w:val="20"/>
                <w:lang w:eastAsia="zh-CN" w:bidi="ar-SA"/>
              </w:rPr>
              <w:t>)</w:t>
            </w:r>
          </w:p>
          <w:p w14:paraId="28CFE0AC"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49EAFA7B"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6980BE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220DD19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072DA56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6FA6919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C69D32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 1</w:t>
            </w:r>
          </w:p>
          <w:p w14:paraId="22D5F44E"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Número de Plantas del edificio 2</w:t>
            </w:r>
          </w:p>
          <w:p w14:paraId="050A2137"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0A8FC6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1DE77820"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53F81766"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25674EA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42C89D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 edificio 1</w:t>
            </w:r>
          </w:p>
          <w:p w14:paraId="1BB13FFF"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Año de construcción edificio 2</w:t>
            </w:r>
          </w:p>
          <w:p w14:paraId="79F0DE45"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w:t>
            </w:r>
          </w:p>
          <w:p w14:paraId="288BE598"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9F3BAA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p w14:paraId="364D8379"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p w14:paraId="56B97FC3"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p>
        </w:tc>
      </w:tr>
      <w:tr w:rsidR="00344D77" w:rsidRPr="00344D77" w14:paraId="209D76F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7405AD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lastRenderedPageBreak/>
              <w:t>Referencia catastral edificio 1</w:t>
            </w:r>
          </w:p>
          <w:p w14:paraId="4AE8E615" w14:textId="77777777" w:rsidR="00344D77" w:rsidRPr="00344D77" w:rsidRDefault="00344D77" w:rsidP="00344D77">
            <w:pPr>
              <w:widowControl/>
              <w:suppressAutoHyphens/>
              <w:autoSpaceDE/>
              <w:autoSpaceDN/>
              <w:jc w:val="both"/>
              <w:rPr>
                <w:rFonts w:eastAsia="Times New Roman"/>
                <w:b/>
                <w:bCs/>
                <w:color w:val="808080"/>
                <w:kern w:val="1"/>
                <w:sz w:val="20"/>
                <w:szCs w:val="20"/>
                <w:lang w:eastAsia="zh-CN" w:bidi="ar-SA"/>
              </w:rPr>
            </w:pPr>
            <w:r w:rsidRPr="00344D77">
              <w:rPr>
                <w:rFonts w:eastAsia="Times New Roman"/>
                <w:b/>
                <w:bCs/>
                <w:color w:val="808080"/>
                <w:kern w:val="1"/>
                <w:sz w:val="20"/>
                <w:szCs w:val="20"/>
                <w:lang w:eastAsia="zh-CN" w:bidi="ar-SA"/>
              </w:rPr>
              <w:t>Referencia catastral edificio 2</w:t>
            </w:r>
          </w:p>
          <w:p w14:paraId="63CF8B8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color w:val="808080"/>
                <w:kern w:val="1"/>
                <w:sz w:val="20"/>
                <w:szCs w:val="20"/>
                <w:lang w:eastAsia="zh-CN" w:bidi="ar-SA"/>
              </w:rPr>
              <w:t>…</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C2849A1"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6B07405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3E899A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bookmarkStart w:id="18" w:name="_Hlk201828463"/>
            <w:r w:rsidRPr="00344D77">
              <w:rPr>
                <w:rFonts w:eastAsia="Times New Roman"/>
                <w:b/>
                <w:bCs/>
                <w:kern w:val="1"/>
                <w:sz w:val="20"/>
                <w:szCs w:val="20"/>
                <w:lang w:eastAsia="zh-CN" w:bidi="ar-SA"/>
              </w:rPr>
              <w:t>Calificación energética</w:t>
            </w:r>
          </w:p>
          <w:p w14:paraId="1D5C361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75934187"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D45D4F3"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7D3F9698"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03B860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56914DF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683ED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2622637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B8132E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768B11D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50389FAD"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75294C7"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02A15B1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04ECFE2"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3A89CA0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31909F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bookmarkEnd w:id="18"/>
    </w:tbl>
    <w:p w14:paraId="0330914C" w14:textId="77777777" w:rsidR="00344D77" w:rsidRPr="00344D77" w:rsidRDefault="00344D77" w:rsidP="00344D77">
      <w:pPr>
        <w:widowControl/>
        <w:suppressAutoHyphens/>
        <w:autoSpaceDE/>
        <w:autoSpaceDN/>
        <w:jc w:val="both"/>
        <w:rPr>
          <w:rFonts w:eastAsia="Times New Roman"/>
          <w:i/>
          <w:iCs/>
          <w:color w:val="EE0000"/>
          <w:kern w:val="1"/>
          <w:sz w:val="24"/>
          <w:szCs w:val="24"/>
          <w:lang w:bidi="ar-SA"/>
        </w:rPr>
      </w:pPr>
    </w:p>
    <w:p w14:paraId="7942C176" w14:textId="77777777" w:rsidR="00344D77" w:rsidRPr="00344D77" w:rsidRDefault="00344D77" w:rsidP="00C14173">
      <w:pPr>
        <w:widowControl/>
        <w:numPr>
          <w:ilvl w:val="0"/>
          <w:numId w:val="104"/>
        </w:numPr>
        <w:suppressAutoHyphens/>
        <w:autoSpaceDE/>
        <w:autoSpaceDN/>
        <w:spacing w:after="200" w:line="276" w:lineRule="auto"/>
        <w:contextualSpacing/>
        <w:jc w:val="both"/>
        <w:rPr>
          <w:rFonts w:eastAsia="Gill Sans MT"/>
          <w:color w:val="808080"/>
          <w:lang w:bidi="ar-SA"/>
        </w:rPr>
      </w:pPr>
      <w:r w:rsidRPr="00344D77">
        <w:rPr>
          <w:rFonts w:eastAsia="Gill Sans MT"/>
          <w:i/>
          <w:iCs/>
          <w:color w:val="808080"/>
          <w:lang w:bidi="ar-SA"/>
        </w:rPr>
        <w:t>En el caso de actuar sobre varios edificios, QUE SE HAYAN CERTIFICADO ENERGÉTICAMENTE DE FORMA SEPARADA, se pondrán en tablas independientes y se copiará esta tabla según el número de edificios sobre los que se actúa)</w:t>
      </w:r>
    </w:p>
    <w:tbl>
      <w:tblPr>
        <w:tblW w:w="5238" w:type="pct"/>
        <w:tblCellMar>
          <w:left w:w="70" w:type="dxa"/>
          <w:right w:w="70" w:type="dxa"/>
        </w:tblCellMar>
        <w:tblLook w:val="04A0" w:firstRow="1" w:lastRow="0" w:firstColumn="1" w:lastColumn="0" w:noHBand="0" w:noVBand="1"/>
      </w:tblPr>
      <w:tblGrid>
        <w:gridCol w:w="5630"/>
        <w:gridCol w:w="4033"/>
      </w:tblGrid>
      <w:tr w:rsidR="00344D77" w:rsidRPr="00344D77" w14:paraId="2F971839"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104CD3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1</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0040906B"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(Indicar el edificio sobre el que se actúa si tienen</w:t>
            </w:r>
          </w:p>
          <w:p w14:paraId="47F11484"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 independientes Certificados Energético</w:t>
            </w:r>
          </w:p>
          <w:p w14:paraId="06ACD5EA" w14:textId="77777777" w:rsidR="00344D77" w:rsidRPr="00344D77" w:rsidRDefault="00344D77" w:rsidP="00344D77">
            <w:pPr>
              <w:widowControl/>
              <w:suppressAutoHyphens/>
              <w:autoSpaceDE/>
              <w:autoSpaceDN/>
              <w:jc w:val="both"/>
              <w:rPr>
                <w:rFonts w:eastAsia="Times New Roman"/>
                <w:i/>
                <w:color w:val="808080"/>
                <w:kern w:val="1"/>
                <w:sz w:val="16"/>
                <w:szCs w:val="20"/>
                <w:lang w:val="pt-PT" w:eastAsia="zh-CN" w:bidi="ar-SA"/>
              </w:rPr>
            </w:pPr>
            <w:r w:rsidRPr="00344D77">
              <w:rPr>
                <w:rFonts w:eastAsia="Times New Roman"/>
                <w:i/>
                <w:color w:val="808080"/>
                <w:kern w:val="1"/>
                <w:sz w:val="18"/>
                <w:szCs w:val="18"/>
                <w:lang w:val="pt-PT" w:eastAsia="zh-CN" w:bidi="ar-SA"/>
              </w:rPr>
              <w:t>p.e.: Aulario, Gimnasio, …)</w:t>
            </w:r>
          </w:p>
        </w:tc>
      </w:tr>
      <w:tr w:rsidR="00344D77" w:rsidRPr="00344D77" w14:paraId="4319E4B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2890E9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6F02509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6DA632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1E3BEC9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367563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útil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3E63FFE8"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D5D4565"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3D9E61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BEF24F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06A94C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49F8E6C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95DC83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DD7C6F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759EFF0E"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CB9E2C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Referencia catastral</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323D52D2"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53A0DE27"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FABA1D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266C825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2BD1C164"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8F4D51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74BFDA54"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5D775A7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46D6F22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3F13C6D6"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514CD70D"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F27B98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320486C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72B3059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58EB2DE7"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E0F7614"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BE2E94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1B1C6E0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CB5306C"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bl>
    <w:p w14:paraId="7231A4BF"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tbl>
      <w:tblPr>
        <w:tblW w:w="5238" w:type="pct"/>
        <w:tblCellMar>
          <w:left w:w="70" w:type="dxa"/>
          <w:right w:w="70" w:type="dxa"/>
        </w:tblCellMar>
        <w:tblLook w:val="04A0" w:firstRow="1" w:lastRow="0" w:firstColumn="1" w:lastColumn="0" w:noHBand="0" w:noVBand="1"/>
      </w:tblPr>
      <w:tblGrid>
        <w:gridCol w:w="5630"/>
        <w:gridCol w:w="4033"/>
      </w:tblGrid>
      <w:tr w:rsidR="00344D77" w:rsidRPr="00344D77" w14:paraId="0EE8FF0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58A182A"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Edificio 2</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DCDE8EF"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(Indicar el edificio sobre el que se actúa si tienen</w:t>
            </w:r>
          </w:p>
          <w:p w14:paraId="6F6E0565" w14:textId="77777777" w:rsidR="00344D77" w:rsidRPr="00344D77" w:rsidRDefault="00344D77" w:rsidP="00344D77">
            <w:pPr>
              <w:widowControl/>
              <w:suppressAutoHyphens/>
              <w:autoSpaceDE/>
              <w:autoSpaceDN/>
              <w:jc w:val="both"/>
              <w:rPr>
                <w:rFonts w:eastAsia="Times New Roman"/>
                <w:i/>
                <w:color w:val="808080"/>
                <w:kern w:val="1"/>
                <w:sz w:val="18"/>
                <w:szCs w:val="18"/>
                <w:lang w:eastAsia="zh-CN" w:bidi="ar-SA"/>
              </w:rPr>
            </w:pPr>
            <w:r w:rsidRPr="00344D77">
              <w:rPr>
                <w:rFonts w:eastAsia="Times New Roman"/>
                <w:i/>
                <w:color w:val="808080"/>
                <w:kern w:val="1"/>
                <w:sz w:val="18"/>
                <w:szCs w:val="18"/>
                <w:lang w:eastAsia="zh-CN" w:bidi="ar-SA"/>
              </w:rPr>
              <w:t xml:space="preserve"> independientes Certificados Energético</w:t>
            </w:r>
          </w:p>
          <w:p w14:paraId="6AD1D519" w14:textId="77777777" w:rsidR="00344D77" w:rsidRPr="00344D77" w:rsidRDefault="00344D77" w:rsidP="00344D77">
            <w:pPr>
              <w:widowControl/>
              <w:suppressAutoHyphens/>
              <w:autoSpaceDE/>
              <w:autoSpaceDN/>
              <w:jc w:val="both"/>
              <w:rPr>
                <w:rFonts w:eastAsia="Times New Roman"/>
                <w:i/>
                <w:color w:val="808080"/>
                <w:kern w:val="1"/>
                <w:sz w:val="16"/>
                <w:szCs w:val="20"/>
                <w:lang w:val="pt-PT" w:eastAsia="zh-CN" w:bidi="ar-SA"/>
              </w:rPr>
            </w:pPr>
            <w:r w:rsidRPr="00344D77">
              <w:rPr>
                <w:rFonts w:eastAsia="Times New Roman"/>
                <w:i/>
                <w:color w:val="808080"/>
                <w:kern w:val="1"/>
                <w:sz w:val="18"/>
                <w:szCs w:val="18"/>
                <w:lang w:val="pt-PT" w:eastAsia="zh-CN" w:bidi="ar-SA"/>
              </w:rPr>
              <w:t>p.e.: Aulario, Gimnasio, …)</w:t>
            </w:r>
          </w:p>
        </w:tc>
      </w:tr>
      <w:tr w:rsidR="00344D77" w:rsidRPr="00344D77" w14:paraId="229BD1AB"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B8C1BB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Superficie construida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690F039B"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000A34E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02471120"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EC7417F"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lastRenderedPageBreak/>
              <w:t>Superficie útil del edificio (m</w:t>
            </w:r>
            <w:r w:rsidRPr="00344D77">
              <w:rPr>
                <w:rFonts w:eastAsia="Times New Roman"/>
                <w:b/>
                <w:bCs/>
                <w:kern w:val="1"/>
                <w:sz w:val="20"/>
                <w:szCs w:val="20"/>
                <w:vertAlign w:val="superscript"/>
                <w:lang w:eastAsia="zh-CN" w:bidi="ar-SA"/>
              </w:rPr>
              <w:t>2</w:t>
            </w:r>
            <w:r w:rsidRPr="00344D77">
              <w:rPr>
                <w:rFonts w:eastAsia="Times New Roman"/>
                <w:b/>
                <w:bCs/>
                <w:kern w:val="1"/>
                <w:sz w:val="20"/>
                <w:szCs w:val="20"/>
                <w:lang w:eastAsia="zh-CN" w:bidi="ar-SA"/>
              </w:rPr>
              <w:t>)</w:t>
            </w:r>
          </w:p>
          <w:p w14:paraId="4D288B57" w14:textId="77777777" w:rsidR="00344D77" w:rsidRPr="00344D77" w:rsidRDefault="00344D77" w:rsidP="00344D77">
            <w:pPr>
              <w:widowControl/>
              <w:suppressAutoHyphens/>
              <w:autoSpaceDE/>
              <w:autoSpaceDN/>
              <w:jc w:val="both"/>
              <w:rPr>
                <w:rFonts w:eastAsia="Times New Roman"/>
                <w:b/>
                <w:bCs/>
                <w:kern w:val="1"/>
                <w:sz w:val="16"/>
                <w:szCs w:val="16"/>
                <w:lang w:eastAsia="zh-CN" w:bidi="ar-SA"/>
              </w:rPr>
            </w:pPr>
            <w:r w:rsidRPr="00344D77">
              <w:rPr>
                <w:rFonts w:eastAsia="Times New Roman"/>
                <w:b/>
                <w:bCs/>
                <w:kern w:val="1"/>
                <w:sz w:val="16"/>
                <w:szCs w:val="16"/>
                <w:lang w:eastAsia="zh-CN" w:bidi="ar-SA"/>
              </w:rPr>
              <w:t>*debe ser coherente con la establecida en el programa de calificación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27765928"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7AEE5116"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B68B7F0"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Número de Plantas del Edificio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B655EA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2489748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3A9C064"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Año de construcción</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246787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44730EAE"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84766EF"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Referencia catastral</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7644B22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2978BAC8"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D070FF1"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62FB452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w:t>
            </w:r>
          </w:p>
          <w:p w14:paraId="5C98B04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68AF55BA"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0AF60CD5"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7A247F3"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Calificación energética</w:t>
            </w:r>
          </w:p>
          <w:p w14:paraId="47AEFF15"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F7C9F40"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(Letra)</w:t>
            </w:r>
          </w:p>
        </w:tc>
      </w:tr>
      <w:tr w:rsidR="00344D77" w:rsidRPr="00344D77" w14:paraId="5EDC1F52"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C56EBCC"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emisiones</w:t>
            </w:r>
          </w:p>
          <w:p w14:paraId="4DA0AF39"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Emisiones de CO2 (kgCO2/m2 año)</w:t>
            </w:r>
          </w:p>
          <w:p w14:paraId="286F0DCD"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4771411F"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r w:rsidR="00344D77" w:rsidRPr="00344D77" w14:paraId="3E99E2CB" w14:textId="77777777">
        <w:trPr>
          <w:trHeight w:val="707"/>
        </w:trPr>
        <w:tc>
          <w:tcPr>
            <w:tcW w:w="2861"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DAA7D8E"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Indicador de consumo</w:t>
            </w:r>
          </w:p>
          <w:p w14:paraId="509F9896" w14:textId="77777777" w:rsidR="00344D77" w:rsidRPr="00344D77" w:rsidRDefault="00344D77" w:rsidP="00344D77">
            <w:pPr>
              <w:widowControl/>
              <w:suppressAutoHyphens/>
              <w:autoSpaceDE/>
              <w:autoSpaceDN/>
              <w:jc w:val="both"/>
              <w:rPr>
                <w:rFonts w:eastAsia="Times New Roman"/>
                <w:b/>
                <w:bCs/>
                <w:kern w:val="1"/>
                <w:sz w:val="20"/>
                <w:szCs w:val="20"/>
                <w:lang w:eastAsia="zh-CN" w:bidi="ar-SA"/>
              </w:rPr>
            </w:pPr>
            <w:r w:rsidRPr="00344D77">
              <w:rPr>
                <w:rFonts w:eastAsia="Times New Roman"/>
                <w:b/>
                <w:bCs/>
                <w:kern w:val="1"/>
                <w:sz w:val="20"/>
                <w:szCs w:val="20"/>
                <w:lang w:eastAsia="zh-CN" w:bidi="ar-SA"/>
              </w:rPr>
              <w:t>Consumo de energía primaria no renovable (kWh/m2 año)</w:t>
            </w:r>
          </w:p>
        </w:tc>
        <w:tc>
          <w:tcPr>
            <w:tcW w:w="2139" w:type="pct"/>
            <w:tcBorders>
              <w:top w:val="single" w:sz="4" w:space="0" w:color="auto"/>
              <w:left w:val="nil"/>
              <w:bottom w:val="single" w:sz="4" w:space="0" w:color="auto"/>
              <w:right w:val="single" w:sz="4" w:space="0" w:color="auto"/>
            </w:tcBorders>
            <w:shd w:val="clear" w:color="000000" w:fill="auto"/>
            <w:noWrap/>
            <w:vAlign w:val="center"/>
          </w:tcPr>
          <w:p w14:paraId="15AD90D4" w14:textId="77777777" w:rsidR="00344D77" w:rsidRPr="00344D77" w:rsidRDefault="00344D77" w:rsidP="00344D77">
            <w:pPr>
              <w:widowControl/>
              <w:suppressAutoHyphens/>
              <w:autoSpaceDE/>
              <w:autoSpaceDN/>
              <w:jc w:val="center"/>
              <w:rPr>
                <w:rFonts w:eastAsia="Times New Roman"/>
                <w:i/>
                <w:color w:val="808080"/>
                <w:kern w:val="1"/>
                <w:sz w:val="24"/>
                <w:szCs w:val="24"/>
                <w:lang w:eastAsia="zh-CN" w:bidi="ar-SA"/>
              </w:rPr>
            </w:pPr>
            <w:r w:rsidRPr="00344D77">
              <w:rPr>
                <w:rFonts w:eastAsia="Times New Roman"/>
                <w:i/>
                <w:color w:val="808080"/>
                <w:kern w:val="1"/>
                <w:sz w:val="24"/>
                <w:szCs w:val="24"/>
                <w:lang w:eastAsia="zh-CN" w:bidi="ar-SA"/>
              </w:rPr>
              <w:t>(Valor numérico)</w:t>
            </w:r>
          </w:p>
        </w:tc>
      </w:tr>
    </w:tbl>
    <w:p w14:paraId="309E4E0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44252D6D"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 Copiar las tablas que hagan falta según el número de edificios sobre los que se actúa.</w:t>
      </w:r>
    </w:p>
    <w:p w14:paraId="614C8D3B" w14:textId="77777777" w:rsidR="00344D77" w:rsidRPr="00344D77" w:rsidRDefault="00344D77" w:rsidP="00344D77">
      <w:pPr>
        <w:widowControl/>
        <w:suppressAutoHyphens/>
        <w:autoSpaceDE/>
        <w:autoSpaceDN/>
        <w:rPr>
          <w:rFonts w:eastAsia="Times New Roman"/>
          <w:b/>
          <w:bCs/>
          <w:i/>
          <w:iCs/>
          <w:color w:val="808080"/>
          <w:kern w:val="1"/>
          <w:sz w:val="24"/>
          <w:szCs w:val="24"/>
          <w:lang w:bidi="ar-SA"/>
        </w:rPr>
      </w:pPr>
      <w:r w:rsidRPr="00344D77">
        <w:rPr>
          <w:rFonts w:eastAsia="Times New Roman"/>
          <w:b/>
          <w:bCs/>
          <w:i/>
          <w:iCs/>
          <w:color w:val="808080"/>
          <w:kern w:val="1"/>
          <w:sz w:val="24"/>
          <w:szCs w:val="24"/>
          <w:lang w:bidi="ar-SA"/>
        </w:rPr>
        <w:t xml:space="preserve">IMPORTANTE: Aquí se incluirá croquis de distribución de los edificios en la parcela con identificación de los mismos y sobre los que se plantea la actuación. </w:t>
      </w:r>
    </w:p>
    <w:p w14:paraId="50D2FA15" w14:textId="77777777" w:rsidR="00344D77" w:rsidRPr="00344D77" w:rsidRDefault="00344D77" w:rsidP="00C14173">
      <w:pPr>
        <w:keepNext/>
        <w:widowControl/>
        <w:numPr>
          <w:ilvl w:val="1"/>
          <w:numId w:val="90"/>
        </w:numPr>
        <w:suppressAutoHyphens/>
        <w:autoSpaceDE/>
        <w:autoSpaceDN/>
        <w:spacing w:before="240" w:after="60"/>
        <w:ind w:left="567" w:hanging="425"/>
        <w:outlineLvl w:val="2"/>
        <w:rPr>
          <w:rFonts w:eastAsia="Times New Roman"/>
          <w:b/>
          <w:bCs/>
          <w:kern w:val="1"/>
          <w:sz w:val="26"/>
          <w:szCs w:val="26"/>
          <w:lang w:eastAsia="zh-CN" w:bidi="ar-SA"/>
        </w:rPr>
      </w:pPr>
      <w:bookmarkStart w:id="19" w:name="_Toc203113000"/>
      <w:bookmarkStart w:id="20" w:name="_Toc205373840"/>
      <w:r w:rsidRPr="00344D77">
        <w:rPr>
          <w:rFonts w:eastAsia="Times New Roman"/>
          <w:b/>
          <w:bCs/>
          <w:kern w:val="1"/>
          <w:sz w:val="26"/>
          <w:szCs w:val="26"/>
          <w:lang w:eastAsia="zh-CN" w:bidi="ar-SA"/>
        </w:rPr>
        <w:t>Descripción de la situación inicial</w:t>
      </w:r>
      <w:bookmarkEnd w:id="19"/>
      <w:bookmarkEnd w:id="20"/>
    </w:p>
    <w:p w14:paraId="48D0D5D0" w14:textId="77777777" w:rsidR="00344D77" w:rsidRPr="00344D77" w:rsidRDefault="00344D77" w:rsidP="00344D77">
      <w:pPr>
        <w:widowControl/>
        <w:suppressAutoHyphens/>
        <w:autoSpaceDE/>
        <w:autoSpaceDN/>
        <w:spacing w:after="240"/>
        <w:jc w:val="both"/>
        <w:rPr>
          <w:rFonts w:eastAsia="Times New Roman"/>
          <w:kern w:val="1"/>
          <w:sz w:val="20"/>
          <w:szCs w:val="20"/>
          <w:lang w:bidi="ar-SA"/>
        </w:rPr>
      </w:pPr>
    </w:p>
    <w:p w14:paraId="0EA772C5" w14:textId="77777777" w:rsidR="00344D77" w:rsidRPr="00344D77" w:rsidRDefault="00344D77" w:rsidP="00344D77">
      <w:pPr>
        <w:widowControl/>
        <w:suppressAutoHyphens/>
        <w:autoSpaceDE/>
        <w:autoSpaceDN/>
        <w:spacing w:after="240"/>
        <w:jc w:val="both"/>
        <w:rPr>
          <w:rFonts w:eastAsia="Times New Roman"/>
          <w:iCs/>
          <w:kern w:val="1"/>
          <w:sz w:val="24"/>
          <w:szCs w:val="24"/>
          <w:lang w:bidi="ar-SA"/>
        </w:rPr>
      </w:pPr>
      <w:r w:rsidRPr="00344D77">
        <w:rPr>
          <w:rFonts w:eastAsia="Times New Roman"/>
          <w:iCs/>
          <w:kern w:val="1"/>
          <w:sz w:val="24"/>
          <w:szCs w:val="24"/>
          <w:lang w:eastAsia="zh-CN" w:bidi="ar-SA"/>
        </w:rPr>
        <w:t>(Máximo 1.700 palabras descripción general de la situación inicial)</w:t>
      </w:r>
    </w:p>
    <w:p w14:paraId="48EA99C0"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 la situación inicial, información previa (datos de partida, auditorías facilitadas, características del solar y edificios…).</w:t>
      </w:r>
    </w:p>
    <w:p w14:paraId="6B193EB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Datos energéticos iniciales de las instalaciones a mejorar, incluyendo en su caso referencia a los obtenidos a través de las auditorias energéticas previas realizadas, potencias y consumos energéticos previos y descripción de las instalaciones y envolventes iniciales</w:t>
      </w:r>
    </w:p>
    <w:p w14:paraId="42876512"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 xml:space="preserve">En caso de existir auditoría previa del centro proporcionada por la Agencia Extremeña de la Energía, realizar esta descripción de manera coherente con el documento aportado. Deberá justificarse la coherencia de las medidas planteadas respecto a la auditoría en el </w:t>
      </w:r>
      <w:proofErr w:type="gramStart"/>
      <w:r w:rsidRPr="00344D77">
        <w:rPr>
          <w:rFonts w:eastAsia="Times New Roman"/>
          <w:b/>
          <w:bCs/>
          <w:i/>
          <w:iCs/>
          <w:color w:val="A6A6A6"/>
          <w:kern w:val="1"/>
          <w:sz w:val="24"/>
          <w:szCs w:val="24"/>
          <w:lang w:bidi="ar-SA"/>
        </w:rPr>
        <w:t>Anejo  III</w:t>
      </w:r>
      <w:proofErr w:type="gramEnd"/>
      <w:r w:rsidRPr="00344D77">
        <w:rPr>
          <w:rFonts w:eastAsia="Times New Roman"/>
          <w:b/>
          <w:bCs/>
          <w:i/>
          <w:iCs/>
          <w:color w:val="A6A6A6"/>
          <w:kern w:val="1"/>
          <w:sz w:val="24"/>
          <w:szCs w:val="24"/>
          <w:lang w:bidi="ar-SA"/>
        </w:rPr>
        <w:t xml:space="preserve"> de esta memoria técnica.</w:t>
      </w:r>
    </w:p>
    <w:p w14:paraId="5F3D29BF"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1" w:name="_Toc203113001"/>
      <w:bookmarkStart w:id="22" w:name="_Toc205373841"/>
      <w:r w:rsidRPr="00344D77">
        <w:rPr>
          <w:rFonts w:eastAsia="Times New Roman"/>
          <w:b/>
          <w:bCs/>
          <w:kern w:val="1"/>
          <w:sz w:val="26"/>
          <w:szCs w:val="26"/>
          <w:lang w:eastAsia="zh-CN" w:bidi="ar-SA"/>
        </w:rPr>
        <w:t>Breve descripción constructiva de la envolvente térmica</w:t>
      </w:r>
      <w:bookmarkEnd w:id="21"/>
      <w:bookmarkEnd w:id="22"/>
    </w:p>
    <w:p w14:paraId="487765C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2788FBAF"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Fachadas: tipo de muro, aislamiento existente (si lo hay), estado de conservación</w:t>
      </w:r>
    </w:p>
    <w:p w14:paraId="4D2C215F"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Cubierta: tipo (inclinada/plana), material, aislamiento</w:t>
      </w:r>
    </w:p>
    <w:p w14:paraId="31090737"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lastRenderedPageBreak/>
        <w:t>Suelos: sobre terreno/sótano/aire, tipo de aislamiento</w:t>
      </w:r>
    </w:p>
    <w:p w14:paraId="42668A51"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Huecos (ventanas y puertas exteriores):</w:t>
      </w:r>
    </w:p>
    <w:p w14:paraId="72D52E3F"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Tipo de carpintería (madera, aluminio, PVC)</w:t>
      </w:r>
    </w:p>
    <w:p w14:paraId="775C2B82"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Tipo de vidrio (simple, doble, bajo emisivo...)</w:t>
      </w:r>
    </w:p>
    <w:p w14:paraId="25FE078D" w14:textId="77777777" w:rsidR="00344D77" w:rsidRPr="00344D77" w:rsidRDefault="00344D77" w:rsidP="00C14173">
      <w:pPr>
        <w:widowControl/>
        <w:numPr>
          <w:ilvl w:val="1"/>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Estado general y permeabilidad al aire</w:t>
      </w:r>
    </w:p>
    <w:p w14:paraId="1D74604D" w14:textId="77777777" w:rsidR="00344D77" w:rsidRPr="00344D77" w:rsidRDefault="00344D77" w:rsidP="00C14173">
      <w:pPr>
        <w:widowControl/>
        <w:numPr>
          <w:ilvl w:val="0"/>
          <w:numId w:val="93"/>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Elementos de sombreamiento: existencia o ausencia de persianas, aleros, lamas, toldos…</w:t>
      </w:r>
    </w:p>
    <w:p w14:paraId="149F26AB" w14:textId="77777777" w:rsidR="00344D77" w:rsidRPr="00344D77" w:rsidRDefault="00344D77" w:rsidP="00344D77">
      <w:pPr>
        <w:widowControl/>
        <w:suppressAutoHyphens/>
        <w:autoSpaceDE/>
        <w:autoSpaceDN/>
        <w:ind w:left="720"/>
        <w:jc w:val="both"/>
        <w:rPr>
          <w:rFonts w:eastAsia="Times New Roman"/>
          <w:i/>
          <w:iCs/>
          <w:color w:val="A6A6A6"/>
          <w:kern w:val="1"/>
          <w:sz w:val="24"/>
          <w:szCs w:val="24"/>
          <w:lang w:bidi="ar-SA"/>
        </w:rPr>
      </w:pPr>
    </w:p>
    <w:p w14:paraId="389B268B"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3" w:name="_Toc203113002"/>
      <w:bookmarkStart w:id="24" w:name="_Toc205373842"/>
      <w:r w:rsidRPr="00344D77">
        <w:rPr>
          <w:rFonts w:eastAsia="Times New Roman"/>
          <w:b/>
          <w:bCs/>
          <w:kern w:val="1"/>
          <w:sz w:val="26"/>
          <w:szCs w:val="26"/>
          <w:lang w:eastAsia="zh-CN" w:bidi="ar-SA"/>
        </w:rPr>
        <w:t>Breve descripción de las instalaciones existentes</w:t>
      </w:r>
      <w:bookmarkEnd w:id="23"/>
      <w:bookmarkEnd w:id="24"/>
    </w:p>
    <w:p w14:paraId="332273B8"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4BBE2FC9"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Calefacción / refrigeración: tipo de sistema, combustible utilizado, antigüedad, eficiencia</w:t>
      </w:r>
    </w:p>
    <w:p w14:paraId="5A3C18F8"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Producción de ACS (si aplica): sistema, energía utilizada</w:t>
      </w:r>
    </w:p>
    <w:p w14:paraId="4E96D1F6"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Ventilación: natural o forzada, existencia de recuperadores de calor</w:t>
      </w:r>
    </w:p>
    <w:p w14:paraId="0B01AB7A" w14:textId="77777777" w:rsidR="00344D77" w:rsidRPr="00344D77" w:rsidRDefault="00344D77" w:rsidP="00C14173">
      <w:pPr>
        <w:widowControl/>
        <w:numPr>
          <w:ilvl w:val="0"/>
          <w:numId w:val="94"/>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Iluminación: tipo de luminarias (LED, fluorescente…), existencia de sistemas de control</w:t>
      </w:r>
    </w:p>
    <w:p w14:paraId="5A1C2A61"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592BAE3" w14:textId="77777777" w:rsidR="00344D77" w:rsidRPr="00344D77" w:rsidRDefault="00344D77" w:rsidP="00C14173">
      <w:pPr>
        <w:keepNext/>
        <w:widowControl/>
        <w:numPr>
          <w:ilvl w:val="2"/>
          <w:numId w:val="90"/>
        </w:numPr>
        <w:suppressAutoHyphens/>
        <w:autoSpaceDE/>
        <w:autoSpaceDN/>
        <w:spacing w:before="240" w:after="60"/>
        <w:ind w:left="567" w:hanging="567"/>
        <w:outlineLvl w:val="2"/>
        <w:rPr>
          <w:rFonts w:eastAsia="Times New Roman"/>
          <w:b/>
          <w:bCs/>
          <w:kern w:val="1"/>
          <w:sz w:val="26"/>
          <w:szCs w:val="26"/>
          <w:lang w:eastAsia="zh-CN" w:bidi="ar-SA"/>
        </w:rPr>
      </w:pPr>
      <w:bookmarkStart w:id="25" w:name="_Toc203113003"/>
      <w:bookmarkStart w:id="26" w:name="_Toc205373843"/>
      <w:r w:rsidRPr="00344D77">
        <w:rPr>
          <w:rFonts w:eastAsia="Times New Roman"/>
          <w:b/>
          <w:bCs/>
          <w:kern w:val="1"/>
          <w:sz w:val="26"/>
          <w:szCs w:val="26"/>
          <w:lang w:eastAsia="zh-CN" w:bidi="ar-SA"/>
        </w:rPr>
        <w:t>Análisis de deficiencias energéticas</w:t>
      </w:r>
      <w:bookmarkEnd w:id="25"/>
      <w:bookmarkEnd w:id="26"/>
    </w:p>
    <w:p w14:paraId="69183C4D"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61CE4BC2"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Enumerar puntos críticos:</w:t>
      </w:r>
    </w:p>
    <w:p w14:paraId="423D3FFF"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Deficiente aislamiento o inexistente</w:t>
      </w:r>
    </w:p>
    <w:p w14:paraId="42CCF067"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Ventanas con filtraciones o vidrios poco eficientes</w:t>
      </w:r>
    </w:p>
    <w:p w14:paraId="4B2F864B"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Sistemas térmicos obsoletos</w:t>
      </w:r>
    </w:p>
    <w:p w14:paraId="793FD424" w14:textId="77777777" w:rsidR="00344D77" w:rsidRPr="00344D77" w:rsidRDefault="00344D77" w:rsidP="00C14173">
      <w:pPr>
        <w:widowControl/>
        <w:numPr>
          <w:ilvl w:val="1"/>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Pérdidas de energía en cajas de persianas, puentes térmicos, etc.</w:t>
      </w:r>
    </w:p>
    <w:p w14:paraId="20BA74AC"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Incomodidad térmica habitual (zonas frías en invierno o sobrecalentadas en verano)</w:t>
      </w:r>
    </w:p>
    <w:p w14:paraId="2C1AAD3F" w14:textId="77777777" w:rsidR="00344D77" w:rsidRPr="00344D77" w:rsidRDefault="00344D77" w:rsidP="00C14173">
      <w:pPr>
        <w:widowControl/>
        <w:numPr>
          <w:ilvl w:val="0"/>
          <w:numId w:val="95"/>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Consumos energéticos anuales elevados (si se tienen facturas)</w:t>
      </w:r>
    </w:p>
    <w:p w14:paraId="16751DA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25FF92B8"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Podrán incluirse fotografías del estado del centro y los elementos sobre los que se plantea la actuación.</w:t>
      </w:r>
    </w:p>
    <w:p w14:paraId="58AC6AC5" w14:textId="77777777" w:rsidR="00344D77" w:rsidRPr="00344D77" w:rsidRDefault="00344D77" w:rsidP="00C14173">
      <w:pPr>
        <w:keepNext/>
        <w:widowControl/>
        <w:numPr>
          <w:ilvl w:val="0"/>
          <w:numId w:val="108"/>
        </w:numPr>
        <w:suppressAutoHyphens/>
        <w:autoSpaceDE/>
        <w:autoSpaceDN/>
        <w:spacing w:before="480" w:after="240"/>
        <w:outlineLvl w:val="0"/>
        <w:rPr>
          <w:rFonts w:ascii="Albertus Medium" w:eastAsia="Times New Roman" w:hAnsi="Albertus Medium" w:cs="Albertus Medium"/>
          <w:color w:val="8F9798"/>
          <w:spacing w:val="-20"/>
          <w:w w:val="85"/>
          <w:kern w:val="1"/>
          <w:sz w:val="36"/>
          <w:szCs w:val="36"/>
          <w:lang w:val="es-ES_tradnl" w:eastAsia="zh-CN" w:bidi="ar-SA"/>
        </w:rPr>
      </w:pPr>
      <w:bookmarkStart w:id="27" w:name="_Toc203113004"/>
      <w:bookmarkStart w:id="28" w:name="_Toc205373844"/>
      <w:r w:rsidRPr="00344D77">
        <w:rPr>
          <w:rFonts w:ascii="Albertus Medium" w:eastAsia="Times New Roman" w:hAnsi="Albertus Medium" w:cs="Albertus Medium"/>
          <w:color w:val="8F9798"/>
          <w:spacing w:val="-20"/>
          <w:w w:val="85"/>
          <w:kern w:val="1"/>
          <w:sz w:val="36"/>
          <w:szCs w:val="36"/>
          <w:lang w:val="es-ES_tradnl" w:eastAsia="zh-CN" w:bidi="ar-SA"/>
        </w:rPr>
        <w:t>ALCANCE DE LAS ACTUACIONES</w:t>
      </w:r>
      <w:bookmarkEnd w:id="27"/>
      <w:bookmarkEnd w:id="28"/>
    </w:p>
    <w:p w14:paraId="6988DDCF" w14:textId="77777777" w:rsidR="00344D77" w:rsidRPr="00344D77" w:rsidRDefault="00344D77" w:rsidP="00C14173">
      <w:pPr>
        <w:keepNext/>
        <w:widowControl/>
        <w:numPr>
          <w:ilvl w:val="1"/>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29" w:name="_Toc203113005"/>
      <w:bookmarkStart w:id="30" w:name="_Toc205373845"/>
      <w:r w:rsidRPr="00344D77">
        <w:rPr>
          <w:rFonts w:eastAsia="Times New Roman"/>
          <w:b/>
          <w:bCs/>
          <w:kern w:val="1"/>
          <w:sz w:val="26"/>
          <w:szCs w:val="26"/>
          <w:lang w:eastAsia="zh-CN" w:bidi="ar-SA"/>
        </w:rPr>
        <w:t>Memoria explicativa</w:t>
      </w:r>
      <w:bookmarkEnd w:id="29"/>
      <w:bookmarkEnd w:id="30"/>
    </w:p>
    <w:p w14:paraId="42B22AA9"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 xml:space="preserve">(Máximo 1.700 palabras descripción general de las actuaciones a realizar) </w:t>
      </w:r>
    </w:p>
    <w:p w14:paraId="481B74C7"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Se resumirán las actuaciones que se detallan posteriormente.</w:t>
      </w:r>
    </w:p>
    <w:p w14:paraId="605BD8E6"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 xml:space="preserve">Se indicarán las medidas a desarrollar, así como la descripción técnica de las mismas, enumeradas según el orden marcado en este documento </w:t>
      </w:r>
      <w:r w:rsidRPr="00344D77">
        <w:rPr>
          <w:rFonts w:eastAsia="Times New Roman"/>
          <w:i/>
          <w:iCs/>
          <w:color w:val="A6A6A6"/>
          <w:kern w:val="1"/>
          <w:sz w:val="24"/>
          <w:szCs w:val="24"/>
          <w:lang w:bidi="ar-SA"/>
        </w:rPr>
        <w:t>y las mejoras que se pretenden conseguir. Incluirá información sobre los agentes intervinientes</w:t>
      </w:r>
    </w:p>
    <w:p w14:paraId="3E9CCAE5"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 xml:space="preserve">Justificación del potencial de mejora. </w:t>
      </w:r>
      <w:proofErr w:type="gramStart"/>
      <w:r w:rsidRPr="00344D77">
        <w:rPr>
          <w:rFonts w:eastAsia="Times New Roman"/>
          <w:i/>
          <w:color w:val="A6A6A6"/>
          <w:kern w:val="1"/>
          <w:sz w:val="24"/>
          <w:szCs w:val="24"/>
          <w:lang w:bidi="ar-SA"/>
        </w:rPr>
        <w:t>Indicar</w:t>
      </w:r>
      <w:proofErr w:type="gramEnd"/>
      <w:r w:rsidRPr="00344D77">
        <w:rPr>
          <w:rFonts w:eastAsia="Times New Roman"/>
          <w:i/>
          <w:color w:val="A6A6A6"/>
          <w:kern w:val="1"/>
          <w:sz w:val="24"/>
          <w:szCs w:val="24"/>
          <w:lang w:bidi="ar-SA"/>
        </w:rPr>
        <w:t xml:space="preserve"> que las actuaciones previstas permitirán:</w:t>
      </w:r>
    </w:p>
    <w:p w14:paraId="202076C7"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Reducir el consumo de energía primaria no renovable</w:t>
      </w:r>
    </w:p>
    <w:p w14:paraId="187983FE"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Reducir las emisiones de CO</w:t>
      </w:r>
      <w:r w:rsidRPr="00344D77">
        <w:rPr>
          <w:rFonts w:eastAsia="Times New Roman"/>
          <w:i/>
          <w:color w:val="A6A6A6"/>
          <w:kern w:val="1"/>
          <w:sz w:val="24"/>
          <w:szCs w:val="24"/>
          <w:vertAlign w:val="subscript"/>
          <w:lang w:bidi="ar-SA"/>
        </w:rPr>
        <w:t>2</w:t>
      </w:r>
      <w:r w:rsidRPr="00344D77">
        <w:rPr>
          <w:rFonts w:eastAsia="Times New Roman"/>
          <w:i/>
          <w:color w:val="A6A6A6"/>
          <w:kern w:val="1"/>
          <w:sz w:val="24"/>
          <w:szCs w:val="24"/>
          <w:lang w:bidi="ar-SA"/>
        </w:rPr>
        <w:t>.</w:t>
      </w:r>
    </w:p>
    <w:p w14:paraId="08C956A2"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Mejorar la calificación energética del edificio (en energía primaria no renovable y emisiones de CO</w:t>
      </w:r>
      <w:r w:rsidRPr="00344D77">
        <w:rPr>
          <w:rFonts w:eastAsia="Times New Roman"/>
          <w:i/>
          <w:color w:val="A6A6A6"/>
          <w:kern w:val="1"/>
          <w:sz w:val="24"/>
          <w:szCs w:val="24"/>
          <w:vertAlign w:val="subscript"/>
          <w:lang w:bidi="ar-SA"/>
        </w:rPr>
        <w:t>2</w:t>
      </w:r>
      <w:r w:rsidRPr="00344D77">
        <w:rPr>
          <w:rFonts w:eastAsia="Times New Roman"/>
          <w:i/>
          <w:color w:val="A6A6A6"/>
          <w:kern w:val="1"/>
          <w:sz w:val="24"/>
          <w:szCs w:val="24"/>
          <w:lang w:bidi="ar-SA"/>
        </w:rPr>
        <w:t>)</w:t>
      </w:r>
    </w:p>
    <w:p w14:paraId="2F0D3089" w14:textId="77777777" w:rsidR="00344D77" w:rsidRPr="00344D77" w:rsidRDefault="00344D77" w:rsidP="00C14173">
      <w:pPr>
        <w:widowControl/>
        <w:numPr>
          <w:ilvl w:val="1"/>
          <w:numId w:val="96"/>
        </w:numPr>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t>Mejorar el confort térmico y la habitabilidad del centro</w:t>
      </w:r>
    </w:p>
    <w:p w14:paraId="280BCDA4"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r w:rsidRPr="00344D77">
        <w:rPr>
          <w:rFonts w:eastAsia="Times New Roman"/>
          <w:i/>
          <w:color w:val="A6A6A6"/>
          <w:kern w:val="1"/>
          <w:sz w:val="24"/>
          <w:szCs w:val="24"/>
          <w:lang w:bidi="ar-SA"/>
        </w:rPr>
        <w:lastRenderedPageBreak/>
        <w:t>En el momento de la redacción del proyecto de ejecución, las partidas que se incluyan deberán ser coherentes con las que se establezcan en la presente memoria.</w:t>
      </w:r>
    </w:p>
    <w:p w14:paraId="67DCC632" w14:textId="77777777" w:rsidR="00344D77" w:rsidRPr="00344D77" w:rsidRDefault="00344D77" w:rsidP="00344D77">
      <w:pPr>
        <w:widowControl/>
        <w:suppressAutoHyphens/>
        <w:autoSpaceDE/>
        <w:autoSpaceDN/>
        <w:jc w:val="both"/>
        <w:rPr>
          <w:rFonts w:eastAsia="Times New Roman"/>
          <w:i/>
          <w:color w:val="A6A6A6"/>
          <w:kern w:val="1"/>
          <w:sz w:val="24"/>
          <w:szCs w:val="24"/>
          <w:lang w:bidi="ar-SA"/>
        </w:rPr>
      </w:pPr>
    </w:p>
    <w:p w14:paraId="1BAC6028"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final del edificio/s </w:t>
      </w:r>
      <w:r w:rsidRPr="00344D77">
        <w:rPr>
          <w:rFonts w:eastAsia="Times New Roman"/>
          <w:iCs/>
          <w:color w:val="808080"/>
          <w:kern w:val="1"/>
          <w:sz w:val="24"/>
          <w:szCs w:val="24"/>
          <w:lang w:bidi="ar-SA"/>
        </w:rPr>
        <w:t xml:space="preserve">(poner nombre/s de los edificios)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3EF198E7"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55839C80" w14:textId="77777777" w:rsidR="00344D77" w:rsidRPr="00344D77" w:rsidRDefault="00344D77" w:rsidP="00344D77">
      <w:pPr>
        <w:widowControl/>
        <w:suppressAutoHyphens/>
        <w:autoSpaceDE/>
        <w:autoSpaceDN/>
        <w:jc w:val="both"/>
        <w:rPr>
          <w:rFonts w:eastAsia="Times New Roman"/>
          <w:color w:val="808080"/>
          <w:kern w:val="1"/>
          <w:sz w:val="24"/>
          <w:szCs w:val="24"/>
          <w:lang w:bidi="ar-SA"/>
        </w:rPr>
      </w:pPr>
      <w:r w:rsidRPr="00344D77">
        <w:rPr>
          <w:rFonts w:eastAsia="Times New Roman"/>
          <w:i/>
          <w:iCs/>
          <w:color w:val="808080"/>
          <w:kern w:val="1"/>
          <w:sz w:val="24"/>
          <w:szCs w:val="24"/>
          <w:lang w:bidi="ar-SA"/>
        </w:rPr>
        <w:t>En el caso de actuar sobre varios edificios, QUE SE HAYAN CERTIFICADO ENERGÉTICAMENTE DE FORMA SEPARADA</w:t>
      </w:r>
    </w:p>
    <w:p w14:paraId="3517B863"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final del edificio 1 </w:t>
      </w:r>
      <w:r w:rsidRPr="00344D77">
        <w:rPr>
          <w:rFonts w:eastAsia="Times New Roman"/>
          <w:iCs/>
          <w:color w:val="808080"/>
          <w:kern w:val="1"/>
          <w:sz w:val="24"/>
          <w:szCs w:val="24"/>
          <w:lang w:bidi="ar-SA"/>
        </w:rPr>
        <w:t xml:space="preserve">(poner nombre del edificio)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6A09784B"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0858B648"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todas estas actuaciones se estima una reducción del consumo energético </w:t>
      </w:r>
      <w:proofErr w:type="gramStart"/>
      <w:r w:rsidRPr="00344D77">
        <w:rPr>
          <w:rFonts w:eastAsia="Times New Roman"/>
          <w:iCs/>
          <w:kern w:val="1"/>
          <w:sz w:val="24"/>
          <w:szCs w:val="24"/>
          <w:lang w:bidi="ar-SA"/>
        </w:rPr>
        <w:t>final  del</w:t>
      </w:r>
      <w:proofErr w:type="gramEnd"/>
      <w:r w:rsidRPr="00344D77">
        <w:rPr>
          <w:rFonts w:eastAsia="Times New Roman"/>
          <w:iCs/>
          <w:kern w:val="1"/>
          <w:sz w:val="24"/>
          <w:szCs w:val="24"/>
          <w:lang w:bidi="ar-SA"/>
        </w:rPr>
        <w:t xml:space="preserve"> edificio 2 </w:t>
      </w:r>
      <w:r w:rsidRPr="00344D77">
        <w:rPr>
          <w:rFonts w:eastAsia="Times New Roman"/>
          <w:iCs/>
          <w:color w:val="808080"/>
          <w:kern w:val="1"/>
          <w:sz w:val="24"/>
          <w:szCs w:val="24"/>
          <w:lang w:bidi="ar-SA"/>
        </w:rPr>
        <w:t xml:space="preserve">(poner nombre del edificio)  </w:t>
      </w:r>
      <w:r w:rsidRPr="00344D77">
        <w:rPr>
          <w:rFonts w:eastAsia="Times New Roman"/>
          <w:iCs/>
          <w:kern w:val="1"/>
          <w:sz w:val="24"/>
          <w:szCs w:val="24"/>
          <w:lang w:bidi="ar-SA"/>
        </w:rPr>
        <w:t xml:space="preserve">de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4E55A440"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468AF8A7"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w:t>
      </w:r>
    </w:p>
    <w:p w14:paraId="5C71EA7E" w14:textId="77777777" w:rsidR="00344D77" w:rsidRPr="00344D77" w:rsidRDefault="00344D77" w:rsidP="00344D77">
      <w:pPr>
        <w:widowControl/>
        <w:suppressAutoHyphens/>
        <w:autoSpaceDE/>
        <w:autoSpaceDN/>
        <w:jc w:val="both"/>
        <w:rPr>
          <w:rFonts w:eastAsia="Times New Roman"/>
          <w:i/>
          <w:iCs/>
          <w:color w:val="808080"/>
          <w:kern w:val="1"/>
          <w:sz w:val="24"/>
          <w:szCs w:val="24"/>
          <w:lang w:bidi="ar-SA"/>
        </w:rPr>
      </w:pPr>
      <w:r w:rsidRPr="00344D77">
        <w:rPr>
          <w:rFonts w:eastAsia="Times New Roman"/>
          <w:i/>
          <w:iCs/>
          <w:color w:val="808080"/>
          <w:kern w:val="1"/>
          <w:sz w:val="24"/>
          <w:szCs w:val="24"/>
          <w:lang w:bidi="ar-SA"/>
        </w:rPr>
        <w:t>Los datos deben ser coherentes con los indicadores de emisiones CO2 y energía primaria no renovable de</w:t>
      </w:r>
      <w:r w:rsidRPr="00344D77">
        <w:rPr>
          <w:rFonts w:eastAsia="Times New Roman"/>
          <w:iCs/>
          <w:kern w:val="1"/>
          <w:sz w:val="24"/>
          <w:szCs w:val="24"/>
          <w:lang w:bidi="ar-SA"/>
        </w:rPr>
        <w:t xml:space="preserve"> </w:t>
      </w:r>
      <w:r w:rsidRPr="00344D77">
        <w:rPr>
          <w:rFonts w:eastAsia="Times New Roman"/>
          <w:i/>
          <w:iCs/>
          <w:color w:val="808080"/>
          <w:kern w:val="1"/>
          <w:sz w:val="24"/>
          <w:szCs w:val="24"/>
          <w:lang w:bidi="ar-SA"/>
        </w:rPr>
        <w:t>los certificados de eficiencia energética antes y después de las actuaciones</w:t>
      </w:r>
    </w:p>
    <w:p w14:paraId="193DDD16" w14:textId="77777777" w:rsidR="00344D77" w:rsidRPr="00344D77" w:rsidRDefault="00344D77" w:rsidP="00344D77">
      <w:pPr>
        <w:widowControl/>
        <w:suppressAutoHyphens/>
        <w:autoSpaceDE/>
        <w:autoSpaceDN/>
        <w:jc w:val="both"/>
        <w:rPr>
          <w:rFonts w:eastAsia="Times New Roman"/>
          <w:iCs/>
          <w:kern w:val="1"/>
          <w:sz w:val="24"/>
          <w:szCs w:val="24"/>
          <w:lang w:bidi="ar-SA"/>
        </w:rPr>
      </w:pPr>
    </w:p>
    <w:p w14:paraId="75574B63" w14:textId="77777777" w:rsidR="00344D77" w:rsidRPr="00344D77" w:rsidRDefault="00344D77" w:rsidP="00C14173">
      <w:pPr>
        <w:keepNext/>
        <w:widowControl/>
        <w:numPr>
          <w:ilvl w:val="1"/>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31" w:name="_Toc203113006"/>
      <w:bookmarkStart w:id="32" w:name="_Toc205373846"/>
      <w:r w:rsidRPr="00344D77">
        <w:rPr>
          <w:rFonts w:eastAsia="Times New Roman"/>
          <w:b/>
          <w:bCs/>
          <w:kern w:val="1"/>
          <w:sz w:val="26"/>
          <w:szCs w:val="26"/>
          <w:lang w:eastAsia="zh-CN" w:bidi="ar-SA"/>
        </w:rPr>
        <w:t>Descripción de las actuaciones a desarrollar</w:t>
      </w:r>
      <w:bookmarkEnd w:id="31"/>
      <w:bookmarkEnd w:id="32"/>
      <w:r w:rsidRPr="00344D77">
        <w:rPr>
          <w:rFonts w:eastAsia="Times New Roman"/>
          <w:b/>
          <w:bCs/>
          <w:kern w:val="1"/>
          <w:sz w:val="26"/>
          <w:szCs w:val="26"/>
          <w:lang w:eastAsia="zh-CN" w:bidi="ar-SA"/>
        </w:rPr>
        <w:t xml:space="preserve"> </w:t>
      </w:r>
    </w:p>
    <w:p w14:paraId="30F41039" w14:textId="77777777" w:rsidR="00344D77" w:rsidRPr="00344D77" w:rsidRDefault="00344D77" w:rsidP="00C14173">
      <w:pPr>
        <w:keepNext/>
        <w:widowControl/>
        <w:numPr>
          <w:ilvl w:val="2"/>
          <w:numId w:val="105"/>
        </w:numPr>
        <w:suppressAutoHyphens/>
        <w:autoSpaceDE/>
        <w:autoSpaceDN/>
        <w:spacing w:before="240" w:after="60"/>
        <w:ind w:left="567" w:hanging="567"/>
        <w:outlineLvl w:val="2"/>
        <w:rPr>
          <w:rFonts w:eastAsia="Times New Roman"/>
          <w:b/>
          <w:bCs/>
          <w:kern w:val="1"/>
          <w:sz w:val="26"/>
          <w:szCs w:val="26"/>
          <w:lang w:eastAsia="zh-CN" w:bidi="ar-SA"/>
        </w:rPr>
      </w:pPr>
      <w:bookmarkStart w:id="33" w:name="_Hlk195095204"/>
      <w:r w:rsidRPr="00344D77">
        <w:rPr>
          <w:rFonts w:eastAsia="Times New Roman"/>
          <w:b/>
          <w:bCs/>
          <w:kern w:val="1"/>
          <w:sz w:val="26"/>
          <w:szCs w:val="26"/>
          <w:lang w:eastAsia="zh-CN" w:bidi="ar-SA"/>
        </w:rPr>
        <w:t xml:space="preserve"> </w:t>
      </w:r>
      <w:bookmarkStart w:id="34" w:name="_Toc203113007"/>
      <w:bookmarkStart w:id="35" w:name="_Toc205373847"/>
      <w:r w:rsidRPr="00344D77">
        <w:rPr>
          <w:rFonts w:eastAsia="Times New Roman"/>
          <w:b/>
          <w:bCs/>
          <w:kern w:val="1"/>
          <w:sz w:val="26"/>
          <w:szCs w:val="26"/>
          <w:lang w:eastAsia="zh-CN" w:bidi="ar-SA"/>
        </w:rPr>
        <w:t>A) Actuaciones a desarrollar en envolvente</w:t>
      </w:r>
      <w:bookmarkEnd w:id="34"/>
      <w:bookmarkEnd w:id="35"/>
    </w:p>
    <w:bookmarkEnd w:id="33"/>
    <w:p w14:paraId="1E1F2CE8" w14:textId="77777777" w:rsidR="00344D77" w:rsidRPr="00344D77" w:rsidRDefault="00344D77" w:rsidP="00344D77">
      <w:pPr>
        <w:tabs>
          <w:tab w:val="left" w:pos="395"/>
        </w:tabs>
        <w:suppressAutoHyphens/>
        <w:spacing w:before="80"/>
        <w:jc w:val="both"/>
        <w:rPr>
          <w:rFonts w:eastAsia="Times New Roman"/>
          <w:color w:val="FF0000"/>
          <w:kern w:val="1"/>
          <w:sz w:val="20"/>
          <w:szCs w:val="20"/>
          <w:lang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977495603"/>
          <w14:checkbox>
            <w14:checked w14:val="0"/>
            <w14:checkedState w14:val="2612" w14:font="MS Gothic"/>
            <w14:uncheckedState w14:val="2610" w14:font="MS Gothic"/>
          </w14:checkbox>
        </w:sdtPr>
        <w:sdtEndPr/>
        <w:sdtContent>
          <w:r w:rsidRPr="00344D77">
            <w:rPr>
              <w:rFonts w:eastAsia="MS Gothic" w:hint="eastAsia"/>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A) Obras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2D0A7DB9" w14:textId="77777777" w:rsidR="00344D77" w:rsidRPr="00344D77" w:rsidRDefault="00344D77" w:rsidP="00344D77">
      <w:pPr>
        <w:spacing w:after="240"/>
        <w:ind w:left="720"/>
        <w:contextualSpacing/>
        <w:jc w:val="both"/>
        <w:rPr>
          <w:rFonts w:eastAsia="Gill Sans MT"/>
          <w:color w:val="FF0000"/>
          <w:sz w:val="20"/>
          <w:szCs w:val="20"/>
          <w:lang w:bidi="ar-SA"/>
        </w:rPr>
      </w:pPr>
    </w:p>
    <w:p w14:paraId="0685F9F4" w14:textId="77777777" w:rsidR="00344D77" w:rsidRPr="00344D77" w:rsidRDefault="00344D77" w:rsidP="00344D77">
      <w:pPr>
        <w:widowControl/>
        <w:suppressAutoHyphens/>
        <w:autoSpaceDE/>
        <w:autoSpaceDN/>
        <w:spacing w:after="240"/>
        <w:jc w:val="both"/>
        <w:rPr>
          <w:rFonts w:eastAsia="Times New Roman"/>
          <w:kern w:val="1"/>
          <w:sz w:val="24"/>
          <w:szCs w:val="24"/>
          <w:lang w:val="es-ES_tradnl" w:bidi="ar-SA"/>
        </w:rPr>
      </w:pPr>
      <w:r w:rsidRPr="00344D77">
        <w:rPr>
          <w:rFonts w:eastAsia="Times New Roman"/>
          <w:kern w:val="1"/>
          <w:sz w:val="24"/>
          <w:szCs w:val="24"/>
          <w:lang w:val="es-ES_tradnl" w:bidi="ar-SA"/>
        </w:rPr>
        <w:t>Indique en la siguiente tabla cual/cuales de las siguientes actuaciones que son objeto del programa de ayudas, están desarrolladas en el proyecto para el que solicita ayuda:</w:t>
      </w:r>
    </w:p>
    <w:tbl>
      <w:tblPr>
        <w:tblStyle w:val="Tablaconcuadrcula"/>
        <w:tblW w:w="0" w:type="auto"/>
        <w:tblInd w:w="0" w:type="dxa"/>
        <w:tblLook w:val="04A0" w:firstRow="1" w:lastRow="0" w:firstColumn="1" w:lastColumn="0" w:noHBand="0" w:noVBand="1"/>
      </w:tblPr>
      <w:tblGrid>
        <w:gridCol w:w="7508"/>
        <w:gridCol w:w="986"/>
      </w:tblGrid>
      <w:tr w:rsidR="00344D77" w:rsidRPr="00344D77" w14:paraId="4A085A2A" w14:textId="77777777">
        <w:tc>
          <w:tcPr>
            <w:tcW w:w="7508" w:type="dxa"/>
            <w:vAlign w:val="center"/>
          </w:tcPr>
          <w:p w14:paraId="5CD2ADA7" w14:textId="77777777" w:rsidR="00344D77" w:rsidRPr="00344D77" w:rsidRDefault="00344D77" w:rsidP="00344D77">
            <w:pPr>
              <w:suppressAutoHyphens/>
              <w:jc w:val="both"/>
              <w:rPr>
                <w:rFonts w:eastAsia="Times New Roman"/>
                <w:kern w:val="1"/>
                <w:lang w:eastAsia="zh-CN" w:bidi="ar-SA"/>
              </w:rPr>
            </w:pPr>
            <w:bookmarkStart w:id="36" w:name="_Hlk166589342"/>
            <w:r w:rsidRPr="00344D77">
              <w:rPr>
                <w:rFonts w:eastAsia="Times New Roman"/>
                <w:kern w:val="1"/>
                <w:lang w:eastAsia="zh-CN" w:bidi="ar-SA"/>
              </w:rPr>
              <w:t xml:space="preserve">Rehabilitación energética de fachadas </w:t>
            </w:r>
          </w:p>
          <w:p w14:paraId="195CB95C"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2012016692"/>
              <w14:checkbox>
                <w14:checked w14:val="0"/>
                <w14:checkedState w14:val="2612" w14:font="MS Gothic"/>
                <w14:uncheckedState w14:val="2610" w14:font="MS Gothic"/>
              </w14:checkbox>
            </w:sdtPr>
            <w:sdtEndPr/>
            <w:sdtContent>
              <w:p w14:paraId="153FC229"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7EFB45A1" w14:textId="77777777">
        <w:tc>
          <w:tcPr>
            <w:tcW w:w="7508" w:type="dxa"/>
            <w:vAlign w:val="center"/>
          </w:tcPr>
          <w:p w14:paraId="3D77CABC"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Rehabilitación energética de cubiertas </w:t>
            </w:r>
          </w:p>
          <w:p w14:paraId="37A9611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675223710"/>
              <w14:checkbox>
                <w14:checked w14:val="0"/>
                <w14:checkedState w14:val="2612" w14:font="MS Gothic"/>
                <w14:uncheckedState w14:val="2610" w14:font="MS Gothic"/>
              </w14:checkbox>
            </w:sdtPr>
            <w:sdtEndPr/>
            <w:sdtContent>
              <w:p w14:paraId="77FEA48A"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7E1DCF3C" w14:textId="77777777">
        <w:tc>
          <w:tcPr>
            <w:tcW w:w="7508" w:type="dxa"/>
            <w:vAlign w:val="center"/>
          </w:tcPr>
          <w:p w14:paraId="08AB294D"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Rehabilitación energética de ventanas y/o lucernarios</w:t>
            </w:r>
          </w:p>
          <w:p w14:paraId="295C3389"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730311152"/>
              <w14:checkbox>
                <w14:checked w14:val="0"/>
                <w14:checkedState w14:val="2612" w14:font="MS Gothic"/>
                <w14:uncheckedState w14:val="2610" w14:font="MS Gothic"/>
              </w14:checkbox>
            </w:sdtPr>
            <w:sdtEndPr/>
            <w:sdtContent>
              <w:p w14:paraId="5131C9F6"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3A09F8B1" w14:textId="77777777">
        <w:tc>
          <w:tcPr>
            <w:tcW w:w="7508" w:type="dxa"/>
            <w:vAlign w:val="center"/>
          </w:tcPr>
          <w:p w14:paraId="58A42E13"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Instalación de protecciones solares </w:t>
            </w:r>
          </w:p>
          <w:p w14:paraId="2D8883B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2144765730"/>
              <w14:checkbox>
                <w14:checked w14:val="0"/>
                <w14:checkedState w14:val="2612" w14:font="MS Gothic"/>
                <w14:uncheckedState w14:val="2610" w14:font="MS Gothic"/>
              </w14:checkbox>
            </w:sdtPr>
            <w:sdtEndPr/>
            <w:sdtContent>
              <w:p w14:paraId="6931E423"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5B23DA67" w14:textId="77777777">
        <w:tc>
          <w:tcPr>
            <w:tcW w:w="7508" w:type="dxa"/>
            <w:vAlign w:val="center"/>
          </w:tcPr>
          <w:p w14:paraId="2B96804F"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Rehabilitación de suelos o soleras </w:t>
            </w:r>
          </w:p>
          <w:p w14:paraId="47C520A7"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944758250"/>
              <w14:checkbox>
                <w14:checked w14:val="0"/>
                <w14:checkedState w14:val="2612" w14:font="MS Gothic"/>
                <w14:uncheckedState w14:val="2610" w14:font="MS Gothic"/>
              </w14:checkbox>
            </w:sdtPr>
            <w:sdtEndPr/>
            <w:sdtContent>
              <w:p w14:paraId="70828B38"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4EB6636D" w14:textId="77777777">
        <w:tc>
          <w:tcPr>
            <w:tcW w:w="7508" w:type="dxa"/>
            <w:vAlign w:val="center"/>
          </w:tcPr>
          <w:p w14:paraId="097E9363"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Otras actuaciones de mejora de la envolvente térmica </w:t>
            </w:r>
            <w:r w:rsidRPr="00344D77">
              <w:rPr>
                <w:rFonts w:eastAsia="Times New Roman"/>
                <w:i/>
                <w:color w:val="A6A6A6"/>
                <w:kern w:val="1"/>
                <w:lang w:eastAsia="zh-CN" w:bidi="ar-SA"/>
              </w:rPr>
              <w:t>(especificar a continuación</w:t>
            </w:r>
            <w:r w:rsidRPr="00344D77">
              <w:rPr>
                <w:rFonts w:eastAsia="Times New Roman"/>
                <w:color w:val="A6A6A6"/>
                <w:kern w:val="1"/>
                <w:lang w:eastAsia="zh-CN" w:bidi="ar-SA"/>
              </w:rPr>
              <w:t>):</w:t>
            </w:r>
          </w:p>
          <w:p w14:paraId="57E8FB01" w14:textId="77777777" w:rsidR="00344D77" w:rsidRPr="00344D77" w:rsidRDefault="00344D77" w:rsidP="00344D77">
            <w:pPr>
              <w:suppressAutoHyphens/>
              <w:jc w:val="both"/>
              <w:rPr>
                <w:rFonts w:eastAsia="Times New Roman"/>
                <w:kern w:val="1"/>
                <w:lang w:eastAsia="zh-CN" w:bidi="ar-SA"/>
              </w:rPr>
            </w:pPr>
            <w:r w:rsidRPr="00344D77">
              <w:rPr>
                <w:rFonts w:eastAsia="Times New Roman"/>
                <w:i/>
                <w:color w:val="808080"/>
                <w:kern w:val="1"/>
                <w:lang w:bidi="ar-SA"/>
              </w:rPr>
              <w:t>(p.e. mejora de puentes térmicos, cajas de persianas, …)</w:t>
            </w:r>
          </w:p>
          <w:p w14:paraId="1FF23E7D" w14:textId="77777777" w:rsidR="00344D77" w:rsidRPr="00344D77" w:rsidRDefault="00344D77" w:rsidP="00344D77">
            <w:pPr>
              <w:suppressAutoHyphens/>
              <w:jc w:val="both"/>
              <w:rPr>
                <w:rFonts w:eastAsia="Times New Roman"/>
                <w:kern w:val="1"/>
                <w:lang w:eastAsia="zh-CN" w:bidi="ar-SA"/>
              </w:rPr>
            </w:pPr>
          </w:p>
          <w:p w14:paraId="2B54152E"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518696315"/>
              <w14:checkbox>
                <w14:checked w14:val="0"/>
                <w14:checkedState w14:val="2612" w14:font="MS Gothic"/>
                <w14:uncheckedState w14:val="2610" w14:font="MS Gothic"/>
              </w14:checkbox>
            </w:sdtPr>
            <w:sdtEndPr/>
            <w:sdtContent>
              <w:p w14:paraId="53BD626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p w14:paraId="2374B0FB" w14:textId="77777777" w:rsidR="00344D77" w:rsidRPr="00344D77" w:rsidRDefault="00344D77" w:rsidP="00344D77">
            <w:pPr>
              <w:suppressAutoHyphens/>
              <w:rPr>
                <w:rFonts w:eastAsia="Times New Roman"/>
                <w:b/>
                <w:bCs/>
                <w:kern w:val="1"/>
                <w:sz w:val="32"/>
                <w:szCs w:val="32"/>
                <w:lang w:eastAsia="zh-CN" w:bidi="ar-SA"/>
              </w:rPr>
            </w:pPr>
          </w:p>
        </w:tc>
      </w:tr>
      <w:bookmarkEnd w:id="36"/>
    </w:tbl>
    <w:p w14:paraId="4611290F"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p w14:paraId="1B6103D6"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37" w:name="_Toc205373848"/>
      <w:bookmarkStart w:id="38" w:name="_Hlk195095218"/>
      <w:r w:rsidRPr="00344D77">
        <w:rPr>
          <w:rFonts w:ascii="Times New Roman" w:eastAsia="Times New Roman" w:hAnsi="Times New Roman"/>
          <w:b/>
          <w:bCs/>
          <w:kern w:val="1"/>
          <w:sz w:val="28"/>
          <w:lang w:eastAsia="zh-CN" w:bidi="ar-SA"/>
        </w:rPr>
        <w:t>Descripción de las actuaciones a desarrollar en envolvente</w:t>
      </w:r>
      <w:bookmarkEnd w:id="37"/>
    </w:p>
    <w:bookmarkEnd w:id="38"/>
    <w:p w14:paraId="73DCE4F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7C4972E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 indicarán las medidas a desarrollar.</w:t>
      </w:r>
    </w:p>
    <w:p w14:paraId="28C9322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La mejora de la eficiencia energética de la envolvente térmica en edificios existentes, tal como se plantea en esta medida, abarca intervenciones destinadas a reducir la demanda energética de calefacción y/o refrigeración. Estas actuaciones conllevan una disminución del consumo energético y de las emisiones de dióxido de carbono, mediante la aplicación de soluciones constructivas tanto convencionales como innovadoras. Las intervenciones pueden realizarse de forma integral sobre toda la envolvente o de manera parcial, actuando sobre elementos específicos como cubiertas, suelos, huecos, fachadas o medianeras. Descripción de las actuaciones en la envolvente térmica: descripción detallada de la actuación.</w:t>
      </w:r>
      <w:r w:rsidRPr="00344D77">
        <w:rPr>
          <w:rFonts w:ascii="Segoe UI" w:eastAsia="Times New Roman" w:hAnsi="Segoe UI" w:cs="Segoe UI"/>
          <w:color w:val="FF0000"/>
          <w:kern w:val="1"/>
          <w:sz w:val="24"/>
          <w:szCs w:val="24"/>
          <w:lang w:bidi="ar-SA"/>
        </w:rPr>
        <w:t xml:space="preserve"> </w:t>
      </w:r>
      <w:r w:rsidRPr="00344D77">
        <w:rPr>
          <w:rFonts w:eastAsia="Times New Roman"/>
          <w:i/>
          <w:iCs/>
          <w:color w:val="A6A6A6"/>
          <w:kern w:val="1"/>
          <w:sz w:val="24"/>
          <w:szCs w:val="24"/>
          <w:lang w:bidi="ar-SA"/>
        </w:rPr>
        <w:t>Entre otras cuestiones, se debe definir el tipo de cerramiento y/o hueco, así como sus características técnicas: aislamiento, espesor, transmitancia y conductividad térmica, tipo de vidrio, doble acristalamiento, conductividad, factor solar y tipo de carpinterías. Todos estos datos deben ser coherentes con los que se introduzcan en el certificado de eficiencia del edificio reformado para calcular el cambio de letra.</w:t>
      </w:r>
    </w:p>
    <w:p w14:paraId="4994D05D"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Indicar de forma ordenada y resumida la descripción de las actuaciones marcadas. Dicha descripción debe comprender las características técnicas para la mejora de la eficiencia energética de la </w:t>
      </w:r>
      <w:r w:rsidRPr="00344D77">
        <w:rPr>
          <w:rFonts w:eastAsia="Times New Roman"/>
          <w:i/>
          <w:iCs/>
          <w:color w:val="A6A6A6"/>
          <w:kern w:val="1"/>
          <w:sz w:val="24"/>
          <w:szCs w:val="24"/>
          <w:u w:val="single"/>
          <w:lang w:bidi="ar-SA"/>
        </w:rPr>
        <w:t>envolvente térmica</w:t>
      </w:r>
      <w:r w:rsidRPr="00344D77">
        <w:rPr>
          <w:rFonts w:eastAsia="Times New Roman"/>
          <w:i/>
          <w:iCs/>
          <w:color w:val="A6A6A6"/>
          <w:kern w:val="1"/>
          <w:sz w:val="24"/>
          <w:szCs w:val="24"/>
          <w:lang w:bidi="ar-SA"/>
        </w:rPr>
        <w:t xml:space="preserve"> del edificio existente, </w:t>
      </w:r>
      <w:proofErr w:type="gramStart"/>
      <w:r w:rsidRPr="00344D77">
        <w:rPr>
          <w:rFonts w:eastAsia="Times New Roman"/>
          <w:i/>
          <w:iCs/>
          <w:color w:val="A6A6A6"/>
          <w:kern w:val="1"/>
          <w:sz w:val="24"/>
          <w:szCs w:val="24"/>
          <w:lang w:bidi="ar-SA"/>
        </w:rPr>
        <w:t>de acuerdo a</w:t>
      </w:r>
      <w:proofErr w:type="gramEnd"/>
      <w:r w:rsidRPr="00344D77">
        <w:rPr>
          <w:rFonts w:eastAsia="Times New Roman"/>
          <w:i/>
          <w:iCs/>
          <w:color w:val="A6A6A6"/>
          <w:kern w:val="1"/>
          <w:sz w:val="24"/>
          <w:szCs w:val="24"/>
          <w:lang w:bidi="ar-SA"/>
        </w:rPr>
        <w:t xml:space="preserve"> la consecución de los objetivos previstos en el programa de ayudas.</w:t>
      </w:r>
    </w:p>
    <w:p w14:paraId="6D0A5859"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40EC42FF"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Adicionalmente, rellenar la siguiente tabla resumen listando los cerramientos existentes que son objeto de mejora (ampliar la tabla con tantas filas como sea necesario).</w:t>
      </w:r>
    </w:p>
    <w:p w14:paraId="42D3036F" w14:textId="77777777" w:rsidR="00344D77" w:rsidRPr="00344D77" w:rsidRDefault="00344D77" w:rsidP="00344D77">
      <w:pPr>
        <w:widowControl/>
        <w:suppressAutoHyphens/>
        <w:autoSpaceDE/>
        <w:autoSpaceDN/>
        <w:spacing w:after="240"/>
        <w:jc w:val="both"/>
        <w:rPr>
          <w:rFonts w:eastAsia="Times New Roman"/>
          <w:color w:val="808080"/>
          <w:kern w:val="1"/>
          <w:sz w:val="16"/>
          <w:szCs w:val="16"/>
          <w:lang w:bidi="ar-SA"/>
        </w:rPr>
      </w:pPr>
      <w:r w:rsidRPr="00344D77">
        <w:rPr>
          <w:rFonts w:eastAsia="Times New Roman"/>
          <w:kern w:val="1"/>
          <w:sz w:val="24"/>
          <w:szCs w:val="24"/>
          <w:lang w:bidi="ar-SA"/>
        </w:rPr>
        <w:t xml:space="preserve">Zona climática: </w:t>
      </w:r>
      <w:r w:rsidRPr="00344D77">
        <w:rPr>
          <w:rFonts w:eastAsia="Times New Roman"/>
          <w:color w:val="FF0000"/>
          <w:kern w:val="1"/>
          <w:sz w:val="24"/>
          <w:szCs w:val="24"/>
          <w:lang w:bidi="ar-SA"/>
        </w:rPr>
        <w:t>​</w:t>
      </w:r>
      <w:r w:rsidRPr="00344D77">
        <w:rPr>
          <w:rFonts w:eastAsia="Times New Roman"/>
          <w:color w:val="808080"/>
          <w:kern w:val="1"/>
          <w:sz w:val="24"/>
          <w:szCs w:val="24"/>
          <w:lang w:bidi="ar-SA"/>
        </w:rPr>
        <w:t xml:space="preserve">C3, C4, D2, D3, D4 </w:t>
      </w:r>
      <w:r w:rsidRPr="00344D77">
        <w:rPr>
          <w:rFonts w:eastAsia="Times New Roman"/>
          <w:color w:val="808080"/>
          <w:kern w:val="1"/>
          <w:sz w:val="16"/>
          <w:szCs w:val="16"/>
          <w:lang w:bidi="ar-SA"/>
        </w:rPr>
        <w:t>(</w:t>
      </w:r>
      <w:r w:rsidRPr="00344D77">
        <w:rPr>
          <w:rFonts w:eastAsia="Times New Roman"/>
          <w:i/>
          <w:iCs/>
          <w:color w:val="808080"/>
          <w:kern w:val="1"/>
          <w:sz w:val="16"/>
          <w:szCs w:val="16"/>
          <w:lang w:bidi="ar-SA"/>
        </w:rPr>
        <w:t>En Extremadura, la clasificación climática según el Código Técnico de la Edificación (CTE) varía en función del municipio y su altitud. Poner valor de la zona climática</w:t>
      </w:r>
      <w:r w:rsidRPr="00344D77">
        <w:rPr>
          <w:rFonts w:eastAsia="Times New Roman"/>
          <w:color w:val="808080"/>
          <w:kern w:val="1"/>
          <w:sz w:val="16"/>
          <w:szCs w:val="16"/>
          <w:lang w:bidi="ar-SA"/>
        </w:rPr>
        <w:t>.)</w:t>
      </w:r>
    </w:p>
    <w:tbl>
      <w:tblPr>
        <w:tblStyle w:val="Tablaconcuadrcula"/>
        <w:tblW w:w="5000" w:type="pct"/>
        <w:tblInd w:w="0" w:type="dxa"/>
        <w:tblLayout w:type="fixed"/>
        <w:tblLook w:val="04A0" w:firstRow="1" w:lastRow="0" w:firstColumn="1" w:lastColumn="0" w:noHBand="0" w:noVBand="1"/>
      </w:tblPr>
      <w:tblGrid>
        <w:gridCol w:w="4530"/>
        <w:gridCol w:w="1276"/>
        <w:gridCol w:w="991"/>
        <w:gridCol w:w="1134"/>
        <w:gridCol w:w="1129"/>
      </w:tblGrid>
      <w:tr w:rsidR="00344D77" w:rsidRPr="00344D77" w14:paraId="7DE8EA27" w14:textId="77777777" w:rsidTr="00344D77">
        <w:trPr>
          <w:trHeight w:val="915"/>
        </w:trPr>
        <w:tc>
          <w:tcPr>
            <w:tcW w:w="2500" w:type="pct"/>
            <w:shd w:val="clear" w:color="auto" w:fill="84E290"/>
            <w:vAlign w:val="center"/>
            <w:hideMark/>
          </w:tcPr>
          <w:p w14:paraId="516EF6F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Elemento: cerramientos opacos</w:t>
            </w:r>
          </w:p>
        </w:tc>
        <w:tc>
          <w:tcPr>
            <w:tcW w:w="704" w:type="pct"/>
            <w:shd w:val="clear" w:color="auto" w:fill="84E290"/>
            <w:vAlign w:val="center"/>
          </w:tcPr>
          <w:p w14:paraId="29044CED"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547" w:type="pct"/>
            <w:shd w:val="clear" w:color="auto" w:fill="84E290"/>
            <w:vAlign w:val="center"/>
            <w:hideMark/>
          </w:tcPr>
          <w:p w14:paraId="2507DD9E"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Existente</w:t>
            </w:r>
          </w:p>
          <w:p w14:paraId="39CDAEBF"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(W/m²k)</w:t>
            </w:r>
          </w:p>
        </w:tc>
        <w:tc>
          <w:tcPr>
            <w:tcW w:w="626" w:type="pct"/>
            <w:shd w:val="clear" w:color="auto" w:fill="84E290"/>
            <w:vAlign w:val="center"/>
            <w:hideMark/>
          </w:tcPr>
          <w:p w14:paraId="22B59FA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Reformado (W/m²k)</w:t>
            </w:r>
          </w:p>
        </w:tc>
        <w:tc>
          <w:tcPr>
            <w:tcW w:w="623" w:type="pct"/>
            <w:shd w:val="clear" w:color="auto" w:fill="84E290"/>
            <w:vAlign w:val="center"/>
          </w:tcPr>
          <w:p w14:paraId="2CBA30A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límite CTE (W/m²·K)</w:t>
            </w:r>
          </w:p>
        </w:tc>
      </w:tr>
      <w:tr w:rsidR="00344D77" w:rsidRPr="00344D77" w14:paraId="372841F9" w14:textId="77777777">
        <w:trPr>
          <w:trHeight w:val="444"/>
        </w:trPr>
        <w:tc>
          <w:tcPr>
            <w:tcW w:w="2500" w:type="pct"/>
            <w:noWrap/>
            <w:vAlign w:val="center"/>
            <w:hideMark/>
          </w:tcPr>
          <w:p w14:paraId="6B6BCD8E"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principal: especificar orientación, tipo de aislamiento, espesor…</w:t>
            </w:r>
          </w:p>
        </w:tc>
        <w:tc>
          <w:tcPr>
            <w:tcW w:w="704" w:type="pct"/>
            <w:vAlign w:val="center"/>
          </w:tcPr>
          <w:p w14:paraId="21B9B64D"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hideMark/>
          </w:tcPr>
          <w:p w14:paraId="6C93693C"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hideMark/>
          </w:tcPr>
          <w:p w14:paraId="6E3904A7"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1C745D34"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26BE554E" w14:textId="77777777">
        <w:trPr>
          <w:trHeight w:val="444"/>
        </w:trPr>
        <w:tc>
          <w:tcPr>
            <w:tcW w:w="2500" w:type="pct"/>
            <w:noWrap/>
            <w:vAlign w:val="center"/>
          </w:tcPr>
          <w:p w14:paraId="1E77BC22"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posterior: especificar orientación, tipo de aislamiento, espesor…</w:t>
            </w:r>
          </w:p>
        </w:tc>
        <w:tc>
          <w:tcPr>
            <w:tcW w:w="704" w:type="pct"/>
            <w:vAlign w:val="center"/>
          </w:tcPr>
          <w:p w14:paraId="7279338C"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tcPr>
          <w:p w14:paraId="2EBB81D7"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tcPr>
          <w:p w14:paraId="6A70D1DF"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05303DC5"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0D988B08" w14:textId="77777777">
        <w:trPr>
          <w:trHeight w:val="444"/>
        </w:trPr>
        <w:tc>
          <w:tcPr>
            <w:tcW w:w="2500" w:type="pct"/>
            <w:noWrap/>
            <w:vAlign w:val="center"/>
          </w:tcPr>
          <w:p w14:paraId="6EDB67A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Fachada lateral: especificar orientación, tipo de aislamiento, espesor…</w:t>
            </w:r>
          </w:p>
        </w:tc>
        <w:tc>
          <w:tcPr>
            <w:tcW w:w="704" w:type="pct"/>
            <w:vAlign w:val="center"/>
          </w:tcPr>
          <w:p w14:paraId="72245518" w14:textId="77777777" w:rsidR="00344D77" w:rsidRPr="00344D77" w:rsidRDefault="00344D77" w:rsidP="00344D77">
            <w:pPr>
              <w:suppressAutoHyphens/>
              <w:jc w:val="center"/>
              <w:rPr>
                <w:rFonts w:eastAsia="Times New Roman"/>
                <w:kern w:val="1"/>
                <w:sz w:val="16"/>
                <w:szCs w:val="16"/>
                <w:lang w:bidi="ar-SA"/>
              </w:rPr>
            </w:pPr>
          </w:p>
        </w:tc>
        <w:tc>
          <w:tcPr>
            <w:tcW w:w="547" w:type="pct"/>
            <w:noWrap/>
            <w:vAlign w:val="center"/>
          </w:tcPr>
          <w:p w14:paraId="76E17B6B"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tcPr>
          <w:p w14:paraId="4348A1E5" w14:textId="77777777" w:rsidR="00344D77" w:rsidRPr="00344D77" w:rsidRDefault="00344D77" w:rsidP="00344D77">
            <w:pPr>
              <w:suppressAutoHyphens/>
              <w:jc w:val="center"/>
              <w:rPr>
                <w:rFonts w:eastAsia="Times New Roman"/>
                <w:kern w:val="1"/>
                <w:sz w:val="16"/>
                <w:szCs w:val="16"/>
                <w:lang w:bidi="ar-SA"/>
              </w:rPr>
            </w:pPr>
          </w:p>
        </w:tc>
        <w:tc>
          <w:tcPr>
            <w:tcW w:w="623" w:type="pct"/>
          </w:tcPr>
          <w:p w14:paraId="5477A8EE"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739DF307" w14:textId="77777777">
        <w:trPr>
          <w:trHeight w:val="407"/>
        </w:trPr>
        <w:tc>
          <w:tcPr>
            <w:tcW w:w="2500" w:type="pct"/>
            <w:noWrap/>
            <w:vAlign w:val="center"/>
            <w:hideMark/>
          </w:tcPr>
          <w:p w14:paraId="301A59D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Cubierta: especificar tipo de aislamiento, espesor…</w:t>
            </w:r>
          </w:p>
        </w:tc>
        <w:tc>
          <w:tcPr>
            <w:tcW w:w="704" w:type="pct"/>
            <w:vAlign w:val="center"/>
          </w:tcPr>
          <w:p w14:paraId="7DF58630"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noWrap/>
            <w:vAlign w:val="center"/>
            <w:hideMark/>
          </w:tcPr>
          <w:p w14:paraId="4F29CDA8"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11C3875E" w14:textId="77777777" w:rsidR="00344D77" w:rsidRPr="00344D77" w:rsidRDefault="00344D77" w:rsidP="00344D77">
            <w:pPr>
              <w:suppressAutoHyphens/>
              <w:jc w:val="center"/>
              <w:rPr>
                <w:rFonts w:eastAsia="Times New Roman"/>
                <w:i/>
                <w:color w:val="808080"/>
                <w:kern w:val="1"/>
                <w:sz w:val="16"/>
                <w:szCs w:val="16"/>
                <w:lang w:bidi="ar-SA"/>
              </w:rPr>
            </w:pPr>
          </w:p>
        </w:tc>
        <w:tc>
          <w:tcPr>
            <w:tcW w:w="623" w:type="pct"/>
            <w:vAlign w:val="center"/>
          </w:tcPr>
          <w:p w14:paraId="152CD2C1"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7B31B75" w14:textId="77777777">
        <w:trPr>
          <w:trHeight w:val="414"/>
        </w:trPr>
        <w:tc>
          <w:tcPr>
            <w:tcW w:w="2500" w:type="pct"/>
            <w:noWrap/>
            <w:vAlign w:val="center"/>
            <w:hideMark/>
          </w:tcPr>
          <w:p w14:paraId="0D81473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Suelo: especificar tipo de aislamiento, espesor…</w:t>
            </w:r>
          </w:p>
        </w:tc>
        <w:tc>
          <w:tcPr>
            <w:tcW w:w="704" w:type="pct"/>
            <w:vAlign w:val="center"/>
          </w:tcPr>
          <w:p w14:paraId="33968DA8"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noWrap/>
            <w:vAlign w:val="center"/>
            <w:hideMark/>
          </w:tcPr>
          <w:p w14:paraId="31C53D19"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76C5C477" w14:textId="77777777" w:rsidR="00344D77" w:rsidRPr="00344D77" w:rsidRDefault="00344D77" w:rsidP="00344D77">
            <w:pPr>
              <w:suppressAutoHyphens/>
              <w:jc w:val="center"/>
              <w:rPr>
                <w:rFonts w:eastAsia="Times New Roman"/>
                <w:i/>
                <w:color w:val="808080"/>
                <w:kern w:val="1"/>
                <w:sz w:val="16"/>
                <w:szCs w:val="16"/>
                <w:lang w:bidi="ar-SA"/>
              </w:rPr>
            </w:pPr>
          </w:p>
        </w:tc>
        <w:tc>
          <w:tcPr>
            <w:tcW w:w="623" w:type="pct"/>
            <w:vAlign w:val="center"/>
          </w:tcPr>
          <w:p w14:paraId="1C0F0803"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3AB7AF2D" w14:textId="77777777">
        <w:trPr>
          <w:trHeight w:val="416"/>
        </w:trPr>
        <w:tc>
          <w:tcPr>
            <w:tcW w:w="2500" w:type="pct"/>
            <w:tcBorders>
              <w:bottom w:val="single" w:sz="4" w:space="0" w:color="auto"/>
            </w:tcBorders>
            <w:noWrap/>
            <w:vAlign w:val="center"/>
            <w:hideMark/>
          </w:tcPr>
          <w:p w14:paraId="7D310C1A"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mejora de puentes térmicos…)</w:t>
            </w:r>
          </w:p>
        </w:tc>
        <w:tc>
          <w:tcPr>
            <w:tcW w:w="704" w:type="pct"/>
            <w:tcBorders>
              <w:bottom w:val="single" w:sz="4" w:space="0" w:color="auto"/>
            </w:tcBorders>
          </w:tcPr>
          <w:p w14:paraId="5DAA2EEA" w14:textId="77777777" w:rsidR="00344D77" w:rsidRPr="00344D77" w:rsidRDefault="00344D77" w:rsidP="00344D77">
            <w:pPr>
              <w:suppressAutoHyphens/>
              <w:jc w:val="center"/>
              <w:rPr>
                <w:rFonts w:eastAsia="Times New Roman"/>
                <w:bCs/>
                <w:kern w:val="1"/>
                <w:sz w:val="16"/>
                <w:szCs w:val="16"/>
                <w:lang w:bidi="ar-SA"/>
              </w:rPr>
            </w:pPr>
          </w:p>
        </w:tc>
        <w:tc>
          <w:tcPr>
            <w:tcW w:w="547" w:type="pct"/>
            <w:noWrap/>
            <w:hideMark/>
          </w:tcPr>
          <w:p w14:paraId="64D6AF62"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6" w:type="pct"/>
            <w:noWrap/>
            <w:hideMark/>
          </w:tcPr>
          <w:p w14:paraId="1B131D6B"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3" w:type="pct"/>
          </w:tcPr>
          <w:p w14:paraId="475C4B0B" w14:textId="77777777" w:rsidR="00344D77" w:rsidRPr="00344D77" w:rsidRDefault="00344D77" w:rsidP="00344D77">
            <w:pPr>
              <w:suppressAutoHyphens/>
              <w:jc w:val="center"/>
              <w:rPr>
                <w:rFonts w:eastAsia="Times New Roman"/>
                <w:bCs/>
                <w:kern w:val="1"/>
                <w:sz w:val="16"/>
                <w:szCs w:val="16"/>
                <w:lang w:bidi="ar-SA"/>
              </w:rPr>
            </w:pPr>
          </w:p>
        </w:tc>
      </w:tr>
    </w:tbl>
    <w:tbl>
      <w:tblPr>
        <w:tblStyle w:val="Tablaconcuadrcula"/>
        <w:tblW w:w="3204" w:type="pct"/>
        <w:tblInd w:w="0" w:type="dxa"/>
        <w:tblLook w:val="04A0" w:firstRow="1" w:lastRow="0" w:firstColumn="1" w:lastColumn="0" w:noHBand="0" w:noVBand="1"/>
      </w:tblPr>
      <w:tblGrid>
        <w:gridCol w:w="4529"/>
        <w:gridCol w:w="1277"/>
      </w:tblGrid>
      <w:tr w:rsidR="00344D77" w:rsidRPr="00344D77" w14:paraId="29EFAB67" w14:textId="77777777">
        <w:trPr>
          <w:trHeight w:val="394"/>
        </w:trPr>
        <w:tc>
          <w:tcPr>
            <w:tcW w:w="3900" w:type="pct"/>
            <w:shd w:val="pct25" w:color="auto" w:fill="auto"/>
            <w:noWrap/>
            <w:vAlign w:val="center"/>
          </w:tcPr>
          <w:p w14:paraId="33C82472" w14:textId="77777777" w:rsidR="00344D77" w:rsidRPr="00344D77" w:rsidRDefault="00344D77" w:rsidP="00344D77">
            <w:pPr>
              <w:tabs>
                <w:tab w:val="left" w:pos="2542"/>
              </w:tabs>
              <w:suppressAutoHyphens/>
              <w:rPr>
                <w:rFonts w:eastAsia="Times New Roman"/>
                <w:kern w:val="1"/>
                <w:sz w:val="16"/>
                <w:szCs w:val="16"/>
                <w:lang w:bidi="ar-SA"/>
              </w:rPr>
            </w:pPr>
            <w:proofErr w:type="gramStart"/>
            <w:r w:rsidRPr="00344D77">
              <w:rPr>
                <w:rFonts w:eastAsia="Times New Roman"/>
                <w:bCs/>
                <w:kern w:val="1"/>
                <w:sz w:val="16"/>
                <w:szCs w:val="16"/>
                <w:lang w:bidi="ar-SA"/>
              </w:rPr>
              <w:t>TOTAL</w:t>
            </w:r>
            <w:proofErr w:type="gramEnd"/>
            <w:r w:rsidRPr="00344D77">
              <w:rPr>
                <w:rFonts w:eastAsia="Times New Roman"/>
                <w:bCs/>
                <w:kern w:val="1"/>
                <w:sz w:val="16"/>
                <w:szCs w:val="16"/>
                <w:lang w:bidi="ar-SA"/>
              </w:rPr>
              <w:t xml:space="preserve"> Superficie fachada</w:t>
            </w:r>
          </w:p>
        </w:tc>
        <w:tc>
          <w:tcPr>
            <w:tcW w:w="1100" w:type="pct"/>
            <w:vAlign w:val="center"/>
          </w:tcPr>
          <w:p w14:paraId="202AEDC0" w14:textId="77777777" w:rsidR="00344D77" w:rsidRPr="00344D77" w:rsidRDefault="00344D77" w:rsidP="00344D77">
            <w:pPr>
              <w:suppressAutoHyphens/>
              <w:rPr>
                <w:rFonts w:eastAsia="Times New Roman"/>
                <w:kern w:val="1"/>
                <w:sz w:val="16"/>
                <w:szCs w:val="16"/>
                <w:lang w:bidi="ar-SA"/>
              </w:rPr>
            </w:pPr>
          </w:p>
        </w:tc>
      </w:tr>
      <w:tr w:rsidR="00344D77" w:rsidRPr="00344D77" w14:paraId="640FAADC" w14:textId="77777777">
        <w:trPr>
          <w:trHeight w:val="406"/>
        </w:trPr>
        <w:tc>
          <w:tcPr>
            <w:tcW w:w="3900" w:type="pct"/>
            <w:shd w:val="pct25" w:color="auto" w:fill="auto"/>
            <w:noWrap/>
            <w:vAlign w:val="center"/>
          </w:tcPr>
          <w:p w14:paraId="6A8F6149" w14:textId="77777777" w:rsidR="00344D77" w:rsidRPr="00344D77" w:rsidRDefault="00344D77" w:rsidP="00344D77">
            <w:pPr>
              <w:suppressAutoHyphens/>
              <w:rPr>
                <w:rFonts w:eastAsia="Times New Roman"/>
                <w:bCs/>
                <w:kern w:val="1"/>
                <w:sz w:val="16"/>
                <w:szCs w:val="16"/>
                <w:lang w:bidi="ar-SA"/>
              </w:rPr>
            </w:pPr>
            <w:proofErr w:type="gramStart"/>
            <w:r w:rsidRPr="00344D77">
              <w:rPr>
                <w:rFonts w:eastAsia="Times New Roman"/>
                <w:bCs/>
                <w:kern w:val="1"/>
                <w:sz w:val="16"/>
                <w:szCs w:val="16"/>
                <w:lang w:bidi="ar-SA"/>
              </w:rPr>
              <w:t>TOTAL</w:t>
            </w:r>
            <w:proofErr w:type="gramEnd"/>
            <w:r w:rsidRPr="00344D77">
              <w:rPr>
                <w:rFonts w:eastAsia="Times New Roman"/>
                <w:bCs/>
                <w:kern w:val="1"/>
                <w:sz w:val="16"/>
                <w:szCs w:val="16"/>
                <w:lang w:bidi="ar-SA"/>
              </w:rPr>
              <w:t xml:space="preserve"> Superficie cubierta</w:t>
            </w:r>
          </w:p>
        </w:tc>
        <w:tc>
          <w:tcPr>
            <w:tcW w:w="1100" w:type="pct"/>
            <w:vAlign w:val="center"/>
          </w:tcPr>
          <w:p w14:paraId="199429AE" w14:textId="77777777" w:rsidR="00344D77" w:rsidRPr="00344D77" w:rsidRDefault="00344D77" w:rsidP="00344D77">
            <w:pPr>
              <w:suppressAutoHyphens/>
              <w:rPr>
                <w:rFonts w:eastAsia="Times New Roman"/>
                <w:kern w:val="1"/>
                <w:sz w:val="16"/>
                <w:szCs w:val="16"/>
                <w:lang w:bidi="ar-SA"/>
              </w:rPr>
            </w:pPr>
          </w:p>
        </w:tc>
      </w:tr>
      <w:tr w:rsidR="00344D77" w:rsidRPr="00344D77" w14:paraId="2665A3CF" w14:textId="77777777">
        <w:trPr>
          <w:trHeight w:val="417"/>
        </w:trPr>
        <w:tc>
          <w:tcPr>
            <w:tcW w:w="3900" w:type="pct"/>
            <w:shd w:val="pct25" w:color="auto" w:fill="auto"/>
            <w:noWrap/>
            <w:vAlign w:val="center"/>
          </w:tcPr>
          <w:p w14:paraId="481AB208" w14:textId="77777777" w:rsidR="00344D77" w:rsidRPr="00344D77" w:rsidRDefault="00344D77" w:rsidP="00344D77">
            <w:pPr>
              <w:suppressAutoHyphens/>
              <w:rPr>
                <w:rFonts w:eastAsia="Times New Roman"/>
                <w:bCs/>
                <w:kern w:val="1"/>
                <w:sz w:val="16"/>
                <w:szCs w:val="16"/>
                <w:lang w:bidi="ar-SA"/>
              </w:rPr>
            </w:pPr>
            <w:proofErr w:type="gramStart"/>
            <w:r w:rsidRPr="00344D77">
              <w:rPr>
                <w:rFonts w:eastAsia="Times New Roman"/>
                <w:bCs/>
                <w:kern w:val="1"/>
                <w:sz w:val="16"/>
                <w:szCs w:val="16"/>
                <w:lang w:bidi="ar-SA"/>
              </w:rPr>
              <w:t>TOTAL</w:t>
            </w:r>
            <w:proofErr w:type="gramEnd"/>
            <w:r w:rsidRPr="00344D77">
              <w:rPr>
                <w:rFonts w:eastAsia="Times New Roman"/>
                <w:bCs/>
                <w:kern w:val="1"/>
                <w:sz w:val="16"/>
                <w:szCs w:val="16"/>
                <w:lang w:bidi="ar-SA"/>
              </w:rPr>
              <w:t xml:space="preserve"> Superficie suelo</w:t>
            </w:r>
          </w:p>
        </w:tc>
        <w:tc>
          <w:tcPr>
            <w:tcW w:w="1100" w:type="pct"/>
            <w:vAlign w:val="center"/>
          </w:tcPr>
          <w:p w14:paraId="432CBD44" w14:textId="77777777" w:rsidR="00344D77" w:rsidRPr="00344D77" w:rsidRDefault="00344D77" w:rsidP="00344D77">
            <w:pPr>
              <w:suppressAutoHyphens/>
              <w:rPr>
                <w:rFonts w:eastAsia="Times New Roman"/>
                <w:kern w:val="1"/>
                <w:sz w:val="16"/>
                <w:szCs w:val="16"/>
                <w:lang w:bidi="ar-SA"/>
              </w:rPr>
            </w:pPr>
          </w:p>
        </w:tc>
      </w:tr>
    </w:tbl>
    <w:p w14:paraId="244A0854"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tbl>
      <w:tblPr>
        <w:tblStyle w:val="Tablaconcuadrcula"/>
        <w:tblW w:w="5000" w:type="pct"/>
        <w:tblInd w:w="0" w:type="dxa"/>
        <w:tblLayout w:type="fixed"/>
        <w:tblLook w:val="04A0" w:firstRow="1" w:lastRow="0" w:firstColumn="1" w:lastColumn="0" w:noHBand="0" w:noVBand="1"/>
      </w:tblPr>
      <w:tblGrid>
        <w:gridCol w:w="3823"/>
        <w:gridCol w:w="1275"/>
        <w:gridCol w:w="993"/>
        <w:gridCol w:w="1134"/>
        <w:gridCol w:w="991"/>
        <w:gridCol w:w="844"/>
      </w:tblGrid>
      <w:tr w:rsidR="00344D77" w:rsidRPr="00344D77" w14:paraId="752FDC8E" w14:textId="77777777" w:rsidTr="00344D77">
        <w:trPr>
          <w:trHeight w:val="915"/>
        </w:trPr>
        <w:tc>
          <w:tcPr>
            <w:tcW w:w="2109" w:type="pct"/>
            <w:shd w:val="clear" w:color="auto" w:fill="84E290"/>
            <w:vAlign w:val="center"/>
            <w:hideMark/>
          </w:tcPr>
          <w:p w14:paraId="472E46F9"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lastRenderedPageBreak/>
              <w:t>Elemento: Huecos y lucernarios</w:t>
            </w:r>
          </w:p>
        </w:tc>
        <w:tc>
          <w:tcPr>
            <w:tcW w:w="703" w:type="pct"/>
            <w:shd w:val="clear" w:color="auto" w:fill="84E290"/>
            <w:vAlign w:val="center"/>
          </w:tcPr>
          <w:p w14:paraId="55658ABC"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548" w:type="pct"/>
            <w:shd w:val="clear" w:color="auto" w:fill="84E290"/>
            <w:vAlign w:val="center"/>
            <w:hideMark/>
          </w:tcPr>
          <w:p w14:paraId="338824B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Existente</w:t>
            </w:r>
          </w:p>
          <w:p w14:paraId="08F45E57"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(W/m²k)</w:t>
            </w:r>
          </w:p>
        </w:tc>
        <w:tc>
          <w:tcPr>
            <w:tcW w:w="626" w:type="pct"/>
            <w:shd w:val="clear" w:color="auto" w:fill="84E290"/>
            <w:vAlign w:val="center"/>
            <w:hideMark/>
          </w:tcPr>
          <w:p w14:paraId="21D3E063"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Reformado (W/m²k)</w:t>
            </w:r>
          </w:p>
        </w:tc>
        <w:tc>
          <w:tcPr>
            <w:tcW w:w="547" w:type="pct"/>
            <w:shd w:val="clear" w:color="auto" w:fill="84E290"/>
            <w:vAlign w:val="center"/>
          </w:tcPr>
          <w:p w14:paraId="5853F2F5"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U límite CTE (W/m²·K)</w:t>
            </w:r>
          </w:p>
        </w:tc>
        <w:tc>
          <w:tcPr>
            <w:tcW w:w="466" w:type="pct"/>
            <w:shd w:val="clear" w:color="auto" w:fill="84E290"/>
            <w:vAlign w:val="center"/>
          </w:tcPr>
          <w:p w14:paraId="279C754D"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 xml:space="preserve">Factor </w:t>
            </w:r>
          </w:p>
          <w:p w14:paraId="384CCBB6"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solar</w:t>
            </w:r>
          </w:p>
        </w:tc>
      </w:tr>
      <w:tr w:rsidR="00344D77" w:rsidRPr="00344D77" w14:paraId="1DFE7B4A" w14:textId="77777777">
        <w:trPr>
          <w:trHeight w:val="444"/>
        </w:trPr>
        <w:tc>
          <w:tcPr>
            <w:tcW w:w="2109" w:type="pct"/>
            <w:noWrap/>
            <w:vAlign w:val="center"/>
            <w:hideMark/>
          </w:tcPr>
          <w:p w14:paraId="482D32D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Puerta tipo 1 (x unid)</w:t>
            </w:r>
          </w:p>
          <w:p w14:paraId="09033FE4"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5CB6B7A3" w14:textId="77777777" w:rsidR="00344D77" w:rsidRPr="00344D77" w:rsidRDefault="00344D77" w:rsidP="00344D77">
            <w:pPr>
              <w:suppressAutoHyphens/>
              <w:jc w:val="center"/>
              <w:rPr>
                <w:rFonts w:eastAsia="Times New Roman"/>
                <w:kern w:val="1"/>
                <w:sz w:val="16"/>
                <w:szCs w:val="16"/>
                <w:lang w:bidi="ar-SA"/>
              </w:rPr>
            </w:pPr>
          </w:p>
        </w:tc>
        <w:tc>
          <w:tcPr>
            <w:tcW w:w="548" w:type="pct"/>
            <w:noWrap/>
            <w:vAlign w:val="center"/>
            <w:hideMark/>
          </w:tcPr>
          <w:p w14:paraId="68AFCFB0" w14:textId="77777777" w:rsidR="00344D77" w:rsidRPr="00344D77" w:rsidRDefault="00344D77" w:rsidP="00344D77">
            <w:pPr>
              <w:suppressAutoHyphens/>
              <w:jc w:val="center"/>
              <w:rPr>
                <w:rFonts w:eastAsia="Times New Roman"/>
                <w:kern w:val="1"/>
                <w:sz w:val="16"/>
                <w:szCs w:val="16"/>
                <w:lang w:bidi="ar-SA"/>
              </w:rPr>
            </w:pPr>
          </w:p>
        </w:tc>
        <w:tc>
          <w:tcPr>
            <w:tcW w:w="626" w:type="pct"/>
            <w:noWrap/>
            <w:vAlign w:val="center"/>
            <w:hideMark/>
          </w:tcPr>
          <w:p w14:paraId="3BBF8D39" w14:textId="77777777" w:rsidR="00344D77" w:rsidRPr="00344D77" w:rsidRDefault="00344D77" w:rsidP="00344D77">
            <w:pPr>
              <w:suppressAutoHyphens/>
              <w:jc w:val="center"/>
              <w:rPr>
                <w:rFonts w:eastAsia="Times New Roman"/>
                <w:kern w:val="1"/>
                <w:sz w:val="16"/>
                <w:szCs w:val="16"/>
                <w:lang w:bidi="ar-SA"/>
              </w:rPr>
            </w:pPr>
          </w:p>
        </w:tc>
        <w:tc>
          <w:tcPr>
            <w:tcW w:w="547" w:type="pct"/>
          </w:tcPr>
          <w:p w14:paraId="3E9987F8" w14:textId="77777777" w:rsidR="00344D77" w:rsidRPr="00344D77" w:rsidRDefault="00344D77" w:rsidP="00344D77">
            <w:pPr>
              <w:suppressAutoHyphens/>
              <w:jc w:val="center"/>
              <w:rPr>
                <w:rFonts w:eastAsia="Times New Roman"/>
                <w:kern w:val="1"/>
                <w:sz w:val="16"/>
                <w:szCs w:val="16"/>
                <w:lang w:bidi="ar-SA"/>
              </w:rPr>
            </w:pPr>
          </w:p>
        </w:tc>
        <w:tc>
          <w:tcPr>
            <w:tcW w:w="466" w:type="pct"/>
          </w:tcPr>
          <w:p w14:paraId="2301FAC7" w14:textId="77777777" w:rsidR="00344D77" w:rsidRPr="00344D77" w:rsidRDefault="00344D77" w:rsidP="00344D77">
            <w:pPr>
              <w:suppressAutoHyphens/>
              <w:jc w:val="center"/>
              <w:rPr>
                <w:rFonts w:eastAsia="Times New Roman"/>
                <w:kern w:val="1"/>
                <w:sz w:val="16"/>
                <w:szCs w:val="16"/>
                <w:lang w:bidi="ar-SA"/>
              </w:rPr>
            </w:pPr>
          </w:p>
        </w:tc>
      </w:tr>
      <w:tr w:rsidR="00344D77" w:rsidRPr="00344D77" w14:paraId="5F8CAB7D" w14:textId="77777777">
        <w:trPr>
          <w:trHeight w:val="407"/>
        </w:trPr>
        <w:tc>
          <w:tcPr>
            <w:tcW w:w="2109" w:type="pct"/>
            <w:noWrap/>
            <w:vAlign w:val="center"/>
            <w:hideMark/>
          </w:tcPr>
          <w:p w14:paraId="46CC74F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Puerta tipo 2 (x unid)</w:t>
            </w:r>
          </w:p>
          <w:p w14:paraId="2CAEF7BA"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4F625A8F"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hideMark/>
          </w:tcPr>
          <w:p w14:paraId="0B38FE70"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2485C40A"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3ABE73B2"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3769591E"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26ED925B" w14:textId="77777777">
        <w:trPr>
          <w:trHeight w:val="414"/>
        </w:trPr>
        <w:tc>
          <w:tcPr>
            <w:tcW w:w="2109" w:type="pct"/>
            <w:noWrap/>
            <w:vAlign w:val="center"/>
          </w:tcPr>
          <w:p w14:paraId="329BC13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Ventana tipo 1 (x unid)</w:t>
            </w:r>
          </w:p>
          <w:p w14:paraId="1C50168D"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477DE235"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tcPr>
          <w:p w14:paraId="435BF3EE"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tcPr>
          <w:p w14:paraId="39A9C1C9"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407C0B12"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71C17D37"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7F7F865" w14:textId="77777777">
        <w:trPr>
          <w:trHeight w:val="414"/>
        </w:trPr>
        <w:tc>
          <w:tcPr>
            <w:tcW w:w="2109" w:type="pct"/>
            <w:noWrap/>
            <w:vAlign w:val="center"/>
            <w:hideMark/>
          </w:tcPr>
          <w:p w14:paraId="03146BC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Ventana tipo 2 (x unid)</w:t>
            </w:r>
          </w:p>
          <w:p w14:paraId="4177660B"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Especificar dimensiones, orientación, carpintería, tipo de vidrio, espesor…</w:t>
            </w:r>
          </w:p>
        </w:tc>
        <w:tc>
          <w:tcPr>
            <w:tcW w:w="703" w:type="pct"/>
            <w:vAlign w:val="center"/>
          </w:tcPr>
          <w:p w14:paraId="1C92890B"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hideMark/>
          </w:tcPr>
          <w:p w14:paraId="3CA03BB2"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hideMark/>
          </w:tcPr>
          <w:p w14:paraId="6A1EE731"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3E98203D"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6D198B0A"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010917EF" w14:textId="77777777">
        <w:trPr>
          <w:trHeight w:val="414"/>
        </w:trPr>
        <w:tc>
          <w:tcPr>
            <w:tcW w:w="2109" w:type="pct"/>
            <w:noWrap/>
            <w:vAlign w:val="center"/>
          </w:tcPr>
          <w:p w14:paraId="4F00F49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Protección solar: láminas solares, toldos…</w:t>
            </w:r>
          </w:p>
        </w:tc>
        <w:tc>
          <w:tcPr>
            <w:tcW w:w="703" w:type="pct"/>
            <w:vAlign w:val="center"/>
          </w:tcPr>
          <w:p w14:paraId="72B4EE2B" w14:textId="77777777" w:rsidR="00344D77" w:rsidRPr="00344D77" w:rsidRDefault="00344D77" w:rsidP="00344D77">
            <w:pPr>
              <w:suppressAutoHyphens/>
              <w:jc w:val="center"/>
              <w:rPr>
                <w:rFonts w:eastAsia="Times New Roman"/>
                <w:i/>
                <w:color w:val="808080"/>
                <w:kern w:val="1"/>
                <w:sz w:val="16"/>
                <w:szCs w:val="16"/>
                <w:lang w:bidi="ar-SA"/>
              </w:rPr>
            </w:pPr>
          </w:p>
        </w:tc>
        <w:tc>
          <w:tcPr>
            <w:tcW w:w="548" w:type="pct"/>
            <w:noWrap/>
            <w:vAlign w:val="center"/>
          </w:tcPr>
          <w:p w14:paraId="2221DE3C" w14:textId="77777777" w:rsidR="00344D77" w:rsidRPr="00344D77" w:rsidRDefault="00344D77" w:rsidP="00344D77">
            <w:pPr>
              <w:suppressAutoHyphens/>
              <w:jc w:val="center"/>
              <w:rPr>
                <w:rFonts w:eastAsia="Times New Roman"/>
                <w:i/>
                <w:color w:val="808080"/>
                <w:kern w:val="1"/>
                <w:sz w:val="16"/>
                <w:szCs w:val="16"/>
                <w:lang w:bidi="ar-SA"/>
              </w:rPr>
            </w:pPr>
          </w:p>
        </w:tc>
        <w:tc>
          <w:tcPr>
            <w:tcW w:w="626" w:type="pct"/>
            <w:noWrap/>
            <w:vAlign w:val="center"/>
          </w:tcPr>
          <w:p w14:paraId="08576BF5" w14:textId="77777777" w:rsidR="00344D77" w:rsidRPr="00344D77" w:rsidRDefault="00344D77" w:rsidP="00344D77">
            <w:pPr>
              <w:suppressAutoHyphens/>
              <w:jc w:val="center"/>
              <w:rPr>
                <w:rFonts w:eastAsia="Times New Roman"/>
                <w:i/>
                <w:color w:val="808080"/>
                <w:kern w:val="1"/>
                <w:sz w:val="16"/>
                <w:szCs w:val="16"/>
                <w:lang w:bidi="ar-SA"/>
              </w:rPr>
            </w:pPr>
          </w:p>
        </w:tc>
        <w:tc>
          <w:tcPr>
            <w:tcW w:w="547" w:type="pct"/>
            <w:vAlign w:val="center"/>
          </w:tcPr>
          <w:p w14:paraId="1CD54669" w14:textId="77777777" w:rsidR="00344D77" w:rsidRPr="00344D77" w:rsidRDefault="00344D77" w:rsidP="00344D77">
            <w:pPr>
              <w:suppressAutoHyphens/>
              <w:jc w:val="center"/>
              <w:rPr>
                <w:rFonts w:eastAsia="Times New Roman"/>
                <w:i/>
                <w:color w:val="808080"/>
                <w:kern w:val="1"/>
                <w:sz w:val="16"/>
                <w:szCs w:val="16"/>
                <w:lang w:bidi="ar-SA"/>
              </w:rPr>
            </w:pPr>
          </w:p>
        </w:tc>
        <w:tc>
          <w:tcPr>
            <w:tcW w:w="466" w:type="pct"/>
          </w:tcPr>
          <w:p w14:paraId="3CFAEAA9"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455A35B3" w14:textId="77777777">
        <w:trPr>
          <w:trHeight w:val="416"/>
        </w:trPr>
        <w:tc>
          <w:tcPr>
            <w:tcW w:w="2109" w:type="pct"/>
            <w:tcBorders>
              <w:bottom w:val="single" w:sz="4" w:space="0" w:color="auto"/>
            </w:tcBorders>
            <w:noWrap/>
            <w:vAlign w:val="center"/>
            <w:hideMark/>
          </w:tcPr>
          <w:p w14:paraId="54E7EAB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cajas de persianas …)</w:t>
            </w:r>
          </w:p>
        </w:tc>
        <w:tc>
          <w:tcPr>
            <w:tcW w:w="703" w:type="pct"/>
            <w:tcBorders>
              <w:bottom w:val="single" w:sz="4" w:space="0" w:color="auto"/>
            </w:tcBorders>
          </w:tcPr>
          <w:p w14:paraId="60234AFD" w14:textId="77777777" w:rsidR="00344D77" w:rsidRPr="00344D77" w:rsidRDefault="00344D77" w:rsidP="00344D77">
            <w:pPr>
              <w:suppressAutoHyphens/>
              <w:jc w:val="center"/>
              <w:rPr>
                <w:rFonts w:eastAsia="Times New Roman"/>
                <w:bCs/>
                <w:kern w:val="1"/>
                <w:sz w:val="16"/>
                <w:szCs w:val="16"/>
                <w:lang w:bidi="ar-SA"/>
              </w:rPr>
            </w:pPr>
          </w:p>
        </w:tc>
        <w:tc>
          <w:tcPr>
            <w:tcW w:w="548" w:type="pct"/>
            <w:noWrap/>
            <w:hideMark/>
          </w:tcPr>
          <w:p w14:paraId="4500A42D"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626" w:type="pct"/>
            <w:noWrap/>
            <w:hideMark/>
          </w:tcPr>
          <w:p w14:paraId="44A72B23"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547" w:type="pct"/>
          </w:tcPr>
          <w:p w14:paraId="5C2EC0EB" w14:textId="77777777" w:rsidR="00344D77" w:rsidRPr="00344D77" w:rsidRDefault="00344D77" w:rsidP="00344D77">
            <w:pPr>
              <w:suppressAutoHyphens/>
              <w:jc w:val="center"/>
              <w:rPr>
                <w:rFonts w:eastAsia="Times New Roman"/>
                <w:bCs/>
                <w:kern w:val="1"/>
                <w:sz w:val="16"/>
                <w:szCs w:val="16"/>
                <w:lang w:bidi="ar-SA"/>
              </w:rPr>
            </w:pPr>
          </w:p>
        </w:tc>
        <w:tc>
          <w:tcPr>
            <w:tcW w:w="466" w:type="pct"/>
          </w:tcPr>
          <w:p w14:paraId="08ABE419" w14:textId="77777777" w:rsidR="00344D77" w:rsidRPr="00344D77" w:rsidRDefault="00344D77" w:rsidP="00344D77">
            <w:pPr>
              <w:suppressAutoHyphens/>
              <w:jc w:val="center"/>
              <w:rPr>
                <w:rFonts w:eastAsia="Times New Roman"/>
                <w:bCs/>
                <w:kern w:val="1"/>
                <w:sz w:val="16"/>
                <w:szCs w:val="16"/>
                <w:lang w:bidi="ar-SA"/>
              </w:rPr>
            </w:pPr>
          </w:p>
        </w:tc>
      </w:tr>
    </w:tbl>
    <w:tbl>
      <w:tblPr>
        <w:tblStyle w:val="Tablaconcuadrcula"/>
        <w:tblW w:w="2813" w:type="pct"/>
        <w:tblInd w:w="0" w:type="dxa"/>
        <w:tblLook w:val="04A0" w:firstRow="1" w:lastRow="0" w:firstColumn="1" w:lastColumn="0" w:noHBand="0" w:noVBand="1"/>
      </w:tblPr>
      <w:tblGrid>
        <w:gridCol w:w="3823"/>
        <w:gridCol w:w="1274"/>
      </w:tblGrid>
      <w:tr w:rsidR="00344D77" w:rsidRPr="00344D77" w14:paraId="2DDAD6C6" w14:textId="77777777">
        <w:trPr>
          <w:trHeight w:val="394"/>
        </w:trPr>
        <w:tc>
          <w:tcPr>
            <w:tcW w:w="3750" w:type="pct"/>
            <w:shd w:val="pct25" w:color="auto" w:fill="auto"/>
            <w:noWrap/>
            <w:vAlign w:val="center"/>
          </w:tcPr>
          <w:p w14:paraId="30CAEAB8" w14:textId="77777777" w:rsidR="00344D77" w:rsidRPr="00344D77" w:rsidRDefault="00344D77" w:rsidP="00344D77">
            <w:pPr>
              <w:tabs>
                <w:tab w:val="left" w:pos="2542"/>
              </w:tabs>
              <w:suppressAutoHyphens/>
              <w:rPr>
                <w:rFonts w:eastAsia="Times New Roman"/>
                <w:kern w:val="1"/>
                <w:sz w:val="16"/>
                <w:szCs w:val="16"/>
                <w:lang w:bidi="ar-SA"/>
              </w:rPr>
            </w:pPr>
            <w:proofErr w:type="gramStart"/>
            <w:r w:rsidRPr="00344D77">
              <w:rPr>
                <w:rFonts w:eastAsia="Times New Roman"/>
                <w:bCs/>
                <w:kern w:val="1"/>
                <w:sz w:val="16"/>
                <w:szCs w:val="16"/>
                <w:lang w:bidi="ar-SA"/>
              </w:rPr>
              <w:t>TOTAL</w:t>
            </w:r>
            <w:proofErr w:type="gramEnd"/>
            <w:r w:rsidRPr="00344D77">
              <w:rPr>
                <w:rFonts w:eastAsia="Times New Roman"/>
                <w:bCs/>
                <w:kern w:val="1"/>
                <w:sz w:val="16"/>
                <w:szCs w:val="16"/>
                <w:lang w:bidi="ar-SA"/>
              </w:rPr>
              <w:t xml:space="preserve"> Superficie huecos (m</w:t>
            </w:r>
            <w:r w:rsidRPr="00344D77">
              <w:rPr>
                <w:rFonts w:eastAsia="Times New Roman"/>
                <w:bCs/>
                <w:kern w:val="1"/>
                <w:sz w:val="16"/>
                <w:szCs w:val="16"/>
                <w:vertAlign w:val="superscript"/>
                <w:lang w:bidi="ar-SA"/>
              </w:rPr>
              <w:t>2</w:t>
            </w:r>
            <w:r w:rsidRPr="00344D77">
              <w:rPr>
                <w:rFonts w:eastAsia="Times New Roman"/>
                <w:bCs/>
                <w:kern w:val="1"/>
                <w:sz w:val="16"/>
                <w:szCs w:val="16"/>
                <w:lang w:bidi="ar-SA"/>
              </w:rPr>
              <w:t>)</w:t>
            </w:r>
          </w:p>
        </w:tc>
        <w:tc>
          <w:tcPr>
            <w:tcW w:w="1250" w:type="pct"/>
            <w:vAlign w:val="center"/>
          </w:tcPr>
          <w:p w14:paraId="739B74C0" w14:textId="77777777" w:rsidR="00344D77" w:rsidRPr="00344D77" w:rsidRDefault="00344D77" w:rsidP="00344D77">
            <w:pPr>
              <w:suppressAutoHyphens/>
              <w:rPr>
                <w:rFonts w:eastAsia="Times New Roman"/>
                <w:kern w:val="1"/>
                <w:sz w:val="16"/>
                <w:szCs w:val="16"/>
                <w:lang w:bidi="ar-SA"/>
              </w:rPr>
            </w:pPr>
          </w:p>
        </w:tc>
      </w:tr>
      <w:tr w:rsidR="00344D77" w:rsidRPr="00344D77" w14:paraId="284CA35A" w14:textId="77777777">
        <w:trPr>
          <w:trHeight w:val="394"/>
        </w:trPr>
        <w:tc>
          <w:tcPr>
            <w:tcW w:w="3750" w:type="pct"/>
            <w:shd w:val="pct25" w:color="auto" w:fill="auto"/>
            <w:noWrap/>
            <w:vAlign w:val="center"/>
          </w:tcPr>
          <w:p w14:paraId="3F6E287F" w14:textId="77777777" w:rsidR="00344D77" w:rsidRPr="00344D77" w:rsidRDefault="00344D77" w:rsidP="00344D77">
            <w:pPr>
              <w:tabs>
                <w:tab w:val="left" w:pos="2542"/>
              </w:tabs>
              <w:suppressAutoHyphens/>
              <w:rPr>
                <w:rFonts w:eastAsia="Times New Roman"/>
                <w:bCs/>
                <w:kern w:val="1"/>
                <w:sz w:val="16"/>
                <w:szCs w:val="16"/>
                <w:lang w:bidi="ar-SA"/>
              </w:rPr>
            </w:pPr>
            <w:proofErr w:type="gramStart"/>
            <w:r w:rsidRPr="00344D77">
              <w:rPr>
                <w:rFonts w:eastAsia="Times New Roman"/>
                <w:bCs/>
                <w:kern w:val="1"/>
                <w:sz w:val="16"/>
                <w:szCs w:val="16"/>
                <w:lang w:bidi="ar-SA"/>
              </w:rPr>
              <w:t>TOTAL</w:t>
            </w:r>
            <w:proofErr w:type="gramEnd"/>
            <w:r w:rsidRPr="00344D77">
              <w:rPr>
                <w:rFonts w:eastAsia="Times New Roman"/>
                <w:bCs/>
                <w:kern w:val="1"/>
                <w:sz w:val="16"/>
                <w:szCs w:val="16"/>
                <w:lang w:bidi="ar-SA"/>
              </w:rPr>
              <w:t xml:space="preserve"> Superficie lucernarios (m</w:t>
            </w:r>
            <w:r w:rsidRPr="00344D77">
              <w:rPr>
                <w:rFonts w:eastAsia="Times New Roman"/>
                <w:bCs/>
                <w:kern w:val="1"/>
                <w:sz w:val="16"/>
                <w:szCs w:val="16"/>
                <w:vertAlign w:val="superscript"/>
                <w:lang w:bidi="ar-SA"/>
              </w:rPr>
              <w:t>2</w:t>
            </w:r>
            <w:r w:rsidRPr="00344D77">
              <w:rPr>
                <w:rFonts w:eastAsia="Times New Roman"/>
                <w:bCs/>
                <w:kern w:val="1"/>
                <w:sz w:val="16"/>
                <w:szCs w:val="16"/>
                <w:lang w:bidi="ar-SA"/>
              </w:rPr>
              <w:t>)</w:t>
            </w:r>
          </w:p>
        </w:tc>
        <w:tc>
          <w:tcPr>
            <w:tcW w:w="1250" w:type="pct"/>
            <w:vAlign w:val="center"/>
          </w:tcPr>
          <w:p w14:paraId="00145D51" w14:textId="77777777" w:rsidR="00344D77" w:rsidRPr="00344D77" w:rsidRDefault="00344D77" w:rsidP="00344D77">
            <w:pPr>
              <w:suppressAutoHyphens/>
              <w:rPr>
                <w:rFonts w:eastAsia="Times New Roman"/>
                <w:kern w:val="1"/>
                <w:sz w:val="16"/>
                <w:szCs w:val="16"/>
                <w:lang w:bidi="ar-SA"/>
              </w:rPr>
            </w:pPr>
          </w:p>
        </w:tc>
      </w:tr>
    </w:tbl>
    <w:p w14:paraId="1F236CA5"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tbl>
      <w:tblPr>
        <w:tblStyle w:val="Tablaconcuadrcula"/>
        <w:tblW w:w="5000" w:type="pct"/>
        <w:tblInd w:w="0" w:type="dxa"/>
        <w:tblLayout w:type="fixed"/>
        <w:tblLook w:val="04A0" w:firstRow="1" w:lastRow="0" w:firstColumn="1" w:lastColumn="0" w:noHBand="0" w:noVBand="1"/>
      </w:tblPr>
      <w:tblGrid>
        <w:gridCol w:w="2264"/>
        <w:gridCol w:w="2125"/>
        <w:gridCol w:w="2270"/>
        <w:gridCol w:w="2401"/>
      </w:tblGrid>
      <w:tr w:rsidR="00344D77" w:rsidRPr="00344D77" w14:paraId="359637CA" w14:textId="77777777" w:rsidTr="00344D77">
        <w:trPr>
          <w:trHeight w:val="915"/>
        </w:trPr>
        <w:tc>
          <w:tcPr>
            <w:tcW w:w="1249" w:type="pct"/>
            <w:shd w:val="clear" w:color="auto" w:fill="84E290"/>
            <w:vAlign w:val="center"/>
            <w:hideMark/>
          </w:tcPr>
          <w:p w14:paraId="2D0BB8DB"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Elemento: Permeabilidad Huecos y lucernarios</w:t>
            </w:r>
          </w:p>
        </w:tc>
        <w:tc>
          <w:tcPr>
            <w:tcW w:w="1173" w:type="pct"/>
            <w:shd w:val="clear" w:color="auto" w:fill="84E290"/>
            <w:vAlign w:val="center"/>
          </w:tcPr>
          <w:p w14:paraId="35BF64E7"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Superficie Rehabilitada (m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w:t>
            </w:r>
          </w:p>
        </w:tc>
        <w:tc>
          <w:tcPr>
            <w:tcW w:w="1253" w:type="pct"/>
            <w:shd w:val="clear" w:color="auto" w:fill="84E290"/>
            <w:vAlign w:val="center"/>
            <w:hideMark/>
          </w:tcPr>
          <w:p w14:paraId="0A8EC65E"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 xml:space="preserve">Permeabilidad Reformado </w:t>
            </w:r>
          </w:p>
          <w:p w14:paraId="225CAC76"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(m</w:t>
            </w:r>
            <w:r w:rsidRPr="00344D77">
              <w:rPr>
                <w:rFonts w:eastAsia="Times New Roman"/>
                <w:b/>
                <w:bCs/>
                <w:kern w:val="1"/>
                <w:sz w:val="16"/>
                <w:szCs w:val="16"/>
                <w:vertAlign w:val="superscript"/>
                <w:lang w:bidi="ar-SA"/>
              </w:rPr>
              <w:t>3</w:t>
            </w:r>
            <w:r w:rsidRPr="00344D77">
              <w:rPr>
                <w:rFonts w:eastAsia="Times New Roman"/>
                <w:b/>
                <w:bCs/>
                <w:kern w:val="1"/>
                <w:sz w:val="16"/>
                <w:szCs w:val="16"/>
                <w:lang w:bidi="ar-SA"/>
              </w:rPr>
              <w:t>/hm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 o Clase</w:t>
            </w:r>
          </w:p>
        </w:tc>
        <w:tc>
          <w:tcPr>
            <w:tcW w:w="1325" w:type="pct"/>
            <w:shd w:val="clear" w:color="auto" w:fill="84E290"/>
            <w:vAlign w:val="center"/>
          </w:tcPr>
          <w:p w14:paraId="5850FA11" w14:textId="77777777" w:rsidR="00344D77" w:rsidRPr="00344D77" w:rsidRDefault="00344D77" w:rsidP="00344D77">
            <w:pPr>
              <w:suppressAutoHyphens/>
              <w:jc w:val="center"/>
              <w:rPr>
                <w:rFonts w:eastAsia="Times New Roman"/>
                <w:b/>
                <w:bCs/>
                <w:kern w:val="1"/>
                <w:sz w:val="16"/>
                <w:szCs w:val="16"/>
                <w:lang w:bidi="ar-SA"/>
              </w:rPr>
            </w:pPr>
            <w:r w:rsidRPr="00344D77">
              <w:rPr>
                <w:rFonts w:eastAsia="Times New Roman"/>
                <w:b/>
                <w:bCs/>
                <w:kern w:val="1"/>
                <w:sz w:val="16"/>
                <w:szCs w:val="16"/>
                <w:lang w:bidi="ar-SA"/>
              </w:rPr>
              <w:t>Permeabilidad límite CTE (m</w:t>
            </w:r>
            <w:r w:rsidRPr="00344D77">
              <w:rPr>
                <w:rFonts w:eastAsia="Times New Roman"/>
                <w:b/>
                <w:bCs/>
                <w:kern w:val="1"/>
                <w:sz w:val="16"/>
                <w:szCs w:val="16"/>
                <w:vertAlign w:val="superscript"/>
                <w:lang w:bidi="ar-SA"/>
              </w:rPr>
              <w:t>3</w:t>
            </w:r>
            <w:r w:rsidRPr="00344D77">
              <w:rPr>
                <w:rFonts w:eastAsia="Times New Roman"/>
                <w:b/>
                <w:bCs/>
                <w:kern w:val="1"/>
                <w:sz w:val="16"/>
                <w:szCs w:val="16"/>
                <w:lang w:bidi="ar-SA"/>
              </w:rPr>
              <w:t>/hm</w:t>
            </w:r>
            <w:r w:rsidRPr="00344D77">
              <w:rPr>
                <w:rFonts w:eastAsia="Times New Roman"/>
                <w:b/>
                <w:bCs/>
                <w:kern w:val="1"/>
                <w:sz w:val="16"/>
                <w:szCs w:val="16"/>
                <w:vertAlign w:val="superscript"/>
                <w:lang w:bidi="ar-SA"/>
              </w:rPr>
              <w:t>2</w:t>
            </w:r>
            <w:r w:rsidRPr="00344D77">
              <w:rPr>
                <w:rFonts w:eastAsia="Times New Roman"/>
                <w:b/>
                <w:bCs/>
                <w:kern w:val="1"/>
                <w:sz w:val="16"/>
                <w:szCs w:val="16"/>
                <w:lang w:bidi="ar-SA"/>
              </w:rPr>
              <w:t>) o Clase</w:t>
            </w:r>
          </w:p>
        </w:tc>
      </w:tr>
      <w:tr w:rsidR="00344D77" w:rsidRPr="00344D77" w14:paraId="0815F7FE" w14:textId="77777777">
        <w:trPr>
          <w:trHeight w:val="444"/>
        </w:trPr>
        <w:tc>
          <w:tcPr>
            <w:tcW w:w="1249" w:type="pct"/>
            <w:noWrap/>
            <w:vAlign w:val="center"/>
            <w:hideMark/>
          </w:tcPr>
          <w:p w14:paraId="5EE72383" w14:textId="77777777" w:rsidR="00344D77" w:rsidRPr="00344D77" w:rsidRDefault="00344D77" w:rsidP="00344D77">
            <w:pPr>
              <w:suppressAutoHyphens/>
              <w:jc w:val="center"/>
              <w:rPr>
                <w:rFonts w:eastAsia="Times New Roman"/>
                <w:i/>
                <w:color w:val="808080"/>
                <w:kern w:val="1"/>
                <w:sz w:val="16"/>
                <w:szCs w:val="16"/>
                <w:lang w:val="pt-PT" w:bidi="ar-SA"/>
              </w:rPr>
            </w:pPr>
            <w:r w:rsidRPr="00344D77">
              <w:rPr>
                <w:rFonts w:eastAsia="Times New Roman"/>
                <w:i/>
                <w:color w:val="808080"/>
                <w:kern w:val="1"/>
                <w:sz w:val="16"/>
                <w:szCs w:val="16"/>
                <w:lang w:val="pt-PT" w:bidi="ar-SA"/>
              </w:rPr>
              <w:t>Puerta tipo 1 (x unid)</w:t>
            </w:r>
          </w:p>
        </w:tc>
        <w:tc>
          <w:tcPr>
            <w:tcW w:w="1173" w:type="pct"/>
            <w:vAlign w:val="center"/>
          </w:tcPr>
          <w:p w14:paraId="644A3E57" w14:textId="77777777" w:rsidR="00344D77" w:rsidRPr="00344D77" w:rsidRDefault="00344D77" w:rsidP="00344D77">
            <w:pPr>
              <w:suppressAutoHyphens/>
              <w:jc w:val="center"/>
              <w:rPr>
                <w:rFonts w:eastAsia="Times New Roman"/>
                <w:kern w:val="1"/>
                <w:sz w:val="16"/>
                <w:szCs w:val="16"/>
                <w:lang w:val="pt-PT" w:bidi="ar-SA"/>
              </w:rPr>
            </w:pPr>
          </w:p>
        </w:tc>
        <w:tc>
          <w:tcPr>
            <w:tcW w:w="1253" w:type="pct"/>
            <w:noWrap/>
            <w:vAlign w:val="center"/>
            <w:hideMark/>
          </w:tcPr>
          <w:p w14:paraId="0F468313" w14:textId="77777777" w:rsidR="00344D77" w:rsidRPr="00344D77" w:rsidRDefault="00344D77" w:rsidP="00344D77">
            <w:pPr>
              <w:suppressAutoHyphens/>
              <w:jc w:val="center"/>
              <w:rPr>
                <w:rFonts w:eastAsia="Times New Roman"/>
                <w:kern w:val="1"/>
                <w:sz w:val="16"/>
                <w:szCs w:val="16"/>
                <w:lang w:val="pt-PT" w:bidi="ar-SA"/>
              </w:rPr>
            </w:pPr>
          </w:p>
        </w:tc>
        <w:tc>
          <w:tcPr>
            <w:tcW w:w="1325" w:type="pct"/>
          </w:tcPr>
          <w:p w14:paraId="1F1F1FDC" w14:textId="77777777" w:rsidR="00344D77" w:rsidRPr="00344D77" w:rsidRDefault="00344D77" w:rsidP="00344D77">
            <w:pPr>
              <w:suppressAutoHyphens/>
              <w:jc w:val="center"/>
              <w:rPr>
                <w:rFonts w:eastAsia="Times New Roman"/>
                <w:kern w:val="1"/>
                <w:sz w:val="16"/>
                <w:szCs w:val="16"/>
                <w:lang w:val="pt-PT" w:bidi="ar-SA"/>
              </w:rPr>
            </w:pPr>
          </w:p>
        </w:tc>
      </w:tr>
      <w:tr w:rsidR="00344D77" w:rsidRPr="00344D77" w14:paraId="17320576" w14:textId="77777777">
        <w:trPr>
          <w:trHeight w:val="407"/>
        </w:trPr>
        <w:tc>
          <w:tcPr>
            <w:tcW w:w="1249" w:type="pct"/>
            <w:noWrap/>
            <w:vAlign w:val="center"/>
            <w:hideMark/>
          </w:tcPr>
          <w:p w14:paraId="4DD7802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Puerta tipo 2 (x unid)</w:t>
            </w:r>
          </w:p>
        </w:tc>
        <w:tc>
          <w:tcPr>
            <w:tcW w:w="1173" w:type="pct"/>
            <w:vAlign w:val="center"/>
          </w:tcPr>
          <w:p w14:paraId="5F5CFAF7"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hideMark/>
          </w:tcPr>
          <w:p w14:paraId="0D14AD8D"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6D52A933"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78F7E7FA" w14:textId="77777777">
        <w:trPr>
          <w:trHeight w:val="414"/>
        </w:trPr>
        <w:tc>
          <w:tcPr>
            <w:tcW w:w="1249" w:type="pct"/>
            <w:noWrap/>
            <w:vAlign w:val="center"/>
          </w:tcPr>
          <w:p w14:paraId="75084420"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Ventana tipo 1 (x unid)</w:t>
            </w:r>
          </w:p>
        </w:tc>
        <w:tc>
          <w:tcPr>
            <w:tcW w:w="1173" w:type="pct"/>
            <w:vAlign w:val="center"/>
          </w:tcPr>
          <w:p w14:paraId="592A6BAC"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tcPr>
          <w:p w14:paraId="4B717CA0"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5BC6E97B"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76D5EB0E" w14:textId="77777777">
        <w:trPr>
          <w:trHeight w:val="414"/>
        </w:trPr>
        <w:tc>
          <w:tcPr>
            <w:tcW w:w="1249" w:type="pct"/>
            <w:noWrap/>
            <w:vAlign w:val="center"/>
            <w:hideMark/>
          </w:tcPr>
          <w:p w14:paraId="598B48EC"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val="pt-PT" w:bidi="ar-SA"/>
              </w:rPr>
              <w:t>Ventana tipo 2 (x unid)</w:t>
            </w:r>
          </w:p>
        </w:tc>
        <w:tc>
          <w:tcPr>
            <w:tcW w:w="1173" w:type="pct"/>
            <w:vAlign w:val="center"/>
          </w:tcPr>
          <w:p w14:paraId="4F795D2D" w14:textId="77777777" w:rsidR="00344D77" w:rsidRPr="00344D77" w:rsidRDefault="00344D77" w:rsidP="00344D77">
            <w:pPr>
              <w:suppressAutoHyphens/>
              <w:jc w:val="center"/>
              <w:rPr>
                <w:rFonts w:eastAsia="Times New Roman"/>
                <w:i/>
                <w:color w:val="808080"/>
                <w:kern w:val="1"/>
                <w:sz w:val="16"/>
                <w:szCs w:val="16"/>
                <w:lang w:bidi="ar-SA"/>
              </w:rPr>
            </w:pPr>
          </w:p>
        </w:tc>
        <w:tc>
          <w:tcPr>
            <w:tcW w:w="1253" w:type="pct"/>
            <w:noWrap/>
            <w:vAlign w:val="center"/>
            <w:hideMark/>
          </w:tcPr>
          <w:p w14:paraId="7DF86036" w14:textId="77777777" w:rsidR="00344D77" w:rsidRPr="00344D77" w:rsidRDefault="00344D77" w:rsidP="00344D77">
            <w:pPr>
              <w:suppressAutoHyphens/>
              <w:jc w:val="center"/>
              <w:rPr>
                <w:rFonts w:eastAsia="Times New Roman"/>
                <w:i/>
                <w:color w:val="808080"/>
                <w:kern w:val="1"/>
                <w:sz w:val="16"/>
                <w:szCs w:val="16"/>
                <w:lang w:bidi="ar-SA"/>
              </w:rPr>
            </w:pPr>
          </w:p>
        </w:tc>
        <w:tc>
          <w:tcPr>
            <w:tcW w:w="1325" w:type="pct"/>
            <w:vAlign w:val="center"/>
          </w:tcPr>
          <w:p w14:paraId="3C8FE1CB" w14:textId="77777777" w:rsidR="00344D77" w:rsidRPr="00344D77" w:rsidRDefault="00344D77" w:rsidP="00344D77">
            <w:pPr>
              <w:suppressAutoHyphens/>
              <w:jc w:val="center"/>
              <w:rPr>
                <w:rFonts w:eastAsia="Times New Roman"/>
                <w:i/>
                <w:color w:val="808080"/>
                <w:kern w:val="1"/>
                <w:sz w:val="16"/>
                <w:szCs w:val="16"/>
                <w:lang w:bidi="ar-SA"/>
              </w:rPr>
            </w:pPr>
          </w:p>
        </w:tc>
      </w:tr>
      <w:tr w:rsidR="00344D77" w:rsidRPr="00344D77" w14:paraId="15E87154" w14:textId="77777777">
        <w:trPr>
          <w:trHeight w:val="416"/>
        </w:trPr>
        <w:tc>
          <w:tcPr>
            <w:tcW w:w="1249" w:type="pct"/>
            <w:tcBorders>
              <w:bottom w:val="single" w:sz="4" w:space="0" w:color="auto"/>
            </w:tcBorders>
            <w:noWrap/>
            <w:vAlign w:val="center"/>
            <w:hideMark/>
          </w:tcPr>
          <w:p w14:paraId="07A76EC7"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(Añadir cuantas filas sean necesarias:  cajas de persianas …)</w:t>
            </w:r>
          </w:p>
        </w:tc>
        <w:tc>
          <w:tcPr>
            <w:tcW w:w="1173" w:type="pct"/>
            <w:tcBorders>
              <w:bottom w:val="single" w:sz="4" w:space="0" w:color="auto"/>
            </w:tcBorders>
          </w:tcPr>
          <w:p w14:paraId="3D5170FB" w14:textId="77777777" w:rsidR="00344D77" w:rsidRPr="00344D77" w:rsidRDefault="00344D77" w:rsidP="00344D77">
            <w:pPr>
              <w:suppressAutoHyphens/>
              <w:jc w:val="center"/>
              <w:rPr>
                <w:rFonts w:eastAsia="Times New Roman"/>
                <w:bCs/>
                <w:kern w:val="1"/>
                <w:sz w:val="16"/>
                <w:szCs w:val="16"/>
                <w:lang w:bidi="ar-SA"/>
              </w:rPr>
            </w:pPr>
          </w:p>
        </w:tc>
        <w:tc>
          <w:tcPr>
            <w:tcW w:w="1253" w:type="pct"/>
            <w:noWrap/>
            <w:hideMark/>
          </w:tcPr>
          <w:p w14:paraId="786818DC" w14:textId="77777777" w:rsidR="00344D77" w:rsidRPr="00344D77" w:rsidRDefault="00344D77" w:rsidP="00344D77">
            <w:pPr>
              <w:suppressAutoHyphens/>
              <w:jc w:val="center"/>
              <w:rPr>
                <w:rFonts w:eastAsia="Times New Roman"/>
                <w:bCs/>
                <w:kern w:val="1"/>
                <w:sz w:val="16"/>
                <w:szCs w:val="16"/>
                <w:lang w:bidi="ar-SA"/>
              </w:rPr>
            </w:pPr>
            <w:r w:rsidRPr="00344D77">
              <w:rPr>
                <w:rFonts w:eastAsia="Times New Roman"/>
                <w:bCs/>
                <w:kern w:val="1"/>
                <w:sz w:val="16"/>
                <w:szCs w:val="16"/>
                <w:lang w:bidi="ar-SA"/>
              </w:rPr>
              <w:t> </w:t>
            </w:r>
          </w:p>
        </w:tc>
        <w:tc>
          <w:tcPr>
            <w:tcW w:w="1325" w:type="pct"/>
          </w:tcPr>
          <w:p w14:paraId="4C8E9B4B" w14:textId="77777777" w:rsidR="00344D77" w:rsidRPr="00344D77" w:rsidRDefault="00344D77" w:rsidP="00344D77">
            <w:pPr>
              <w:suppressAutoHyphens/>
              <w:jc w:val="center"/>
              <w:rPr>
                <w:rFonts w:eastAsia="Times New Roman"/>
                <w:bCs/>
                <w:kern w:val="1"/>
                <w:sz w:val="16"/>
                <w:szCs w:val="16"/>
                <w:lang w:bidi="ar-SA"/>
              </w:rPr>
            </w:pPr>
          </w:p>
        </w:tc>
      </w:tr>
    </w:tbl>
    <w:p w14:paraId="11505845" w14:textId="77777777" w:rsidR="00344D77" w:rsidRPr="00344D77" w:rsidRDefault="00344D77" w:rsidP="00344D77">
      <w:pPr>
        <w:spacing w:after="240" w:line="360" w:lineRule="auto"/>
        <w:ind w:left="720"/>
        <w:contextualSpacing/>
        <w:jc w:val="both"/>
        <w:rPr>
          <w:rFonts w:eastAsia="Gill Sans MT"/>
          <w:color w:val="808080"/>
          <w:sz w:val="16"/>
          <w:szCs w:val="16"/>
          <w:lang w:bidi="ar-SA"/>
        </w:rPr>
      </w:pPr>
    </w:p>
    <w:p w14:paraId="5256FDBF"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La columna "U Existente" refleja las condiciones antes de la rehabilitación (estimadas o medidas)</w:t>
      </w:r>
    </w:p>
    <w:p w14:paraId="6E516871"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La "U Reformado" indica el valor tras las mejoras propuestas.</w:t>
      </w:r>
    </w:p>
    <w:p w14:paraId="4420B202"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Los "U límite CTE" provienen del CTE DB-HE1, en función de la zona climática.</w:t>
      </w:r>
    </w:p>
    <w:p w14:paraId="3559D36A" w14:textId="77777777" w:rsidR="00344D77" w:rsidRPr="00344D77" w:rsidRDefault="00344D77" w:rsidP="00C14173">
      <w:pPr>
        <w:widowControl/>
        <w:numPr>
          <w:ilvl w:val="0"/>
          <w:numId w:val="92"/>
        </w:numPr>
        <w:suppressAutoHyphens/>
        <w:autoSpaceDE/>
        <w:autoSpaceDN/>
        <w:spacing w:after="240" w:line="360" w:lineRule="auto"/>
        <w:contextualSpacing/>
        <w:jc w:val="both"/>
        <w:rPr>
          <w:rFonts w:eastAsia="Gill Sans MT"/>
          <w:color w:val="808080"/>
          <w:sz w:val="16"/>
          <w:szCs w:val="16"/>
          <w:lang w:bidi="ar-SA"/>
        </w:rPr>
      </w:pPr>
      <w:r w:rsidRPr="00344D77">
        <w:rPr>
          <w:rFonts w:eastAsia="Gill Sans MT"/>
          <w:color w:val="808080"/>
          <w:sz w:val="16"/>
          <w:szCs w:val="16"/>
          <w:lang w:bidi="ar-SA"/>
        </w:rPr>
        <w:t>El cumplimiento de permeabilidad al aire se evalúa por el cumplimiento de la permeabilidad límite m3/hm2 o clase del conjunto de carpintería (según UNE-EN 12207).</w:t>
      </w:r>
    </w:p>
    <w:p w14:paraId="5210576F" w14:textId="77777777" w:rsidR="00344D77" w:rsidRPr="00344D77" w:rsidRDefault="00344D77" w:rsidP="00344D77">
      <w:pPr>
        <w:widowControl/>
        <w:suppressAutoHyphens/>
        <w:autoSpaceDE/>
        <w:autoSpaceDN/>
        <w:jc w:val="both"/>
        <w:rPr>
          <w:rFonts w:eastAsia="Times New Roman"/>
          <w:iCs/>
          <w:kern w:val="1"/>
          <w:sz w:val="24"/>
          <w:szCs w:val="24"/>
          <w:lang w:bidi="ar-SA"/>
        </w:rPr>
      </w:pPr>
      <w:r w:rsidRPr="00344D77">
        <w:rPr>
          <w:rFonts w:eastAsia="Times New Roman"/>
          <w:iCs/>
          <w:kern w:val="1"/>
          <w:sz w:val="24"/>
          <w:szCs w:val="24"/>
          <w:lang w:bidi="ar-SA"/>
        </w:rPr>
        <w:t xml:space="preserve">Con esta actuación sobre la envolvente se estima una reducción del consumo </w:t>
      </w:r>
      <w:proofErr w:type="gramStart"/>
      <w:r w:rsidRPr="00344D77">
        <w:rPr>
          <w:rFonts w:eastAsia="Times New Roman"/>
          <w:iCs/>
          <w:kern w:val="1"/>
          <w:sz w:val="24"/>
          <w:szCs w:val="24"/>
          <w:lang w:bidi="ar-SA"/>
        </w:rPr>
        <w:t>energético  final</w:t>
      </w:r>
      <w:proofErr w:type="gramEnd"/>
      <w:r w:rsidRPr="00344D77">
        <w:rPr>
          <w:rFonts w:eastAsia="Times New Roman"/>
          <w:iCs/>
          <w:kern w:val="1"/>
          <w:sz w:val="24"/>
          <w:szCs w:val="24"/>
          <w:lang w:bidi="ar-SA"/>
        </w:rPr>
        <w:t xml:space="preserve"> del </w:t>
      </w:r>
      <w:proofErr w:type="gramStart"/>
      <w:r w:rsidRPr="00344D77">
        <w:rPr>
          <w:rFonts w:eastAsia="Times New Roman"/>
          <w:iCs/>
          <w:kern w:val="1"/>
          <w:sz w:val="24"/>
          <w:szCs w:val="24"/>
          <w:lang w:bidi="ar-SA"/>
        </w:rPr>
        <w:t>edificio  de</w:t>
      </w:r>
      <w:proofErr w:type="gramEnd"/>
      <w:r w:rsidRPr="00344D77">
        <w:rPr>
          <w:rFonts w:eastAsia="Times New Roman"/>
          <w:iCs/>
          <w:kern w:val="1"/>
          <w:sz w:val="24"/>
          <w:szCs w:val="24"/>
          <w:lang w:bidi="ar-SA"/>
        </w:rPr>
        <w:t xml:space="preserve"> aproximadamente </w:t>
      </w:r>
      <w:r w:rsidRPr="00344D77">
        <w:rPr>
          <w:rFonts w:eastAsia="Times New Roman"/>
          <w:b/>
          <w:bCs/>
          <w:iCs/>
          <w:kern w:val="1"/>
          <w:sz w:val="24"/>
          <w:szCs w:val="24"/>
          <w:lang w:bidi="ar-SA"/>
        </w:rPr>
        <w:t>___ %</w:t>
      </w:r>
      <w:r w:rsidRPr="00344D77">
        <w:rPr>
          <w:rFonts w:eastAsia="Times New Roman"/>
          <w:iCs/>
          <w:kern w:val="1"/>
          <w:sz w:val="24"/>
          <w:szCs w:val="24"/>
          <w:lang w:bidi="ar-SA"/>
        </w:rPr>
        <w:t xml:space="preserve">, lo que representa un ahorro anual estimado de </w:t>
      </w:r>
      <w:r w:rsidRPr="00344D77">
        <w:rPr>
          <w:rFonts w:eastAsia="Times New Roman"/>
          <w:b/>
          <w:bCs/>
          <w:iCs/>
          <w:kern w:val="1"/>
          <w:sz w:val="24"/>
          <w:szCs w:val="24"/>
          <w:lang w:bidi="ar-SA"/>
        </w:rPr>
        <w:t>___ kWh/año</w:t>
      </w:r>
      <w:r w:rsidRPr="00344D77">
        <w:rPr>
          <w:rFonts w:eastAsia="Times New Roman"/>
          <w:iCs/>
          <w:kern w:val="1"/>
          <w:sz w:val="24"/>
          <w:szCs w:val="24"/>
          <w:lang w:bidi="ar-SA"/>
        </w:rPr>
        <w:t xml:space="preserve"> y una disminución de emisiones de </w:t>
      </w:r>
      <w:r w:rsidRPr="00344D77">
        <w:rPr>
          <w:rFonts w:eastAsia="Times New Roman"/>
          <w:b/>
          <w:bCs/>
          <w:iCs/>
          <w:kern w:val="1"/>
          <w:sz w:val="24"/>
          <w:szCs w:val="24"/>
          <w:lang w:bidi="ar-SA"/>
        </w:rPr>
        <w:t>___ kg CO</w:t>
      </w:r>
      <w:r w:rsidRPr="00344D77">
        <w:rPr>
          <w:rFonts w:ascii="Cambria Math" w:eastAsia="Times New Roman" w:hAnsi="Cambria Math" w:cs="Cambria Math"/>
          <w:b/>
          <w:bCs/>
          <w:iCs/>
          <w:kern w:val="1"/>
          <w:sz w:val="24"/>
          <w:szCs w:val="24"/>
          <w:lang w:bidi="ar-SA"/>
        </w:rPr>
        <w:t>₂</w:t>
      </w:r>
      <w:r w:rsidRPr="00344D77">
        <w:rPr>
          <w:rFonts w:eastAsia="Times New Roman"/>
          <w:b/>
          <w:bCs/>
          <w:iCs/>
          <w:kern w:val="1"/>
          <w:sz w:val="24"/>
          <w:szCs w:val="24"/>
          <w:lang w:bidi="ar-SA"/>
        </w:rPr>
        <w:t>/año</w:t>
      </w:r>
      <w:r w:rsidRPr="00344D77">
        <w:rPr>
          <w:rFonts w:eastAsia="Times New Roman"/>
          <w:iCs/>
          <w:kern w:val="1"/>
          <w:sz w:val="24"/>
          <w:szCs w:val="24"/>
          <w:lang w:bidi="ar-SA"/>
        </w:rPr>
        <w:t>.</w:t>
      </w:r>
    </w:p>
    <w:p w14:paraId="57F71391" w14:textId="77777777" w:rsidR="00344D77" w:rsidRPr="00344D77" w:rsidRDefault="00344D77" w:rsidP="00344D77">
      <w:pPr>
        <w:widowControl/>
        <w:suppressAutoHyphens/>
        <w:autoSpaceDE/>
        <w:autoSpaceDN/>
        <w:spacing w:after="240" w:line="360" w:lineRule="auto"/>
        <w:jc w:val="both"/>
        <w:rPr>
          <w:rFonts w:eastAsia="Times New Roman"/>
          <w:color w:val="808080"/>
          <w:kern w:val="1"/>
          <w:sz w:val="16"/>
          <w:szCs w:val="16"/>
          <w:lang w:bidi="ar-SA"/>
        </w:rPr>
      </w:pPr>
    </w:p>
    <w:p w14:paraId="3CB67E23"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39" w:name="_Toc205373849"/>
      <w:bookmarkStart w:id="40" w:name="_Hlk195095231"/>
      <w:r w:rsidRPr="00344D77">
        <w:rPr>
          <w:rFonts w:ascii="Times New Roman" w:eastAsia="Times New Roman" w:hAnsi="Times New Roman"/>
          <w:b/>
          <w:bCs/>
          <w:kern w:val="1"/>
          <w:sz w:val="28"/>
          <w:lang w:eastAsia="zh-CN" w:bidi="ar-SA"/>
        </w:rPr>
        <w:t>Resumen de presupuesto actuaciones a desarrollar en envolvente</w:t>
      </w:r>
      <w:bookmarkEnd w:id="39"/>
    </w:p>
    <w:tbl>
      <w:tblPr>
        <w:tblStyle w:val="Tablaconcuadrcula"/>
        <w:tblW w:w="5000" w:type="pct"/>
        <w:jc w:val="center"/>
        <w:tblInd w:w="0" w:type="dxa"/>
        <w:tblLook w:val="04A0" w:firstRow="1" w:lastRow="0" w:firstColumn="1" w:lastColumn="0" w:noHBand="0" w:noVBand="1"/>
      </w:tblPr>
      <w:tblGrid>
        <w:gridCol w:w="1283"/>
        <w:gridCol w:w="4066"/>
        <w:gridCol w:w="1944"/>
        <w:gridCol w:w="1767"/>
      </w:tblGrid>
      <w:tr w:rsidR="00344D77" w:rsidRPr="00344D77" w14:paraId="4E2AAF8B" w14:textId="77777777" w:rsidTr="00344D77">
        <w:trPr>
          <w:trHeight w:val="674"/>
          <w:jc w:val="center"/>
        </w:trPr>
        <w:tc>
          <w:tcPr>
            <w:tcW w:w="708" w:type="pct"/>
            <w:shd w:val="clear" w:color="auto" w:fill="47D459"/>
            <w:vAlign w:val="center"/>
          </w:tcPr>
          <w:p w14:paraId="4011E419" w14:textId="77777777" w:rsidR="00344D77" w:rsidRPr="00344D77" w:rsidRDefault="00344D77" w:rsidP="00344D77">
            <w:pPr>
              <w:suppressAutoHyphens/>
              <w:jc w:val="center"/>
              <w:rPr>
                <w:rFonts w:eastAsia="Times New Roman"/>
                <w:b/>
                <w:kern w:val="1"/>
                <w:lang w:bidi="ar-SA"/>
              </w:rPr>
            </w:pPr>
            <w:bookmarkStart w:id="41" w:name="_Hlk194912050"/>
            <w:bookmarkEnd w:id="40"/>
            <w:r w:rsidRPr="00344D77">
              <w:rPr>
                <w:rFonts w:eastAsia="Times New Roman"/>
                <w:b/>
                <w:kern w:val="1"/>
                <w:lang w:bidi="ar-SA"/>
              </w:rPr>
              <w:t>Capítulo</w:t>
            </w:r>
          </w:p>
          <w:p w14:paraId="096875B1"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Envolvente</w:t>
            </w:r>
          </w:p>
        </w:tc>
        <w:tc>
          <w:tcPr>
            <w:tcW w:w="2244" w:type="pct"/>
            <w:shd w:val="clear" w:color="auto" w:fill="47D459"/>
            <w:vAlign w:val="center"/>
          </w:tcPr>
          <w:p w14:paraId="0777BC4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73" w:type="pct"/>
            <w:shd w:val="clear" w:color="auto" w:fill="47D459"/>
            <w:vAlign w:val="center"/>
          </w:tcPr>
          <w:p w14:paraId="177EB362"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72B463EE"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75" w:type="pct"/>
            <w:shd w:val="clear" w:color="auto" w:fill="47D459"/>
            <w:vAlign w:val="center"/>
          </w:tcPr>
          <w:p w14:paraId="0D6A9D8C"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 Importe elegible (€)</w:t>
            </w:r>
          </w:p>
        </w:tc>
      </w:tr>
      <w:tr w:rsidR="00344D77" w:rsidRPr="00344D77" w14:paraId="2273A95B" w14:textId="77777777">
        <w:trPr>
          <w:trHeight w:val="415"/>
          <w:jc w:val="center"/>
        </w:trPr>
        <w:tc>
          <w:tcPr>
            <w:tcW w:w="708" w:type="pct"/>
            <w:vAlign w:val="center"/>
          </w:tcPr>
          <w:p w14:paraId="569D3D5D" w14:textId="77777777" w:rsidR="00344D77" w:rsidRPr="00344D77" w:rsidRDefault="00344D77" w:rsidP="00344D77">
            <w:pPr>
              <w:suppressAutoHyphens/>
              <w:rPr>
                <w:rFonts w:eastAsia="Times New Roman"/>
                <w:kern w:val="1"/>
                <w:lang w:bidi="ar-SA"/>
              </w:rPr>
            </w:pPr>
          </w:p>
        </w:tc>
        <w:tc>
          <w:tcPr>
            <w:tcW w:w="2244" w:type="pct"/>
            <w:vAlign w:val="center"/>
          </w:tcPr>
          <w:p w14:paraId="6947F8C4"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energética de fachadas</w:t>
            </w:r>
          </w:p>
        </w:tc>
        <w:tc>
          <w:tcPr>
            <w:tcW w:w="1073" w:type="pct"/>
            <w:vAlign w:val="center"/>
          </w:tcPr>
          <w:p w14:paraId="091F6B32" w14:textId="77777777" w:rsidR="00344D77" w:rsidRPr="00344D77" w:rsidRDefault="00344D77" w:rsidP="00344D77">
            <w:pPr>
              <w:suppressAutoHyphens/>
              <w:jc w:val="center"/>
              <w:rPr>
                <w:rFonts w:eastAsia="Times New Roman"/>
                <w:kern w:val="1"/>
                <w:lang w:bidi="ar-SA"/>
              </w:rPr>
            </w:pPr>
          </w:p>
        </w:tc>
        <w:tc>
          <w:tcPr>
            <w:tcW w:w="975" w:type="pct"/>
            <w:vAlign w:val="center"/>
          </w:tcPr>
          <w:p w14:paraId="15601789" w14:textId="77777777" w:rsidR="00344D77" w:rsidRPr="00344D77" w:rsidRDefault="00344D77" w:rsidP="00344D77">
            <w:pPr>
              <w:suppressAutoHyphens/>
              <w:jc w:val="center"/>
              <w:rPr>
                <w:rFonts w:eastAsia="Times New Roman"/>
                <w:kern w:val="1"/>
                <w:lang w:bidi="ar-SA"/>
              </w:rPr>
            </w:pPr>
          </w:p>
        </w:tc>
      </w:tr>
      <w:tr w:rsidR="00344D77" w:rsidRPr="00344D77" w14:paraId="6062F678" w14:textId="77777777">
        <w:trPr>
          <w:trHeight w:val="420"/>
          <w:jc w:val="center"/>
        </w:trPr>
        <w:tc>
          <w:tcPr>
            <w:tcW w:w="708" w:type="pct"/>
            <w:vAlign w:val="center"/>
          </w:tcPr>
          <w:p w14:paraId="4A34BF95" w14:textId="77777777" w:rsidR="00344D77" w:rsidRPr="00344D77" w:rsidRDefault="00344D77" w:rsidP="00344D77">
            <w:pPr>
              <w:suppressAutoHyphens/>
              <w:rPr>
                <w:rFonts w:eastAsia="Times New Roman"/>
                <w:kern w:val="1"/>
                <w:lang w:bidi="ar-SA"/>
              </w:rPr>
            </w:pPr>
          </w:p>
        </w:tc>
        <w:tc>
          <w:tcPr>
            <w:tcW w:w="2244" w:type="pct"/>
            <w:vAlign w:val="center"/>
          </w:tcPr>
          <w:p w14:paraId="64A68175"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energética de cubiertas.</w:t>
            </w:r>
          </w:p>
        </w:tc>
        <w:tc>
          <w:tcPr>
            <w:tcW w:w="1073" w:type="pct"/>
            <w:vAlign w:val="center"/>
          </w:tcPr>
          <w:p w14:paraId="62C14689" w14:textId="77777777" w:rsidR="00344D77" w:rsidRPr="00344D77" w:rsidRDefault="00344D77" w:rsidP="00344D77">
            <w:pPr>
              <w:suppressAutoHyphens/>
              <w:jc w:val="center"/>
              <w:rPr>
                <w:rFonts w:eastAsia="Times New Roman"/>
                <w:kern w:val="1"/>
                <w:lang w:bidi="ar-SA"/>
              </w:rPr>
            </w:pPr>
          </w:p>
        </w:tc>
        <w:tc>
          <w:tcPr>
            <w:tcW w:w="975" w:type="pct"/>
            <w:vAlign w:val="center"/>
          </w:tcPr>
          <w:p w14:paraId="2BBBD83A" w14:textId="77777777" w:rsidR="00344D77" w:rsidRPr="00344D77" w:rsidRDefault="00344D77" w:rsidP="00344D77">
            <w:pPr>
              <w:suppressAutoHyphens/>
              <w:jc w:val="center"/>
              <w:rPr>
                <w:rFonts w:eastAsia="Times New Roman"/>
                <w:kern w:val="1"/>
                <w:lang w:bidi="ar-SA"/>
              </w:rPr>
            </w:pPr>
          </w:p>
        </w:tc>
      </w:tr>
      <w:tr w:rsidR="00344D77" w:rsidRPr="00344D77" w14:paraId="0037603F" w14:textId="77777777">
        <w:trPr>
          <w:trHeight w:val="426"/>
          <w:jc w:val="center"/>
        </w:trPr>
        <w:tc>
          <w:tcPr>
            <w:tcW w:w="708" w:type="pct"/>
            <w:vAlign w:val="center"/>
          </w:tcPr>
          <w:p w14:paraId="4F964BC9" w14:textId="77777777" w:rsidR="00344D77" w:rsidRPr="00344D77" w:rsidRDefault="00344D77" w:rsidP="00344D77">
            <w:pPr>
              <w:suppressAutoHyphens/>
              <w:rPr>
                <w:rFonts w:eastAsia="Times New Roman"/>
                <w:kern w:val="1"/>
                <w:lang w:bidi="ar-SA"/>
              </w:rPr>
            </w:pPr>
          </w:p>
        </w:tc>
        <w:tc>
          <w:tcPr>
            <w:tcW w:w="2244" w:type="pct"/>
            <w:vAlign w:val="center"/>
          </w:tcPr>
          <w:p w14:paraId="53E630F7" w14:textId="77777777" w:rsidR="00344D77" w:rsidRPr="00344D77" w:rsidRDefault="00344D77" w:rsidP="00344D77">
            <w:pPr>
              <w:suppressAutoHyphens/>
              <w:rPr>
                <w:rFonts w:eastAsia="Times New Roman"/>
                <w:iCs/>
                <w:kern w:val="1"/>
                <w:lang w:bidi="ar-SA"/>
              </w:rPr>
            </w:pPr>
            <w:r w:rsidRPr="00344D77">
              <w:rPr>
                <w:rFonts w:eastAsia="Times New Roman"/>
                <w:iCs/>
                <w:color w:val="808080"/>
                <w:kern w:val="1"/>
                <w:sz w:val="16"/>
                <w:lang w:bidi="ar-SA"/>
              </w:rPr>
              <w:t>Rehabilitación energética de ventanas y/o lucernarios</w:t>
            </w:r>
          </w:p>
        </w:tc>
        <w:tc>
          <w:tcPr>
            <w:tcW w:w="1073" w:type="pct"/>
            <w:vAlign w:val="center"/>
          </w:tcPr>
          <w:p w14:paraId="40F1507E" w14:textId="77777777" w:rsidR="00344D77" w:rsidRPr="00344D77" w:rsidRDefault="00344D77" w:rsidP="00344D77">
            <w:pPr>
              <w:suppressAutoHyphens/>
              <w:jc w:val="center"/>
              <w:rPr>
                <w:rFonts w:eastAsia="Times New Roman"/>
                <w:kern w:val="1"/>
                <w:lang w:bidi="ar-SA"/>
              </w:rPr>
            </w:pPr>
          </w:p>
        </w:tc>
        <w:tc>
          <w:tcPr>
            <w:tcW w:w="975" w:type="pct"/>
            <w:vAlign w:val="center"/>
          </w:tcPr>
          <w:p w14:paraId="04A9C6AC" w14:textId="77777777" w:rsidR="00344D77" w:rsidRPr="00344D77" w:rsidRDefault="00344D77" w:rsidP="00344D77">
            <w:pPr>
              <w:suppressAutoHyphens/>
              <w:jc w:val="center"/>
              <w:rPr>
                <w:rFonts w:eastAsia="Times New Roman"/>
                <w:kern w:val="1"/>
                <w:lang w:bidi="ar-SA"/>
              </w:rPr>
            </w:pPr>
          </w:p>
        </w:tc>
      </w:tr>
      <w:tr w:rsidR="00344D77" w:rsidRPr="00344D77" w14:paraId="73DE5B63" w14:textId="77777777">
        <w:trPr>
          <w:trHeight w:val="426"/>
          <w:jc w:val="center"/>
        </w:trPr>
        <w:tc>
          <w:tcPr>
            <w:tcW w:w="708" w:type="pct"/>
            <w:vAlign w:val="center"/>
          </w:tcPr>
          <w:p w14:paraId="6774075C" w14:textId="77777777" w:rsidR="00344D77" w:rsidRPr="00344D77" w:rsidRDefault="00344D77" w:rsidP="00344D77">
            <w:pPr>
              <w:suppressAutoHyphens/>
              <w:rPr>
                <w:rFonts w:eastAsia="Times New Roman"/>
                <w:kern w:val="1"/>
                <w:lang w:bidi="ar-SA"/>
              </w:rPr>
            </w:pPr>
          </w:p>
        </w:tc>
        <w:tc>
          <w:tcPr>
            <w:tcW w:w="2244" w:type="pct"/>
            <w:vAlign w:val="center"/>
          </w:tcPr>
          <w:p w14:paraId="694B3049"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Rehabilitación de suelos o soleras</w:t>
            </w:r>
          </w:p>
        </w:tc>
        <w:tc>
          <w:tcPr>
            <w:tcW w:w="1073" w:type="pct"/>
            <w:vAlign w:val="center"/>
          </w:tcPr>
          <w:p w14:paraId="04883CE9" w14:textId="77777777" w:rsidR="00344D77" w:rsidRPr="00344D77" w:rsidRDefault="00344D77" w:rsidP="00344D77">
            <w:pPr>
              <w:suppressAutoHyphens/>
              <w:jc w:val="center"/>
              <w:rPr>
                <w:rFonts w:eastAsia="Times New Roman"/>
                <w:kern w:val="1"/>
                <w:lang w:bidi="ar-SA"/>
              </w:rPr>
            </w:pPr>
          </w:p>
        </w:tc>
        <w:tc>
          <w:tcPr>
            <w:tcW w:w="975" w:type="pct"/>
            <w:vAlign w:val="center"/>
          </w:tcPr>
          <w:p w14:paraId="799568B2" w14:textId="77777777" w:rsidR="00344D77" w:rsidRPr="00344D77" w:rsidRDefault="00344D77" w:rsidP="00344D77">
            <w:pPr>
              <w:suppressAutoHyphens/>
              <w:jc w:val="center"/>
              <w:rPr>
                <w:rFonts w:eastAsia="Times New Roman"/>
                <w:kern w:val="1"/>
                <w:lang w:bidi="ar-SA"/>
              </w:rPr>
            </w:pPr>
          </w:p>
        </w:tc>
      </w:tr>
      <w:tr w:rsidR="00344D77" w:rsidRPr="00344D77" w14:paraId="2F2179E9" w14:textId="77777777">
        <w:trPr>
          <w:trHeight w:val="426"/>
          <w:jc w:val="center"/>
        </w:trPr>
        <w:tc>
          <w:tcPr>
            <w:tcW w:w="708" w:type="pct"/>
            <w:vAlign w:val="center"/>
          </w:tcPr>
          <w:p w14:paraId="3464E65E" w14:textId="77777777" w:rsidR="00344D77" w:rsidRPr="00344D77" w:rsidRDefault="00344D77" w:rsidP="00344D77">
            <w:pPr>
              <w:suppressAutoHyphens/>
              <w:rPr>
                <w:rFonts w:eastAsia="Times New Roman"/>
                <w:kern w:val="1"/>
                <w:lang w:bidi="ar-SA"/>
              </w:rPr>
            </w:pPr>
          </w:p>
        </w:tc>
        <w:tc>
          <w:tcPr>
            <w:tcW w:w="2244" w:type="pct"/>
            <w:vAlign w:val="center"/>
          </w:tcPr>
          <w:p w14:paraId="1DE6724D"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Instalación de protecciones solares.</w:t>
            </w:r>
          </w:p>
        </w:tc>
        <w:tc>
          <w:tcPr>
            <w:tcW w:w="1073" w:type="pct"/>
            <w:vAlign w:val="center"/>
          </w:tcPr>
          <w:p w14:paraId="2CBBB8C2"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8ABBA93" w14:textId="77777777" w:rsidR="00344D77" w:rsidRPr="00344D77" w:rsidRDefault="00344D77" w:rsidP="00344D77">
            <w:pPr>
              <w:suppressAutoHyphens/>
              <w:jc w:val="center"/>
              <w:rPr>
                <w:rFonts w:eastAsia="Times New Roman"/>
                <w:kern w:val="1"/>
                <w:lang w:bidi="ar-SA"/>
              </w:rPr>
            </w:pPr>
          </w:p>
        </w:tc>
      </w:tr>
      <w:tr w:rsidR="00344D77" w:rsidRPr="00344D77" w14:paraId="4DA67013" w14:textId="77777777">
        <w:trPr>
          <w:trHeight w:val="426"/>
          <w:jc w:val="center"/>
        </w:trPr>
        <w:tc>
          <w:tcPr>
            <w:tcW w:w="708" w:type="pct"/>
            <w:vAlign w:val="center"/>
          </w:tcPr>
          <w:p w14:paraId="324EB7B0" w14:textId="77777777" w:rsidR="00344D77" w:rsidRPr="00344D77" w:rsidRDefault="00344D77" w:rsidP="00344D77">
            <w:pPr>
              <w:suppressAutoHyphens/>
              <w:rPr>
                <w:rFonts w:eastAsia="Times New Roman"/>
                <w:kern w:val="1"/>
                <w:lang w:bidi="ar-SA"/>
              </w:rPr>
            </w:pPr>
          </w:p>
        </w:tc>
        <w:tc>
          <w:tcPr>
            <w:tcW w:w="2244" w:type="pct"/>
            <w:vAlign w:val="center"/>
          </w:tcPr>
          <w:p w14:paraId="10E99ED3"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Otras actuaciones de mejora de la envolvente térmica (especificar a continuación):</w:t>
            </w:r>
          </w:p>
        </w:tc>
        <w:tc>
          <w:tcPr>
            <w:tcW w:w="1073" w:type="pct"/>
            <w:vAlign w:val="center"/>
          </w:tcPr>
          <w:p w14:paraId="6D7ECDDB"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4AC3628" w14:textId="77777777" w:rsidR="00344D77" w:rsidRPr="00344D77" w:rsidRDefault="00344D77" w:rsidP="00344D77">
            <w:pPr>
              <w:suppressAutoHyphens/>
              <w:jc w:val="center"/>
              <w:rPr>
                <w:rFonts w:eastAsia="Times New Roman"/>
                <w:kern w:val="1"/>
                <w:lang w:bidi="ar-SA"/>
              </w:rPr>
            </w:pPr>
          </w:p>
        </w:tc>
      </w:tr>
      <w:tr w:rsidR="00344D77" w:rsidRPr="00344D77" w14:paraId="51695AD0" w14:textId="77777777">
        <w:trPr>
          <w:trHeight w:val="426"/>
          <w:jc w:val="center"/>
        </w:trPr>
        <w:tc>
          <w:tcPr>
            <w:tcW w:w="708" w:type="pct"/>
            <w:vAlign w:val="center"/>
          </w:tcPr>
          <w:p w14:paraId="0526770D" w14:textId="77777777" w:rsidR="00344D77" w:rsidRPr="00344D77" w:rsidRDefault="00344D77" w:rsidP="00344D77">
            <w:pPr>
              <w:suppressAutoHyphens/>
              <w:rPr>
                <w:rFonts w:eastAsia="Times New Roman"/>
                <w:kern w:val="1"/>
                <w:lang w:bidi="ar-SA"/>
              </w:rPr>
            </w:pPr>
          </w:p>
        </w:tc>
        <w:tc>
          <w:tcPr>
            <w:tcW w:w="2244" w:type="pct"/>
            <w:vAlign w:val="center"/>
          </w:tcPr>
          <w:p w14:paraId="2FB1E1A6" w14:textId="77777777" w:rsidR="00344D77" w:rsidRPr="00344D77" w:rsidRDefault="00344D77" w:rsidP="00344D77">
            <w:pPr>
              <w:suppressAutoHyphens/>
              <w:rPr>
                <w:rFonts w:eastAsia="Times New Roman"/>
                <w:iCs/>
                <w:color w:val="808080"/>
                <w:kern w:val="1"/>
                <w:sz w:val="16"/>
                <w:lang w:bidi="ar-SA"/>
              </w:rPr>
            </w:pPr>
            <w:r w:rsidRPr="00344D77">
              <w:rPr>
                <w:rFonts w:eastAsia="Times New Roman"/>
                <w:iCs/>
                <w:color w:val="808080"/>
                <w:kern w:val="1"/>
                <w:sz w:val="16"/>
                <w:lang w:bidi="ar-SA"/>
              </w:rPr>
              <w:t>Seguridad y salud, retirada escombros, señalización, retirada de amianto…</w:t>
            </w:r>
          </w:p>
        </w:tc>
        <w:tc>
          <w:tcPr>
            <w:tcW w:w="1073" w:type="pct"/>
            <w:vAlign w:val="center"/>
          </w:tcPr>
          <w:p w14:paraId="562A726C" w14:textId="77777777" w:rsidR="00344D77" w:rsidRPr="00344D77" w:rsidRDefault="00344D77" w:rsidP="00344D77">
            <w:pPr>
              <w:suppressAutoHyphens/>
              <w:jc w:val="center"/>
              <w:rPr>
                <w:rFonts w:eastAsia="Times New Roman"/>
                <w:kern w:val="1"/>
                <w:lang w:bidi="ar-SA"/>
              </w:rPr>
            </w:pPr>
          </w:p>
        </w:tc>
        <w:tc>
          <w:tcPr>
            <w:tcW w:w="975" w:type="pct"/>
            <w:vAlign w:val="center"/>
          </w:tcPr>
          <w:p w14:paraId="35748043" w14:textId="77777777" w:rsidR="00344D77" w:rsidRPr="00344D77" w:rsidRDefault="00344D77" w:rsidP="00344D77">
            <w:pPr>
              <w:suppressAutoHyphens/>
              <w:jc w:val="center"/>
              <w:rPr>
                <w:rFonts w:eastAsia="Times New Roman"/>
                <w:kern w:val="1"/>
                <w:lang w:bidi="ar-SA"/>
              </w:rPr>
            </w:pPr>
          </w:p>
        </w:tc>
      </w:tr>
      <w:tr w:rsidR="00344D77" w:rsidRPr="00344D77" w14:paraId="0CD4D04A" w14:textId="77777777">
        <w:trPr>
          <w:trHeight w:val="404"/>
          <w:jc w:val="center"/>
        </w:trPr>
        <w:tc>
          <w:tcPr>
            <w:tcW w:w="708" w:type="pct"/>
            <w:vAlign w:val="center"/>
          </w:tcPr>
          <w:p w14:paraId="51CDBA8C" w14:textId="77777777" w:rsidR="00344D77" w:rsidRPr="00344D77" w:rsidRDefault="00344D77" w:rsidP="00344D77">
            <w:pPr>
              <w:suppressAutoHyphens/>
              <w:rPr>
                <w:rFonts w:eastAsia="Times New Roman"/>
                <w:kern w:val="1"/>
                <w:lang w:bidi="ar-SA"/>
              </w:rPr>
            </w:pPr>
          </w:p>
        </w:tc>
        <w:tc>
          <w:tcPr>
            <w:tcW w:w="2244" w:type="pct"/>
            <w:vAlign w:val="center"/>
          </w:tcPr>
          <w:p w14:paraId="5C7A76A8" w14:textId="77777777" w:rsidR="00344D77" w:rsidRPr="00344D77" w:rsidRDefault="00344D77" w:rsidP="00344D77">
            <w:pPr>
              <w:suppressAutoHyphens/>
              <w:rPr>
                <w:rFonts w:eastAsia="Times New Roman"/>
                <w:iCs/>
                <w:kern w:val="1"/>
                <w:lang w:bidi="ar-SA"/>
              </w:rPr>
            </w:pPr>
            <w:r w:rsidRPr="00344D77">
              <w:rPr>
                <w:rFonts w:eastAsia="Times New Roman"/>
                <w:iCs/>
                <w:color w:val="808080"/>
                <w:kern w:val="1"/>
                <w:sz w:val="16"/>
                <w:lang w:bidi="ar-SA"/>
              </w:rPr>
              <w:t>(Añadir cuantas filas sean necesarias)</w:t>
            </w:r>
          </w:p>
        </w:tc>
        <w:tc>
          <w:tcPr>
            <w:tcW w:w="1073" w:type="pct"/>
            <w:vAlign w:val="center"/>
          </w:tcPr>
          <w:p w14:paraId="6126F727" w14:textId="77777777" w:rsidR="00344D77" w:rsidRPr="00344D77" w:rsidRDefault="00344D77" w:rsidP="00344D77">
            <w:pPr>
              <w:suppressAutoHyphens/>
              <w:jc w:val="center"/>
              <w:rPr>
                <w:rFonts w:eastAsia="Times New Roman"/>
                <w:kern w:val="1"/>
                <w:lang w:bidi="ar-SA"/>
              </w:rPr>
            </w:pPr>
          </w:p>
        </w:tc>
        <w:tc>
          <w:tcPr>
            <w:tcW w:w="975" w:type="pct"/>
            <w:vAlign w:val="center"/>
          </w:tcPr>
          <w:p w14:paraId="2EE47121" w14:textId="77777777" w:rsidR="00344D77" w:rsidRPr="00344D77" w:rsidRDefault="00344D77" w:rsidP="00344D77">
            <w:pPr>
              <w:suppressAutoHyphens/>
              <w:jc w:val="center"/>
              <w:rPr>
                <w:rFonts w:eastAsia="Times New Roman"/>
                <w:kern w:val="1"/>
                <w:lang w:bidi="ar-SA"/>
              </w:rPr>
            </w:pPr>
          </w:p>
        </w:tc>
      </w:tr>
      <w:tr w:rsidR="00344D77" w:rsidRPr="00344D77" w14:paraId="2E36B7B6" w14:textId="77777777" w:rsidTr="00344D77">
        <w:trPr>
          <w:trHeight w:val="409"/>
          <w:jc w:val="center"/>
        </w:trPr>
        <w:tc>
          <w:tcPr>
            <w:tcW w:w="2952" w:type="pct"/>
            <w:gridSpan w:val="2"/>
            <w:shd w:val="clear" w:color="auto" w:fill="D9D9D9"/>
            <w:vAlign w:val="center"/>
          </w:tcPr>
          <w:p w14:paraId="5B475D6E"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73" w:type="pct"/>
            <w:vAlign w:val="center"/>
          </w:tcPr>
          <w:p w14:paraId="5BD827CA" w14:textId="77777777" w:rsidR="00344D77" w:rsidRPr="00344D77" w:rsidRDefault="00344D77" w:rsidP="00344D77">
            <w:pPr>
              <w:suppressAutoHyphens/>
              <w:jc w:val="center"/>
              <w:rPr>
                <w:rFonts w:eastAsia="Times New Roman"/>
                <w:kern w:val="1"/>
                <w:lang w:bidi="ar-SA"/>
              </w:rPr>
            </w:pPr>
          </w:p>
        </w:tc>
        <w:tc>
          <w:tcPr>
            <w:tcW w:w="975" w:type="pct"/>
            <w:vAlign w:val="center"/>
          </w:tcPr>
          <w:p w14:paraId="0E7B60A1" w14:textId="77777777" w:rsidR="00344D77" w:rsidRPr="00344D77" w:rsidRDefault="00344D77" w:rsidP="00344D77">
            <w:pPr>
              <w:suppressAutoHyphens/>
              <w:jc w:val="center"/>
              <w:rPr>
                <w:rFonts w:eastAsia="Times New Roman"/>
                <w:kern w:val="1"/>
                <w:lang w:bidi="ar-SA"/>
              </w:rPr>
            </w:pPr>
          </w:p>
        </w:tc>
      </w:tr>
    </w:tbl>
    <w:bookmarkEnd w:id="41"/>
    <w:p w14:paraId="043295F1"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son objeto de subvención.</w:t>
      </w:r>
    </w:p>
    <w:p w14:paraId="23AEE358"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2" w:name="_Toc205373850"/>
      <w:bookmarkStart w:id="43" w:name="_Hlk195095345"/>
      <w:r w:rsidRPr="00344D77">
        <w:rPr>
          <w:rFonts w:ascii="Times New Roman" w:eastAsia="Times New Roman" w:hAnsi="Times New Roman"/>
          <w:b/>
          <w:bCs/>
          <w:kern w:val="1"/>
          <w:sz w:val="28"/>
          <w:lang w:eastAsia="zh-CN" w:bidi="ar-SA"/>
        </w:rPr>
        <w:t>Normativa, requisitos técnicos y de eficiencia energética para actuaciones en envolvente</w:t>
      </w:r>
      <w:bookmarkEnd w:id="42"/>
    </w:p>
    <w:bookmarkEnd w:id="43"/>
    <w:p w14:paraId="07546191" w14:textId="77777777" w:rsidR="00344D77" w:rsidRPr="00344D77" w:rsidRDefault="00344D77" w:rsidP="00344D77">
      <w:pPr>
        <w:widowControl/>
        <w:suppressAutoHyphens/>
        <w:autoSpaceDE/>
        <w:autoSpaceDN/>
        <w:rPr>
          <w:rFonts w:eastAsia="Times New Roman"/>
          <w:iCs/>
          <w:kern w:val="1"/>
          <w:sz w:val="24"/>
          <w:szCs w:val="24"/>
          <w:lang w:eastAsia="zh-CN" w:bidi="ar-SA"/>
        </w:rPr>
      </w:pPr>
      <w:r w:rsidRPr="00344D77">
        <w:rPr>
          <w:rFonts w:eastAsia="Times New Roman"/>
          <w:iCs/>
          <w:kern w:val="1"/>
          <w:sz w:val="24"/>
          <w:szCs w:val="24"/>
          <w:lang w:eastAsia="zh-CN" w:bidi="ar-SA"/>
        </w:rPr>
        <w:t>(Describir)</w:t>
      </w:r>
    </w:p>
    <w:p w14:paraId="4B2FACCD"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brevemente en este apartado el cumplimiento de la normativa y si fuera necesario estas descripciones serán detalladas en el </w:t>
      </w:r>
      <w:r w:rsidRPr="00344D77">
        <w:rPr>
          <w:rFonts w:eastAsia="Times New Roman"/>
          <w:b/>
          <w:bCs/>
          <w:i/>
          <w:iCs/>
          <w:color w:val="A6A6A6"/>
          <w:kern w:val="1"/>
          <w:sz w:val="24"/>
          <w:szCs w:val="24"/>
          <w:lang w:bidi="ar-SA"/>
        </w:rPr>
        <w:t>Anejo I de cálculos</w:t>
      </w:r>
      <w:r w:rsidRPr="00344D77">
        <w:rPr>
          <w:rFonts w:eastAsia="Times New Roman"/>
          <w:i/>
          <w:iCs/>
          <w:color w:val="A6A6A6"/>
          <w:kern w:val="1"/>
          <w:sz w:val="24"/>
          <w:szCs w:val="24"/>
          <w:lang w:bidi="ar-SA"/>
        </w:rPr>
        <w:t xml:space="preserve"> de la presente memoria.</w:t>
      </w:r>
    </w:p>
    <w:p w14:paraId="7F0505FE" w14:textId="77777777" w:rsidR="00344D77" w:rsidRPr="00344D77" w:rsidRDefault="00344D77" w:rsidP="00344D77">
      <w:pPr>
        <w:widowControl/>
        <w:suppressAutoHyphens/>
        <w:autoSpaceDE/>
        <w:autoSpaceDN/>
        <w:spacing w:line="360" w:lineRule="auto"/>
        <w:jc w:val="both"/>
        <w:rPr>
          <w:rFonts w:eastAsia="Times New Roman"/>
          <w:kern w:val="1"/>
          <w:sz w:val="20"/>
          <w:szCs w:val="20"/>
          <w:lang w:bidi="ar-SA"/>
        </w:rPr>
      </w:pPr>
    </w:p>
    <w:p w14:paraId="7EC3D316"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La actuación cumple con toda la legislación vigente que le sea de aplicación y en particular:</w:t>
      </w:r>
    </w:p>
    <w:p w14:paraId="3985EFE6"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r w:rsidRPr="00344D77">
        <w:rPr>
          <w:rFonts w:eastAsia="Times New Roman"/>
          <w:b/>
          <w:bCs/>
          <w:i/>
          <w:iCs/>
          <w:kern w:val="1"/>
          <w:sz w:val="20"/>
          <w:szCs w:val="20"/>
          <w:lang w:bidi="ar-SA"/>
        </w:rPr>
        <w:t>Código Técnico de la Edificación (CTE) – Documento Básico HE (DB-HE)</w:t>
      </w:r>
    </w:p>
    <w:p w14:paraId="62511C99"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p>
    <w:p w14:paraId="5CC315D0" w14:textId="77777777" w:rsidR="00344D77" w:rsidRPr="00344D77" w:rsidRDefault="00344D77" w:rsidP="00344D77">
      <w:pPr>
        <w:widowControl/>
        <w:suppressAutoHyphens/>
        <w:autoSpaceDE/>
        <w:autoSpaceDN/>
        <w:jc w:val="both"/>
        <w:rPr>
          <w:rFonts w:eastAsia="Times New Roman"/>
          <w:b/>
          <w:bCs/>
          <w:i/>
          <w:iCs/>
          <w:kern w:val="1"/>
          <w:sz w:val="20"/>
          <w:szCs w:val="20"/>
          <w:lang w:bidi="ar-SA"/>
        </w:rPr>
      </w:pPr>
      <w:r w:rsidRPr="00344D77">
        <w:rPr>
          <w:rFonts w:eastAsia="Times New Roman"/>
          <w:b/>
          <w:bCs/>
          <w:i/>
          <w:iCs/>
          <w:kern w:val="1"/>
          <w:sz w:val="20"/>
          <w:szCs w:val="20"/>
          <w:lang w:bidi="ar-SA"/>
        </w:rPr>
        <w:t>DB-HE0: Limitación del consumo energético</w:t>
      </w:r>
    </w:p>
    <w:p w14:paraId="4328AC8C"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0A70447D"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100029C8"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Deberá describirse la necesidad o no de cumplimiento de esta sección.</w:t>
      </w:r>
    </w:p>
    <w:p w14:paraId="714FA43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75C960C"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DB-HE1: Condiciones para el control de la demanda energética</w:t>
      </w:r>
    </w:p>
    <w:p w14:paraId="55F514C3" w14:textId="77777777" w:rsidR="00344D77" w:rsidRPr="00344D77" w:rsidRDefault="00344D77" w:rsidP="00344D77">
      <w:pPr>
        <w:widowControl/>
        <w:suppressAutoHyphens/>
        <w:autoSpaceDE/>
        <w:autoSpaceDN/>
        <w:rPr>
          <w:rFonts w:eastAsia="Times New Roman"/>
          <w:iCs/>
          <w:kern w:val="1"/>
          <w:sz w:val="24"/>
          <w:szCs w:val="24"/>
          <w:lang w:eastAsia="zh-CN" w:bidi="ar-SA"/>
        </w:rPr>
      </w:pPr>
      <w:r w:rsidRPr="00344D77">
        <w:rPr>
          <w:rFonts w:eastAsia="Times New Roman"/>
          <w:iCs/>
          <w:kern w:val="1"/>
          <w:sz w:val="24"/>
          <w:szCs w:val="24"/>
          <w:lang w:eastAsia="zh-CN" w:bidi="ar-SA"/>
        </w:rPr>
        <w:t>(Describir)</w:t>
      </w:r>
    </w:p>
    <w:p w14:paraId="362A64D7"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En concreto deberá justificarse:</w:t>
      </w:r>
    </w:p>
    <w:p w14:paraId="136B6A71"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Aislamiento térmico (fachadas, cubiertas, suelos):</w:t>
      </w:r>
    </w:p>
    <w:p w14:paraId="1ADF3ED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017A1353"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Describir cumplimiento de los valores máximos de transmitancia térmica (U) establecidos en el CTE-HE1.</w:t>
      </w:r>
    </w:p>
    <w:p w14:paraId="4344157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En el caso de que se renueva más del 25% de la envolvente habrá de justificarse el Coeficiente global de transmisión de calor a través de la envolvente térmica (Klim)</w:t>
      </w:r>
    </w:p>
    <w:p w14:paraId="25F96169"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p>
    <w:p w14:paraId="6B1AC7E4"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Carpinterías exteriores (ventanas y puertas):</w:t>
      </w:r>
    </w:p>
    <w:p w14:paraId="7D73725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50F70910"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El marco + vidrio, Describir cumplimiento de valor U según la zona climática.</w:t>
      </w:r>
    </w:p>
    <w:p w14:paraId="30239C55"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Permeabilidad al aire. Describir cumplimento de clase 3 o superior (UNE-EN 12207) o valor de permeabilidad límite según CTE.</w:t>
      </w:r>
    </w:p>
    <w:p w14:paraId="61312379" w14:textId="77777777" w:rsidR="00344D77" w:rsidRPr="00344D77" w:rsidRDefault="00344D77" w:rsidP="00344D77">
      <w:pPr>
        <w:ind w:left="720"/>
        <w:contextualSpacing/>
        <w:jc w:val="both"/>
        <w:rPr>
          <w:rFonts w:eastAsia="Gill Sans MT"/>
          <w:i/>
          <w:iCs/>
          <w:color w:val="A6A6A6"/>
          <w:lang w:bidi="ar-SA"/>
        </w:rPr>
      </w:pPr>
    </w:p>
    <w:p w14:paraId="352AB472"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Justificación de puentes térmicos</w:t>
      </w:r>
    </w:p>
    <w:p w14:paraId="42594AF0"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iCs/>
          <w:kern w:val="1"/>
          <w:sz w:val="24"/>
          <w:szCs w:val="24"/>
          <w:lang w:eastAsia="zh-CN" w:bidi="ar-SA"/>
        </w:rPr>
        <w:t>(Describir)</w:t>
      </w:r>
    </w:p>
    <w:p w14:paraId="769CA4A3"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 xml:space="preserve">Se justificará el impacto de los puentes térmicos estructurales y constructivos existentes, principalmente en encuentros de fachada con forjados, pilares, cubierta y huecos. Las soluciones adoptadas incluirán la continuidad del aislamiento térmico exterior (SATE o trasdosado interior) y el aislamiento de elementos singulares como </w:t>
      </w:r>
      <w:r w:rsidRPr="00344D77">
        <w:rPr>
          <w:rFonts w:eastAsia="Gill Sans MT"/>
          <w:i/>
          <w:iCs/>
          <w:color w:val="A6A6A6"/>
          <w:lang w:bidi="ar-SA"/>
        </w:rPr>
        <w:lastRenderedPageBreak/>
        <w:t>cajas de persiana o dinteles, para minimizar pérdidas térmicas y riesgos de condensación</w:t>
      </w:r>
    </w:p>
    <w:p w14:paraId="7264FE0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2772DD84" w14:textId="77777777" w:rsidR="00344D77" w:rsidRPr="00344D77" w:rsidRDefault="00344D77" w:rsidP="00344D77">
      <w:pPr>
        <w:widowControl/>
        <w:suppressAutoHyphens/>
        <w:autoSpaceDE/>
        <w:autoSpaceDN/>
        <w:jc w:val="both"/>
        <w:rPr>
          <w:rFonts w:eastAsia="Times New Roman"/>
          <w:b/>
          <w:bCs/>
          <w:kern w:val="1"/>
          <w:sz w:val="20"/>
          <w:szCs w:val="20"/>
          <w:lang w:bidi="ar-SA"/>
        </w:rPr>
      </w:pPr>
      <w:r w:rsidRPr="00344D77">
        <w:rPr>
          <w:rFonts w:eastAsia="Times New Roman"/>
          <w:b/>
          <w:bCs/>
          <w:kern w:val="1"/>
          <w:sz w:val="20"/>
          <w:szCs w:val="20"/>
          <w:lang w:bidi="ar-SA"/>
        </w:rPr>
        <w:t>Control solar</w:t>
      </w:r>
    </w:p>
    <w:p w14:paraId="7CA8CB9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7298753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Describir:</w:t>
      </w:r>
      <w:r w:rsidRPr="00344D77">
        <w:rPr>
          <w:rFonts w:ascii="Gill Sans MT" w:eastAsia="Gill Sans MT" w:hAnsi="Gill Sans MT" w:cs="Gill Sans MT"/>
          <w:i/>
          <w:iCs/>
          <w:color w:val="A6A6A6"/>
          <w:lang w:eastAsia="en-US" w:bidi="ar-SA"/>
        </w:rPr>
        <w:t xml:space="preserve"> </w:t>
      </w:r>
      <w:r w:rsidRPr="00344D77">
        <w:rPr>
          <w:rFonts w:eastAsia="Gill Sans MT"/>
          <w:i/>
          <w:iCs/>
          <w:color w:val="A6A6A6"/>
          <w:lang w:bidi="ar-SA"/>
        </w:rPr>
        <w:t>los huecos en orientaciones E, S y O cuentan con protecciones solares externas o integradas (p.e. persianas, toldo o lamas móviles, cortinas de lamas exteriores, estores térmicos exteriores, aleros fijos diseñados arquitectónicamente…)</w:t>
      </w:r>
    </w:p>
    <w:p w14:paraId="5DD5B2E5" w14:textId="77777777" w:rsidR="00344D77" w:rsidRPr="00344D77" w:rsidRDefault="00344D77" w:rsidP="00344D77">
      <w:pPr>
        <w:ind w:left="720"/>
        <w:contextualSpacing/>
        <w:jc w:val="both"/>
        <w:rPr>
          <w:rFonts w:eastAsia="Gill Sans MT"/>
          <w:i/>
          <w:iCs/>
          <w:color w:val="A6A6A6"/>
          <w:lang w:bidi="ar-SA"/>
        </w:rPr>
      </w:pPr>
      <w:r w:rsidRPr="00344D77">
        <w:rPr>
          <w:rFonts w:eastAsia="Gill Sans MT"/>
          <w:i/>
          <w:iCs/>
          <w:color w:val="A6A6A6"/>
          <w:lang w:bidi="ar-SA"/>
        </w:rPr>
        <w:t xml:space="preserve">Se especifican las dimensiones y funcionamiento (manual o automatizado). </w:t>
      </w:r>
    </w:p>
    <w:p w14:paraId="6A3CD50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A6A6A6"/>
          <w:lang w:bidi="ar-SA"/>
        </w:rPr>
      </w:pPr>
      <w:r w:rsidRPr="00344D77">
        <w:rPr>
          <w:rFonts w:eastAsia="Gill Sans MT"/>
          <w:i/>
          <w:iCs/>
          <w:color w:val="A6A6A6"/>
          <w:lang w:bidi="ar-SA"/>
        </w:rPr>
        <w:t>O también describir valor obtenido mediante simulación</w:t>
      </w:r>
    </w:p>
    <w:p w14:paraId="3AC5659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1D6B828" w14:textId="77777777" w:rsidR="00344D77" w:rsidRPr="00344D77" w:rsidRDefault="00344D77" w:rsidP="00C14173">
      <w:pPr>
        <w:keepNext/>
        <w:widowControl/>
        <w:numPr>
          <w:ilvl w:val="2"/>
          <w:numId w:val="105"/>
        </w:numPr>
        <w:suppressAutoHyphens/>
        <w:autoSpaceDE/>
        <w:autoSpaceDN/>
        <w:spacing w:before="240" w:after="60"/>
        <w:ind w:left="0" w:firstLine="0"/>
        <w:outlineLvl w:val="2"/>
        <w:rPr>
          <w:rFonts w:eastAsia="Times New Roman"/>
          <w:b/>
          <w:bCs/>
          <w:kern w:val="1"/>
          <w:sz w:val="26"/>
          <w:szCs w:val="26"/>
          <w:lang w:eastAsia="zh-CN" w:bidi="ar-SA"/>
        </w:rPr>
      </w:pPr>
      <w:bookmarkStart w:id="44" w:name="_Toc203113008"/>
      <w:bookmarkStart w:id="45" w:name="_Toc205373851"/>
      <w:bookmarkStart w:id="46" w:name="_Hlk195093937"/>
      <w:r w:rsidRPr="00344D77">
        <w:rPr>
          <w:rFonts w:eastAsia="Times New Roman"/>
          <w:b/>
          <w:bCs/>
          <w:kern w:val="1"/>
          <w:sz w:val="26"/>
          <w:szCs w:val="26"/>
          <w:lang w:eastAsia="zh-CN" w:bidi="ar-SA"/>
        </w:rPr>
        <w:t>B) Actuaciones a desarrollar en iluminación</w:t>
      </w:r>
      <w:bookmarkEnd w:id="44"/>
      <w:bookmarkEnd w:id="45"/>
    </w:p>
    <w:p w14:paraId="6563A4C1"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bookmarkEnd w:id="46"/>
    <w:p w14:paraId="3AB4723B"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eastAsia="zh-CN" w:bidi="ar-SA"/>
        </w:rPr>
        <w:t xml:space="preserve">    </w:t>
      </w:r>
      <w:sdt>
        <w:sdtPr>
          <w:rPr>
            <w:rFonts w:eastAsia="MS Gothic"/>
            <w:b/>
            <w:bCs/>
            <w:kern w:val="1"/>
            <w:sz w:val="24"/>
            <w:szCs w:val="24"/>
            <w:lang w:eastAsia="zh-CN" w:bidi="ar-SA"/>
          </w:rPr>
          <w:id w:val="310995066"/>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kern w:val="1"/>
          <w:sz w:val="24"/>
          <w:szCs w:val="24"/>
          <w:lang w:eastAsia="zh-CN" w:bidi="ar-SA"/>
        </w:rPr>
        <w:t xml:space="preserve">  B) Obras de instalación de sistemas de iluminación eficiente en el interior de edificios e infraestructuras municipales asociadas a la actividad educativa reglada de infantil (segundo ciclo)</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y</w:t>
      </w:r>
      <w:r w:rsidRPr="00344D77">
        <w:rPr>
          <w:rFonts w:eastAsia="Times New Roman"/>
          <w:spacing w:val="-15"/>
          <w:kern w:val="1"/>
          <w:sz w:val="24"/>
          <w:szCs w:val="24"/>
          <w:lang w:eastAsia="zh-CN" w:bidi="ar-SA"/>
        </w:rPr>
        <w:t xml:space="preserve"> </w:t>
      </w:r>
      <w:r w:rsidRPr="00344D77">
        <w:rPr>
          <w:rFonts w:eastAsia="Times New Roman"/>
          <w:kern w:val="1"/>
          <w:sz w:val="24"/>
          <w:szCs w:val="24"/>
          <w:lang w:eastAsia="zh-CN" w:bidi="ar-SA"/>
        </w:rPr>
        <w:t>primaria;</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entre</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otros,</w:t>
      </w:r>
      <w:r w:rsidRPr="00344D77">
        <w:rPr>
          <w:rFonts w:eastAsia="Times New Roman"/>
          <w:spacing w:val="-11"/>
          <w:kern w:val="1"/>
          <w:sz w:val="24"/>
          <w:szCs w:val="24"/>
          <w:lang w:eastAsia="zh-CN" w:bidi="ar-SA"/>
        </w:rPr>
        <w:t xml:space="preserve"> </w:t>
      </w:r>
      <w:r w:rsidRPr="00344D77">
        <w:rPr>
          <w:rFonts w:eastAsia="Times New Roman"/>
          <w:kern w:val="1"/>
          <w:sz w:val="24"/>
          <w:szCs w:val="24"/>
          <w:lang w:eastAsia="zh-CN" w:bidi="ar-SA"/>
        </w:rPr>
        <w:t>el</w:t>
      </w:r>
      <w:r w:rsidRPr="00344D77">
        <w:rPr>
          <w:rFonts w:eastAsia="Times New Roman"/>
          <w:spacing w:val="-17"/>
          <w:kern w:val="1"/>
          <w:sz w:val="24"/>
          <w:szCs w:val="24"/>
          <w:lang w:eastAsia="zh-CN" w:bidi="ar-SA"/>
        </w:rPr>
        <w:t xml:space="preserve"> </w:t>
      </w:r>
      <w:r w:rsidRPr="00344D77">
        <w:rPr>
          <w:rFonts w:eastAsia="Times New Roman"/>
          <w:kern w:val="1"/>
          <w:sz w:val="24"/>
          <w:szCs w:val="24"/>
          <w:lang w:eastAsia="zh-CN" w:bidi="ar-SA"/>
        </w:rPr>
        <w:t>cambio</w:t>
      </w:r>
      <w:r w:rsidRPr="00344D77">
        <w:rPr>
          <w:rFonts w:eastAsia="Times New Roman"/>
          <w:spacing w:val="-15"/>
          <w:kern w:val="1"/>
          <w:sz w:val="24"/>
          <w:szCs w:val="24"/>
          <w:lang w:eastAsia="zh-CN" w:bidi="ar-SA"/>
        </w:rPr>
        <w:t xml:space="preserve"> </w:t>
      </w:r>
      <w:r w:rsidRPr="00344D77">
        <w:rPr>
          <w:rFonts w:eastAsia="Times New Roman"/>
          <w:kern w:val="1"/>
          <w:sz w:val="24"/>
          <w:szCs w:val="24"/>
          <w:lang w:eastAsia="zh-CN" w:bidi="ar-SA"/>
        </w:rPr>
        <w:t>a</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luminarias</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de</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alta</w:t>
      </w:r>
      <w:r w:rsidRPr="00344D77">
        <w:rPr>
          <w:rFonts w:eastAsia="Times New Roman"/>
          <w:spacing w:val="-13"/>
          <w:kern w:val="1"/>
          <w:sz w:val="24"/>
          <w:szCs w:val="24"/>
          <w:lang w:eastAsia="zh-CN" w:bidi="ar-SA"/>
        </w:rPr>
        <w:t xml:space="preserve"> </w:t>
      </w:r>
      <w:r w:rsidRPr="00344D77">
        <w:rPr>
          <w:rFonts w:eastAsia="Times New Roman"/>
          <w:kern w:val="1"/>
          <w:sz w:val="24"/>
          <w:szCs w:val="24"/>
          <w:lang w:eastAsia="zh-CN" w:bidi="ar-SA"/>
        </w:rPr>
        <w:t>eficiencia</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energética,</w:t>
      </w:r>
      <w:r w:rsidRPr="00344D77">
        <w:rPr>
          <w:rFonts w:eastAsia="Times New Roman"/>
          <w:spacing w:val="-14"/>
          <w:kern w:val="1"/>
          <w:sz w:val="24"/>
          <w:szCs w:val="24"/>
          <w:lang w:eastAsia="zh-CN" w:bidi="ar-SA"/>
        </w:rPr>
        <w:t xml:space="preserve"> </w:t>
      </w:r>
      <w:r w:rsidRPr="00344D77">
        <w:rPr>
          <w:rFonts w:eastAsia="Times New Roman"/>
          <w:kern w:val="1"/>
          <w:sz w:val="24"/>
          <w:szCs w:val="24"/>
          <w:lang w:eastAsia="zh-CN" w:bidi="ar-SA"/>
        </w:rPr>
        <w:t>la</w:t>
      </w:r>
      <w:r w:rsidRPr="00344D77">
        <w:rPr>
          <w:rFonts w:eastAsia="Times New Roman"/>
          <w:spacing w:val="-12"/>
          <w:kern w:val="1"/>
          <w:sz w:val="24"/>
          <w:szCs w:val="24"/>
          <w:lang w:eastAsia="zh-CN" w:bidi="ar-SA"/>
        </w:rPr>
        <w:t xml:space="preserve"> </w:t>
      </w:r>
      <w:r w:rsidRPr="00344D77">
        <w:rPr>
          <w:rFonts w:eastAsia="Times New Roman"/>
          <w:kern w:val="1"/>
          <w:sz w:val="24"/>
          <w:szCs w:val="24"/>
          <w:lang w:eastAsia="zh-CN" w:bidi="ar-SA"/>
        </w:rPr>
        <w:t>instalación de sistemas de control y regulación de la iluminación artificial o de control de intensidad y encendido.</w:t>
      </w:r>
    </w:p>
    <w:p w14:paraId="378F0D69"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bidi="ar-SA"/>
        </w:rPr>
        <w:t>Indique en la siguiente tabla cual/cuales de las siguientes actuaciones que son objeto del programa de ayudas, están desarrolladas en el proyecto para el que solicita ayuda:</w:t>
      </w:r>
    </w:p>
    <w:p w14:paraId="06025608" w14:textId="77777777" w:rsidR="00344D77" w:rsidRPr="00344D77" w:rsidRDefault="00344D77" w:rsidP="00344D77">
      <w:pPr>
        <w:widowControl/>
        <w:suppressAutoHyphens/>
        <w:autoSpaceDE/>
        <w:autoSpaceDN/>
        <w:rPr>
          <w:rFonts w:eastAsia="Times New Roman"/>
          <w:kern w:val="1"/>
          <w:sz w:val="20"/>
          <w:szCs w:val="20"/>
          <w:lang w:bidi="ar-SA"/>
        </w:rPr>
      </w:pPr>
    </w:p>
    <w:tbl>
      <w:tblPr>
        <w:tblStyle w:val="Tablaconcuadrcula"/>
        <w:tblW w:w="0" w:type="auto"/>
        <w:tblInd w:w="0" w:type="dxa"/>
        <w:tblLook w:val="04A0" w:firstRow="1" w:lastRow="0" w:firstColumn="1" w:lastColumn="0" w:noHBand="0" w:noVBand="1"/>
      </w:tblPr>
      <w:tblGrid>
        <w:gridCol w:w="7508"/>
        <w:gridCol w:w="986"/>
      </w:tblGrid>
      <w:tr w:rsidR="00344D77" w:rsidRPr="00344D77" w14:paraId="628D431E" w14:textId="77777777">
        <w:tc>
          <w:tcPr>
            <w:tcW w:w="7508" w:type="dxa"/>
          </w:tcPr>
          <w:p w14:paraId="22AB1F10"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Luminarias, lámparas y equipo: sustitución del conjunto por otro con luminarias de mayor rendimiento, lámparas de mayor eficiencia y reactancias electrónicas regulables y que permitan reducir la potencia instalada en iluminación, cumpliendo con los requerimientos de calidad y confort visual reglamentados.</w:t>
            </w:r>
          </w:p>
          <w:p w14:paraId="19D37E75"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425572517"/>
              <w14:checkbox>
                <w14:checked w14:val="0"/>
                <w14:checkedState w14:val="2612" w14:font="MS Gothic"/>
                <w14:uncheckedState w14:val="2610" w14:font="MS Gothic"/>
              </w14:checkbox>
            </w:sdtPr>
            <w:sdtEndPr/>
            <w:sdtContent>
              <w:p w14:paraId="61A7199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13DB71E8" w14:textId="77777777">
        <w:tc>
          <w:tcPr>
            <w:tcW w:w="7508" w:type="dxa"/>
          </w:tcPr>
          <w:p w14:paraId="6054B581"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Sistemas de control local o remoto de encendido y regulación de nivel de iluminación: incluirán aquellos sistemas de control por presencia y regulación de nivel de iluminación según el aporte de luz natural, ajustándose a las necesidades del usuario consiguiendo un ahorro eléctrico respecto a la instalación sin control o regulación.</w:t>
            </w:r>
          </w:p>
          <w:p w14:paraId="2CC40D60"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798290173"/>
              <w14:checkbox>
                <w14:checked w14:val="0"/>
                <w14:checkedState w14:val="2612" w14:font="MS Gothic"/>
                <w14:uncheckedState w14:val="2610" w14:font="MS Gothic"/>
              </w14:checkbox>
            </w:sdtPr>
            <w:sdtEndPr/>
            <w:sdtContent>
              <w:p w14:paraId="7841EAD9"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1DA13E45" w14:textId="77777777">
        <w:tc>
          <w:tcPr>
            <w:tcW w:w="7508" w:type="dxa"/>
          </w:tcPr>
          <w:p w14:paraId="64AD9A7C"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Cambio de sistema de iluminación: reubicación de los puntos de luz con utilización de las tecnologías anteriores, de forma que se reduzca el consumo eléctrico anual respecto al sistema actual de iluminación.</w:t>
            </w:r>
          </w:p>
          <w:p w14:paraId="730C72A4"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677393058"/>
              <w14:checkbox>
                <w14:checked w14:val="0"/>
                <w14:checkedState w14:val="2612" w14:font="MS Gothic"/>
                <w14:uncheckedState w14:val="2610" w14:font="MS Gothic"/>
              </w14:checkbox>
            </w:sdtPr>
            <w:sdtEndPr/>
            <w:sdtContent>
              <w:p w14:paraId="3F96F77D"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2986AA64" w14:textId="77777777">
        <w:tc>
          <w:tcPr>
            <w:tcW w:w="7508" w:type="dxa"/>
          </w:tcPr>
          <w:p w14:paraId="4DDE97F6"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Sistemas de aprovechamiento de la luz natural.</w:t>
            </w:r>
          </w:p>
          <w:p w14:paraId="6F78895D"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817029215"/>
              <w14:checkbox>
                <w14:checked w14:val="0"/>
                <w14:checkedState w14:val="2612" w14:font="MS Gothic"/>
                <w14:uncheckedState w14:val="2610" w14:font="MS Gothic"/>
              </w14:checkbox>
            </w:sdtPr>
            <w:sdtEndPr/>
            <w:sdtContent>
              <w:p w14:paraId="7E3A9C2F"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552E4A93" w14:textId="77777777">
        <w:tc>
          <w:tcPr>
            <w:tcW w:w="7508" w:type="dxa"/>
          </w:tcPr>
          <w:p w14:paraId="2E4386C9" w14:textId="77777777" w:rsidR="00344D77" w:rsidRPr="00344D77" w:rsidRDefault="00344D77" w:rsidP="00344D77">
            <w:pPr>
              <w:suppressAutoHyphens/>
              <w:jc w:val="both"/>
              <w:rPr>
                <w:rFonts w:eastAsia="Times New Roman"/>
                <w:kern w:val="1"/>
                <w:lang w:eastAsia="zh-CN" w:bidi="ar-SA"/>
              </w:rPr>
            </w:pPr>
            <w:r w:rsidRPr="00344D77">
              <w:rPr>
                <w:rFonts w:eastAsia="Times New Roman"/>
                <w:kern w:val="1"/>
                <w:lang w:eastAsia="zh-CN" w:bidi="ar-SA"/>
              </w:rPr>
              <w:t xml:space="preserve">Otras actuaciones de iluminación eficiente y/o adaptación de las instalaciones eléctricas existentes </w:t>
            </w:r>
            <w:r w:rsidRPr="00344D77">
              <w:rPr>
                <w:rFonts w:eastAsia="Times New Roman"/>
                <w:i/>
                <w:color w:val="A6A6A6"/>
                <w:kern w:val="1"/>
                <w:lang w:eastAsia="zh-CN" w:bidi="ar-SA"/>
              </w:rPr>
              <w:t>(especificar a continuación</w:t>
            </w:r>
            <w:r w:rsidRPr="00344D77">
              <w:rPr>
                <w:rFonts w:eastAsia="Times New Roman"/>
                <w:kern w:val="1"/>
                <w:lang w:eastAsia="zh-CN" w:bidi="ar-SA"/>
              </w:rPr>
              <w:t>):</w:t>
            </w:r>
          </w:p>
          <w:p w14:paraId="6F96994B" w14:textId="77777777" w:rsidR="00344D77" w:rsidRPr="00344D77" w:rsidRDefault="00344D77" w:rsidP="00344D77">
            <w:pPr>
              <w:suppressAutoHyphens/>
              <w:jc w:val="both"/>
              <w:rPr>
                <w:rFonts w:eastAsia="Times New Roman"/>
                <w:kern w:val="1"/>
                <w:lang w:eastAsia="zh-CN" w:bidi="ar-SA"/>
              </w:rPr>
            </w:pPr>
          </w:p>
          <w:p w14:paraId="7F83CF00" w14:textId="77777777" w:rsidR="00344D77" w:rsidRPr="00344D77" w:rsidRDefault="00344D77" w:rsidP="00344D77">
            <w:pPr>
              <w:suppressAutoHyphens/>
              <w:jc w:val="both"/>
              <w:rPr>
                <w:rFonts w:eastAsia="Times New Roman"/>
                <w:color w:val="808080"/>
                <w:kern w:val="1"/>
                <w:lang w:eastAsia="zh-CN" w:bidi="ar-SA"/>
              </w:rPr>
            </w:pPr>
          </w:p>
          <w:p w14:paraId="7EA91D78" w14:textId="77777777" w:rsidR="00344D77" w:rsidRPr="00344D77" w:rsidRDefault="00344D77" w:rsidP="00344D77">
            <w:pPr>
              <w:suppressAutoHyphens/>
              <w:jc w:val="both"/>
              <w:rPr>
                <w:rFonts w:eastAsia="Times New Roman"/>
                <w:kern w:val="1"/>
                <w:lang w:eastAsia="zh-CN" w:bidi="ar-SA"/>
              </w:rPr>
            </w:pPr>
            <w:r w:rsidRPr="00344D77">
              <w:rPr>
                <w:rFonts w:eastAsia="Times New Roman"/>
                <w:color w:val="808080"/>
                <w:kern w:val="1"/>
                <w:lang w:eastAsia="zh-CN" w:bidi="ar-SA"/>
              </w:rPr>
              <w:t>(Edificio/os objeto de esta actuación)</w:t>
            </w:r>
          </w:p>
        </w:tc>
        <w:tc>
          <w:tcPr>
            <w:tcW w:w="986" w:type="dxa"/>
            <w:vAlign w:val="center"/>
          </w:tcPr>
          <w:sdt>
            <w:sdtPr>
              <w:rPr>
                <w:rFonts w:eastAsia="Times New Roman"/>
                <w:b/>
                <w:bCs/>
                <w:kern w:val="1"/>
                <w:sz w:val="32"/>
                <w:szCs w:val="32"/>
                <w:lang w:eastAsia="zh-CN" w:bidi="ar-SA"/>
              </w:rPr>
              <w:id w:val="-1129005967"/>
              <w14:checkbox>
                <w14:checked w14:val="0"/>
                <w14:checkedState w14:val="2612" w14:font="MS Gothic"/>
                <w14:uncheckedState w14:val="2610" w14:font="MS Gothic"/>
              </w14:checkbox>
            </w:sdtPr>
            <w:sdtEndPr/>
            <w:sdtContent>
              <w:p w14:paraId="38DC8925" w14:textId="77777777" w:rsidR="00344D77" w:rsidRPr="00344D77" w:rsidRDefault="00344D77" w:rsidP="00344D77">
                <w:pPr>
                  <w:suppressAutoHyphens/>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p w14:paraId="7F86105A" w14:textId="77777777" w:rsidR="00344D77" w:rsidRPr="00344D77" w:rsidRDefault="00344D77" w:rsidP="00344D77">
            <w:pPr>
              <w:suppressAutoHyphens/>
              <w:rPr>
                <w:rFonts w:eastAsia="Times New Roman"/>
                <w:b/>
                <w:bCs/>
                <w:kern w:val="1"/>
                <w:sz w:val="32"/>
                <w:szCs w:val="32"/>
                <w:lang w:eastAsia="zh-CN" w:bidi="ar-SA"/>
              </w:rPr>
            </w:pPr>
          </w:p>
        </w:tc>
      </w:tr>
    </w:tbl>
    <w:p w14:paraId="6BEFC93C"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6907E8D9"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7" w:name="_Toc205373852"/>
      <w:r w:rsidRPr="00344D77">
        <w:rPr>
          <w:rFonts w:ascii="Times New Roman" w:eastAsia="Times New Roman" w:hAnsi="Times New Roman"/>
          <w:b/>
          <w:bCs/>
          <w:kern w:val="1"/>
          <w:sz w:val="28"/>
          <w:lang w:eastAsia="zh-CN" w:bidi="ar-SA"/>
        </w:rPr>
        <w:t>Descripción de las actuaciones a desarrollar en iluminación</w:t>
      </w:r>
      <w:bookmarkEnd w:id="47"/>
    </w:p>
    <w:p w14:paraId="6F7CB5F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1E5D4BC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indicarán las medidas a desarrollar indicadas en iluminación, así como la descripción de las mismas, enumeradas según el orden marcado. Las actuaciones energéticas consideradas dentro de esta medida serán aquellas que consigan una reducción anual del consumo de energía convencional y de emisiones de dióxido de </w:t>
      </w:r>
      <w:r w:rsidRPr="00344D77">
        <w:rPr>
          <w:rFonts w:eastAsia="Times New Roman"/>
          <w:i/>
          <w:iCs/>
          <w:color w:val="A6A6A6"/>
          <w:kern w:val="1"/>
          <w:sz w:val="24"/>
          <w:szCs w:val="24"/>
          <w:lang w:bidi="ar-SA"/>
        </w:rPr>
        <w:lastRenderedPageBreak/>
        <w:t>carbono mediante actuaciones en sus instalaciones de iluminación interior de edificios docentes municipales existentes.</w:t>
      </w:r>
    </w:p>
    <w:p w14:paraId="7C30C7C3" w14:textId="77777777" w:rsidR="00344D77" w:rsidRPr="00344D77" w:rsidRDefault="00344D77" w:rsidP="00344D77">
      <w:pPr>
        <w:widowControl/>
        <w:suppressAutoHyphens/>
        <w:autoSpaceDE/>
        <w:autoSpaceDN/>
        <w:jc w:val="both"/>
        <w:rPr>
          <w:rFonts w:ascii="Times New Roman" w:eastAsia="Times New Roman" w:hAnsi="Times New Roman" w:cs="Times New Roman"/>
          <w:b/>
          <w:bCs/>
          <w:i/>
          <w:iCs/>
          <w:color w:val="A6A6A6"/>
          <w:kern w:val="1"/>
          <w:sz w:val="24"/>
          <w:szCs w:val="24"/>
          <w:lang w:eastAsia="zh-CN" w:bidi="ar-SA"/>
        </w:rPr>
      </w:pPr>
      <w:r w:rsidRPr="00344D77">
        <w:rPr>
          <w:rFonts w:eastAsia="Times New Roman"/>
          <w:i/>
          <w:iCs/>
          <w:color w:val="A6A6A6"/>
          <w:kern w:val="1"/>
          <w:sz w:val="24"/>
          <w:szCs w:val="24"/>
          <w:lang w:bidi="ar-SA"/>
        </w:rPr>
        <w:t xml:space="preserve">Actuaciones en instalaciones de iluminación: descripción de la actuación, incluyendo el tipo de luminaria, eficiencia, sistemas de regulación y control                                                          </w:t>
      </w:r>
    </w:p>
    <w:p w14:paraId="766C861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Indique de forma ordenada y resumida la descripción de las actuaciones para la mejora de la eficiencia energética de las </w:t>
      </w:r>
      <w:r w:rsidRPr="00344D77">
        <w:rPr>
          <w:rFonts w:eastAsia="Times New Roman"/>
          <w:i/>
          <w:iCs/>
          <w:color w:val="A6A6A6"/>
          <w:kern w:val="1"/>
          <w:sz w:val="24"/>
          <w:szCs w:val="24"/>
          <w:u w:val="single"/>
          <w:lang w:bidi="ar-SA"/>
        </w:rPr>
        <w:t>instalaciones de iluminación interior</w:t>
      </w:r>
      <w:r w:rsidRPr="00344D77">
        <w:rPr>
          <w:rFonts w:eastAsia="Times New Roman"/>
          <w:i/>
          <w:iCs/>
          <w:color w:val="A6A6A6"/>
          <w:kern w:val="1"/>
          <w:sz w:val="24"/>
          <w:szCs w:val="24"/>
          <w:lang w:bidi="ar-SA"/>
        </w:rPr>
        <w:t xml:space="preserve"> del edificio docente municipal existente, marcadas en este punto. Dicha descripción debe comprender las características técnicas de los equipos o materiales,</w:t>
      </w:r>
      <w:r w:rsidRPr="00344D77">
        <w:rPr>
          <w:rFonts w:ascii="Times New Roman" w:eastAsia="Times New Roman" w:hAnsi="Times New Roman" w:cs="Times New Roman"/>
          <w:i/>
          <w:iCs/>
          <w:color w:val="A6A6A6"/>
          <w:kern w:val="1"/>
          <w:sz w:val="24"/>
          <w:szCs w:val="24"/>
          <w:lang w:eastAsia="zh-CN" w:bidi="ar-SA"/>
        </w:rPr>
        <w:t xml:space="preserve"> </w:t>
      </w:r>
      <w:r w:rsidRPr="00344D77">
        <w:rPr>
          <w:rFonts w:eastAsia="Times New Roman"/>
          <w:i/>
          <w:iCs/>
          <w:color w:val="A6A6A6"/>
          <w:kern w:val="1"/>
          <w:sz w:val="24"/>
          <w:szCs w:val="24"/>
          <w:lang w:bidi="ar-SA"/>
        </w:rPr>
        <w:t>tipo de luminaria, lámpara, eficiencia (lm/W), y sistema de aprovechamiento o control. Asimismo, las características más destacables que mejoren la eficiencia energética de la instalación, objetivo para la consecución de los objetivos del programa de ayudas.</w:t>
      </w:r>
    </w:p>
    <w:p w14:paraId="3C60085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B2C4360"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Sustitución de luminarias obsoletas por luminarias LED de alta eficiencia</w:t>
      </w:r>
    </w:p>
    <w:p w14:paraId="7C2190F0"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Eficiencia ≥ 120 lm/W</w:t>
      </w:r>
    </w:p>
    <w:p w14:paraId="2EC249F0"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Ra ≥ 80</w:t>
      </w:r>
    </w:p>
    <w:p w14:paraId="6E9B54AD"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Vida útil ≥ 50.000 h</w:t>
      </w:r>
    </w:p>
    <w:p w14:paraId="580C5E8B"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Mejora del diseño lumínico</w:t>
      </w:r>
    </w:p>
    <w:p w14:paraId="6D93D156"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Reorganización de puntos de luz para mejorar la uniformidad</w:t>
      </w:r>
    </w:p>
    <w:p w14:paraId="5AD2BE16"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Descripción de valores obtenidos del Cálculo lumínico para garantizar cumplimiento UNE 12464-1</w:t>
      </w:r>
    </w:p>
    <w:p w14:paraId="61D336EB"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300-500 lux en aulas</w:t>
      </w:r>
    </w:p>
    <w:p w14:paraId="7EEEC8E8"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300 lux en despachos</w:t>
      </w:r>
    </w:p>
    <w:p w14:paraId="299E6FEF" w14:textId="77777777" w:rsidR="00344D77" w:rsidRPr="00344D77" w:rsidRDefault="00344D77" w:rsidP="00C14173">
      <w:pPr>
        <w:widowControl/>
        <w:numPr>
          <w:ilvl w:val="1"/>
          <w:numId w:val="101"/>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100–200 lux en pasillos y aseos</w:t>
      </w:r>
    </w:p>
    <w:p w14:paraId="3E38DCD8"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Reducción de deslumbramiento: UGR &lt; 19</w:t>
      </w:r>
    </w:p>
    <w:p w14:paraId="267D2D14"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Incorporación de sistemas de control</w:t>
      </w:r>
    </w:p>
    <w:p w14:paraId="2B370D3E"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Descripción de Instalación de </w:t>
      </w:r>
      <w:r w:rsidRPr="00344D77">
        <w:rPr>
          <w:rFonts w:eastAsia="Times New Roman"/>
          <w:b/>
          <w:bCs/>
          <w:i/>
          <w:iCs/>
          <w:color w:val="A6A6A6"/>
          <w:kern w:val="1"/>
          <w:sz w:val="24"/>
          <w:szCs w:val="24"/>
          <w:lang w:bidi="ar-SA"/>
        </w:rPr>
        <w:t>detectores de presencia</w:t>
      </w:r>
      <w:r w:rsidRPr="00344D77">
        <w:rPr>
          <w:rFonts w:eastAsia="Times New Roman"/>
          <w:i/>
          <w:iCs/>
          <w:color w:val="A6A6A6"/>
          <w:kern w:val="1"/>
          <w:sz w:val="24"/>
          <w:szCs w:val="24"/>
          <w:lang w:bidi="ar-SA"/>
        </w:rPr>
        <w:t xml:space="preserve"> en pasillos, aseos, almacenes…</w:t>
      </w:r>
    </w:p>
    <w:p w14:paraId="7A03C71B"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b/>
          <w:bCs/>
          <w:i/>
          <w:iCs/>
          <w:color w:val="A6A6A6"/>
          <w:kern w:val="1"/>
          <w:sz w:val="24"/>
          <w:szCs w:val="24"/>
          <w:lang w:bidi="ar-SA"/>
        </w:rPr>
        <w:t>Regulación automática</w:t>
      </w:r>
      <w:r w:rsidRPr="00344D77">
        <w:rPr>
          <w:rFonts w:eastAsia="Times New Roman"/>
          <w:i/>
          <w:iCs/>
          <w:color w:val="A6A6A6"/>
          <w:kern w:val="1"/>
          <w:sz w:val="24"/>
          <w:szCs w:val="24"/>
          <w:lang w:bidi="ar-SA"/>
        </w:rPr>
        <w:t xml:space="preserve"> según aporte de luz natural en aulas (zonificación)</w:t>
      </w:r>
    </w:p>
    <w:p w14:paraId="7DFA50DD"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del encendido independiente por zonas</w:t>
      </w:r>
    </w:p>
    <w:p w14:paraId="06FD2A7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39520A2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1B5BDFCC" w14:textId="77777777" w:rsidR="00344D77" w:rsidRPr="00344D77" w:rsidRDefault="00344D77" w:rsidP="00344D77">
      <w:pPr>
        <w:widowControl/>
        <w:suppressAutoHyphens/>
        <w:autoSpaceDE/>
        <w:autoSpaceDN/>
        <w:contextualSpacing/>
        <w:rPr>
          <w:rFonts w:eastAsia="Times New Roman"/>
          <w:i/>
          <w:iCs/>
          <w:color w:val="A6A6A6"/>
          <w:kern w:val="1"/>
          <w:sz w:val="24"/>
          <w:szCs w:val="24"/>
          <w:lang w:bidi="ar-SA"/>
        </w:rPr>
      </w:pPr>
      <w:r w:rsidRPr="00344D77">
        <w:rPr>
          <w:rFonts w:eastAsia="Times New Roman"/>
          <w:i/>
          <w:iCs/>
          <w:color w:val="A6A6A6"/>
          <w:kern w:val="1"/>
          <w:sz w:val="24"/>
          <w:szCs w:val="24"/>
          <w:lang w:bidi="ar-SA"/>
        </w:rPr>
        <w:t>Se indicará, de forma clara y concisa, los siguientes datos según corresponda para cada actuación.</w:t>
      </w:r>
    </w:p>
    <w:p w14:paraId="2EA54AFC" w14:textId="77777777" w:rsidR="00344D77" w:rsidRPr="00344D77" w:rsidRDefault="00344D77" w:rsidP="00344D77">
      <w:pPr>
        <w:widowControl/>
        <w:suppressAutoHyphens/>
        <w:autoSpaceDE/>
        <w:autoSpaceDN/>
        <w:contextualSpacing/>
        <w:rPr>
          <w:rFonts w:eastAsia="Times New Roman"/>
          <w:kern w:val="1"/>
          <w:sz w:val="24"/>
          <w:szCs w:val="24"/>
          <w:lang w:bidi="ar-SA"/>
        </w:rPr>
      </w:pPr>
    </w:p>
    <w:p w14:paraId="163A7007" w14:textId="77777777" w:rsidR="00344D77" w:rsidRPr="00344D77" w:rsidRDefault="00344D77" w:rsidP="008A2A40">
      <w:pPr>
        <w:widowControl/>
        <w:suppressAutoHyphens/>
        <w:autoSpaceDE/>
        <w:autoSpaceDN/>
        <w:jc w:val="both"/>
        <w:rPr>
          <w:rFonts w:eastAsia="Times New Roman"/>
          <w:kern w:val="1"/>
          <w:sz w:val="24"/>
          <w:szCs w:val="24"/>
          <w:u w:val="single"/>
          <w:lang w:eastAsia="zh-CN" w:bidi="ar-SA"/>
        </w:rPr>
      </w:pPr>
      <w:r w:rsidRPr="00344D77">
        <w:rPr>
          <w:rFonts w:eastAsia="Times New Roman"/>
          <w:kern w:val="1"/>
          <w:sz w:val="24"/>
          <w:szCs w:val="24"/>
          <w:lang w:eastAsia="zh-CN" w:bidi="ar-SA"/>
        </w:rPr>
        <w:t xml:space="preserve">Resumen de la instalación de </w:t>
      </w:r>
      <w:r w:rsidRPr="00344D77">
        <w:rPr>
          <w:rFonts w:eastAsia="Times New Roman"/>
          <w:kern w:val="1"/>
          <w:sz w:val="24"/>
          <w:szCs w:val="24"/>
          <w:u w:val="single"/>
          <w:lang w:eastAsia="zh-CN" w:bidi="ar-SA"/>
        </w:rPr>
        <w:t xml:space="preserve">iluminación interior </w:t>
      </w:r>
      <w:r w:rsidRPr="00344D77">
        <w:rPr>
          <w:rFonts w:eastAsia="Times New Roman"/>
          <w:b/>
          <w:kern w:val="1"/>
          <w:sz w:val="24"/>
          <w:szCs w:val="24"/>
          <w:u w:val="single"/>
          <w:lang w:eastAsia="zh-CN" w:bidi="ar-SA"/>
        </w:rPr>
        <w:t>EXISTENTE objeto de la actuación</w:t>
      </w:r>
      <w:r w:rsidRPr="00344D77">
        <w:rPr>
          <w:rFonts w:eastAsia="Times New Roman"/>
          <w:kern w:val="1"/>
          <w:sz w:val="24"/>
          <w:szCs w:val="24"/>
          <w:u w:val="single"/>
          <w:lang w:eastAsia="zh-CN" w:bidi="ar-SA"/>
        </w:rPr>
        <w:t>:</w:t>
      </w:r>
    </w:p>
    <w:p w14:paraId="5AE88526"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color w:val="808080"/>
          <w:kern w:val="1"/>
          <w:sz w:val="24"/>
          <w:szCs w:val="24"/>
          <w:lang w:eastAsia="zh-CN" w:bidi="ar-SA"/>
        </w:rPr>
        <w:t>(Edificio/os objeto de esta actuación)</w:t>
      </w:r>
    </w:p>
    <w:tbl>
      <w:tblPr>
        <w:tblStyle w:val="Tablaconcuadrcula"/>
        <w:tblW w:w="5000" w:type="pct"/>
        <w:tblInd w:w="0" w:type="dxa"/>
        <w:tblLook w:val="04A0" w:firstRow="1" w:lastRow="0" w:firstColumn="1" w:lastColumn="0" w:noHBand="0" w:noVBand="1"/>
      </w:tblPr>
      <w:tblGrid>
        <w:gridCol w:w="1810"/>
        <w:gridCol w:w="1767"/>
        <w:gridCol w:w="1093"/>
        <w:gridCol w:w="1372"/>
        <w:gridCol w:w="1509"/>
        <w:gridCol w:w="1509"/>
      </w:tblGrid>
      <w:tr w:rsidR="00344D77" w:rsidRPr="00344D77" w14:paraId="0EF0058A" w14:textId="77777777" w:rsidTr="00344D77">
        <w:trPr>
          <w:trHeight w:val="627"/>
        </w:trPr>
        <w:tc>
          <w:tcPr>
            <w:tcW w:w="999" w:type="pct"/>
            <w:shd w:val="clear" w:color="auto" w:fill="47D459"/>
            <w:vAlign w:val="center"/>
          </w:tcPr>
          <w:p w14:paraId="2548DD05" w14:textId="77777777" w:rsidR="00344D77" w:rsidRPr="00344D77" w:rsidRDefault="00344D77" w:rsidP="00344D77">
            <w:pPr>
              <w:suppressAutoHyphens/>
              <w:jc w:val="center"/>
              <w:rPr>
                <w:rFonts w:eastAsia="Times New Roman"/>
                <w:b/>
                <w:bCs/>
                <w:kern w:val="1"/>
                <w:sz w:val="16"/>
                <w:szCs w:val="16"/>
                <w:lang w:eastAsia="zh-CN" w:bidi="ar-SA"/>
              </w:rPr>
            </w:pPr>
            <w:bookmarkStart w:id="48" w:name="_Hlk204685678"/>
            <w:r w:rsidRPr="00344D77">
              <w:rPr>
                <w:rFonts w:eastAsia="Times New Roman"/>
                <w:b/>
                <w:bCs/>
                <w:kern w:val="1"/>
                <w:sz w:val="16"/>
                <w:szCs w:val="16"/>
                <w:lang w:eastAsia="zh-CN" w:bidi="ar-SA"/>
              </w:rPr>
              <w:t>Instalación existente</w:t>
            </w:r>
          </w:p>
        </w:tc>
        <w:tc>
          <w:tcPr>
            <w:tcW w:w="975" w:type="pct"/>
            <w:shd w:val="clear" w:color="auto" w:fill="47D459"/>
            <w:vAlign w:val="center"/>
          </w:tcPr>
          <w:p w14:paraId="7753D6F7"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Sistema/ Tipo luminaria</w:t>
            </w:r>
          </w:p>
        </w:tc>
        <w:tc>
          <w:tcPr>
            <w:tcW w:w="603" w:type="pct"/>
            <w:shd w:val="clear" w:color="auto" w:fill="47D459"/>
            <w:vAlign w:val="center"/>
          </w:tcPr>
          <w:p w14:paraId="666AACE0"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Nº Puntos de luz</w:t>
            </w:r>
          </w:p>
        </w:tc>
        <w:tc>
          <w:tcPr>
            <w:tcW w:w="757" w:type="pct"/>
            <w:shd w:val="clear" w:color="auto" w:fill="47D459"/>
            <w:vAlign w:val="center"/>
          </w:tcPr>
          <w:p w14:paraId="257703FD"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Potencia nominal (kW)</w:t>
            </w:r>
          </w:p>
        </w:tc>
        <w:tc>
          <w:tcPr>
            <w:tcW w:w="833" w:type="pct"/>
            <w:shd w:val="clear" w:color="auto" w:fill="47D459"/>
            <w:vAlign w:val="center"/>
          </w:tcPr>
          <w:p w14:paraId="61E0C8FD"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Superficie afectada (m2)</w:t>
            </w:r>
          </w:p>
        </w:tc>
        <w:tc>
          <w:tcPr>
            <w:tcW w:w="833" w:type="pct"/>
            <w:shd w:val="clear" w:color="auto" w:fill="47D459"/>
            <w:vAlign w:val="center"/>
          </w:tcPr>
          <w:p w14:paraId="078B8813"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Iluminancia media (lum/m</w:t>
            </w:r>
            <w:r w:rsidRPr="00344D77">
              <w:rPr>
                <w:rFonts w:eastAsia="Times New Roman"/>
                <w:b/>
                <w:bCs/>
                <w:kern w:val="1"/>
                <w:sz w:val="16"/>
                <w:szCs w:val="16"/>
                <w:vertAlign w:val="superscript"/>
                <w:lang w:eastAsia="zh-CN" w:bidi="ar-SA"/>
              </w:rPr>
              <w:t>2</w:t>
            </w:r>
            <w:r w:rsidRPr="00344D77">
              <w:rPr>
                <w:rFonts w:eastAsia="Times New Roman"/>
                <w:b/>
                <w:bCs/>
                <w:kern w:val="1"/>
                <w:sz w:val="16"/>
                <w:szCs w:val="16"/>
                <w:lang w:eastAsia="zh-CN" w:bidi="ar-SA"/>
              </w:rPr>
              <w:t>)</w:t>
            </w:r>
          </w:p>
        </w:tc>
      </w:tr>
      <w:tr w:rsidR="00344D77" w:rsidRPr="00344D77" w14:paraId="0201500E" w14:textId="77777777">
        <w:trPr>
          <w:trHeight w:val="508"/>
        </w:trPr>
        <w:tc>
          <w:tcPr>
            <w:tcW w:w="999" w:type="pct"/>
            <w:vAlign w:val="center"/>
          </w:tcPr>
          <w:p w14:paraId="2911414C"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Aulas</w:t>
            </w:r>
          </w:p>
        </w:tc>
        <w:tc>
          <w:tcPr>
            <w:tcW w:w="975" w:type="pct"/>
            <w:vAlign w:val="center"/>
          </w:tcPr>
          <w:p w14:paraId="1602C300"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02FF87EF"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00E8064"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67604861"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73C5B017"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4AED928" w14:textId="77777777">
        <w:trPr>
          <w:trHeight w:val="616"/>
        </w:trPr>
        <w:tc>
          <w:tcPr>
            <w:tcW w:w="999" w:type="pct"/>
            <w:vAlign w:val="center"/>
          </w:tcPr>
          <w:p w14:paraId="0768D991"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Pasillos</w:t>
            </w:r>
          </w:p>
        </w:tc>
        <w:tc>
          <w:tcPr>
            <w:tcW w:w="975" w:type="pct"/>
            <w:vAlign w:val="center"/>
          </w:tcPr>
          <w:p w14:paraId="5C6F5729"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366F954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1BF9E9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F33C4BF"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00FAEB9"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387E79BB" w14:textId="77777777">
        <w:trPr>
          <w:trHeight w:val="616"/>
        </w:trPr>
        <w:tc>
          <w:tcPr>
            <w:tcW w:w="999" w:type="pct"/>
            <w:vAlign w:val="center"/>
          </w:tcPr>
          <w:p w14:paraId="52CDA73A"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Comedor</w:t>
            </w:r>
          </w:p>
        </w:tc>
        <w:tc>
          <w:tcPr>
            <w:tcW w:w="975" w:type="pct"/>
            <w:vAlign w:val="center"/>
          </w:tcPr>
          <w:p w14:paraId="369531CA"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14A3E46F"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6E7F25D4"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1EDB1600"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5E7CBB3"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3AEC7F65" w14:textId="77777777">
        <w:trPr>
          <w:trHeight w:val="616"/>
        </w:trPr>
        <w:tc>
          <w:tcPr>
            <w:tcW w:w="999" w:type="pct"/>
            <w:vAlign w:val="center"/>
          </w:tcPr>
          <w:p w14:paraId="6710BD65"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Gimnasio</w:t>
            </w:r>
          </w:p>
        </w:tc>
        <w:tc>
          <w:tcPr>
            <w:tcW w:w="975" w:type="pct"/>
            <w:vAlign w:val="center"/>
          </w:tcPr>
          <w:p w14:paraId="083EA9F4"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670ABC72"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1EC5435"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02673339"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4C24CD80"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400B81F6" w14:textId="77777777">
        <w:trPr>
          <w:trHeight w:val="616"/>
        </w:trPr>
        <w:tc>
          <w:tcPr>
            <w:tcW w:w="999" w:type="pct"/>
            <w:tcBorders>
              <w:bottom w:val="single" w:sz="4" w:space="0" w:color="auto"/>
            </w:tcBorders>
            <w:vAlign w:val="center"/>
          </w:tcPr>
          <w:p w14:paraId="1DE012A5" w14:textId="77777777" w:rsidR="00344D77" w:rsidRPr="00344D77" w:rsidRDefault="00344D77" w:rsidP="00344D77">
            <w:pPr>
              <w:suppressAutoHyphens/>
              <w:jc w:val="center"/>
              <w:rPr>
                <w:rFonts w:eastAsia="Times New Roman"/>
                <w:color w:val="808080"/>
                <w:kern w:val="1"/>
                <w:sz w:val="16"/>
                <w:szCs w:val="16"/>
                <w:lang w:eastAsia="zh-CN" w:bidi="ar-SA"/>
              </w:rPr>
            </w:pPr>
            <w:r w:rsidRPr="00344D77">
              <w:rPr>
                <w:rFonts w:eastAsia="Times New Roman"/>
                <w:color w:val="808080"/>
                <w:kern w:val="1"/>
                <w:sz w:val="16"/>
                <w:szCs w:val="16"/>
                <w:lang w:eastAsia="zh-CN" w:bidi="ar-SA"/>
              </w:rPr>
              <w:lastRenderedPageBreak/>
              <w:t>Añadir filas necesarias …</w:t>
            </w:r>
          </w:p>
        </w:tc>
        <w:tc>
          <w:tcPr>
            <w:tcW w:w="975" w:type="pct"/>
            <w:tcBorders>
              <w:bottom w:val="single" w:sz="4" w:space="0" w:color="auto"/>
            </w:tcBorders>
            <w:vAlign w:val="center"/>
          </w:tcPr>
          <w:p w14:paraId="38380C53"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593D9176"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2A02366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1ED114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EBC1200"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FC3390E" w14:textId="77777777">
        <w:trPr>
          <w:trHeight w:val="616"/>
        </w:trPr>
        <w:tc>
          <w:tcPr>
            <w:tcW w:w="1974" w:type="pct"/>
            <w:gridSpan w:val="2"/>
            <w:shd w:val="pct25" w:color="auto" w:fill="auto"/>
            <w:vAlign w:val="center"/>
          </w:tcPr>
          <w:p w14:paraId="14858CDE" w14:textId="77777777" w:rsidR="00344D77" w:rsidRPr="00344D77" w:rsidRDefault="00344D77" w:rsidP="00344D77">
            <w:pPr>
              <w:suppressAutoHyphens/>
              <w:jc w:val="center"/>
              <w:rPr>
                <w:rFonts w:eastAsia="Times New Roman"/>
                <w:kern w:val="1"/>
                <w:sz w:val="16"/>
                <w:szCs w:val="16"/>
                <w:lang w:eastAsia="zh-CN" w:bidi="ar-SA"/>
              </w:rPr>
            </w:pPr>
            <w:r w:rsidRPr="00344D77">
              <w:rPr>
                <w:rFonts w:eastAsia="Times New Roman"/>
                <w:kern w:val="1"/>
                <w:sz w:val="16"/>
                <w:szCs w:val="16"/>
                <w:lang w:eastAsia="zh-CN" w:bidi="ar-SA"/>
              </w:rPr>
              <w:t>Total</w:t>
            </w:r>
          </w:p>
        </w:tc>
        <w:tc>
          <w:tcPr>
            <w:tcW w:w="603" w:type="pct"/>
            <w:vAlign w:val="center"/>
          </w:tcPr>
          <w:p w14:paraId="6279D399"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6B7823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790AD4C3"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2F912EF5" w14:textId="77777777" w:rsidR="00344D77" w:rsidRPr="00344D77" w:rsidRDefault="00344D77" w:rsidP="00344D77">
            <w:pPr>
              <w:suppressAutoHyphens/>
              <w:jc w:val="center"/>
              <w:rPr>
                <w:rFonts w:eastAsia="Times New Roman"/>
                <w:kern w:val="1"/>
                <w:sz w:val="16"/>
                <w:szCs w:val="16"/>
                <w:lang w:eastAsia="zh-CN" w:bidi="ar-SA"/>
              </w:rPr>
            </w:pPr>
          </w:p>
        </w:tc>
      </w:tr>
      <w:bookmarkEnd w:id="48"/>
    </w:tbl>
    <w:p w14:paraId="2F70B5F0" w14:textId="77777777" w:rsidR="00344D77" w:rsidRPr="00344D77" w:rsidRDefault="00344D77" w:rsidP="00344D77">
      <w:pPr>
        <w:widowControl/>
        <w:suppressAutoHyphens/>
        <w:autoSpaceDE/>
        <w:autoSpaceDN/>
        <w:rPr>
          <w:rFonts w:eastAsia="Times New Roman"/>
          <w:kern w:val="1"/>
          <w:sz w:val="20"/>
          <w:szCs w:val="20"/>
          <w:lang w:eastAsia="zh-CN" w:bidi="ar-SA"/>
        </w:rPr>
      </w:pPr>
    </w:p>
    <w:p w14:paraId="120088BD" w14:textId="77777777" w:rsidR="00344D77" w:rsidRPr="00344D77" w:rsidRDefault="00344D77" w:rsidP="00344D77">
      <w:pPr>
        <w:widowControl/>
        <w:suppressAutoHyphens/>
        <w:autoSpaceDE/>
        <w:autoSpaceDN/>
        <w:rPr>
          <w:rFonts w:eastAsia="Times New Roman"/>
          <w:kern w:val="1"/>
          <w:sz w:val="24"/>
          <w:szCs w:val="24"/>
          <w:u w:val="single"/>
          <w:lang w:eastAsia="zh-CN" w:bidi="ar-SA"/>
        </w:rPr>
      </w:pPr>
      <w:r w:rsidRPr="00344D77">
        <w:rPr>
          <w:rFonts w:eastAsia="Times New Roman"/>
          <w:kern w:val="1"/>
          <w:sz w:val="24"/>
          <w:szCs w:val="24"/>
          <w:lang w:eastAsia="zh-CN" w:bidi="ar-SA"/>
        </w:rPr>
        <w:t xml:space="preserve">Resumen de la instalación de </w:t>
      </w:r>
      <w:r w:rsidRPr="00344D77">
        <w:rPr>
          <w:rFonts w:eastAsia="Times New Roman"/>
          <w:kern w:val="1"/>
          <w:sz w:val="24"/>
          <w:szCs w:val="24"/>
          <w:u w:val="single"/>
          <w:lang w:eastAsia="zh-CN" w:bidi="ar-SA"/>
        </w:rPr>
        <w:t xml:space="preserve">iluminación interior </w:t>
      </w:r>
      <w:r w:rsidRPr="00344D77">
        <w:rPr>
          <w:rFonts w:eastAsia="Times New Roman"/>
          <w:b/>
          <w:kern w:val="1"/>
          <w:sz w:val="24"/>
          <w:szCs w:val="24"/>
          <w:u w:val="single"/>
          <w:lang w:eastAsia="zh-CN" w:bidi="ar-SA"/>
        </w:rPr>
        <w:t>RENOVADA</w:t>
      </w:r>
      <w:r w:rsidRPr="00344D77">
        <w:rPr>
          <w:rFonts w:eastAsia="Times New Roman"/>
          <w:kern w:val="1"/>
          <w:sz w:val="24"/>
          <w:szCs w:val="24"/>
          <w:u w:val="single"/>
          <w:lang w:eastAsia="zh-CN" w:bidi="ar-SA"/>
        </w:rPr>
        <w:t>:</w:t>
      </w:r>
    </w:p>
    <w:p w14:paraId="398A7840"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color w:val="808080"/>
          <w:kern w:val="1"/>
          <w:sz w:val="24"/>
          <w:szCs w:val="24"/>
          <w:lang w:eastAsia="zh-CN" w:bidi="ar-SA"/>
        </w:rPr>
        <w:t>(Edificio/os objeto de esta actuación)</w:t>
      </w:r>
    </w:p>
    <w:tbl>
      <w:tblPr>
        <w:tblStyle w:val="Tablaconcuadrcula"/>
        <w:tblW w:w="5000" w:type="pct"/>
        <w:tblInd w:w="0" w:type="dxa"/>
        <w:tblLook w:val="04A0" w:firstRow="1" w:lastRow="0" w:firstColumn="1" w:lastColumn="0" w:noHBand="0" w:noVBand="1"/>
      </w:tblPr>
      <w:tblGrid>
        <w:gridCol w:w="1810"/>
        <w:gridCol w:w="1767"/>
        <w:gridCol w:w="1093"/>
        <w:gridCol w:w="1372"/>
        <w:gridCol w:w="1509"/>
        <w:gridCol w:w="1509"/>
      </w:tblGrid>
      <w:tr w:rsidR="00344D77" w:rsidRPr="00344D77" w14:paraId="0C0C33E6" w14:textId="77777777" w:rsidTr="00344D77">
        <w:trPr>
          <w:trHeight w:val="627"/>
        </w:trPr>
        <w:tc>
          <w:tcPr>
            <w:tcW w:w="999" w:type="pct"/>
            <w:shd w:val="clear" w:color="auto" w:fill="47D459"/>
            <w:vAlign w:val="center"/>
          </w:tcPr>
          <w:p w14:paraId="103414EE"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Instalación renovada</w:t>
            </w:r>
          </w:p>
        </w:tc>
        <w:tc>
          <w:tcPr>
            <w:tcW w:w="975" w:type="pct"/>
            <w:shd w:val="clear" w:color="auto" w:fill="47D459"/>
            <w:vAlign w:val="center"/>
          </w:tcPr>
          <w:p w14:paraId="3913B498"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Sistema/ Tipo luminaria</w:t>
            </w:r>
          </w:p>
        </w:tc>
        <w:tc>
          <w:tcPr>
            <w:tcW w:w="603" w:type="pct"/>
            <w:shd w:val="clear" w:color="auto" w:fill="47D459"/>
            <w:vAlign w:val="center"/>
          </w:tcPr>
          <w:p w14:paraId="440405A8"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Nº Puntos de luz</w:t>
            </w:r>
          </w:p>
        </w:tc>
        <w:tc>
          <w:tcPr>
            <w:tcW w:w="757" w:type="pct"/>
            <w:shd w:val="clear" w:color="auto" w:fill="47D459"/>
            <w:vAlign w:val="center"/>
          </w:tcPr>
          <w:p w14:paraId="6959E116"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Potencia nominal (kW)</w:t>
            </w:r>
          </w:p>
        </w:tc>
        <w:tc>
          <w:tcPr>
            <w:tcW w:w="833" w:type="pct"/>
            <w:shd w:val="clear" w:color="auto" w:fill="47D459"/>
            <w:vAlign w:val="center"/>
          </w:tcPr>
          <w:p w14:paraId="381CE7C7"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Superficie afectada (m2)</w:t>
            </w:r>
          </w:p>
        </w:tc>
        <w:tc>
          <w:tcPr>
            <w:tcW w:w="833" w:type="pct"/>
            <w:shd w:val="clear" w:color="auto" w:fill="47D459"/>
            <w:vAlign w:val="center"/>
          </w:tcPr>
          <w:p w14:paraId="47F48E84" w14:textId="77777777" w:rsidR="00344D77" w:rsidRPr="00344D77" w:rsidRDefault="00344D77" w:rsidP="00344D77">
            <w:pPr>
              <w:suppressAutoHyphens/>
              <w:jc w:val="center"/>
              <w:rPr>
                <w:rFonts w:eastAsia="Times New Roman"/>
                <w:b/>
                <w:bCs/>
                <w:kern w:val="1"/>
                <w:sz w:val="16"/>
                <w:szCs w:val="16"/>
                <w:lang w:eastAsia="zh-CN" w:bidi="ar-SA"/>
              </w:rPr>
            </w:pPr>
            <w:r w:rsidRPr="00344D77">
              <w:rPr>
                <w:rFonts w:eastAsia="Times New Roman"/>
                <w:b/>
                <w:bCs/>
                <w:kern w:val="1"/>
                <w:sz w:val="16"/>
                <w:szCs w:val="16"/>
                <w:lang w:eastAsia="zh-CN" w:bidi="ar-SA"/>
              </w:rPr>
              <w:t>Iluminancia media (lum/m</w:t>
            </w:r>
            <w:r w:rsidRPr="00344D77">
              <w:rPr>
                <w:rFonts w:eastAsia="Times New Roman"/>
                <w:b/>
                <w:bCs/>
                <w:kern w:val="1"/>
                <w:sz w:val="16"/>
                <w:szCs w:val="16"/>
                <w:vertAlign w:val="superscript"/>
                <w:lang w:eastAsia="zh-CN" w:bidi="ar-SA"/>
              </w:rPr>
              <w:t>2</w:t>
            </w:r>
            <w:r w:rsidRPr="00344D77">
              <w:rPr>
                <w:rFonts w:eastAsia="Times New Roman"/>
                <w:b/>
                <w:bCs/>
                <w:kern w:val="1"/>
                <w:sz w:val="16"/>
                <w:szCs w:val="16"/>
                <w:lang w:eastAsia="zh-CN" w:bidi="ar-SA"/>
              </w:rPr>
              <w:t>)</w:t>
            </w:r>
          </w:p>
        </w:tc>
      </w:tr>
      <w:tr w:rsidR="00344D77" w:rsidRPr="00344D77" w14:paraId="03ED225D" w14:textId="77777777">
        <w:trPr>
          <w:trHeight w:val="508"/>
        </w:trPr>
        <w:tc>
          <w:tcPr>
            <w:tcW w:w="999" w:type="pct"/>
            <w:vAlign w:val="center"/>
          </w:tcPr>
          <w:p w14:paraId="4B2FBF24"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Aulas</w:t>
            </w:r>
          </w:p>
        </w:tc>
        <w:tc>
          <w:tcPr>
            <w:tcW w:w="975" w:type="pct"/>
            <w:vAlign w:val="center"/>
          </w:tcPr>
          <w:p w14:paraId="01C4B7F3"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72D1A005"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6EF4C93E"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FD92FCE"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0A0BDB6A"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74F5A5F8" w14:textId="77777777">
        <w:trPr>
          <w:trHeight w:val="616"/>
        </w:trPr>
        <w:tc>
          <w:tcPr>
            <w:tcW w:w="999" w:type="pct"/>
            <w:vAlign w:val="center"/>
          </w:tcPr>
          <w:p w14:paraId="3B4C0DBF"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Pasillos</w:t>
            </w:r>
          </w:p>
        </w:tc>
        <w:tc>
          <w:tcPr>
            <w:tcW w:w="975" w:type="pct"/>
            <w:vAlign w:val="center"/>
          </w:tcPr>
          <w:p w14:paraId="6FB8288F"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06F8DD6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14537298"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605FFC7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D648957"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778E4F1" w14:textId="77777777">
        <w:trPr>
          <w:trHeight w:val="616"/>
        </w:trPr>
        <w:tc>
          <w:tcPr>
            <w:tcW w:w="999" w:type="pct"/>
            <w:vAlign w:val="center"/>
          </w:tcPr>
          <w:p w14:paraId="0EED135B"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Comedor</w:t>
            </w:r>
          </w:p>
        </w:tc>
        <w:tc>
          <w:tcPr>
            <w:tcW w:w="975" w:type="pct"/>
            <w:vAlign w:val="center"/>
          </w:tcPr>
          <w:p w14:paraId="380C5211"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4BB51F01"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7E73587A"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2A164ED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34DB2DCD"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344C081" w14:textId="77777777">
        <w:trPr>
          <w:trHeight w:val="616"/>
        </w:trPr>
        <w:tc>
          <w:tcPr>
            <w:tcW w:w="999" w:type="pct"/>
            <w:vAlign w:val="center"/>
          </w:tcPr>
          <w:p w14:paraId="53F3D8BA" w14:textId="77777777" w:rsidR="00344D77" w:rsidRPr="00344D77" w:rsidRDefault="00344D77" w:rsidP="00344D77">
            <w:pPr>
              <w:suppressAutoHyphens/>
              <w:jc w:val="center"/>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Gimnasio</w:t>
            </w:r>
          </w:p>
        </w:tc>
        <w:tc>
          <w:tcPr>
            <w:tcW w:w="975" w:type="pct"/>
            <w:vAlign w:val="center"/>
          </w:tcPr>
          <w:p w14:paraId="4CCE35FB"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1DF9B2EE"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0F5218A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B885705"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187F35EF"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6F0BE4A4" w14:textId="77777777">
        <w:trPr>
          <w:trHeight w:val="616"/>
        </w:trPr>
        <w:tc>
          <w:tcPr>
            <w:tcW w:w="999" w:type="pct"/>
            <w:tcBorders>
              <w:bottom w:val="single" w:sz="4" w:space="0" w:color="auto"/>
            </w:tcBorders>
            <w:vAlign w:val="center"/>
          </w:tcPr>
          <w:p w14:paraId="5F99F4EB" w14:textId="77777777" w:rsidR="00344D77" w:rsidRPr="00344D77" w:rsidRDefault="00344D77" w:rsidP="00344D77">
            <w:pPr>
              <w:suppressAutoHyphens/>
              <w:jc w:val="center"/>
              <w:rPr>
                <w:rFonts w:eastAsia="Times New Roman"/>
                <w:color w:val="808080"/>
                <w:kern w:val="1"/>
                <w:sz w:val="16"/>
                <w:szCs w:val="16"/>
                <w:lang w:eastAsia="zh-CN" w:bidi="ar-SA"/>
              </w:rPr>
            </w:pPr>
            <w:r w:rsidRPr="00344D77">
              <w:rPr>
                <w:rFonts w:eastAsia="Times New Roman"/>
                <w:color w:val="808080"/>
                <w:kern w:val="1"/>
                <w:sz w:val="16"/>
                <w:szCs w:val="16"/>
                <w:lang w:eastAsia="zh-CN" w:bidi="ar-SA"/>
              </w:rPr>
              <w:t>Añadir filas necesarias …</w:t>
            </w:r>
          </w:p>
        </w:tc>
        <w:tc>
          <w:tcPr>
            <w:tcW w:w="975" w:type="pct"/>
            <w:tcBorders>
              <w:bottom w:val="single" w:sz="4" w:space="0" w:color="auto"/>
            </w:tcBorders>
            <w:vAlign w:val="center"/>
          </w:tcPr>
          <w:p w14:paraId="3055D654" w14:textId="77777777" w:rsidR="00344D77" w:rsidRPr="00344D77" w:rsidRDefault="00344D77" w:rsidP="00344D77">
            <w:pPr>
              <w:suppressAutoHyphens/>
              <w:jc w:val="center"/>
              <w:rPr>
                <w:rFonts w:eastAsia="Times New Roman"/>
                <w:kern w:val="1"/>
                <w:sz w:val="16"/>
                <w:szCs w:val="16"/>
                <w:lang w:eastAsia="zh-CN" w:bidi="ar-SA"/>
              </w:rPr>
            </w:pPr>
          </w:p>
        </w:tc>
        <w:tc>
          <w:tcPr>
            <w:tcW w:w="603" w:type="pct"/>
            <w:vAlign w:val="center"/>
          </w:tcPr>
          <w:p w14:paraId="680C3120"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36C585F2"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52B06F47"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55A9D2E1" w14:textId="77777777" w:rsidR="00344D77" w:rsidRPr="00344D77" w:rsidRDefault="00344D77" w:rsidP="00344D77">
            <w:pPr>
              <w:suppressAutoHyphens/>
              <w:jc w:val="center"/>
              <w:rPr>
                <w:rFonts w:eastAsia="Times New Roman"/>
                <w:kern w:val="1"/>
                <w:sz w:val="16"/>
                <w:szCs w:val="16"/>
                <w:lang w:eastAsia="zh-CN" w:bidi="ar-SA"/>
              </w:rPr>
            </w:pPr>
          </w:p>
        </w:tc>
      </w:tr>
      <w:tr w:rsidR="00344D77" w:rsidRPr="00344D77" w14:paraId="5DB763C1" w14:textId="77777777">
        <w:trPr>
          <w:trHeight w:val="616"/>
        </w:trPr>
        <w:tc>
          <w:tcPr>
            <w:tcW w:w="1974" w:type="pct"/>
            <w:gridSpan w:val="2"/>
            <w:shd w:val="pct25" w:color="auto" w:fill="auto"/>
            <w:vAlign w:val="center"/>
          </w:tcPr>
          <w:p w14:paraId="364F5ECA" w14:textId="77777777" w:rsidR="00344D77" w:rsidRPr="00344D77" w:rsidRDefault="00344D77" w:rsidP="00344D77">
            <w:pPr>
              <w:suppressAutoHyphens/>
              <w:jc w:val="center"/>
              <w:rPr>
                <w:rFonts w:eastAsia="Times New Roman"/>
                <w:kern w:val="1"/>
                <w:sz w:val="16"/>
                <w:szCs w:val="16"/>
                <w:lang w:eastAsia="zh-CN" w:bidi="ar-SA"/>
              </w:rPr>
            </w:pPr>
            <w:r w:rsidRPr="00344D77">
              <w:rPr>
                <w:rFonts w:eastAsia="Times New Roman"/>
                <w:kern w:val="1"/>
                <w:sz w:val="16"/>
                <w:szCs w:val="16"/>
                <w:lang w:eastAsia="zh-CN" w:bidi="ar-SA"/>
              </w:rPr>
              <w:t>Total</w:t>
            </w:r>
          </w:p>
        </w:tc>
        <w:tc>
          <w:tcPr>
            <w:tcW w:w="603" w:type="pct"/>
            <w:vAlign w:val="center"/>
          </w:tcPr>
          <w:p w14:paraId="1DF444ED" w14:textId="77777777" w:rsidR="00344D77" w:rsidRPr="00344D77" w:rsidRDefault="00344D77" w:rsidP="00344D77">
            <w:pPr>
              <w:suppressAutoHyphens/>
              <w:jc w:val="center"/>
              <w:rPr>
                <w:rFonts w:eastAsia="Times New Roman"/>
                <w:kern w:val="1"/>
                <w:sz w:val="16"/>
                <w:szCs w:val="16"/>
                <w:lang w:eastAsia="zh-CN" w:bidi="ar-SA"/>
              </w:rPr>
            </w:pPr>
          </w:p>
        </w:tc>
        <w:tc>
          <w:tcPr>
            <w:tcW w:w="757" w:type="pct"/>
            <w:vAlign w:val="center"/>
          </w:tcPr>
          <w:p w14:paraId="3F04EDE6"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vAlign w:val="center"/>
          </w:tcPr>
          <w:p w14:paraId="3B275411" w14:textId="77777777" w:rsidR="00344D77" w:rsidRPr="00344D77" w:rsidRDefault="00344D77" w:rsidP="00344D77">
            <w:pPr>
              <w:suppressAutoHyphens/>
              <w:jc w:val="center"/>
              <w:rPr>
                <w:rFonts w:eastAsia="Times New Roman"/>
                <w:kern w:val="1"/>
                <w:sz w:val="16"/>
                <w:szCs w:val="16"/>
                <w:lang w:eastAsia="zh-CN" w:bidi="ar-SA"/>
              </w:rPr>
            </w:pPr>
          </w:p>
        </w:tc>
        <w:tc>
          <w:tcPr>
            <w:tcW w:w="833" w:type="pct"/>
          </w:tcPr>
          <w:p w14:paraId="6ED0DCE6" w14:textId="77777777" w:rsidR="00344D77" w:rsidRPr="00344D77" w:rsidRDefault="00344D77" w:rsidP="00344D77">
            <w:pPr>
              <w:suppressAutoHyphens/>
              <w:jc w:val="center"/>
              <w:rPr>
                <w:rFonts w:eastAsia="Times New Roman"/>
                <w:kern w:val="1"/>
                <w:sz w:val="16"/>
                <w:szCs w:val="16"/>
                <w:lang w:eastAsia="zh-CN" w:bidi="ar-SA"/>
              </w:rPr>
            </w:pPr>
          </w:p>
        </w:tc>
      </w:tr>
    </w:tbl>
    <w:p w14:paraId="5F7ADB39"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0738FA12"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2FDE2848" w14:textId="77777777" w:rsidR="00344D77" w:rsidRPr="00344D77" w:rsidRDefault="00344D77" w:rsidP="00344D77">
      <w:pPr>
        <w:widowControl/>
        <w:suppressAutoHyphens/>
        <w:autoSpaceDE/>
        <w:autoSpaceDN/>
        <w:contextualSpacing/>
        <w:rPr>
          <w:rFonts w:eastAsia="Times New Roman"/>
          <w:kern w:val="1"/>
          <w:sz w:val="24"/>
          <w:szCs w:val="24"/>
          <w:lang w:bidi="ar-SA"/>
        </w:rPr>
      </w:pPr>
      <w:r w:rsidRPr="00344D77">
        <w:rPr>
          <w:rFonts w:eastAsia="Times New Roman"/>
          <w:kern w:val="1"/>
          <w:sz w:val="24"/>
          <w:szCs w:val="24"/>
          <w:lang w:bidi="ar-SA"/>
        </w:rPr>
        <w:t>Reducción de potencia instalada: de __ W/m² a __ W/m²</w:t>
      </w:r>
    </w:p>
    <w:p w14:paraId="78BC1E48" w14:textId="77777777" w:rsidR="00344D77" w:rsidRPr="00344D77" w:rsidRDefault="00344D77" w:rsidP="00344D77">
      <w:pPr>
        <w:widowControl/>
        <w:suppressAutoHyphens/>
        <w:autoSpaceDE/>
        <w:autoSpaceDN/>
        <w:contextualSpacing/>
        <w:rPr>
          <w:rFonts w:eastAsia="Times New Roman"/>
          <w:kern w:val="1"/>
          <w:sz w:val="24"/>
          <w:szCs w:val="24"/>
          <w:lang w:bidi="ar-SA"/>
        </w:rPr>
      </w:pPr>
    </w:p>
    <w:p w14:paraId="63E29EF9"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iluminación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07F9A92D" w14:textId="77777777" w:rsidR="00344D77" w:rsidRPr="00344D77" w:rsidRDefault="00344D77" w:rsidP="00344D77">
      <w:pPr>
        <w:widowControl/>
        <w:suppressAutoHyphens/>
        <w:autoSpaceDE/>
        <w:autoSpaceDN/>
        <w:contextualSpacing/>
        <w:rPr>
          <w:rFonts w:eastAsia="Times New Roman"/>
          <w:kern w:val="1"/>
          <w:sz w:val="20"/>
          <w:szCs w:val="20"/>
          <w:lang w:bidi="ar-SA"/>
        </w:rPr>
      </w:pPr>
    </w:p>
    <w:p w14:paraId="0FDBDA59"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49" w:name="_Toc205373853"/>
      <w:bookmarkStart w:id="50" w:name="_Hlk202269892"/>
      <w:r w:rsidRPr="00344D77">
        <w:rPr>
          <w:rFonts w:ascii="Times New Roman" w:eastAsia="Times New Roman" w:hAnsi="Times New Roman"/>
          <w:b/>
          <w:bCs/>
          <w:kern w:val="1"/>
          <w:sz w:val="28"/>
          <w:lang w:eastAsia="zh-CN" w:bidi="ar-SA"/>
        </w:rPr>
        <w:t>Resumen presupuesto de las actuaciones a desarrollar en iluminación</w:t>
      </w:r>
      <w:bookmarkEnd w:id="49"/>
    </w:p>
    <w:tbl>
      <w:tblPr>
        <w:tblStyle w:val="Tablaconcuadrcula"/>
        <w:tblW w:w="5000" w:type="pct"/>
        <w:tblInd w:w="0" w:type="dxa"/>
        <w:tblLook w:val="04A0" w:firstRow="1" w:lastRow="0" w:firstColumn="1" w:lastColumn="0" w:noHBand="0" w:noVBand="1"/>
      </w:tblPr>
      <w:tblGrid>
        <w:gridCol w:w="1328"/>
        <w:gridCol w:w="4052"/>
        <w:gridCol w:w="1928"/>
        <w:gridCol w:w="1752"/>
      </w:tblGrid>
      <w:tr w:rsidR="00344D77" w:rsidRPr="00344D77" w14:paraId="506DA3D0" w14:textId="77777777" w:rsidTr="00344D77">
        <w:trPr>
          <w:trHeight w:val="674"/>
        </w:trPr>
        <w:tc>
          <w:tcPr>
            <w:tcW w:w="733" w:type="pct"/>
            <w:shd w:val="clear" w:color="auto" w:fill="47D459"/>
            <w:vAlign w:val="center"/>
          </w:tcPr>
          <w:bookmarkEnd w:id="50"/>
          <w:p w14:paraId="0054484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3C64706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iluminación</w:t>
            </w:r>
          </w:p>
        </w:tc>
        <w:tc>
          <w:tcPr>
            <w:tcW w:w="2236" w:type="pct"/>
            <w:shd w:val="clear" w:color="auto" w:fill="47D459"/>
            <w:vAlign w:val="center"/>
          </w:tcPr>
          <w:p w14:paraId="7438FF4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64" w:type="pct"/>
            <w:shd w:val="clear" w:color="auto" w:fill="47D459"/>
            <w:vAlign w:val="center"/>
          </w:tcPr>
          <w:p w14:paraId="49A52EB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60FCFA44"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67" w:type="pct"/>
            <w:shd w:val="clear" w:color="auto" w:fill="47D459"/>
            <w:vAlign w:val="center"/>
          </w:tcPr>
          <w:p w14:paraId="6419E4DB" w14:textId="77777777" w:rsidR="00344D77" w:rsidRPr="00344D77" w:rsidRDefault="00344D77" w:rsidP="00344D77">
            <w:pPr>
              <w:suppressAutoHyphens/>
              <w:jc w:val="center"/>
              <w:rPr>
                <w:rFonts w:eastAsia="Times New Roman"/>
                <w:b/>
                <w:kern w:val="1"/>
                <w:lang w:bidi="ar-SA"/>
              </w:rPr>
            </w:pPr>
            <w:r w:rsidRPr="00344D77">
              <w:rPr>
                <w:rFonts w:eastAsia="Times New Roman"/>
                <w:b/>
                <w:color w:val="000000"/>
                <w:kern w:val="1"/>
                <w:lang w:bidi="ar-SA"/>
              </w:rPr>
              <w:t>* Importe elegible (€)</w:t>
            </w:r>
          </w:p>
        </w:tc>
      </w:tr>
      <w:tr w:rsidR="00344D77" w:rsidRPr="00344D77" w14:paraId="2BC0D30A" w14:textId="77777777">
        <w:trPr>
          <w:trHeight w:val="415"/>
        </w:trPr>
        <w:tc>
          <w:tcPr>
            <w:tcW w:w="733" w:type="pct"/>
            <w:vAlign w:val="center"/>
          </w:tcPr>
          <w:p w14:paraId="19323EE0" w14:textId="77777777" w:rsidR="00344D77" w:rsidRPr="00344D77" w:rsidRDefault="00344D77" w:rsidP="00344D77">
            <w:pPr>
              <w:suppressAutoHyphens/>
              <w:rPr>
                <w:rFonts w:eastAsia="Times New Roman"/>
                <w:kern w:val="1"/>
                <w:lang w:bidi="ar-SA"/>
              </w:rPr>
            </w:pPr>
          </w:p>
        </w:tc>
        <w:tc>
          <w:tcPr>
            <w:tcW w:w="2236" w:type="pct"/>
            <w:vAlign w:val="center"/>
          </w:tcPr>
          <w:p w14:paraId="37A2E8D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Luminarias, lámparas y equipo</w:t>
            </w:r>
          </w:p>
        </w:tc>
        <w:tc>
          <w:tcPr>
            <w:tcW w:w="1064" w:type="pct"/>
            <w:vAlign w:val="center"/>
          </w:tcPr>
          <w:p w14:paraId="7FCAAB22" w14:textId="77777777" w:rsidR="00344D77" w:rsidRPr="00344D77" w:rsidRDefault="00344D77" w:rsidP="00344D77">
            <w:pPr>
              <w:suppressAutoHyphens/>
              <w:jc w:val="center"/>
              <w:rPr>
                <w:rFonts w:eastAsia="Times New Roman"/>
                <w:kern w:val="1"/>
                <w:lang w:bidi="ar-SA"/>
              </w:rPr>
            </w:pPr>
          </w:p>
        </w:tc>
        <w:tc>
          <w:tcPr>
            <w:tcW w:w="967" w:type="pct"/>
            <w:vAlign w:val="center"/>
          </w:tcPr>
          <w:p w14:paraId="1D14384E" w14:textId="77777777" w:rsidR="00344D77" w:rsidRPr="00344D77" w:rsidRDefault="00344D77" w:rsidP="00344D77">
            <w:pPr>
              <w:suppressAutoHyphens/>
              <w:jc w:val="center"/>
              <w:rPr>
                <w:rFonts w:eastAsia="Times New Roman"/>
                <w:kern w:val="1"/>
                <w:lang w:bidi="ar-SA"/>
              </w:rPr>
            </w:pPr>
          </w:p>
        </w:tc>
      </w:tr>
      <w:tr w:rsidR="00344D77" w:rsidRPr="00344D77" w14:paraId="0BEB9991" w14:textId="77777777">
        <w:trPr>
          <w:trHeight w:val="420"/>
        </w:trPr>
        <w:tc>
          <w:tcPr>
            <w:tcW w:w="733" w:type="pct"/>
            <w:vAlign w:val="center"/>
          </w:tcPr>
          <w:p w14:paraId="1F6D0425" w14:textId="77777777" w:rsidR="00344D77" w:rsidRPr="00344D77" w:rsidRDefault="00344D77" w:rsidP="00344D77">
            <w:pPr>
              <w:suppressAutoHyphens/>
              <w:rPr>
                <w:rFonts w:eastAsia="Times New Roman"/>
                <w:kern w:val="1"/>
                <w:lang w:bidi="ar-SA"/>
              </w:rPr>
            </w:pPr>
          </w:p>
        </w:tc>
        <w:tc>
          <w:tcPr>
            <w:tcW w:w="2236" w:type="pct"/>
            <w:vAlign w:val="center"/>
          </w:tcPr>
          <w:p w14:paraId="3444CD4B"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Sistemas de control local o remoto de encendido</w:t>
            </w:r>
          </w:p>
        </w:tc>
        <w:tc>
          <w:tcPr>
            <w:tcW w:w="1064" w:type="pct"/>
            <w:vAlign w:val="center"/>
          </w:tcPr>
          <w:p w14:paraId="4E848585"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D031FE6" w14:textId="77777777" w:rsidR="00344D77" w:rsidRPr="00344D77" w:rsidRDefault="00344D77" w:rsidP="00344D77">
            <w:pPr>
              <w:suppressAutoHyphens/>
              <w:jc w:val="center"/>
              <w:rPr>
                <w:rFonts w:eastAsia="Times New Roman"/>
                <w:kern w:val="1"/>
                <w:lang w:bidi="ar-SA"/>
              </w:rPr>
            </w:pPr>
          </w:p>
        </w:tc>
      </w:tr>
      <w:tr w:rsidR="00344D77" w:rsidRPr="00344D77" w14:paraId="6CA48B0D" w14:textId="77777777">
        <w:trPr>
          <w:trHeight w:val="426"/>
        </w:trPr>
        <w:tc>
          <w:tcPr>
            <w:tcW w:w="733" w:type="pct"/>
            <w:vAlign w:val="center"/>
          </w:tcPr>
          <w:p w14:paraId="686F0F70" w14:textId="77777777" w:rsidR="00344D77" w:rsidRPr="00344D77" w:rsidRDefault="00344D77" w:rsidP="00344D77">
            <w:pPr>
              <w:suppressAutoHyphens/>
              <w:rPr>
                <w:rFonts w:eastAsia="Times New Roman"/>
                <w:kern w:val="1"/>
                <w:lang w:bidi="ar-SA"/>
              </w:rPr>
            </w:pPr>
          </w:p>
        </w:tc>
        <w:tc>
          <w:tcPr>
            <w:tcW w:w="2236" w:type="pct"/>
            <w:vAlign w:val="center"/>
          </w:tcPr>
          <w:p w14:paraId="07B02BA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eastAsia="zh-CN" w:bidi="ar-SA"/>
              </w:rPr>
              <w:t>Regulación de nivel de iluminación</w:t>
            </w:r>
          </w:p>
        </w:tc>
        <w:tc>
          <w:tcPr>
            <w:tcW w:w="1064" w:type="pct"/>
            <w:vAlign w:val="center"/>
          </w:tcPr>
          <w:p w14:paraId="0C86A791" w14:textId="77777777" w:rsidR="00344D77" w:rsidRPr="00344D77" w:rsidRDefault="00344D77" w:rsidP="00344D77">
            <w:pPr>
              <w:suppressAutoHyphens/>
              <w:jc w:val="center"/>
              <w:rPr>
                <w:rFonts w:eastAsia="Times New Roman"/>
                <w:kern w:val="1"/>
                <w:lang w:bidi="ar-SA"/>
              </w:rPr>
            </w:pPr>
          </w:p>
        </w:tc>
        <w:tc>
          <w:tcPr>
            <w:tcW w:w="967" w:type="pct"/>
            <w:vAlign w:val="center"/>
          </w:tcPr>
          <w:p w14:paraId="24D7249E" w14:textId="77777777" w:rsidR="00344D77" w:rsidRPr="00344D77" w:rsidRDefault="00344D77" w:rsidP="00344D77">
            <w:pPr>
              <w:suppressAutoHyphens/>
              <w:jc w:val="center"/>
              <w:rPr>
                <w:rFonts w:eastAsia="Times New Roman"/>
                <w:kern w:val="1"/>
                <w:lang w:bidi="ar-SA"/>
              </w:rPr>
            </w:pPr>
          </w:p>
        </w:tc>
      </w:tr>
      <w:tr w:rsidR="00344D77" w:rsidRPr="00344D77" w14:paraId="32CD0EFC" w14:textId="77777777">
        <w:trPr>
          <w:trHeight w:val="426"/>
        </w:trPr>
        <w:tc>
          <w:tcPr>
            <w:tcW w:w="733" w:type="pct"/>
            <w:vAlign w:val="center"/>
          </w:tcPr>
          <w:p w14:paraId="7F7760C3" w14:textId="77777777" w:rsidR="00344D77" w:rsidRPr="00344D77" w:rsidRDefault="00344D77" w:rsidP="00344D77">
            <w:pPr>
              <w:suppressAutoHyphens/>
              <w:rPr>
                <w:rFonts w:eastAsia="Times New Roman"/>
                <w:kern w:val="1"/>
                <w:lang w:bidi="ar-SA"/>
              </w:rPr>
            </w:pPr>
          </w:p>
        </w:tc>
        <w:tc>
          <w:tcPr>
            <w:tcW w:w="2236" w:type="pct"/>
            <w:vAlign w:val="center"/>
          </w:tcPr>
          <w:p w14:paraId="21C8208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Reubicación de los puntos de luz</w:t>
            </w:r>
          </w:p>
        </w:tc>
        <w:tc>
          <w:tcPr>
            <w:tcW w:w="1064" w:type="pct"/>
            <w:vAlign w:val="center"/>
          </w:tcPr>
          <w:p w14:paraId="1594FFD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10269273" w14:textId="77777777" w:rsidR="00344D77" w:rsidRPr="00344D77" w:rsidRDefault="00344D77" w:rsidP="00344D77">
            <w:pPr>
              <w:suppressAutoHyphens/>
              <w:jc w:val="center"/>
              <w:rPr>
                <w:rFonts w:eastAsia="Times New Roman"/>
                <w:kern w:val="1"/>
                <w:lang w:bidi="ar-SA"/>
              </w:rPr>
            </w:pPr>
          </w:p>
        </w:tc>
      </w:tr>
      <w:tr w:rsidR="00344D77" w:rsidRPr="00344D77" w14:paraId="4976A6F0" w14:textId="77777777">
        <w:trPr>
          <w:trHeight w:val="426"/>
        </w:trPr>
        <w:tc>
          <w:tcPr>
            <w:tcW w:w="733" w:type="pct"/>
            <w:vAlign w:val="center"/>
          </w:tcPr>
          <w:p w14:paraId="7FC49EC7" w14:textId="77777777" w:rsidR="00344D77" w:rsidRPr="00344D77" w:rsidRDefault="00344D77" w:rsidP="00344D77">
            <w:pPr>
              <w:suppressAutoHyphens/>
              <w:rPr>
                <w:rFonts w:eastAsia="Times New Roman"/>
                <w:kern w:val="1"/>
                <w:lang w:bidi="ar-SA"/>
              </w:rPr>
            </w:pPr>
          </w:p>
        </w:tc>
        <w:tc>
          <w:tcPr>
            <w:tcW w:w="2236" w:type="pct"/>
          </w:tcPr>
          <w:p w14:paraId="350C323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Sistemas de aprovechamiento de la luz natural.</w:t>
            </w:r>
          </w:p>
        </w:tc>
        <w:tc>
          <w:tcPr>
            <w:tcW w:w="1064" w:type="pct"/>
            <w:vAlign w:val="center"/>
          </w:tcPr>
          <w:p w14:paraId="2FEEBCC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74CBCCA4" w14:textId="77777777" w:rsidR="00344D77" w:rsidRPr="00344D77" w:rsidRDefault="00344D77" w:rsidP="00344D77">
            <w:pPr>
              <w:suppressAutoHyphens/>
              <w:jc w:val="center"/>
              <w:rPr>
                <w:rFonts w:eastAsia="Times New Roman"/>
                <w:kern w:val="1"/>
                <w:lang w:bidi="ar-SA"/>
              </w:rPr>
            </w:pPr>
          </w:p>
        </w:tc>
      </w:tr>
      <w:tr w:rsidR="00344D77" w:rsidRPr="00344D77" w14:paraId="72C19191" w14:textId="77777777">
        <w:trPr>
          <w:trHeight w:val="426"/>
        </w:trPr>
        <w:tc>
          <w:tcPr>
            <w:tcW w:w="733" w:type="pct"/>
            <w:vAlign w:val="center"/>
          </w:tcPr>
          <w:p w14:paraId="67EF2CA9" w14:textId="77777777" w:rsidR="00344D77" w:rsidRPr="00344D77" w:rsidRDefault="00344D77" w:rsidP="00344D77">
            <w:pPr>
              <w:suppressAutoHyphens/>
              <w:rPr>
                <w:rFonts w:eastAsia="Times New Roman"/>
                <w:kern w:val="1"/>
                <w:lang w:bidi="ar-SA"/>
              </w:rPr>
            </w:pPr>
          </w:p>
        </w:tc>
        <w:tc>
          <w:tcPr>
            <w:tcW w:w="2236" w:type="pct"/>
          </w:tcPr>
          <w:p w14:paraId="5D9149A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Otras actuaciones de iluminación eficiente y/o adaptación de las instalaciones eléctricas existentes</w:t>
            </w:r>
          </w:p>
        </w:tc>
        <w:tc>
          <w:tcPr>
            <w:tcW w:w="1064" w:type="pct"/>
            <w:vAlign w:val="center"/>
          </w:tcPr>
          <w:p w14:paraId="29C45C79" w14:textId="77777777" w:rsidR="00344D77" w:rsidRPr="00344D77" w:rsidRDefault="00344D77" w:rsidP="00344D77">
            <w:pPr>
              <w:suppressAutoHyphens/>
              <w:jc w:val="center"/>
              <w:rPr>
                <w:rFonts w:eastAsia="Times New Roman"/>
                <w:kern w:val="1"/>
                <w:lang w:bidi="ar-SA"/>
              </w:rPr>
            </w:pPr>
          </w:p>
        </w:tc>
        <w:tc>
          <w:tcPr>
            <w:tcW w:w="967" w:type="pct"/>
            <w:vAlign w:val="center"/>
          </w:tcPr>
          <w:p w14:paraId="6D1C53A3" w14:textId="77777777" w:rsidR="00344D77" w:rsidRPr="00344D77" w:rsidRDefault="00344D77" w:rsidP="00344D77">
            <w:pPr>
              <w:suppressAutoHyphens/>
              <w:jc w:val="center"/>
              <w:rPr>
                <w:rFonts w:eastAsia="Times New Roman"/>
                <w:kern w:val="1"/>
                <w:lang w:bidi="ar-SA"/>
              </w:rPr>
            </w:pPr>
          </w:p>
        </w:tc>
      </w:tr>
      <w:tr w:rsidR="00344D77" w:rsidRPr="00344D77" w14:paraId="1A0A2931" w14:textId="77777777">
        <w:trPr>
          <w:trHeight w:val="426"/>
        </w:trPr>
        <w:tc>
          <w:tcPr>
            <w:tcW w:w="733" w:type="pct"/>
            <w:vAlign w:val="center"/>
          </w:tcPr>
          <w:p w14:paraId="06FA6389" w14:textId="77777777" w:rsidR="00344D77" w:rsidRPr="00344D77" w:rsidRDefault="00344D77" w:rsidP="00344D77">
            <w:pPr>
              <w:suppressAutoHyphens/>
              <w:rPr>
                <w:rFonts w:eastAsia="Times New Roman"/>
                <w:kern w:val="1"/>
                <w:lang w:bidi="ar-SA"/>
              </w:rPr>
            </w:pPr>
          </w:p>
        </w:tc>
        <w:tc>
          <w:tcPr>
            <w:tcW w:w="2236" w:type="pct"/>
          </w:tcPr>
          <w:p w14:paraId="4EC93BF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Cs/>
                <w:color w:val="808080"/>
                <w:kern w:val="1"/>
                <w:sz w:val="16"/>
                <w:lang w:bidi="ar-SA"/>
              </w:rPr>
              <w:t>Seguridad y salud, retirada escombros, señalización…</w:t>
            </w:r>
          </w:p>
        </w:tc>
        <w:tc>
          <w:tcPr>
            <w:tcW w:w="1064" w:type="pct"/>
            <w:vAlign w:val="center"/>
          </w:tcPr>
          <w:p w14:paraId="190F1BC0" w14:textId="77777777" w:rsidR="00344D77" w:rsidRPr="00344D77" w:rsidRDefault="00344D77" w:rsidP="00344D77">
            <w:pPr>
              <w:suppressAutoHyphens/>
              <w:jc w:val="center"/>
              <w:rPr>
                <w:rFonts w:eastAsia="Times New Roman"/>
                <w:kern w:val="1"/>
                <w:lang w:bidi="ar-SA"/>
              </w:rPr>
            </w:pPr>
          </w:p>
        </w:tc>
        <w:tc>
          <w:tcPr>
            <w:tcW w:w="967" w:type="pct"/>
            <w:vAlign w:val="center"/>
          </w:tcPr>
          <w:p w14:paraId="73A8491F" w14:textId="77777777" w:rsidR="00344D77" w:rsidRPr="00344D77" w:rsidRDefault="00344D77" w:rsidP="00344D77">
            <w:pPr>
              <w:suppressAutoHyphens/>
              <w:jc w:val="center"/>
              <w:rPr>
                <w:rFonts w:eastAsia="Times New Roman"/>
                <w:kern w:val="1"/>
                <w:lang w:bidi="ar-SA"/>
              </w:rPr>
            </w:pPr>
          </w:p>
        </w:tc>
      </w:tr>
      <w:tr w:rsidR="00344D77" w:rsidRPr="00344D77" w14:paraId="4250C660" w14:textId="77777777">
        <w:trPr>
          <w:trHeight w:val="404"/>
        </w:trPr>
        <w:tc>
          <w:tcPr>
            <w:tcW w:w="733" w:type="pct"/>
            <w:vAlign w:val="center"/>
          </w:tcPr>
          <w:p w14:paraId="12DB0B41" w14:textId="77777777" w:rsidR="00344D77" w:rsidRPr="00344D77" w:rsidRDefault="00344D77" w:rsidP="00344D77">
            <w:pPr>
              <w:suppressAutoHyphens/>
              <w:rPr>
                <w:rFonts w:eastAsia="Times New Roman"/>
                <w:kern w:val="1"/>
                <w:lang w:bidi="ar-SA"/>
              </w:rPr>
            </w:pPr>
          </w:p>
        </w:tc>
        <w:tc>
          <w:tcPr>
            <w:tcW w:w="2236" w:type="pct"/>
            <w:vAlign w:val="center"/>
          </w:tcPr>
          <w:p w14:paraId="784B76E8" w14:textId="77777777" w:rsidR="00344D77" w:rsidRPr="00344D77" w:rsidRDefault="00344D77" w:rsidP="00344D77">
            <w:pPr>
              <w:suppressAutoHyphens/>
              <w:rPr>
                <w:rFonts w:eastAsia="Times New Roman"/>
                <w:kern w:val="1"/>
                <w:lang w:bidi="ar-SA"/>
              </w:rPr>
            </w:pPr>
            <w:r w:rsidRPr="00344D77">
              <w:rPr>
                <w:rFonts w:eastAsia="Times New Roman"/>
                <w:i/>
                <w:color w:val="808080"/>
                <w:kern w:val="1"/>
                <w:sz w:val="16"/>
                <w:lang w:bidi="ar-SA"/>
              </w:rPr>
              <w:t>(Añadir cuantas filas sean necesarias)</w:t>
            </w:r>
          </w:p>
        </w:tc>
        <w:tc>
          <w:tcPr>
            <w:tcW w:w="1064" w:type="pct"/>
            <w:vAlign w:val="center"/>
          </w:tcPr>
          <w:p w14:paraId="021D8843"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2012E0F" w14:textId="77777777" w:rsidR="00344D77" w:rsidRPr="00344D77" w:rsidRDefault="00344D77" w:rsidP="00344D77">
            <w:pPr>
              <w:suppressAutoHyphens/>
              <w:jc w:val="center"/>
              <w:rPr>
                <w:rFonts w:eastAsia="Times New Roman"/>
                <w:kern w:val="1"/>
                <w:lang w:bidi="ar-SA"/>
              </w:rPr>
            </w:pPr>
          </w:p>
        </w:tc>
      </w:tr>
      <w:tr w:rsidR="00344D77" w:rsidRPr="00344D77" w14:paraId="25B46174" w14:textId="77777777" w:rsidTr="00344D77">
        <w:trPr>
          <w:trHeight w:val="409"/>
        </w:trPr>
        <w:tc>
          <w:tcPr>
            <w:tcW w:w="2969" w:type="pct"/>
            <w:gridSpan w:val="2"/>
            <w:shd w:val="clear" w:color="auto" w:fill="D9D9D9"/>
            <w:vAlign w:val="center"/>
          </w:tcPr>
          <w:p w14:paraId="2FD721F3"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lastRenderedPageBreak/>
              <w:t>PRESUPUESTO EJECUCIÓN MATERIAL (PEM):</w:t>
            </w:r>
          </w:p>
        </w:tc>
        <w:tc>
          <w:tcPr>
            <w:tcW w:w="1064" w:type="pct"/>
            <w:vAlign w:val="center"/>
          </w:tcPr>
          <w:p w14:paraId="6B3E2F48" w14:textId="77777777" w:rsidR="00344D77" w:rsidRPr="00344D77" w:rsidRDefault="00344D77" w:rsidP="00344D77">
            <w:pPr>
              <w:suppressAutoHyphens/>
              <w:jc w:val="center"/>
              <w:rPr>
                <w:rFonts w:eastAsia="Times New Roman"/>
                <w:kern w:val="1"/>
                <w:lang w:bidi="ar-SA"/>
              </w:rPr>
            </w:pPr>
          </w:p>
        </w:tc>
        <w:tc>
          <w:tcPr>
            <w:tcW w:w="967" w:type="pct"/>
            <w:vAlign w:val="center"/>
          </w:tcPr>
          <w:p w14:paraId="4BA8CC59" w14:textId="77777777" w:rsidR="00344D77" w:rsidRPr="00344D77" w:rsidRDefault="00344D77" w:rsidP="00344D77">
            <w:pPr>
              <w:suppressAutoHyphens/>
              <w:jc w:val="center"/>
              <w:rPr>
                <w:rFonts w:eastAsia="Times New Roman"/>
                <w:kern w:val="1"/>
                <w:lang w:bidi="ar-SA"/>
              </w:rPr>
            </w:pPr>
          </w:p>
        </w:tc>
      </w:tr>
    </w:tbl>
    <w:p w14:paraId="140B60EE"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son objeto de subvención.</w:t>
      </w:r>
    </w:p>
    <w:p w14:paraId="1392505F"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51" w:name="_Toc205373854"/>
      <w:r w:rsidRPr="00344D77">
        <w:rPr>
          <w:rFonts w:ascii="Times New Roman" w:eastAsia="Times New Roman" w:hAnsi="Times New Roman"/>
          <w:b/>
          <w:bCs/>
          <w:kern w:val="1"/>
          <w:sz w:val="28"/>
          <w:lang w:eastAsia="zh-CN" w:bidi="ar-SA"/>
        </w:rPr>
        <w:t>Normativa, requisitos técnicos y de eficiencia energética para iluminación</w:t>
      </w:r>
      <w:bookmarkEnd w:id="51"/>
    </w:p>
    <w:p w14:paraId="6F22120B" w14:textId="77777777" w:rsidR="00344D77" w:rsidRPr="00344D77" w:rsidRDefault="00344D77" w:rsidP="00344D77">
      <w:pPr>
        <w:widowControl/>
        <w:suppressAutoHyphens/>
        <w:autoSpaceDE/>
        <w:autoSpaceDN/>
        <w:rPr>
          <w:rFonts w:eastAsia="Times New Roman"/>
          <w:kern w:val="1"/>
          <w:sz w:val="20"/>
          <w:szCs w:val="20"/>
          <w:lang w:eastAsia="zh-CN" w:bidi="ar-SA"/>
        </w:rPr>
      </w:pPr>
    </w:p>
    <w:p w14:paraId="091B1F6B" w14:textId="77777777" w:rsidR="00344D77" w:rsidRPr="00344D77" w:rsidRDefault="00344D77" w:rsidP="00344D77">
      <w:pPr>
        <w:widowControl/>
        <w:suppressAutoHyphens/>
        <w:autoSpaceDE/>
        <w:autoSpaceDN/>
        <w:rPr>
          <w:rFonts w:eastAsia="Times New Roman"/>
          <w:kern w:val="1"/>
          <w:sz w:val="24"/>
          <w:szCs w:val="24"/>
          <w:lang w:eastAsia="zh-CN" w:bidi="ar-SA"/>
        </w:rPr>
      </w:pPr>
      <w:r w:rsidRPr="00344D77">
        <w:rPr>
          <w:rFonts w:eastAsia="Times New Roman"/>
          <w:kern w:val="1"/>
          <w:sz w:val="24"/>
          <w:szCs w:val="24"/>
          <w:lang w:eastAsia="zh-CN" w:bidi="ar-SA"/>
        </w:rPr>
        <w:t>La actuación cumplirá con la legislación vigente que le sea de aplicación y en particular:</w:t>
      </w:r>
    </w:p>
    <w:p w14:paraId="7091033E" w14:textId="77777777" w:rsidR="00344D77" w:rsidRPr="00344D77" w:rsidRDefault="00344D77" w:rsidP="00C14173">
      <w:pPr>
        <w:widowControl/>
        <w:numPr>
          <w:ilvl w:val="0"/>
          <w:numId w:val="88"/>
        </w:numPr>
        <w:suppressAutoHyphens/>
        <w:autoSpaceDE/>
        <w:autoSpaceDN/>
        <w:spacing w:after="240" w:line="360" w:lineRule="auto"/>
        <w:contextualSpacing/>
        <w:jc w:val="both"/>
        <w:rPr>
          <w:rFonts w:eastAsia="Gill Sans MT"/>
          <w:lang w:bidi="ar-SA"/>
        </w:rPr>
      </w:pPr>
      <w:r w:rsidRPr="00344D77">
        <w:rPr>
          <w:rFonts w:eastAsia="Gill Sans MT"/>
          <w:lang w:bidi="ar-SA"/>
        </w:rPr>
        <w:t>Cumple con las exigencias mínimas que fija el Documento Básico de Ahorro de Energía HE-3 Iluminación del Código Técnico de la Edificación</w:t>
      </w:r>
    </w:p>
    <w:tbl>
      <w:tblPr>
        <w:tblStyle w:val="Tablaconcuadrcula"/>
        <w:tblW w:w="0" w:type="auto"/>
        <w:tblInd w:w="0" w:type="dxa"/>
        <w:tblLook w:val="04A0" w:firstRow="1" w:lastRow="0" w:firstColumn="1" w:lastColumn="0" w:noHBand="0" w:noVBand="1"/>
      </w:tblPr>
      <w:tblGrid>
        <w:gridCol w:w="1587"/>
        <w:gridCol w:w="1801"/>
        <w:gridCol w:w="1923"/>
        <w:gridCol w:w="1826"/>
        <w:gridCol w:w="1923"/>
      </w:tblGrid>
      <w:tr w:rsidR="00344D77" w:rsidRPr="00344D77" w14:paraId="1E60CAA0" w14:textId="77777777" w:rsidTr="00344D77">
        <w:tc>
          <w:tcPr>
            <w:tcW w:w="1588" w:type="dxa"/>
            <w:shd w:val="clear" w:color="auto" w:fill="47D459"/>
          </w:tcPr>
          <w:p w14:paraId="06364448" w14:textId="77777777" w:rsidR="00344D77" w:rsidRPr="00344D77" w:rsidRDefault="00344D77" w:rsidP="00344D77">
            <w:pPr>
              <w:suppressAutoHyphens/>
              <w:jc w:val="center"/>
              <w:rPr>
                <w:rFonts w:eastAsia="Times New Roman"/>
                <w:b/>
                <w:bCs/>
                <w:kern w:val="1"/>
                <w:lang w:bidi="ar-SA"/>
              </w:rPr>
            </w:pPr>
          </w:p>
        </w:tc>
        <w:tc>
          <w:tcPr>
            <w:tcW w:w="7474" w:type="dxa"/>
            <w:gridSpan w:val="4"/>
            <w:shd w:val="clear" w:color="auto" w:fill="47D459"/>
          </w:tcPr>
          <w:p w14:paraId="6AE64137" w14:textId="77777777" w:rsidR="00344D77" w:rsidRPr="00344D77" w:rsidRDefault="00344D77" w:rsidP="00344D77">
            <w:pPr>
              <w:suppressAutoHyphens/>
              <w:jc w:val="center"/>
              <w:rPr>
                <w:rFonts w:eastAsia="Times New Roman"/>
                <w:b/>
                <w:bCs/>
                <w:kern w:val="1"/>
                <w:lang w:bidi="ar-SA"/>
              </w:rPr>
            </w:pPr>
            <w:r w:rsidRPr="00344D77">
              <w:rPr>
                <w:rFonts w:eastAsia="Times New Roman"/>
                <w:b/>
                <w:bCs/>
                <w:kern w:val="1"/>
                <w:lang w:bidi="ar-SA"/>
              </w:rPr>
              <w:t>Justificación del cumplimiento del DB HE3</w:t>
            </w:r>
          </w:p>
        </w:tc>
      </w:tr>
      <w:tr w:rsidR="00344D77" w:rsidRPr="00344D77" w14:paraId="2A56D3FF" w14:textId="77777777" w:rsidTr="00344D77">
        <w:tc>
          <w:tcPr>
            <w:tcW w:w="1588" w:type="dxa"/>
            <w:shd w:val="clear" w:color="auto" w:fill="84E290"/>
            <w:vAlign w:val="center"/>
          </w:tcPr>
          <w:p w14:paraId="024A287B"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Zona</w:t>
            </w:r>
          </w:p>
        </w:tc>
        <w:tc>
          <w:tcPr>
            <w:tcW w:w="1802" w:type="dxa"/>
            <w:shd w:val="clear" w:color="auto" w:fill="84E290"/>
            <w:vAlign w:val="center"/>
          </w:tcPr>
          <w:p w14:paraId="71FFADAE"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VEEI por zona</w:t>
            </w:r>
          </w:p>
          <w:p w14:paraId="78B6D27D" w14:textId="77777777" w:rsidR="00344D77" w:rsidRPr="00344D77" w:rsidRDefault="00344D77" w:rsidP="00344D77">
            <w:pPr>
              <w:suppressAutoHyphens/>
              <w:jc w:val="center"/>
              <w:rPr>
                <w:rFonts w:eastAsia="Times New Roman"/>
                <w:kern w:val="1"/>
                <w:lang w:val="pt-PT" w:bidi="ar-SA"/>
              </w:rPr>
            </w:pPr>
            <w:r w:rsidRPr="00344D77">
              <w:rPr>
                <w:rFonts w:eastAsia="Times New Roman"/>
                <w:kern w:val="1"/>
                <w:lang w:val="pt-PT" w:bidi="ar-SA"/>
              </w:rPr>
              <w:t>(W/m2)</w:t>
            </w:r>
          </w:p>
        </w:tc>
        <w:tc>
          <w:tcPr>
            <w:tcW w:w="1923" w:type="dxa"/>
            <w:shd w:val="clear" w:color="auto" w:fill="84E290"/>
            <w:vAlign w:val="center"/>
          </w:tcPr>
          <w:p w14:paraId="18B5F3EF"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Potencia instalada en iluminación</w:t>
            </w:r>
          </w:p>
          <w:p w14:paraId="175BC84E"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(kW)</w:t>
            </w:r>
          </w:p>
        </w:tc>
        <w:tc>
          <w:tcPr>
            <w:tcW w:w="1826" w:type="dxa"/>
            <w:shd w:val="clear" w:color="auto" w:fill="84E290"/>
            <w:vAlign w:val="center"/>
          </w:tcPr>
          <w:p w14:paraId="37201FD2"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Sistema de control</w:t>
            </w:r>
          </w:p>
        </w:tc>
        <w:tc>
          <w:tcPr>
            <w:tcW w:w="1923" w:type="dxa"/>
            <w:shd w:val="clear" w:color="auto" w:fill="84E290"/>
            <w:vAlign w:val="center"/>
          </w:tcPr>
          <w:p w14:paraId="667179B4" w14:textId="77777777" w:rsidR="00344D77" w:rsidRPr="00344D77" w:rsidRDefault="00344D77" w:rsidP="00344D77">
            <w:pPr>
              <w:suppressAutoHyphens/>
              <w:jc w:val="center"/>
              <w:rPr>
                <w:rFonts w:eastAsia="Times New Roman"/>
                <w:kern w:val="1"/>
                <w:lang w:bidi="ar-SA"/>
              </w:rPr>
            </w:pPr>
            <w:r w:rsidRPr="00344D77">
              <w:rPr>
                <w:rFonts w:eastAsia="Times New Roman"/>
                <w:kern w:val="1"/>
                <w:lang w:bidi="ar-SA"/>
              </w:rPr>
              <w:t>Regulación luz natural</w:t>
            </w:r>
          </w:p>
        </w:tc>
      </w:tr>
      <w:tr w:rsidR="00344D77" w:rsidRPr="00344D77" w14:paraId="575D5E42" w14:textId="77777777">
        <w:trPr>
          <w:trHeight w:val="615"/>
        </w:trPr>
        <w:tc>
          <w:tcPr>
            <w:tcW w:w="1588" w:type="dxa"/>
          </w:tcPr>
          <w:p w14:paraId="600F9CCD" w14:textId="77777777" w:rsidR="00344D77" w:rsidRPr="00344D77" w:rsidRDefault="00344D77" w:rsidP="00344D77">
            <w:pPr>
              <w:suppressAutoHyphens/>
              <w:jc w:val="both"/>
              <w:rPr>
                <w:rFonts w:eastAsia="Times New Roman"/>
                <w:kern w:val="1"/>
                <w:lang w:bidi="ar-SA"/>
              </w:rPr>
            </w:pPr>
          </w:p>
        </w:tc>
        <w:tc>
          <w:tcPr>
            <w:tcW w:w="1802" w:type="dxa"/>
          </w:tcPr>
          <w:p w14:paraId="51FF4308" w14:textId="77777777" w:rsidR="00344D77" w:rsidRPr="00344D77" w:rsidRDefault="00344D77" w:rsidP="00344D77">
            <w:pPr>
              <w:suppressAutoHyphens/>
              <w:jc w:val="both"/>
              <w:rPr>
                <w:rFonts w:eastAsia="Times New Roman"/>
                <w:kern w:val="1"/>
                <w:lang w:bidi="ar-SA"/>
              </w:rPr>
            </w:pPr>
          </w:p>
        </w:tc>
        <w:tc>
          <w:tcPr>
            <w:tcW w:w="1923" w:type="dxa"/>
          </w:tcPr>
          <w:p w14:paraId="48BB6C96" w14:textId="77777777" w:rsidR="00344D77" w:rsidRPr="00344D77" w:rsidRDefault="00344D77" w:rsidP="00344D77">
            <w:pPr>
              <w:suppressAutoHyphens/>
              <w:jc w:val="both"/>
              <w:rPr>
                <w:rFonts w:eastAsia="Times New Roman"/>
                <w:kern w:val="1"/>
                <w:lang w:bidi="ar-SA"/>
              </w:rPr>
            </w:pPr>
          </w:p>
        </w:tc>
        <w:tc>
          <w:tcPr>
            <w:tcW w:w="1826" w:type="dxa"/>
          </w:tcPr>
          <w:p w14:paraId="594198CC" w14:textId="77777777" w:rsidR="00344D77" w:rsidRPr="00344D77" w:rsidRDefault="00344D77" w:rsidP="00344D77">
            <w:pPr>
              <w:suppressAutoHyphens/>
              <w:jc w:val="both"/>
              <w:rPr>
                <w:rFonts w:eastAsia="Times New Roman"/>
                <w:kern w:val="1"/>
                <w:lang w:bidi="ar-SA"/>
              </w:rPr>
            </w:pPr>
          </w:p>
        </w:tc>
        <w:tc>
          <w:tcPr>
            <w:tcW w:w="1923" w:type="dxa"/>
          </w:tcPr>
          <w:p w14:paraId="448FAFF0" w14:textId="77777777" w:rsidR="00344D77" w:rsidRPr="00344D77" w:rsidRDefault="00344D77" w:rsidP="00344D77">
            <w:pPr>
              <w:suppressAutoHyphens/>
              <w:jc w:val="both"/>
              <w:rPr>
                <w:rFonts w:eastAsia="Times New Roman"/>
                <w:kern w:val="1"/>
                <w:lang w:bidi="ar-SA"/>
              </w:rPr>
            </w:pPr>
          </w:p>
        </w:tc>
      </w:tr>
      <w:tr w:rsidR="00344D77" w:rsidRPr="00344D77" w14:paraId="09E31AEE" w14:textId="77777777">
        <w:trPr>
          <w:trHeight w:val="615"/>
        </w:trPr>
        <w:tc>
          <w:tcPr>
            <w:tcW w:w="1588" w:type="dxa"/>
          </w:tcPr>
          <w:p w14:paraId="33F5DC2D" w14:textId="77777777" w:rsidR="00344D77" w:rsidRPr="00344D77" w:rsidRDefault="00344D77" w:rsidP="00344D77">
            <w:pPr>
              <w:suppressAutoHyphens/>
              <w:jc w:val="both"/>
              <w:rPr>
                <w:rFonts w:eastAsia="Times New Roman"/>
                <w:kern w:val="1"/>
                <w:lang w:bidi="ar-SA"/>
              </w:rPr>
            </w:pPr>
          </w:p>
        </w:tc>
        <w:tc>
          <w:tcPr>
            <w:tcW w:w="1802" w:type="dxa"/>
          </w:tcPr>
          <w:p w14:paraId="7A0C67C9" w14:textId="77777777" w:rsidR="00344D77" w:rsidRPr="00344D77" w:rsidRDefault="00344D77" w:rsidP="00344D77">
            <w:pPr>
              <w:suppressAutoHyphens/>
              <w:jc w:val="both"/>
              <w:rPr>
                <w:rFonts w:eastAsia="Times New Roman"/>
                <w:kern w:val="1"/>
                <w:lang w:bidi="ar-SA"/>
              </w:rPr>
            </w:pPr>
            <w:r w:rsidRPr="00344D77">
              <w:rPr>
                <w:rFonts w:eastAsia="Times New Roman"/>
                <w:kern w:val="1"/>
                <w:lang w:bidi="ar-SA"/>
              </w:rPr>
              <w:t>…</w:t>
            </w:r>
          </w:p>
        </w:tc>
        <w:tc>
          <w:tcPr>
            <w:tcW w:w="1923" w:type="dxa"/>
          </w:tcPr>
          <w:p w14:paraId="48F68820" w14:textId="77777777" w:rsidR="00344D77" w:rsidRPr="00344D77" w:rsidRDefault="00344D77" w:rsidP="00344D77">
            <w:pPr>
              <w:suppressAutoHyphens/>
              <w:jc w:val="both"/>
              <w:rPr>
                <w:rFonts w:eastAsia="Times New Roman"/>
                <w:kern w:val="1"/>
                <w:lang w:bidi="ar-SA"/>
              </w:rPr>
            </w:pPr>
          </w:p>
        </w:tc>
        <w:tc>
          <w:tcPr>
            <w:tcW w:w="1826" w:type="dxa"/>
          </w:tcPr>
          <w:p w14:paraId="34D10213" w14:textId="77777777" w:rsidR="00344D77" w:rsidRPr="00344D77" w:rsidRDefault="00344D77" w:rsidP="00344D77">
            <w:pPr>
              <w:suppressAutoHyphens/>
              <w:jc w:val="both"/>
              <w:rPr>
                <w:rFonts w:eastAsia="Times New Roman"/>
                <w:kern w:val="1"/>
                <w:lang w:bidi="ar-SA"/>
              </w:rPr>
            </w:pPr>
          </w:p>
        </w:tc>
        <w:tc>
          <w:tcPr>
            <w:tcW w:w="1923" w:type="dxa"/>
          </w:tcPr>
          <w:p w14:paraId="5149738F" w14:textId="77777777" w:rsidR="00344D77" w:rsidRPr="00344D77" w:rsidRDefault="00344D77" w:rsidP="00344D77">
            <w:pPr>
              <w:suppressAutoHyphens/>
              <w:jc w:val="both"/>
              <w:rPr>
                <w:rFonts w:eastAsia="Times New Roman"/>
                <w:kern w:val="1"/>
                <w:lang w:bidi="ar-SA"/>
              </w:rPr>
            </w:pPr>
          </w:p>
        </w:tc>
      </w:tr>
    </w:tbl>
    <w:p w14:paraId="688CD81A"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7E4B4DC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29F31665" w14:textId="77777777" w:rsidR="00344D77" w:rsidRPr="00344D77" w:rsidRDefault="00344D77" w:rsidP="00344D77">
      <w:pPr>
        <w:widowControl/>
        <w:suppressAutoHyphens/>
        <w:autoSpaceDE/>
        <w:autoSpaceDN/>
        <w:spacing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cumplimiento de normativa.</w:t>
      </w:r>
    </w:p>
    <w:p w14:paraId="6DAEF18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b/>
          <w:bCs/>
          <w:i/>
          <w:iCs/>
          <w:color w:val="A6A6A6"/>
          <w:kern w:val="1"/>
          <w:sz w:val="24"/>
          <w:szCs w:val="24"/>
          <w:lang w:bidi="ar-SA"/>
        </w:rPr>
        <w:t>DB-HE 3: Eficiencia energética de las instalaciones de iluminación</w:t>
      </w:r>
    </w:p>
    <w:p w14:paraId="6B751498"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limitación del consumo eléctrico mediante un diseño eficiente de la iluminación artificial.</w:t>
      </w:r>
    </w:p>
    <w:p w14:paraId="05A406EE"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w:t>
      </w:r>
    </w:p>
    <w:p w14:paraId="00AA87BF"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Límite de potencia instalada por uso (W/m²)</w:t>
      </w:r>
    </w:p>
    <w:p w14:paraId="29264F1A"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Uso de luminarias eficientes (LED) y sistemas de regulación y control (presencia, temporización, etc.)</w:t>
      </w:r>
    </w:p>
    <w:p w14:paraId="3DB57270"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Separación de circuitos por zonas y funciones</w:t>
      </w:r>
    </w:p>
    <w:p w14:paraId="74F3F76E"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Interruptor horario en cuadro</w:t>
      </w:r>
    </w:p>
    <w:p w14:paraId="4E683D15"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Aprovechamiento de luz natural</w:t>
      </w:r>
    </w:p>
    <w:p w14:paraId="0FFC2DDE"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p>
    <w:p w14:paraId="58784BF4" w14:textId="77777777" w:rsidR="00344D77" w:rsidRPr="00344D77" w:rsidRDefault="00344D77" w:rsidP="00344D77">
      <w:pPr>
        <w:widowControl/>
        <w:suppressAutoHyphens/>
        <w:autoSpaceDE/>
        <w:autoSpaceDN/>
        <w:jc w:val="both"/>
        <w:rPr>
          <w:rFonts w:eastAsia="Times New Roman"/>
          <w:b/>
          <w:bCs/>
          <w:i/>
          <w:iCs/>
          <w:color w:val="A6A6A6"/>
          <w:kern w:val="1"/>
          <w:sz w:val="24"/>
          <w:szCs w:val="24"/>
          <w:lang w:bidi="ar-SA"/>
        </w:rPr>
      </w:pPr>
      <w:r w:rsidRPr="00344D77">
        <w:rPr>
          <w:rFonts w:eastAsia="Times New Roman"/>
          <w:b/>
          <w:bCs/>
          <w:i/>
          <w:iCs/>
          <w:color w:val="A6A6A6"/>
          <w:kern w:val="1"/>
          <w:sz w:val="24"/>
          <w:szCs w:val="24"/>
          <w:lang w:bidi="ar-SA"/>
        </w:rPr>
        <w:t>Reglamento Electrotécnico para Baja Tensión (REBT)</w:t>
      </w:r>
    </w:p>
    <w:p w14:paraId="1A06B339"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necesidad de aplicación de:</w:t>
      </w:r>
    </w:p>
    <w:p w14:paraId="0E16548C"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ITC-BT 28: Instalaciones de alumbrado interior</w:t>
      </w:r>
    </w:p>
    <w:p w14:paraId="09B6333D"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Exige que la instalación cumpla los requisitos de seguridad eléctrica</w:t>
      </w:r>
    </w:p>
    <w:p w14:paraId="2DD85D5D"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Determina las condiciones de diseño, protecciones, accesibilidad y calidad</w:t>
      </w:r>
    </w:p>
    <w:p w14:paraId="60828715"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Obligatorio para toda modificación o renovación que implique la instalación eléctrica (no solo cambio de lámparas)</w:t>
      </w:r>
    </w:p>
    <w:p w14:paraId="0A8529B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319E1957"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Describir cumplimiento de los niveles de iluminancia a conseguir en las zonas (UNE 12464) </w:t>
      </w:r>
    </w:p>
    <w:p w14:paraId="193ED98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1B2AD480"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brevemente en este apartado el cumplimiento de la normativa. </w:t>
      </w:r>
    </w:p>
    <w:p w14:paraId="5526F389" w14:textId="77777777" w:rsidR="00344D77" w:rsidRPr="00344D77" w:rsidRDefault="00344D77" w:rsidP="00344D77">
      <w:pPr>
        <w:tabs>
          <w:tab w:val="left" w:pos="464"/>
        </w:tabs>
        <w:suppressAutoHyphens/>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En el </w:t>
      </w:r>
      <w:r w:rsidRPr="00344D77">
        <w:rPr>
          <w:rFonts w:eastAsia="Times New Roman"/>
          <w:b/>
          <w:bCs/>
          <w:i/>
          <w:iCs/>
          <w:color w:val="A6A6A6"/>
          <w:kern w:val="1"/>
          <w:sz w:val="24"/>
          <w:szCs w:val="24"/>
          <w:lang w:bidi="ar-SA"/>
        </w:rPr>
        <w:t>Anejo I</w:t>
      </w:r>
      <w:r w:rsidRPr="00344D77">
        <w:rPr>
          <w:rFonts w:eastAsia="Times New Roman"/>
          <w:i/>
          <w:iCs/>
          <w:color w:val="A6A6A6"/>
          <w:kern w:val="1"/>
          <w:sz w:val="24"/>
          <w:szCs w:val="24"/>
          <w:lang w:bidi="ar-SA"/>
        </w:rPr>
        <w:t xml:space="preserve"> de cálculos de la presente memoria se describirá y justificarán detalladamente las actuaciones en iluminación y se incluirá tabla de ficha técnica de las luminarias a </w:t>
      </w:r>
      <w:proofErr w:type="gramStart"/>
      <w:r w:rsidRPr="00344D77">
        <w:rPr>
          <w:rFonts w:eastAsia="Times New Roman"/>
          <w:i/>
          <w:iCs/>
          <w:color w:val="A6A6A6"/>
          <w:kern w:val="1"/>
          <w:sz w:val="24"/>
          <w:szCs w:val="24"/>
          <w:lang w:bidi="ar-SA"/>
        </w:rPr>
        <w:t>instalar</w:t>
      </w:r>
      <w:proofErr w:type="gramEnd"/>
      <w:r w:rsidRPr="00344D77">
        <w:rPr>
          <w:rFonts w:eastAsia="Times New Roman"/>
          <w:i/>
          <w:iCs/>
          <w:color w:val="A6A6A6"/>
          <w:kern w:val="1"/>
          <w:sz w:val="24"/>
          <w:szCs w:val="24"/>
          <w:lang w:bidi="ar-SA"/>
        </w:rPr>
        <w:t xml:space="preserve"> así como justificación del cumplimiento de la normativa con </w:t>
      </w:r>
      <w:r w:rsidRPr="00344D77">
        <w:rPr>
          <w:rFonts w:eastAsia="Times New Roman"/>
          <w:i/>
          <w:iCs/>
          <w:color w:val="A6A6A6"/>
          <w:kern w:val="1"/>
          <w:sz w:val="24"/>
          <w:szCs w:val="24"/>
          <w:lang w:bidi="ar-SA"/>
        </w:rPr>
        <w:lastRenderedPageBreak/>
        <w:t>una ficha similar a esta.</w:t>
      </w:r>
    </w:p>
    <w:p w14:paraId="5259C215"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58778E5F" w14:textId="77777777" w:rsidR="00344D77" w:rsidRPr="00344D77" w:rsidRDefault="00344D77" w:rsidP="00C14173">
      <w:pPr>
        <w:keepNext/>
        <w:widowControl/>
        <w:numPr>
          <w:ilvl w:val="2"/>
          <w:numId w:val="105"/>
        </w:numPr>
        <w:suppressAutoHyphens/>
        <w:autoSpaceDE/>
        <w:autoSpaceDN/>
        <w:spacing w:before="240" w:after="60"/>
        <w:ind w:left="0" w:firstLine="0"/>
        <w:outlineLvl w:val="2"/>
        <w:rPr>
          <w:rFonts w:eastAsia="Times New Roman"/>
          <w:b/>
          <w:bCs/>
          <w:kern w:val="1"/>
          <w:sz w:val="26"/>
          <w:szCs w:val="26"/>
          <w:lang w:eastAsia="zh-CN" w:bidi="ar-SA"/>
        </w:rPr>
      </w:pPr>
      <w:bookmarkStart w:id="52" w:name="_Toc203113009"/>
      <w:bookmarkStart w:id="53" w:name="_Toc205373855"/>
      <w:r w:rsidRPr="00344D77">
        <w:rPr>
          <w:rFonts w:eastAsia="Times New Roman"/>
          <w:b/>
          <w:bCs/>
          <w:kern w:val="1"/>
          <w:sz w:val="26"/>
          <w:szCs w:val="26"/>
          <w:lang w:eastAsia="zh-CN" w:bidi="ar-SA"/>
        </w:rPr>
        <w:t>C) Actuaciones a desarrollar en sistemas de calefacción</w:t>
      </w:r>
      <w:bookmarkEnd w:id="52"/>
      <w:bookmarkEnd w:id="53"/>
    </w:p>
    <w:p w14:paraId="7D9DBE2E" w14:textId="77777777" w:rsidR="00344D77" w:rsidRPr="00344D77" w:rsidRDefault="00344D77" w:rsidP="00344D77">
      <w:pPr>
        <w:tabs>
          <w:tab w:val="left" w:pos="464"/>
        </w:tabs>
        <w:suppressAutoHyphens/>
        <w:ind w:right="549"/>
        <w:jc w:val="both"/>
        <w:rPr>
          <w:rFonts w:ascii="Times New Roman" w:eastAsia="Times New Roman" w:hAnsi="Times New Roman" w:cs="Times New Roman"/>
          <w:color w:val="00B050"/>
          <w:kern w:val="1"/>
          <w:sz w:val="24"/>
          <w:szCs w:val="24"/>
          <w:lang w:eastAsia="zh-CN" w:bidi="ar-SA"/>
        </w:rPr>
      </w:pPr>
    </w:p>
    <w:p w14:paraId="2795EB97" w14:textId="77777777" w:rsidR="00344D77" w:rsidRPr="00344D77" w:rsidRDefault="00344D77" w:rsidP="00344D77">
      <w:pPr>
        <w:tabs>
          <w:tab w:val="left" w:pos="464"/>
        </w:tabs>
        <w:suppressAutoHyphens/>
        <w:jc w:val="both"/>
        <w:rPr>
          <w:rFonts w:eastAsia="Times New Roman"/>
          <w:kern w:val="1"/>
          <w:sz w:val="24"/>
          <w:szCs w:val="24"/>
          <w:lang w:eastAsia="zh-CN"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76493972"/>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C) Obras de mejora o implantación de sistemas de calefacción en los edificios e infraestructuras municipales asociados a la actividad educativa reglada de infantil (segundo ciclo) y primaria.</w:t>
      </w:r>
    </w:p>
    <w:p w14:paraId="3D7BC384" w14:textId="77777777" w:rsidR="00344D77" w:rsidRPr="00344D77" w:rsidRDefault="00344D77" w:rsidP="00344D77">
      <w:pPr>
        <w:tabs>
          <w:tab w:val="left" w:pos="464"/>
        </w:tabs>
        <w:suppressAutoHyphens/>
        <w:jc w:val="both"/>
        <w:rPr>
          <w:rFonts w:eastAsia="Times New Roman"/>
          <w:strike/>
          <w:kern w:val="1"/>
          <w:sz w:val="24"/>
          <w:szCs w:val="24"/>
          <w:lang w:eastAsia="zh-CN" w:bidi="ar-SA"/>
        </w:rPr>
      </w:pPr>
    </w:p>
    <w:p w14:paraId="5008799E" w14:textId="77777777" w:rsidR="00344D77" w:rsidRPr="00344D77" w:rsidRDefault="00344D77" w:rsidP="00344D77">
      <w:pPr>
        <w:tabs>
          <w:tab w:val="left" w:pos="464"/>
        </w:tabs>
        <w:suppressAutoHyphens/>
        <w:jc w:val="both"/>
        <w:rPr>
          <w:rFonts w:eastAsia="Times New Roman"/>
          <w:color w:val="A6A6A6"/>
          <w:kern w:val="1"/>
          <w:sz w:val="24"/>
          <w:szCs w:val="24"/>
          <w:lang w:eastAsia="zh-CN" w:bidi="ar-SA"/>
        </w:rPr>
      </w:pPr>
      <w:proofErr w:type="gramStart"/>
      <w:r w:rsidRPr="00344D77">
        <w:rPr>
          <w:rFonts w:eastAsia="Times New Roman"/>
          <w:b/>
          <w:bCs/>
          <w:color w:val="A6A6A6"/>
          <w:kern w:val="1"/>
          <w:sz w:val="24"/>
          <w:szCs w:val="24"/>
          <w:lang w:eastAsia="zh-CN" w:bidi="ar-SA"/>
        </w:rPr>
        <w:t>La sustitución de calderas por sistemas de clasificación aerotérmicos se considerarán</w:t>
      </w:r>
      <w:proofErr w:type="gramEnd"/>
      <w:r w:rsidRPr="00344D77">
        <w:rPr>
          <w:rFonts w:eastAsia="Times New Roman"/>
          <w:b/>
          <w:bCs/>
          <w:color w:val="A6A6A6"/>
          <w:kern w:val="1"/>
          <w:sz w:val="24"/>
          <w:szCs w:val="24"/>
          <w:lang w:eastAsia="zh-CN" w:bidi="ar-SA"/>
        </w:rPr>
        <w:t xml:space="preserve"> como proyectos englobados en el apartado</w:t>
      </w:r>
      <w:r w:rsidRPr="00344D77">
        <w:rPr>
          <w:rFonts w:eastAsia="Times New Roman"/>
          <w:b/>
          <w:bCs/>
          <w:color w:val="A6A6A6"/>
          <w:spacing w:val="-12"/>
          <w:kern w:val="1"/>
          <w:sz w:val="24"/>
          <w:szCs w:val="24"/>
          <w:lang w:eastAsia="zh-CN" w:bidi="ar-SA"/>
        </w:rPr>
        <w:t xml:space="preserve"> </w:t>
      </w:r>
      <w:r w:rsidRPr="00344D77">
        <w:rPr>
          <w:rFonts w:eastAsia="Times New Roman"/>
          <w:b/>
          <w:bCs/>
          <w:color w:val="A6A6A6"/>
          <w:kern w:val="1"/>
          <w:sz w:val="24"/>
          <w:szCs w:val="24"/>
          <w:lang w:eastAsia="zh-CN" w:bidi="ar-SA"/>
        </w:rPr>
        <w:t>d).</w:t>
      </w:r>
    </w:p>
    <w:p w14:paraId="702E73FE" w14:textId="77777777" w:rsidR="00344D77" w:rsidRPr="00344D77" w:rsidRDefault="00344D77" w:rsidP="00344D77">
      <w:pPr>
        <w:tabs>
          <w:tab w:val="left" w:pos="464"/>
        </w:tabs>
        <w:suppressAutoHyphens/>
        <w:jc w:val="both"/>
        <w:rPr>
          <w:rFonts w:eastAsia="Times New Roman"/>
          <w:color w:val="00B050"/>
          <w:kern w:val="1"/>
          <w:sz w:val="24"/>
          <w:szCs w:val="24"/>
          <w:lang w:eastAsia="zh-CN" w:bidi="ar-SA"/>
        </w:rPr>
      </w:pPr>
    </w:p>
    <w:p w14:paraId="4124D00F"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r w:rsidRPr="00344D77">
        <w:rPr>
          <w:rFonts w:eastAsia="Times New Roman"/>
          <w:kern w:val="1"/>
          <w:sz w:val="24"/>
          <w:szCs w:val="24"/>
          <w:lang w:bidi="ar-SA"/>
        </w:rPr>
        <w:t>Indique en la siguiente tabla cual/</w:t>
      </w:r>
      <w:proofErr w:type="gramStart"/>
      <w:r w:rsidRPr="00344D77">
        <w:rPr>
          <w:rFonts w:eastAsia="Times New Roman"/>
          <w:kern w:val="1"/>
          <w:sz w:val="24"/>
          <w:szCs w:val="24"/>
          <w:lang w:bidi="ar-SA"/>
        </w:rPr>
        <w:t>cuales</w:t>
      </w:r>
      <w:proofErr w:type="gramEnd"/>
      <w:r w:rsidRPr="00344D77">
        <w:rPr>
          <w:rFonts w:eastAsia="Times New Roman"/>
          <w:kern w:val="1"/>
          <w:sz w:val="24"/>
          <w:szCs w:val="24"/>
          <w:lang w:bidi="ar-SA"/>
        </w:rPr>
        <w:t xml:space="preserve"> de las siguientes actuaciones, que son objeto del programa de ayudas, están desarrolladas en el proyecto para el que solicita ayuda:</w:t>
      </w:r>
    </w:p>
    <w:p w14:paraId="3C4EA1CC" w14:textId="77777777" w:rsidR="00344D77" w:rsidRPr="00344D77" w:rsidRDefault="00344D77" w:rsidP="00344D77">
      <w:pPr>
        <w:widowControl/>
        <w:suppressAutoHyphens/>
        <w:autoSpaceDE/>
        <w:autoSpaceDN/>
        <w:rPr>
          <w:rFonts w:eastAsia="Times New Roman"/>
          <w:kern w:val="1"/>
          <w:sz w:val="20"/>
          <w:szCs w:val="20"/>
          <w:lang w:bidi="ar-SA"/>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8"/>
        <w:gridCol w:w="987"/>
      </w:tblGrid>
      <w:tr w:rsidR="00344D77" w:rsidRPr="00344D77" w14:paraId="2A152937" w14:textId="77777777">
        <w:trPr>
          <w:trHeight w:val="1240"/>
        </w:trPr>
        <w:tc>
          <w:tcPr>
            <w:tcW w:w="7518" w:type="dxa"/>
            <w:noWrap/>
            <w:vAlign w:val="center"/>
            <w:hideMark/>
          </w:tcPr>
          <w:p w14:paraId="2FA1DA7D" w14:textId="77777777" w:rsidR="00344D77" w:rsidRPr="00344D77" w:rsidRDefault="00344D77" w:rsidP="00344D77">
            <w:pPr>
              <w:widowControl/>
              <w:suppressAutoHyphens/>
              <w:autoSpaceDE/>
              <w:autoSpaceDN/>
              <w:jc w:val="both"/>
              <w:rPr>
                <w:rFonts w:eastAsia="Times New Roman"/>
                <w:color w:val="FF0000"/>
                <w:kern w:val="1"/>
                <w:sz w:val="20"/>
                <w:szCs w:val="20"/>
                <w:lang w:val="es-ES_tradnl" w:bidi="ar-SA"/>
              </w:rPr>
            </w:pPr>
            <w:r w:rsidRPr="00344D77">
              <w:rPr>
                <w:rFonts w:eastAsia="Times New Roman"/>
                <w:color w:val="000000"/>
                <w:kern w:val="1"/>
                <w:sz w:val="20"/>
                <w:szCs w:val="20"/>
                <w:lang w:val="es-ES_tradnl" w:bidi="ar-SA"/>
              </w:rPr>
              <w:t xml:space="preserve">Sustitución de </w:t>
            </w:r>
            <w:r w:rsidRPr="00344D77">
              <w:rPr>
                <w:rFonts w:eastAsia="Times New Roman"/>
                <w:color w:val="000000"/>
                <w:kern w:val="1"/>
                <w:sz w:val="20"/>
                <w:szCs w:val="20"/>
                <w:u w:val="single"/>
                <w:lang w:val="es-ES_tradnl" w:bidi="ar-SA"/>
              </w:rPr>
              <w:t xml:space="preserve">calderas de producción de calor </w:t>
            </w:r>
            <w:r w:rsidRPr="00344D77">
              <w:rPr>
                <w:rFonts w:eastAsia="Times New Roman"/>
                <w:color w:val="000000"/>
                <w:kern w:val="1"/>
                <w:sz w:val="20"/>
                <w:szCs w:val="20"/>
                <w:lang w:val="es-ES_tradnl" w:bidi="ar-SA"/>
              </w:rPr>
              <w:t>por otras de alta eficiencia energética, seleccionados en base a un mayor rendimiento energético, para instalaciones de tipo centralizado</w:t>
            </w:r>
            <w:r w:rsidRPr="00344D77">
              <w:rPr>
                <w:rFonts w:eastAsia="Times New Roman"/>
                <w:color w:val="FF0000"/>
                <w:kern w:val="1"/>
                <w:sz w:val="20"/>
                <w:szCs w:val="20"/>
                <w:lang w:val="es-ES_tradnl" w:bidi="ar-SA"/>
              </w:rPr>
              <w:t>.</w:t>
            </w:r>
          </w:p>
          <w:p w14:paraId="6F47BCE8" w14:textId="77777777" w:rsidR="00344D77" w:rsidRPr="00344D77" w:rsidRDefault="00344D77" w:rsidP="00344D77">
            <w:pPr>
              <w:widowControl/>
              <w:suppressAutoHyphens/>
              <w:autoSpaceDE/>
              <w:autoSpaceDN/>
              <w:jc w:val="both"/>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hideMark/>
          </w:tcPr>
          <w:sdt>
            <w:sdtPr>
              <w:rPr>
                <w:rFonts w:eastAsia="Times New Roman"/>
                <w:color w:val="000000"/>
                <w:kern w:val="1"/>
                <w:sz w:val="32"/>
                <w:szCs w:val="32"/>
                <w:lang w:bidi="ar-SA"/>
              </w:rPr>
              <w:id w:val="1231732766"/>
              <w14:checkbox>
                <w14:checked w14:val="0"/>
                <w14:checkedState w14:val="2612" w14:font="MS Gothic"/>
                <w14:uncheckedState w14:val="2610" w14:font="MS Gothic"/>
              </w14:checkbox>
            </w:sdtPr>
            <w:sdtEndPr/>
            <w:sdtContent>
              <w:p w14:paraId="2E2705C5" w14:textId="77777777" w:rsidR="00344D77" w:rsidRPr="00344D77" w:rsidRDefault="00344D77" w:rsidP="00344D77">
                <w:pPr>
                  <w:widowControl/>
                  <w:suppressAutoHyphens/>
                  <w:autoSpaceDE/>
                  <w:autoSpaceDN/>
                  <w:jc w:val="center"/>
                  <w:rPr>
                    <w:rFonts w:eastAsia="Times New Roman"/>
                    <w:color w:val="000000"/>
                    <w:kern w:val="1"/>
                    <w:sz w:val="32"/>
                    <w:szCs w:val="32"/>
                    <w:highlight w:val="cyan"/>
                    <w:lang w:bidi="ar-SA"/>
                  </w:rPr>
                </w:pPr>
                <w:r w:rsidRPr="00344D77">
                  <w:rPr>
                    <w:rFonts w:ascii="Segoe UI Symbol" w:eastAsia="Times New Roman" w:hAnsi="Segoe UI Symbol" w:cs="Segoe UI Symbol"/>
                    <w:color w:val="000000"/>
                    <w:kern w:val="1"/>
                    <w:sz w:val="32"/>
                    <w:szCs w:val="32"/>
                    <w:lang w:bidi="ar-SA"/>
                  </w:rPr>
                  <w:t>☐</w:t>
                </w:r>
              </w:p>
            </w:sdtContent>
          </w:sdt>
        </w:tc>
      </w:tr>
      <w:tr w:rsidR="00344D77" w:rsidRPr="00344D77" w14:paraId="06C9E82F" w14:textId="77777777">
        <w:trPr>
          <w:trHeight w:val="989"/>
        </w:trPr>
        <w:tc>
          <w:tcPr>
            <w:tcW w:w="7518" w:type="dxa"/>
            <w:noWrap/>
            <w:vAlign w:val="center"/>
            <w:hideMark/>
          </w:tcPr>
          <w:p w14:paraId="08DAE3DF"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 xml:space="preserve">Sustitución de </w:t>
            </w:r>
            <w:r w:rsidRPr="00344D77">
              <w:rPr>
                <w:rFonts w:eastAsia="Times New Roman"/>
                <w:color w:val="000000"/>
                <w:kern w:val="1"/>
                <w:sz w:val="20"/>
                <w:szCs w:val="20"/>
                <w:u w:val="single"/>
                <w:lang w:bidi="ar-SA"/>
              </w:rPr>
              <w:t>equipos de impulsión de los fluidos caloportadores</w:t>
            </w:r>
            <w:r w:rsidRPr="00344D77">
              <w:rPr>
                <w:rFonts w:eastAsia="Times New Roman"/>
                <w:color w:val="000000"/>
                <w:kern w:val="1"/>
                <w:sz w:val="20"/>
                <w:szCs w:val="20"/>
                <w:lang w:bidi="ar-SA"/>
              </w:rPr>
              <w:t xml:space="preserve"> por otros de alta eficiencia energética.</w:t>
            </w:r>
          </w:p>
          <w:p w14:paraId="5064A107"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hideMark/>
          </w:tcPr>
          <w:sdt>
            <w:sdtPr>
              <w:rPr>
                <w:rFonts w:eastAsia="Times New Roman"/>
                <w:color w:val="000000"/>
                <w:kern w:val="1"/>
                <w:sz w:val="32"/>
                <w:szCs w:val="32"/>
                <w:lang w:bidi="ar-SA"/>
              </w:rPr>
              <w:id w:val="1684479962"/>
              <w14:checkbox>
                <w14:checked w14:val="0"/>
                <w14:checkedState w14:val="2612" w14:font="MS Gothic"/>
                <w14:uncheckedState w14:val="2610" w14:font="MS Gothic"/>
              </w14:checkbox>
            </w:sdtPr>
            <w:sdtEndPr/>
            <w:sdtContent>
              <w:p w14:paraId="3F825A2B" w14:textId="77777777" w:rsidR="00344D77" w:rsidRPr="00344D77" w:rsidRDefault="00344D77" w:rsidP="00344D77">
                <w:pPr>
                  <w:widowControl/>
                  <w:suppressAutoHyphens/>
                  <w:autoSpaceDE/>
                  <w:autoSpaceDN/>
                  <w:jc w:val="center"/>
                  <w:rPr>
                    <w:rFonts w:eastAsia="Times New Roman"/>
                    <w:color w:val="000000"/>
                    <w:kern w:val="1"/>
                    <w:sz w:val="32"/>
                    <w:szCs w:val="32"/>
                    <w:highlight w:val="cyan"/>
                    <w:lang w:bidi="ar-SA"/>
                  </w:rPr>
                </w:pPr>
                <w:r w:rsidRPr="00344D77">
                  <w:rPr>
                    <w:rFonts w:ascii="Segoe UI Symbol" w:eastAsia="Times New Roman" w:hAnsi="Segoe UI Symbol" w:cs="Segoe UI Symbol"/>
                    <w:color w:val="000000"/>
                    <w:kern w:val="1"/>
                    <w:sz w:val="32"/>
                    <w:szCs w:val="32"/>
                    <w:lang w:bidi="ar-SA"/>
                  </w:rPr>
                  <w:t>☐</w:t>
                </w:r>
              </w:p>
            </w:sdtContent>
          </w:sdt>
        </w:tc>
      </w:tr>
      <w:tr w:rsidR="00344D77" w:rsidRPr="00344D77" w14:paraId="0F87C93E" w14:textId="77777777">
        <w:trPr>
          <w:trHeight w:val="989"/>
        </w:trPr>
        <w:tc>
          <w:tcPr>
            <w:tcW w:w="7518" w:type="dxa"/>
            <w:noWrap/>
            <w:vAlign w:val="center"/>
          </w:tcPr>
          <w:p w14:paraId="0ADD0E45"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Mejora del Aislamiento térmico de los elementos del circuito de distribución</w:t>
            </w:r>
          </w:p>
          <w:p w14:paraId="5D793393"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tcPr>
          <w:sdt>
            <w:sdtPr>
              <w:rPr>
                <w:rFonts w:eastAsia="Times New Roman"/>
                <w:color w:val="000000"/>
                <w:kern w:val="1"/>
                <w:sz w:val="32"/>
                <w:szCs w:val="32"/>
                <w:lang w:eastAsia="zh-CN" w:bidi="ar-SA"/>
              </w:rPr>
              <w:id w:val="273375755"/>
              <w14:checkbox>
                <w14:checked w14:val="0"/>
                <w14:checkedState w14:val="2612" w14:font="MS Gothic"/>
                <w14:uncheckedState w14:val="2610" w14:font="MS Gothic"/>
              </w14:checkbox>
            </w:sdtPr>
            <w:sdtEndPr/>
            <w:sdtContent>
              <w:p w14:paraId="0DBC6553" w14:textId="77777777" w:rsidR="00344D77" w:rsidRPr="00344D77" w:rsidRDefault="00344D77" w:rsidP="00344D77">
                <w:pPr>
                  <w:widowControl/>
                  <w:suppressAutoHyphens/>
                  <w:autoSpaceDE/>
                  <w:autoSpaceDN/>
                  <w:jc w:val="center"/>
                  <w:rPr>
                    <w:rFonts w:eastAsia="Times New Roman"/>
                    <w:color w:val="000000"/>
                    <w:kern w:val="1"/>
                    <w:sz w:val="32"/>
                    <w:szCs w:val="32"/>
                    <w:lang w:eastAsia="zh-CN" w:bidi="ar-SA"/>
                  </w:rPr>
                </w:pPr>
                <w:r w:rsidRPr="00344D77">
                  <w:rPr>
                    <w:rFonts w:ascii="Segoe UI Symbol" w:eastAsia="Times New Roman" w:hAnsi="Segoe UI Symbol" w:cs="Segoe UI Symbol"/>
                    <w:color w:val="000000"/>
                    <w:kern w:val="1"/>
                    <w:sz w:val="32"/>
                    <w:szCs w:val="32"/>
                    <w:lang w:eastAsia="zh-CN" w:bidi="ar-SA"/>
                  </w:rPr>
                  <w:t>☐</w:t>
                </w:r>
              </w:p>
            </w:sdtContent>
          </w:sdt>
        </w:tc>
      </w:tr>
      <w:tr w:rsidR="00344D77" w:rsidRPr="00344D77" w14:paraId="01E5CD0E" w14:textId="77777777">
        <w:trPr>
          <w:trHeight w:val="989"/>
        </w:trPr>
        <w:tc>
          <w:tcPr>
            <w:tcW w:w="7518" w:type="dxa"/>
            <w:tcBorders>
              <w:top w:val="single" w:sz="4" w:space="0" w:color="auto"/>
              <w:left w:val="single" w:sz="4" w:space="0" w:color="auto"/>
              <w:bottom w:val="single" w:sz="4" w:space="0" w:color="auto"/>
              <w:right w:val="single" w:sz="4" w:space="0" w:color="auto"/>
            </w:tcBorders>
            <w:noWrap/>
            <w:vAlign w:val="center"/>
          </w:tcPr>
          <w:p w14:paraId="674009D1"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Modificación y/o incorporación de circuitos hidráulicos para la adaptación al nuevo sistema generador</w:t>
            </w:r>
          </w:p>
          <w:p w14:paraId="1EC57CE8"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tcBorders>
              <w:top w:val="single" w:sz="4" w:space="0" w:color="auto"/>
              <w:left w:val="single" w:sz="4" w:space="0" w:color="auto"/>
              <w:bottom w:val="single" w:sz="4" w:space="0" w:color="auto"/>
              <w:right w:val="single" w:sz="4" w:space="0" w:color="auto"/>
            </w:tcBorders>
            <w:noWrap/>
            <w:vAlign w:val="center"/>
          </w:tcPr>
          <w:sdt>
            <w:sdtPr>
              <w:rPr>
                <w:rFonts w:eastAsia="Times New Roman"/>
                <w:b/>
                <w:bCs/>
                <w:kern w:val="1"/>
                <w:sz w:val="32"/>
                <w:szCs w:val="32"/>
                <w:lang w:eastAsia="zh-CN" w:bidi="ar-SA"/>
              </w:rPr>
              <w:id w:val="1626968998"/>
              <w14:checkbox>
                <w14:checked w14:val="0"/>
                <w14:checkedState w14:val="2612" w14:font="MS Gothic"/>
                <w14:uncheckedState w14:val="2610" w14:font="MS Gothic"/>
              </w14:checkbox>
            </w:sdtPr>
            <w:sdtEndPr/>
            <w:sdtContent>
              <w:p w14:paraId="19558BED"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45225CB5" w14:textId="77777777">
        <w:trPr>
          <w:trHeight w:val="989"/>
        </w:trPr>
        <w:tc>
          <w:tcPr>
            <w:tcW w:w="7518" w:type="dxa"/>
            <w:noWrap/>
            <w:vAlign w:val="center"/>
          </w:tcPr>
          <w:p w14:paraId="67F85046"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Sustitución de elementos terminales de la instalación de calefacción por otros más eficientes</w:t>
            </w:r>
          </w:p>
          <w:p w14:paraId="3C2C847E"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vAlign w:val="center"/>
          </w:tcPr>
          <w:sdt>
            <w:sdtPr>
              <w:rPr>
                <w:rFonts w:eastAsia="Times New Roman"/>
                <w:color w:val="000000"/>
                <w:kern w:val="1"/>
                <w:sz w:val="32"/>
                <w:szCs w:val="32"/>
                <w:lang w:eastAsia="zh-CN" w:bidi="ar-SA"/>
              </w:rPr>
              <w:id w:val="881219732"/>
              <w14:checkbox>
                <w14:checked w14:val="0"/>
                <w14:checkedState w14:val="2612" w14:font="MS Gothic"/>
                <w14:uncheckedState w14:val="2610" w14:font="MS Gothic"/>
              </w14:checkbox>
            </w:sdtPr>
            <w:sdtEndPr/>
            <w:sdtContent>
              <w:p w14:paraId="12E3B84F" w14:textId="77777777" w:rsidR="00344D77" w:rsidRPr="00344D77" w:rsidRDefault="00344D77" w:rsidP="00344D77">
                <w:pPr>
                  <w:widowControl/>
                  <w:suppressAutoHyphens/>
                  <w:autoSpaceDE/>
                  <w:autoSpaceDN/>
                  <w:jc w:val="center"/>
                  <w:rPr>
                    <w:rFonts w:eastAsia="Times New Roman"/>
                    <w:color w:val="000000"/>
                    <w:kern w:val="1"/>
                    <w:sz w:val="32"/>
                    <w:szCs w:val="32"/>
                    <w:lang w:eastAsia="zh-CN" w:bidi="ar-SA"/>
                  </w:rPr>
                </w:pPr>
                <w:r w:rsidRPr="00344D77">
                  <w:rPr>
                    <w:rFonts w:ascii="Segoe UI Symbol" w:eastAsia="Times New Roman" w:hAnsi="Segoe UI Symbol" w:cs="Segoe UI Symbol"/>
                    <w:color w:val="000000"/>
                    <w:kern w:val="1"/>
                    <w:sz w:val="32"/>
                    <w:szCs w:val="32"/>
                    <w:lang w:eastAsia="zh-CN" w:bidi="ar-SA"/>
                  </w:rPr>
                  <w:t>☐</w:t>
                </w:r>
              </w:p>
            </w:sdtContent>
          </w:sdt>
        </w:tc>
      </w:tr>
      <w:tr w:rsidR="00344D77" w:rsidRPr="00344D77" w14:paraId="17292681" w14:textId="77777777">
        <w:trPr>
          <w:trHeight w:val="835"/>
        </w:trPr>
        <w:tc>
          <w:tcPr>
            <w:tcW w:w="7518" w:type="dxa"/>
            <w:noWrap/>
          </w:tcPr>
          <w:p w14:paraId="524B5376"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eastAsia="zh-CN" w:bidi="ar-SA"/>
              </w:rPr>
            </w:pPr>
            <w:r w:rsidRPr="00344D77">
              <w:rPr>
                <w:rFonts w:ascii="Times New Roman" w:eastAsia="Times New Roman" w:hAnsi="Times New Roman" w:cs="Times New Roman"/>
                <w:kern w:val="1"/>
                <w:sz w:val="24"/>
                <w:szCs w:val="24"/>
                <w:lang w:eastAsia="zh-CN" w:bidi="ar-SA"/>
              </w:rPr>
              <w:t>Sistemas de ventilación y recuperación de calor</w:t>
            </w:r>
          </w:p>
          <w:p w14:paraId="2ECDA930"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808080"/>
                <w:kern w:val="1"/>
                <w:sz w:val="20"/>
                <w:szCs w:val="20"/>
                <w:lang w:eastAsia="zh-CN" w:bidi="ar-SA"/>
              </w:rPr>
              <w:t>(Edificio/os objeto de esta actuación)</w:t>
            </w:r>
          </w:p>
        </w:tc>
        <w:tc>
          <w:tcPr>
            <w:tcW w:w="987" w:type="dxa"/>
            <w:noWrap/>
          </w:tcPr>
          <w:p w14:paraId="22E06FAE"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tc>
      </w:tr>
      <w:tr w:rsidR="00344D77" w:rsidRPr="00344D77" w14:paraId="66D1F4E8" w14:textId="77777777">
        <w:trPr>
          <w:trHeight w:val="835"/>
        </w:trPr>
        <w:tc>
          <w:tcPr>
            <w:tcW w:w="7518" w:type="dxa"/>
            <w:noWrap/>
            <w:vAlign w:val="center"/>
            <w:hideMark/>
          </w:tcPr>
          <w:p w14:paraId="20B6D07F" w14:textId="77777777" w:rsidR="00344D77" w:rsidRPr="00344D77" w:rsidRDefault="00344D77" w:rsidP="00344D77">
            <w:pPr>
              <w:widowControl/>
              <w:suppressAutoHyphens/>
              <w:autoSpaceDE/>
              <w:autoSpaceDN/>
              <w:rPr>
                <w:rFonts w:eastAsia="Times New Roman"/>
                <w:i/>
                <w:color w:val="000000"/>
                <w:kern w:val="1"/>
                <w:sz w:val="16"/>
                <w:szCs w:val="20"/>
                <w:lang w:bidi="ar-SA"/>
              </w:rPr>
            </w:pPr>
            <w:r w:rsidRPr="00344D77">
              <w:rPr>
                <w:rFonts w:eastAsia="Times New Roman"/>
                <w:color w:val="000000"/>
                <w:kern w:val="1"/>
                <w:sz w:val="20"/>
                <w:szCs w:val="20"/>
                <w:lang w:bidi="ar-SA"/>
              </w:rPr>
              <w:t xml:space="preserve">Otras actuaciones de mejora de los sistemas de calefacción y/o necesarias para la adaptación de las instalaciones eléctricas o térmicas existentes para el cumplimiento de normativa (p.e adaptación de salas técnicas en sus aspectos térmicos y eléctricos) </w:t>
            </w:r>
            <w:r w:rsidRPr="00344D77">
              <w:rPr>
                <w:rFonts w:eastAsia="Times New Roman"/>
                <w:i/>
                <w:color w:val="A6A6A6"/>
                <w:kern w:val="1"/>
                <w:sz w:val="16"/>
                <w:szCs w:val="20"/>
                <w:lang w:bidi="ar-SA"/>
              </w:rPr>
              <w:t>(especificar a continuación</w:t>
            </w:r>
            <w:r w:rsidRPr="00344D77">
              <w:rPr>
                <w:rFonts w:eastAsia="Times New Roman"/>
                <w:i/>
                <w:color w:val="000000"/>
                <w:kern w:val="1"/>
                <w:sz w:val="16"/>
                <w:szCs w:val="20"/>
                <w:lang w:bidi="ar-SA"/>
              </w:rPr>
              <w:t>):</w:t>
            </w:r>
          </w:p>
          <w:p w14:paraId="2069635E" w14:textId="77777777" w:rsidR="00344D77" w:rsidRPr="00344D77" w:rsidRDefault="00344D77" w:rsidP="00344D77">
            <w:pPr>
              <w:widowControl/>
              <w:suppressAutoHyphens/>
              <w:autoSpaceDE/>
              <w:autoSpaceDN/>
              <w:rPr>
                <w:rFonts w:eastAsia="Times New Roman"/>
                <w:i/>
                <w:color w:val="000000"/>
                <w:kern w:val="1"/>
                <w:sz w:val="16"/>
                <w:szCs w:val="20"/>
                <w:lang w:bidi="ar-SA"/>
              </w:rPr>
            </w:pPr>
          </w:p>
          <w:p w14:paraId="0615CEB7" w14:textId="77777777" w:rsidR="00344D77" w:rsidRPr="00344D77" w:rsidRDefault="00344D77" w:rsidP="00344D77">
            <w:pPr>
              <w:widowControl/>
              <w:suppressAutoHyphens/>
              <w:autoSpaceDE/>
              <w:autoSpaceDN/>
              <w:rPr>
                <w:rFonts w:eastAsia="Times New Roman"/>
                <w:i/>
                <w:color w:val="FF0000"/>
                <w:kern w:val="1"/>
                <w:sz w:val="16"/>
                <w:szCs w:val="20"/>
                <w:lang w:bidi="ar-SA"/>
              </w:rPr>
            </w:pPr>
          </w:p>
          <w:p w14:paraId="0DA7F37D" w14:textId="77777777" w:rsidR="00344D77" w:rsidRPr="00344D77" w:rsidRDefault="00344D77" w:rsidP="00344D77">
            <w:pPr>
              <w:widowControl/>
              <w:suppressAutoHyphens/>
              <w:autoSpaceDE/>
              <w:autoSpaceDN/>
              <w:rPr>
                <w:rFonts w:eastAsia="Times New Roman"/>
                <w:i/>
                <w:color w:val="FF0000"/>
                <w:kern w:val="1"/>
                <w:sz w:val="16"/>
                <w:szCs w:val="20"/>
                <w:lang w:bidi="ar-SA"/>
              </w:rPr>
            </w:pPr>
          </w:p>
          <w:p w14:paraId="7F34ADF1"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2301E4D9" w14:textId="77777777" w:rsidR="00344D77" w:rsidRPr="00344D77" w:rsidRDefault="00344D77" w:rsidP="00344D77">
            <w:pPr>
              <w:widowControl/>
              <w:suppressAutoHyphens/>
              <w:autoSpaceDE/>
              <w:autoSpaceDN/>
              <w:rPr>
                <w:rFonts w:eastAsia="Times New Roman"/>
                <w:i/>
                <w:color w:val="000000"/>
                <w:kern w:val="1"/>
                <w:sz w:val="16"/>
                <w:szCs w:val="20"/>
                <w:lang w:bidi="ar-SA"/>
              </w:rPr>
            </w:pPr>
          </w:p>
          <w:p w14:paraId="1AB51AB2" w14:textId="77777777" w:rsidR="00344D77" w:rsidRPr="00344D77" w:rsidRDefault="00344D77" w:rsidP="00344D77">
            <w:pPr>
              <w:widowControl/>
              <w:suppressAutoHyphens/>
              <w:autoSpaceDE/>
              <w:autoSpaceDN/>
              <w:rPr>
                <w:rFonts w:eastAsia="Times New Roman"/>
                <w:color w:val="000000"/>
                <w:kern w:val="1"/>
                <w:sz w:val="20"/>
                <w:szCs w:val="20"/>
                <w:lang w:bidi="ar-SA"/>
              </w:rPr>
            </w:pPr>
          </w:p>
        </w:tc>
        <w:tc>
          <w:tcPr>
            <w:tcW w:w="987" w:type="dxa"/>
            <w:noWrap/>
            <w:vAlign w:val="center"/>
            <w:hideMark/>
          </w:tcPr>
          <w:sdt>
            <w:sdtPr>
              <w:rPr>
                <w:rFonts w:eastAsia="Times New Roman"/>
                <w:color w:val="000000"/>
                <w:kern w:val="1"/>
                <w:sz w:val="32"/>
                <w:szCs w:val="32"/>
                <w:lang w:bidi="ar-SA"/>
              </w:rPr>
              <w:id w:val="-1476057521"/>
              <w14:checkbox>
                <w14:checked w14:val="0"/>
                <w14:checkedState w14:val="2612" w14:font="MS Gothic"/>
                <w14:uncheckedState w14:val="2610" w14:font="MS Gothic"/>
              </w14:checkbox>
            </w:sdtPr>
            <w:sdtEndPr/>
            <w:sdtContent>
              <w:p w14:paraId="30CDEB8B" w14:textId="77777777" w:rsidR="00344D77" w:rsidRPr="00344D77" w:rsidRDefault="00344D77" w:rsidP="00344D77">
                <w:pPr>
                  <w:widowControl/>
                  <w:suppressAutoHyphens/>
                  <w:autoSpaceDE/>
                  <w:autoSpaceDN/>
                  <w:jc w:val="center"/>
                  <w:rPr>
                    <w:rFonts w:eastAsia="Times New Roman"/>
                    <w:color w:val="000000"/>
                    <w:kern w:val="1"/>
                    <w:sz w:val="32"/>
                    <w:szCs w:val="32"/>
                    <w:lang w:bidi="ar-SA"/>
                  </w:rPr>
                </w:pPr>
                <w:r w:rsidRPr="00344D77">
                  <w:rPr>
                    <w:rFonts w:ascii="Segoe UI Symbol" w:eastAsia="Times New Roman" w:hAnsi="Segoe UI Symbol" w:cs="Segoe UI Symbol"/>
                    <w:color w:val="000000"/>
                    <w:kern w:val="1"/>
                    <w:sz w:val="32"/>
                    <w:szCs w:val="32"/>
                    <w:lang w:bidi="ar-SA"/>
                  </w:rPr>
                  <w:t>☐</w:t>
                </w:r>
              </w:p>
            </w:sdtContent>
          </w:sdt>
        </w:tc>
      </w:tr>
    </w:tbl>
    <w:p w14:paraId="1FAD5814" w14:textId="77777777" w:rsid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5BFAE828" w14:textId="77777777" w:rsidR="008A2A40" w:rsidRPr="00344D77" w:rsidRDefault="008A2A40" w:rsidP="00344D77">
      <w:pPr>
        <w:widowControl/>
        <w:suppressAutoHyphens/>
        <w:autoSpaceDE/>
        <w:autoSpaceDN/>
        <w:spacing w:after="240" w:line="360" w:lineRule="auto"/>
        <w:jc w:val="both"/>
        <w:rPr>
          <w:rFonts w:eastAsia="Times New Roman"/>
          <w:kern w:val="1"/>
          <w:sz w:val="20"/>
          <w:szCs w:val="20"/>
          <w:lang w:bidi="ar-SA"/>
        </w:rPr>
      </w:pPr>
    </w:p>
    <w:p w14:paraId="5818AB0A"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54" w:name="_Toc205373856"/>
      <w:r w:rsidRPr="00344D77">
        <w:rPr>
          <w:rFonts w:ascii="Times New Roman" w:eastAsia="Times New Roman" w:hAnsi="Times New Roman"/>
          <w:b/>
          <w:bCs/>
          <w:kern w:val="1"/>
          <w:sz w:val="28"/>
          <w:lang w:eastAsia="zh-CN" w:bidi="ar-SA"/>
        </w:rPr>
        <w:lastRenderedPageBreak/>
        <w:t>Descripción actuaciones a desarrollar en sistemas de calefacción</w:t>
      </w:r>
      <w:bookmarkEnd w:id="54"/>
    </w:p>
    <w:p w14:paraId="45668C2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r w:rsidRPr="00344D77">
        <w:rPr>
          <w:rFonts w:eastAsia="Times New Roman"/>
          <w:iCs/>
          <w:kern w:val="1"/>
          <w:sz w:val="24"/>
          <w:szCs w:val="24"/>
          <w:lang w:eastAsia="zh-CN" w:bidi="ar-SA"/>
        </w:rPr>
        <w:t>(Describir)</w:t>
      </w:r>
    </w:p>
    <w:p w14:paraId="0A1C899F"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indicarán las actuaciones a desarrollar descritas en los sistemas de calefacción. Las actuaciones energéticas consideradas dentro de esta medida serán aquellas que consigan una reducción anual del consumo de energía convencional y de emisiones de dióxido de carbono mediante actuaciones en sus instalaciones de calefacción, ventilación y producción de agua caliente de los edificios.</w:t>
      </w:r>
    </w:p>
    <w:p w14:paraId="03D84220"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Actuaciones en instalaciones de calefacción: descripción de la actuación, esquema de principio que permita comprender perfectamente la actuación a desarrollar incluyendo las características técnicas, tales como: tecnología de los equipos, potencias, sistemas de regulación y control.</w:t>
      </w:r>
    </w:p>
    <w:p w14:paraId="1A6D834B" w14:textId="77777777" w:rsidR="00344D77" w:rsidRPr="00344D77" w:rsidRDefault="00344D77" w:rsidP="00344D77">
      <w:pPr>
        <w:widowControl/>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En caso de que las instalaciones térmicas objeto de la actuación no cuenten con las inspecciones periódicas preceptivas en vigor, realizadas por organismos de control habilitados en los ámbitos reglamentarios correspondientes, el proyecto deberá contemplar las intervenciones necesarias sobre las instalaciones existentes para alcanzar la calificación favorable o, en su caso, aceptable que sea legalmente exigible. Esta circunstancia deberá ser acreditada para poder tramitar la puesta en funcionamiento de la instalación ampliada, modificada o reformada, de conformidad con lo establecido en el artículo 4.3 de la Orden de 20 de julio de 2017, por la que se dictan normas de desarrollo del Decreto 49/2004, de 20 de abril, regulador del procedimiento de instalación y puesta en funcionamiento de establecimientos industriales. </w:t>
      </w:r>
    </w:p>
    <w:p w14:paraId="76529A87"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bidi="ar-SA"/>
        </w:rPr>
      </w:pPr>
    </w:p>
    <w:p w14:paraId="59FF156B"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bookmarkStart w:id="55" w:name="_Hlk202173472"/>
      <w:r w:rsidRPr="00344D77">
        <w:rPr>
          <w:rFonts w:eastAsia="Times New Roman"/>
          <w:kern w:val="1"/>
          <w:sz w:val="24"/>
          <w:szCs w:val="24"/>
          <w:lang w:bidi="ar-SA"/>
        </w:rPr>
        <w:t>Rellenar la siguiente tabla listando las instalaciones térmicas</w:t>
      </w:r>
      <w:r w:rsidRPr="00344D77">
        <w:rPr>
          <w:rFonts w:eastAsia="Times New Roman"/>
          <w:b/>
          <w:bCs/>
          <w:kern w:val="1"/>
          <w:sz w:val="24"/>
          <w:szCs w:val="24"/>
          <w:lang w:bidi="ar-SA"/>
        </w:rPr>
        <w:t xml:space="preserve"> existentes</w:t>
      </w:r>
      <w:r w:rsidRPr="00344D77">
        <w:rPr>
          <w:rFonts w:eastAsia="Times New Roman"/>
          <w:kern w:val="1"/>
          <w:sz w:val="24"/>
          <w:szCs w:val="24"/>
          <w:lang w:bidi="ar-SA"/>
        </w:rPr>
        <w:t xml:space="preserve"> que son objeto de mejora </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39449A42" w14:textId="77777777" w:rsidTr="00344D77">
        <w:trPr>
          <w:trHeight w:val="806"/>
        </w:trPr>
        <w:tc>
          <w:tcPr>
            <w:tcW w:w="1000" w:type="pct"/>
            <w:shd w:val="clear" w:color="auto" w:fill="47D459"/>
            <w:vAlign w:val="center"/>
          </w:tcPr>
          <w:p w14:paraId="29E584C3" w14:textId="77777777" w:rsidR="00344D77" w:rsidRPr="00344D77" w:rsidRDefault="00344D77" w:rsidP="00344D77">
            <w:pPr>
              <w:suppressAutoHyphens/>
              <w:jc w:val="center"/>
              <w:rPr>
                <w:rFonts w:eastAsia="Times New Roman"/>
                <w:b/>
                <w:kern w:val="1"/>
                <w:lang w:eastAsia="zh-CN" w:bidi="ar-SA"/>
              </w:rPr>
            </w:pPr>
            <w:bookmarkStart w:id="56" w:name="_Hlk195696937"/>
            <w:r w:rsidRPr="00344D77">
              <w:rPr>
                <w:rFonts w:eastAsia="Times New Roman"/>
                <w:b/>
                <w:kern w:val="1"/>
                <w:lang w:eastAsia="zh-CN" w:bidi="ar-SA"/>
              </w:rPr>
              <w:t>Servicio</w:t>
            </w:r>
          </w:p>
        </w:tc>
        <w:tc>
          <w:tcPr>
            <w:tcW w:w="1000" w:type="pct"/>
            <w:shd w:val="clear" w:color="auto" w:fill="47D459"/>
            <w:vAlign w:val="center"/>
          </w:tcPr>
          <w:p w14:paraId="6522ECF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07EA1F3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3BBD60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6B3ED77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64DC352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6EF1472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D67EF5A" w14:textId="77777777">
        <w:trPr>
          <w:trHeight w:val="406"/>
        </w:trPr>
        <w:tc>
          <w:tcPr>
            <w:tcW w:w="1000" w:type="pct"/>
          </w:tcPr>
          <w:p w14:paraId="17DEBB3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56C0A2F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737C45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174918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FFECF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2AEB7F0" w14:textId="77777777">
        <w:trPr>
          <w:trHeight w:val="416"/>
        </w:trPr>
        <w:tc>
          <w:tcPr>
            <w:tcW w:w="1000" w:type="pct"/>
          </w:tcPr>
          <w:p w14:paraId="6755FB0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688B2EC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8D705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31B855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1D7E66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6803D55" w14:textId="77777777">
        <w:trPr>
          <w:trHeight w:val="416"/>
        </w:trPr>
        <w:tc>
          <w:tcPr>
            <w:tcW w:w="1000" w:type="pct"/>
          </w:tcPr>
          <w:p w14:paraId="73D346B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B4C63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8E0B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050D1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776E01A"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6"/>
      <w:tr w:rsidR="00344D77" w:rsidRPr="00344D77" w14:paraId="1FE8FE44" w14:textId="77777777" w:rsidTr="00344D77">
        <w:trPr>
          <w:trHeight w:val="806"/>
        </w:trPr>
        <w:tc>
          <w:tcPr>
            <w:tcW w:w="1000" w:type="pct"/>
            <w:shd w:val="clear" w:color="auto" w:fill="47D459"/>
            <w:vAlign w:val="center"/>
          </w:tcPr>
          <w:p w14:paraId="20BDB15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2848E05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0ED3815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315934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4DBF551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402F645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528238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03F32C9" w14:textId="77777777">
        <w:trPr>
          <w:trHeight w:val="422"/>
        </w:trPr>
        <w:tc>
          <w:tcPr>
            <w:tcW w:w="1000" w:type="pct"/>
          </w:tcPr>
          <w:p w14:paraId="486F3DF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6EA8D63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E2FD420"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6BE9B41A"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FAF3989"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064227D2" w14:textId="77777777">
        <w:trPr>
          <w:trHeight w:val="422"/>
        </w:trPr>
        <w:tc>
          <w:tcPr>
            <w:tcW w:w="1000" w:type="pct"/>
          </w:tcPr>
          <w:p w14:paraId="138BFFC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7CE0E01E"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A02D125"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91E5A39"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C78181E"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59086A6D" w14:textId="77777777" w:rsidTr="00344D77">
        <w:trPr>
          <w:trHeight w:val="806"/>
        </w:trPr>
        <w:tc>
          <w:tcPr>
            <w:tcW w:w="1000" w:type="pct"/>
            <w:shd w:val="clear" w:color="auto" w:fill="47D459"/>
            <w:vAlign w:val="center"/>
          </w:tcPr>
          <w:p w14:paraId="32FE4C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60C9A0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3222B5B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78A321A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(W/m·K)</w:t>
            </w:r>
          </w:p>
        </w:tc>
        <w:tc>
          <w:tcPr>
            <w:tcW w:w="1000" w:type="pct"/>
            <w:shd w:val="clear" w:color="auto" w:fill="47D459"/>
            <w:vAlign w:val="center"/>
          </w:tcPr>
          <w:p w14:paraId="254EBF2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09234565" w14:textId="77777777">
        <w:trPr>
          <w:trHeight w:val="406"/>
        </w:trPr>
        <w:tc>
          <w:tcPr>
            <w:tcW w:w="1000" w:type="pct"/>
          </w:tcPr>
          <w:p w14:paraId="32E7ABF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7CBD10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C3A5BC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5E053F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02D14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1CD054D" w14:textId="77777777">
        <w:trPr>
          <w:trHeight w:val="406"/>
        </w:trPr>
        <w:tc>
          <w:tcPr>
            <w:tcW w:w="1000" w:type="pct"/>
          </w:tcPr>
          <w:p w14:paraId="2929FAC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A874C6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38B2BF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D236C9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08C07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ECA6EC3" w14:textId="77777777" w:rsidTr="00344D77">
        <w:trPr>
          <w:trHeight w:val="806"/>
        </w:trPr>
        <w:tc>
          <w:tcPr>
            <w:tcW w:w="1000" w:type="pct"/>
            <w:shd w:val="clear" w:color="auto" w:fill="47D459"/>
            <w:vAlign w:val="center"/>
          </w:tcPr>
          <w:p w14:paraId="115133E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lastRenderedPageBreak/>
              <w:t>Elementos terminales</w:t>
            </w:r>
          </w:p>
        </w:tc>
        <w:tc>
          <w:tcPr>
            <w:tcW w:w="1000" w:type="pct"/>
            <w:shd w:val="clear" w:color="auto" w:fill="47D459"/>
            <w:vAlign w:val="center"/>
          </w:tcPr>
          <w:p w14:paraId="734162C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2E779D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3DE2014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2258E3F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472DE09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460D7EE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C8D9536" w14:textId="77777777">
        <w:trPr>
          <w:trHeight w:val="406"/>
        </w:trPr>
        <w:tc>
          <w:tcPr>
            <w:tcW w:w="1000" w:type="pct"/>
          </w:tcPr>
          <w:p w14:paraId="0707F89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57D7C8B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3AE50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6FFB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50C86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AA51348" w14:textId="77777777">
        <w:trPr>
          <w:trHeight w:val="406"/>
        </w:trPr>
        <w:tc>
          <w:tcPr>
            <w:tcW w:w="1000" w:type="pct"/>
          </w:tcPr>
          <w:p w14:paraId="2EA1E00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131C5B3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E40B5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93276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C5C43E1"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29E1BDCC"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543B12B3"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técnicas de las instalaciones objeto de actuación tras la reforma realizada.</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63DE4E38" w14:textId="77777777" w:rsidTr="00344D77">
        <w:trPr>
          <w:trHeight w:val="806"/>
        </w:trPr>
        <w:tc>
          <w:tcPr>
            <w:tcW w:w="1000" w:type="pct"/>
            <w:shd w:val="clear" w:color="auto" w:fill="47D459"/>
            <w:vAlign w:val="center"/>
          </w:tcPr>
          <w:p w14:paraId="794943D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0ABBFDF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690A165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4307D0E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1DE560A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03BA4F8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1D8A760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583FE1FA" w14:textId="77777777">
        <w:trPr>
          <w:trHeight w:val="406"/>
        </w:trPr>
        <w:tc>
          <w:tcPr>
            <w:tcW w:w="1000" w:type="pct"/>
          </w:tcPr>
          <w:p w14:paraId="626BA13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5614CA3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69F91C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2A75B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979946C"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329EA31" w14:textId="77777777">
        <w:trPr>
          <w:trHeight w:val="416"/>
        </w:trPr>
        <w:tc>
          <w:tcPr>
            <w:tcW w:w="1000" w:type="pct"/>
          </w:tcPr>
          <w:p w14:paraId="25CD1F7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493DFF4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777D8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18182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863AE7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F66B8A9" w14:textId="77777777">
        <w:trPr>
          <w:trHeight w:val="416"/>
        </w:trPr>
        <w:tc>
          <w:tcPr>
            <w:tcW w:w="1000" w:type="pct"/>
          </w:tcPr>
          <w:p w14:paraId="2A0A528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690C370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4A8777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DFBDB3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2165FD1"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784CDEA" w14:textId="77777777" w:rsidTr="00344D77">
        <w:trPr>
          <w:trHeight w:val="806"/>
        </w:trPr>
        <w:tc>
          <w:tcPr>
            <w:tcW w:w="1000" w:type="pct"/>
            <w:shd w:val="clear" w:color="auto" w:fill="47D459"/>
            <w:vAlign w:val="center"/>
          </w:tcPr>
          <w:p w14:paraId="72C6D5C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5105125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A9D204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08EBC54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57FC99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10ACBDF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4E0100B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2514E1F" w14:textId="77777777">
        <w:trPr>
          <w:trHeight w:val="422"/>
        </w:trPr>
        <w:tc>
          <w:tcPr>
            <w:tcW w:w="1000" w:type="pct"/>
          </w:tcPr>
          <w:p w14:paraId="5CDC394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078E96F7"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442355C"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B05C3AA"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7304845"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6F820DD" w14:textId="77777777">
        <w:trPr>
          <w:trHeight w:val="422"/>
        </w:trPr>
        <w:tc>
          <w:tcPr>
            <w:tcW w:w="1000" w:type="pct"/>
          </w:tcPr>
          <w:p w14:paraId="042EA09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BD312C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B8431E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97C334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CC83078"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6DA6372" w14:textId="77777777" w:rsidTr="00344D77">
        <w:trPr>
          <w:trHeight w:val="806"/>
        </w:trPr>
        <w:tc>
          <w:tcPr>
            <w:tcW w:w="1000" w:type="pct"/>
            <w:shd w:val="clear" w:color="auto" w:fill="47D459"/>
            <w:vAlign w:val="center"/>
          </w:tcPr>
          <w:p w14:paraId="2811C41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4C9D298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44F2B8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2C46EF0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(W/m·K)</w:t>
            </w:r>
          </w:p>
        </w:tc>
        <w:tc>
          <w:tcPr>
            <w:tcW w:w="1000" w:type="pct"/>
            <w:shd w:val="clear" w:color="auto" w:fill="47D459"/>
            <w:vAlign w:val="center"/>
          </w:tcPr>
          <w:p w14:paraId="384CD6D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50C2C5F6" w14:textId="77777777">
        <w:trPr>
          <w:trHeight w:val="406"/>
        </w:trPr>
        <w:tc>
          <w:tcPr>
            <w:tcW w:w="1000" w:type="pct"/>
          </w:tcPr>
          <w:p w14:paraId="332603D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546E8A5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Especificar también interior/exterior</w:t>
            </w:r>
          </w:p>
        </w:tc>
        <w:tc>
          <w:tcPr>
            <w:tcW w:w="1000" w:type="pct"/>
          </w:tcPr>
          <w:p w14:paraId="2FBE757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AD16B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4E5FEC"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D1FC813" w14:textId="77777777">
        <w:trPr>
          <w:trHeight w:val="406"/>
        </w:trPr>
        <w:tc>
          <w:tcPr>
            <w:tcW w:w="1000" w:type="pct"/>
          </w:tcPr>
          <w:p w14:paraId="5B31576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EF370A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C36574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BBFA5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2485CE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525DFA6" w14:textId="77777777" w:rsidTr="00344D77">
        <w:trPr>
          <w:trHeight w:val="806"/>
        </w:trPr>
        <w:tc>
          <w:tcPr>
            <w:tcW w:w="1000" w:type="pct"/>
            <w:shd w:val="clear" w:color="auto" w:fill="47D459"/>
            <w:vAlign w:val="center"/>
          </w:tcPr>
          <w:p w14:paraId="774B84C6" w14:textId="77777777" w:rsidR="00344D77" w:rsidRPr="00344D77" w:rsidRDefault="00344D77" w:rsidP="00344D77">
            <w:pPr>
              <w:suppressAutoHyphens/>
              <w:jc w:val="center"/>
              <w:rPr>
                <w:rFonts w:eastAsia="Times New Roman"/>
                <w:b/>
                <w:kern w:val="1"/>
                <w:lang w:eastAsia="zh-CN" w:bidi="ar-SA"/>
              </w:rPr>
            </w:pPr>
            <w:bookmarkStart w:id="57" w:name="_Hlk202173683"/>
            <w:r w:rsidRPr="00344D77">
              <w:rPr>
                <w:rFonts w:eastAsia="Times New Roman"/>
                <w:b/>
                <w:kern w:val="1"/>
                <w:lang w:eastAsia="zh-CN" w:bidi="ar-SA"/>
              </w:rPr>
              <w:t>Elementos terminales</w:t>
            </w:r>
          </w:p>
        </w:tc>
        <w:tc>
          <w:tcPr>
            <w:tcW w:w="1000" w:type="pct"/>
            <w:shd w:val="clear" w:color="auto" w:fill="47D459"/>
            <w:vAlign w:val="center"/>
          </w:tcPr>
          <w:p w14:paraId="2731942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340D1EC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66312E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51DA35B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B4B6DB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7BC12B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636B6057" w14:textId="77777777">
        <w:trPr>
          <w:trHeight w:val="406"/>
        </w:trPr>
        <w:tc>
          <w:tcPr>
            <w:tcW w:w="1000" w:type="pct"/>
          </w:tcPr>
          <w:p w14:paraId="7901CAD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54D00E7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CC711F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0A0A4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839FB52"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AB7CC1F" w14:textId="77777777">
        <w:trPr>
          <w:trHeight w:val="406"/>
        </w:trPr>
        <w:tc>
          <w:tcPr>
            <w:tcW w:w="1000" w:type="pct"/>
          </w:tcPr>
          <w:p w14:paraId="295BC4A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093BC0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EA0C9A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964201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12F32AD"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774698E" w14:textId="77777777" w:rsidTr="00344D77">
        <w:trPr>
          <w:trHeight w:val="806"/>
        </w:trPr>
        <w:tc>
          <w:tcPr>
            <w:tcW w:w="1000" w:type="pct"/>
            <w:shd w:val="clear" w:color="auto" w:fill="47D459"/>
            <w:vAlign w:val="center"/>
          </w:tcPr>
          <w:p w14:paraId="581EA0B8" w14:textId="77777777" w:rsidR="00344D77" w:rsidRPr="00344D77" w:rsidRDefault="00344D77" w:rsidP="00344D77">
            <w:pPr>
              <w:suppressAutoHyphens/>
              <w:jc w:val="center"/>
              <w:rPr>
                <w:rFonts w:eastAsia="Times New Roman"/>
                <w:b/>
                <w:kern w:val="1"/>
                <w:lang w:eastAsia="zh-CN" w:bidi="ar-SA"/>
              </w:rPr>
            </w:pPr>
            <w:bookmarkStart w:id="58" w:name="_Hlk202173781"/>
            <w:bookmarkStart w:id="59" w:name="_Hlk202174606"/>
            <w:bookmarkEnd w:id="57"/>
            <w:r w:rsidRPr="00344D77">
              <w:rPr>
                <w:rFonts w:eastAsia="Times New Roman"/>
                <w:b/>
                <w:kern w:val="1"/>
                <w:lang w:eastAsia="zh-CN" w:bidi="ar-SA"/>
              </w:rPr>
              <w:t>Sistemas de ventilación y recuperación de calor</w:t>
            </w:r>
          </w:p>
        </w:tc>
        <w:tc>
          <w:tcPr>
            <w:tcW w:w="1000" w:type="pct"/>
            <w:shd w:val="clear" w:color="auto" w:fill="47D459"/>
            <w:vAlign w:val="center"/>
          </w:tcPr>
          <w:p w14:paraId="2A089C6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27658C1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DBC125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3177D9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73A3E3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Caudal </w:t>
            </w:r>
          </w:p>
          <w:p w14:paraId="0071591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m3/h</w:t>
            </w:r>
          </w:p>
        </w:tc>
      </w:tr>
      <w:tr w:rsidR="00344D77" w:rsidRPr="00344D77" w14:paraId="59E6CE63" w14:textId="77777777">
        <w:trPr>
          <w:trHeight w:val="406"/>
        </w:trPr>
        <w:tc>
          <w:tcPr>
            <w:tcW w:w="1000" w:type="pct"/>
          </w:tcPr>
          <w:p w14:paraId="6802330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Ventilación</w:t>
            </w:r>
          </w:p>
        </w:tc>
        <w:tc>
          <w:tcPr>
            <w:tcW w:w="1000" w:type="pct"/>
          </w:tcPr>
          <w:p w14:paraId="376C224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6B6BF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6198D5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51102F"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8"/>
      <w:tr w:rsidR="00344D77" w:rsidRPr="00344D77" w14:paraId="1BE04A86" w14:textId="77777777">
        <w:trPr>
          <w:trHeight w:val="406"/>
        </w:trPr>
        <w:tc>
          <w:tcPr>
            <w:tcW w:w="1000" w:type="pct"/>
          </w:tcPr>
          <w:p w14:paraId="06889AC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recuperación de calor</w:t>
            </w:r>
          </w:p>
        </w:tc>
        <w:tc>
          <w:tcPr>
            <w:tcW w:w="1000" w:type="pct"/>
          </w:tcPr>
          <w:p w14:paraId="41A6DD4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Se incluirá rendimiento del recuperador %</w:t>
            </w:r>
          </w:p>
        </w:tc>
        <w:tc>
          <w:tcPr>
            <w:tcW w:w="1000" w:type="pct"/>
          </w:tcPr>
          <w:p w14:paraId="3984830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BA2816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44AFD33"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DCCFD42" w14:textId="77777777" w:rsidTr="00344D77">
        <w:trPr>
          <w:trHeight w:val="806"/>
        </w:trPr>
        <w:tc>
          <w:tcPr>
            <w:tcW w:w="1000" w:type="pct"/>
            <w:shd w:val="clear" w:color="auto" w:fill="47D459"/>
            <w:vAlign w:val="center"/>
          </w:tcPr>
          <w:p w14:paraId="0697A49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Conductos de climatización y/o ventilación </w:t>
            </w:r>
          </w:p>
        </w:tc>
        <w:tc>
          <w:tcPr>
            <w:tcW w:w="1000" w:type="pct"/>
            <w:shd w:val="clear" w:color="auto" w:fill="47D459"/>
            <w:vAlign w:val="center"/>
          </w:tcPr>
          <w:p w14:paraId="0292DBC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Material</w:t>
            </w:r>
          </w:p>
        </w:tc>
        <w:tc>
          <w:tcPr>
            <w:tcW w:w="1000" w:type="pct"/>
            <w:shd w:val="clear" w:color="auto" w:fill="47D459"/>
            <w:vAlign w:val="center"/>
          </w:tcPr>
          <w:p w14:paraId="5706125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EFB9F6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Sección</w:t>
            </w:r>
          </w:p>
        </w:tc>
        <w:tc>
          <w:tcPr>
            <w:tcW w:w="1000" w:type="pct"/>
            <w:shd w:val="clear" w:color="auto" w:fill="47D459"/>
            <w:vAlign w:val="center"/>
          </w:tcPr>
          <w:p w14:paraId="361E270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m2 totales de conductos</w:t>
            </w:r>
          </w:p>
        </w:tc>
      </w:tr>
      <w:tr w:rsidR="00344D77" w:rsidRPr="00344D77" w14:paraId="178ADB04" w14:textId="77777777">
        <w:trPr>
          <w:trHeight w:val="406"/>
        </w:trPr>
        <w:tc>
          <w:tcPr>
            <w:tcW w:w="1000" w:type="pct"/>
          </w:tcPr>
          <w:p w14:paraId="7C1C9727"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Conducto_1</w:t>
            </w:r>
          </w:p>
        </w:tc>
        <w:tc>
          <w:tcPr>
            <w:tcW w:w="1000" w:type="pct"/>
          </w:tcPr>
          <w:p w14:paraId="6FDFACA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2EE60E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082B4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Circular, rectangular</w:t>
            </w:r>
          </w:p>
        </w:tc>
        <w:tc>
          <w:tcPr>
            <w:tcW w:w="1000" w:type="pct"/>
          </w:tcPr>
          <w:p w14:paraId="5A700C0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F4A1E72" w14:textId="77777777">
        <w:trPr>
          <w:trHeight w:val="406"/>
        </w:trPr>
        <w:tc>
          <w:tcPr>
            <w:tcW w:w="1000" w:type="pct"/>
          </w:tcPr>
          <w:p w14:paraId="4500D3D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lastRenderedPageBreak/>
              <w:t>Conducto_2</w:t>
            </w:r>
          </w:p>
        </w:tc>
        <w:tc>
          <w:tcPr>
            <w:tcW w:w="1000" w:type="pct"/>
          </w:tcPr>
          <w:p w14:paraId="4BCB991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CBD448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3FBA15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769C227"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D31187D" w14:textId="77777777">
        <w:trPr>
          <w:trHeight w:val="406"/>
        </w:trPr>
        <w:tc>
          <w:tcPr>
            <w:tcW w:w="1000" w:type="pct"/>
          </w:tcPr>
          <w:p w14:paraId="197ED1C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3143B63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DB2F2F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51EC48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866DCCB" w14:textId="77777777" w:rsidR="00344D77" w:rsidRPr="00344D77" w:rsidRDefault="00344D77" w:rsidP="00344D77">
            <w:pPr>
              <w:suppressAutoHyphens/>
              <w:rPr>
                <w:rFonts w:eastAsia="Times New Roman"/>
                <w:i/>
                <w:iCs/>
                <w:color w:val="808080"/>
                <w:kern w:val="1"/>
                <w:sz w:val="16"/>
                <w:szCs w:val="16"/>
                <w:lang w:eastAsia="zh-CN" w:bidi="ar-SA"/>
              </w:rPr>
            </w:pPr>
          </w:p>
        </w:tc>
      </w:tr>
      <w:bookmarkEnd w:id="59"/>
    </w:tbl>
    <w:p w14:paraId="2F85247D"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21D5A847"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1CA56F9B"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calefacción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11B74F8C"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60" w:name="_Toc205373857"/>
      <w:bookmarkStart w:id="61" w:name="_Hlk202270086"/>
      <w:bookmarkEnd w:id="55"/>
      <w:r w:rsidRPr="00344D77">
        <w:rPr>
          <w:rFonts w:ascii="Times New Roman" w:eastAsia="Times New Roman" w:hAnsi="Times New Roman"/>
          <w:b/>
          <w:bCs/>
          <w:kern w:val="1"/>
          <w:sz w:val="28"/>
          <w:lang w:eastAsia="zh-CN" w:bidi="ar-SA"/>
        </w:rPr>
        <w:t>Resumen presupuesto actuaciones a desarrollar en sistemas de calefacción</w:t>
      </w:r>
      <w:bookmarkEnd w:id="60"/>
    </w:p>
    <w:tbl>
      <w:tblPr>
        <w:tblStyle w:val="Tablaconcuadrcula"/>
        <w:tblW w:w="5000" w:type="pct"/>
        <w:tblInd w:w="0" w:type="dxa"/>
        <w:tblLook w:val="04A0" w:firstRow="1" w:lastRow="0" w:firstColumn="1" w:lastColumn="0" w:noHBand="0" w:noVBand="1"/>
      </w:tblPr>
      <w:tblGrid>
        <w:gridCol w:w="1339"/>
        <w:gridCol w:w="4048"/>
        <w:gridCol w:w="1924"/>
        <w:gridCol w:w="1749"/>
      </w:tblGrid>
      <w:tr w:rsidR="00344D77" w:rsidRPr="00344D77" w14:paraId="338696BF" w14:textId="77777777" w:rsidTr="00344D77">
        <w:trPr>
          <w:trHeight w:val="674"/>
        </w:trPr>
        <w:tc>
          <w:tcPr>
            <w:tcW w:w="739" w:type="pct"/>
            <w:shd w:val="clear" w:color="auto" w:fill="47D459"/>
            <w:vAlign w:val="center"/>
          </w:tcPr>
          <w:bookmarkEnd w:id="61"/>
          <w:p w14:paraId="4073773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28B14C27"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Calefacción</w:t>
            </w:r>
          </w:p>
        </w:tc>
        <w:tc>
          <w:tcPr>
            <w:tcW w:w="2234" w:type="pct"/>
            <w:shd w:val="clear" w:color="auto" w:fill="47D459"/>
            <w:vAlign w:val="center"/>
          </w:tcPr>
          <w:p w14:paraId="34C33F79"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62" w:type="pct"/>
            <w:shd w:val="clear" w:color="auto" w:fill="47D459"/>
            <w:vAlign w:val="center"/>
          </w:tcPr>
          <w:p w14:paraId="4166CD7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1FE607A8"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65" w:type="pct"/>
            <w:shd w:val="clear" w:color="auto" w:fill="47D459"/>
            <w:vAlign w:val="center"/>
          </w:tcPr>
          <w:p w14:paraId="56C08A4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08D1A76D" w14:textId="77777777">
        <w:trPr>
          <w:trHeight w:val="415"/>
        </w:trPr>
        <w:tc>
          <w:tcPr>
            <w:tcW w:w="739" w:type="pct"/>
            <w:vAlign w:val="center"/>
          </w:tcPr>
          <w:p w14:paraId="4D51F102" w14:textId="77777777" w:rsidR="00344D77" w:rsidRPr="00344D77" w:rsidRDefault="00344D77" w:rsidP="00344D77">
            <w:pPr>
              <w:suppressAutoHyphens/>
              <w:rPr>
                <w:rFonts w:eastAsia="Times New Roman"/>
                <w:kern w:val="1"/>
                <w:lang w:bidi="ar-SA"/>
              </w:rPr>
            </w:pPr>
          </w:p>
        </w:tc>
        <w:tc>
          <w:tcPr>
            <w:tcW w:w="2234" w:type="pct"/>
            <w:vAlign w:val="center"/>
          </w:tcPr>
          <w:p w14:paraId="5B97A87A"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val="es-ES_tradnl" w:bidi="ar-SA"/>
              </w:rPr>
              <w:t>Sustitución de calderas de producción de calor</w:t>
            </w:r>
          </w:p>
        </w:tc>
        <w:tc>
          <w:tcPr>
            <w:tcW w:w="1062" w:type="pct"/>
            <w:vAlign w:val="center"/>
          </w:tcPr>
          <w:p w14:paraId="6427267C"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CFC5EE7" w14:textId="77777777" w:rsidR="00344D77" w:rsidRPr="00344D77" w:rsidRDefault="00344D77" w:rsidP="00344D77">
            <w:pPr>
              <w:suppressAutoHyphens/>
              <w:jc w:val="center"/>
              <w:rPr>
                <w:rFonts w:eastAsia="Times New Roman"/>
                <w:kern w:val="1"/>
                <w:lang w:bidi="ar-SA"/>
              </w:rPr>
            </w:pPr>
          </w:p>
        </w:tc>
      </w:tr>
      <w:tr w:rsidR="00344D77" w:rsidRPr="00344D77" w14:paraId="4B360451" w14:textId="77777777">
        <w:trPr>
          <w:trHeight w:val="420"/>
        </w:trPr>
        <w:tc>
          <w:tcPr>
            <w:tcW w:w="739" w:type="pct"/>
            <w:vAlign w:val="center"/>
          </w:tcPr>
          <w:p w14:paraId="6E10BC76" w14:textId="77777777" w:rsidR="00344D77" w:rsidRPr="00344D77" w:rsidRDefault="00344D77" w:rsidP="00344D77">
            <w:pPr>
              <w:suppressAutoHyphens/>
              <w:rPr>
                <w:rFonts w:eastAsia="Times New Roman"/>
                <w:kern w:val="1"/>
                <w:lang w:bidi="ar-SA"/>
              </w:rPr>
            </w:pPr>
          </w:p>
        </w:tc>
        <w:tc>
          <w:tcPr>
            <w:tcW w:w="2234" w:type="pct"/>
            <w:vAlign w:val="center"/>
          </w:tcPr>
          <w:p w14:paraId="131B0018"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Sustitución de equipos de impulsión de los fluidos caloportadores</w:t>
            </w:r>
          </w:p>
        </w:tc>
        <w:tc>
          <w:tcPr>
            <w:tcW w:w="1062" w:type="pct"/>
            <w:vAlign w:val="center"/>
          </w:tcPr>
          <w:p w14:paraId="0DDF4AB3"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A416E6C" w14:textId="77777777" w:rsidR="00344D77" w:rsidRPr="00344D77" w:rsidRDefault="00344D77" w:rsidP="00344D77">
            <w:pPr>
              <w:suppressAutoHyphens/>
              <w:jc w:val="center"/>
              <w:rPr>
                <w:rFonts w:eastAsia="Times New Roman"/>
                <w:kern w:val="1"/>
                <w:lang w:bidi="ar-SA"/>
              </w:rPr>
            </w:pPr>
          </w:p>
        </w:tc>
      </w:tr>
      <w:tr w:rsidR="00344D77" w:rsidRPr="00344D77" w14:paraId="11D1C2F0" w14:textId="77777777">
        <w:trPr>
          <w:trHeight w:val="426"/>
        </w:trPr>
        <w:tc>
          <w:tcPr>
            <w:tcW w:w="739" w:type="pct"/>
            <w:vAlign w:val="center"/>
          </w:tcPr>
          <w:p w14:paraId="72508485" w14:textId="77777777" w:rsidR="00344D77" w:rsidRPr="00344D77" w:rsidRDefault="00344D77" w:rsidP="00344D77">
            <w:pPr>
              <w:suppressAutoHyphens/>
              <w:rPr>
                <w:rFonts w:eastAsia="Times New Roman"/>
                <w:kern w:val="1"/>
                <w:lang w:bidi="ar-SA"/>
              </w:rPr>
            </w:pPr>
          </w:p>
        </w:tc>
        <w:tc>
          <w:tcPr>
            <w:tcW w:w="2234" w:type="pct"/>
            <w:vAlign w:val="center"/>
          </w:tcPr>
          <w:p w14:paraId="15F8CE24"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Mejora del Aislamiento térmico de los elementos del circuito de distribución</w:t>
            </w:r>
          </w:p>
        </w:tc>
        <w:tc>
          <w:tcPr>
            <w:tcW w:w="1062" w:type="pct"/>
            <w:vAlign w:val="center"/>
          </w:tcPr>
          <w:p w14:paraId="0508FD3E"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4E7F5E9" w14:textId="77777777" w:rsidR="00344D77" w:rsidRPr="00344D77" w:rsidRDefault="00344D77" w:rsidP="00344D77">
            <w:pPr>
              <w:suppressAutoHyphens/>
              <w:jc w:val="center"/>
              <w:rPr>
                <w:rFonts w:eastAsia="Times New Roman"/>
                <w:kern w:val="1"/>
                <w:lang w:bidi="ar-SA"/>
              </w:rPr>
            </w:pPr>
          </w:p>
        </w:tc>
      </w:tr>
      <w:tr w:rsidR="00344D77" w:rsidRPr="00344D77" w14:paraId="0249F5FD" w14:textId="77777777">
        <w:trPr>
          <w:trHeight w:val="426"/>
        </w:trPr>
        <w:tc>
          <w:tcPr>
            <w:tcW w:w="739" w:type="pct"/>
            <w:vAlign w:val="center"/>
          </w:tcPr>
          <w:p w14:paraId="37303C1E" w14:textId="77777777" w:rsidR="00344D77" w:rsidRPr="00344D77" w:rsidRDefault="00344D77" w:rsidP="00344D77">
            <w:pPr>
              <w:suppressAutoHyphens/>
              <w:rPr>
                <w:rFonts w:eastAsia="Times New Roman"/>
                <w:kern w:val="1"/>
                <w:lang w:bidi="ar-SA"/>
              </w:rPr>
            </w:pPr>
          </w:p>
        </w:tc>
        <w:tc>
          <w:tcPr>
            <w:tcW w:w="2234" w:type="pct"/>
            <w:vAlign w:val="center"/>
          </w:tcPr>
          <w:p w14:paraId="507F16F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Modificación y/o incorporación de circuitos hidráulicos para la adaptación al nuevo sistema generador</w:t>
            </w:r>
          </w:p>
        </w:tc>
        <w:tc>
          <w:tcPr>
            <w:tcW w:w="1062" w:type="pct"/>
            <w:vAlign w:val="center"/>
          </w:tcPr>
          <w:p w14:paraId="36A05021" w14:textId="77777777" w:rsidR="00344D77" w:rsidRPr="00344D77" w:rsidRDefault="00344D77" w:rsidP="00344D77">
            <w:pPr>
              <w:suppressAutoHyphens/>
              <w:jc w:val="center"/>
              <w:rPr>
                <w:rFonts w:eastAsia="Times New Roman"/>
                <w:kern w:val="1"/>
                <w:lang w:bidi="ar-SA"/>
              </w:rPr>
            </w:pPr>
          </w:p>
        </w:tc>
        <w:tc>
          <w:tcPr>
            <w:tcW w:w="965" w:type="pct"/>
            <w:vAlign w:val="center"/>
          </w:tcPr>
          <w:p w14:paraId="3F2ED263" w14:textId="77777777" w:rsidR="00344D77" w:rsidRPr="00344D77" w:rsidRDefault="00344D77" w:rsidP="00344D77">
            <w:pPr>
              <w:suppressAutoHyphens/>
              <w:jc w:val="center"/>
              <w:rPr>
                <w:rFonts w:eastAsia="Times New Roman"/>
                <w:kern w:val="1"/>
                <w:lang w:bidi="ar-SA"/>
              </w:rPr>
            </w:pPr>
          </w:p>
        </w:tc>
      </w:tr>
      <w:tr w:rsidR="00344D77" w:rsidRPr="00344D77" w14:paraId="396128EC" w14:textId="77777777">
        <w:trPr>
          <w:trHeight w:val="426"/>
        </w:trPr>
        <w:tc>
          <w:tcPr>
            <w:tcW w:w="739" w:type="pct"/>
            <w:vAlign w:val="center"/>
          </w:tcPr>
          <w:p w14:paraId="6A6E8C1A" w14:textId="77777777" w:rsidR="00344D77" w:rsidRPr="00344D77" w:rsidRDefault="00344D77" w:rsidP="00344D77">
            <w:pPr>
              <w:suppressAutoHyphens/>
              <w:rPr>
                <w:rFonts w:eastAsia="Times New Roman"/>
                <w:kern w:val="1"/>
                <w:lang w:bidi="ar-SA"/>
              </w:rPr>
            </w:pPr>
          </w:p>
        </w:tc>
        <w:tc>
          <w:tcPr>
            <w:tcW w:w="2234" w:type="pct"/>
            <w:vAlign w:val="center"/>
          </w:tcPr>
          <w:p w14:paraId="2E01AD3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Sustitución de elementos terminales de la instalación de calefacción por otros más eficientes</w:t>
            </w:r>
          </w:p>
        </w:tc>
        <w:tc>
          <w:tcPr>
            <w:tcW w:w="1062" w:type="pct"/>
            <w:vAlign w:val="center"/>
          </w:tcPr>
          <w:p w14:paraId="115E294A" w14:textId="77777777" w:rsidR="00344D77" w:rsidRPr="00344D77" w:rsidRDefault="00344D77" w:rsidP="00344D77">
            <w:pPr>
              <w:suppressAutoHyphens/>
              <w:jc w:val="center"/>
              <w:rPr>
                <w:rFonts w:eastAsia="Times New Roman"/>
                <w:kern w:val="1"/>
                <w:lang w:bidi="ar-SA"/>
              </w:rPr>
            </w:pPr>
          </w:p>
        </w:tc>
        <w:tc>
          <w:tcPr>
            <w:tcW w:w="965" w:type="pct"/>
            <w:vAlign w:val="center"/>
          </w:tcPr>
          <w:p w14:paraId="6462B25B" w14:textId="77777777" w:rsidR="00344D77" w:rsidRPr="00344D77" w:rsidRDefault="00344D77" w:rsidP="00344D77">
            <w:pPr>
              <w:suppressAutoHyphens/>
              <w:jc w:val="center"/>
              <w:rPr>
                <w:rFonts w:eastAsia="Times New Roman"/>
                <w:kern w:val="1"/>
                <w:lang w:bidi="ar-SA"/>
              </w:rPr>
            </w:pPr>
          </w:p>
        </w:tc>
      </w:tr>
      <w:tr w:rsidR="00344D77" w:rsidRPr="00344D77" w14:paraId="4DFAEE68" w14:textId="77777777">
        <w:trPr>
          <w:trHeight w:val="426"/>
        </w:trPr>
        <w:tc>
          <w:tcPr>
            <w:tcW w:w="739" w:type="pct"/>
            <w:vAlign w:val="center"/>
          </w:tcPr>
          <w:p w14:paraId="5F6BB3BC" w14:textId="77777777" w:rsidR="00344D77" w:rsidRPr="00344D77" w:rsidRDefault="00344D77" w:rsidP="00344D77">
            <w:pPr>
              <w:suppressAutoHyphens/>
              <w:rPr>
                <w:rFonts w:eastAsia="Times New Roman"/>
                <w:kern w:val="1"/>
                <w:lang w:bidi="ar-SA"/>
              </w:rPr>
            </w:pPr>
          </w:p>
        </w:tc>
        <w:tc>
          <w:tcPr>
            <w:tcW w:w="2234" w:type="pct"/>
            <w:vAlign w:val="center"/>
          </w:tcPr>
          <w:p w14:paraId="41DB1082"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Sistemas de ventilación y recuperación de calor</w:t>
            </w:r>
          </w:p>
        </w:tc>
        <w:tc>
          <w:tcPr>
            <w:tcW w:w="1062" w:type="pct"/>
            <w:vAlign w:val="center"/>
          </w:tcPr>
          <w:p w14:paraId="0C152392" w14:textId="77777777" w:rsidR="00344D77" w:rsidRPr="00344D77" w:rsidRDefault="00344D77" w:rsidP="00344D77">
            <w:pPr>
              <w:suppressAutoHyphens/>
              <w:jc w:val="center"/>
              <w:rPr>
                <w:rFonts w:eastAsia="Times New Roman"/>
                <w:kern w:val="1"/>
                <w:lang w:bidi="ar-SA"/>
              </w:rPr>
            </w:pPr>
          </w:p>
        </w:tc>
        <w:tc>
          <w:tcPr>
            <w:tcW w:w="965" w:type="pct"/>
            <w:vAlign w:val="center"/>
          </w:tcPr>
          <w:p w14:paraId="22025170" w14:textId="77777777" w:rsidR="00344D77" w:rsidRPr="00344D77" w:rsidRDefault="00344D77" w:rsidP="00344D77">
            <w:pPr>
              <w:suppressAutoHyphens/>
              <w:jc w:val="center"/>
              <w:rPr>
                <w:rFonts w:eastAsia="Times New Roman"/>
                <w:kern w:val="1"/>
                <w:lang w:bidi="ar-SA"/>
              </w:rPr>
            </w:pPr>
          </w:p>
        </w:tc>
      </w:tr>
      <w:tr w:rsidR="00344D77" w:rsidRPr="00344D77" w14:paraId="4262F46A" w14:textId="77777777">
        <w:trPr>
          <w:trHeight w:val="426"/>
        </w:trPr>
        <w:tc>
          <w:tcPr>
            <w:tcW w:w="739" w:type="pct"/>
            <w:vAlign w:val="center"/>
          </w:tcPr>
          <w:p w14:paraId="2E98F8E1" w14:textId="77777777" w:rsidR="00344D77" w:rsidRPr="00344D77" w:rsidRDefault="00344D77" w:rsidP="00344D77">
            <w:pPr>
              <w:suppressAutoHyphens/>
              <w:rPr>
                <w:rFonts w:eastAsia="Times New Roman"/>
                <w:kern w:val="1"/>
                <w:lang w:bidi="ar-SA"/>
              </w:rPr>
            </w:pPr>
          </w:p>
        </w:tc>
        <w:tc>
          <w:tcPr>
            <w:tcW w:w="2234" w:type="pct"/>
            <w:vAlign w:val="center"/>
          </w:tcPr>
          <w:p w14:paraId="3D909533"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Conductos de ventilación y/o climatización</w:t>
            </w:r>
          </w:p>
        </w:tc>
        <w:tc>
          <w:tcPr>
            <w:tcW w:w="1062" w:type="pct"/>
            <w:vAlign w:val="center"/>
          </w:tcPr>
          <w:p w14:paraId="6EB8879D" w14:textId="77777777" w:rsidR="00344D77" w:rsidRPr="00344D77" w:rsidRDefault="00344D77" w:rsidP="00344D77">
            <w:pPr>
              <w:suppressAutoHyphens/>
              <w:jc w:val="center"/>
              <w:rPr>
                <w:rFonts w:eastAsia="Times New Roman"/>
                <w:kern w:val="1"/>
                <w:lang w:bidi="ar-SA"/>
              </w:rPr>
            </w:pPr>
          </w:p>
        </w:tc>
        <w:tc>
          <w:tcPr>
            <w:tcW w:w="965" w:type="pct"/>
            <w:vAlign w:val="center"/>
          </w:tcPr>
          <w:p w14:paraId="383773D1" w14:textId="77777777" w:rsidR="00344D77" w:rsidRPr="00344D77" w:rsidRDefault="00344D77" w:rsidP="00344D77">
            <w:pPr>
              <w:suppressAutoHyphens/>
              <w:jc w:val="center"/>
              <w:rPr>
                <w:rFonts w:eastAsia="Times New Roman"/>
                <w:kern w:val="1"/>
                <w:lang w:bidi="ar-SA"/>
              </w:rPr>
            </w:pPr>
          </w:p>
        </w:tc>
      </w:tr>
      <w:tr w:rsidR="00344D77" w:rsidRPr="00344D77" w14:paraId="7B462436" w14:textId="77777777">
        <w:trPr>
          <w:trHeight w:val="426"/>
        </w:trPr>
        <w:tc>
          <w:tcPr>
            <w:tcW w:w="739" w:type="pct"/>
            <w:vAlign w:val="center"/>
          </w:tcPr>
          <w:p w14:paraId="69475807" w14:textId="77777777" w:rsidR="00344D77" w:rsidRPr="00344D77" w:rsidRDefault="00344D77" w:rsidP="00344D77">
            <w:pPr>
              <w:suppressAutoHyphens/>
              <w:rPr>
                <w:rFonts w:eastAsia="Times New Roman"/>
                <w:kern w:val="1"/>
                <w:lang w:bidi="ar-SA"/>
              </w:rPr>
            </w:pPr>
          </w:p>
        </w:tc>
        <w:tc>
          <w:tcPr>
            <w:tcW w:w="2234" w:type="pct"/>
            <w:vAlign w:val="center"/>
          </w:tcPr>
          <w:p w14:paraId="7108F65B" w14:textId="77777777" w:rsidR="00344D77" w:rsidRPr="00344D77" w:rsidRDefault="00344D77" w:rsidP="00344D77">
            <w:pPr>
              <w:suppressAutoHyphens/>
              <w:jc w:val="both"/>
              <w:rPr>
                <w:rFonts w:eastAsia="Times New Roman"/>
                <w:i/>
                <w:iCs/>
                <w:color w:val="808080"/>
                <w:kern w:val="1"/>
                <w:sz w:val="16"/>
                <w:szCs w:val="16"/>
                <w:lang w:bidi="ar-SA"/>
              </w:rPr>
            </w:pPr>
            <w:r w:rsidRPr="00344D77">
              <w:rPr>
                <w:rFonts w:eastAsia="Times New Roman"/>
                <w:i/>
                <w:iCs/>
                <w:color w:val="808080"/>
                <w:kern w:val="1"/>
                <w:sz w:val="16"/>
                <w:szCs w:val="16"/>
                <w:lang w:bidi="ar-SA"/>
              </w:rPr>
              <w:t>Otras actuaciones de mejora de los sistemas de calefacción y/o necesarias para la adaptación de las instalaciones eléctricas o térmicas existentes para el cumplimiento de normativa (p.e adaptación de salas técnicas en sus aspectos térmicos y eléctricos)</w:t>
            </w:r>
          </w:p>
        </w:tc>
        <w:tc>
          <w:tcPr>
            <w:tcW w:w="1062" w:type="pct"/>
            <w:vAlign w:val="center"/>
          </w:tcPr>
          <w:p w14:paraId="7FDFFDE3" w14:textId="77777777" w:rsidR="00344D77" w:rsidRPr="00344D77" w:rsidRDefault="00344D77" w:rsidP="00344D77">
            <w:pPr>
              <w:suppressAutoHyphens/>
              <w:jc w:val="center"/>
              <w:rPr>
                <w:rFonts w:eastAsia="Times New Roman"/>
                <w:kern w:val="1"/>
                <w:lang w:bidi="ar-SA"/>
              </w:rPr>
            </w:pPr>
          </w:p>
        </w:tc>
        <w:tc>
          <w:tcPr>
            <w:tcW w:w="965" w:type="pct"/>
            <w:vAlign w:val="center"/>
          </w:tcPr>
          <w:p w14:paraId="4F1BDEFB" w14:textId="77777777" w:rsidR="00344D77" w:rsidRPr="00344D77" w:rsidRDefault="00344D77" w:rsidP="00344D77">
            <w:pPr>
              <w:suppressAutoHyphens/>
              <w:jc w:val="center"/>
              <w:rPr>
                <w:rFonts w:eastAsia="Times New Roman"/>
                <w:kern w:val="1"/>
                <w:lang w:bidi="ar-SA"/>
              </w:rPr>
            </w:pPr>
          </w:p>
        </w:tc>
      </w:tr>
      <w:tr w:rsidR="00344D77" w:rsidRPr="00344D77" w14:paraId="679B09FC" w14:textId="77777777">
        <w:trPr>
          <w:trHeight w:val="426"/>
        </w:trPr>
        <w:tc>
          <w:tcPr>
            <w:tcW w:w="739" w:type="pct"/>
            <w:vAlign w:val="center"/>
          </w:tcPr>
          <w:p w14:paraId="4CE83470" w14:textId="77777777" w:rsidR="00344D77" w:rsidRPr="00344D77" w:rsidRDefault="00344D77" w:rsidP="00344D77">
            <w:pPr>
              <w:suppressAutoHyphens/>
              <w:rPr>
                <w:rFonts w:eastAsia="Times New Roman"/>
                <w:kern w:val="1"/>
                <w:lang w:bidi="ar-SA"/>
              </w:rPr>
            </w:pPr>
          </w:p>
        </w:tc>
        <w:tc>
          <w:tcPr>
            <w:tcW w:w="2234" w:type="pct"/>
            <w:vAlign w:val="center"/>
          </w:tcPr>
          <w:p w14:paraId="03307A3E" w14:textId="77777777" w:rsidR="00344D77" w:rsidRPr="00344D77" w:rsidRDefault="00344D77" w:rsidP="00344D77">
            <w:pPr>
              <w:suppressAutoHyphens/>
              <w:jc w:val="both"/>
              <w:rPr>
                <w:rFonts w:eastAsia="Times New Roman"/>
                <w:i/>
                <w:iCs/>
                <w:color w:val="808080"/>
                <w:kern w:val="1"/>
                <w:sz w:val="16"/>
                <w:szCs w:val="16"/>
                <w:lang w:bidi="ar-SA"/>
              </w:rPr>
            </w:pPr>
            <w:r w:rsidRPr="00344D77">
              <w:rPr>
                <w:rFonts w:eastAsia="Times New Roman"/>
                <w:iCs/>
                <w:color w:val="808080"/>
                <w:kern w:val="1"/>
                <w:sz w:val="16"/>
                <w:lang w:bidi="ar-SA"/>
              </w:rPr>
              <w:t>Seguridad y salud, retirada escombros, señalización…</w:t>
            </w:r>
          </w:p>
        </w:tc>
        <w:tc>
          <w:tcPr>
            <w:tcW w:w="1062" w:type="pct"/>
            <w:vAlign w:val="center"/>
          </w:tcPr>
          <w:p w14:paraId="75CE4FEC" w14:textId="77777777" w:rsidR="00344D77" w:rsidRPr="00344D77" w:rsidRDefault="00344D77" w:rsidP="00344D77">
            <w:pPr>
              <w:suppressAutoHyphens/>
              <w:jc w:val="center"/>
              <w:rPr>
                <w:rFonts w:eastAsia="Times New Roman"/>
                <w:kern w:val="1"/>
                <w:lang w:bidi="ar-SA"/>
              </w:rPr>
            </w:pPr>
          </w:p>
        </w:tc>
        <w:tc>
          <w:tcPr>
            <w:tcW w:w="965" w:type="pct"/>
            <w:vAlign w:val="center"/>
          </w:tcPr>
          <w:p w14:paraId="06DD01CF" w14:textId="77777777" w:rsidR="00344D77" w:rsidRPr="00344D77" w:rsidRDefault="00344D77" w:rsidP="00344D77">
            <w:pPr>
              <w:suppressAutoHyphens/>
              <w:jc w:val="center"/>
              <w:rPr>
                <w:rFonts w:eastAsia="Times New Roman"/>
                <w:kern w:val="1"/>
                <w:lang w:bidi="ar-SA"/>
              </w:rPr>
            </w:pPr>
          </w:p>
        </w:tc>
      </w:tr>
      <w:tr w:rsidR="00344D77" w:rsidRPr="00344D77" w14:paraId="361F4CD6" w14:textId="77777777">
        <w:trPr>
          <w:trHeight w:val="404"/>
        </w:trPr>
        <w:tc>
          <w:tcPr>
            <w:tcW w:w="739" w:type="pct"/>
            <w:vAlign w:val="center"/>
          </w:tcPr>
          <w:p w14:paraId="41DAF3B2" w14:textId="77777777" w:rsidR="00344D77" w:rsidRPr="00344D77" w:rsidRDefault="00344D77" w:rsidP="00344D77">
            <w:pPr>
              <w:suppressAutoHyphens/>
              <w:rPr>
                <w:rFonts w:eastAsia="Times New Roman"/>
                <w:kern w:val="1"/>
                <w:lang w:bidi="ar-SA"/>
              </w:rPr>
            </w:pPr>
          </w:p>
        </w:tc>
        <w:tc>
          <w:tcPr>
            <w:tcW w:w="2234" w:type="pct"/>
            <w:vAlign w:val="center"/>
          </w:tcPr>
          <w:p w14:paraId="07C3C3C4" w14:textId="77777777" w:rsidR="00344D77" w:rsidRPr="00344D77" w:rsidRDefault="00344D77" w:rsidP="00344D77">
            <w:pPr>
              <w:suppressAutoHyphens/>
              <w:rPr>
                <w:rFonts w:eastAsia="Times New Roman"/>
                <w:kern w:val="1"/>
                <w:lang w:bidi="ar-SA"/>
              </w:rPr>
            </w:pPr>
            <w:r w:rsidRPr="00344D77">
              <w:rPr>
                <w:rFonts w:eastAsia="Times New Roman"/>
                <w:i/>
                <w:color w:val="808080"/>
                <w:kern w:val="1"/>
                <w:sz w:val="16"/>
                <w:lang w:bidi="ar-SA"/>
              </w:rPr>
              <w:t>(Añadir cuantas filas sean necesarias)</w:t>
            </w:r>
          </w:p>
        </w:tc>
        <w:tc>
          <w:tcPr>
            <w:tcW w:w="1062" w:type="pct"/>
            <w:vAlign w:val="center"/>
          </w:tcPr>
          <w:p w14:paraId="7C39F058" w14:textId="77777777" w:rsidR="00344D77" w:rsidRPr="00344D77" w:rsidRDefault="00344D77" w:rsidP="00344D77">
            <w:pPr>
              <w:suppressAutoHyphens/>
              <w:jc w:val="center"/>
              <w:rPr>
                <w:rFonts w:eastAsia="Times New Roman"/>
                <w:kern w:val="1"/>
                <w:lang w:bidi="ar-SA"/>
              </w:rPr>
            </w:pPr>
          </w:p>
        </w:tc>
        <w:tc>
          <w:tcPr>
            <w:tcW w:w="965" w:type="pct"/>
            <w:vAlign w:val="center"/>
          </w:tcPr>
          <w:p w14:paraId="55C65E5F" w14:textId="77777777" w:rsidR="00344D77" w:rsidRPr="00344D77" w:rsidRDefault="00344D77" w:rsidP="00344D77">
            <w:pPr>
              <w:suppressAutoHyphens/>
              <w:jc w:val="center"/>
              <w:rPr>
                <w:rFonts w:eastAsia="Times New Roman"/>
                <w:kern w:val="1"/>
                <w:lang w:bidi="ar-SA"/>
              </w:rPr>
            </w:pPr>
          </w:p>
        </w:tc>
      </w:tr>
      <w:tr w:rsidR="00344D77" w:rsidRPr="00344D77" w14:paraId="3B95DF5B" w14:textId="77777777" w:rsidTr="00344D77">
        <w:trPr>
          <w:trHeight w:val="409"/>
        </w:trPr>
        <w:tc>
          <w:tcPr>
            <w:tcW w:w="2973" w:type="pct"/>
            <w:gridSpan w:val="2"/>
            <w:shd w:val="clear" w:color="auto" w:fill="D9D9D9"/>
            <w:vAlign w:val="center"/>
          </w:tcPr>
          <w:p w14:paraId="69D37DEA"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62" w:type="pct"/>
            <w:vAlign w:val="center"/>
          </w:tcPr>
          <w:p w14:paraId="7192617B" w14:textId="77777777" w:rsidR="00344D77" w:rsidRPr="00344D77" w:rsidRDefault="00344D77" w:rsidP="00344D77">
            <w:pPr>
              <w:suppressAutoHyphens/>
              <w:jc w:val="center"/>
              <w:rPr>
                <w:rFonts w:eastAsia="Times New Roman"/>
                <w:kern w:val="1"/>
                <w:lang w:bidi="ar-SA"/>
              </w:rPr>
            </w:pPr>
          </w:p>
        </w:tc>
        <w:tc>
          <w:tcPr>
            <w:tcW w:w="965" w:type="pct"/>
            <w:vAlign w:val="center"/>
          </w:tcPr>
          <w:p w14:paraId="17B2A5F8" w14:textId="77777777" w:rsidR="00344D77" w:rsidRPr="00344D77" w:rsidRDefault="00344D77" w:rsidP="00344D77">
            <w:pPr>
              <w:suppressAutoHyphens/>
              <w:jc w:val="center"/>
              <w:rPr>
                <w:rFonts w:eastAsia="Times New Roman"/>
                <w:kern w:val="1"/>
                <w:lang w:bidi="ar-SA"/>
              </w:rPr>
            </w:pPr>
          </w:p>
        </w:tc>
      </w:tr>
    </w:tbl>
    <w:p w14:paraId="7FA66BBD" w14:textId="77777777" w:rsidR="00344D77" w:rsidRPr="00344D77" w:rsidRDefault="00344D77" w:rsidP="00344D77">
      <w:pPr>
        <w:widowControl/>
        <w:suppressAutoHyphens/>
        <w:autoSpaceDE/>
        <w:autoSpaceDN/>
        <w:rPr>
          <w:rFonts w:eastAsia="Times New Roman"/>
          <w:i/>
          <w:iCs/>
          <w:color w:val="000000"/>
          <w:kern w:val="1"/>
          <w:sz w:val="16"/>
          <w:szCs w:val="16"/>
          <w:lang w:bidi="ar-SA"/>
        </w:rPr>
      </w:pPr>
      <w:r w:rsidRPr="00344D77">
        <w:rPr>
          <w:rFonts w:eastAsia="Times New Roman"/>
          <w:i/>
          <w:iCs/>
          <w:color w:val="000000"/>
          <w:kern w:val="1"/>
          <w:sz w:val="16"/>
          <w:szCs w:val="16"/>
          <w:lang w:bidi="ar-SA"/>
        </w:rPr>
        <w:t>*El importe elegible será el importe de las medidas que son objeto de la subvención.</w:t>
      </w:r>
    </w:p>
    <w:p w14:paraId="2E802F04" w14:textId="77777777" w:rsidR="00344D77" w:rsidRPr="00344D77" w:rsidRDefault="00344D77" w:rsidP="00C14173">
      <w:pPr>
        <w:keepNext/>
        <w:widowControl/>
        <w:numPr>
          <w:ilvl w:val="3"/>
          <w:numId w:val="105"/>
        </w:numPr>
        <w:suppressAutoHyphens/>
        <w:autoSpaceDE/>
        <w:autoSpaceDN/>
        <w:spacing w:before="240" w:after="60"/>
        <w:ind w:left="851" w:hanging="851"/>
        <w:outlineLvl w:val="3"/>
        <w:rPr>
          <w:rFonts w:ascii="Times New Roman" w:eastAsia="Times New Roman" w:hAnsi="Times New Roman"/>
          <w:b/>
          <w:bCs/>
          <w:kern w:val="1"/>
          <w:sz w:val="28"/>
          <w:lang w:eastAsia="zh-CN" w:bidi="ar-SA"/>
        </w:rPr>
      </w:pPr>
      <w:bookmarkStart w:id="62" w:name="_Toc205373858"/>
      <w:r w:rsidRPr="00344D77">
        <w:rPr>
          <w:rFonts w:ascii="Times New Roman" w:eastAsia="Times New Roman" w:hAnsi="Times New Roman"/>
          <w:b/>
          <w:bCs/>
          <w:kern w:val="1"/>
          <w:sz w:val="28"/>
          <w:lang w:eastAsia="zh-CN" w:bidi="ar-SA"/>
        </w:rPr>
        <w:t>Normativa, requisitos técnicos y de eficiencia energética para instalaciones de calefacción</w:t>
      </w:r>
      <w:bookmarkEnd w:id="62"/>
    </w:p>
    <w:p w14:paraId="069881F3" w14:textId="77777777" w:rsidR="00344D77" w:rsidRPr="00344D77" w:rsidRDefault="00344D77" w:rsidP="00344D77">
      <w:pPr>
        <w:tabs>
          <w:tab w:val="left" w:pos="470"/>
        </w:tabs>
        <w:suppressAutoHyphens/>
        <w:ind w:right="554"/>
        <w:jc w:val="both"/>
        <w:rPr>
          <w:rFonts w:eastAsia="Times New Roman"/>
          <w:color w:val="000000"/>
          <w:kern w:val="1"/>
          <w:sz w:val="20"/>
          <w:szCs w:val="20"/>
          <w:lang w:bidi="ar-SA"/>
        </w:rPr>
      </w:pPr>
    </w:p>
    <w:p w14:paraId="23BE046C" w14:textId="77777777" w:rsidR="00344D77" w:rsidRPr="00344D77" w:rsidRDefault="00344D77" w:rsidP="00344D77">
      <w:pPr>
        <w:widowControl/>
        <w:suppressAutoHyphens/>
        <w:autoSpaceDE/>
        <w:autoSpaceDN/>
        <w:rPr>
          <w:rFonts w:eastAsia="Times New Roman"/>
          <w:color w:val="000000"/>
          <w:kern w:val="1"/>
          <w:sz w:val="24"/>
          <w:szCs w:val="24"/>
          <w:lang w:bidi="ar-SA"/>
        </w:rPr>
      </w:pPr>
      <w:r w:rsidRPr="00344D77">
        <w:rPr>
          <w:rFonts w:eastAsia="Times New Roman"/>
          <w:color w:val="000000"/>
          <w:kern w:val="1"/>
          <w:sz w:val="24"/>
          <w:szCs w:val="24"/>
          <w:lang w:bidi="ar-SA"/>
        </w:rPr>
        <w:t>La actuación cumplirá con la legislación vigente que le sea de aplicación y en particular:</w:t>
      </w:r>
    </w:p>
    <w:p w14:paraId="4BBC5F1A" w14:textId="77777777" w:rsidR="00344D77" w:rsidRPr="00344D77" w:rsidRDefault="00344D77" w:rsidP="00C14173">
      <w:pPr>
        <w:widowControl/>
        <w:numPr>
          <w:ilvl w:val="0"/>
          <w:numId w:val="89"/>
        </w:numPr>
        <w:suppressAutoHyphens/>
        <w:autoSpaceDE/>
        <w:autoSpaceDN/>
        <w:spacing w:after="240" w:line="360" w:lineRule="auto"/>
        <w:contextualSpacing/>
        <w:jc w:val="both"/>
        <w:rPr>
          <w:rFonts w:eastAsia="Gill Sans MT"/>
          <w:color w:val="000000"/>
          <w:lang w:bidi="ar-SA"/>
        </w:rPr>
      </w:pPr>
      <w:r w:rsidRPr="00344D77">
        <w:rPr>
          <w:rFonts w:eastAsia="Gill Sans MT"/>
          <w:color w:val="000000"/>
          <w:lang w:bidi="ar-SA"/>
        </w:rPr>
        <w:t xml:space="preserve">Cumple con las exigencias mínimas que fija el Documento Básico de Ahorro de Energía DB-HE2 del Código Técnico de la Edificación vigente. </w:t>
      </w:r>
    </w:p>
    <w:tbl>
      <w:tblPr>
        <w:tblStyle w:val="Tablaconcuadrcula"/>
        <w:tblW w:w="0" w:type="auto"/>
        <w:tblInd w:w="0" w:type="dxa"/>
        <w:tblLook w:val="04A0" w:firstRow="1" w:lastRow="0" w:firstColumn="1" w:lastColumn="0" w:noHBand="0" w:noVBand="1"/>
      </w:tblPr>
      <w:tblGrid>
        <w:gridCol w:w="4523"/>
        <w:gridCol w:w="4537"/>
      </w:tblGrid>
      <w:tr w:rsidR="00344D77" w:rsidRPr="00344D77" w14:paraId="65FE33DD" w14:textId="77777777" w:rsidTr="00344D77">
        <w:trPr>
          <w:trHeight w:val="652"/>
        </w:trPr>
        <w:tc>
          <w:tcPr>
            <w:tcW w:w="4524" w:type="dxa"/>
            <w:shd w:val="clear" w:color="auto" w:fill="47D459"/>
            <w:vAlign w:val="center"/>
          </w:tcPr>
          <w:p w14:paraId="1499474F" w14:textId="77777777" w:rsidR="00344D77" w:rsidRPr="00344D77" w:rsidRDefault="00344D77" w:rsidP="00344D77">
            <w:pPr>
              <w:suppressAutoHyphens/>
              <w:spacing w:line="360" w:lineRule="auto"/>
              <w:jc w:val="center"/>
              <w:rPr>
                <w:rFonts w:eastAsia="Times New Roman"/>
                <w:b/>
                <w:kern w:val="1"/>
                <w:lang w:bidi="ar-SA"/>
              </w:rPr>
            </w:pPr>
            <w:bookmarkStart w:id="63" w:name="_Hlk202172293"/>
            <w:r w:rsidRPr="00344D77">
              <w:rPr>
                <w:rFonts w:eastAsia="Times New Roman"/>
                <w:b/>
                <w:kern w:val="1"/>
                <w:lang w:bidi="ar-SA"/>
              </w:rPr>
              <w:t>Exigencia RITE</w:t>
            </w:r>
          </w:p>
        </w:tc>
        <w:tc>
          <w:tcPr>
            <w:tcW w:w="4538" w:type="dxa"/>
            <w:shd w:val="clear" w:color="auto" w:fill="47D459"/>
            <w:vAlign w:val="center"/>
          </w:tcPr>
          <w:p w14:paraId="57515387" w14:textId="77777777" w:rsidR="00344D77" w:rsidRPr="00344D77" w:rsidRDefault="00344D77" w:rsidP="00344D77">
            <w:pPr>
              <w:suppressAutoHyphens/>
              <w:spacing w:line="360" w:lineRule="auto"/>
              <w:jc w:val="center"/>
              <w:rPr>
                <w:rFonts w:eastAsia="Times New Roman"/>
                <w:b/>
                <w:kern w:val="1"/>
                <w:lang w:bidi="ar-SA"/>
              </w:rPr>
            </w:pPr>
            <w:r w:rsidRPr="00344D77">
              <w:rPr>
                <w:rFonts w:eastAsia="Times New Roman"/>
                <w:b/>
                <w:kern w:val="1"/>
                <w:lang w:bidi="ar-SA"/>
              </w:rPr>
              <w:t>Cumplimiento exigencias mínimas (Justificación)</w:t>
            </w:r>
          </w:p>
        </w:tc>
      </w:tr>
      <w:bookmarkEnd w:id="63"/>
      <w:tr w:rsidR="00344D77" w:rsidRPr="00344D77" w14:paraId="054D7152" w14:textId="77777777">
        <w:trPr>
          <w:trHeight w:val="562"/>
        </w:trPr>
        <w:tc>
          <w:tcPr>
            <w:tcW w:w="4524" w:type="dxa"/>
            <w:vAlign w:val="center"/>
          </w:tcPr>
          <w:p w14:paraId="64188C9C"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t>Bienestar e higiene</w:t>
            </w:r>
          </w:p>
        </w:tc>
        <w:tc>
          <w:tcPr>
            <w:tcW w:w="4538" w:type="dxa"/>
            <w:vAlign w:val="center"/>
          </w:tcPr>
          <w:p w14:paraId="1CD72905" w14:textId="77777777" w:rsidR="00344D77" w:rsidRPr="00344D77" w:rsidRDefault="00344D77" w:rsidP="00344D77">
            <w:pPr>
              <w:suppressAutoHyphens/>
              <w:jc w:val="center"/>
              <w:rPr>
                <w:rFonts w:eastAsia="Times New Roman"/>
                <w:i/>
                <w:iCs/>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750C30C9" w14:textId="77777777">
        <w:trPr>
          <w:trHeight w:val="556"/>
        </w:trPr>
        <w:tc>
          <w:tcPr>
            <w:tcW w:w="4524" w:type="dxa"/>
            <w:vAlign w:val="center"/>
          </w:tcPr>
          <w:p w14:paraId="07011BBA"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lastRenderedPageBreak/>
              <w:t>Eficiencia energética</w:t>
            </w:r>
          </w:p>
        </w:tc>
        <w:tc>
          <w:tcPr>
            <w:tcW w:w="4538" w:type="dxa"/>
            <w:vAlign w:val="center"/>
          </w:tcPr>
          <w:p w14:paraId="5091663E"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402A2B1B" w14:textId="77777777">
        <w:trPr>
          <w:trHeight w:val="550"/>
        </w:trPr>
        <w:tc>
          <w:tcPr>
            <w:tcW w:w="4524" w:type="dxa"/>
            <w:vAlign w:val="center"/>
          </w:tcPr>
          <w:p w14:paraId="6FB88E2C" w14:textId="77777777" w:rsidR="00344D77" w:rsidRPr="00344D77" w:rsidRDefault="00344D77" w:rsidP="00344D77">
            <w:pPr>
              <w:suppressAutoHyphens/>
              <w:spacing w:line="360" w:lineRule="auto"/>
              <w:rPr>
                <w:rFonts w:eastAsia="Times New Roman"/>
                <w:kern w:val="1"/>
                <w:lang w:bidi="ar-SA"/>
              </w:rPr>
            </w:pPr>
            <w:r w:rsidRPr="00344D77">
              <w:rPr>
                <w:rFonts w:eastAsia="Times New Roman"/>
                <w:kern w:val="1"/>
                <w:lang w:bidi="ar-SA"/>
              </w:rPr>
              <w:t>Seguridad</w:t>
            </w:r>
          </w:p>
        </w:tc>
        <w:tc>
          <w:tcPr>
            <w:tcW w:w="4538" w:type="dxa"/>
            <w:vAlign w:val="center"/>
          </w:tcPr>
          <w:p w14:paraId="16331144"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bl>
    <w:p w14:paraId="2CC476A3"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8081E2A"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A79E7A8"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r w:rsidRPr="00344D77">
        <w:rPr>
          <w:rFonts w:eastAsia="Times New Roman"/>
          <w:i/>
          <w:iCs/>
          <w:color w:val="A6A6A6"/>
          <w:kern w:val="1"/>
          <w:sz w:val="24"/>
          <w:szCs w:val="24"/>
          <w:lang w:eastAsia="zh-CN" w:bidi="ar-SA"/>
        </w:rPr>
        <w:t xml:space="preserve">Indicar para las instalaciones proyectadas el cumplimiento de </w:t>
      </w:r>
      <w:r w:rsidRPr="00344D77">
        <w:rPr>
          <w:rFonts w:eastAsia="Times New Roman"/>
          <w:i/>
          <w:iCs/>
          <w:color w:val="A6A6A6"/>
          <w:kern w:val="1"/>
          <w:sz w:val="24"/>
          <w:szCs w:val="24"/>
          <w:lang w:bidi="ar-SA"/>
        </w:rPr>
        <w:t xml:space="preserve">los requisitos establecidos en el Reglamento de Instalaciones Térmicas de los Edificios (RITE), así como cualquier otra legislación que les sea de aplicación. Por </w:t>
      </w:r>
      <w:proofErr w:type="gramStart"/>
      <w:r w:rsidRPr="00344D77">
        <w:rPr>
          <w:rFonts w:eastAsia="Times New Roman"/>
          <w:i/>
          <w:iCs/>
          <w:color w:val="A6A6A6"/>
          <w:kern w:val="1"/>
          <w:sz w:val="24"/>
          <w:szCs w:val="24"/>
          <w:lang w:bidi="ar-SA"/>
        </w:rPr>
        <w:t>ejemplo</w:t>
      </w:r>
      <w:proofErr w:type="gramEnd"/>
      <w:r w:rsidRPr="00344D77">
        <w:rPr>
          <w:rFonts w:eastAsia="Times New Roman"/>
          <w:i/>
          <w:iCs/>
          <w:color w:val="A6A6A6"/>
          <w:kern w:val="1"/>
          <w:sz w:val="24"/>
          <w:szCs w:val="24"/>
          <w:lang w:bidi="ar-SA"/>
        </w:rPr>
        <w:t xml:space="preserve"> en el caso de actuación sobre el ACS será necesario justificar el cumplimento de la HE4.</w:t>
      </w:r>
    </w:p>
    <w:p w14:paraId="71B8ECEC"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p>
    <w:p w14:paraId="5E661238"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La reforma de la instalación térmica satisfará el cumplimiento de las exigencias de eficiencia energética y seguridad establecidas en el RITE, Real Decreto 178/2021, de 23 de marzo, por el que se modifica el Real Decreto 1027/2007, de 20 de julio, así</w:t>
      </w:r>
      <w:r w:rsidRPr="00344D77">
        <w:rPr>
          <w:rFonts w:eastAsia="Times New Roman"/>
          <w:i/>
          <w:iCs/>
          <w:color w:val="A6A6A6"/>
          <w:spacing w:val="-15"/>
          <w:kern w:val="1"/>
          <w:sz w:val="24"/>
          <w:szCs w:val="24"/>
          <w:lang w:eastAsia="zh-CN" w:bidi="ar-SA"/>
        </w:rPr>
        <w:t xml:space="preserve"> </w:t>
      </w:r>
      <w:r w:rsidRPr="00344D77">
        <w:rPr>
          <w:rFonts w:eastAsia="Times New Roman"/>
          <w:i/>
          <w:iCs/>
          <w:color w:val="A6A6A6"/>
          <w:kern w:val="1"/>
          <w:sz w:val="24"/>
          <w:szCs w:val="24"/>
          <w:lang w:eastAsia="zh-CN" w:bidi="ar-SA"/>
        </w:rPr>
        <w:t>como</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la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exigencia</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de</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calidad</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térmica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del</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ambiente.</w:t>
      </w:r>
      <w:r w:rsidRPr="00344D77">
        <w:rPr>
          <w:rFonts w:eastAsia="Times New Roman"/>
          <w:i/>
          <w:iCs/>
          <w:color w:val="A6A6A6"/>
          <w:spacing w:val="-18"/>
          <w:kern w:val="1"/>
          <w:sz w:val="24"/>
          <w:szCs w:val="24"/>
          <w:lang w:eastAsia="zh-CN" w:bidi="ar-SA"/>
        </w:rPr>
        <w:t xml:space="preserve"> </w:t>
      </w:r>
      <w:r w:rsidRPr="00344D77">
        <w:rPr>
          <w:rFonts w:eastAsia="Times New Roman"/>
          <w:i/>
          <w:iCs/>
          <w:color w:val="A6A6A6"/>
          <w:spacing w:val="-7"/>
          <w:kern w:val="1"/>
          <w:sz w:val="24"/>
          <w:szCs w:val="24"/>
          <w:lang w:eastAsia="zh-CN" w:bidi="ar-SA"/>
        </w:rPr>
        <w:t xml:space="preserve">Tanto </w:t>
      </w:r>
      <w:r w:rsidRPr="00344D77">
        <w:rPr>
          <w:rFonts w:eastAsia="Times New Roman"/>
          <w:i/>
          <w:iCs/>
          <w:color w:val="A6A6A6"/>
          <w:kern w:val="1"/>
          <w:sz w:val="24"/>
          <w:szCs w:val="24"/>
          <w:lang w:eastAsia="zh-CN" w:bidi="ar-SA"/>
        </w:rPr>
        <w:t>el aislamiento térmico de redes de tuberías como la recuperación de calor del aire de extracción, en función de la exigencia de calidad del aire interior requerida, serán objeto de estudio y justificación en el proyecto que describa la</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actuación.</w:t>
      </w:r>
    </w:p>
    <w:p w14:paraId="0CD5CB2F"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00E07F94"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Se describirá brevemente el cumplimiento del Reglamento de Instalaciones Térmicas en los Edificios (RITE) Real Decreto 178/2021, que modifica el RD 1027/2007. Se debe Justificar la mejora de la eficiencia energética global de la instalación.</w:t>
      </w:r>
    </w:p>
    <w:p w14:paraId="3F8AF867"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516864A1"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El equipo generador debe cumplir:</w:t>
      </w:r>
    </w:p>
    <w:p w14:paraId="2CE9584B"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0EED0CFE"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Rendimiento mínimo estacional (calderas según su tipo)</w:t>
      </w:r>
    </w:p>
    <w:p w14:paraId="37181449"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En el caso de calderas nuevas, se exige que sean de condensación o que tengan alto rendimiento.</w:t>
      </w:r>
    </w:p>
    <w:p w14:paraId="31CF0E36"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6F60F15A"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Sustitución de bombas o circuladores:</w:t>
      </w:r>
    </w:p>
    <w:p w14:paraId="7517EB53"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31ABC31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Deben ser de alta eficiencia energética (EEI ≤ 0,23) según el Reglamento ErP.</w:t>
      </w:r>
    </w:p>
    <w:p w14:paraId="25673D04"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049C9421"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Aislamiento térmico de redes hidráulicas:</w:t>
      </w:r>
    </w:p>
    <w:p w14:paraId="05EB6905"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33288CAE"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Espesores mínimos de aislamiento según la Instrucción Técnica IT 1.2.4.2.1.</w:t>
      </w:r>
    </w:p>
    <w:p w14:paraId="35A9BAF7"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4B7661B5"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Nueva distribución / unidades terminales:</w:t>
      </w:r>
    </w:p>
    <w:p w14:paraId="178F3DA4"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6D3C6ABB"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debe garantizar el equilibrio hidráulico y una regulación adecuada por zonas o estancias.</w:t>
      </w:r>
    </w:p>
    <w:p w14:paraId="41D783F1"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03ED7FB5"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Controles y regulación:</w:t>
      </w:r>
    </w:p>
    <w:p w14:paraId="4948FD59"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102C1AD3" w14:textId="77777777" w:rsidR="00344D77" w:rsidRPr="00344D77" w:rsidRDefault="00344D77" w:rsidP="00C14173">
      <w:pPr>
        <w:widowControl/>
        <w:numPr>
          <w:ilvl w:val="1"/>
          <w:numId w:val="103"/>
        </w:numPr>
        <w:suppressAutoHyphens/>
        <w:autoSpaceDE/>
        <w:autoSpaceDN/>
        <w:spacing w:after="240" w:line="360" w:lineRule="auto"/>
        <w:jc w:val="both"/>
        <w:rPr>
          <w:rFonts w:eastAsia="Times New Roman"/>
          <w:color w:val="A6A6A6"/>
          <w:kern w:val="1"/>
          <w:sz w:val="24"/>
          <w:szCs w:val="24"/>
          <w:lang w:bidi="ar-SA"/>
        </w:rPr>
      </w:pPr>
      <w:r w:rsidRPr="00344D77">
        <w:rPr>
          <w:rFonts w:eastAsia="Times New Roman"/>
          <w:color w:val="A6A6A6"/>
          <w:kern w:val="1"/>
          <w:sz w:val="24"/>
          <w:szCs w:val="24"/>
          <w:lang w:bidi="ar-SA"/>
        </w:rPr>
        <w:t>Obligatorio instalar termostatos o sistemas de control por zonas y/o regulación horaria.</w:t>
      </w:r>
    </w:p>
    <w:p w14:paraId="070DBBD1"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lastRenderedPageBreak/>
        <w:t>(Describir)</w:t>
      </w:r>
    </w:p>
    <w:p w14:paraId="34EAE604"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Deberá justificarse la existencia o no de instalaciones de ventilación, en función de su obligatoriedad según la normativa vigente. </w:t>
      </w:r>
    </w:p>
    <w:p w14:paraId="3286FDEC"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el caso de ser necesarias instalaciones de ventilación (formando parte o no de instalaciones de climatización), deberá justificarse el cumplimiento del RITE.</w:t>
      </w:r>
    </w:p>
    <w:p w14:paraId="7FC811BC"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95D52AE"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Otras adaptaciones necesarias según RITE.</w:t>
      </w:r>
    </w:p>
    <w:p w14:paraId="4C39C0F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Reglamento Electrotécnico para Baja Tensión (REBT)</w:t>
      </w:r>
    </w:p>
    <w:p w14:paraId="5EABAE52"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 xml:space="preserve">Si se modifican elementos eléctricos (bombas, cuadros, automatismos), se debe cumplir: </w:t>
      </w:r>
    </w:p>
    <w:p w14:paraId="7B4B78A5"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960519F"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04 y 05: protecciones</w:t>
      </w:r>
    </w:p>
    <w:p w14:paraId="1F280805"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19: alimentación a sistemas térmicos</w:t>
      </w:r>
    </w:p>
    <w:p w14:paraId="5DC877B0"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25: instalaciones automatizadas</w:t>
      </w:r>
    </w:p>
    <w:p w14:paraId="6EA48CE7"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p>
    <w:p w14:paraId="39BE5E53"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Las</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actuaciones</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que</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comporten</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la</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necesidad</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de</w:t>
      </w:r>
      <w:r w:rsidRPr="00344D77">
        <w:rPr>
          <w:rFonts w:eastAsia="Times New Roman"/>
          <w:color w:val="A6A6A6"/>
          <w:spacing w:val="-10"/>
          <w:kern w:val="1"/>
          <w:sz w:val="24"/>
          <w:szCs w:val="24"/>
          <w:lang w:eastAsia="zh-CN" w:bidi="ar-SA"/>
        </w:rPr>
        <w:t xml:space="preserve"> </w:t>
      </w:r>
      <w:r w:rsidRPr="00344D77">
        <w:rPr>
          <w:rFonts w:eastAsia="Times New Roman"/>
          <w:color w:val="A6A6A6"/>
          <w:spacing w:val="-3"/>
          <w:kern w:val="1"/>
          <w:sz w:val="24"/>
          <w:szCs w:val="24"/>
          <w:lang w:eastAsia="zh-CN" w:bidi="ar-SA"/>
        </w:rPr>
        <w:t>reformar,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modificar,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ampliar</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o</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 xml:space="preserve">reparar las instalaciones térmicas, deberán contemplar las intervenciones necesarias con objeto de adecuar las instalaciones térmicas a los nuevos requerimientos normativos o </w:t>
      </w:r>
      <w:proofErr w:type="gramStart"/>
      <w:r w:rsidRPr="00344D77">
        <w:rPr>
          <w:rFonts w:eastAsia="Times New Roman"/>
          <w:color w:val="A6A6A6"/>
          <w:kern w:val="1"/>
          <w:sz w:val="24"/>
          <w:szCs w:val="24"/>
          <w:lang w:eastAsia="zh-CN" w:bidi="ar-SA"/>
        </w:rPr>
        <w:t>funcionales..</w:t>
      </w:r>
      <w:proofErr w:type="gramEnd"/>
      <w:r w:rsidRPr="00344D77">
        <w:rPr>
          <w:rFonts w:eastAsia="Times New Roman"/>
          <w:color w:val="A6A6A6"/>
          <w:kern w:val="1"/>
          <w:sz w:val="24"/>
          <w:szCs w:val="24"/>
          <w:lang w:eastAsia="zh-CN" w:bidi="ar-SA"/>
        </w:rPr>
        <w:t xml:space="preserve"> </w:t>
      </w:r>
    </w:p>
    <w:p w14:paraId="573558EA" w14:textId="77777777" w:rsidR="00344D77" w:rsidRPr="00344D77" w:rsidRDefault="00344D77" w:rsidP="00344D77">
      <w:pPr>
        <w:widowControl/>
        <w:suppressAutoHyphens/>
        <w:autoSpaceDE/>
        <w:autoSpaceDN/>
        <w:jc w:val="both"/>
        <w:rPr>
          <w:rFonts w:eastAsia="Times New Roman"/>
          <w:color w:val="A6A6A6"/>
          <w:kern w:val="1"/>
          <w:sz w:val="20"/>
          <w:szCs w:val="20"/>
          <w:lang w:bidi="ar-SA"/>
        </w:rPr>
      </w:pPr>
    </w:p>
    <w:p w14:paraId="34A0DCC7" w14:textId="77777777" w:rsidR="00344D77" w:rsidRPr="00344D77" w:rsidRDefault="00344D77" w:rsidP="00C14173">
      <w:pPr>
        <w:keepNext/>
        <w:widowControl/>
        <w:numPr>
          <w:ilvl w:val="2"/>
          <w:numId w:val="105"/>
        </w:numPr>
        <w:suppressAutoHyphens/>
        <w:autoSpaceDE/>
        <w:autoSpaceDN/>
        <w:spacing w:before="240" w:after="60"/>
        <w:ind w:left="0" w:firstLine="0"/>
        <w:jc w:val="both"/>
        <w:outlineLvl w:val="2"/>
        <w:rPr>
          <w:rFonts w:eastAsia="Times New Roman"/>
          <w:b/>
          <w:bCs/>
          <w:kern w:val="1"/>
          <w:sz w:val="26"/>
          <w:szCs w:val="26"/>
          <w:lang w:eastAsia="zh-CN" w:bidi="ar-SA"/>
        </w:rPr>
      </w:pPr>
      <w:bookmarkStart w:id="64" w:name="_Toc203113010"/>
      <w:bookmarkStart w:id="65" w:name="_Toc205373859"/>
      <w:r w:rsidRPr="00344D77">
        <w:rPr>
          <w:rFonts w:eastAsia="Times New Roman"/>
          <w:b/>
          <w:bCs/>
          <w:kern w:val="1"/>
          <w:sz w:val="26"/>
          <w:szCs w:val="26"/>
          <w:lang w:eastAsia="zh-CN" w:bidi="ar-SA"/>
        </w:rPr>
        <w:t>D) Actuaciones a desarrollar en sistemas de climatización por aerotermia</w:t>
      </w:r>
      <w:r w:rsidRPr="00344D77">
        <w:rPr>
          <w:rFonts w:eastAsia="Times New Roman"/>
          <w:b/>
          <w:bCs/>
          <w:color w:val="FF0000"/>
          <w:kern w:val="1"/>
          <w:sz w:val="26"/>
          <w:szCs w:val="26"/>
          <w:lang w:eastAsia="zh-CN" w:bidi="ar-SA"/>
        </w:rPr>
        <w:t xml:space="preserve"> </w:t>
      </w:r>
      <w:r w:rsidRPr="00344D77">
        <w:rPr>
          <w:rFonts w:eastAsia="Times New Roman"/>
          <w:b/>
          <w:bCs/>
          <w:kern w:val="1"/>
          <w:sz w:val="26"/>
          <w:szCs w:val="26"/>
          <w:lang w:eastAsia="zh-CN" w:bidi="ar-SA"/>
        </w:rPr>
        <w:t>centralizados</w:t>
      </w:r>
      <w:bookmarkEnd w:id="64"/>
      <w:bookmarkEnd w:id="65"/>
    </w:p>
    <w:p w14:paraId="1A429AFB" w14:textId="77777777" w:rsidR="00344D77" w:rsidRPr="00344D77" w:rsidRDefault="00344D77" w:rsidP="00344D77">
      <w:pPr>
        <w:tabs>
          <w:tab w:val="left" w:pos="470"/>
        </w:tabs>
        <w:suppressAutoHyphens/>
        <w:jc w:val="both"/>
        <w:rPr>
          <w:rFonts w:eastAsia="Times New Roman"/>
          <w:kern w:val="1"/>
          <w:sz w:val="24"/>
          <w:szCs w:val="24"/>
          <w:lang w:eastAsia="zh-CN"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1037274409"/>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eastAsia="zh-CN" w:bidi="ar-SA"/>
        </w:rPr>
        <w:t xml:space="preserve">D) Implantación de sistemas de climatización por aerotermia </w:t>
      </w:r>
      <w:r w:rsidRPr="00344D77">
        <w:rPr>
          <w:rFonts w:eastAsia="Times New Roman"/>
          <w:b/>
          <w:bCs/>
          <w:kern w:val="1"/>
          <w:sz w:val="24"/>
          <w:szCs w:val="24"/>
          <w:lang w:eastAsia="zh-CN" w:bidi="ar-SA"/>
        </w:rPr>
        <w:t>centralizado</w:t>
      </w:r>
      <w:r w:rsidRPr="00344D77">
        <w:rPr>
          <w:rFonts w:eastAsia="Times New Roman"/>
          <w:kern w:val="1"/>
          <w:sz w:val="24"/>
          <w:szCs w:val="24"/>
          <w:lang w:eastAsia="zh-CN" w:bidi="ar-SA"/>
        </w:rPr>
        <w:t>s altamente eficientes en los edificios e infraestructuras municipales asociados a la actividad educativa reglada de infantil (segundo ciclo) y primaria.</w:t>
      </w:r>
    </w:p>
    <w:p w14:paraId="08405D1D" w14:textId="77777777" w:rsidR="00344D77" w:rsidRPr="00344D77" w:rsidRDefault="00344D77" w:rsidP="00344D77">
      <w:pPr>
        <w:ind w:left="720"/>
        <w:contextualSpacing/>
        <w:jc w:val="both"/>
        <w:rPr>
          <w:rFonts w:eastAsia="Gill Sans MT"/>
          <w:lang w:eastAsia="en-US" w:bidi="ar-SA"/>
        </w:rPr>
      </w:pPr>
    </w:p>
    <w:p w14:paraId="2840D16B" w14:textId="77777777" w:rsidR="00344D77" w:rsidRPr="00344D77" w:rsidRDefault="00344D77" w:rsidP="00344D77">
      <w:pPr>
        <w:tabs>
          <w:tab w:val="left" w:pos="470"/>
        </w:tabs>
        <w:ind w:left="118" w:right="141"/>
        <w:jc w:val="both"/>
        <w:rPr>
          <w:rFonts w:eastAsia="Gill Sans MT"/>
          <w:b/>
          <w:bCs/>
          <w:color w:val="A6A6A6"/>
          <w:lang w:eastAsia="en-US" w:bidi="ar-SA"/>
        </w:rPr>
      </w:pPr>
      <w:r w:rsidRPr="00344D77">
        <w:rPr>
          <w:rFonts w:eastAsia="Gill Sans MT"/>
          <w:b/>
          <w:bCs/>
          <w:color w:val="A6A6A6"/>
          <w:lang w:eastAsia="en-US" w:bidi="ar-SA"/>
        </w:rPr>
        <w:t>Nota : los sistemas deben ser centralizados. No se permitrán splits individuales</w:t>
      </w:r>
    </w:p>
    <w:p w14:paraId="59AEABF8" w14:textId="77777777" w:rsidR="00344D77" w:rsidRPr="00344D77" w:rsidRDefault="00344D77" w:rsidP="00344D77">
      <w:pPr>
        <w:tabs>
          <w:tab w:val="left" w:pos="470"/>
        </w:tabs>
        <w:ind w:left="118" w:right="554"/>
        <w:jc w:val="both"/>
        <w:rPr>
          <w:rFonts w:eastAsia="Gill Sans MT"/>
          <w:lang w:eastAsia="en-US" w:bidi="ar-SA"/>
        </w:rPr>
      </w:pPr>
    </w:p>
    <w:p w14:paraId="1D08287B" w14:textId="77777777" w:rsidR="00344D77" w:rsidRPr="00344D77" w:rsidRDefault="00344D77" w:rsidP="00344D77">
      <w:pPr>
        <w:tabs>
          <w:tab w:val="left" w:pos="470"/>
        </w:tabs>
        <w:ind w:left="118"/>
        <w:jc w:val="both"/>
        <w:rPr>
          <w:rFonts w:eastAsia="Gill Sans MT"/>
          <w:color w:val="A6A6A6"/>
          <w:lang w:eastAsia="en-US" w:bidi="ar-SA"/>
        </w:rPr>
      </w:pPr>
      <w:r w:rsidRPr="00344D77">
        <w:rPr>
          <w:rFonts w:eastAsia="Gill Sans MT"/>
          <w:color w:val="A6A6A6"/>
          <w:lang w:eastAsia="en-US" w:bidi="ar-SA"/>
        </w:rPr>
        <w:t>Serán actuaciones elegibles las instalaciones centralizadas de calefacción, climatización y/o producción de agua caliente sanitaria mediante sistemas de aprovechamiento aerotérmico utilizando bombas de calor</w:t>
      </w:r>
      <w:r w:rsidRPr="00344D77">
        <w:rPr>
          <w:rFonts w:eastAsia="Gill Sans MT"/>
          <w:color w:val="A6A6A6"/>
          <w:spacing w:val="-3"/>
          <w:lang w:eastAsia="en-US" w:bidi="ar-SA"/>
        </w:rPr>
        <w:t xml:space="preserve">, </w:t>
      </w:r>
      <w:r w:rsidRPr="00344D77">
        <w:rPr>
          <w:rFonts w:eastAsia="Gill Sans MT"/>
          <w:color w:val="A6A6A6"/>
          <w:lang w:eastAsia="en-US" w:bidi="ar-SA"/>
        </w:rPr>
        <w:t>tanto para infraestructuras existentes como de nueva construcción. En el caso de bombas de calor cubiertas por un sistema oficial de etiquetado energético serán de la</w:t>
      </w:r>
      <w:r w:rsidRPr="00344D77">
        <w:rPr>
          <w:rFonts w:eastAsia="Gill Sans MT"/>
          <w:color w:val="A6A6A6"/>
          <w:spacing w:val="-9"/>
          <w:lang w:eastAsia="en-US" w:bidi="ar-SA"/>
        </w:rPr>
        <w:t xml:space="preserve"> </w:t>
      </w:r>
      <w:r w:rsidRPr="00344D77">
        <w:rPr>
          <w:rFonts w:eastAsia="Gill Sans MT"/>
          <w:color w:val="A6A6A6"/>
          <w:lang w:eastAsia="en-US" w:bidi="ar-SA"/>
        </w:rPr>
        <w:t>clase</w:t>
      </w:r>
      <w:r w:rsidRPr="00344D77">
        <w:rPr>
          <w:rFonts w:eastAsia="Gill Sans MT"/>
          <w:color w:val="A6A6A6"/>
          <w:spacing w:val="-8"/>
          <w:lang w:eastAsia="en-US" w:bidi="ar-SA"/>
        </w:rPr>
        <w:t xml:space="preserve"> </w:t>
      </w:r>
      <w:r w:rsidRPr="00344D77">
        <w:rPr>
          <w:rFonts w:eastAsia="Gill Sans MT"/>
          <w:color w:val="A6A6A6"/>
          <w:lang w:eastAsia="en-US" w:bidi="ar-SA"/>
        </w:rPr>
        <w:t>energética</w:t>
      </w:r>
      <w:r w:rsidRPr="00344D77">
        <w:rPr>
          <w:rFonts w:eastAsia="Gill Sans MT"/>
          <w:color w:val="A6A6A6"/>
          <w:spacing w:val="-20"/>
          <w:lang w:eastAsia="en-US" w:bidi="ar-SA"/>
        </w:rPr>
        <w:t xml:space="preserve"> </w:t>
      </w:r>
      <w:r w:rsidRPr="00344D77">
        <w:rPr>
          <w:rFonts w:eastAsia="Gill Sans MT"/>
          <w:color w:val="A6A6A6"/>
          <w:lang w:eastAsia="en-US" w:bidi="ar-SA"/>
        </w:rPr>
        <w:t>A</w:t>
      </w:r>
      <w:r w:rsidRPr="00344D77">
        <w:rPr>
          <w:rFonts w:eastAsia="Gill Sans MT"/>
          <w:color w:val="A6A6A6"/>
          <w:spacing w:val="-21"/>
          <w:lang w:eastAsia="en-US" w:bidi="ar-SA"/>
        </w:rPr>
        <w:t xml:space="preserve"> </w:t>
      </w:r>
      <w:r w:rsidRPr="00344D77">
        <w:rPr>
          <w:rFonts w:eastAsia="Gill Sans MT"/>
          <w:color w:val="A6A6A6"/>
          <w:lang w:eastAsia="en-US" w:bidi="ar-SA"/>
        </w:rPr>
        <w:t>o</w:t>
      </w:r>
      <w:r w:rsidRPr="00344D77">
        <w:rPr>
          <w:rFonts w:eastAsia="Gill Sans MT"/>
          <w:color w:val="A6A6A6"/>
          <w:spacing w:val="-8"/>
          <w:lang w:eastAsia="en-US" w:bidi="ar-SA"/>
        </w:rPr>
        <w:t xml:space="preserve"> </w:t>
      </w:r>
      <w:r w:rsidRPr="00344D77">
        <w:rPr>
          <w:rFonts w:eastAsia="Gill Sans MT"/>
          <w:color w:val="A6A6A6"/>
          <w:spacing w:val="-3"/>
          <w:lang w:eastAsia="en-US" w:bidi="ar-SA"/>
        </w:rPr>
        <w:t>superior.</w:t>
      </w:r>
      <w:r w:rsidRPr="00344D77">
        <w:rPr>
          <w:rFonts w:eastAsia="Gill Sans MT"/>
          <w:color w:val="A6A6A6"/>
          <w:spacing w:val="-6"/>
          <w:lang w:eastAsia="en-US" w:bidi="ar-SA"/>
        </w:rPr>
        <w:t xml:space="preserve"> </w:t>
      </w:r>
      <w:r w:rsidRPr="00344D77">
        <w:rPr>
          <w:rFonts w:eastAsia="Gill Sans MT"/>
          <w:color w:val="A6A6A6"/>
          <w:lang w:eastAsia="en-US" w:bidi="ar-SA"/>
        </w:rPr>
        <w:t>En</w:t>
      </w:r>
      <w:r w:rsidRPr="00344D77">
        <w:rPr>
          <w:rFonts w:eastAsia="Gill Sans MT"/>
          <w:color w:val="A6A6A6"/>
          <w:spacing w:val="-11"/>
          <w:lang w:eastAsia="en-US" w:bidi="ar-SA"/>
        </w:rPr>
        <w:t xml:space="preserve"> </w:t>
      </w:r>
      <w:r w:rsidRPr="00344D77">
        <w:rPr>
          <w:rFonts w:eastAsia="Gill Sans MT"/>
          <w:color w:val="A6A6A6"/>
          <w:lang w:eastAsia="en-US" w:bidi="ar-SA"/>
        </w:rPr>
        <w:t>su</w:t>
      </w:r>
      <w:r w:rsidRPr="00344D77">
        <w:rPr>
          <w:rFonts w:eastAsia="Gill Sans MT"/>
          <w:color w:val="A6A6A6"/>
          <w:spacing w:val="-8"/>
          <w:lang w:eastAsia="en-US" w:bidi="ar-SA"/>
        </w:rPr>
        <w:t xml:space="preserve"> </w:t>
      </w:r>
      <w:r w:rsidRPr="00344D77">
        <w:rPr>
          <w:rFonts w:eastAsia="Gill Sans MT"/>
          <w:color w:val="A6A6A6"/>
          <w:lang w:eastAsia="en-US" w:bidi="ar-SA"/>
        </w:rPr>
        <w:t>defecto</w:t>
      </w:r>
      <w:r w:rsidRPr="00344D77">
        <w:rPr>
          <w:rFonts w:eastAsia="Gill Sans MT"/>
          <w:color w:val="A6A6A6"/>
          <w:spacing w:val="-11"/>
          <w:lang w:eastAsia="en-US" w:bidi="ar-SA"/>
        </w:rPr>
        <w:t xml:space="preserve"> </w:t>
      </w:r>
      <w:r w:rsidRPr="00344D77">
        <w:rPr>
          <w:rFonts w:eastAsia="Gill Sans MT"/>
          <w:color w:val="A6A6A6"/>
          <w:lang w:eastAsia="en-US" w:bidi="ar-SA"/>
        </w:rPr>
        <w:t>las</w:t>
      </w:r>
      <w:r w:rsidRPr="00344D77">
        <w:rPr>
          <w:rFonts w:eastAsia="Gill Sans MT"/>
          <w:color w:val="A6A6A6"/>
          <w:spacing w:val="-8"/>
          <w:lang w:eastAsia="en-US" w:bidi="ar-SA"/>
        </w:rPr>
        <w:t xml:space="preserve"> </w:t>
      </w:r>
      <w:r w:rsidRPr="00344D77">
        <w:rPr>
          <w:rFonts w:eastAsia="Gill Sans MT"/>
          <w:color w:val="A6A6A6"/>
          <w:lang w:eastAsia="en-US" w:bidi="ar-SA"/>
        </w:rPr>
        <w:t>bombas</w:t>
      </w:r>
      <w:r w:rsidRPr="00344D77">
        <w:rPr>
          <w:rFonts w:eastAsia="Gill Sans MT"/>
          <w:color w:val="A6A6A6"/>
          <w:spacing w:val="-7"/>
          <w:lang w:eastAsia="en-US" w:bidi="ar-SA"/>
        </w:rPr>
        <w:t xml:space="preserve"> </w:t>
      </w:r>
      <w:r w:rsidRPr="00344D77">
        <w:rPr>
          <w:rFonts w:eastAsia="Gill Sans MT"/>
          <w:color w:val="A6A6A6"/>
          <w:lang w:eastAsia="en-US" w:bidi="ar-SA"/>
        </w:rPr>
        <w:t>de</w:t>
      </w:r>
      <w:r w:rsidRPr="00344D77">
        <w:rPr>
          <w:rFonts w:eastAsia="Gill Sans MT"/>
          <w:color w:val="A6A6A6"/>
          <w:spacing w:val="-12"/>
          <w:lang w:eastAsia="en-US" w:bidi="ar-SA"/>
        </w:rPr>
        <w:t xml:space="preserve"> </w:t>
      </w:r>
      <w:r w:rsidRPr="00344D77">
        <w:rPr>
          <w:rFonts w:eastAsia="Gill Sans MT"/>
          <w:color w:val="A6A6A6"/>
          <w:lang w:eastAsia="en-US" w:bidi="ar-SA"/>
        </w:rPr>
        <w:t>calor</w:t>
      </w:r>
      <w:r w:rsidRPr="00344D77">
        <w:rPr>
          <w:rFonts w:eastAsia="Gill Sans MT"/>
          <w:color w:val="A6A6A6"/>
          <w:spacing w:val="-7"/>
          <w:lang w:eastAsia="en-US" w:bidi="ar-SA"/>
        </w:rPr>
        <w:t xml:space="preserve"> </w:t>
      </w:r>
      <w:r w:rsidRPr="00344D77">
        <w:rPr>
          <w:rFonts w:eastAsia="Gill Sans MT"/>
          <w:color w:val="A6A6A6"/>
          <w:lang w:eastAsia="en-US" w:bidi="ar-SA"/>
        </w:rPr>
        <w:t>accionadas</w:t>
      </w:r>
      <w:r w:rsidRPr="00344D77">
        <w:rPr>
          <w:rFonts w:eastAsia="Gill Sans MT"/>
          <w:color w:val="A6A6A6"/>
          <w:spacing w:val="-8"/>
          <w:lang w:eastAsia="en-US" w:bidi="ar-SA"/>
        </w:rPr>
        <w:t xml:space="preserve"> </w:t>
      </w:r>
      <w:r w:rsidRPr="00344D77">
        <w:rPr>
          <w:rFonts w:eastAsia="Gill Sans MT"/>
          <w:color w:val="A6A6A6"/>
          <w:lang w:eastAsia="en-US" w:bidi="ar-SA"/>
        </w:rPr>
        <w:t>eléctricamente tendrán un SPF (SCOPnet) superior a</w:t>
      </w:r>
      <w:r w:rsidRPr="00344D77">
        <w:rPr>
          <w:rFonts w:eastAsia="Gill Sans MT"/>
          <w:color w:val="A6A6A6"/>
          <w:spacing w:val="-6"/>
          <w:lang w:eastAsia="en-US" w:bidi="ar-SA"/>
        </w:rPr>
        <w:t xml:space="preserve"> </w:t>
      </w:r>
      <w:r w:rsidRPr="00344D77">
        <w:rPr>
          <w:rFonts w:eastAsia="Gill Sans MT"/>
          <w:color w:val="A6A6A6"/>
          <w:lang w:eastAsia="en-US" w:bidi="ar-SA"/>
        </w:rPr>
        <w:t>2,5 y las accionadas térmicamente superior a 1,15.</w:t>
      </w:r>
    </w:p>
    <w:p w14:paraId="5D05B2ED"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992"/>
      </w:tblGrid>
      <w:tr w:rsidR="00344D77" w:rsidRPr="00344D77" w14:paraId="4C2B2D04" w14:textId="77777777">
        <w:trPr>
          <w:cantSplit/>
          <w:trHeight w:val="987"/>
        </w:trPr>
        <w:tc>
          <w:tcPr>
            <w:tcW w:w="7513" w:type="dxa"/>
            <w:noWrap/>
            <w:vAlign w:val="center"/>
          </w:tcPr>
          <w:p w14:paraId="3EAE0970" w14:textId="77777777" w:rsidR="00344D77" w:rsidRPr="00344D77" w:rsidRDefault="00344D77" w:rsidP="00344D77">
            <w:pPr>
              <w:widowControl/>
              <w:suppressAutoHyphens/>
              <w:autoSpaceDE/>
              <w:autoSpaceDN/>
              <w:rPr>
                <w:rFonts w:eastAsia="Times New Roman"/>
                <w:kern w:val="1"/>
                <w:sz w:val="20"/>
                <w:szCs w:val="20"/>
                <w:lang w:bidi="ar-SA"/>
              </w:rPr>
            </w:pPr>
            <w:bookmarkStart w:id="66" w:name="_Hlk202177172"/>
            <w:r w:rsidRPr="00344D77">
              <w:rPr>
                <w:rFonts w:eastAsia="Times New Roman"/>
                <w:kern w:val="1"/>
                <w:sz w:val="20"/>
                <w:szCs w:val="20"/>
                <w:lang w:bidi="ar-SA"/>
              </w:rPr>
              <w:t>Implementación de bomba de calor aerotérmica tipo (aire-aire)</w:t>
            </w:r>
          </w:p>
          <w:p w14:paraId="35ACD14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41E53E20"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1994832737"/>
              <w14:checkbox>
                <w14:checked w14:val="0"/>
                <w14:checkedState w14:val="2612" w14:font="MS Gothic"/>
                <w14:uncheckedState w14:val="2610" w14:font="MS Gothic"/>
              </w14:checkbox>
            </w:sdtPr>
            <w:sdtEndPr/>
            <w:sdtContent>
              <w:p w14:paraId="128D2759"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264AAE73" w14:textId="77777777">
        <w:trPr>
          <w:cantSplit/>
          <w:trHeight w:val="987"/>
        </w:trPr>
        <w:tc>
          <w:tcPr>
            <w:tcW w:w="7513" w:type="dxa"/>
            <w:noWrap/>
            <w:vAlign w:val="center"/>
          </w:tcPr>
          <w:p w14:paraId="2F6AC85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Implementación de bomba de calor aerotérmica tipo (aire-agua)</w:t>
            </w:r>
          </w:p>
          <w:p w14:paraId="2E93D1C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77E3668D"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93908034"/>
              <w14:checkbox>
                <w14:checked w14:val="0"/>
                <w14:checkedState w14:val="2612" w14:font="MS Gothic"/>
                <w14:uncheckedState w14:val="2610" w14:font="MS Gothic"/>
              </w14:checkbox>
            </w:sdtPr>
            <w:sdtEndPr/>
            <w:sdtContent>
              <w:p w14:paraId="69E23651"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4CEE8B02" w14:textId="77777777">
        <w:trPr>
          <w:cantSplit/>
          <w:trHeight w:val="691"/>
        </w:trPr>
        <w:tc>
          <w:tcPr>
            <w:tcW w:w="7513" w:type="dxa"/>
            <w:noWrap/>
            <w:vAlign w:val="center"/>
          </w:tcPr>
          <w:p w14:paraId="1A133045" w14:textId="77777777" w:rsidR="00344D77" w:rsidRPr="00344D77" w:rsidRDefault="00344D77" w:rsidP="00344D77">
            <w:pPr>
              <w:widowControl/>
              <w:suppressAutoHyphens/>
              <w:autoSpaceDE/>
              <w:autoSpaceDN/>
              <w:rPr>
                <w:rFonts w:eastAsia="Times New Roman"/>
                <w:kern w:val="1"/>
                <w:sz w:val="20"/>
                <w:szCs w:val="20"/>
                <w:lang w:bidi="ar-SA"/>
              </w:rPr>
            </w:pPr>
            <w:bookmarkStart w:id="67" w:name="_Hlk196120024"/>
            <w:r w:rsidRPr="00344D77">
              <w:rPr>
                <w:rFonts w:eastAsia="Times New Roman"/>
                <w:kern w:val="1"/>
                <w:sz w:val="20"/>
                <w:szCs w:val="20"/>
                <w:lang w:bidi="ar-SA"/>
              </w:rPr>
              <w:t>Sistemas de ventilación y recuperación de calor</w:t>
            </w:r>
          </w:p>
          <w:p w14:paraId="6D2F8D46"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544B97D6"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1588110659"/>
              <w14:checkbox>
                <w14:checked w14:val="0"/>
                <w14:checkedState w14:val="2612" w14:font="MS Gothic"/>
                <w14:uncheckedState w14:val="2610" w14:font="MS Gothic"/>
              </w14:checkbox>
            </w:sdtPr>
            <w:sdtEndPr/>
            <w:sdtContent>
              <w:p w14:paraId="730CCBAC"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bookmarkEnd w:id="67"/>
      <w:tr w:rsidR="00344D77" w:rsidRPr="00344D77" w14:paraId="4C2609D1" w14:textId="77777777">
        <w:trPr>
          <w:cantSplit/>
          <w:trHeight w:val="691"/>
        </w:trPr>
        <w:tc>
          <w:tcPr>
            <w:tcW w:w="7513" w:type="dxa"/>
            <w:noWrap/>
            <w:vAlign w:val="center"/>
          </w:tcPr>
          <w:p w14:paraId="7657999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Instalación de unidades terminales (p.e. tipo ventilo-convectores)</w:t>
            </w:r>
          </w:p>
          <w:p w14:paraId="19AB920B"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660E6A5D"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1226065794"/>
              <w14:checkbox>
                <w14:checked w14:val="0"/>
                <w14:checkedState w14:val="2612" w14:font="MS Gothic"/>
                <w14:uncheckedState w14:val="2610" w14:font="MS Gothic"/>
              </w14:checkbox>
            </w:sdtPr>
            <w:sdtEndPr/>
            <w:sdtContent>
              <w:p w14:paraId="52135EBB"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40F2D242" w14:textId="77777777">
        <w:trPr>
          <w:cantSplit/>
          <w:trHeight w:val="691"/>
        </w:trPr>
        <w:tc>
          <w:tcPr>
            <w:tcW w:w="7513" w:type="dxa"/>
            <w:noWrap/>
            <w:vAlign w:val="center"/>
          </w:tcPr>
          <w:p w14:paraId="6A53879E" w14:textId="77777777" w:rsidR="00344D77" w:rsidRPr="00344D77" w:rsidRDefault="00344D77" w:rsidP="00344D77">
            <w:pPr>
              <w:widowControl/>
              <w:suppressAutoHyphens/>
              <w:autoSpaceDE/>
              <w:autoSpaceDN/>
              <w:rPr>
                <w:rFonts w:eastAsia="Times New Roman"/>
                <w:kern w:val="1"/>
                <w:sz w:val="20"/>
                <w:szCs w:val="20"/>
                <w:lang w:bidi="ar-SA"/>
              </w:rPr>
            </w:pPr>
            <w:bookmarkStart w:id="68" w:name="_Hlk196120418"/>
            <w:r w:rsidRPr="00344D77">
              <w:rPr>
                <w:rFonts w:eastAsia="Times New Roman"/>
                <w:kern w:val="1"/>
                <w:sz w:val="20"/>
                <w:szCs w:val="20"/>
                <w:lang w:bidi="ar-SA"/>
              </w:rPr>
              <w:lastRenderedPageBreak/>
              <w:t>Modificación de circuitos hidráulicos para la adaptación al nuevo sistema generador</w:t>
            </w:r>
          </w:p>
          <w:p w14:paraId="2186996F"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43B8F36B"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eastAsia="zh-CN" w:bidi="ar-SA"/>
              </w:rPr>
              <w:id w:val="-484394506"/>
              <w14:checkbox>
                <w14:checked w14:val="0"/>
                <w14:checkedState w14:val="2612" w14:font="MS Gothic"/>
                <w14:uncheckedState w14:val="2610" w14:font="MS Gothic"/>
              </w14:checkbox>
            </w:sdtPr>
            <w:sdtEndPr/>
            <w:sdtContent>
              <w:p w14:paraId="295F1D46"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2A7BD808" w14:textId="77777777">
        <w:trPr>
          <w:cantSplit/>
          <w:trHeight w:val="691"/>
        </w:trPr>
        <w:tc>
          <w:tcPr>
            <w:tcW w:w="7513" w:type="dxa"/>
            <w:tcBorders>
              <w:top w:val="single" w:sz="4" w:space="0" w:color="auto"/>
              <w:left w:val="single" w:sz="4" w:space="0" w:color="auto"/>
              <w:bottom w:val="single" w:sz="4" w:space="0" w:color="auto"/>
              <w:right w:val="single" w:sz="4" w:space="0" w:color="auto"/>
            </w:tcBorders>
            <w:noWrap/>
            <w:vAlign w:val="center"/>
          </w:tcPr>
          <w:p w14:paraId="3E7900EC"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Sistema de climatización también para refrigeración</w:t>
            </w:r>
          </w:p>
          <w:p w14:paraId="43253A7F"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992" w:type="dxa"/>
            <w:tcBorders>
              <w:top w:val="single" w:sz="4" w:space="0" w:color="auto"/>
              <w:left w:val="single" w:sz="4" w:space="0" w:color="auto"/>
              <w:bottom w:val="single" w:sz="4" w:space="0" w:color="auto"/>
              <w:right w:val="single" w:sz="4" w:space="0" w:color="auto"/>
            </w:tcBorders>
            <w:noWrap/>
            <w:vAlign w:val="center"/>
          </w:tcPr>
          <w:sdt>
            <w:sdtPr>
              <w:rPr>
                <w:rFonts w:eastAsia="Times New Roman"/>
                <w:b/>
                <w:bCs/>
                <w:kern w:val="1"/>
                <w:sz w:val="32"/>
                <w:szCs w:val="32"/>
                <w:lang w:eastAsia="zh-CN" w:bidi="ar-SA"/>
              </w:rPr>
              <w:id w:val="-1480076544"/>
              <w14:checkbox>
                <w14:checked w14:val="0"/>
                <w14:checkedState w14:val="2612" w14:font="MS Gothic"/>
                <w14:uncheckedState w14:val="2610" w14:font="MS Gothic"/>
              </w14:checkbox>
            </w:sdtPr>
            <w:sdtEndPr/>
            <w:sdtContent>
              <w:p w14:paraId="0641EF09" w14:textId="77777777" w:rsidR="00344D77" w:rsidRPr="00344D77" w:rsidRDefault="00344D77" w:rsidP="00344D77">
                <w:pPr>
                  <w:widowControl/>
                  <w:suppressAutoHyphens/>
                  <w:autoSpaceDE/>
                  <w:autoSpaceDN/>
                  <w:jc w:val="center"/>
                  <w:rPr>
                    <w:rFonts w:eastAsia="Times New Roman"/>
                    <w:b/>
                    <w:bCs/>
                    <w:kern w:val="1"/>
                    <w:sz w:val="32"/>
                    <w:szCs w:val="32"/>
                    <w:lang w:eastAsia="zh-CN" w:bidi="ar-SA"/>
                  </w:rPr>
                </w:pPr>
                <w:r w:rsidRPr="00344D77">
                  <w:rPr>
                    <w:rFonts w:ascii="Segoe UI Symbol" w:eastAsia="Times New Roman" w:hAnsi="Segoe UI Symbol" w:cs="Segoe UI Symbol"/>
                    <w:b/>
                    <w:bCs/>
                    <w:kern w:val="1"/>
                    <w:sz w:val="32"/>
                    <w:szCs w:val="32"/>
                    <w:lang w:eastAsia="zh-CN" w:bidi="ar-SA"/>
                  </w:rPr>
                  <w:t>☐</w:t>
                </w:r>
              </w:p>
            </w:sdtContent>
          </w:sdt>
        </w:tc>
      </w:tr>
      <w:tr w:rsidR="00344D77" w:rsidRPr="00344D77" w14:paraId="21372657" w14:textId="77777777">
        <w:trPr>
          <w:cantSplit/>
          <w:trHeight w:val="719"/>
        </w:trPr>
        <w:tc>
          <w:tcPr>
            <w:tcW w:w="7513" w:type="dxa"/>
            <w:noWrap/>
            <w:vAlign w:val="center"/>
            <w:hideMark/>
          </w:tcPr>
          <w:p w14:paraId="6C1B6160" w14:textId="77777777" w:rsidR="00344D77" w:rsidRPr="00344D77" w:rsidRDefault="00344D77" w:rsidP="00344D77">
            <w:pPr>
              <w:widowControl/>
              <w:suppressAutoHyphens/>
              <w:autoSpaceDE/>
              <w:autoSpaceDN/>
              <w:rPr>
                <w:rFonts w:eastAsia="Times New Roman"/>
                <w:i/>
                <w:color w:val="000000"/>
                <w:kern w:val="1"/>
                <w:sz w:val="20"/>
                <w:szCs w:val="20"/>
                <w:lang w:bidi="ar-SA"/>
              </w:rPr>
            </w:pPr>
            <w:bookmarkStart w:id="69" w:name="_Hlk166585988"/>
            <w:bookmarkEnd w:id="68"/>
            <w:r w:rsidRPr="00344D77">
              <w:rPr>
                <w:rFonts w:eastAsia="Times New Roman"/>
                <w:kern w:val="1"/>
                <w:sz w:val="20"/>
                <w:szCs w:val="20"/>
                <w:lang w:bidi="ar-SA"/>
              </w:rPr>
              <w:t xml:space="preserve">Otras actuaciones de climatización por aerotermia y/o adaptación de las instalaciones </w:t>
            </w:r>
            <w:r w:rsidRPr="00344D77">
              <w:rPr>
                <w:rFonts w:eastAsia="Times New Roman"/>
                <w:color w:val="000000"/>
                <w:kern w:val="1"/>
                <w:sz w:val="20"/>
                <w:szCs w:val="20"/>
                <w:lang w:bidi="ar-SA"/>
              </w:rPr>
              <w:t>existentes para el cumplimiento de normativa (p.e adaptación de salas técnicas en sus aspectos térmicos y eléctricos)</w:t>
            </w:r>
            <w:r w:rsidRPr="00344D77">
              <w:rPr>
                <w:rFonts w:eastAsia="Times New Roman"/>
                <w:kern w:val="1"/>
                <w:sz w:val="20"/>
                <w:szCs w:val="20"/>
                <w:lang w:bidi="ar-SA"/>
              </w:rPr>
              <w:t xml:space="preserve"> </w:t>
            </w:r>
            <w:r w:rsidRPr="00344D77">
              <w:rPr>
                <w:rFonts w:eastAsia="Times New Roman"/>
                <w:i/>
                <w:color w:val="A6A6A6"/>
                <w:kern w:val="1"/>
                <w:sz w:val="20"/>
                <w:szCs w:val="20"/>
                <w:lang w:bidi="ar-SA"/>
              </w:rPr>
              <w:t>(especificar a continuación):</w:t>
            </w:r>
          </w:p>
          <w:p w14:paraId="7173A219"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7C1E8D98"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3B2AEB71"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78972530"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597AAC28" w14:textId="77777777" w:rsidR="00344D77" w:rsidRPr="00344D77" w:rsidRDefault="00344D77" w:rsidP="00344D77">
            <w:pPr>
              <w:widowControl/>
              <w:suppressAutoHyphens/>
              <w:autoSpaceDE/>
              <w:autoSpaceDN/>
              <w:rPr>
                <w:rFonts w:eastAsia="Times New Roman"/>
                <w:kern w:val="1"/>
                <w:sz w:val="20"/>
                <w:szCs w:val="20"/>
                <w:lang w:bidi="ar-SA"/>
              </w:rPr>
            </w:pPr>
          </w:p>
          <w:p w14:paraId="522B4EFA" w14:textId="77777777" w:rsidR="00344D77" w:rsidRPr="00344D77" w:rsidRDefault="00344D77" w:rsidP="00344D77">
            <w:pPr>
              <w:widowControl/>
              <w:suppressAutoHyphens/>
              <w:autoSpaceDE/>
              <w:autoSpaceDN/>
              <w:rPr>
                <w:rFonts w:eastAsia="Times New Roman"/>
                <w:kern w:val="1"/>
                <w:sz w:val="20"/>
                <w:szCs w:val="20"/>
                <w:lang w:bidi="ar-SA"/>
              </w:rPr>
            </w:pPr>
          </w:p>
        </w:tc>
        <w:tc>
          <w:tcPr>
            <w:tcW w:w="992" w:type="dxa"/>
            <w:noWrap/>
            <w:vAlign w:val="center"/>
          </w:tcPr>
          <w:sdt>
            <w:sdtPr>
              <w:rPr>
                <w:rFonts w:eastAsia="Times New Roman"/>
                <w:kern w:val="1"/>
                <w:sz w:val="32"/>
                <w:szCs w:val="32"/>
                <w:lang w:bidi="ar-SA"/>
              </w:rPr>
              <w:id w:val="58916960"/>
              <w14:checkbox>
                <w14:checked w14:val="0"/>
                <w14:checkedState w14:val="2612" w14:font="MS Gothic"/>
                <w14:uncheckedState w14:val="2610" w14:font="MS Gothic"/>
              </w14:checkbox>
            </w:sdtPr>
            <w:sdtEndPr/>
            <w:sdtContent>
              <w:p w14:paraId="62819B7E"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bookmarkEnd w:id="66"/>
      <w:bookmarkEnd w:id="69"/>
    </w:tbl>
    <w:p w14:paraId="5BC68ADB" w14:textId="77777777" w:rsidR="00344D77" w:rsidRPr="00344D77" w:rsidRDefault="00344D77" w:rsidP="00344D77">
      <w:pPr>
        <w:tabs>
          <w:tab w:val="left" w:pos="470"/>
        </w:tabs>
        <w:ind w:left="118" w:right="554"/>
        <w:jc w:val="both"/>
        <w:rPr>
          <w:rFonts w:ascii="Gill Sans MT" w:eastAsia="Gill Sans MT" w:hAnsi="Gill Sans MT" w:cs="Gill Sans MT"/>
          <w:color w:val="00B050"/>
          <w:lang w:eastAsia="en-US" w:bidi="ar-SA"/>
        </w:rPr>
      </w:pPr>
    </w:p>
    <w:p w14:paraId="6AC9D6B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0" w:name="_Toc205373860"/>
      <w:r w:rsidRPr="00344D77">
        <w:rPr>
          <w:rFonts w:ascii="Times New Roman" w:eastAsia="Times New Roman" w:hAnsi="Times New Roman"/>
          <w:b/>
          <w:bCs/>
          <w:kern w:val="1"/>
          <w:sz w:val="28"/>
          <w:lang w:eastAsia="zh-CN" w:bidi="ar-SA"/>
        </w:rPr>
        <w:t>Descripción de las actuaciones a desarrollar en sistemas de climatización por aerotermia centralizados</w:t>
      </w:r>
      <w:bookmarkEnd w:id="70"/>
    </w:p>
    <w:tbl>
      <w:tblPr>
        <w:tblW w:w="8564" w:type="dxa"/>
        <w:tblInd w:w="55" w:type="dxa"/>
        <w:tblCellMar>
          <w:left w:w="70" w:type="dxa"/>
          <w:right w:w="70" w:type="dxa"/>
        </w:tblCellMar>
        <w:tblLook w:val="04A0" w:firstRow="1" w:lastRow="0" w:firstColumn="1" w:lastColumn="0" w:noHBand="0" w:noVBand="1"/>
      </w:tblPr>
      <w:tblGrid>
        <w:gridCol w:w="2029"/>
        <w:gridCol w:w="5116"/>
        <w:gridCol w:w="1419"/>
      </w:tblGrid>
      <w:tr w:rsidR="00344D77" w:rsidRPr="00344D77" w14:paraId="52206A8D" w14:textId="77777777" w:rsidTr="00344D77">
        <w:trPr>
          <w:trHeight w:val="300"/>
        </w:trPr>
        <w:tc>
          <w:tcPr>
            <w:tcW w:w="8564" w:type="dxa"/>
            <w:gridSpan w:val="3"/>
            <w:tcBorders>
              <w:top w:val="single" w:sz="12" w:space="0" w:color="auto"/>
              <w:left w:val="single" w:sz="12" w:space="0" w:color="auto"/>
              <w:bottom w:val="single" w:sz="12" w:space="0" w:color="auto"/>
              <w:right w:val="single" w:sz="12" w:space="0" w:color="auto"/>
            </w:tcBorders>
            <w:shd w:val="clear" w:color="auto" w:fill="47D459"/>
            <w:vAlign w:val="center"/>
            <w:hideMark/>
          </w:tcPr>
          <w:p w14:paraId="5C3E03B0" w14:textId="77777777" w:rsidR="00344D77" w:rsidRPr="00344D77" w:rsidRDefault="00344D77" w:rsidP="00344D77">
            <w:pPr>
              <w:widowControl/>
              <w:suppressAutoHyphens/>
              <w:autoSpaceDE/>
              <w:autoSpaceDN/>
              <w:jc w:val="center"/>
              <w:rPr>
                <w:rFonts w:eastAsia="Times New Roman"/>
                <w:b/>
                <w:bCs/>
                <w:color w:val="000000"/>
                <w:kern w:val="1"/>
                <w:sz w:val="20"/>
                <w:szCs w:val="24"/>
                <w:lang w:bidi="ar-SA"/>
              </w:rPr>
            </w:pPr>
            <w:r w:rsidRPr="00344D77">
              <w:rPr>
                <w:rFonts w:eastAsia="Times New Roman"/>
                <w:b/>
                <w:bCs/>
                <w:color w:val="000000"/>
                <w:kern w:val="1"/>
                <w:sz w:val="20"/>
                <w:szCs w:val="24"/>
                <w:lang w:bidi="ar-SA"/>
              </w:rPr>
              <w:t xml:space="preserve">Las actuaciones a ejecutar incluyen los siguientes conceptos </w:t>
            </w:r>
            <w:r w:rsidRPr="00344D77">
              <w:rPr>
                <w:rFonts w:eastAsia="Times New Roman"/>
                <w:bCs/>
                <w:i/>
                <w:color w:val="000000"/>
                <w:kern w:val="1"/>
                <w:sz w:val="20"/>
                <w:szCs w:val="24"/>
                <w:lang w:bidi="ar-SA"/>
              </w:rPr>
              <w:t>(señalar)</w:t>
            </w:r>
            <w:r w:rsidRPr="00344D77">
              <w:rPr>
                <w:rFonts w:eastAsia="Times New Roman"/>
                <w:b/>
                <w:bCs/>
                <w:color w:val="000000"/>
                <w:kern w:val="1"/>
                <w:sz w:val="20"/>
                <w:szCs w:val="24"/>
                <w:lang w:bidi="ar-SA"/>
              </w:rPr>
              <w:t>:</w:t>
            </w:r>
          </w:p>
        </w:tc>
      </w:tr>
      <w:tr w:rsidR="00344D77" w:rsidRPr="00344D77" w14:paraId="39B7B91A" w14:textId="77777777">
        <w:trPr>
          <w:trHeight w:val="549"/>
        </w:trPr>
        <w:tc>
          <w:tcPr>
            <w:tcW w:w="2029" w:type="dxa"/>
            <w:tcBorders>
              <w:top w:val="single" w:sz="12" w:space="0" w:color="auto"/>
              <w:left w:val="single" w:sz="12" w:space="0" w:color="auto"/>
              <w:bottom w:val="single" w:sz="12" w:space="0" w:color="auto"/>
              <w:right w:val="single" w:sz="2" w:space="0" w:color="auto"/>
            </w:tcBorders>
            <w:vAlign w:val="center"/>
            <w:hideMark/>
          </w:tcPr>
          <w:p w14:paraId="40A4877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Sistema de aprovechamiento</w:t>
            </w:r>
          </w:p>
        </w:tc>
        <w:tc>
          <w:tcPr>
            <w:tcW w:w="5116" w:type="dxa"/>
            <w:tcBorders>
              <w:top w:val="single" w:sz="12" w:space="0" w:color="auto"/>
              <w:left w:val="single" w:sz="2" w:space="0" w:color="auto"/>
              <w:bottom w:val="single" w:sz="2" w:space="0" w:color="auto"/>
              <w:right w:val="single" w:sz="4" w:space="0" w:color="auto"/>
            </w:tcBorders>
            <w:vAlign w:val="center"/>
          </w:tcPr>
          <w:p w14:paraId="02EE2E83"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Aerotérmico_____kW</w:t>
            </w:r>
          </w:p>
        </w:tc>
        <w:tc>
          <w:tcPr>
            <w:tcW w:w="1419" w:type="dxa"/>
            <w:tcBorders>
              <w:top w:val="single" w:sz="12" w:space="0" w:color="auto"/>
              <w:left w:val="nil"/>
              <w:bottom w:val="single" w:sz="2" w:space="0" w:color="auto"/>
              <w:right w:val="single" w:sz="12" w:space="0" w:color="auto"/>
            </w:tcBorders>
            <w:noWrap/>
            <w:vAlign w:val="center"/>
            <w:hideMark/>
          </w:tcPr>
          <w:sdt>
            <w:sdtPr>
              <w:rPr>
                <w:rFonts w:eastAsia="Times New Roman"/>
                <w:color w:val="000000"/>
                <w:kern w:val="1"/>
                <w:sz w:val="20"/>
                <w:szCs w:val="24"/>
                <w:lang w:bidi="ar-SA"/>
              </w:rPr>
              <w:id w:val="-1298374207"/>
              <w14:checkbox>
                <w14:checked w14:val="0"/>
                <w14:checkedState w14:val="2612" w14:font="MS Gothic"/>
                <w14:uncheckedState w14:val="2610" w14:font="MS Gothic"/>
              </w14:checkbox>
            </w:sdtPr>
            <w:sdtEndPr/>
            <w:sdtContent>
              <w:p w14:paraId="067B0D3E"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3E49808C" w14:textId="77777777">
        <w:trPr>
          <w:trHeight w:val="396"/>
        </w:trPr>
        <w:tc>
          <w:tcPr>
            <w:tcW w:w="2029" w:type="dxa"/>
            <w:vMerge w:val="restart"/>
            <w:tcBorders>
              <w:top w:val="single" w:sz="12" w:space="0" w:color="auto"/>
              <w:left w:val="single" w:sz="12" w:space="0" w:color="auto"/>
              <w:bottom w:val="single" w:sz="2" w:space="0" w:color="auto"/>
              <w:right w:val="single" w:sz="2" w:space="0" w:color="auto"/>
            </w:tcBorders>
            <w:vAlign w:val="center"/>
          </w:tcPr>
          <w:p w14:paraId="5844E00B"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Bombas de calor</w:t>
            </w:r>
          </w:p>
        </w:tc>
        <w:tc>
          <w:tcPr>
            <w:tcW w:w="5116" w:type="dxa"/>
            <w:tcBorders>
              <w:top w:val="single" w:sz="12" w:space="0" w:color="auto"/>
              <w:left w:val="single" w:sz="2" w:space="0" w:color="auto"/>
              <w:bottom w:val="single" w:sz="2" w:space="0" w:color="auto"/>
              <w:right w:val="single" w:sz="2" w:space="0" w:color="auto"/>
            </w:tcBorders>
            <w:vAlign w:val="center"/>
          </w:tcPr>
          <w:p w14:paraId="6553ED18"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Accionadas eléctricamente</w:t>
            </w:r>
          </w:p>
        </w:tc>
        <w:tc>
          <w:tcPr>
            <w:tcW w:w="1419" w:type="dxa"/>
            <w:tcBorders>
              <w:top w:val="single" w:sz="12" w:space="0" w:color="auto"/>
              <w:left w:val="single" w:sz="2" w:space="0" w:color="auto"/>
              <w:bottom w:val="single" w:sz="2" w:space="0" w:color="auto"/>
              <w:right w:val="single" w:sz="12" w:space="0" w:color="auto"/>
            </w:tcBorders>
            <w:noWrap/>
            <w:vAlign w:val="center"/>
          </w:tcPr>
          <w:sdt>
            <w:sdtPr>
              <w:rPr>
                <w:rFonts w:eastAsia="Times New Roman"/>
                <w:color w:val="000000"/>
                <w:kern w:val="1"/>
                <w:sz w:val="20"/>
                <w:szCs w:val="24"/>
                <w:lang w:bidi="ar-SA"/>
              </w:rPr>
              <w:id w:val="-1516759875"/>
              <w14:checkbox>
                <w14:checked w14:val="0"/>
                <w14:checkedState w14:val="2612" w14:font="MS Gothic"/>
                <w14:uncheckedState w14:val="2610" w14:font="MS Gothic"/>
              </w14:checkbox>
            </w:sdtPr>
            <w:sdtEndPr/>
            <w:sdtContent>
              <w:p w14:paraId="5FBBAF86"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22689F7C" w14:textId="77777777">
        <w:trPr>
          <w:trHeight w:val="689"/>
        </w:trPr>
        <w:tc>
          <w:tcPr>
            <w:tcW w:w="2029" w:type="dxa"/>
            <w:vMerge/>
            <w:tcBorders>
              <w:top w:val="single" w:sz="2" w:space="0" w:color="auto"/>
              <w:left w:val="single" w:sz="12" w:space="0" w:color="auto"/>
              <w:bottom w:val="single" w:sz="12" w:space="0" w:color="auto"/>
              <w:right w:val="single" w:sz="2" w:space="0" w:color="auto"/>
            </w:tcBorders>
            <w:vAlign w:val="center"/>
          </w:tcPr>
          <w:p w14:paraId="24D53EAC" w14:textId="77777777" w:rsidR="00344D77" w:rsidRPr="00344D77" w:rsidRDefault="00344D77" w:rsidP="00344D77">
            <w:pPr>
              <w:widowControl/>
              <w:suppressAutoHyphens/>
              <w:autoSpaceDE/>
              <w:autoSpaceDN/>
              <w:rPr>
                <w:rFonts w:eastAsia="Times New Roman"/>
                <w:color w:val="000000"/>
                <w:kern w:val="1"/>
                <w:sz w:val="20"/>
                <w:szCs w:val="24"/>
                <w:lang w:bidi="ar-SA"/>
              </w:rPr>
            </w:pPr>
          </w:p>
        </w:tc>
        <w:tc>
          <w:tcPr>
            <w:tcW w:w="5116" w:type="dxa"/>
            <w:tcBorders>
              <w:top w:val="single" w:sz="2" w:space="0" w:color="auto"/>
              <w:left w:val="single" w:sz="2" w:space="0" w:color="auto"/>
              <w:bottom w:val="single" w:sz="12" w:space="0" w:color="auto"/>
              <w:right w:val="single" w:sz="2" w:space="0" w:color="auto"/>
            </w:tcBorders>
            <w:vAlign w:val="center"/>
          </w:tcPr>
          <w:p w14:paraId="23D20EB9"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Accionadas térmicamente</w:t>
            </w:r>
          </w:p>
        </w:tc>
        <w:tc>
          <w:tcPr>
            <w:tcW w:w="1419" w:type="dxa"/>
            <w:tcBorders>
              <w:top w:val="single" w:sz="2" w:space="0" w:color="auto"/>
              <w:left w:val="single" w:sz="2" w:space="0" w:color="auto"/>
              <w:bottom w:val="single" w:sz="12" w:space="0" w:color="auto"/>
              <w:right w:val="single" w:sz="12" w:space="0" w:color="auto"/>
            </w:tcBorders>
            <w:noWrap/>
            <w:vAlign w:val="center"/>
          </w:tcPr>
          <w:sdt>
            <w:sdtPr>
              <w:rPr>
                <w:rFonts w:eastAsia="Times New Roman"/>
                <w:color w:val="000000"/>
                <w:kern w:val="1"/>
                <w:sz w:val="20"/>
                <w:szCs w:val="24"/>
                <w:lang w:bidi="ar-SA"/>
              </w:rPr>
              <w:id w:val="1145858170"/>
              <w14:checkbox>
                <w14:checked w14:val="0"/>
                <w14:checkedState w14:val="2612" w14:font="MS Gothic"/>
                <w14:uncheckedState w14:val="2610" w14:font="MS Gothic"/>
              </w14:checkbox>
            </w:sdtPr>
            <w:sdtEndPr/>
            <w:sdtContent>
              <w:p w14:paraId="4C8B9890"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0512C5B4" w14:textId="77777777">
        <w:trPr>
          <w:trHeight w:val="688"/>
        </w:trPr>
        <w:tc>
          <w:tcPr>
            <w:tcW w:w="2029" w:type="dxa"/>
            <w:vMerge w:val="restart"/>
            <w:tcBorders>
              <w:top w:val="single" w:sz="12" w:space="0" w:color="auto"/>
              <w:left w:val="single" w:sz="12" w:space="0" w:color="auto"/>
              <w:right w:val="single" w:sz="2" w:space="0" w:color="auto"/>
            </w:tcBorders>
            <w:vAlign w:val="center"/>
          </w:tcPr>
          <w:p w14:paraId="22BB235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Distribución de calor/frío a los distintos puntos de consumo</w:t>
            </w:r>
          </w:p>
        </w:tc>
        <w:tc>
          <w:tcPr>
            <w:tcW w:w="5116" w:type="dxa"/>
            <w:tcBorders>
              <w:top w:val="single" w:sz="12" w:space="0" w:color="auto"/>
              <w:left w:val="single" w:sz="2" w:space="0" w:color="auto"/>
              <w:bottom w:val="single" w:sz="2" w:space="0" w:color="auto"/>
              <w:right w:val="single" w:sz="2" w:space="0" w:color="auto"/>
            </w:tcBorders>
            <w:vAlign w:val="center"/>
          </w:tcPr>
          <w:p w14:paraId="0047FC3B"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 xml:space="preserve">Nuevas redes de tuberías aisladas </w:t>
            </w:r>
          </w:p>
        </w:tc>
        <w:tc>
          <w:tcPr>
            <w:tcW w:w="1419" w:type="dxa"/>
            <w:tcBorders>
              <w:top w:val="single" w:sz="12" w:space="0" w:color="auto"/>
              <w:left w:val="single" w:sz="2" w:space="0" w:color="auto"/>
              <w:bottom w:val="single" w:sz="2" w:space="0" w:color="auto"/>
              <w:right w:val="single" w:sz="12" w:space="0" w:color="auto"/>
            </w:tcBorders>
            <w:noWrap/>
            <w:vAlign w:val="center"/>
          </w:tcPr>
          <w:sdt>
            <w:sdtPr>
              <w:rPr>
                <w:rFonts w:eastAsia="Times New Roman"/>
                <w:color w:val="000000"/>
                <w:kern w:val="1"/>
                <w:sz w:val="20"/>
                <w:szCs w:val="24"/>
                <w:lang w:bidi="ar-SA"/>
              </w:rPr>
              <w:id w:val="-2023232766"/>
              <w14:checkbox>
                <w14:checked w14:val="0"/>
                <w14:checkedState w14:val="2612" w14:font="MS Gothic"/>
                <w14:uncheckedState w14:val="2610" w14:font="MS Gothic"/>
              </w14:checkbox>
            </w:sdtPr>
            <w:sdtEndPr/>
            <w:sdtContent>
              <w:p w14:paraId="64A41050"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B8B6DE0" w14:textId="77777777">
        <w:trPr>
          <w:trHeight w:val="793"/>
        </w:trPr>
        <w:tc>
          <w:tcPr>
            <w:tcW w:w="2029" w:type="dxa"/>
            <w:vMerge/>
            <w:tcBorders>
              <w:left w:val="single" w:sz="12" w:space="0" w:color="auto"/>
              <w:bottom w:val="single" w:sz="12" w:space="0" w:color="auto"/>
              <w:right w:val="single" w:sz="2" w:space="0" w:color="auto"/>
            </w:tcBorders>
            <w:vAlign w:val="center"/>
            <w:hideMark/>
          </w:tcPr>
          <w:p w14:paraId="3C3736D3" w14:textId="77777777" w:rsidR="00344D77" w:rsidRPr="00344D77" w:rsidRDefault="00344D77" w:rsidP="00344D77">
            <w:pPr>
              <w:widowControl/>
              <w:suppressAutoHyphens/>
              <w:autoSpaceDE/>
              <w:autoSpaceDN/>
              <w:rPr>
                <w:rFonts w:eastAsia="Times New Roman"/>
                <w:color w:val="000000"/>
                <w:kern w:val="1"/>
                <w:sz w:val="20"/>
                <w:szCs w:val="24"/>
                <w:lang w:bidi="ar-SA"/>
              </w:rPr>
            </w:pPr>
          </w:p>
        </w:tc>
        <w:tc>
          <w:tcPr>
            <w:tcW w:w="5116" w:type="dxa"/>
            <w:tcBorders>
              <w:top w:val="single" w:sz="2" w:space="0" w:color="auto"/>
              <w:left w:val="single" w:sz="2" w:space="0" w:color="auto"/>
              <w:bottom w:val="single" w:sz="12" w:space="0" w:color="auto"/>
              <w:right w:val="single" w:sz="2" w:space="0" w:color="auto"/>
            </w:tcBorders>
            <w:vAlign w:val="center"/>
          </w:tcPr>
          <w:p w14:paraId="2D3F0B7A"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Nuevas redes de conductos por aire</w:t>
            </w:r>
          </w:p>
        </w:tc>
        <w:tc>
          <w:tcPr>
            <w:tcW w:w="1419" w:type="dxa"/>
            <w:tcBorders>
              <w:top w:val="single" w:sz="2" w:space="0" w:color="auto"/>
              <w:left w:val="single" w:sz="2" w:space="0" w:color="auto"/>
              <w:bottom w:val="single" w:sz="12" w:space="0" w:color="auto"/>
              <w:right w:val="single" w:sz="12" w:space="0" w:color="auto"/>
            </w:tcBorders>
            <w:noWrap/>
            <w:vAlign w:val="center"/>
          </w:tcPr>
          <w:sdt>
            <w:sdtPr>
              <w:rPr>
                <w:rFonts w:eastAsia="Times New Roman"/>
                <w:color w:val="000000"/>
                <w:kern w:val="1"/>
                <w:sz w:val="20"/>
                <w:szCs w:val="24"/>
                <w:lang w:bidi="ar-SA"/>
              </w:rPr>
              <w:id w:val="643246323"/>
              <w14:checkbox>
                <w14:checked w14:val="0"/>
                <w14:checkedState w14:val="2612" w14:font="MS Gothic"/>
                <w14:uncheckedState w14:val="2610" w14:font="MS Gothic"/>
              </w14:checkbox>
            </w:sdtPr>
            <w:sdtEndPr/>
            <w:sdtContent>
              <w:p w14:paraId="66A82474"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B0DB30C"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0F030E42"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Nuevos elementos terminales:</w:t>
            </w:r>
          </w:p>
          <w:p w14:paraId="0346B254" w14:textId="77777777" w:rsidR="00344D77" w:rsidRPr="00344D77" w:rsidRDefault="00344D77" w:rsidP="00344D77">
            <w:pPr>
              <w:widowControl/>
              <w:suppressAutoHyphens/>
              <w:autoSpaceDE/>
              <w:autoSpaceDN/>
              <w:rPr>
                <w:rFonts w:eastAsia="Times New Roman"/>
                <w:color w:val="000000"/>
                <w:kern w:val="1"/>
                <w:sz w:val="20"/>
                <w:szCs w:val="24"/>
                <w:lang w:bidi="ar-SA"/>
              </w:rPr>
            </w:pPr>
          </w:p>
          <w:p w14:paraId="4A33E468" w14:textId="77777777" w:rsidR="00344D77" w:rsidRPr="00344D77" w:rsidRDefault="00344D77" w:rsidP="00344D77">
            <w:pPr>
              <w:widowControl/>
              <w:suppressAutoHyphens/>
              <w:autoSpaceDE/>
              <w:autoSpaceDN/>
              <w:rPr>
                <w:rFonts w:eastAsia="Times New Roman"/>
                <w:i/>
                <w:iCs/>
                <w:color w:val="000000"/>
                <w:kern w:val="1"/>
                <w:sz w:val="20"/>
                <w:szCs w:val="24"/>
                <w:lang w:bidi="ar-SA"/>
              </w:rPr>
            </w:pPr>
            <w:r w:rsidRPr="00344D77">
              <w:rPr>
                <w:rFonts w:eastAsia="Times New Roman"/>
                <w:i/>
                <w:iCs/>
                <w:color w:val="A6A6A6"/>
                <w:kern w:val="1"/>
                <w:sz w:val="20"/>
                <w:szCs w:val="24"/>
                <w:lang w:bidi="ar-SA"/>
              </w:rPr>
              <w:t xml:space="preserve">Describir brevemente la actuación, </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361559367"/>
              <w14:checkbox>
                <w14:checked w14:val="0"/>
                <w14:checkedState w14:val="2612" w14:font="MS Gothic"/>
                <w14:uncheckedState w14:val="2610" w14:font="MS Gothic"/>
              </w14:checkbox>
            </w:sdtPr>
            <w:sdtEndPr/>
            <w:sdtContent>
              <w:p w14:paraId="43CE43D9"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524B40A3"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379ABDAF" w14:textId="77777777" w:rsidR="00344D77" w:rsidRPr="00344D77" w:rsidRDefault="00344D77" w:rsidP="00344D77">
            <w:pPr>
              <w:widowControl/>
              <w:suppressAutoHyphens/>
              <w:autoSpaceDE/>
              <w:autoSpaceDN/>
              <w:rPr>
                <w:rFonts w:eastAsia="Times New Roman"/>
                <w:color w:val="000000"/>
                <w:kern w:val="1"/>
                <w:sz w:val="20"/>
                <w:szCs w:val="24"/>
                <w:lang w:bidi="ar-SA"/>
              </w:rPr>
            </w:pPr>
            <w:bookmarkStart w:id="71" w:name="_Hlk195510004"/>
            <w:r w:rsidRPr="00344D77">
              <w:rPr>
                <w:rFonts w:eastAsia="Times New Roman"/>
                <w:color w:val="000000"/>
                <w:kern w:val="1"/>
                <w:sz w:val="20"/>
                <w:szCs w:val="24"/>
                <w:lang w:bidi="ar-SA"/>
              </w:rPr>
              <w:t>Sistema de ventilación forzada.:</w:t>
            </w:r>
          </w:p>
          <w:p w14:paraId="466BB2BF"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color w:val="000000"/>
                <w:kern w:val="1"/>
                <w:sz w:val="20"/>
                <w:szCs w:val="24"/>
                <w:lang w:bidi="ar-SA"/>
              </w:rPr>
              <w:t>Recuperador de calor: _______m</w:t>
            </w:r>
            <w:r w:rsidRPr="00344D77">
              <w:rPr>
                <w:rFonts w:eastAsia="Times New Roman"/>
                <w:color w:val="000000"/>
                <w:kern w:val="1"/>
                <w:sz w:val="20"/>
                <w:szCs w:val="24"/>
                <w:vertAlign w:val="superscript"/>
                <w:lang w:bidi="ar-SA"/>
              </w:rPr>
              <w:t>3</w:t>
            </w:r>
            <w:r w:rsidRPr="00344D77">
              <w:rPr>
                <w:rFonts w:eastAsia="Times New Roman"/>
                <w:color w:val="000000"/>
                <w:kern w:val="1"/>
                <w:sz w:val="20"/>
                <w:szCs w:val="24"/>
                <w:lang w:bidi="ar-SA"/>
              </w:rPr>
              <w:t>/h</w:t>
            </w:r>
          </w:p>
          <w:p w14:paraId="2CB530DD" w14:textId="77777777" w:rsidR="00344D77" w:rsidRPr="00344D77" w:rsidRDefault="00344D77" w:rsidP="00344D77">
            <w:pPr>
              <w:widowControl/>
              <w:suppressAutoHyphens/>
              <w:autoSpaceDE/>
              <w:autoSpaceDN/>
              <w:rPr>
                <w:rFonts w:eastAsia="Times New Roman"/>
                <w:color w:val="000000"/>
                <w:kern w:val="1"/>
                <w:sz w:val="20"/>
                <w:szCs w:val="24"/>
                <w:lang w:bidi="ar-SA"/>
              </w:rPr>
            </w:pPr>
          </w:p>
          <w:p w14:paraId="3E206235" w14:textId="77777777" w:rsidR="00344D77" w:rsidRPr="00344D77" w:rsidRDefault="00344D77" w:rsidP="00344D77">
            <w:pPr>
              <w:widowControl/>
              <w:suppressAutoHyphens/>
              <w:autoSpaceDE/>
              <w:autoSpaceDN/>
              <w:rPr>
                <w:rFonts w:eastAsia="Times New Roman"/>
                <w:i/>
                <w:iCs/>
                <w:color w:val="000000"/>
                <w:kern w:val="1"/>
                <w:sz w:val="20"/>
                <w:szCs w:val="24"/>
                <w:lang w:bidi="ar-SA"/>
              </w:rPr>
            </w:pPr>
            <w:r w:rsidRPr="00344D77">
              <w:rPr>
                <w:rFonts w:eastAsia="Times New Roman"/>
                <w:i/>
                <w:iCs/>
                <w:color w:val="A6A6A6"/>
                <w:kern w:val="1"/>
                <w:sz w:val="20"/>
                <w:szCs w:val="24"/>
                <w:lang w:bidi="ar-SA"/>
              </w:rPr>
              <w:t xml:space="preserve">Describir brevemente la actuación, </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909958143"/>
              <w14:checkbox>
                <w14:checked w14:val="0"/>
                <w14:checkedState w14:val="2612" w14:font="MS Gothic"/>
                <w14:uncheckedState w14:val="2610" w14:font="MS Gothic"/>
              </w14:checkbox>
            </w:sdtPr>
            <w:sdtEndPr/>
            <w:sdtContent>
              <w:p w14:paraId="7B644F83"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tr w:rsidR="00344D77" w:rsidRPr="00344D77" w14:paraId="0628C9B8" w14:textId="77777777">
        <w:trPr>
          <w:trHeight w:val="806"/>
        </w:trPr>
        <w:tc>
          <w:tcPr>
            <w:tcW w:w="7145" w:type="dxa"/>
            <w:gridSpan w:val="2"/>
            <w:tcBorders>
              <w:top w:val="single" w:sz="12" w:space="0" w:color="auto"/>
              <w:left w:val="single" w:sz="12" w:space="0" w:color="auto"/>
              <w:bottom w:val="single" w:sz="2" w:space="0" w:color="auto"/>
              <w:right w:val="single" w:sz="2" w:space="0" w:color="auto"/>
            </w:tcBorders>
            <w:vAlign w:val="center"/>
            <w:hideMark/>
          </w:tcPr>
          <w:p w14:paraId="2BFB845C" w14:textId="77777777" w:rsidR="00344D77" w:rsidRPr="00344D77" w:rsidRDefault="00344D77" w:rsidP="00344D77">
            <w:pPr>
              <w:widowControl/>
              <w:suppressAutoHyphens/>
              <w:autoSpaceDE/>
              <w:autoSpaceDN/>
              <w:rPr>
                <w:rFonts w:eastAsia="Times New Roman"/>
                <w:color w:val="A6A6A6"/>
                <w:kern w:val="1"/>
                <w:sz w:val="20"/>
                <w:szCs w:val="24"/>
                <w:lang w:bidi="ar-SA"/>
              </w:rPr>
            </w:pPr>
            <w:bookmarkStart w:id="72" w:name="_Hlk195509784"/>
            <w:bookmarkEnd w:id="71"/>
            <w:r w:rsidRPr="00344D77">
              <w:rPr>
                <w:rFonts w:eastAsia="Times New Roman"/>
                <w:bCs/>
                <w:color w:val="000000"/>
                <w:kern w:val="1"/>
                <w:sz w:val="20"/>
                <w:szCs w:val="24"/>
                <w:lang w:bidi="ar-SA"/>
              </w:rPr>
              <w:t>Actuaciones en la sala técnica</w:t>
            </w:r>
            <w:r w:rsidRPr="00344D77">
              <w:rPr>
                <w:rFonts w:eastAsia="Times New Roman"/>
                <w:color w:val="000000"/>
                <w:kern w:val="1"/>
                <w:sz w:val="20"/>
                <w:szCs w:val="24"/>
                <w:lang w:bidi="ar-SA"/>
              </w:rPr>
              <w:t xml:space="preserve"> o sala de máquinas: </w:t>
            </w:r>
            <w:r w:rsidRPr="00344D77">
              <w:rPr>
                <w:rFonts w:eastAsia="Times New Roman"/>
                <w:color w:val="A6A6A6"/>
                <w:kern w:val="1"/>
                <w:sz w:val="20"/>
                <w:szCs w:val="24"/>
                <w:lang w:bidi="ar-SA"/>
              </w:rPr>
              <w:t>depósitos de inercia, intercambiadores, bombas de circulación, colectores, obra civil asociada, etc.:</w:t>
            </w:r>
          </w:p>
          <w:p w14:paraId="6B117A69" w14:textId="77777777" w:rsidR="00344D77" w:rsidRPr="00344D77" w:rsidRDefault="00344D77" w:rsidP="00344D77">
            <w:pPr>
              <w:widowControl/>
              <w:suppressAutoHyphens/>
              <w:autoSpaceDE/>
              <w:autoSpaceDN/>
              <w:rPr>
                <w:rFonts w:eastAsia="Times New Roman"/>
                <w:color w:val="A6A6A6"/>
                <w:kern w:val="1"/>
                <w:sz w:val="20"/>
                <w:szCs w:val="24"/>
                <w:lang w:bidi="ar-SA"/>
              </w:rPr>
            </w:pPr>
          </w:p>
          <w:p w14:paraId="189208CE" w14:textId="77777777" w:rsidR="00344D77" w:rsidRPr="00344D77" w:rsidRDefault="00344D77" w:rsidP="00344D77">
            <w:pPr>
              <w:widowControl/>
              <w:suppressAutoHyphens/>
              <w:autoSpaceDE/>
              <w:autoSpaceDN/>
              <w:rPr>
                <w:rFonts w:eastAsia="Times New Roman"/>
                <w:color w:val="000000"/>
                <w:kern w:val="1"/>
                <w:sz w:val="20"/>
                <w:szCs w:val="24"/>
                <w:lang w:bidi="ar-SA"/>
              </w:rPr>
            </w:pPr>
            <w:r w:rsidRPr="00344D77">
              <w:rPr>
                <w:rFonts w:eastAsia="Times New Roman"/>
                <w:i/>
                <w:iCs/>
                <w:color w:val="A6A6A6"/>
                <w:kern w:val="1"/>
                <w:sz w:val="20"/>
                <w:szCs w:val="24"/>
                <w:lang w:bidi="ar-SA"/>
              </w:rPr>
              <w:t>Describir brevemente la actuación,</w:t>
            </w:r>
          </w:p>
        </w:tc>
        <w:tc>
          <w:tcPr>
            <w:tcW w:w="1419" w:type="dxa"/>
            <w:tcBorders>
              <w:top w:val="single" w:sz="12" w:space="0" w:color="auto"/>
              <w:left w:val="single" w:sz="2" w:space="0" w:color="auto"/>
              <w:bottom w:val="single" w:sz="2" w:space="0" w:color="auto"/>
              <w:right w:val="single" w:sz="12" w:space="0" w:color="auto"/>
            </w:tcBorders>
            <w:noWrap/>
            <w:vAlign w:val="center"/>
            <w:hideMark/>
          </w:tcPr>
          <w:sdt>
            <w:sdtPr>
              <w:rPr>
                <w:rFonts w:eastAsia="Times New Roman"/>
                <w:color w:val="000000"/>
                <w:kern w:val="1"/>
                <w:sz w:val="20"/>
                <w:szCs w:val="24"/>
                <w:lang w:bidi="ar-SA"/>
              </w:rPr>
              <w:id w:val="1681853074"/>
              <w14:checkbox>
                <w14:checked w14:val="0"/>
                <w14:checkedState w14:val="2612" w14:font="MS Gothic"/>
                <w14:uncheckedState w14:val="2610" w14:font="MS Gothic"/>
              </w14:checkbox>
            </w:sdtPr>
            <w:sdtEndPr/>
            <w:sdtContent>
              <w:p w14:paraId="356887A6" w14:textId="77777777" w:rsidR="00344D77" w:rsidRPr="00344D77" w:rsidRDefault="00344D77" w:rsidP="00344D77">
                <w:pPr>
                  <w:widowControl/>
                  <w:suppressAutoHyphens/>
                  <w:autoSpaceDE/>
                  <w:autoSpaceDN/>
                  <w:jc w:val="center"/>
                  <w:rPr>
                    <w:rFonts w:eastAsia="Times New Roman"/>
                    <w:color w:val="000000"/>
                    <w:kern w:val="1"/>
                    <w:sz w:val="20"/>
                    <w:szCs w:val="24"/>
                    <w:lang w:bidi="ar-SA"/>
                  </w:rPr>
                </w:pPr>
                <w:r w:rsidRPr="00344D77">
                  <w:rPr>
                    <w:rFonts w:ascii="Segoe UI Symbol" w:eastAsia="Times New Roman" w:hAnsi="Segoe UI Symbol" w:cs="Segoe UI Symbol"/>
                    <w:color w:val="000000"/>
                    <w:kern w:val="1"/>
                    <w:sz w:val="20"/>
                    <w:szCs w:val="24"/>
                    <w:lang w:bidi="ar-SA"/>
                  </w:rPr>
                  <w:t>☐</w:t>
                </w:r>
              </w:p>
            </w:sdtContent>
          </w:sdt>
        </w:tc>
      </w:tr>
      <w:bookmarkEnd w:id="72"/>
    </w:tbl>
    <w:p w14:paraId="65CF4639"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5BC5E341" w14:textId="77777777" w:rsidR="00344D77" w:rsidRPr="00344D77" w:rsidRDefault="00344D77" w:rsidP="00C14173">
      <w:pPr>
        <w:widowControl/>
        <w:numPr>
          <w:ilvl w:val="0"/>
          <w:numId w:val="87"/>
        </w:numPr>
        <w:suppressAutoHyphens/>
        <w:autoSpaceDE/>
        <w:autoSpaceDN/>
        <w:spacing w:before="200" w:line="360" w:lineRule="auto"/>
        <w:ind w:left="714" w:hanging="357"/>
        <w:jc w:val="both"/>
        <w:rPr>
          <w:rFonts w:eastAsia="Times New Roman"/>
          <w:color w:val="000000"/>
          <w:kern w:val="1"/>
          <w:sz w:val="24"/>
          <w:szCs w:val="24"/>
          <w:lang w:eastAsia="zh-CN" w:bidi="ar-SA"/>
        </w:rPr>
      </w:pPr>
      <w:r w:rsidRPr="00344D77">
        <w:rPr>
          <w:rFonts w:eastAsia="Times New Roman"/>
          <w:color w:val="000000"/>
          <w:kern w:val="1"/>
          <w:sz w:val="24"/>
          <w:szCs w:val="24"/>
          <w:lang w:eastAsia="zh-CN" w:bidi="ar-SA"/>
        </w:rPr>
        <w:t>Indique la clase energética de las bombas de calor cubiertas por un sistema oficial de etiquetado energético  (clase energética A o superior):___________</w:t>
      </w:r>
    </w:p>
    <w:p w14:paraId="51AC19B1" w14:textId="77777777" w:rsidR="00344D77" w:rsidRPr="00344D77" w:rsidRDefault="00344D77" w:rsidP="00344D77">
      <w:pPr>
        <w:widowControl/>
        <w:suppressAutoHyphens/>
        <w:autoSpaceDE/>
        <w:autoSpaceDN/>
        <w:spacing w:before="200" w:line="360" w:lineRule="auto"/>
        <w:ind w:left="720"/>
        <w:jc w:val="both"/>
        <w:rPr>
          <w:rFonts w:eastAsia="Times New Roman"/>
          <w:color w:val="000000"/>
          <w:kern w:val="1"/>
          <w:sz w:val="24"/>
          <w:szCs w:val="24"/>
          <w:lang w:eastAsia="zh-CN" w:bidi="ar-SA"/>
        </w:rPr>
      </w:pPr>
      <w:r w:rsidRPr="00344D77">
        <w:rPr>
          <w:rFonts w:eastAsia="Times New Roman"/>
          <w:color w:val="000000"/>
          <w:kern w:val="1"/>
          <w:sz w:val="24"/>
          <w:szCs w:val="24"/>
          <w:lang w:eastAsia="zh-CN" w:bidi="ar-SA"/>
        </w:rPr>
        <w:t>Indique el SPF de las bombas de calor:</w:t>
      </w:r>
    </w:p>
    <w:p w14:paraId="5262766A" w14:textId="77777777" w:rsidR="00344D77" w:rsidRPr="00344D77" w:rsidRDefault="00344D77" w:rsidP="00C14173">
      <w:pPr>
        <w:widowControl/>
        <w:numPr>
          <w:ilvl w:val="1"/>
          <w:numId w:val="87"/>
        </w:numPr>
        <w:suppressAutoHyphens/>
        <w:autoSpaceDE/>
        <w:autoSpaceDN/>
        <w:spacing w:before="200" w:line="360" w:lineRule="auto"/>
        <w:contextualSpacing/>
        <w:jc w:val="both"/>
        <w:rPr>
          <w:rFonts w:eastAsia="Gill Sans MT"/>
          <w:color w:val="000000"/>
          <w:lang w:eastAsia="en-US" w:bidi="ar-SA"/>
        </w:rPr>
      </w:pPr>
      <w:r w:rsidRPr="00344D77">
        <w:rPr>
          <w:rFonts w:eastAsia="Gill Sans MT"/>
          <w:color w:val="000000"/>
          <w:lang w:eastAsia="en-US" w:bidi="ar-SA"/>
        </w:rPr>
        <w:t>Accionadas eléctricamente SPF (SCOPnet) = __________ (debe ser superior a 2,5)</w:t>
      </w:r>
    </w:p>
    <w:p w14:paraId="2665958E" w14:textId="77777777" w:rsidR="00344D77" w:rsidRPr="00344D77" w:rsidRDefault="00344D77" w:rsidP="00C14173">
      <w:pPr>
        <w:widowControl/>
        <w:numPr>
          <w:ilvl w:val="1"/>
          <w:numId w:val="87"/>
        </w:numPr>
        <w:suppressAutoHyphens/>
        <w:autoSpaceDE/>
        <w:autoSpaceDN/>
        <w:spacing w:before="200" w:line="360" w:lineRule="auto"/>
        <w:contextualSpacing/>
        <w:jc w:val="both"/>
        <w:rPr>
          <w:rFonts w:eastAsia="Gill Sans MT"/>
          <w:color w:val="000000"/>
          <w:lang w:eastAsia="en-US" w:bidi="ar-SA"/>
        </w:rPr>
      </w:pPr>
      <w:r w:rsidRPr="00344D77">
        <w:rPr>
          <w:rFonts w:eastAsia="Gill Sans MT"/>
          <w:color w:val="000000"/>
          <w:lang w:eastAsia="en-US" w:bidi="ar-SA"/>
        </w:rPr>
        <w:lastRenderedPageBreak/>
        <w:t xml:space="preserve">Accionadas térmicamente   SPF (SPERnet) = __________  (debe ser superior a 1,15) </w:t>
      </w:r>
    </w:p>
    <w:p w14:paraId="22272248" w14:textId="77777777" w:rsidR="00344D77" w:rsidRPr="00344D77" w:rsidRDefault="00344D77" w:rsidP="00344D77">
      <w:pPr>
        <w:ind w:left="720"/>
        <w:contextualSpacing/>
        <w:jc w:val="both"/>
        <w:rPr>
          <w:rFonts w:eastAsia="Gill Sans MT"/>
          <w:color w:val="000000"/>
          <w:lang w:bidi="ar-SA"/>
        </w:rPr>
      </w:pPr>
    </w:p>
    <w:p w14:paraId="525AF8C0"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bidi="ar-SA"/>
        </w:rPr>
        <w:t>NOTA: El valor del SPF será el determinado y justificado mediante la norma o normas correspondientes; que haya sido avalado mediante la declaración de conformidad CE realizada por el fabricante, y su etiquetado energético, según regula el R.I.T.E. y el resto de la normativa vigente. En el caso de que no sea posible calcular el SPF según lo descrito en el párrafo anterior se podrá recurrir a su cálculo mediante los valores por defecto establecidos en el documento reconocido del RITE “</w:t>
      </w:r>
      <w:r w:rsidRPr="00344D77">
        <w:rPr>
          <w:rFonts w:eastAsia="Times New Roman"/>
          <w:color w:val="A6A6A6"/>
          <w:kern w:val="1"/>
          <w:sz w:val="24"/>
          <w:szCs w:val="24"/>
          <w:lang w:eastAsia="zh-CN" w:bidi="ar-SA"/>
        </w:rPr>
        <w:t>PRESTACIONES MEDIAS ESTACIONALES DE LAS BOMBAS DE CALOR PARA PRODUCCIÓN DE CALOR EN EDIFICIOS”.</w:t>
      </w:r>
    </w:p>
    <w:p w14:paraId="0705BA5D"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01CB48BF"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6EB27B6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general de la actuación de bomba de calor centralizada</w:t>
      </w:r>
    </w:p>
    <w:p w14:paraId="5034610E"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047C29A3"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Actuaciones en instalaciones de climatización por aerotermia centralizados altamente eficientes: descripción de la actuación, incluyendo las características técnicas, tales como: tecnología de los equipos, coeficiente de eficiencia energética, REE, potencias, sistemas de regulación y control.</w:t>
      </w:r>
    </w:p>
    <w:p w14:paraId="2A55F3A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Breve resumen de la descripción del alcance del proyecto a ejecutar. </w:t>
      </w:r>
    </w:p>
    <w:p w14:paraId="3E706824"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Deberá aportar las características de las medidas a incorporar, así como las acciones a ejecutar.</w:t>
      </w:r>
    </w:p>
    <w:p w14:paraId="79580232"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40591F31"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de las instalaciones térmicas</w:t>
      </w:r>
      <w:r w:rsidRPr="00344D77">
        <w:rPr>
          <w:rFonts w:eastAsia="Times New Roman"/>
          <w:b/>
          <w:bCs/>
          <w:kern w:val="1"/>
          <w:sz w:val="24"/>
          <w:szCs w:val="24"/>
          <w:lang w:bidi="ar-SA"/>
        </w:rPr>
        <w:t xml:space="preserve"> existentes</w:t>
      </w:r>
      <w:r w:rsidRPr="00344D77">
        <w:rPr>
          <w:rFonts w:eastAsia="Times New Roman"/>
          <w:kern w:val="1"/>
          <w:sz w:val="24"/>
          <w:szCs w:val="24"/>
          <w:lang w:bidi="ar-SA"/>
        </w:rPr>
        <w:t xml:space="preserve"> que son objeto de mejora </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79869864" w14:textId="77777777" w:rsidTr="00344D77">
        <w:trPr>
          <w:trHeight w:val="806"/>
        </w:trPr>
        <w:tc>
          <w:tcPr>
            <w:tcW w:w="1000" w:type="pct"/>
            <w:shd w:val="clear" w:color="auto" w:fill="47D459"/>
            <w:vAlign w:val="center"/>
          </w:tcPr>
          <w:p w14:paraId="360E6B5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6239194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438BEB3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69CAC9A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23A732D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6055F86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D28991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33A8B725" w14:textId="77777777">
        <w:trPr>
          <w:trHeight w:val="406"/>
        </w:trPr>
        <w:tc>
          <w:tcPr>
            <w:tcW w:w="1000" w:type="pct"/>
          </w:tcPr>
          <w:p w14:paraId="3B9130A2"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4C039DE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CC913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FEBA19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A37AB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83D1A6D" w14:textId="77777777">
        <w:trPr>
          <w:trHeight w:val="416"/>
        </w:trPr>
        <w:tc>
          <w:tcPr>
            <w:tcW w:w="1000" w:type="pct"/>
          </w:tcPr>
          <w:p w14:paraId="6A86E47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53F7F49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6EF74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E11685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CDD7E2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C21DF86" w14:textId="77777777">
        <w:trPr>
          <w:trHeight w:val="416"/>
        </w:trPr>
        <w:tc>
          <w:tcPr>
            <w:tcW w:w="1000" w:type="pct"/>
          </w:tcPr>
          <w:p w14:paraId="7B2B77E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DA49F0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F74D662"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051527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AD518B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034687B" w14:textId="77777777" w:rsidTr="00344D77">
        <w:trPr>
          <w:trHeight w:val="806"/>
        </w:trPr>
        <w:tc>
          <w:tcPr>
            <w:tcW w:w="1000" w:type="pct"/>
            <w:shd w:val="clear" w:color="auto" w:fill="47D459"/>
            <w:vAlign w:val="center"/>
          </w:tcPr>
          <w:p w14:paraId="6A8904F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2591AB71"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06ACAB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7BF0B9C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5D150B6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0B64042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1701194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278312C2" w14:textId="77777777">
        <w:trPr>
          <w:trHeight w:val="422"/>
        </w:trPr>
        <w:tc>
          <w:tcPr>
            <w:tcW w:w="1000" w:type="pct"/>
          </w:tcPr>
          <w:p w14:paraId="1598F16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2772CC06"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A09CB75"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64CF3A11"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7CF39409"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0AD8E2FA" w14:textId="77777777">
        <w:trPr>
          <w:trHeight w:val="422"/>
        </w:trPr>
        <w:tc>
          <w:tcPr>
            <w:tcW w:w="1000" w:type="pct"/>
          </w:tcPr>
          <w:p w14:paraId="6A736F1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697ADF83"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9DD89F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302BFB8"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B81BA68"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73C96199" w14:textId="77777777" w:rsidTr="00344D77">
        <w:trPr>
          <w:trHeight w:val="806"/>
        </w:trPr>
        <w:tc>
          <w:tcPr>
            <w:tcW w:w="1000" w:type="pct"/>
            <w:shd w:val="clear" w:color="auto" w:fill="47D459"/>
            <w:vAlign w:val="center"/>
          </w:tcPr>
          <w:p w14:paraId="3D8857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328B086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1ACF58C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F8D84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(W/m·K)</w:t>
            </w:r>
          </w:p>
        </w:tc>
        <w:tc>
          <w:tcPr>
            <w:tcW w:w="1000" w:type="pct"/>
            <w:shd w:val="clear" w:color="auto" w:fill="47D459"/>
            <w:vAlign w:val="center"/>
          </w:tcPr>
          <w:p w14:paraId="1324547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6C489C4A" w14:textId="77777777">
        <w:trPr>
          <w:trHeight w:val="406"/>
        </w:trPr>
        <w:tc>
          <w:tcPr>
            <w:tcW w:w="1000" w:type="pct"/>
          </w:tcPr>
          <w:p w14:paraId="0FB21AE7"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3EBECE2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F8B8B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8D4186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BBA11C6"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7D78EDC1" w14:textId="77777777">
        <w:trPr>
          <w:trHeight w:val="406"/>
        </w:trPr>
        <w:tc>
          <w:tcPr>
            <w:tcW w:w="1000" w:type="pct"/>
          </w:tcPr>
          <w:p w14:paraId="38A0A80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065B438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639645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2CBF59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59A59E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69B8504" w14:textId="77777777" w:rsidTr="00344D77">
        <w:trPr>
          <w:trHeight w:val="806"/>
        </w:trPr>
        <w:tc>
          <w:tcPr>
            <w:tcW w:w="1000" w:type="pct"/>
            <w:shd w:val="clear" w:color="auto" w:fill="47D459"/>
            <w:vAlign w:val="center"/>
          </w:tcPr>
          <w:p w14:paraId="2345ED5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lastRenderedPageBreak/>
              <w:t>Elementos terminales</w:t>
            </w:r>
          </w:p>
        </w:tc>
        <w:tc>
          <w:tcPr>
            <w:tcW w:w="1000" w:type="pct"/>
            <w:shd w:val="clear" w:color="auto" w:fill="47D459"/>
            <w:vAlign w:val="center"/>
          </w:tcPr>
          <w:p w14:paraId="4CAEEF8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E2909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3757C73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D81570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5F4722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2DCCD88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216859D7" w14:textId="77777777">
        <w:trPr>
          <w:trHeight w:val="406"/>
        </w:trPr>
        <w:tc>
          <w:tcPr>
            <w:tcW w:w="1000" w:type="pct"/>
          </w:tcPr>
          <w:p w14:paraId="374AB95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48B595C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940A6B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048EB7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87DE93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B7E8CB7" w14:textId="77777777">
        <w:trPr>
          <w:trHeight w:val="406"/>
        </w:trPr>
        <w:tc>
          <w:tcPr>
            <w:tcW w:w="1000" w:type="pct"/>
          </w:tcPr>
          <w:p w14:paraId="3B4B60C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55CD6E3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5091FD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A179DB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709BC03"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20E92937" w14:textId="77777777" w:rsidR="00344D77" w:rsidRPr="00344D77" w:rsidRDefault="00344D77" w:rsidP="00344D77">
      <w:pPr>
        <w:widowControl/>
        <w:suppressAutoHyphens/>
        <w:autoSpaceDE/>
        <w:autoSpaceDN/>
        <w:spacing w:after="240" w:line="360" w:lineRule="auto"/>
        <w:jc w:val="both"/>
        <w:rPr>
          <w:rFonts w:eastAsia="Times New Roman"/>
          <w:kern w:val="1"/>
          <w:sz w:val="20"/>
          <w:szCs w:val="20"/>
          <w:lang w:bidi="ar-SA"/>
        </w:rPr>
      </w:pPr>
    </w:p>
    <w:p w14:paraId="2BDEE991" w14:textId="77777777" w:rsidR="00344D77" w:rsidRPr="00344D77" w:rsidRDefault="00344D77" w:rsidP="00344D77">
      <w:pPr>
        <w:widowControl/>
        <w:suppressAutoHyphens/>
        <w:autoSpaceDE/>
        <w:autoSpaceDN/>
        <w:spacing w:after="240" w:line="360" w:lineRule="auto"/>
        <w:jc w:val="both"/>
        <w:rPr>
          <w:rFonts w:eastAsia="Times New Roman"/>
          <w:kern w:val="1"/>
          <w:sz w:val="24"/>
          <w:szCs w:val="24"/>
          <w:lang w:bidi="ar-SA"/>
        </w:rPr>
      </w:pPr>
      <w:r w:rsidRPr="00344D77">
        <w:rPr>
          <w:rFonts w:eastAsia="Times New Roman"/>
          <w:kern w:val="1"/>
          <w:sz w:val="24"/>
          <w:szCs w:val="24"/>
          <w:lang w:bidi="ar-SA"/>
        </w:rPr>
        <w:t>Rellenar la siguiente tabla listando las características de las instalaciones térmicas</w:t>
      </w:r>
      <w:r w:rsidRPr="00344D77">
        <w:rPr>
          <w:rFonts w:eastAsia="Times New Roman"/>
          <w:b/>
          <w:bCs/>
          <w:kern w:val="1"/>
          <w:sz w:val="24"/>
          <w:szCs w:val="24"/>
          <w:lang w:bidi="ar-SA"/>
        </w:rPr>
        <w:t xml:space="preserve"> reformadas</w:t>
      </w:r>
      <w:r w:rsidRPr="00344D77">
        <w:rPr>
          <w:rFonts w:eastAsia="Times New Roman"/>
          <w:kern w:val="1"/>
          <w:sz w:val="24"/>
          <w:szCs w:val="24"/>
          <w:lang w:bidi="ar-SA"/>
        </w:rPr>
        <w:t xml:space="preserve"> objeto de mejora.</w:t>
      </w:r>
    </w:p>
    <w:tbl>
      <w:tblPr>
        <w:tblStyle w:val="Tablaconcuadrcula"/>
        <w:tblW w:w="5000" w:type="pct"/>
        <w:tblInd w:w="0" w:type="dxa"/>
        <w:tblLook w:val="04A0" w:firstRow="1" w:lastRow="0" w:firstColumn="1" w:lastColumn="0" w:noHBand="0" w:noVBand="1"/>
      </w:tblPr>
      <w:tblGrid>
        <w:gridCol w:w="1812"/>
        <w:gridCol w:w="1812"/>
        <w:gridCol w:w="1812"/>
        <w:gridCol w:w="1812"/>
        <w:gridCol w:w="1812"/>
      </w:tblGrid>
      <w:tr w:rsidR="00344D77" w:rsidRPr="00344D77" w14:paraId="0EF919D3" w14:textId="77777777" w:rsidTr="00344D77">
        <w:trPr>
          <w:trHeight w:val="806"/>
        </w:trPr>
        <w:tc>
          <w:tcPr>
            <w:tcW w:w="1000" w:type="pct"/>
            <w:shd w:val="clear" w:color="auto" w:fill="47D459"/>
            <w:vAlign w:val="center"/>
          </w:tcPr>
          <w:p w14:paraId="21B3173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Servicio</w:t>
            </w:r>
          </w:p>
        </w:tc>
        <w:tc>
          <w:tcPr>
            <w:tcW w:w="1000" w:type="pct"/>
            <w:shd w:val="clear" w:color="auto" w:fill="47D459"/>
            <w:vAlign w:val="center"/>
          </w:tcPr>
          <w:p w14:paraId="6E8DC9D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 de Generación</w:t>
            </w:r>
          </w:p>
        </w:tc>
        <w:tc>
          <w:tcPr>
            <w:tcW w:w="1000" w:type="pct"/>
            <w:shd w:val="clear" w:color="auto" w:fill="47D459"/>
            <w:vAlign w:val="center"/>
          </w:tcPr>
          <w:p w14:paraId="5085B79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Combustible</w:t>
            </w:r>
          </w:p>
        </w:tc>
        <w:tc>
          <w:tcPr>
            <w:tcW w:w="1000" w:type="pct"/>
            <w:shd w:val="clear" w:color="auto" w:fill="47D459"/>
            <w:vAlign w:val="center"/>
          </w:tcPr>
          <w:p w14:paraId="34E0FE6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368BF05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18FDAF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6CF6F9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417A9E77" w14:textId="77777777">
        <w:trPr>
          <w:trHeight w:val="406"/>
        </w:trPr>
        <w:tc>
          <w:tcPr>
            <w:tcW w:w="1000" w:type="pct"/>
          </w:tcPr>
          <w:p w14:paraId="0560740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Calefacción</w:t>
            </w:r>
          </w:p>
        </w:tc>
        <w:tc>
          <w:tcPr>
            <w:tcW w:w="1000" w:type="pct"/>
          </w:tcPr>
          <w:p w14:paraId="604F986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89707F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19EA2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E377B1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76EC0B1" w14:textId="77777777">
        <w:trPr>
          <w:trHeight w:val="416"/>
        </w:trPr>
        <w:tc>
          <w:tcPr>
            <w:tcW w:w="1000" w:type="pct"/>
          </w:tcPr>
          <w:p w14:paraId="181E050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ACS</w:t>
            </w:r>
          </w:p>
        </w:tc>
        <w:tc>
          <w:tcPr>
            <w:tcW w:w="1000" w:type="pct"/>
          </w:tcPr>
          <w:p w14:paraId="52B400E3"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E92DD6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344A98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C29B76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75F9B10" w14:textId="77777777">
        <w:trPr>
          <w:trHeight w:val="416"/>
        </w:trPr>
        <w:tc>
          <w:tcPr>
            <w:tcW w:w="1000" w:type="pct"/>
          </w:tcPr>
          <w:p w14:paraId="5EE315F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Refrigeración</w:t>
            </w:r>
          </w:p>
        </w:tc>
        <w:tc>
          <w:tcPr>
            <w:tcW w:w="1000" w:type="pct"/>
          </w:tcPr>
          <w:p w14:paraId="48CDE85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E571C03"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EDA60B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ABD9DE7"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B01B168" w14:textId="77777777">
        <w:trPr>
          <w:trHeight w:val="416"/>
        </w:trPr>
        <w:tc>
          <w:tcPr>
            <w:tcW w:w="1000" w:type="pct"/>
          </w:tcPr>
          <w:p w14:paraId="79CC56C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2F290ED1"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52A468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1E1C5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D665CC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707F4FC" w14:textId="77777777" w:rsidTr="00344D77">
        <w:trPr>
          <w:trHeight w:val="806"/>
        </w:trPr>
        <w:tc>
          <w:tcPr>
            <w:tcW w:w="1000" w:type="pct"/>
            <w:shd w:val="clear" w:color="auto" w:fill="47D459"/>
            <w:vAlign w:val="center"/>
          </w:tcPr>
          <w:p w14:paraId="4AFFB35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impulsión de fluidos</w:t>
            </w:r>
          </w:p>
        </w:tc>
        <w:tc>
          <w:tcPr>
            <w:tcW w:w="1000" w:type="pct"/>
            <w:shd w:val="clear" w:color="auto" w:fill="47D459"/>
            <w:vAlign w:val="center"/>
          </w:tcPr>
          <w:p w14:paraId="4E8F817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7266BE4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A9E498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5578F3C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1C2BEFC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5C9B909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58579A85" w14:textId="77777777">
        <w:trPr>
          <w:trHeight w:val="422"/>
        </w:trPr>
        <w:tc>
          <w:tcPr>
            <w:tcW w:w="1000" w:type="pct"/>
          </w:tcPr>
          <w:p w14:paraId="674E3D7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Circuladores</w:t>
            </w:r>
          </w:p>
        </w:tc>
        <w:tc>
          <w:tcPr>
            <w:tcW w:w="1000" w:type="pct"/>
          </w:tcPr>
          <w:p w14:paraId="3F99CB5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0A1B784B"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5AE28FFD"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40BAC656"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6462EB29" w14:textId="77777777">
        <w:trPr>
          <w:trHeight w:val="422"/>
        </w:trPr>
        <w:tc>
          <w:tcPr>
            <w:tcW w:w="1000" w:type="pct"/>
          </w:tcPr>
          <w:p w14:paraId="33CFD2E2"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46D9F787"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2F9BE33"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3202814C" w14:textId="77777777" w:rsidR="00344D77" w:rsidRPr="00344D77" w:rsidRDefault="00344D77" w:rsidP="00344D77">
            <w:pPr>
              <w:suppressAutoHyphens/>
              <w:rPr>
                <w:rFonts w:eastAsia="Times New Roman"/>
                <w:kern w:val="1"/>
                <w:sz w:val="16"/>
                <w:szCs w:val="16"/>
                <w:lang w:eastAsia="zh-CN" w:bidi="ar-SA"/>
              </w:rPr>
            </w:pPr>
          </w:p>
        </w:tc>
        <w:tc>
          <w:tcPr>
            <w:tcW w:w="1000" w:type="pct"/>
          </w:tcPr>
          <w:p w14:paraId="25270120" w14:textId="77777777" w:rsidR="00344D77" w:rsidRPr="00344D77" w:rsidRDefault="00344D77" w:rsidP="00344D77">
            <w:pPr>
              <w:suppressAutoHyphens/>
              <w:rPr>
                <w:rFonts w:eastAsia="Times New Roman"/>
                <w:kern w:val="1"/>
                <w:sz w:val="16"/>
                <w:szCs w:val="16"/>
                <w:lang w:eastAsia="zh-CN" w:bidi="ar-SA"/>
              </w:rPr>
            </w:pPr>
          </w:p>
        </w:tc>
      </w:tr>
      <w:tr w:rsidR="00344D77" w:rsidRPr="00344D77" w14:paraId="6F62EFB8" w14:textId="77777777" w:rsidTr="00344D77">
        <w:trPr>
          <w:trHeight w:val="806"/>
        </w:trPr>
        <w:tc>
          <w:tcPr>
            <w:tcW w:w="1000" w:type="pct"/>
            <w:shd w:val="clear" w:color="auto" w:fill="47D459"/>
            <w:vAlign w:val="center"/>
          </w:tcPr>
          <w:p w14:paraId="41E4691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w:t>
            </w:r>
          </w:p>
        </w:tc>
        <w:tc>
          <w:tcPr>
            <w:tcW w:w="1000" w:type="pct"/>
            <w:shd w:val="clear" w:color="auto" w:fill="47D459"/>
            <w:vAlign w:val="center"/>
          </w:tcPr>
          <w:p w14:paraId="72A1B34F"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4068D0D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10218F2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Aislamiento (W/m·K)</w:t>
            </w:r>
          </w:p>
        </w:tc>
        <w:tc>
          <w:tcPr>
            <w:tcW w:w="1000" w:type="pct"/>
            <w:shd w:val="clear" w:color="auto" w:fill="47D459"/>
            <w:vAlign w:val="center"/>
          </w:tcPr>
          <w:p w14:paraId="727E392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Longitud</w:t>
            </w:r>
          </w:p>
        </w:tc>
      </w:tr>
      <w:tr w:rsidR="00344D77" w:rsidRPr="00344D77" w14:paraId="523FDBD2" w14:textId="77777777">
        <w:trPr>
          <w:trHeight w:val="406"/>
        </w:trPr>
        <w:tc>
          <w:tcPr>
            <w:tcW w:w="1000" w:type="pct"/>
          </w:tcPr>
          <w:p w14:paraId="4193575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Aislamiento tuberías 1</w:t>
            </w:r>
          </w:p>
        </w:tc>
        <w:tc>
          <w:tcPr>
            <w:tcW w:w="1000" w:type="pct"/>
          </w:tcPr>
          <w:p w14:paraId="4C8B457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5F455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59849BF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F60DE6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12F1E30" w14:textId="77777777">
        <w:trPr>
          <w:trHeight w:val="406"/>
        </w:trPr>
        <w:tc>
          <w:tcPr>
            <w:tcW w:w="1000" w:type="pct"/>
          </w:tcPr>
          <w:p w14:paraId="76E0E40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2C999B9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BF3CE9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349810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5E79AE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E5C0A6E" w14:textId="77777777" w:rsidTr="00344D77">
        <w:trPr>
          <w:trHeight w:val="806"/>
        </w:trPr>
        <w:tc>
          <w:tcPr>
            <w:tcW w:w="1000" w:type="pct"/>
            <w:shd w:val="clear" w:color="auto" w:fill="47D459"/>
            <w:vAlign w:val="center"/>
          </w:tcPr>
          <w:p w14:paraId="07A5D1BC"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Elementos terminales</w:t>
            </w:r>
          </w:p>
        </w:tc>
        <w:tc>
          <w:tcPr>
            <w:tcW w:w="1000" w:type="pct"/>
            <w:shd w:val="clear" w:color="auto" w:fill="47D459"/>
            <w:vAlign w:val="center"/>
          </w:tcPr>
          <w:p w14:paraId="7F6BD8E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Tipo</w:t>
            </w:r>
          </w:p>
        </w:tc>
        <w:tc>
          <w:tcPr>
            <w:tcW w:w="1000" w:type="pct"/>
            <w:shd w:val="clear" w:color="auto" w:fill="47D459"/>
            <w:vAlign w:val="center"/>
          </w:tcPr>
          <w:p w14:paraId="676D502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67A8C0CE"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Potencia </w:t>
            </w:r>
          </w:p>
          <w:p w14:paraId="4FF99A78"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35A7BC32"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Rendimiento</w:t>
            </w:r>
          </w:p>
          <w:p w14:paraId="7EEB926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w:t>
            </w:r>
          </w:p>
        </w:tc>
      </w:tr>
      <w:tr w:rsidR="00344D77" w:rsidRPr="00344D77" w14:paraId="05637678" w14:textId="77777777">
        <w:trPr>
          <w:trHeight w:val="406"/>
        </w:trPr>
        <w:tc>
          <w:tcPr>
            <w:tcW w:w="1000" w:type="pct"/>
          </w:tcPr>
          <w:p w14:paraId="1C08DA6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Tipo_ 1</w:t>
            </w:r>
          </w:p>
        </w:tc>
        <w:tc>
          <w:tcPr>
            <w:tcW w:w="1000" w:type="pct"/>
          </w:tcPr>
          <w:p w14:paraId="1AB077D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EF250B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310E6B1F"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1304F6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EF186AF" w14:textId="77777777">
        <w:trPr>
          <w:trHeight w:val="406"/>
        </w:trPr>
        <w:tc>
          <w:tcPr>
            <w:tcW w:w="1000" w:type="pct"/>
          </w:tcPr>
          <w:p w14:paraId="53C48EB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36A3FA5E"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BC8B39A"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D9EF16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5A03A84"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DEBCCC" w14:textId="77777777" w:rsidTr="00344D77">
        <w:trPr>
          <w:trHeight w:val="806"/>
        </w:trPr>
        <w:tc>
          <w:tcPr>
            <w:tcW w:w="1000" w:type="pct"/>
            <w:shd w:val="clear" w:color="auto" w:fill="47D459"/>
            <w:vAlign w:val="center"/>
          </w:tcPr>
          <w:p w14:paraId="42C8D24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Sistemas de ventilación y recuperación de calor</w:t>
            </w:r>
          </w:p>
        </w:tc>
        <w:tc>
          <w:tcPr>
            <w:tcW w:w="1000" w:type="pct"/>
            <w:shd w:val="clear" w:color="auto" w:fill="47D459"/>
            <w:vAlign w:val="center"/>
          </w:tcPr>
          <w:p w14:paraId="2D379415"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Tipo </w:t>
            </w:r>
          </w:p>
        </w:tc>
        <w:tc>
          <w:tcPr>
            <w:tcW w:w="1000" w:type="pct"/>
            <w:shd w:val="clear" w:color="auto" w:fill="47D459"/>
            <w:vAlign w:val="center"/>
          </w:tcPr>
          <w:p w14:paraId="4838BC8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Número</w:t>
            </w:r>
          </w:p>
        </w:tc>
        <w:tc>
          <w:tcPr>
            <w:tcW w:w="1000" w:type="pct"/>
            <w:shd w:val="clear" w:color="auto" w:fill="47D459"/>
            <w:vAlign w:val="center"/>
          </w:tcPr>
          <w:p w14:paraId="43A4504B"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Potencia</w:t>
            </w:r>
          </w:p>
          <w:p w14:paraId="11A92644"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(kW)</w:t>
            </w:r>
          </w:p>
        </w:tc>
        <w:tc>
          <w:tcPr>
            <w:tcW w:w="1000" w:type="pct"/>
            <w:shd w:val="clear" w:color="auto" w:fill="47D459"/>
            <w:vAlign w:val="center"/>
          </w:tcPr>
          <w:p w14:paraId="212DAA17"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Caudal </w:t>
            </w:r>
          </w:p>
          <w:p w14:paraId="6FE2EE59"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w:t>
            </w:r>
            <w:r w:rsidRPr="00344D77">
              <w:rPr>
                <w:rFonts w:eastAsia="Times New Roman"/>
                <w:b/>
                <w:kern w:val="1"/>
                <w:vertAlign w:val="superscript"/>
                <w:lang w:eastAsia="zh-CN" w:bidi="ar-SA"/>
              </w:rPr>
              <w:t>3</w:t>
            </w:r>
            <w:r w:rsidRPr="00344D77">
              <w:rPr>
                <w:rFonts w:eastAsia="Times New Roman"/>
                <w:b/>
                <w:kern w:val="1"/>
                <w:lang w:eastAsia="zh-CN" w:bidi="ar-SA"/>
              </w:rPr>
              <w:t>/h</w:t>
            </w:r>
          </w:p>
        </w:tc>
      </w:tr>
      <w:tr w:rsidR="00344D77" w:rsidRPr="00344D77" w14:paraId="65F2CB76" w14:textId="77777777">
        <w:trPr>
          <w:trHeight w:val="406"/>
        </w:trPr>
        <w:tc>
          <w:tcPr>
            <w:tcW w:w="1000" w:type="pct"/>
          </w:tcPr>
          <w:p w14:paraId="4EFDD0A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Ventilación</w:t>
            </w:r>
          </w:p>
        </w:tc>
        <w:tc>
          <w:tcPr>
            <w:tcW w:w="1000" w:type="pct"/>
          </w:tcPr>
          <w:p w14:paraId="7A3B4C5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FECC17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8C67826"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0FC310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35A5A1" w14:textId="77777777">
        <w:trPr>
          <w:trHeight w:val="406"/>
        </w:trPr>
        <w:tc>
          <w:tcPr>
            <w:tcW w:w="1000" w:type="pct"/>
          </w:tcPr>
          <w:p w14:paraId="2E7464DB"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de recuperación de calor</w:t>
            </w:r>
          </w:p>
        </w:tc>
        <w:tc>
          <w:tcPr>
            <w:tcW w:w="1000" w:type="pct"/>
          </w:tcPr>
          <w:p w14:paraId="424DF59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Se incluirá rendimiento del recuperador %</w:t>
            </w:r>
          </w:p>
        </w:tc>
        <w:tc>
          <w:tcPr>
            <w:tcW w:w="1000" w:type="pct"/>
          </w:tcPr>
          <w:p w14:paraId="43D32EA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7B23249"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2A3FDE08"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23002587" w14:textId="77777777" w:rsidTr="00344D77">
        <w:trPr>
          <w:trHeight w:val="806"/>
        </w:trPr>
        <w:tc>
          <w:tcPr>
            <w:tcW w:w="1000" w:type="pct"/>
            <w:shd w:val="clear" w:color="auto" w:fill="47D459"/>
            <w:vAlign w:val="center"/>
          </w:tcPr>
          <w:p w14:paraId="782011B0"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 xml:space="preserve">Conductos de climatización y/o ventilación </w:t>
            </w:r>
          </w:p>
        </w:tc>
        <w:tc>
          <w:tcPr>
            <w:tcW w:w="1000" w:type="pct"/>
            <w:shd w:val="clear" w:color="auto" w:fill="47D459"/>
            <w:vAlign w:val="center"/>
          </w:tcPr>
          <w:p w14:paraId="0153850D"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Material</w:t>
            </w:r>
          </w:p>
        </w:tc>
        <w:tc>
          <w:tcPr>
            <w:tcW w:w="1000" w:type="pct"/>
            <w:shd w:val="clear" w:color="auto" w:fill="47D459"/>
            <w:vAlign w:val="center"/>
          </w:tcPr>
          <w:p w14:paraId="7C23FDCA"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Espesor</w:t>
            </w:r>
          </w:p>
        </w:tc>
        <w:tc>
          <w:tcPr>
            <w:tcW w:w="1000" w:type="pct"/>
            <w:shd w:val="clear" w:color="auto" w:fill="47D459"/>
            <w:vAlign w:val="center"/>
          </w:tcPr>
          <w:p w14:paraId="0BCC25D3"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Sección</w:t>
            </w:r>
          </w:p>
        </w:tc>
        <w:tc>
          <w:tcPr>
            <w:tcW w:w="1000" w:type="pct"/>
            <w:shd w:val="clear" w:color="auto" w:fill="47D459"/>
            <w:vAlign w:val="center"/>
          </w:tcPr>
          <w:p w14:paraId="31D3BCD6" w14:textId="77777777" w:rsidR="00344D77" w:rsidRPr="00344D77" w:rsidRDefault="00344D77" w:rsidP="00344D77">
            <w:pPr>
              <w:suppressAutoHyphens/>
              <w:jc w:val="center"/>
              <w:rPr>
                <w:rFonts w:eastAsia="Times New Roman"/>
                <w:b/>
                <w:kern w:val="1"/>
                <w:lang w:eastAsia="zh-CN" w:bidi="ar-SA"/>
              </w:rPr>
            </w:pPr>
            <w:r w:rsidRPr="00344D77">
              <w:rPr>
                <w:rFonts w:eastAsia="Times New Roman"/>
                <w:b/>
                <w:kern w:val="1"/>
                <w:lang w:eastAsia="zh-CN" w:bidi="ar-SA"/>
              </w:rPr>
              <w:t>m</w:t>
            </w:r>
            <w:r w:rsidRPr="00344D77">
              <w:rPr>
                <w:rFonts w:eastAsia="Times New Roman"/>
                <w:b/>
                <w:kern w:val="1"/>
                <w:vertAlign w:val="superscript"/>
                <w:lang w:eastAsia="zh-CN" w:bidi="ar-SA"/>
              </w:rPr>
              <w:t>2</w:t>
            </w:r>
            <w:r w:rsidRPr="00344D77">
              <w:rPr>
                <w:rFonts w:eastAsia="Times New Roman"/>
                <w:b/>
                <w:kern w:val="1"/>
                <w:lang w:eastAsia="zh-CN" w:bidi="ar-SA"/>
              </w:rPr>
              <w:t xml:space="preserve"> totales de conductos</w:t>
            </w:r>
          </w:p>
        </w:tc>
      </w:tr>
      <w:tr w:rsidR="00344D77" w:rsidRPr="00344D77" w14:paraId="01E1A094" w14:textId="77777777">
        <w:trPr>
          <w:trHeight w:val="406"/>
        </w:trPr>
        <w:tc>
          <w:tcPr>
            <w:tcW w:w="1000" w:type="pct"/>
          </w:tcPr>
          <w:p w14:paraId="57AC5FF8"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lastRenderedPageBreak/>
              <w:t>Conducto_1</w:t>
            </w:r>
          </w:p>
        </w:tc>
        <w:tc>
          <w:tcPr>
            <w:tcW w:w="1000" w:type="pct"/>
          </w:tcPr>
          <w:p w14:paraId="0AEA8237"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19238A4"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4193E26A"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Circular, rectangular</w:t>
            </w:r>
          </w:p>
        </w:tc>
        <w:tc>
          <w:tcPr>
            <w:tcW w:w="1000" w:type="pct"/>
          </w:tcPr>
          <w:p w14:paraId="6161D97E"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AB2C6BA" w14:textId="77777777">
        <w:trPr>
          <w:trHeight w:val="406"/>
        </w:trPr>
        <w:tc>
          <w:tcPr>
            <w:tcW w:w="1000" w:type="pct"/>
          </w:tcPr>
          <w:p w14:paraId="47D9ED2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Conducto_2</w:t>
            </w:r>
          </w:p>
        </w:tc>
        <w:tc>
          <w:tcPr>
            <w:tcW w:w="1000" w:type="pct"/>
          </w:tcPr>
          <w:p w14:paraId="0E6C1BDC"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7588DB"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0C1033C5"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49EC9DB"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4D0B2083" w14:textId="77777777">
        <w:trPr>
          <w:trHeight w:val="406"/>
        </w:trPr>
        <w:tc>
          <w:tcPr>
            <w:tcW w:w="1000" w:type="pct"/>
          </w:tcPr>
          <w:p w14:paraId="777EA42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000" w:type="pct"/>
          </w:tcPr>
          <w:p w14:paraId="506D9E60"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1861BA18"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782CEFCD" w14:textId="77777777" w:rsidR="00344D77" w:rsidRPr="00344D77" w:rsidRDefault="00344D77" w:rsidP="00344D77">
            <w:pPr>
              <w:suppressAutoHyphens/>
              <w:rPr>
                <w:rFonts w:eastAsia="Times New Roman"/>
                <w:i/>
                <w:iCs/>
                <w:color w:val="808080"/>
                <w:kern w:val="1"/>
                <w:sz w:val="16"/>
                <w:szCs w:val="16"/>
                <w:lang w:eastAsia="zh-CN" w:bidi="ar-SA"/>
              </w:rPr>
            </w:pPr>
          </w:p>
        </w:tc>
        <w:tc>
          <w:tcPr>
            <w:tcW w:w="1000" w:type="pct"/>
          </w:tcPr>
          <w:p w14:paraId="6EF87771"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3EEB222C" w14:textId="77777777" w:rsidR="00344D77" w:rsidRPr="00344D77" w:rsidRDefault="00344D77" w:rsidP="00344D77">
      <w:pPr>
        <w:widowControl/>
        <w:suppressAutoHyphens/>
        <w:autoSpaceDE/>
        <w:autoSpaceDN/>
        <w:jc w:val="both"/>
        <w:rPr>
          <w:rFonts w:eastAsia="Times New Roman"/>
          <w:iCs/>
          <w:color w:val="00B050"/>
          <w:kern w:val="1"/>
          <w:sz w:val="24"/>
          <w:szCs w:val="24"/>
          <w:lang w:bidi="ar-SA"/>
        </w:rPr>
      </w:pPr>
    </w:p>
    <w:p w14:paraId="5D8AD0FE" w14:textId="77777777" w:rsidR="00344D77" w:rsidRPr="00344D77" w:rsidRDefault="00344D77" w:rsidP="00344D77">
      <w:pPr>
        <w:widowControl/>
        <w:suppressAutoHyphens/>
        <w:autoSpaceDE/>
        <w:autoSpaceDN/>
        <w:jc w:val="both"/>
        <w:rPr>
          <w:rFonts w:eastAsia="Times New Roman"/>
          <w:iCs/>
          <w:color w:val="000000"/>
          <w:kern w:val="1"/>
          <w:sz w:val="24"/>
          <w:szCs w:val="24"/>
          <w:lang w:bidi="ar-SA"/>
        </w:rPr>
      </w:pPr>
      <w:r w:rsidRPr="00344D77">
        <w:rPr>
          <w:rFonts w:eastAsia="Times New Roman"/>
          <w:iCs/>
          <w:color w:val="000000"/>
          <w:kern w:val="1"/>
          <w:sz w:val="24"/>
          <w:szCs w:val="24"/>
          <w:lang w:bidi="ar-SA"/>
        </w:rPr>
        <w:t xml:space="preserve">Con esta actuación sobre la climatización por aerotermia se estima una reducción del consumo energético </w:t>
      </w:r>
      <w:r w:rsidRPr="00344D77">
        <w:rPr>
          <w:rFonts w:eastAsia="Times New Roman"/>
          <w:iCs/>
          <w:kern w:val="1"/>
          <w:sz w:val="24"/>
          <w:szCs w:val="24"/>
          <w:lang w:bidi="ar-SA"/>
        </w:rPr>
        <w:t>final</w:t>
      </w:r>
      <w:r w:rsidRPr="00344D77">
        <w:rPr>
          <w:rFonts w:eastAsia="Times New Roman"/>
          <w:iCs/>
          <w:color w:val="000000"/>
          <w:kern w:val="1"/>
          <w:sz w:val="24"/>
          <w:szCs w:val="24"/>
          <w:lang w:bidi="ar-SA"/>
        </w:rPr>
        <w:t xml:space="preserve"> del edificio de aproximadamente </w:t>
      </w:r>
      <w:r w:rsidRPr="00344D77">
        <w:rPr>
          <w:rFonts w:eastAsia="Times New Roman"/>
          <w:b/>
          <w:bCs/>
          <w:iCs/>
          <w:color w:val="000000"/>
          <w:kern w:val="1"/>
          <w:sz w:val="24"/>
          <w:szCs w:val="24"/>
          <w:lang w:bidi="ar-SA"/>
        </w:rPr>
        <w:t>___ %</w:t>
      </w:r>
      <w:r w:rsidRPr="00344D77">
        <w:rPr>
          <w:rFonts w:eastAsia="Times New Roman"/>
          <w:iCs/>
          <w:color w:val="000000"/>
          <w:kern w:val="1"/>
          <w:sz w:val="24"/>
          <w:szCs w:val="24"/>
          <w:lang w:bidi="ar-SA"/>
        </w:rPr>
        <w:t xml:space="preserve">, lo que representa un ahorro anual estimado de </w:t>
      </w:r>
      <w:r w:rsidRPr="00344D77">
        <w:rPr>
          <w:rFonts w:eastAsia="Times New Roman"/>
          <w:b/>
          <w:bCs/>
          <w:iCs/>
          <w:color w:val="000000"/>
          <w:kern w:val="1"/>
          <w:sz w:val="24"/>
          <w:szCs w:val="24"/>
          <w:lang w:bidi="ar-SA"/>
        </w:rPr>
        <w:t>___ kWh/año</w:t>
      </w:r>
      <w:r w:rsidRPr="00344D77">
        <w:rPr>
          <w:rFonts w:eastAsia="Times New Roman"/>
          <w:iCs/>
          <w:color w:val="000000"/>
          <w:kern w:val="1"/>
          <w:sz w:val="24"/>
          <w:szCs w:val="24"/>
          <w:lang w:bidi="ar-SA"/>
        </w:rPr>
        <w:t xml:space="preserve"> y una disminución de emisiones de </w:t>
      </w:r>
      <w:r w:rsidRPr="00344D77">
        <w:rPr>
          <w:rFonts w:eastAsia="Times New Roman"/>
          <w:b/>
          <w:bCs/>
          <w:iCs/>
          <w:color w:val="000000"/>
          <w:kern w:val="1"/>
          <w:sz w:val="24"/>
          <w:szCs w:val="24"/>
          <w:lang w:bidi="ar-SA"/>
        </w:rPr>
        <w:t>___ kg CO</w:t>
      </w:r>
      <w:r w:rsidRPr="00344D77">
        <w:rPr>
          <w:rFonts w:ascii="Cambria Math" w:eastAsia="Times New Roman" w:hAnsi="Cambria Math" w:cs="Cambria Math"/>
          <w:b/>
          <w:bCs/>
          <w:iCs/>
          <w:color w:val="000000"/>
          <w:kern w:val="1"/>
          <w:sz w:val="24"/>
          <w:szCs w:val="24"/>
          <w:lang w:bidi="ar-SA"/>
        </w:rPr>
        <w:t>₂</w:t>
      </w:r>
      <w:r w:rsidRPr="00344D77">
        <w:rPr>
          <w:rFonts w:eastAsia="Times New Roman"/>
          <w:b/>
          <w:bCs/>
          <w:iCs/>
          <w:color w:val="000000"/>
          <w:kern w:val="1"/>
          <w:sz w:val="24"/>
          <w:szCs w:val="24"/>
          <w:lang w:bidi="ar-SA"/>
        </w:rPr>
        <w:t>/año</w:t>
      </w:r>
      <w:r w:rsidRPr="00344D77">
        <w:rPr>
          <w:rFonts w:eastAsia="Times New Roman"/>
          <w:iCs/>
          <w:color w:val="000000"/>
          <w:kern w:val="1"/>
          <w:sz w:val="24"/>
          <w:szCs w:val="24"/>
          <w:lang w:bidi="ar-SA"/>
        </w:rPr>
        <w:t>.</w:t>
      </w:r>
    </w:p>
    <w:p w14:paraId="31808667"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bidi="ar-SA"/>
        </w:rPr>
      </w:pPr>
    </w:p>
    <w:p w14:paraId="2AB0E70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3" w:name="_Toc205373861"/>
      <w:bookmarkStart w:id="74" w:name="_Hlk202270344"/>
      <w:r w:rsidRPr="00344D77">
        <w:rPr>
          <w:rFonts w:ascii="Times New Roman" w:eastAsia="Times New Roman" w:hAnsi="Times New Roman"/>
          <w:b/>
          <w:bCs/>
          <w:kern w:val="1"/>
          <w:sz w:val="28"/>
          <w:lang w:eastAsia="zh-CN" w:bidi="ar-SA"/>
        </w:rPr>
        <w:t>Resumen presupuesto actuaciones a desarrollar en sistemas de climatización por aerotermia centralizados</w:t>
      </w:r>
      <w:bookmarkEnd w:id="73"/>
    </w:p>
    <w:tbl>
      <w:tblPr>
        <w:tblStyle w:val="Tablaconcuadrcula"/>
        <w:tblW w:w="5000" w:type="pct"/>
        <w:tblInd w:w="0" w:type="dxa"/>
        <w:tblLook w:val="04A0" w:firstRow="1" w:lastRow="0" w:firstColumn="1" w:lastColumn="0" w:noHBand="0" w:noVBand="1"/>
      </w:tblPr>
      <w:tblGrid>
        <w:gridCol w:w="1183"/>
        <w:gridCol w:w="4101"/>
        <w:gridCol w:w="1975"/>
        <w:gridCol w:w="1801"/>
      </w:tblGrid>
      <w:tr w:rsidR="00344D77" w:rsidRPr="00344D77" w14:paraId="09783F83" w14:textId="77777777" w:rsidTr="00344D77">
        <w:trPr>
          <w:trHeight w:val="674"/>
        </w:trPr>
        <w:tc>
          <w:tcPr>
            <w:tcW w:w="653" w:type="pct"/>
            <w:shd w:val="clear" w:color="auto" w:fill="47D459"/>
            <w:vAlign w:val="center"/>
          </w:tcPr>
          <w:bookmarkEnd w:id="74"/>
          <w:p w14:paraId="5F9AACB6"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4BE0A76B"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Bombas calor</w:t>
            </w:r>
          </w:p>
        </w:tc>
        <w:tc>
          <w:tcPr>
            <w:tcW w:w="2263" w:type="pct"/>
            <w:shd w:val="clear" w:color="auto" w:fill="47D459"/>
            <w:vAlign w:val="center"/>
          </w:tcPr>
          <w:p w14:paraId="0483A3E5"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90" w:type="pct"/>
            <w:shd w:val="clear" w:color="auto" w:fill="47D459"/>
            <w:vAlign w:val="center"/>
          </w:tcPr>
          <w:p w14:paraId="49332A82"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4AF29E69"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94" w:type="pct"/>
            <w:shd w:val="clear" w:color="auto" w:fill="47D459"/>
            <w:vAlign w:val="center"/>
          </w:tcPr>
          <w:p w14:paraId="58B3EC2C"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59F50343" w14:textId="77777777">
        <w:trPr>
          <w:trHeight w:val="415"/>
        </w:trPr>
        <w:tc>
          <w:tcPr>
            <w:tcW w:w="653" w:type="pct"/>
            <w:vAlign w:val="center"/>
          </w:tcPr>
          <w:p w14:paraId="65292ACD" w14:textId="77777777" w:rsidR="00344D77" w:rsidRPr="00344D77" w:rsidRDefault="00344D77" w:rsidP="00344D77">
            <w:pPr>
              <w:suppressAutoHyphens/>
              <w:rPr>
                <w:rFonts w:eastAsia="Times New Roman"/>
                <w:kern w:val="1"/>
                <w:lang w:bidi="ar-SA"/>
              </w:rPr>
            </w:pPr>
          </w:p>
        </w:tc>
        <w:tc>
          <w:tcPr>
            <w:tcW w:w="2263" w:type="pct"/>
            <w:vAlign w:val="center"/>
          </w:tcPr>
          <w:p w14:paraId="775BECBC"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 xml:space="preserve">Implementación de bomba de calor aerotérmica t </w:t>
            </w:r>
          </w:p>
        </w:tc>
        <w:tc>
          <w:tcPr>
            <w:tcW w:w="1090" w:type="pct"/>
            <w:vAlign w:val="center"/>
          </w:tcPr>
          <w:p w14:paraId="1C95E894" w14:textId="77777777" w:rsidR="00344D77" w:rsidRPr="00344D77" w:rsidRDefault="00344D77" w:rsidP="00344D77">
            <w:pPr>
              <w:suppressAutoHyphens/>
              <w:jc w:val="center"/>
              <w:rPr>
                <w:rFonts w:eastAsia="Times New Roman"/>
                <w:kern w:val="1"/>
                <w:lang w:bidi="ar-SA"/>
              </w:rPr>
            </w:pPr>
          </w:p>
        </w:tc>
        <w:tc>
          <w:tcPr>
            <w:tcW w:w="994" w:type="pct"/>
            <w:vAlign w:val="center"/>
          </w:tcPr>
          <w:p w14:paraId="3E08280B" w14:textId="77777777" w:rsidR="00344D77" w:rsidRPr="00344D77" w:rsidRDefault="00344D77" w:rsidP="00344D77">
            <w:pPr>
              <w:suppressAutoHyphens/>
              <w:jc w:val="center"/>
              <w:rPr>
                <w:rFonts w:eastAsia="Times New Roman"/>
                <w:kern w:val="1"/>
                <w:lang w:bidi="ar-SA"/>
              </w:rPr>
            </w:pPr>
          </w:p>
        </w:tc>
      </w:tr>
      <w:tr w:rsidR="00344D77" w:rsidRPr="00344D77" w14:paraId="000B6CD5" w14:textId="77777777">
        <w:trPr>
          <w:trHeight w:val="426"/>
        </w:trPr>
        <w:tc>
          <w:tcPr>
            <w:tcW w:w="653" w:type="pct"/>
            <w:vAlign w:val="center"/>
          </w:tcPr>
          <w:p w14:paraId="278B164E" w14:textId="77777777" w:rsidR="00344D77" w:rsidRPr="00344D77" w:rsidRDefault="00344D77" w:rsidP="00344D77">
            <w:pPr>
              <w:suppressAutoHyphens/>
              <w:rPr>
                <w:rFonts w:eastAsia="Times New Roman"/>
                <w:kern w:val="1"/>
                <w:lang w:bidi="ar-SA"/>
              </w:rPr>
            </w:pPr>
          </w:p>
        </w:tc>
        <w:tc>
          <w:tcPr>
            <w:tcW w:w="2263" w:type="pct"/>
            <w:vAlign w:val="center"/>
          </w:tcPr>
          <w:p w14:paraId="1DE37692"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Sistemas de ventilación y recuperación de calor</w:t>
            </w:r>
          </w:p>
        </w:tc>
        <w:tc>
          <w:tcPr>
            <w:tcW w:w="1090" w:type="pct"/>
            <w:vAlign w:val="center"/>
          </w:tcPr>
          <w:p w14:paraId="3A487669"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8F37CE7" w14:textId="77777777" w:rsidR="00344D77" w:rsidRPr="00344D77" w:rsidRDefault="00344D77" w:rsidP="00344D77">
            <w:pPr>
              <w:suppressAutoHyphens/>
              <w:jc w:val="center"/>
              <w:rPr>
                <w:rFonts w:eastAsia="Times New Roman"/>
                <w:kern w:val="1"/>
                <w:lang w:bidi="ar-SA"/>
              </w:rPr>
            </w:pPr>
          </w:p>
        </w:tc>
      </w:tr>
      <w:tr w:rsidR="00344D77" w:rsidRPr="00344D77" w14:paraId="0876B657" w14:textId="77777777">
        <w:trPr>
          <w:trHeight w:val="404"/>
        </w:trPr>
        <w:tc>
          <w:tcPr>
            <w:tcW w:w="653" w:type="pct"/>
            <w:vAlign w:val="center"/>
          </w:tcPr>
          <w:p w14:paraId="515AE2B9" w14:textId="77777777" w:rsidR="00344D77" w:rsidRPr="00344D77" w:rsidRDefault="00344D77" w:rsidP="00344D77">
            <w:pPr>
              <w:suppressAutoHyphens/>
              <w:rPr>
                <w:rFonts w:eastAsia="Times New Roman"/>
                <w:kern w:val="1"/>
                <w:lang w:bidi="ar-SA"/>
              </w:rPr>
            </w:pPr>
          </w:p>
        </w:tc>
        <w:tc>
          <w:tcPr>
            <w:tcW w:w="2263" w:type="pct"/>
            <w:vAlign w:val="center"/>
          </w:tcPr>
          <w:p w14:paraId="26B8A7A8"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Instalación de unidades terminales (p.e. tipo ventilo-convectores)</w:t>
            </w:r>
          </w:p>
        </w:tc>
        <w:tc>
          <w:tcPr>
            <w:tcW w:w="1090" w:type="pct"/>
            <w:vAlign w:val="center"/>
          </w:tcPr>
          <w:p w14:paraId="15048DFC"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AC7A7A1" w14:textId="77777777" w:rsidR="00344D77" w:rsidRPr="00344D77" w:rsidRDefault="00344D77" w:rsidP="00344D77">
            <w:pPr>
              <w:suppressAutoHyphens/>
              <w:jc w:val="center"/>
              <w:rPr>
                <w:rFonts w:eastAsia="Times New Roman"/>
                <w:kern w:val="1"/>
                <w:lang w:bidi="ar-SA"/>
              </w:rPr>
            </w:pPr>
          </w:p>
        </w:tc>
      </w:tr>
      <w:tr w:rsidR="00344D77" w:rsidRPr="00344D77" w14:paraId="47A3B645" w14:textId="77777777">
        <w:trPr>
          <w:trHeight w:val="404"/>
        </w:trPr>
        <w:tc>
          <w:tcPr>
            <w:tcW w:w="653" w:type="pct"/>
            <w:vAlign w:val="center"/>
          </w:tcPr>
          <w:p w14:paraId="4D3DDBFB" w14:textId="77777777" w:rsidR="00344D77" w:rsidRPr="00344D77" w:rsidRDefault="00344D77" w:rsidP="00344D77">
            <w:pPr>
              <w:suppressAutoHyphens/>
              <w:rPr>
                <w:rFonts w:eastAsia="Times New Roman"/>
                <w:kern w:val="1"/>
                <w:lang w:bidi="ar-SA"/>
              </w:rPr>
            </w:pPr>
          </w:p>
        </w:tc>
        <w:tc>
          <w:tcPr>
            <w:tcW w:w="2263" w:type="pct"/>
            <w:vAlign w:val="center"/>
          </w:tcPr>
          <w:p w14:paraId="592D04BF"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Modificación de circuitos hidráulicos para la adaptación al nuevo sistema generador</w:t>
            </w:r>
          </w:p>
        </w:tc>
        <w:tc>
          <w:tcPr>
            <w:tcW w:w="1090" w:type="pct"/>
            <w:vAlign w:val="center"/>
          </w:tcPr>
          <w:p w14:paraId="2F1C080D"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16DAD71" w14:textId="77777777" w:rsidR="00344D77" w:rsidRPr="00344D77" w:rsidRDefault="00344D77" w:rsidP="00344D77">
            <w:pPr>
              <w:suppressAutoHyphens/>
              <w:jc w:val="center"/>
              <w:rPr>
                <w:rFonts w:eastAsia="Times New Roman"/>
                <w:kern w:val="1"/>
                <w:lang w:bidi="ar-SA"/>
              </w:rPr>
            </w:pPr>
          </w:p>
        </w:tc>
      </w:tr>
      <w:tr w:rsidR="00344D77" w:rsidRPr="00344D77" w14:paraId="22A1C587" w14:textId="77777777">
        <w:trPr>
          <w:trHeight w:val="404"/>
        </w:trPr>
        <w:tc>
          <w:tcPr>
            <w:tcW w:w="653" w:type="pct"/>
            <w:vAlign w:val="center"/>
          </w:tcPr>
          <w:p w14:paraId="6E945652" w14:textId="77777777" w:rsidR="00344D77" w:rsidRPr="00344D77" w:rsidRDefault="00344D77" w:rsidP="00344D77">
            <w:pPr>
              <w:suppressAutoHyphens/>
              <w:rPr>
                <w:rFonts w:eastAsia="Times New Roman"/>
                <w:kern w:val="1"/>
                <w:lang w:bidi="ar-SA"/>
              </w:rPr>
            </w:pPr>
          </w:p>
        </w:tc>
        <w:tc>
          <w:tcPr>
            <w:tcW w:w="2263" w:type="pct"/>
            <w:vAlign w:val="center"/>
          </w:tcPr>
          <w:p w14:paraId="4BC07F26"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Sistemas de conductos para ventilación y/o climatización</w:t>
            </w:r>
          </w:p>
        </w:tc>
        <w:tc>
          <w:tcPr>
            <w:tcW w:w="1090" w:type="pct"/>
            <w:vAlign w:val="center"/>
          </w:tcPr>
          <w:p w14:paraId="32DABC48"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C75EA14" w14:textId="77777777" w:rsidR="00344D77" w:rsidRPr="00344D77" w:rsidRDefault="00344D77" w:rsidP="00344D77">
            <w:pPr>
              <w:suppressAutoHyphens/>
              <w:jc w:val="center"/>
              <w:rPr>
                <w:rFonts w:eastAsia="Times New Roman"/>
                <w:kern w:val="1"/>
                <w:lang w:bidi="ar-SA"/>
              </w:rPr>
            </w:pPr>
          </w:p>
        </w:tc>
      </w:tr>
      <w:tr w:rsidR="00344D77" w:rsidRPr="00344D77" w14:paraId="1E6A5BF3" w14:textId="77777777">
        <w:trPr>
          <w:trHeight w:val="404"/>
        </w:trPr>
        <w:tc>
          <w:tcPr>
            <w:tcW w:w="653" w:type="pct"/>
            <w:vAlign w:val="center"/>
          </w:tcPr>
          <w:p w14:paraId="332391BA" w14:textId="77777777" w:rsidR="00344D77" w:rsidRPr="00344D77" w:rsidRDefault="00344D77" w:rsidP="00344D77">
            <w:pPr>
              <w:suppressAutoHyphens/>
              <w:rPr>
                <w:rFonts w:eastAsia="Times New Roman"/>
                <w:kern w:val="1"/>
                <w:lang w:bidi="ar-SA"/>
              </w:rPr>
            </w:pPr>
          </w:p>
        </w:tc>
        <w:tc>
          <w:tcPr>
            <w:tcW w:w="2263" w:type="pct"/>
            <w:vAlign w:val="center"/>
          </w:tcPr>
          <w:p w14:paraId="769A638F"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Depósitos de inercia</w:t>
            </w:r>
          </w:p>
        </w:tc>
        <w:tc>
          <w:tcPr>
            <w:tcW w:w="1090" w:type="pct"/>
            <w:vAlign w:val="center"/>
          </w:tcPr>
          <w:p w14:paraId="1BEA60BC" w14:textId="77777777" w:rsidR="00344D77" w:rsidRPr="00344D77" w:rsidRDefault="00344D77" w:rsidP="00344D77">
            <w:pPr>
              <w:suppressAutoHyphens/>
              <w:jc w:val="center"/>
              <w:rPr>
                <w:rFonts w:eastAsia="Times New Roman"/>
                <w:kern w:val="1"/>
                <w:lang w:bidi="ar-SA"/>
              </w:rPr>
            </w:pPr>
          </w:p>
        </w:tc>
        <w:tc>
          <w:tcPr>
            <w:tcW w:w="994" w:type="pct"/>
            <w:vAlign w:val="center"/>
          </w:tcPr>
          <w:p w14:paraId="098DC279" w14:textId="77777777" w:rsidR="00344D77" w:rsidRPr="00344D77" w:rsidRDefault="00344D77" w:rsidP="00344D77">
            <w:pPr>
              <w:suppressAutoHyphens/>
              <w:jc w:val="center"/>
              <w:rPr>
                <w:rFonts w:eastAsia="Times New Roman"/>
                <w:kern w:val="1"/>
                <w:lang w:bidi="ar-SA"/>
              </w:rPr>
            </w:pPr>
          </w:p>
        </w:tc>
      </w:tr>
      <w:tr w:rsidR="00344D77" w:rsidRPr="00344D77" w14:paraId="7F44A823" w14:textId="77777777">
        <w:trPr>
          <w:trHeight w:val="404"/>
        </w:trPr>
        <w:tc>
          <w:tcPr>
            <w:tcW w:w="653" w:type="pct"/>
            <w:vAlign w:val="center"/>
          </w:tcPr>
          <w:p w14:paraId="71563165" w14:textId="77777777" w:rsidR="00344D77" w:rsidRPr="00344D77" w:rsidRDefault="00344D77" w:rsidP="00344D77">
            <w:pPr>
              <w:suppressAutoHyphens/>
              <w:rPr>
                <w:rFonts w:eastAsia="Times New Roman"/>
                <w:kern w:val="1"/>
                <w:lang w:bidi="ar-SA"/>
              </w:rPr>
            </w:pPr>
          </w:p>
        </w:tc>
        <w:tc>
          <w:tcPr>
            <w:tcW w:w="2263" w:type="pct"/>
            <w:vAlign w:val="center"/>
          </w:tcPr>
          <w:p w14:paraId="12B1F1C5"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iCs/>
                <w:color w:val="808080"/>
                <w:kern w:val="1"/>
                <w:sz w:val="16"/>
                <w:szCs w:val="16"/>
                <w:lang w:val="es-ES_tradnl" w:bidi="ar-SA"/>
              </w:rPr>
              <w:t>intercambiadores</w:t>
            </w:r>
          </w:p>
        </w:tc>
        <w:tc>
          <w:tcPr>
            <w:tcW w:w="1090" w:type="pct"/>
            <w:vAlign w:val="center"/>
          </w:tcPr>
          <w:p w14:paraId="4F94D2A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1B614FF2" w14:textId="77777777" w:rsidR="00344D77" w:rsidRPr="00344D77" w:rsidRDefault="00344D77" w:rsidP="00344D77">
            <w:pPr>
              <w:suppressAutoHyphens/>
              <w:jc w:val="center"/>
              <w:rPr>
                <w:rFonts w:eastAsia="Times New Roman"/>
                <w:kern w:val="1"/>
                <w:lang w:bidi="ar-SA"/>
              </w:rPr>
            </w:pPr>
          </w:p>
        </w:tc>
      </w:tr>
      <w:tr w:rsidR="00344D77" w:rsidRPr="00344D77" w14:paraId="550B4C63" w14:textId="77777777">
        <w:trPr>
          <w:trHeight w:val="404"/>
        </w:trPr>
        <w:tc>
          <w:tcPr>
            <w:tcW w:w="653" w:type="pct"/>
            <w:vAlign w:val="center"/>
          </w:tcPr>
          <w:p w14:paraId="07F353E2" w14:textId="77777777" w:rsidR="00344D77" w:rsidRPr="00344D77" w:rsidRDefault="00344D77" w:rsidP="00344D77">
            <w:pPr>
              <w:suppressAutoHyphens/>
              <w:rPr>
                <w:rFonts w:eastAsia="Times New Roman"/>
                <w:kern w:val="1"/>
                <w:lang w:bidi="ar-SA"/>
              </w:rPr>
            </w:pPr>
          </w:p>
        </w:tc>
        <w:tc>
          <w:tcPr>
            <w:tcW w:w="2263" w:type="pct"/>
            <w:vAlign w:val="center"/>
          </w:tcPr>
          <w:p w14:paraId="1CE5C0AC" w14:textId="77777777" w:rsidR="00344D77" w:rsidRPr="00344D77" w:rsidRDefault="00344D77" w:rsidP="00344D77">
            <w:pPr>
              <w:suppressAutoHyphens/>
              <w:rPr>
                <w:rFonts w:eastAsia="Times New Roman"/>
                <w:i/>
                <w:iCs/>
                <w:color w:val="808080"/>
                <w:kern w:val="1"/>
                <w:sz w:val="16"/>
                <w:szCs w:val="16"/>
                <w:lang w:bidi="ar-SA"/>
              </w:rPr>
            </w:pPr>
            <w:r w:rsidRPr="00344D77">
              <w:rPr>
                <w:rFonts w:eastAsia="Times New Roman"/>
                <w:i/>
                <w:iCs/>
                <w:color w:val="808080"/>
                <w:kern w:val="1"/>
                <w:sz w:val="16"/>
                <w:szCs w:val="16"/>
                <w:lang w:bidi="ar-SA"/>
              </w:rPr>
              <w:t>Otras actuaciones de climatización por aerotermia y/o adaptación de las instalaciones existentes para el cumplimiento de normativa (p.e adaptación de salas técnicas en sus aspectos térmicos y eléctricos)</w:t>
            </w:r>
          </w:p>
        </w:tc>
        <w:tc>
          <w:tcPr>
            <w:tcW w:w="1090" w:type="pct"/>
            <w:vAlign w:val="center"/>
          </w:tcPr>
          <w:p w14:paraId="351D4979" w14:textId="77777777" w:rsidR="00344D77" w:rsidRPr="00344D77" w:rsidRDefault="00344D77" w:rsidP="00344D77">
            <w:pPr>
              <w:suppressAutoHyphens/>
              <w:jc w:val="center"/>
              <w:rPr>
                <w:rFonts w:eastAsia="Times New Roman"/>
                <w:kern w:val="1"/>
                <w:lang w:bidi="ar-SA"/>
              </w:rPr>
            </w:pPr>
          </w:p>
        </w:tc>
        <w:tc>
          <w:tcPr>
            <w:tcW w:w="994" w:type="pct"/>
            <w:vAlign w:val="center"/>
          </w:tcPr>
          <w:p w14:paraId="3F986945" w14:textId="77777777" w:rsidR="00344D77" w:rsidRPr="00344D77" w:rsidRDefault="00344D77" w:rsidP="00344D77">
            <w:pPr>
              <w:suppressAutoHyphens/>
              <w:jc w:val="center"/>
              <w:rPr>
                <w:rFonts w:eastAsia="Times New Roman"/>
                <w:kern w:val="1"/>
                <w:lang w:bidi="ar-SA"/>
              </w:rPr>
            </w:pPr>
          </w:p>
        </w:tc>
      </w:tr>
      <w:tr w:rsidR="00344D77" w:rsidRPr="00344D77" w14:paraId="4CE5ABAB" w14:textId="77777777">
        <w:trPr>
          <w:trHeight w:val="404"/>
        </w:trPr>
        <w:tc>
          <w:tcPr>
            <w:tcW w:w="653" w:type="pct"/>
            <w:vAlign w:val="center"/>
          </w:tcPr>
          <w:p w14:paraId="2D7E6761" w14:textId="77777777" w:rsidR="00344D77" w:rsidRPr="00344D77" w:rsidRDefault="00344D77" w:rsidP="00344D77">
            <w:pPr>
              <w:suppressAutoHyphens/>
              <w:rPr>
                <w:rFonts w:eastAsia="Times New Roman"/>
                <w:kern w:val="1"/>
                <w:lang w:bidi="ar-SA"/>
              </w:rPr>
            </w:pPr>
          </w:p>
        </w:tc>
        <w:tc>
          <w:tcPr>
            <w:tcW w:w="2263" w:type="pct"/>
            <w:vAlign w:val="center"/>
          </w:tcPr>
          <w:p w14:paraId="6550BFEA"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Cs/>
                <w:color w:val="808080"/>
                <w:kern w:val="1"/>
                <w:sz w:val="16"/>
                <w:lang w:bidi="ar-SA"/>
              </w:rPr>
              <w:t>Seguridad y salud, retirada escombros, señalización…</w:t>
            </w:r>
          </w:p>
        </w:tc>
        <w:tc>
          <w:tcPr>
            <w:tcW w:w="1090" w:type="pct"/>
            <w:vAlign w:val="center"/>
          </w:tcPr>
          <w:p w14:paraId="65DF5F6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455AF13E" w14:textId="77777777" w:rsidR="00344D77" w:rsidRPr="00344D77" w:rsidRDefault="00344D77" w:rsidP="00344D77">
            <w:pPr>
              <w:suppressAutoHyphens/>
              <w:jc w:val="center"/>
              <w:rPr>
                <w:rFonts w:eastAsia="Times New Roman"/>
                <w:kern w:val="1"/>
                <w:lang w:bidi="ar-SA"/>
              </w:rPr>
            </w:pPr>
          </w:p>
        </w:tc>
      </w:tr>
      <w:tr w:rsidR="00344D77" w:rsidRPr="00344D77" w14:paraId="681B9736" w14:textId="77777777">
        <w:trPr>
          <w:trHeight w:val="404"/>
        </w:trPr>
        <w:tc>
          <w:tcPr>
            <w:tcW w:w="653" w:type="pct"/>
            <w:vAlign w:val="center"/>
          </w:tcPr>
          <w:p w14:paraId="21F7984A" w14:textId="77777777" w:rsidR="00344D77" w:rsidRPr="00344D77" w:rsidRDefault="00344D77" w:rsidP="00344D77">
            <w:pPr>
              <w:suppressAutoHyphens/>
              <w:rPr>
                <w:rFonts w:eastAsia="Times New Roman"/>
                <w:kern w:val="1"/>
                <w:lang w:bidi="ar-SA"/>
              </w:rPr>
            </w:pPr>
          </w:p>
        </w:tc>
        <w:tc>
          <w:tcPr>
            <w:tcW w:w="2263" w:type="pct"/>
            <w:vAlign w:val="center"/>
          </w:tcPr>
          <w:p w14:paraId="329A0834" w14:textId="77777777" w:rsidR="00344D77" w:rsidRPr="00344D77" w:rsidRDefault="00344D77" w:rsidP="00344D77">
            <w:pPr>
              <w:suppressAutoHyphens/>
              <w:rPr>
                <w:rFonts w:eastAsia="Times New Roman"/>
                <w:i/>
                <w:iCs/>
                <w:color w:val="808080"/>
                <w:kern w:val="1"/>
                <w:sz w:val="16"/>
                <w:szCs w:val="16"/>
                <w:lang w:val="es-ES_tradnl" w:bidi="ar-SA"/>
              </w:rPr>
            </w:pPr>
            <w:r w:rsidRPr="00344D77">
              <w:rPr>
                <w:rFonts w:eastAsia="Times New Roman"/>
                <w:i/>
                <w:color w:val="808080"/>
                <w:kern w:val="1"/>
                <w:sz w:val="16"/>
                <w:lang w:bidi="ar-SA"/>
              </w:rPr>
              <w:t>(Añadir cuantas filas sean necesarias)</w:t>
            </w:r>
          </w:p>
        </w:tc>
        <w:tc>
          <w:tcPr>
            <w:tcW w:w="1090" w:type="pct"/>
            <w:vAlign w:val="center"/>
          </w:tcPr>
          <w:p w14:paraId="5A398B01" w14:textId="77777777" w:rsidR="00344D77" w:rsidRPr="00344D77" w:rsidRDefault="00344D77" w:rsidP="00344D77">
            <w:pPr>
              <w:suppressAutoHyphens/>
              <w:jc w:val="center"/>
              <w:rPr>
                <w:rFonts w:eastAsia="Times New Roman"/>
                <w:kern w:val="1"/>
                <w:lang w:bidi="ar-SA"/>
              </w:rPr>
            </w:pPr>
          </w:p>
        </w:tc>
        <w:tc>
          <w:tcPr>
            <w:tcW w:w="994" w:type="pct"/>
            <w:vAlign w:val="center"/>
          </w:tcPr>
          <w:p w14:paraId="6C969694" w14:textId="77777777" w:rsidR="00344D77" w:rsidRPr="00344D77" w:rsidRDefault="00344D77" w:rsidP="00344D77">
            <w:pPr>
              <w:suppressAutoHyphens/>
              <w:jc w:val="center"/>
              <w:rPr>
                <w:rFonts w:eastAsia="Times New Roman"/>
                <w:kern w:val="1"/>
                <w:lang w:bidi="ar-SA"/>
              </w:rPr>
            </w:pPr>
          </w:p>
        </w:tc>
      </w:tr>
      <w:tr w:rsidR="00344D77" w:rsidRPr="00344D77" w14:paraId="56AC135C" w14:textId="77777777" w:rsidTr="00344D77">
        <w:trPr>
          <w:trHeight w:val="409"/>
        </w:trPr>
        <w:tc>
          <w:tcPr>
            <w:tcW w:w="2915" w:type="pct"/>
            <w:gridSpan w:val="2"/>
            <w:shd w:val="clear" w:color="auto" w:fill="D9D9D9"/>
            <w:vAlign w:val="center"/>
          </w:tcPr>
          <w:p w14:paraId="0584DEBE"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PRESUPUESTO EJECUCIÓN MATERIAL (PEM):</w:t>
            </w:r>
          </w:p>
        </w:tc>
        <w:tc>
          <w:tcPr>
            <w:tcW w:w="1090" w:type="pct"/>
            <w:vAlign w:val="center"/>
          </w:tcPr>
          <w:p w14:paraId="5561D69F" w14:textId="77777777" w:rsidR="00344D77" w:rsidRPr="00344D77" w:rsidRDefault="00344D77" w:rsidP="00344D77">
            <w:pPr>
              <w:suppressAutoHyphens/>
              <w:jc w:val="center"/>
              <w:rPr>
                <w:rFonts w:eastAsia="Times New Roman"/>
                <w:kern w:val="1"/>
                <w:lang w:bidi="ar-SA"/>
              </w:rPr>
            </w:pPr>
          </w:p>
        </w:tc>
        <w:tc>
          <w:tcPr>
            <w:tcW w:w="994" w:type="pct"/>
            <w:vAlign w:val="center"/>
          </w:tcPr>
          <w:p w14:paraId="25736310" w14:textId="77777777" w:rsidR="00344D77" w:rsidRPr="00344D77" w:rsidRDefault="00344D77" w:rsidP="00344D77">
            <w:pPr>
              <w:suppressAutoHyphens/>
              <w:jc w:val="center"/>
              <w:rPr>
                <w:rFonts w:eastAsia="Times New Roman"/>
                <w:kern w:val="1"/>
                <w:lang w:bidi="ar-SA"/>
              </w:rPr>
            </w:pPr>
          </w:p>
        </w:tc>
      </w:tr>
    </w:tbl>
    <w:p w14:paraId="226F9341" w14:textId="77777777" w:rsidR="00344D77" w:rsidRPr="00344D77" w:rsidRDefault="00344D77" w:rsidP="00344D77">
      <w:pPr>
        <w:widowControl/>
        <w:suppressAutoHyphens/>
        <w:autoSpaceDE/>
        <w:autoSpaceDN/>
        <w:rPr>
          <w:rFonts w:eastAsia="Times New Roman"/>
          <w:i/>
          <w:iCs/>
          <w:color w:val="000000"/>
          <w:kern w:val="1"/>
          <w:sz w:val="16"/>
          <w:szCs w:val="16"/>
          <w:lang w:bidi="ar-SA"/>
        </w:rPr>
      </w:pPr>
      <w:r w:rsidRPr="00344D77">
        <w:rPr>
          <w:rFonts w:eastAsia="Times New Roman"/>
          <w:i/>
          <w:iCs/>
          <w:color w:val="000000"/>
          <w:kern w:val="1"/>
          <w:sz w:val="16"/>
          <w:szCs w:val="16"/>
          <w:lang w:bidi="ar-SA"/>
        </w:rPr>
        <w:t>*El importe elegible será el importe de las medidas que es objeto de la subvención.</w:t>
      </w:r>
    </w:p>
    <w:p w14:paraId="2D70EE7E"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75" w:name="_Toc205373862"/>
      <w:r w:rsidRPr="00344D77">
        <w:rPr>
          <w:rFonts w:ascii="Times New Roman" w:eastAsia="Times New Roman" w:hAnsi="Times New Roman"/>
          <w:b/>
          <w:bCs/>
          <w:kern w:val="1"/>
          <w:sz w:val="28"/>
          <w:lang w:eastAsia="zh-CN" w:bidi="ar-SA"/>
        </w:rPr>
        <w:t>Normativa, requisitos técnicos y de eficiencia energética para instalaciones de climatización por aerotermia centralizados</w:t>
      </w:r>
      <w:bookmarkEnd w:id="75"/>
    </w:p>
    <w:p w14:paraId="607A355B" w14:textId="77777777" w:rsidR="00344D77" w:rsidRPr="00344D77" w:rsidRDefault="00344D77" w:rsidP="00344D77">
      <w:pPr>
        <w:tabs>
          <w:tab w:val="left" w:pos="470"/>
        </w:tabs>
        <w:suppressAutoHyphens/>
        <w:ind w:right="554"/>
        <w:jc w:val="both"/>
        <w:rPr>
          <w:rFonts w:eastAsia="Times New Roman"/>
          <w:color w:val="000000"/>
          <w:kern w:val="1"/>
          <w:sz w:val="20"/>
          <w:szCs w:val="20"/>
          <w:lang w:eastAsia="zh-CN" w:bidi="ar-SA"/>
        </w:rPr>
      </w:pPr>
    </w:p>
    <w:p w14:paraId="4B5DDF3E" w14:textId="77777777" w:rsidR="00344D77" w:rsidRPr="00344D77" w:rsidRDefault="00344D77" w:rsidP="00344D77">
      <w:pPr>
        <w:widowControl/>
        <w:suppressAutoHyphens/>
        <w:autoSpaceDE/>
        <w:autoSpaceDN/>
        <w:rPr>
          <w:rFonts w:eastAsia="Times New Roman"/>
          <w:kern w:val="1"/>
          <w:sz w:val="24"/>
          <w:szCs w:val="24"/>
          <w:lang w:bidi="ar-SA"/>
        </w:rPr>
      </w:pPr>
      <w:r w:rsidRPr="00344D77">
        <w:rPr>
          <w:rFonts w:eastAsia="Times New Roman"/>
          <w:kern w:val="1"/>
          <w:sz w:val="24"/>
          <w:szCs w:val="24"/>
          <w:lang w:bidi="ar-SA"/>
        </w:rPr>
        <w:t>La actuación cumplirá con la legislación vigente que le sea de aplicación y en particular:</w:t>
      </w:r>
    </w:p>
    <w:p w14:paraId="6B4A18AD" w14:textId="77777777" w:rsidR="00344D77" w:rsidRPr="00344D77" w:rsidRDefault="00344D77" w:rsidP="00C14173">
      <w:pPr>
        <w:widowControl/>
        <w:numPr>
          <w:ilvl w:val="0"/>
          <w:numId w:val="89"/>
        </w:numPr>
        <w:suppressAutoHyphens/>
        <w:autoSpaceDE/>
        <w:autoSpaceDN/>
        <w:spacing w:after="240" w:line="360" w:lineRule="auto"/>
        <w:contextualSpacing/>
        <w:jc w:val="both"/>
        <w:rPr>
          <w:rFonts w:eastAsia="Gill Sans MT"/>
          <w:color w:val="000000"/>
          <w:lang w:bidi="ar-SA"/>
        </w:rPr>
      </w:pPr>
      <w:r w:rsidRPr="00344D77">
        <w:rPr>
          <w:rFonts w:eastAsia="Gill Sans MT"/>
          <w:color w:val="000000"/>
          <w:lang w:bidi="ar-SA"/>
        </w:rPr>
        <w:t>Cumple con las exigencias mínimas que fija el Documento Básico de Ahorro de Energía DB-HE2 del Código Técnico de la Edificación vigente. Se especificará el rendimiento de las instalaciones térmicas.</w:t>
      </w:r>
    </w:p>
    <w:tbl>
      <w:tblPr>
        <w:tblStyle w:val="Tablaconcuadrcula"/>
        <w:tblW w:w="0" w:type="auto"/>
        <w:tblInd w:w="0" w:type="dxa"/>
        <w:tblLook w:val="04A0" w:firstRow="1" w:lastRow="0" w:firstColumn="1" w:lastColumn="0" w:noHBand="0" w:noVBand="1"/>
      </w:tblPr>
      <w:tblGrid>
        <w:gridCol w:w="4523"/>
        <w:gridCol w:w="4537"/>
      </w:tblGrid>
      <w:tr w:rsidR="00344D77" w:rsidRPr="00344D77" w14:paraId="24A0006B" w14:textId="77777777" w:rsidTr="00344D77">
        <w:trPr>
          <w:trHeight w:val="652"/>
        </w:trPr>
        <w:tc>
          <w:tcPr>
            <w:tcW w:w="4606" w:type="dxa"/>
            <w:shd w:val="clear" w:color="auto" w:fill="47D459"/>
            <w:vAlign w:val="center"/>
          </w:tcPr>
          <w:p w14:paraId="14A185CF"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t>Exigencia RITE</w:t>
            </w:r>
          </w:p>
        </w:tc>
        <w:tc>
          <w:tcPr>
            <w:tcW w:w="4606" w:type="dxa"/>
            <w:shd w:val="clear" w:color="auto" w:fill="47D459"/>
            <w:vAlign w:val="center"/>
          </w:tcPr>
          <w:p w14:paraId="13970B7A"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Cumplimiento exigencias mínimas (SI/NO)</w:t>
            </w:r>
          </w:p>
        </w:tc>
      </w:tr>
      <w:tr w:rsidR="00344D77" w:rsidRPr="00344D77" w14:paraId="46BC00CB" w14:textId="77777777">
        <w:trPr>
          <w:trHeight w:val="562"/>
        </w:trPr>
        <w:tc>
          <w:tcPr>
            <w:tcW w:w="4606" w:type="dxa"/>
            <w:vAlign w:val="center"/>
          </w:tcPr>
          <w:p w14:paraId="293CCC15"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lastRenderedPageBreak/>
              <w:t>Bienestar e higiene</w:t>
            </w:r>
          </w:p>
        </w:tc>
        <w:tc>
          <w:tcPr>
            <w:tcW w:w="4606" w:type="dxa"/>
            <w:vAlign w:val="center"/>
          </w:tcPr>
          <w:p w14:paraId="1C6E18D9" w14:textId="77777777" w:rsidR="00344D77" w:rsidRPr="00344D77" w:rsidRDefault="00344D77" w:rsidP="00344D77">
            <w:pPr>
              <w:suppressAutoHyphens/>
              <w:jc w:val="center"/>
              <w:rPr>
                <w:rFonts w:eastAsia="Times New Roman"/>
                <w:kern w:val="1"/>
                <w:lang w:bidi="ar-SA"/>
              </w:rPr>
            </w:pPr>
            <w:r w:rsidRPr="00344D77">
              <w:rPr>
                <w:rFonts w:eastAsia="Times New Roman"/>
                <w:i/>
                <w:iCs/>
                <w:color w:val="A6A6A6"/>
                <w:kern w:val="1"/>
                <w:lang w:bidi="ar-SA"/>
              </w:rPr>
              <w:t>Justificar brevemente la necesidad del cumplimiento de estas exigencias. Se detallarán en el anexo de cálculo correspondiente.</w:t>
            </w:r>
          </w:p>
        </w:tc>
      </w:tr>
      <w:tr w:rsidR="00344D77" w:rsidRPr="00344D77" w14:paraId="264891C1" w14:textId="77777777">
        <w:trPr>
          <w:trHeight w:val="556"/>
        </w:trPr>
        <w:tc>
          <w:tcPr>
            <w:tcW w:w="4606" w:type="dxa"/>
            <w:vAlign w:val="center"/>
          </w:tcPr>
          <w:p w14:paraId="35773BEC"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t>Eficiencia energética</w:t>
            </w:r>
          </w:p>
        </w:tc>
        <w:tc>
          <w:tcPr>
            <w:tcW w:w="4606" w:type="dxa"/>
            <w:vAlign w:val="center"/>
          </w:tcPr>
          <w:p w14:paraId="3A428DD9" w14:textId="77777777" w:rsidR="00344D77" w:rsidRPr="00344D77" w:rsidRDefault="00344D77" w:rsidP="00344D77">
            <w:pPr>
              <w:suppressAutoHyphens/>
              <w:jc w:val="center"/>
              <w:rPr>
                <w:rFonts w:eastAsia="Times New Roman"/>
                <w:kern w:val="1"/>
                <w:lang w:bidi="ar-SA"/>
              </w:rPr>
            </w:pPr>
          </w:p>
        </w:tc>
      </w:tr>
      <w:tr w:rsidR="00344D77" w:rsidRPr="00344D77" w14:paraId="5A4DD1F1" w14:textId="77777777">
        <w:trPr>
          <w:trHeight w:val="550"/>
        </w:trPr>
        <w:tc>
          <w:tcPr>
            <w:tcW w:w="4606" w:type="dxa"/>
            <w:vAlign w:val="center"/>
          </w:tcPr>
          <w:p w14:paraId="490C5D5F" w14:textId="77777777" w:rsidR="00344D77" w:rsidRPr="00344D77" w:rsidRDefault="00344D77" w:rsidP="00344D77">
            <w:pPr>
              <w:suppressAutoHyphens/>
              <w:rPr>
                <w:rFonts w:eastAsia="Times New Roman"/>
                <w:kern w:val="1"/>
                <w:lang w:bidi="ar-SA"/>
              </w:rPr>
            </w:pPr>
            <w:r w:rsidRPr="00344D77">
              <w:rPr>
                <w:rFonts w:eastAsia="Times New Roman"/>
                <w:kern w:val="1"/>
                <w:lang w:bidi="ar-SA"/>
              </w:rPr>
              <w:t>Seguridad</w:t>
            </w:r>
          </w:p>
        </w:tc>
        <w:tc>
          <w:tcPr>
            <w:tcW w:w="4606" w:type="dxa"/>
            <w:vAlign w:val="center"/>
          </w:tcPr>
          <w:p w14:paraId="7A66F18E" w14:textId="77777777" w:rsidR="00344D77" w:rsidRPr="00344D77" w:rsidRDefault="00344D77" w:rsidP="00344D77">
            <w:pPr>
              <w:suppressAutoHyphens/>
              <w:jc w:val="center"/>
              <w:rPr>
                <w:rFonts w:eastAsia="Times New Roman"/>
                <w:kern w:val="1"/>
                <w:lang w:bidi="ar-SA"/>
              </w:rPr>
            </w:pPr>
          </w:p>
        </w:tc>
      </w:tr>
    </w:tbl>
    <w:p w14:paraId="767BE00A" w14:textId="77777777" w:rsidR="00344D77" w:rsidRPr="00344D77" w:rsidRDefault="00344D77" w:rsidP="00344D77">
      <w:pPr>
        <w:tabs>
          <w:tab w:val="left" w:pos="470"/>
        </w:tabs>
        <w:suppressAutoHyphens/>
        <w:ind w:right="554"/>
        <w:jc w:val="both"/>
        <w:rPr>
          <w:rFonts w:ascii="Times New Roman" w:eastAsia="Times New Roman" w:hAnsi="Times New Roman" w:cs="Times New Roman"/>
          <w:color w:val="00B050"/>
          <w:kern w:val="1"/>
          <w:sz w:val="24"/>
          <w:szCs w:val="24"/>
          <w:lang w:eastAsia="zh-CN" w:bidi="ar-SA"/>
        </w:rPr>
      </w:pPr>
    </w:p>
    <w:p w14:paraId="094EE981" w14:textId="77777777" w:rsidR="00344D77" w:rsidRPr="00344D77" w:rsidRDefault="00344D77" w:rsidP="00344D77">
      <w:pPr>
        <w:widowControl/>
        <w:suppressAutoHyphens/>
        <w:autoSpaceDE/>
        <w:autoSpaceDN/>
        <w:jc w:val="both"/>
        <w:rPr>
          <w:rFonts w:eastAsia="Times New Roman"/>
          <w:kern w:val="1"/>
          <w:sz w:val="24"/>
          <w:szCs w:val="24"/>
          <w:lang w:bidi="ar-SA"/>
        </w:rPr>
      </w:pPr>
      <w:bookmarkStart w:id="76" w:name="_Hlk202263792"/>
      <w:r w:rsidRPr="00344D77">
        <w:rPr>
          <w:rFonts w:eastAsia="Times New Roman"/>
          <w:kern w:val="1"/>
          <w:sz w:val="24"/>
          <w:szCs w:val="24"/>
          <w:lang w:bidi="ar-SA"/>
        </w:rPr>
        <w:t>(Describir)</w:t>
      </w:r>
    </w:p>
    <w:p w14:paraId="3360B5BB"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eastAsia="zh-CN" w:bidi="ar-SA"/>
        </w:rPr>
        <w:t xml:space="preserve">Indicar para las instalaciones proyectadas el cumplimiento de </w:t>
      </w:r>
      <w:r w:rsidRPr="00344D77">
        <w:rPr>
          <w:rFonts w:eastAsia="Times New Roman"/>
          <w:i/>
          <w:iCs/>
          <w:color w:val="A6A6A6"/>
          <w:kern w:val="1"/>
          <w:sz w:val="24"/>
          <w:szCs w:val="24"/>
          <w:lang w:bidi="ar-SA"/>
        </w:rPr>
        <w:t>los requisitos establecidos en el Reglamento de Instalaciones Térmicas de los Edificios (RITE), así como cualquier otra legislación que les sea de aplicación. Por ejemplo, en el caso de actuación sobre el ACS será necesario justificar el cumplimento de la HE4.</w:t>
      </w:r>
    </w:p>
    <w:p w14:paraId="2028A5CC" w14:textId="77777777" w:rsidR="00344D77" w:rsidRPr="00344D77" w:rsidRDefault="00344D77" w:rsidP="00344D77">
      <w:pPr>
        <w:tabs>
          <w:tab w:val="left" w:pos="470"/>
        </w:tabs>
        <w:suppressAutoHyphens/>
        <w:ind w:right="141"/>
        <w:jc w:val="both"/>
        <w:rPr>
          <w:rFonts w:eastAsia="Times New Roman"/>
          <w:i/>
          <w:iCs/>
          <w:color w:val="A6A6A6"/>
          <w:kern w:val="1"/>
          <w:sz w:val="24"/>
          <w:szCs w:val="24"/>
          <w:lang w:bidi="ar-SA"/>
        </w:rPr>
      </w:pPr>
    </w:p>
    <w:p w14:paraId="526D34F0"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La reforma de la instalación térmica satisfará el cumplimiento de las exigencias de eficiencia energética y seguridad establecidas en el RITE, Real Decreto 178/2021, de 23 de marzo, por el que se modifica el Real Decreto 1027/2007, de 20 de julio, así</w:t>
      </w:r>
      <w:r w:rsidRPr="00344D77">
        <w:rPr>
          <w:rFonts w:eastAsia="Times New Roman"/>
          <w:i/>
          <w:iCs/>
          <w:color w:val="A6A6A6"/>
          <w:spacing w:val="-15"/>
          <w:kern w:val="1"/>
          <w:sz w:val="24"/>
          <w:szCs w:val="24"/>
          <w:lang w:eastAsia="zh-CN" w:bidi="ar-SA"/>
        </w:rPr>
        <w:t xml:space="preserve"> </w:t>
      </w:r>
      <w:r w:rsidRPr="00344D77">
        <w:rPr>
          <w:rFonts w:eastAsia="Times New Roman"/>
          <w:i/>
          <w:iCs/>
          <w:color w:val="A6A6A6"/>
          <w:kern w:val="1"/>
          <w:sz w:val="24"/>
          <w:szCs w:val="24"/>
          <w:lang w:eastAsia="zh-CN" w:bidi="ar-SA"/>
        </w:rPr>
        <w:t>como</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la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exigencia</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de</w:t>
      </w:r>
      <w:r w:rsidRPr="00344D77">
        <w:rPr>
          <w:rFonts w:eastAsia="Times New Roman"/>
          <w:i/>
          <w:iCs/>
          <w:color w:val="A6A6A6"/>
          <w:spacing w:val="-14"/>
          <w:kern w:val="1"/>
          <w:sz w:val="24"/>
          <w:szCs w:val="24"/>
          <w:lang w:eastAsia="zh-CN" w:bidi="ar-SA"/>
        </w:rPr>
        <w:t xml:space="preserve"> </w:t>
      </w:r>
      <w:r w:rsidRPr="00344D77">
        <w:rPr>
          <w:rFonts w:eastAsia="Times New Roman"/>
          <w:i/>
          <w:iCs/>
          <w:color w:val="A6A6A6"/>
          <w:kern w:val="1"/>
          <w:sz w:val="24"/>
          <w:szCs w:val="24"/>
          <w:lang w:eastAsia="zh-CN" w:bidi="ar-SA"/>
        </w:rPr>
        <w:t>calidad</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térmica</w:t>
      </w:r>
      <w:r w:rsidRPr="00344D77">
        <w:rPr>
          <w:rFonts w:eastAsia="Times New Roman"/>
          <w:i/>
          <w:iCs/>
          <w:color w:val="A6A6A6"/>
          <w:spacing w:val="-16"/>
          <w:kern w:val="1"/>
          <w:sz w:val="24"/>
          <w:szCs w:val="24"/>
          <w:lang w:eastAsia="zh-CN" w:bidi="ar-SA"/>
        </w:rPr>
        <w:t xml:space="preserve"> </w:t>
      </w:r>
      <w:r w:rsidRPr="00344D77">
        <w:rPr>
          <w:rFonts w:eastAsia="Times New Roman"/>
          <w:i/>
          <w:iCs/>
          <w:color w:val="A6A6A6"/>
          <w:kern w:val="1"/>
          <w:sz w:val="24"/>
          <w:szCs w:val="24"/>
          <w:lang w:eastAsia="zh-CN" w:bidi="ar-SA"/>
        </w:rPr>
        <w:t>del</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ambiente.</w:t>
      </w:r>
      <w:r w:rsidRPr="00344D77">
        <w:rPr>
          <w:rFonts w:eastAsia="Times New Roman"/>
          <w:i/>
          <w:iCs/>
          <w:color w:val="A6A6A6"/>
          <w:spacing w:val="-18"/>
          <w:kern w:val="1"/>
          <w:sz w:val="24"/>
          <w:szCs w:val="24"/>
          <w:lang w:eastAsia="zh-CN" w:bidi="ar-SA"/>
        </w:rPr>
        <w:t xml:space="preserve"> </w:t>
      </w:r>
      <w:r w:rsidRPr="00344D77">
        <w:rPr>
          <w:rFonts w:eastAsia="Times New Roman"/>
          <w:i/>
          <w:iCs/>
          <w:color w:val="A6A6A6"/>
          <w:spacing w:val="-7"/>
          <w:kern w:val="1"/>
          <w:sz w:val="24"/>
          <w:szCs w:val="24"/>
          <w:lang w:eastAsia="zh-CN" w:bidi="ar-SA"/>
        </w:rPr>
        <w:t xml:space="preserve">Tanto </w:t>
      </w:r>
      <w:r w:rsidRPr="00344D77">
        <w:rPr>
          <w:rFonts w:eastAsia="Times New Roman"/>
          <w:i/>
          <w:iCs/>
          <w:color w:val="A6A6A6"/>
          <w:kern w:val="1"/>
          <w:sz w:val="24"/>
          <w:szCs w:val="24"/>
          <w:lang w:eastAsia="zh-CN" w:bidi="ar-SA"/>
        </w:rPr>
        <w:t>el aislamiento térmico de redes de tuberías como la recuperación de calor del aire de extracción, en función de la exigencia de calidad del aire interior requerida, serán objeto de estudio y justificación en el proyecto que describa la</w:t>
      </w:r>
      <w:r w:rsidRPr="00344D77">
        <w:rPr>
          <w:rFonts w:eastAsia="Times New Roman"/>
          <w:i/>
          <w:iCs/>
          <w:color w:val="A6A6A6"/>
          <w:spacing w:val="-17"/>
          <w:kern w:val="1"/>
          <w:sz w:val="24"/>
          <w:szCs w:val="24"/>
          <w:lang w:eastAsia="zh-CN" w:bidi="ar-SA"/>
        </w:rPr>
        <w:t xml:space="preserve"> </w:t>
      </w:r>
      <w:r w:rsidRPr="00344D77">
        <w:rPr>
          <w:rFonts w:eastAsia="Times New Roman"/>
          <w:i/>
          <w:iCs/>
          <w:color w:val="A6A6A6"/>
          <w:kern w:val="1"/>
          <w:sz w:val="24"/>
          <w:szCs w:val="24"/>
          <w:lang w:eastAsia="zh-CN" w:bidi="ar-SA"/>
        </w:rPr>
        <w:t>actuación.</w:t>
      </w:r>
    </w:p>
    <w:bookmarkEnd w:id="76"/>
    <w:p w14:paraId="4294AD02"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p>
    <w:p w14:paraId="5CBE0D0D" w14:textId="77777777" w:rsidR="00344D77" w:rsidRPr="00344D77" w:rsidRDefault="00344D77" w:rsidP="00344D77">
      <w:pPr>
        <w:tabs>
          <w:tab w:val="left" w:pos="839"/>
        </w:tabs>
        <w:suppressAutoHyphens/>
        <w:jc w:val="both"/>
        <w:rPr>
          <w:rFonts w:eastAsia="Times New Roman"/>
          <w:i/>
          <w:iCs/>
          <w:color w:val="A6A6A6"/>
          <w:kern w:val="1"/>
          <w:sz w:val="24"/>
          <w:szCs w:val="24"/>
          <w:lang w:eastAsia="zh-CN" w:bidi="ar-SA"/>
        </w:rPr>
      </w:pPr>
      <w:r w:rsidRPr="00344D77">
        <w:rPr>
          <w:rFonts w:eastAsia="Times New Roman"/>
          <w:i/>
          <w:iCs/>
          <w:color w:val="A6A6A6"/>
          <w:kern w:val="1"/>
          <w:sz w:val="24"/>
          <w:szCs w:val="24"/>
          <w:lang w:eastAsia="zh-CN" w:bidi="ar-SA"/>
        </w:rPr>
        <w:t>Se describirá brevemente el cumplimiento del Reglamento de Instalaciones Térmicas en los Edificios (RITE) Real Decreto 178/2021, que modifica el RD 1027/2007. Se debe Justificar la mejora de la eficiencia energética global de la instalación.</w:t>
      </w:r>
    </w:p>
    <w:p w14:paraId="02079813" w14:textId="77777777" w:rsidR="00344D77" w:rsidRPr="00344D77" w:rsidRDefault="00344D77" w:rsidP="00344D77">
      <w:pPr>
        <w:widowControl/>
        <w:suppressAutoHyphens/>
        <w:autoSpaceDE/>
        <w:autoSpaceDN/>
        <w:spacing w:after="240"/>
        <w:jc w:val="both"/>
        <w:rPr>
          <w:rFonts w:eastAsia="Times New Roman"/>
          <w:kern w:val="1"/>
          <w:sz w:val="24"/>
          <w:szCs w:val="24"/>
          <w:lang w:bidi="ar-SA"/>
        </w:rPr>
      </w:pPr>
    </w:p>
    <w:p w14:paraId="7861B70A"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El equipo generador debe cumplir:</w:t>
      </w:r>
    </w:p>
    <w:p w14:paraId="57B7E5EE"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44FCD09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 xml:space="preserve">Rendimiento mínimo estacional </w:t>
      </w:r>
    </w:p>
    <w:p w14:paraId="31DA6D92"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23AA4F89"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Sustitución de bombas o circuladores:</w:t>
      </w:r>
    </w:p>
    <w:p w14:paraId="57B9F7E9" w14:textId="77777777" w:rsidR="00344D77" w:rsidRPr="00344D77" w:rsidRDefault="00344D77" w:rsidP="00344D77">
      <w:pPr>
        <w:widowControl/>
        <w:suppressAutoHyphens/>
        <w:autoSpaceDE/>
        <w:autoSpaceDN/>
        <w:ind w:left="720"/>
        <w:jc w:val="both"/>
        <w:rPr>
          <w:rFonts w:eastAsia="Times New Roman"/>
          <w:kern w:val="1"/>
          <w:sz w:val="24"/>
          <w:szCs w:val="24"/>
          <w:lang w:bidi="ar-SA"/>
        </w:rPr>
      </w:pPr>
      <w:r w:rsidRPr="00344D77">
        <w:rPr>
          <w:rFonts w:eastAsia="Times New Roman"/>
          <w:kern w:val="1"/>
          <w:sz w:val="24"/>
          <w:szCs w:val="24"/>
          <w:lang w:bidi="ar-SA"/>
        </w:rPr>
        <w:t>(Describir)</w:t>
      </w:r>
    </w:p>
    <w:p w14:paraId="146887E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Deben ser de alta eficiencia energética (EEI ≤ 0,23) según el Reglamento ErP.</w:t>
      </w:r>
    </w:p>
    <w:p w14:paraId="09317B3D"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4A5184FD"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Aislamiento térmico de redes hidráulicas:</w:t>
      </w:r>
    </w:p>
    <w:p w14:paraId="3467AFBC"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08CD804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Espesores mínimos de aislamiento según la Instrucción Técnica IT 1.2.4.2.1.</w:t>
      </w:r>
    </w:p>
    <w:p w14:paraId="4EBE5053"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761C4CA7"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Nueva distribución / unidades terminales:</w:t>
      </w:r>
    </w:p>
    <w:p w14:paraId="36B58DF7"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6E141AC3"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Se debe garantizar el equilibrio hidráulico y una regulación adecuada por zonas o estancias.</w:t>
      </w:r>
    </w:p>
    <w:p w14:paraId="1453A979" w14:textId="77777777" w:rsidR="00344D77" w:rsidRPr="00344D77" w:rsidRDefault="00344D77" w:rsidP="00344D77">
      <w:pPr>
        <w:widowControl/>
        <w:suppressAutoHyphens/>
        <w:autoSpaceDE/>
        <w:autoSpaceDN/>
        <w:ind w:left="1440"/>
        <w:jc w:val="both"/>
        <w:rPr>
          <w:rFonts w:eastAsia="Times New Roman"/>
          <w:color w:val="A6A6A6"/>
          <w:kern w:val="1"/>
          <w:sz w:val="24"/>
          <w:szCs w:val="24"/>
          <w:lang w:bidi="ar-SA"/>
        </w:rPr>
      </w:pPr>
    </w:p>
    <w:p w14:paraId="68993988" w14:textId="77777777" w:rsidR="00344D77" w:rsidRPr="00344D77" w:rsidRDefault="00344D77" w:rsidP="00C14173">
      <w:pPr>
        <w:widowControl/>
        <w:numPr>
          <w:ilvl w:val="0"/>
          <w:numId w:val="103"/>
        </w:numPr>
        <w:suppressAutoHyphens/>
        <w:autoSpaceDE/>
        <w:autoSpaceDN/>
        <w:jc w:val="both"/>
        <w:rPr>
          <w:rFonts w:eastAsia="Times New Roman"/>
          <w:kern w:val="1"/>
          <w:sz w:val="24"/>
          <w:szCs w:val="24"/>
          <w:lang w:bidi="ar-SA"/>
        </w:rPr>
      </w:pPr>
      <w:r w:rsidRPr="00344D77">
        <w:rPr>
          <w:rFonts w:eastAsia="Times New Roman"/>
          <w:kern w:val="1"/>
          <w:sz w:val="24"/>
          <w:szCs w:val="24"/>
          <w:lang w:bidi="ar-SA"/>
        </w:rPr>
        <w:t>Controles y regulación:</w:t>
      </w:r>
    </w:p>
    <w:p w14:paraId="5941078C" w14:textId="77777777" w:rsidR="00344D77" w:rsidRPr="00344D77" w:rsidRDefault="00344D77" w:rsidP="00344D77">
      <w:pPr>
        <w:ind w:left="720"/>
        <w:contextualSpacing/>
        <w:jc w:val="both"/>
        <w:rPr>
          <w:rFonts w:eastAsia="Gill Sans MT"/>
          <w:lang w:bidi="ar-SA"/>
        </w:rPr>
      </w:pPr>
      <w:r w:rsidRPr="00344D77">
        <w:rPr>
          <w:rFonts w:eastAsia="Gill Sans MT"/>
          <w:lang w:bidi="ar-SA"/>
        </w:rPr>
        <w:t>(Describir)</w:t>
      </w:r>
    </w:p>
    <w:p w14:paraId="2ECB6A57"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Obligatorio instalar termostatos o sistemas de control por zonas y/o regulación horaria.</w:t>
      </w:r>
    </w:p>
    <w:p w14:paraId="4CBB5556" w14:textId="77777777" w:rsidR="00344D77" w:rsidRPr="00344D77" w:rsidRDefault="00344D77" w:rsidP="00344D77">
      <w:pPr>
        <w:widowControl/>
        <w:suppressAutoHyphens/>
        <w:autoSpaceDE/>
        <w:autoSpaceDN/>
        <w:jc w:val="both"/>
        <w:rPr>
          <w:rFonts w:eastAsia="Times New Roman"/>
          <w:kern w:val="1"/>
          <w:sz w:val="24"/>
          <w:szCs w:val="24"/>
          <w:lang w:bidi="ar-SA"/>
        </w:rPr>
      </w:pPr>
    </w:p>
    <w:p w14:paraId="49C593E4"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BC76EE4"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 xml:space="preserve">Deberá justificarse la existencia o no de instalaciones de ventilación, en función de su obligatoriedad según la normativa vigente. </w:t>
      </w:r>
    </w:p>
    <w:p w14:paraId="6CF5EB3B" w14:textId="77777777" w:rsidR="00344D77" w:rsidRPr="00344D77" w:rsidRDefault="00344D77" w:rsidP="00344D77">
      <w:pPr>
        <w:widowControl/>
        <w:suppressAutoHyphens/>
        <w:autoSpaceDE/>
        <w:autoSpaceDN/>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En el caso de ser necesarias instalaciones de ventilación (formando parte o no de instalaciones de climatización), deberá justificarse el cumplimiento del RITE.</w:t>
      </w:r>
    </w:p>
    <w:p w14:paraId="314E1E6F"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CF266A9" w14:textId="77777777" w:rsidR="00344D77" w:rsidRPr="00344D77" w:rsidRDefault="00344D77" w:rsidP="00344D77">
      <w:pPr>
        <w:widowControl/>
        <w:suppressAutoHyphens/>
        <w:autoSpaceDE/>
        <w:autoSpaceDN/>
        <w:spacing w:after="240" w:line="360" w:lineRule="auto"/>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Otras adaptaciones necesarias según RITE.</w:t>
      </w:r>
    </w:p>
    <w:p w14:paraId="1A592F2C" w14:textId="77777777" w:rsidR="00344D77" w:rsidRPr="00344D77" w:rsidRDefault="00344D77" w:rsidP="00344D77">
      <w:pPr>
        <w:widowControl/>
        <w:suppressAutoHyphens/>
        <w:autoSpaceDE/>
        <w:autoSpaceDN/>
        <w:spacing w:line="360" w:lineRule="auto"/>
        <w:jc w:val="both"/>
        <w:rPr>
          <w:rFonts w:eastAsia="Times New Roman"/>
          <w:b/>
          <w:bCs/>
          <w:kern w:val="1"/>
          <w:sz w:val="24"/>
          <w:szCs w:val="24"/>
          <w:lang w:bidi="ar-SA"/>
        </w:rPr>
      </w:pPr>
      <w:r w:rsidRPr="00344D77">
        <w:rPr>
          <w:rFonts w:eastAsia="Times New Roman"/>
          <w:b/>
          <w:bCs/>
          <w:kern w:val="1"/>
          <w:sz w:val="24"/>
          <w:szCs w:val="24"/>
          <w:lang w:bidi="ar-SA"/>
        </w:rPr>
        <w:t>Reglamento Electrotécnico para Baja Tensión (REBT)</w:t>
      </w:r>
    </w:p>
    <w:p w14:paraId="6A73734A"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 xml:space="preserve">Si se modifican elementos eléctricos (bombas, cuadros, automatismos), se debe cumplir: </w:t>
      </w:r>
    </w:p>
    <w:p w14:paraId="6A1AC296"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1FA7D321"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04 y 05: protecciones</w:t>
      </w:r>
    </w:p>
    <w:p w14:paraId="045B5C47"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19: alimentación a sistemas térmicos</w:t>
      </w:r>
    </w:p>
    <w:p w14:paraId="3FEFC79D" w14:textId="77777777" w:rsidR="00344D77" w:rsidRPr="00344D77" w:rsidRDefault="00344D77" w:rsidP="00C14173">
      <w:pPr>
        <w:widowControl/>
        <w:numPr>
          <w:ilvl w:val="1"/>
          <w:numId w:val="103"/>
        </w:numPr>
        <w:suppressAutoHyphens/>
        <w:autoSpaceDE/>
        <w:autoSpaceDN/>
        <w:jc w:val="both"/>
        <w:rPr>
          <w:rFonts w:eastAsia="Times New Roman"/>
          <w:color w:val="A6A6A6"/>
          <w:kern w:val="1"/>
          <w:sz w:val="24"/>
          <w:szCs w:val="24"/>
          <w:lang w:bidi="ar-SA"/>
        </w:rPr>
      </w:pPr>
      <w:r w:rsidRPr="00344D77">
        <w:rPr>
          <w:rFonts w:eastAsia="Times New Roman"/>
          <w:color w:val="A6A6A6"/>
          <w:kern w:val="1"/>
          <w:sz w:val="24"/>
          <w:szCs w:val="24"/>
          <w:lang w:bidi="ar-SA"/>
        </w:rPr>
        <w:t>ITC-BT 25: instalaciones automatizadas</w:t>
      </w:r>
    </w:p>
    <w:p w14:paraId="6CC9B83C"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p>
    <w:p w14:paraId="11ADCCB6" w14:textId="77777777" w:rsidR="00344D77" w:rsidRPr="00344D77" w:rsidRDefault="00344D77" w:rsidP="00344D77">
      <w:pPr>
        <w:tabs>
          <w:tab w:val="left" w:pos="839"/>
        </w:tabs>
        <w:suppressAutoHyphens/>
        <w:spacing w:before="1"/>
        <w:jc w:val="both"/>
        <w:rPr>
          <w:rFonts w:eastAsia="Times New Roman"/>
          <w:color w:val="A6A6A6"/>
          <w:kern w:val="1"/>
          <w:sz w:val="24"/>
          <w:szCs w:val="24"/>
          <w:lang w:eastAsia="zh-CN" w:bidi="ar-SA"/>
        </w:rPr>
      </w:pPr>
      <w:r w:rsidRPr="00344D77">
        <w:rPr>
          <w:rFonts w:eastAsia="Times New Roman"/>
          <w:color w:val="A6A6A6"/>
          <w:kern w:val="1"/>
          <w:sz w:val="24"/>
          <w:szCs w:val="24"/>
          <w:lang w:eastAsia="zh-CN" w:bidi="ar-SA"/>
        </w:rPr>
        <w:t>Las</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actuaciones</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que</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comporten</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la</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necesidad</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de</w:t>
      </w:r>
      <w:r w:rsidRPr="00344D77">
        <w:rPr>
          <w:rFonts w:eastAsia="Times New Roman"/>
          <w:color w:val="A6A6A6"/>
          <w:spacing w:val="-10"/>
          <w:kern w:val="1"/>
          <w:sz w:val="24"/>
          <w:szCs w:val="24"/>
          <w:lang w:eastAsia="zh-CN" w:bidi="ar-SA"/>
        </w:rPr>
        <w:t xml:space="preserve"> </w:t>
      </w:r>
      <w:r w:rsidRPr="00344D77">
        <w:rPr>
          <w:rFonts w:eastAsia="Times New Roman"/>
          <w:color w:val="A6A6A6"/>
          <w:spacing w:val="-3"/>
          <w:kern w:val="1"/>
          <w:sz w:val="24"/>
          <w:szCs w:val="24"/>
          <w:lang w:eastAsia="zh-CN" w:bidi="ar-SA"/>
        </w:rPr>
        <w:t>reformar,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modificar,</w:t>
      </w:r>
      <w:r w:rsidRPr="00344D77">
        <w:rPr>
          <w:rFonts w:eastAsia="Times New Roman"/>
          <w:color w:val="A6A6A6"/>
          <w:spacing w:val="-8"/>
          <w:kern w:val="1"/>
          <w:sz w:val="24"/>
          <w:szCs w:val="24"/>
          <w:lang w:eastAsia="zh-CN" w:bidi="ar-SA"/>
        </w:rPr>
        <w:t xml:space="preserve"> </w:t>
      </w:r>
      <w:r w:rsidRPr="00344D77">
        <w:rPr>
          <w:rFonts w:eastAsia="Times New Roman"/>
          <w:color w:val="A6A6A6"/>
          <w:kern w:val="1"/>
          <w:sz w:val="24"/>
          <w:szCs w:val="24"/>
          <w:lang w:eastAsia="zh-CN" w:bidi="ar-SA"/>
        </w:rPr>
        <w:t>ampliar</w:t>
      </w:r>
      <w:r w:rsidRPr="00344D77">
        <w:rPr>
          <w:rFonts w:eastAsia="Times New Roman"/>
          <w:color w:val="A6A6A6"/>
          <w:spacing w:val="-7"/>
          <w:kern w:val="1"/>
          <w:sz w:val="24"/>
          <w:szCs w:val="24"/>
          <w:lang w:eastAsia="zh-CN" w:bidi="ar-SA"/>
        </w:rPr>
        <w:t xml:space="preserve"> </w:t>
      </w:r>
      <w:r w:rsidRPr="00344D77">
        <w:rPr>
          <w:rFonts w:eastAsia="Times New Roman"/>
          <w:color w:val="A6A6A6"/>
          <w:kern w:val="1"/>
          <w:sz w:val="24"/>
          <w:szCs w:val="24"/>
          <w:lang w:eastAsia="zh-CN" w:bidi="ar-SA"/>
        </w:rPr>
        <w:t>o</w:t>
      </w:r>
      <w:r w:rsidRPr="00344D77">
        <w:rPr>
          <w:rFonts w:eastAsia="Times New Roman"/>
          <w:color w:val="A6A6A6"/>
          <w:spacing w:val="-10"/>
          <w:kern w:val="1"/>
          <w:sz w:val="24"/>
          <w:szCs w:val="24"/>
          <w:lang w:eastAsia="zh-CN" w:bidi="ar-SA"/>
        </w:rPr>
        <w:t xml:space="preserve"> </w:t>
      </w:r>
      <w:r w:rsidRPr="00344D77">
        <w:rPr>
          <w:rFonts w:eastAsia="Times New Roman"/>
          <w:color w:val="A6A6A6"/>
          <w:kern w:val="1"/>
          <w:sz w:val="24"/>
          <w:szCs w:val="24"/>
          <w:lang w:eastAsia="zh-CN" w:bidi="ar-SA"/>
        </w:rPr>
        <w:t xml:space="preserve">reparar las instalaciones térmicas, deberán contemplar las intervenciones necesarias con objeto de adecuar las instalaciones térmicas a los nuevos requerimientos normativos o funcionales. </w:t>
      </w:r>
    </w:p>
    <w:p w14:paraId="4E37284D" w14:textId="77777777" w:rsidR="00344D77" w:rsidRPr="00344D77" w:rsidRDefault="00344D77" w:rsidP="00344D77">
      <w:pPr>
        <w:widowControl/>
        <w:suppressAutoHyphens/>
        <w:autoSpaceDE/>
        <w:autoSpaceDN/>
        <w:jc w:val="both"/>
        <w:rPr>
          <w:rFonts w:eastAsia="Times New Roman"/>
          <w:color w:val="A6A6A6"/>
          <w:kern w:val="1"/>
          <w:sz w:val="20"/>
          <w:szCs w:val="20"/>
          <w:lang w:bidi="ar-SA"/>
        </w:rPr>
      </w:pPr>
    </w:p>
    <w:p w14:paraId="3511FA59" w14:textId="77777777" w:rsidR="00344D77" w:rsidRPr="00344D77" w:rsidRDefault="00344D77" w:rsidP="00C14173">
      <w:pPr>
        <w:keepNext/>
        <w:widowControl/>
        <w:numPr>
          <w:ilvl w:val="2"/>
          <w:numId w:val="105"/>
        </w:numPr>
        <w:suppressAutoHyphens/>
        <w:autoSpaceDE/>
        <w:autoSpaceDN/>
        <w:spacing w:before="240" w:after="60"/>
        <w:ind w:left="709" w:hanging="709"/>
        <w:outlineLvl w:val="2"/>
        <w:rPr>
          <w:rFonts w:eastAsia="Times New Roman"/>
          <w:b/>
          <w:bCs/>
          <w:kern w:val="1"/>
          <w:sz w:val="26"/>
          <w:szCs w:val="26"/>
          <w:lang w:eastAsia="zh-CN" w:bidi="ar-SA"/>
        </w:rPr>
      </w:pPr>
      <w:bookmarkStart w:id="77" w:name="_Toc203113012"/>
      <w:bookmarkStart w:id="78" w:name="_Toc205373863"/>
      <w:bookmarkStart w:id="79" w:name="_Hlk202183562"/>
      <w:r w:rsidRPr="00344D77">
        <w:rPr>
          <w:rFonts w:eastAsia="Times New Roman"/>
          <w:b/>
          <w:bCs/>
          <w:kern w:val="1"/>
          <w:sz w:val="26"/>
          <w:szCs w:val="26"/>
          <w:lang w:eastAsia="zh-CN" w:bidi="ar-SA"/>
        </w:rPr>
        <w:t>E) Actuaciones a desarrollar en implementación de sistema de contabilización energética y/o energías renovables para generación eléctrica</w:t>
      </w:r>
      <w:bookmarkEnd w:id="77"/>
      <w:bookmarkEnd w:id="78"/>
    </w:p>
    <w:p w14:paraId="0DBE0326" w14:textId="77777777" w:rsidR="00344D77" w:rsidRPr="00344D77" w:rsidRDefault="006138EE" w:rsidP="00344D77">
      <w:pPr>
        <w:widowControl/>
        <w:suppressAutoHyphens/>
        <w:autoSpaceDE/>
        <w:autoSpaceDN/>
        <w:spacing w:after="240"/>
        <w:jc w:val="both"/>
        <w:rPr>
          <w:rFonts w:eastAsia="Times New Roman"/>
          <w:kern w:val="1"/>
          <w:sz w:val="24"/>
          <w:szCs w:val="24"/>
          <w:lang w:bidi="ar-SA"/>
        </w:rPr>
      </w:pPr>
      <w:sdt>
        <w:sdtPr>
          <w:rPr>
            <w:rFonts w:eastAsia="MS Gothic"/>
            <w:b/>
            <w:bCs/>
            <w:kern w:val="1"/>
            <w:sz w:val="24"/>
            <w:szCs w:val="24"/>
            <w:lang w:eastAsia="zh-CN" w:bidi="ar-SA"/>
          </w:rPr>
          <w:id w:val="813217673"/>
          <w14:checkbox>
            <w14:checked w14:val="0"/>
            <w14:checkedState w14:val="2612" w14:font="MS Gothic"/>
            <w14:uncheckedState w14:val="2610" w14:font="MS Gothic"/>
          </w14:checkbox>
        </w:sdtPr>
        <w:sdtEndPr/>
        <w:sdtContent>
          <w:r w:rsidR="00344D77" w:rsidRPr="00344D77">
            <w:rPr>
              <w:rFonts w:ascii="Segoe UI Symbol" w:eastAsia="MS Gothic" w:hAnsi="Segoe UI Symbol" w:cs="Segoe UI Symbol"/>
              <w:b/>
              <w:bCs/>
              <w:kern w:val="1"/>
              <w:sz w:val="24"/>
              <w:szCs w:val="24"/>
              <w:lang w:eastAsia="zh-CN" w:bidi="ar-SA"/>
            </w:rPr>
            <w:t>☐</w:t>
          </w:r>
        </w:sdtContent>
      </w:sdt>
      <w:r w:rsidR="00344D77" w:rsidRPr="00344D77">
        <w:rPr>
          <w:rFonts w:eastAsia="Times New Roman"/>
          <w:color w:val="00B050"/>
          <w:kern w:val="1"/>
          <w:sz w:val="24"/>
          <w:szCs w:val="24"/>
          <w:lang w:eastAsia="zh-CN" w:bidi="ar-SA"/>
        </w:rPr>
        <w:t xml:space="preserve">  </w:t>
      </w:r>
      <w:r w:rsidR="00344D77" w:rsidRPr="00344D77">
        <w:rPr>
          <w:rFonts w:eastAsia="Times New Roman"/>
          <w:kern w:val="1"/>
          <w:sz w:val="24"/>
          <w:szCs w:val="24"/>
          <w:lang w:bidi="ar-SA"/>
        </w:rPr>
        <w:t>Implementación de sistemas de contabilización de consumos en proyectos integrales que incluyan al menos alguna de las categorías anteriores.</w:t>
      </w:r>
    </w:p>
    <w:p w14:paraId="4D8B81F9"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Nota: Sólo se puede realizar esta medida si se ha ejecutado alguna de las medidas A,B,C o D anteriores.</w:t>
      </w:r>
    </w:p>
    <w:p w14:paraId="7C061DFF"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Como mínimo el sistema de contabilización energética debería monitorizar el consumo</w:t>
      </w:r>
      <w:r w:rsidRPr="00344D77">
        <w:rPr>
          <w:rFonts w:eastAsia="Times New Roman"/>
          <w:b/>
          <w:bCs/>
          <w:color w:val="00B050"/>
          <w:kern w:val="1"/>
          <w:sz w:val="24"/>
          <w:szCs w:val="24"/>
          <w:lang w:bidi="ar-SA"/>
        </w:rPr>
        <w:t xml:space="preserve"> </w:t>
      </w:r>
      <w:r w:rsidRPr="00344D77">
        <w:rPr>
          <w:rFonts w:eastAsia="Times New Roman"/>
          <w:b/>
          <w:bCs/>
          <w:color w:val="A6A6A6"/>
          <w:kern w:val="1"/>
          <w:sz w:val="24"/>
          <w:szCs w:val="24"/>
          <w:lang w:bidi="ar-SA"/>
        </w:rPr>
        <w:t>eléctrico total del edifico o el consumo térmico.</w:t>
      </w:r>
    </w:p>
    <w:p w14:paraId="11B9B919" w14:textId="77777777" w:rsidR="00344D77" w:rsidRPr="00344D77" w:rsidRDefault="00344D77" w:rsidP="00344D77">
      <w:pPr>
        <w:widowControl/>
        <w:suppressAutoHyphens/>
        <w:autoSpaceDE/>
        <w:autoSpaceDN/>
        <w:spacing w:after="240"/>
        <w:jc w:val="both"/>
        <w:rPr>
          <w:rFonts w:eastAsia="Times New Roman"/>
          <w:b/>
          <w:bCs/>
          <w:kern w:val="1"/>
          <w:sz w:val="24"/>
          <w:szCs w:val="24"/>
          <w:lang w:bidi="ar-SA"/>
        </w:rPr>
      </w:pPr>
      <w:r w:rsidRPr="00344D77">
        <w:rPr>
          <w:rFonts w:eastAsia="Times New Roman"/>
          <w:color w:val="00B050"/>
          <w:kern w:val="1"/>
          <w:sz w:val="24"/>
          <w:szCs w:val="24"/>
          <w:lang w:eastAsia="zh-CN" w:bidi="ar-SA"/>
        </w:rPr>
        <w:t xml:space="preserve">    </w:t>
      </w:r>
      <w:sdt>
        <w:sdtPr>
          <w:rPr>
            <w:rFonts w:eastAsia="MS Gothic"/>
            <w:b/>
            <w:bCs/>
            <w:kern w:val="1"/>
            <w:sz w:val="24"/>
            <w:szCs w:val="24"/>
            <w:lang w:eastAsia="zh-CN" w:bidi="ar-SA"/>
          </w:rPr>
          <w:id w:val="929169735"/>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1"/>
              <w:sz w:val="24"/>
              <w:szCs w:val="24"/>
              <w:lang w:eastAsia="zh-CN" w:bidi="ar-SA"/>
            </w:rPr>
            <w:t>☐</w:t>
          </w:r>
        </w:sdtContent>
      </w:sdt>
      <w:r w:rsidRPr="00344D77">
        <w:rPr>
          <w:rFonts w:eastAsia="Times New Roman"/>
          <w:color w:val="00B050"/>
          <w:kern w:val="1"/>
          <w:sz w:val="24"/>
          <w:szCs w:val="24"/>
          <w:lang w:eastAsia="zh-CN" w:bidi="ar-SA"/>
        </w:rPr>
        <w:t xml:space="preserve">  </w:t>
      </w:r>
      <w:r w:rsidRPr="00344D77">
        <w:rPr>
          <w:rFonts w:eastAsia="Times New Roman"/>
          <w:kern w:val="1"/>
          <w:sz w:val="24"/>
          <w:szCs w:val="24"/>
          <w:lang w:bidi="ar-SA"/>
        </w:rPr>
        <w:t xml:space="preserve">Implementación de energías renovables para generación eléctrica en proyectos integrales </w:t>
      </w:r>
      <w:r w:rsidRPr="00344D77">
        <w:rPr>
          <w:rFonts w:eastAsia="Times New Roman"/>
          <w:b/>
          <w:bCs/>
          <w:kern w:val="1"/>
          <w:sz w:val="24"/>
          <w:szCs w:val="24"/>
          <w:lang w:bidi="ar-SA"/>
        </w:rPr>
        <w:t>que incluyan al menos alguna de las categorías anteriores</w:t>
      </w:r>
    </w:p>
    <w:p w14:paraId="1CFEB87E" w14:textId="77777777" w:rsidR="00344D77" w:rsidRPr="00344D77" w:rsidRDefault="00344D77" w:rsidP="00344D77">
      <w:pPr>
        <w:widowControl/>
        <w:suppressAutoHyphens/>
        <w:autoSpaceDE/>
        <w:autoSpaceDN/>
        <w:spacing w:after="240"/>
        <w:jc w:val="both"/>
        <w:rPr>
          <w:rFonts w:eastAsia="Times New Roman"/>
          <w:b/>
          <w:bCs/>
          <w:color w:val="A6A6A6"/>
          <w:kern w:val="1"/>
          <w:sz w:val="24"/>
          <w:szCs w:val="24"/>
          <w:lang w:bidi="ar-SA"/>
        </w:rPr>
      </w:pPr>
      <w:r w:rsidRPr="00344D77">
        <w:rPr>
          <w:rFonts w:eastAsia="Times New Roman"/>
          <w:b/>
          <w:bCs/>
          <w:color w:val="A6A6A6"/>
          <w:kern w:val="1"/>
          <w:sz w:val="24"/>
          <w:szCs w:val="24"/>
          <w:lang w:bidi="ar-SA"/>
        </w:rPr>
        <w:t>Nota: Sólo se puede realizar esta medida si se ha ejecutado alguna de las medidas A,B,C o D anteriores.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1276"/>
      </w:tblGrid>
      <w:tr w:rsidR="00344D77" w:rsidRPr="00344D77" w14:paraId="3D06A4B5" w14:textId="77777777">
        <w:trPr>
          <w:cantSplit/>
          <w:trHeight w:val="909"/>
        </w:trPr>
        <w:tc>
          <w:tcPr>
            <w:tcW w:w="7513" w:type="dxa"/>
            <w:noWrap/>
            <w:vAlign w:val="center"/>
          </w:tcPr>
          <w:bookmarkEnd w:id="79"/>
          <w:p w14:paraId="72F88D64" w14:textId="77777777" w:rsidR="00344D77" w:rsidRPr="00344D77" w:rsidRDefault="00344D77" w:rsidP="00344D77">
            <w:pPr>
              <w:widowControl/>
              <w:suppressAutoHyphens/>
              <w:autoSpaceDE/>
              <w:autoSpaceDN/>
              <w:rPr>
                <w:rFonts w:eastAsia="Times New Roman"/>
                <w:color w:val="000000"/>
                <w:kern w:val="1"/>
                <w:sz w:val="20"/>
                <w:szCs w:val="20"/>
                <w:lang w:bidi="ar-SA"/>
              </w:rPr>
            </w:pPr>
            <w:r w:rsidRPr="00344D77">
              <w:rPr>
                <w:rFonts w:eastAsia="Times New Roman"/>
                <w:color w:val="000000"/>
                <w:kern w:val="1"/>
                <w:sz w:val="20"/>
                <w:szCs w:val="20"/>
                <w:lang w:bidi="ar-SA"/>
              </w:rPr>
              <w:t>Implementación de sistemas de contabilización, medición del consumo energético y sistemas de gestión energética</w:t>
            </w:r>
          </w:p>
          <w:p w14:paraId="44552A71"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eastAsia="zh-CN" w:bidi="ar-SA"/>
              </w:rPr>
              <w:id w:val="631361357"/>
              <w14:checkbox>
                <w14:checked w14:val="0"/>
                <w14:checkedState w14:val="2612" w14:font="MS Gothic"/>
                <w14:uncheckedState w14:val="2610" w14:font="MS Gothic"/>
              </w14:checkbox>
            </w:sdtPr>
            <w:sdtEndPr/>
            <w:sdtContent>
              <w:p w14:paraId="124A074C" w14:textId="77777777" w:rsidR="00344D77" w:rsidRPr="00344D77" w:rsidRDefault="00344D77" w:rsidP="00344D77">
                <w:pPr>
                  <w:widowControl/>
                  <w:suppressAutoHyphens/>
                  <w:autoSpaceDE/>
                  <w:autoSpaceDN/>
                  <w:jc w:val="center"/>
                  <w:rPr>
                    <w:rFonts w:eastAsia="Times New Roman"/>
                    <w:kern w:val="1"/>
                    <w:sz w:val="32"/>
                    <w:szCs w:val="32"/>
                    <w:lang w:eastAsia="zh-CN" w:bidi="ar-SA"/>
                  </w:rPr>
                </w:pPr>
                <w:r w:rsidRPr="00344D77">
                  <w:rPr>
                    <w:rFonts w:ascii="Segoe UI Symbol" w:eastAsia="Times New Roman" w:hAnsi="Segoe UI Symbol" w:cs="Segoe UI Symbol"/>
                    <w:kern w:val="1"/>
                    <w:sz w:val="32"/>
                    <w:szCs w:val="32"/>
                    <w:lang w:eastAsia="zh-CN" w:bidi="ar-SA"/>
                  </w:rPr>
                  <w:t>☐</w:t>
                </w:r>
              </w:p>
            </w:sdtContent>
          </w:sdt>
        </w:tc>
      </w:tr>
      <w:tr w:rsidR="00344D77" w:rsidRPr="00344D77" w14:paraId="63B2EE92" w14:textId="77777777">
        <w:trPr>
          <w:cantSplit/>
          <w:trHeight w:val="909"/>
        </w:trPr>
        <w:tc>
          <w:tcPr>
            <w:tcW w:w="7513" w:type="dxa"/>
            <w:noWrap/>
            <w:vAlign w:val="center"/>
          </w:tcPr>
          <w:p w14:paraId="42E9932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Instalaciones de energía solar fotovoltaica para autoconsumo</w:t>
            </w:r>
          </w:p>
          <w:p w14:paraId="15BE8853"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bidi="ar-SA"/>
              </w:rPr>
              <w:id w:val="422612416"/>
              <w14:checkbox>
                <w14:checked w14:val="0"/>
                <w14:checkedState w14:val="2612" w14:font="MS Gothic"/>
                <w14:uncheckedState w14:val="2610" w14:font="MS Gothic"/>
              </w14:checkbox>
            </w:sdtPr>
            <w:sdtEndPr/>
            <w:sdtContent>
              <w:p w14:paraId="49808D20"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4052AF2F" w14:textId="77777777">
        <w:trPr>
          <w:cantSplit/>
          <w:trHeight w:val="943"/>
        </w:trPr>
        <w:tc>
          <w:tcPr>
            <w:tcW w:w="7513" w:type="dxa"/>
            <w:noWrap/>
            <w:vAlign w:val="center"/>
          </w:tcPr>
          <w:p w14:paraId="62775118"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lastRenderedPageBreak/>
              <w:t>Instalaciones de energía eólica para autoconsumo</w:t>
            </w:r>
          </w:p>
          <w:p w14:paraId="166F01CE"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tc>
        <w:tc>
          <w:tcPr>
            <w:tcW w:w="1276" w:type="dxa"/>
            <w:noWrap/>
            <w:vAlign w:val="center"/>
          </w:tcPr>
          <w:sdt>
            <w:sdtPr>
              <w:rPr>
                <w:rFonts w:eastAsia="Times New Roman"/>
                <w:kern w:val="1"/>
                <w:sz w:val="32"/>
                <w:szCs w:val="32"/>
                <w:lang w:bidi="ar-SA"/>
              </w:rPr>
              <w:id w:val="755018501"/>
              <w14:checkbox>
                <w14:checked w14:val="0"/>
                <w14:checkedState w14:val="2612" w14:font="MS Gothic"/>
                <w14:uncheckedState w14:val="2610" w14:font="MS Gothic"/>
              </w14:checkbox>
            </w:sdtPr>
            <w:sdtEndPr/>
            <w:sdtContent>
              <w:p w14:paraId="3BA4E785"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r w:rsidR="00344D77" w:rsidRPr="00344D77" w14:paraId="6B5E8D31" w14:textId="77777777">
        <w:trPr>
          <w:cantSplit/>
          <w:trHeight w:val="719"/>
        </w:trPr>
        <w:tc>
          <w:tcPr>
            <w:tcW w:w="7513" w:type="dxa"/>
            <w:noWrap/>
            <w:vAlign w:val="center"/>
            <w:hideMark/>
          </w:tcPr>
          <w:p w14:paraId="3F177E0F" w14:textId="77777777" w:rsidR="00344D77" w:rsidRPr="00344D77" w:rsidRDefault="00344D77" w:rsidP="00344D77">
            <w:pPr>
              <w:widowControl/>
              <w:suppressAutoHyphens/>
              <w:autoSpaceDE/>
              <w:autoSpaceDN/>
              <w:rPr>
                <w:rFonts w:eastAsia="Times New Roman"/>
                <w:i/>
                <w:color w:val="000000"/>
                <w:kern w:val="1"/>
                <w:sz w:val="20"/>
                <w:szCs w:val="20"/>
                <w:lang w:bidi="ar-SA"/>
              </w:rPr>
            </w:pPr>
            <w:r w:rsidRPr="00344D77">
              <w:rPr>
                <w:rFonts w:eastAsia="Times New Roman"/>
                <w:kern w:val="1"/>
                <w:sz w:val="20"/>
                <w:szCs w:val="20"/>
                <w:lang w:bidi="ar-SA"/>
              </w:rPr>
              <w:t xml:space="preserve">Otras actuaciones de </w:t>
            </w:r>
            <w:r w:rsidRPr="00344D77">
              <w:rPr>
                <w:rFonts w:eastAsia="Times New Roman"/>
                <w:kern w:val="1"/>
                <w:sz w:val="20"/>
                <w:szCs w:val="20"/>
                <w:lang w:eastAsia="zh-CN" w:bidi="ar-SA"/>
              </w:rPr>
              <w:t>implementación de energías renovables para generación eléctrica y/o sistemas de contabilización de consumos</w:t>
            </w:r>
            <w:r w:rsidRPr="00344D77">
              <w:rPr>
                <w:rFonts w:eastAsia="Times New Roman"/>
                <w:kern w:val="1"/>
                <w:sz w:val="20"/>
                <w:szCs w:val="20"/>
                <w:lang w:bidi="ar-SA"/>
              </w:rPr>
              <w:t xml:space="preserve"> </w:t>
            </w:r>
            <w:r w:rsidRPr="00344D77">
              <w:rPr>
                <w:rFonts w:eastAsia="Times New Roman"/>
                <w:i/>
                <w:color w:val="A6A6A6"/>
                <w:kern w:val="1"/>
                <w:sz w:val="20"/>
                <w:szCs w:val="20"/>
                <w:lang w:bidi="ar-SA"/>
              </w:rPr>
              <w:t>(especificar a continuación):</w:t>
            </w:r>
          </w:p>
          <w:p w14:paraId="034BD314"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0EED60A3"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43A113CD"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15816E00"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2165B744" w14:textId="77777777" w:rsidR="00344D77" w:rsidRPr="00344D77" w:rsidRDefault="00344D77" w:rsidP="00344D77">
            <w:pPr>
              <w:widowControl/>
              <w:suppressAutoHyphens/>
              <w:autoSpaceDE/>
              <w:autoSpaceDN/>
              <w:rPr>
                <w:rFonts w:eastAsia="Times New Roman"/>
                <w:i/>
                <w:color w:val="000000"/>
                <w:kern w:val="1"/>
                <w:sz w:val="20"/>
                <w:szCs w:val="20"/>
                <w:lang w:bidi="ar-SA"/>
              </w:rPr>
            </w:pPr>
          </w:p>
          <w:p w14:paraId="56346732" w14:textId="77777777" w:rsidR="00344D77" w:rsidRPr="00344D77" w:rsidRDefault="00344D77" w:rsidP="00344D77">
            <w:pPr>
              <w:widowControl/>
              <w:suppressAutoHyphens/>
              <w:autoSpaceDE/>
              <w:autoSpaceDN/>
              <w:rPr>
                <w:rFonts w:eastAsia="Times New Roman"/>
                <w:i/>
                <w:color w:val="FF0000"/>
                <w:kern w:val="1"/>
                <w:sz w:val="16"/>
                <w:szCs w:val="20"/>
                <w:lang w:bidi="ar-SA"/>
              </w:rPr>
            </w:pPr>
            <w:r w:rsidRPr="00344D77">
              <w:rPr>
                <w:rFonts w:eastAsia="Times New Roman"/>
                <w:color w:val="808080"/>
                <w:kern w:val="1"/>
                <w:sz w:val="20"/>
                <w:szCs w:val="20"/>
                <w:lang w:eastAsia="zh-CN" w:bidi="ar-SA"/>
              </w:rPr>
              <w:t>(Edificio/os objeto de esta actuación)</w:t>
            </w:r>
          </w:p>
          <w:p w14:paraId="3367CB8C" w14:textId="77777777" w:rsidR="00344D77" w:rsidRPr="00344D77" w:rsidRDefault="00344D77" w:rsidP="00344D77">
            <w:pPr>
              <w:widowControl/>
              <w:suppressAutoHyphens/>
              <w:autoSpaceDE/>
              <w:autoSpaceDN/>
              <w:rPr>
                <w:rFonts w:eastAsia="Times New Roman"/>
                <w:kern w:val="1"/>
                <w:sz w:val="20"/>
                <w:szCs w:val="20"/>
                <w:lang w:bidi="ar-SA"/>
              </w:rPr>
            </w:pPr>
          </w:p>
        </w:tc>
        <w:tc>
          <w:tcPr>
            <w:tcW w:w="1276" w:type="dxa"/>
            <w:noWrap/>
            <w:vAlign w:val="center"/>
          </w:tcPr>
          <w:sdt>
            <w:sdtPr>
              <w:rPr>
                <w:rFonts w:eastAsia="Times New Roman"/>
                <w:kern w:val="1"/>
                <w:sz w:val="32"/>
                <w:szCs w:val="32"/>
                <w:lang w:bidi="ar-SA"/>
              </w:rPr>
              <w:id w:val="-43371699"/>
              <w14:checkbox>
                <w14:checked w14:val="0"/>
                <w14:checkedState w14:val="2612" w14:font="MS Gothic"/>
                <w14:uncheckedState w14:val="2610" w14:font="MS Gothic"/>
              </w14:checkbox>
            </w:sdtPr>
            <w:sdtEndPr/>
            <w:sdtContent>
              <w:p w14:paraId="2FF8804B" w14:textId="77777777" w:rsidR="00344D77" w:rsidRPr="00344D77" w:rsidRDefault="00344D77" w:rsidP="00344D77">
                <w:pPr>
                  <w:widowControl/>
                  <w:suppressAutoHyphens/>
                  <w:autoSpaceDE/>
                  <w:autoSpaceDN/>
                  <w:jc w:val="center"/>
                  <w:rPr>
                    <w:rFonts w:eastAsia="Times New Roman"/>
                    <w:kern w:val="1"/>
                    <w:sz w:val="32"/>
                    <w:szCs w:val="32"/>
                    <w:lang w:bidi="ar-SA"/>
                  </w:rPr>
                </w:pPr>
                <w:r w:rsidRPr="00344D77">
                  <w:rPr>
                    <w:rFonts w:ascii="Segoe UI Symbol" w:eastAsia="Times New Roman" w:hAnsi="Segoe UI Symbol" w:cs="Segoe UI Symbol"/>
                    <w:kern w:val="1"/>
                    <w:sz w:val="32"/>
                    <w:szCs w:val="32"/>
                    <w:lang w:bidi="ar-SA"/>
                  </w:rPr>
                  <w:t>☐</w:t>
                </w:r>
              </w:p>
            </w:sdtContent>
          </w:sdt>
        </w:tc>
      </w:tr>
    </w:tbl>
    <w:p w14:paraId="255B89BD" w14:textId="77777777" w:rsidR="00344D77" w:rsidRPr="00344D77" w:rsidRDefault="00344D77" w:rsidP="00C14173">
      <w:pPr>
        <w:keepNext/>
        <w:widowControl/>
        <w:numPr>
          <w:ilvl w:val="3"/>
          <w:numId w:val="105"/>
        </w:numPr>
        <w:suppressAutoHyphens/>
        <w:autoSpaceDE/>
        <w:autoSpaceDN/>
        <w:spacing w:before="240"/>
        <w:ind w:left="851" w:hanging="851"/>
        <w:jc w:val="both"/>
        <w:outlineLvl w:val="3"/>
        <w:rPr>
          <w:rFonts w:ascii="Times New Roman" w:eastAsia="Times New Roman" w:hAnsi="Times New Roman"/>
          <w:b/>
          <w:bCs/>
          <w:kern w:val="1"/>
          <w:sz w:val="28"/>
          <w:lang w:eastAsia="zh-CN" w:bidi="ar-SA"/>
        </w:rPr>
      </w:pPr>
      <w:bookmarkStart w:id="80" w:name="_Toc205373864"/>
      <w:r w:rsidRPr="00344D77">
        <w:rPr>
          <w:rFonts w:ascii="Times New Roman" w:eastAsia="Times New Roman" w:hAnsi="Times New Roman"/>
          <w:b/>
          <w:bCs/>
          <w:kern w:val="1"/>
          <w:sz w:val="28"/>
          <w:lang w:eastAsia="zh-CN" w:bidi="ar-SA"/>
        </w:rPr>
        <w:t>Descripción de actuaciones a desarrollar en implementación de sistema de contabilización energética y/o energías renovables para generación eléctrica.</w:t>
      </w:r>
      <w:bookmarkEnd w:id="80"/>
    </w:p>
    <w:p w14:paraId="43BFD1BB"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0DDC402"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r w:rsidRPr="00344D77">
        <w:rPr>
          <w:rFonts w:eastAsia="Times New Roman"/>
          <w:i/>
          <w:iCs/>
          <w:color w:val="A6A6A6"/>
          <w:kern w:val="1"/>
          <w:sz w:val="24"/>
          <w:szCs w:val="24"/>
          <w:lang w:bidi="ar-SA"/>
        </w:rPr>
        <w:t>Se describirá la instalación de Energías Renovables para generación eléctrica</w:t>
      </w:r>
      <w:r w:rsidRPr="00344D77">
        <w:rPr>
          <w:rFonts w:eastAsia="Times New Roman"/>
          <w:b/>
          <w:bCs/>
          <w:i/>
          <w:iCs/>
          <w:color w:val="A6A6A6"/>
          <w:kern w:val="1"/>
          <w:sz w:val="24"/>
          <w:szCs w:val="24"/>
          <w:lang w:bidi="ar-SA"/>
        </w:rPr>
        <w:t xml:space="preserve">. </w:t>
      </w:r>
    </w:p>
    <w:p w14:paraId="46B548BC"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33B41D21"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Descripción de la instalación de contabilización energética</w:t>
      </w:r>
    </w:p>
    <w:tbl>
      <w:tblPr>
        <w:tblStyle w:val="Tablaconcuadrcula"/>
        <w:tblW w:w="4768" w:type="pct"/>
        <w:jc w:val="center"/>
        <w:tblInd w:w="0" w:type="dxa"/>
        <w:tblLayout w:type="fixed"/>
        <w:tblLook w:val="04A0" w:firstRow="1" w:lastRow="0" w:firstColumn="1" w:lastColumn="0" w:noHBand="0" w:noVBand="1"/>
      </w:tblPr>
      <w:tblGrid>
        <w:gridCol w:w="1766"/>
        <w:gridCol w:w="3332"/>
        <w:gridCol w:w="708"/>
        <w:gridCol w:w="1559"/>
        <w:gridCol w:w="1275"/>
      </w:tblGrid>
      <w:tr w:rsidR="00344D77" w:rsidRPr="00344D77" w14:paraId="56B0969A" w14:textId="77777777" w:rsidTr="00344D77">
        <w:trPr>
          <w:trHeight w:val="806"/>
          <w:jc w:val="center"/>
        </w:trPr>
        <w:tc>
          <w:tcPr>
            <w:tcW w:w="1022" w:type="pct"/>
            <w:shd w:val="clear" w:color="auto" w:fill="47D459"/>
            <w:vAlign w:val="center"/>
          </w:tcPr>
          <w:p w14:paraId="1FCE43BF"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Instalación FV</w:t>
            </w:r>
          </w:p>
        </w:tc>
        <w:tc>
          <w:tcPr>
            <w:tcW w:w="1928" w:type="pct"/>
            <w:shd w:val="clear" w:color="auto" w:fill="47D459"/>
            <w:vAlign w:val="center"/>
          </w:tcPr>
          <w:p w14:paraId="4709B82C"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tc>
        <w:tc>
          <w:tcPr>
            <w:tcW w:w="410" w:type="pct"/>
            <w:shd w:val="clear" w:color="auto" w:fill="47D459"/>
            <w:vAlign w:val="center"/>
          </w:tcPr>
          <w:p w14:paraId="5AEB5C41"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Nº</w:t>
            </w:r>
          </w:p>
        </w:tc>
        <w:tc>
          <w:tcPr>
            <w:tcW w:w="902" w:type="pct"/>
            <w:shd w:val="clear" w:color="auto" w:fill="47D459"/>
            <w:vAlign w:val="center"/>
          </w:tcPr>
          <w:p w14:paraId="123F1583"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Unitaria kW</w:t>
            </w:r>
          </w:p>
        </w:tc>
        <w:tc>
          <w:tcPr>
            <w:tcW w:w="738" w:type="pct"/>
            <w:shd w:val="clear" w:color="auto" w:fill="47D459"/>
            <w:vAlign w:val="center"/>
          </w:tcPr>
          <w:p w14:paraId="19290BA6"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Total kW</w:t>
            </w:r>
          </w:p>
        </w:tc>
      </w:tr>
      <w:tr w:rsidR="00344D77" w:rsidRPr="00344D77" w14:paraId="4163E565" w14:textId="77777777">
        <w:trPr>
          <w:trHeight w:val="406"/>
          <w:jc w:val="center"/>
        </w:trPr>
        <w:tc>
          <w:tcPr>
            <w:tcW w:w="1022" w:type="pct"/>
          </w:tcPr>
          <w:p w14:paraId="4F8E6DBB"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Inversor</w:t>
            </w:r>
          </w:p>
        </w:tc>
        <w:tc>
          <w:tcPr>
            <w:tcW w:w="1928" w:type="pct"/>
          </w:tcPr>
          <w:p w14:paraId="26148C55"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7D5853D8"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409583CC"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2EE0C8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36BB9E3D" w14:textId="77777777">
        <w:trPr>
          <w:trHeight w:val="406"/>
          <w:jc w:val="center"/>
        </w:trPr>
        <w:tc>
          <w:tcPr>
            <w:tcW w:w="1022" w:type="pct"/>
          </w:tcPr>
          <w:p w14:paraId="306436A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Módulos FV</w:t>
            </w:r>
          </w:p>
        </w:tc>
        <w:tc>
          <w:tcPr>
            <w:tcW w:w="1928" w:type="pct"/>
          </w:tcPr>
          <w:p w14:paraId="0F923C4E"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78202B50"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052A97FF"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E15D5E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5AC49A8F" w14:textId="77777777" w:rsidTr="00344D77">
        <w:trPr>
          <w:trHeight w:val="806"/>
          <w:jc w:val="center"/>
        </w:trPr>
        <w:tc>
          <w:tcPr>
            <w:tcW w:w="1022" w:type="pct"/>
            <w:shd w:val="clear" w:color="auto" w:fill="47D459"/>
            <w:vAlign w:val="center"/>
          </w:tcPr>
          <w:p w14:paraId="56B2612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Instalación Eólica</w:t>
            </w:r>
          </w:p>
        </w:tc>
        <w:tc>
          <w:tcPr>
            <w:tcW w:w="1928" w:type="pct"/>
            <w:shd w:val="clear" w:color="auto" w:fill="47D459"/>
            <w:vAlign w:val="center"/>
          </w:tcPr>
          <w:p w14:paraId="1445EA9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tc>
        <w:tc>
          <w:tcPr>
            <w:tcW w:w="410" w:type="pct"/>
            <w:shd w:val="clear" w:color="auto" w:fill="47D459"/>
            <w:vAlign w:val="center"/>
          </w:tcPr>
          <w:p w14:paraId="5945590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Nº</w:t>
            </w:r>
          </w:p>
        </w:tc>
        <w:tc>
          <w:tcPr>
            <w:tcW w:w="902" w:type="pct"/>
            <w:shd w:val="clear" w:color="auto" w:fill="47D459"/>
            <w:vAlign w:val="center"/>
          </w:tcPr>
          <w:p w14:paraId="547547E5"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Unitaria kW</w:t>
            </w:r>
          </w:p>
        </w:tc>
        <w:tc>
          <w:tcPr>
            <w:tcW w:w="738" w:type="pct"/>
            <w:shd w:val="clear" w:color="auto" w:fill="47D459"/>
            <w:vAlign w:val="center"/>
          </w:tcPr>
          <w:p w14:paraId="3253FAAD"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Potencia Total kW</w:t>
            </w:r>
          </w:p>
        </w:tc>
      </w:tr>
      <w:tr w:rsidR="00344D77" w:rsidRPr="00344D77" w14:paraId="5D8BB54B" w14:textId="77777777">
        <w:trPr>
          <w:trHeight w:val="406"/>
          <w:jc w:val="center"/>
        </w:trPr>
        <w:tc>
          <w:tcPr>
            <w:tcW w:w="1022" w:type="pct"/>
          </w:tcPr>
          <w:p w14:paraId="436A4660"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Inversor</w:t>
            </w:r>
          </w:p>
        </w:tc>
        <w:tc>
          <w:tcPr>
            <w:tcW w:w="1928" w:type="pct"/>
          </w:tcPr>
          <w:p w14:paraId="5F1AB654"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1ED18C1C"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67F8CE9C"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F1B189A"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1863A898" w14:textId="77777777">
        <w:trPr>
          <w:trHeight w:val="406"/>
          <w:jc w:val="center"/>
        </w:trPr>
        <w:tc>
          <w:tcPr>
            <w:tcW w:w="1022" w:type="pct"/>
          </w:tcPr>
          <w:p w14:paraId="53B6E6EC"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Aerogenerador</w:t>
            </w:r>
          </w:p>
        </w:tc>
        <w:tc>
          <w:tcPr>
            <w:tcW w:w="1928" w:type="pct"/>
          </w:tcPr>
          <w:p w14:paraId="2AC5BC0F"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7ECC5A7F"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00B8AC2F"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47B225DF"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F5AEBC0" w14:textId="77777777" w:rsidTr="00344D77">
        <w:trPr>
          <w:trHeight w:val="806"/>
          <w:jc w:val="center"/>
        </w:trPr>
        <w:tc>
          <w:tcPr>
            <w:tcW w:w="1022" w:type="pct"/>
            <w:shd w:val="clear" w:color="auto" w:fill="47D459"/>
            <w:vAlign w:val="center"/>
          </w:tcPr>
          <w:p w14:paraId="42478039"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Otra…</w:t>
            </w:r>
          </w:p>
        </w:tc>
        <w:tc>
          <w:tcPr>
            <w:tcW w:w="1928" w:type="pct"/>
            <w:shd w:val="clear" w:color="auto" w:fill="47D459"/>
            <w:vAlign w:val="center"/>
          </w:tcPr>
          <w:p w14:paraId="4C0EDC9A"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Tipo</w:t>
            </w:r>
          </w:p>
        </w:tc>
        <w:tc>
          <w:tcPr>
            <w:tcW w:w="410" w:type="pct"/>
            <w:shd w:val="clear" w:color="auto" w:fill="47D459"/>
            <w:vAlign w:val="center"/>
          </w:tcPr>
          <w:p w14:paraId="7131EE3D"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Nº</w:t>
            </w:r>
          </w:p>
        </w:tc>
        <w:tc>
          <w:tcPr>
            <w:tcW w:w="902" w:type="pct"/>
            <w:shd w:val="clear" w:color="auto" w:fill="47D459"/>
            <w:vAlign w:val="center"/>
          </w:tcPr>
          <w:p w14:paraId="238D8263"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Potencia Unitaria kW</w:t>
            </w:r>
          </w:p>
        </w:tc>
        <w:tc>
          <w:tcPr>
            <w:tcW w:w="738" w:type="pct"/>
            <w:shd w:val="clear" w:color="auto" w:fill="47D459"/>
            <w:vAlign w:val="center"/>
          </w:tcPr>
          <w:p w14:paraId="06CFDCEC" w14:textId="77777777" w:rsidR="00344D77" w:rsidRPr="00344D77" w:rsidRDefault="00344D77" w:rsidP="00344D77">
            <w:pPr>
              <w:suppressAutoHyphens/>
              <w:jc w:val="center"/>
              <w:rPr>
                <w:rFonts w:ascii="Times New Roman" w:eastAsia="Times New Roman" w:hAnsi="Times New Roman" w:cs="Times New Roman"/>
                <w:b/>
                <w:color w:val="A6A6A6"/>
                <w:kern w:val="1"/>
                <w:lang w:eastAsia="zh-CN" w:bidi="ar-SA"/>
              </w:rPr>
            </w:pPr>
            <w:r w:rsidRPr="00344D77">
              <w:rPr>
                <w:rFonts w:ascii="Times New Roman" w:eastAsia="Times New Roman" w:hAnsi="Times New Roman" w:cs="Times New Roman"/>
                <w:b/>
                <w:color w:val="A6A6A6"/>
                <w:kern w:val="1"/>
                <w:lang w:eastAsia="zh-CN" w:bidi="ar-SA"/>
              </w:rPr>
              <w:t>Potencia Total kW</w:t>
            </w:r>
          </w:p>
        </w:tc>
      </w:tr>
      <w:tr w:rsidR="00344D77" w:rsidRPr="00344D77" w14:paraId="0F3D95E7" w14:textId="77777777">
        <w:trPr>
          <w:trHeight w:val="406"/>
          <w:jc w:val="center"/>
        </w:trPr>
        <w:tc>
          <w:tcPr>
            <w:tcW w:w="1022" w:type="pct"/>
          </w:tcPr>
          <w:p w14:paraId="0E13106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928" w:type="pct"/>
          </w:tcPr>
          <w:p w14:paraId="0C69D9D3"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410" w:type="pct"/>
          </w:tcPr>
          <w:p w14:paraId="53D63E48"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5D2026B2"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35797300"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6D63D6B0" w14:textId="77777777">
        <w:trPr>
          <w:trHeight w:val="406"/>
          <w:jc w:val="center"/>
        </w:trPr>
        <w:tc>
          <w:tcPr>
            <w:tcW w:w="1022" w:type="pct"/>
          </w:tcPr>
          <w:p w14:paraId="48AC7CA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w:t>
            </w:r>
          </w:p>
        </w:tc>
        <w:tc>
          <w:tcPr>
            <w:tcW w:w="1928" w:type="pct"/>
          </w:tcPr>
          <w:p w14:paraId="1C372CA6"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 ubicación de la instalación, tipo de estructura</w:t>
            </w:r>
          </w:p>
        </w:tc>
        <w:tc>
          <w:tcPr>
            <w:tcW w:w="410" w:type="pct"/>
          </w:tcPr>
          <w:p w14:paraId="0BB89A33" w14:textId="77777777" w:rsidR="00344D77" w:rsidRPr="00344D77" w:rsidRDefault="00344D77" w:rsidP="00344D77">
            <w:pPr>
              <w:suppressAutoHyphens/>
              <w:rPr>
                <w:rFonts w:eastAsia="Times New Roman"/>
                <w:i/>
                <w:iCs/>
                <w:color w:val="808080"/>
                <w:kern w:val="1"/>
                <w:sz w:val="16"/>
                <w:szCs w:val="16"/>
                <w:lang w:eastAsia="zh-CN" w:bidi="ar-SA"/>
              </w:rPr>
            </w:pPr>
          </w:p>
        </w:tc>
        <w:tc>
          <w:tcPr>
            <w:tcW w:w="902" w:type="pct"/>
          </w:tcPr>
          <w:p w14:paraId="44004B5A" w14:textId="77777777" w:rsidR="00344D77" w:rsidRPr="00344D77" w:rsidRDefault="00344D77" w:rsidP="00344D77">
            <w:pPr>
              <w:suppressAutoHyphens/>
              <w:rPr>
                <w:rFonts w:eastAsia="Times New Roman"/>
                <w:i/>
                <w:iCs/>
                <w:color w:val="808080"/>
                <w:kern w:val="1"/>
                <w:sz w:val="16"/>
                <w:szCs w:val="16"/>
                <w:lang w:eastAsia="zh-CN" w:bidi="ar-SA"/>
              </w:rPr>
            </w:pPr>
          </w:p>
        </w:tc>
        <w:tc>
          <w:tcPr>
            <w:tcW w:w="738" w:type="pct"/>
          </w:tcPr>
          <w:p w14:paraId="5A5797B5" w14:textId="77777777" w:rsidR="00344D77" w:rsidRPr="00344D77" w:rsidRDefault="00344D77" w:rsidP="00344D77">
            <w:pPr>
              <w:suppressAutoHyphens/>
              <w:rPr>
                <w:rFonts w:eastAsia="Times New Roman"/>
                <w:i/>
                <w:iCs/>
                <w:color w:val="808080"/>
                <w:kern w:val="1"/>
                <w:sz w:val="16"/>
                <w:szCs w:val="16"/>
                <w:lang w:eastAsia="zh-CN" w:bidi="ar-SA"/>
              </w:rPr>
            </w:pPr>
          </w:p>
        </w:tc>
      </w:tr>
      <w:tr w:rsidR="00344D77" w:rsidRPr="00344D77" w14:paraId="0DCCFE28" w14:textId="77777777" w:rsidTr="00344D77">
        <w:trPr>
          <w:trHeight w:val="806"/>
          <w:jc w:val="center"/>
        </w:trPr>
        <w:tc>
          <w:tcPr>
            <w:tcW w:w="1022" w:type="pct"/>
            <w:shd w:val="clear" w:color="auto" w:fill="47D459"/>
            <w:vAlign w:val="center"/>
          </w:tcPr>
          <w:p w14:paraId="2A301945"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Sistema de contabilización energética</w:t>
            </w:r>
          </w:p>
        </w:tc>
        <w:tc>
          <w:tcPr>
            <w:tcW w:w="3240" w:type="pct"/>
            <w:gridSpan w:val="3"/>
            <w:shd w:val="clear" w:color="auto" w:fill="47D459"/>
            <w:vAlign w:val="center"/>
          </w:tcPr>
          <w:p w14:paraId="1246454F"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
          <w:p w14:paraId="2CDDA7FD"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Tipo</w:t>
            </w:r>
          </w:p>
          <w:p w14:paraId="4E8268E7"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p>
        </w:tc>
        <w:tc>
          <w:tcPr>
            <w:tcW w:w="738" w:type="pct"/>
            <w:shd w:val="clear" w:color="auto" w:fill="47D459"/>
            <w:vAlign w:val="center"/>
          </w:tcPr>
          <w:p w14:paraId="7BFF5782" w14:textId="77777777" w:rsidR="00344D77" w:rsidRPr="00344D77" w:rsidRDefault="00344D77" w:rsidP="00344D77">
            <w:pPr>
              <w:suppressAutoHyphens/>
              <w:jc w:val="center"/>
              <w:rPr>
                <w:rFonts w:ascii="Times New Roman" w:eastAsia="Times New Roman" w:hAnsi="Times New Roman" w:cs="Times New Roman"/>
                <w:b/>
                <w:kern w:val="1"/>
                <w:lang w:eastAsia="zh-CN" w:bidi="ar-SA"/>
              </w:rPr>
            </w:pPr>
            <w:r w:rsidRPr="00344D77">
              <w:rPr>
                <w:rFonts w:ascii="Times New Roman" w:eastAsia="Times New Roman" w:hAnsi="Times New Roman" w:cs="Times New Roman"/>
                <w:b/>
                <w:kern w:val="1"/>
                <w:lang w:eastAsia="zh-CN" w:bidi="ar-SA"/>
              </w:rPr>
              <w:t>Nº</w:t>
            </w:r>
          </w:p>
        </w:tc>
      </w:tr>
      <w:tr w:rsidR="00344D77" w:rsidRPr="00344D77" w14:paraId="5D459D26" w14:textId="77777777">
        <w:trPr>
          <w:trHeight w:val="406"/>
          <w:jc w:val="center"/>
        </w:trPr>
        <w:tc>
          <w:tcPr>
            <w:tcW w:w="1022" w:type="pct"/>
            <w:vAlign w:val="center"/>
          </w:tcPr>
          <w:p w14:paraId="0C3EF59D"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Sistema contabilización energética</w:t>
            </w:r>
          </w:p>
        </w:tc>
        <w:tc>
          <w:tcPr>
            <w:tcW w:w="3240" w:type="pct"/>
            <w:gridSpan w:val="3"/>
            <w:vAlign w:val="center"/>
          </w:tcPr>
          <w:p w14:paraId="66613A89" w14:textId="77777777" w:rsidR="00344D77" w:rsidRPr="00344D77" w:rsidRDefault="00344D77" w:rsidP="00344D77">
            <w:pPr>
              <w:suppressAutoHyphens/>
              <w:rPr>
                <w:rFonts w:eastAsia="Times New Roman"/>
                <w:i/>
                <w:iCs/>
                <w:color w:val="808080"/>
                <w:kern w:val="1"/>
                <w:sz w:val="16"/>
                <w:szCs w:val="16"/>
                <w:lang w:eastAsia="zh-CN" w:bidi="ar-SA"/>
              </w:rPr>
            </w:pPr>
            <w:r w:rsidRPr="00344D77">
              <w:rPr>
                <w:rFonts w:eastAsia="Times New Roman"/>
                <w:i/>
                <w:iCs/>
                <w:color w:val="808080"/>
                <w:kern w:val="1"/>
                <w:sz w:val="16"/>
                <w:szCs w:val="16"/>
                <w:lang w:eastAsia="zh-CN" w:bidi="ar-SA"/>
              </w:rPr>
              <w:t>Breve descripción características técnicas</w:t>
            </w:r>
          </w:p>
        </w:tc>
        <w:tc>
          <w:tcPr>
            <w:tcW w:w="738" w:type="pct"/>
            <w:vAlign w:val="center"/>
          </w:tcPr>
          <w:p w14:paraId="3B0F83F2" w14:textId="77777777" w:rsidR="00344D77" w:rsidRPr="00344D77" w:rsidRDefault="00344D77" w:rsidP="00344D77">
            <w:pPr>
              <w:suppressAutoHyphens/>
              <w:rPr>
                <w:rFonts w:eastAsia="Times New Roman"/>
                <w:i/>
                <w:iCs/>
                <w:color w:val="808080"/>
                <w:kern w:val="1"/>
                <w:sz w:val="16"/>
                <w:szCs w:val="16"/>
                <w:lang w:eastAsia="zh-CN" w:bidi="ar-SA"/>
              </w:rPr>
            </w:pPr>
          </w:p>
        </w:tc>
      </w:tr>
    </w:tbl>
    <w:p w14:paraId="52AAAA86"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p>
    <w:p w14:paraId="785CA9D9" w14:textId="77777777" w:rsidR="00344D77" w:rsidRPr="00344D77" w:rsidRDefault="00344D77" w:rsidP="00344D77">
      <w:pPr>
        <w:widowControl/>
        <w:suppressAutoHyphens/>
        <w:autoSpaceDE/>
        <w:autoSpaceDN/>
        <w:spacing w:after="240" w:line="360" w:lineRule="auto"/>
        <w:jc w:val="both"/>
        <w:rPr>
          <w:rFonts w:eastAsia="Times New Roman"/>
          <w:b/>
          <w:bCs/>
          <w:i/>
          <w:iCs/>
          <w:color w:val="A6A6A6"/>
          <w:kern w:val="1"/>
          <w:sz w:val="24"/>
          <w:szCs w:val="24"/>
          <w:lang w:bidi="ar-SA"/>
        </w:rPr>
      </w:pPr>
      <w:bookmarkStart w:id="81" w:name="_Hlk202183736"/>
      <w:r w:rsidRPr="00344D77">
        <w:rPr>
          <w:rFonts w:eastAsia="Times New Roman"/>
          <w:b/>
          <w:bCs/>
          <w:i/>
          <w:iCs/>
          <w:color w:val="A6A6A6"/>
          <w:kern w:val="1"/>
          <w:sz w:val="24"/>
          <w:szCs w:val="24"/>
          <w:lang w:bidi="ar-SA"/>
        </w:rPr>
        <w:lastRenderedPageBreak/>
        <w:t>La instalación de energías renovables para generación eléctrica NUNCA podrá superar el 120% ni ser INFERIOR al 50% del consumo del edificio una vez realizadas todas las actuaciones propuestas.</w:t>
      </w:r>
    </w:p>
    <w:p w14:paraId="15ECDB80"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bookmarkStart w:id="82" w:name="_Hlk202183830"/>
      <w:bookmarkEnd w:id="81"/>
      <w:r w:rsidRPr="00344D77">
        <w:rPr>
          <w:rFonts w:eastAsia="Times New Roman"/>
          <w:i/>
          <w:iCs/>
          <w:color w:val="A6A6A6"/>
          <w:kern w:val="1"/>
          <w:sz w:val="24"/>
          <w:szCs w:val="24"/>
          <w:lang w:bidi="ar-SA"/>
        </w:rPr>
        <w:t>En el caso de no aumentar el consumo eléctrico deberá justificar el valor del consumo en kWh del edificio mediante las facturas de los últimos 12 meses.</w:t>
      </w:r>
    </w:p>
    <w:p w14:paraId="3AAD861B" w14:textId="77777777" w:rsidR="00344D77" w:rsidRPr="00344D77" w:rsidRDefault="00344D77" w:rsidP="00344D77">
      <w:pPr>
        <w:widowControl/>
        <w:suppressAutoHyphens/>
        <w:autoSpaceDE/>
        <w:autoSpaceDN/>
        <w:spacing w:after="240" w:line="360" w:lineRule="auto"/>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En el caso de aumento del consumo eléctrico (por </w:t>
      </w:r>
      <w:proofErr w:type="gramStart"/>
      <w:r w:rsidRPr="00344D77">
        <w:rPr>
          <w:rFonts w:eastAsia="Times New Roman"/>
          <w:i/>
          <w:iCs/>
          <w:color w:val="A6A6A6"/>
          <w:kern w:val="1"/>
          <w:sz w:val="24"/>
          <w:szCs w:val="24"/>
          <w:lang w:bidi="ar-SA"/>
        </w:rPr>
        <w:t>ejemplo</w:t>
      </w:r>
      <w:proofErr w:type="gramEnd"/>
      <w:r w:rsidRPr="00344D77">
        <w:rPr>
          <w:rFonts w:eastAsia="Times New Roman"/>
          <w:i/>
          <w:iCs/>
          <w:color w:val="A6A6A6"/>
          <w:kern w:val="1"/>
          <w:sz w:val="24"/>
          <w:szCs w:val="24"/>
          <w:lang w:bidi="ar-SA"/>
        </w:rPr>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bookmarkEnd w:id="82"/>
    <w:p w14:paraId="2DFE9406"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r w:rsidRPr="00344D77">
        <w:rPr>
          <w:rFonts w:eastAsia="Times New Roman"/>
          <w:kern w:val="1"/>
          <w:sz w:val="24"/>
          <w:szCs w:val="24"/>
          <w:lang w:eastAsia="zh-CN" w:bidi="ar-SA"/>
        </w:rPr>
        <w:t xml:space="preserve">Evaluación del consumo y la producción eléctrica </w:t>
      </w:r>
      <w:r w:rsidRPr="00344D77">
        <w:rPr>
          <w:rFonts w:eastAsia="Times New Roman"/>
          <w:color w:val="BFBFBF"/>
          <w:kern w:val="1"/>
          <w:sz w:val="24"/>
          <w:szCs w:val="24"/>
          <w:lang w:eastAsia="zh-CN" w:bidi="ar-SA"/>
        </w:rPr>
        <w:t>(</w:t>
      </w:r>
      <w:r w:rsidRPr="00344D77">
        <w:rPr>
          <w:rFonts w:eastAsia="Times New Roman"/>
          <w:i/>
          <w:color w:val="BFBFBF"/>
          <w:kern w:val="1"/>
          <w:sz w:val="24"/>
          <w:szCs w:val="24"/>
          <w:lang w:eastAsia="zh-CN" w:bidi="ar-SA"/>
        </w:rPr>
        <w:t>Rellenar sólo en el caso que se implementen instalaciones de EE.RR):</w:t>
      </w:r>
    </w:p>
    <w:tbl>
      <w:tblPr>
        <w:tblStyle w:val="Tablaconcuadrcula2"/>
        <w:tblW w:w="10207" w:type="dxa"/>
        <w:jc w:val="center"/>
        <w:tblLook w:val="04A0" w:firstRow="1" w:lastRow="0" w:firstColumn="1" w:lastColumn="0" w:noHBand="0" w:noVBand="1"/>
      </w:tblPr>
      <w:tblGrid>
        <w:gridCol w:w="2660"/>
        <w:gridCol w:w="2557"/>
        <w:gridCol w:w="2693"/>
        <w:gridCol w:w="2297"/>
      </w:tblGrid>
      <w:tr w:rsidR="00344D77" w:rsidRPr="00344D77" w14:paraId="516A3E03" w14:textId="77777777" w:rsidTr="00344D77">
        <w:trPr>
          <w:jc w:val="center"/>
        </w:trPr>
        <w:tc>
          <w:tcPr>
            <w:tcW w:w="2660" w:type="dxa"/>
            <w:shd w:val="clear" w:color="auto" w:fill="47D459"/>
          </w:tcPr>
          <w:p w14:paraId="1A817855"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ACTUAL</w:t>
            </w:r>
          </w:p>
          <w:p w14:paraId="73F219A9"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(FACTURAS 12 MESES)</w:t>
            </w:r>
          </w:p>
          <w:p w14:paraId="29CF5EDC"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557" w:type="dxa"/>
            <w:shd w:val="clear" w:color="auto" w:fill="47D459"/>
          </w:tcPr>
          <w:p w14:paraId="1376D825"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FUTURO ESTIMADO</w:t>
            </w:r>
          </w:p>
          <w:p w14:paraId="514EBC16"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r w:rsidRPr="00344D77">
              <w:rPr>
                <w:rFonts w:eastAsia="Calibri"/>
                <w:b/>
                <w:bCs/>
                <w:kern w:val="1"/>
                <w:vertAlign w:val="superscript"/>
                <w:lang w:bidi="ar-SA"/>
              </w:rPr>
              <w:t xml:space="preserve"> 1</w:t>
            </w:r>
          </w:p>
        </w:tc>
        <w:tc>
          <w:tcPr>
            <w:tcW w:w="2693" w:type="dxa"/>
            <w:shd w:val="clear" w:color="auto" w:fill="47D459"/>
          </w:tcPr>
          <w:p w14:paraId="54927E1E"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xml:space="preserve">PRODUCCIÓN </w:t>
            </w:r>
            <w:proofErr w:type="gramStart"/>
            <w:r w:rsidRPr="00344D77">
              <w:rPr>
                <w:rFonts w:eastAsia="Calibri"/>
                <w:b/>
                <w:bCs/>
                <w:kern w:val="1"/>
                <w:lang w:bidi="ar-SA"/>
              </w:rPr>
              <w:t>ELÉCTRICA  CON</w:t>
            </w:r>
            <w:proofErr w:type="gramEnd"/>
            <w:r w:rsidRPr="00344D77">
              <w:rPr>
                <w:rFonts w:eastAsia="Calibri"/>
                <w:b/>
                <w:bCs/>
                <w:kern w:val="1"/>
                <w:lang w:bidi="ar-SA"/>
              </w:rPr>
              <w:t xml:space="preserve"> EE.RR. ESTIMADA</w:t>
            </w:r>
          </w:p>
          <w:p w14:paraId="12FD34D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297" w:type="dxa"/>
            <w:shd w:val="clear" w:color="auto" w:fill="47D459"/>
          </w:tcPr>
          <w:p w14:paraId="16E1042F"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COBERTURA PRODUCCIÓN CON EE.RR SOBRE CONSUMO</w:t>
            </w:r>
            <w:r w:rsidRPr="00344D77">
              <w:rPr>
                <w:rFonts w:eastAsia="Times New Roman"/>
                <w:b/>
                <w:bCs/>
                <w:i/>
                <w:color w:val="000000"/>
                <w:kern w:val="1"/>
                <w:vertAlign w:val="superscript"/>
                <w:lang w:eastAsia="zh-CN" w:bidi="ar-SA"/>
              </w:rPr>
              <w:t>2</w:t>
            </w:r>
          </w:p>
        </w:tc>
      </w:tr>
      <w:tr w:rsidR="00344D77" w:rsidRPr="00344D77" w14:paraId="1D85000E" w14:textId="77777777">
        <w:trPr>
          <w:jc w:val="center"/>
        </w:trPr>
        <w:tc>
          <w:tcPr>
            <w:tcW w:w="2660" w:type="dxa"/>
          </w:tcPr>
          <w:p w14:paraId="73D9E91B" w14:textId="77777777" w:rsidR="00344D77" w:rsidRPr="00344D77" w:rsidRDefault="00344D77" w:rsidP="00344D77">
            <w:pPr>
              <w:suppressAutoHyphens/>
              <w:rPr>
                <w:rFonts w:ascii="Calibri" w:eastAsia="Calibri" w:hAnsi="Calibri" w:cs="Times New Roman"/>
                <w:i/>
                <w:color w:val="BFBFBF"/>
                <w:kern w:val="1"/>
                <w:lang w:bidi="ar-SA"/>
              </w:rPr>
            </w:pPr>
          </w:p>
          <w:p w14:paraId="09D09FDB" w14:textId="77777777" w:rsidR="00344D77" w:rsidRPr="00344D77" w:rsidRDefault="00344D77" w:rsidP="00344D77">
            <w:pPr>
              <w:suppressAutoHyphens/>
              <w:rPr>
                <w:rFonts w:ascii="Calibri" w:eastAsia="Calibri" w:hAnsi="Calibri" w:cs="Times New Roman"/>
                <w:color w:val="BFBFBF"/>
                <w:kern w:val="1"/>
                <w:lang w:bidi="ar-SA"/>
              </w:rPr>
            </w:pPr>
          </w:p>
        </w:tc>
        <w:tc>
          <w:tcPr>
            <w:tcW w:w="2557" w:type="dxa"/>
          </w:tcPr>
          <w:p w14:paraId="23914F87" w14:textId="77777777" w:rsidR="00344D77" w:rsidRPr="00344D77" w:rsidRDefault="00344D77" w:rsidP="00344D77">
            <w:pPr>
              <w:suppressAutoHyphens/>
              <w:rPr>
                <w:rFonts w:eastAsia="Times New Roman"/>
                <w:i/>
                <w:color w:val="BFBFBF"/>
                <w:kern w:val="1"/>
                <w:lang w:bidi="ar-SA"/>
              </w:rPr>
            </w:pPr>
          </w:p>
        </w:tc>
        <w:tc>
          <w:tcPr>
            <w:tcW w:w="2693" w:type="dxa"/>
          </w:tcPr>
          <w:p w14:paraId="18A4C603" w14:textId="77777777" w:rsidR="00344D77" w:rsidRPr="00344D77" w:rsidRDefault="00344D77" w:rsidP="00344D77">
            <w:pPr>
              <w:suppressAutoHyphens/>
              <w:rPr>
                <w:rFonts w:eastAsia="Times New Roman"/>
                <w:i/>
                <w:color w:val="BFBFBF"/>
                <w:kern w:val="1"/>
                <w:lang w:bidi="ar-SA"/>
              </w:rPr>
            </w:pPr>
          </w:p>
        </w:tc>
        <w:tc>
          <w:tcPr>
            <w:tcW w:w="2297" w:type="dxa"/>
          </w:tcPr>
          <w:p w14:paraId="044D1E03" w14:textId="77777777" w:rsidR="00344D77" w:rsidRPr="00344D77" w:rsidRDefault="00344D77" w:rsidP="00344D77">
            <w:pPr>
              <w:suppressAutoHyphens/>
              <w:rPr>
                <w:rFonts w:eastAsia="Times New Roman"/>
                <w:i/>
                <w:color w:val="BFBFBF"/>
                <w:kern w:val="1"/>
                <w:lang w:bidi="ar-SA"/>
              </w:rPr>
            </w:pPr>
          </w:p>
        </w:tc>
      </w:tr>
    </w:tbl>
    <w:p w14:paraId="125FDDF3" w14:textId="77777777" w:rsidR="00344D77" w:rsidRPr="00344D77" w:rsidRDefault="00344D77" w:rsidP="00344D77">
      <w:pPr>
        <w:ind w:left="720" w:hanging="720"/>
        <w:contextualSpacing/>
        <w:rPr>
          <w:rFonts w:eastAsia="Times New Roman"/>
          <w:b/>
          <w:bCs/>
          <w:i/>
          <w:color w:val="BFBFBF"/>
          <w:sz w:val="18"/>
          <w:szCs w:val="18"/>
          <w:vertAlign w:val="superscript"/>
          <w:lang w:eastAsia="en-US" w:bidi="ar-SA"/>
        </w:rPr>
      </w:pPr>
    </w:p>
    <w:p w14:paraId="02D263FC" w14:textId="77777777" w:rsidR="00344D77" w:rsidRPr="00344D77" w:rsidRDefault="00344D77" w:rsidP="00344D77">
      <w:pPr>
        <w:contextualSpacing/>
        <w:jc w:val="both"/>
        <w:rPr>
          <w:rFonts w:eastAsia="Times New Roman"/>
          <w:i/>
          <w:color w:val="BFBFBF"/>
          <w:sz w:val="18"/>
          <w:szCs w:val="18"/>
          <w:lang w:eastAsia="en-US" w:bidi="ar-SA"/>
        </w:rPr>
      </w:pPr>
      <w:proofErr w:type="gramStart"/>
      <w:r w:rsidRPr="00344D77">
        <w:rPr>
          <w:rFonts w:eastAsia="Times New Roman"/>
          <w:b/>
          <w:bCs/>
          <w:i/>
          <w:color w:val="BFBFBF"/>
          <w:sz w:val="18"/>
          <w:szCs w:val="18"/>
          <w:vertAlign w:val="superscript"/>
          <w:lang w:eastAsia="en-US" w:bidi="ar-SA"/>
        </w:rPr>
        <w:t xml:space="preserve">1 </w:t>
      </w:r>
      <w:r w:rsidRPr="00344D77">
        <w:rPr>
          <w:rFonts w:eastAsia="Times New Roman"/>
          <w:i/>
          <w:color w:val="BFBFBF"/>
          <w:sz w:val="18"/>
          <w:szCs w:val="18"/>
          <w:vertAlign w:val="superscript"/>
          <w:lang w:eastAsia="en-US" w:bidi="ar-SA"/>
        </w:rPr>
        <w:t xml:space="preserve"> </w:t>
      </w:r>
      <w:r w:rsidRPr="00344D77">
        <w:rPr>
          <w:rFonts w:eastAsia="Times New Roman"/>
          <w:i/>
          <w:color w:val="BFBFBF"/>
          <w:sz w:val="18"/>
          <w:szCs w:val="18"/>
          <w:lang w:eastAsia="en-US" w:bidi="ar-SA"/>
        </w:rPr>
        <w:t>Rellenar</w:t>
      </w:r>
      <w:proofErr w:type="gramEnd"/>
      <w:r w:rsidRPr="00344D77">
        <w:rPr>
          <w:rFonts w:eastAsia="Times New Roman"/>
          <w:i/>
          <w:color w:val="BFBFBF"/>
          <w:sz w:val="18"/>
          <w:szCs w:val="18"/>
          <w:lang w:eastAsia="en-US" w:bidi="ar-SA"/>
        </w:rPr>
        <w:t xml:space="preserve"> sólo en el caso que se implementen medidas que aumenten o disminuyan el consumo eléctrico actual.</w:t>
      </w:r>
    </w:p>
    <w:p w14:paraId="5C527092" w14:textId="77777777" w:rsidR="00344D77" w:rsidRPr="00344D77" w:rsidRDefault="00344D77" w:rsidP="00344D77">
      <w:pPr>
        <w:contextualSpacing/>
        <w:rPr>
          <w:rFonts w:eastAsia="Times New Roman"/>
          <w:i/>
          <w:color w:val="BFBFBF"/>
          <w:sz w:val="18"/>
          <w:szCs w:val="18"/>
          <w:lang w:eastAsia="en-US" w:bidi="ar-SA"/>
        </w:rPr>
      </w:pPr>
      <w:r w:rsidRPr="00344D77">
        <w:rPr>
          <w:rFonts w:eastAsia="Times New Roman"/>
          <w:b/>
          <w:bCs/>
          <w:i/>
          <w:color w:val="BFBFBF"/>
          <w:sz w:val="18"/>
          <w:szCs w:val="18"/>
          <w:vertAlign w:val="superscript"/>
          <w:lang w:eastAsia="en-US" w:bidi="ar-SA"/>
        </w:rPr>
        <w:t>2</w:t>
      </w:r>
      <w:r w:rsidRPr="00344D77">
        <w:rPr>
          <w:rFonts w:eastAsia="Times New Roman"/>
          <w:i/>
          <w:color w:val="BFBFBF"/>
          <w:sz w:val="18"/>
          <w:szCs w:val="18"/>
          <w:lang w:eastAsia="en-US" w:bidi="ar-SA"/>
        </w:rPr>
        <w:t xml:space="preserve"> La producción fotovoltaica será superior al 50 % y no podrá superar el 120% del consumo actual (si no se incrementa) o del consumo futuro estimado (en el caso que se incrementen o disminuyan los consumos)</w:t>
      </w:r>
    </w:p>
    <w:p w14:paraId="61B56974" w14:textId="77777777" w:rsidR="00344D77" w:rsidRPr="00344D77" w:rsidRDefault="00344D77" w:rsidP="00344D77">
      <w:pPr>
        <w:contextualSpacing/>
        <w:rPr>
          <w:rFonts w:eastAsia="Times New Roman"/>
          <w:i/>
          <w:color w:val="BFBFBF"/>
          <w:sz w:val="18"/>
          <w:szCs w:val="18"/>
          <w:lang w:eastAsia="en-US" w:bidi="ar-SA"/>
        </w:rPr>
      </w:pPr>
    </w:p>
    <w:p w14:paraId="079B84E0"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83" w:name="_Toc203113013"/>
      <w:bookmarkStart w:id="84" w:name="_Toc205373865"/>
      <w:bookmarkStart w:id="85" w:name="_Hlk202270596"/>
      <w:r w:rsidRPr="00344D77">
        <w:rPr>
          <w:rFonts w:ascii="Times New Roman" w:eastAsia="Times New Roman" w:hAnsi="Times New Roman"/>
          <w:b/>
          <w:bCs/>
          <w:kern w:val="1"/>
          <w:sz w:val="28"/>
          <w:lang w:eastAsia="zh-CN" w:bidi="ar-SA"/>
        </w:rPr>
        <w:t>Resumen presupuesto actuaciones a desarrollar implementación de sistema de contabilización energética y/o de energías renovables para generación eléctrica y/o sistema de contabilización energética.</w:t>
      </w:r>
      <w:bookmarkEnd w:id="83"/>
      <w:bookmarkEnd w:id="84"/>
    </w:p>
    <w:tbl>
      <w:tblPr>
        <w:tblStyle w:val="Tablaconcuadrcula"/>
        <w:tblW w:w="5000" w:type="pct"/>
        <w:tblInd w:w="0" w:type="dxa"/>
        <w:tblLook w:val="04A0" w:firstRow="1" w:lastRow="0" w:firstColumn="1" w:lastColumn="0" w:noHBand="0" w:noVBand="1"/>
      </w:tblPr>
      <w:tblGrid>
        <w:gridCol w:w="1484"/>
        <w:gridCol w:w="3860"/>
        <w:gridCol w:w="1944"/>
        <w:gridCol w:w="1772"/>
      </w:tblGrid>
      <w:tr w:rsidR="00344D77" w:rsidRPr="00344D77" w14:paraId="0F71252A" w14:textId="77777777" w:rsidTr="00344D77">
        <w:trPr>
          <w:trHeight w:val="674"/>
        </w:trPr>
        <w:tc>
          <w:tcPr>
            <w:tcW w:w="819" w:type="pct"/>
            <w:shd w:val="clear" w:color="auto" w:fill="47D459"/>
            <w:vAlign w:val="center"/>
          </w:tcPr>
          <w:bookmarkEnd w:id="85"/>
          <w:p w14:paraId="744530E8"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Capítulo</w:t>
            </w:r>
          </w:p>
          <w:p w14:paraId="1D722294"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Energías Renovables</w:t>
            </w:r>
          </w:p>
        </w:tc>
        <w:tc>
          <w:tcPr>
            <w:tcW w:w="2130" w:type="pct"/>
            <w:shd w:val="clear" w:color="auto" w:fill="47D459"/>
            <w:vAlign w:val="center"/>
          </w:tcPr>
          <w:p w14:paraId="3EA549A1"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Resumen de la actuación</w:t>
            </w:r>
          </w:p>
        </w:tc>
        <w:tc>
          <w:tcPr>
            <w:tcW w:w="1073" w:type="pct"/>
            <w:shd w:val="clear" w:color="auto" w:fill="47D459"/>
            <w:vAlign w:val="center"/>
          </w:tcPr>
          <w:p w14:paraId="6606725D"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w:t>
            </w:r>
          </w:p>
          <w:p w14:paraId="205E4190"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w:t>
            </w:r>
          </w:p>
        </w:tc>
        <w:tc>
          <w:tcPr>
            <w:tcW w:w="978" w:type="pct"/>
            <w:shd w:val="clear" w:color="auto" w:fill="47D459"/>
            <w:vAlign w:val="center"/>
          </w:tcPr>
          <w:p w14:paraId="5B05FABE" w14:textId="77777777" w:rsidR="00344D77" w:rsidRPr="00344D77" w:rsidRDefault="00344D77" w:rsidP="00344D77">
            <w:pPr>
              <w:suppressAutoHyphens/>
              <w:jc w:val="center"/>
              <w:rPr>
                <w:rFonts w:eastAsia="Times New Roman"/>
                <w:b/>
                <w:kern w:val="1"/>
                <w:lang w:bidi="ar-SA"/>
              </w:rPr>
            </w:pPr>
            <w:r w:rsidRPr="00344D77">
              <w:rPr>
                <w:rFonts w:eastAsia="Times New Roman"/>
                <w:b/>
                <w:kern w:val="1"/>
                <w:lang w:bidi="ar-SA"/>
              </w:rPr>
              <w:t>*Importe elegible (€)</w:t>
            </w:r>
          </w:p>
        </w:tc>
      </w:tr>
      <w:tr w:rsidR="00344D77" w:rsidRPr="00344D77" w14:paraId="106E8984" w14:textId="77777777">
        <w:trPr>
          <w:trHeight w:val="415"/>
        </w:trPr>
        <w:tc>
          <w:tcPr>
            <w:tcW w:w="819" w:type="pct"/>
            <w:vAlign w:val="center"/>
          </w:tcPr>
          <w:p w14:paraId="02AB8372" w14:textId="77777777" w:rsidR="00344D77" w:rsidRPr="00344D77" w:rsidRDefault="00344D77" w:rsidP="00344D77">
            <w:pPr>
              <w:suppressAutoHyphens/>
              <w:rPr>
                <w:rFonts w:eastAsia="Times New Roman"/>
                <w:kern w:val="1"/>
                <w:lang w:bidi="ar-SA"/>
              </w:rPr>
            </w:pPr>
          </w:p>
        </w:tc>
        <w:tc>
          <w:tcPr>
            <w:tcW w:w="2130" w:type="pct"/>
            <w:vAlign w:val="center"/>
          </w:tcPr>
          <w:p w14:paraId="08DE4EF6"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Inversor</w:t>
            </w:r>
          </w:p>
        </w:tc>
        <w:tc>
          <w:tcPr>
            <w:tcW w:w="1073" w:type="pct"/>
            <w:vAlign w:val="center"/>
          </w:tcPr>
          <w:p w14:paraId="5387DCBB" w14:textId="77777777" w:rsidR="00344D77" w:rsidRPr="00344D77" w:rsidRDefault="00344D77" w:rsidP="00344D77">
            <w:pPr>
              <w:suppressAutoHyphens/>
              <w:jc w:val="center"/>
              <w:rPr>
                <w:rFonts w:eastAsia="Times New Roman"/>
                <w:kern w:val="1"/>
                <w:lang w:bidi="ar-SA"/>
              </w:rPr>
            </w:pPr>
          </w:p>
        </w:tc>
        <w:tc>
          <w:tcPr>
            <w:tcW w:w="978" w:type="pct"/>
            <w:vAlign w:val="center"/>
          </w:tcPr>
          <w:p w14:paraId="1E2BC698" w14:textId="77777777" w:rsidR="00344D77" w:rsidRPr="00344D77" w:rsidRDefault="00344D77" w:rsidP="00344D77">
            <w:pPr>
              <w:suppressAutoHyphens/>
              <w:jc w:val="center"/>
              <w:rPr>
                <w:rFonts w:eastAsia="Times New Roman"/>
                <w:kern w:val="1"/>
                <w:lang w:bidi="ar-SA"/>
              </w:rPr>
            </w:pPr>
          </w:p>
        </w:tc>
      </w:tr>
      <w:tr w:rsidR="00344D77" w:rsidRPr="00344D77" w14:paraId="50AE93B5" w14:textId="77777777">
        <w:trPr>
          <w:trHeight w:val="420"/>
        </w:trPr>
        <w:tc>
          <w:tcPr>
            <w:tcW w:w="819" w:type="pct"/>
            <w:vAlign w:val="center"/>
          </w:tcPr>
          <w:p w14:paraId="7B9E4DB0" w14:textId="77777777" w:rsidR="00344D77" w:rsidRPr="00344D77" w:rsidRDefault="00344D77" w:rsidP="00344D77">
            <w:pPr>
              <w:suppressAutoHyphens/>
              <w:rPr>
                <w:rFonts w:eastAsia="Times New Roman"/>
                <w:kern w:val="1"/>
                <w:lang w:bidi="ar-SA"/>
              </w:rPr>
            </w:pPr>
          </w:p>
        </w:tc>
        <w:tc>
          <w:tcPr>
            <w:tcW w:w="2130" w:type="pct"/>
            <w:vAlign w:val="center"/>
          </w:tcPr>
          <w:p w14:paraId="031756BF"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Módulos fotovoltaicos</w:t>
            </w:r>
          </w:p>
        </w:tc>
        <w:tc>
          <w:tcPr>
            <w:tcW w:w="1073" w:type="pct"/>
            <w:vAlign w:val="center"/>
          </w:tcPr>
          <w:p w14:paraId="31678FF7"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D0AC182" w14:textId="77777777" w:rsidR="00344D77" w:rsidRPr="00344D77" w:rsidRDefault="00344D77" w:rsidP="00344D77">
            <w:pPr>
              <w:suppressAutoHyphens/>
              <w:jc w:val="center"/>
              <w:rPr>
                <w:rFonts w:eastAsia="Times New Roman"/>
                <w:kern w:val="1"/>
                <w:lang w:bidi="ar-SA"/>
              </w:rPr>
            </w:pPr>
          </w:p>
        </w:tc>
      </w:tr>
      <w:tr w:rsidR="00344D77" w:rsidRPr="00344D77" w14:paraId="7E8963BB" w14:textId="77777777">
        <w:trPr>
          <w:trHeight w:val="426"/>
        </w:trPr>
        <w:tc>
          <w:tcPr>
            <w:tcW w:w="819" w:type="pct"/>
            <w:vAlign w:val="center"/>
          </w:tcPr>
          <w:p w14:paraId="54656DC8" w14:textId="77777777" w:rsidR="00344D77" w:rsidRPr="00344D77" w:rsidRDefault="00344D77" w:rsidP="00344D77">
            <w:pPr>
              <w:suppressAutoHyphens/>
              <w:rPr>
                <w:rFonts w:eastAsia="Times New Roman"/>
                <w:kern w:val="1"/>
                <w:lang w:bidi="ar-SA"/>
              </w:rPr>
            </w:pPr>
          </w:p>
        </w:tc>
        <w:tc>
          <w:tcPr>
            <w:tcW w:w="2130" w:type="pct"/>
            <w:vAlign w:val="center"/>
          </w:tcPr>
          <w:p w14:paraId="52316221"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Aerogenerador</w:t>
            </w:r>
          </w:p>
        </w:tc>
        <w:tc>
          <w:tcPr>
            <w:tcW w:w="1073" w:type="pct"/>
            <w:vAlign w:val="center"/>
          </w:tcPr>
          <w:p w14:paraId="4B8E68F9" w14:textId="77777777" w:rsidR="00344D77" w:rsidRPr="00344D77" w:rsidRDefault="00344D77" w:rsidP="00344D77">
            <w:pPr>
              <w:suppressAutoHyphens/>
              <w:jc w:val="center"/>
              <w:rPr>
                <w:rFonts w:eastAsia="Times New Roman"/>
                <w:kern w:val="1"/>
                <w:lang w:bidi="ar-SA"/>
              </w:rPr>
            </w:pPr>
          </w:p>
        </w:tc>
        <w:tc>
          <w:tcPr>
            <w:tcW w:w="978" w:type="pct"/>
            <w:vAlign w:val="center"/>
          </w:tcPr>
          <w:p w14:paraId="315E0242" w14:textId="77777777" w:rsidR="00344D77" w:rsidRPr="00344D77" w:rsidRDefault="00344D77" w:rsidP="00344D77">
            <w:pPr>
              <w:suppressAutoHyphens/>
              <w:jc w:val="center"/>
              <w:rPr>
                <w:rFonts w:eastAsia="Times New Roman"/>
                <w:kern w:val="1"/>
                <w:lang w:bidi="ar-SA"/>
              </w:rPr>
            </w:pPr>
          </w:p>
        </w:tc>
      </w:tr>
      <w:tr w:rsidR="00344D77" w:rsidRPr="00344D77" w14:paraId="217C5CDD" w14:textId="77777777">
        <w:trPr>
          <w:trHeight w:val="426"/>
        </w:trPr>
        <w:tc>
          <w:tcPr>
            <w:tcW w:w="819" w:type="pct"/>
            <w:vAlign w:val="center"/>
          </w:tcPr>
          <w:p w14:paraId="77C40141" w14:textId="77777777" w:rsidR="00344D77" w:rsidRPr="00344D77" w:rsidRDefault="00344D77" w:rsidP="00344D77">
            <w:pPr>
              <w:suppressAutoHyphens/>
              <w:rPr>
                <w:rFonts w:eastAsia="Times New Roman"/>
                <w:kern w:val="1"/>
                <w:lang w:bidi="ar-SA"/>
              </w:rPr>
            </w:pPr>
          </w:p>
        </w:tc>
        <w:tc>
          <w:tcPr>
            <w:tcW w:w="2130" w:type="pct"/>
            <w:vAlign w:val="center"/>
          </w:tcPr>
          <w:p w14:paraId="3571126D"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Cableado</w:t>
            </w:r>
          </w:p>
        </w:tc>
        <w:tc>
          <w:tcPr>
            <w:tcW w:w="1073" w:type="pct"/>
            <w:vAlign w:val="center"/>
          </w:tcPr>
          <w:p w14:paraId="4DDCA428"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4927417" w14:textId="77777777" w:rsidR="00344D77" w:rsidRPr="00344D77" w:rsidRDefault="00344D77" w:rsidP="00344D77">
            <w:pPr>
              <w:suppressAutoHyphens/>
              <w:jc w:val="center"/>
              <w:rPr>
                <w:rFonts w:eastAsia="Times New Roman"/>
                <w:kern w:val="1"/>
                <w:lang w:bidi="ar-SA"/>
              </w:rPr>
            </w:pPr>
          </w:p>
        </w:tc>
      </w:tr>
      <w:tr w:rsidR="00344D77" w:rsidRPr="00344D77" w14:paraId="3CE11D6F" w14:textId="77777777">
        <w:trPr>
          <w:trHeight w:val="426"/>
        </w:trPr>
        <w:tc>
          <w:tcPr>
            <w:tcW w:w="819" w:type="pct"/>
            <w:vAlign w:val="center"/>
          </w:tcPr>
          <w:p w14:paraId="3B036134" w14:textId="77777777" w:rsidR="00344D77" w:rsidRPr="00344D77" w:rsidRDefault="00344D77" w:rsidP="00344D77">
            <w:pPr>
              <w:suppressAutoHyphens/>
              <w:rPr>
                <w:rFonts w:eastAsia="Times New Roman"/>
                <w:kern w:val="1"/>
                <w:lang w:bidi="ar-SA"/>
              </w:rPr>
            </w:pPr>
          </w:p>
        </w:tc>
        <w:tc>
          <w:tcPr>
            <w:tcW w:w="2130" w:type="pct"/>
            <w:vAlign w:val="center"/>
          </w:tcPr>
          <w:p w14:paraId="0BB4D65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Protecciones</w:t>
            </w:r>
          </w:p>
        </w:tc>
        <w:tc>
          <w:tcPr>
            <w:tcW w:w="1073" w:type="pct"/>
            <w:vAlign w:val="center"/>
          </w:tcPr>
          <w:p w14:paraId="338FA844"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936F852" w14:textId="77777777" w:rsidR="00344D77" w:rsidRPr="00344D77" w:rsidRDefault="00344D77" w:rsidP="00344D77">
            <w:pPr>
              <w:suppressAutoHyphens/>
              <w:jc w:val="center"/>
              <w:rPr>
                <w:rFonts w:eastAsia="Times New Roman"/>
                <w:kern w:val="1"/>
                <w:lang w:bidi="ar-SA"/>
              </w:rPr>
            </w:pPr>
          </w:p>
        </w:tc>
      </w:tr>
      <w:tr w:rsidR="00344D77" w:rsidRPr="00344D77" w14:paraId="111FF1B5" w14:textId="77777777">
        <w:trPr>
          <w:trHeight w:val="426"/>
        </w:trPr>
        <w:tc>
          <w:tcPr>
            <w:tcW w:w="819" w:type="pct"/>
            <w:vAlign w:val="center"/>
          </w:tcPr>
          <w:p w14:paraId="2332F548" w14:textId="77777777" w:rsidR="00344D77" w:rsidRPr="00344D77" w:rsidRDefault="00344D77" w:rsidP="00344D77">
            <w:pPr>
              <w:suppressAutoHyphens/>
              <w:rPr>
                <w:rFonts w:eastAsia="Times New Roman"/>
                <w:kern w:val="1"/>
                <w:lang w:bidi="ar-SA"/>
              </w:rPr>
            </w:pPr>
          </w:p>
        </w:tc>
        <w:tc>
          <w:tcPr>
            <w:tcW w:w="2130" w:type="pct"/>
            <w:vAlign w:val="center"/>
          </w:tcPr>
          <w:p w14:paraId="74F88958"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Estructura</w:t>
            </w:r>
          </w:p>
        </w:tc>
        <w:tc>
          <w:tcPr>
            <w:tcW w:w="1073" w:type="pct"/>
            <w:vAlign w:val="center"/>
          </w:tcPr>
          <w:p w14:paraId="7DB9EC07"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0A0BA82" w14:textId="77777777" w:rsidR="00344D77" w:rsidRPr="00344D77" w:rsidRDefault="00344D77" w:rsidP="00344D77">
            <w:pPr>
              <w:suppressAutoHyphens/>
              <w:jc w:val="center"/>
              <w:rPr>
                <w:rFonts w:eastAsia="Times New Roman"/>
                <w:kern w:val="1"/>
                <w:lang w:bidi="ar-SA"/>
              </w:rPr>
            </w:pPr>
          </w:p>
        </w:tc>
      </w:tr>
      <w:tr w:rsidR="00344D77" w:rsidRPr="00344D77" w14:paraId="2CDC7876" w14:textId="77777777">
        <w:trPr>
          <w:trHeight w:val="426"/>
        </w:trPr>
        <w:tc>
          <w:tcPr>
            <w:tcW w:w="819" w:type="pct"/>
            <w:vAlign w:val="center"/>
          </w:tcPr>
          <w:p w14:paraId="1188767D" w14:textId="77777777" w:rsidR="00344D77" w:rsidRPr="00344D77" w:rsidRDefault="00344D77" w:rsidP="00344D77">
            <w:pPr>
              <w:suppressAutoHyphens/>
              <w:rPr>
                <w:rFonts w:eastAsia="Times New Roman"/>
                <w:kern w:val="1"/>
                <w:lang w:bidi="ar-SA"/>
              </w:rPr>
            </w:pPr>
          </w:p>
        </w:tc>
        <w:tc>
          <w:tcPr>
            <w:tcW w:w="2130" w:type="pct"/>
            <w:vAlign w:val="center"/>
          </w:tcPr>
          <w:p w14:paraId="3B3642B2"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Sistema contabilización energética</w:t>
            </w:r>
          </w:p>
        </w:tc>
        <w:tc>
          <w:tcPr>
            <w:tcW w:w="1073" w:type="pct"/>
            <w:vAlign w:val="center"/>
          </w:tcPr>
          <w:p w14:paraId="2BA983BA" w14:textId="77777777" w:rsidR="00344D77" w:rsidRPr="00344D77" w:rsidRDefault="00344D77" w:rsidP="00344D77">
            <w:pPr>
              <w:suppressAutoHyphens/>
              <w:jc w:val="center"/>
              <w:rPr>
                <w:rFonts w:eastAsia="Times New Roman"/>
                <w:kern w:val="1"/>
                <w:lang w:bidi="ar-SA"/>
              </w:rPr>
            </w:pPr>
          </w:p>
        </w:tc>
        <w:tc>
          <w:tcPr>
            <w:tcW w:w="978" w:type="pct"/>
            <w:vAlign w:val="center"/>
          </w:tcPr>
          <w:p w14:paraId="212F40FA" w14:textId="77777777" w:rsidR="00344D77" w:rsidRPr="00344D77" w:rsidRDefault="00344D77" w:rsidP="00344D77">
            <w:pPr>
              <w:suppressAutoHyphens/>
              <w:jc w:val="center"/>
              <w:rPr>
                <w:rFonts w:eastAsia="Times New Roman"/>
                <w:kern w:val="1"/>
                <w:lang w:bidi="ar-SA"/>
              </w:rPr>
            </w:pPr>
          </w:p>
        </w:tc>
      </w:tr>
      <w:tr w:rsidR="00344D77" w:rsidRPr="00344D77" w14:paraId="42A4728D" w14:textId="77777777">
        <w:trPr>
          <w:trHeight w:val="426"/>
        </w:trPr>
        <w:tc>
          <w:tcPr>
            <w:tcW w:w="819" w:type="pct"/>
            <w:vAlign w:val="center"/>
          </w:tcPr>
          <w:p w14:paraId="2105FED7" w14:textId="77777777" w:rsidR="00344D77" w:rsidRPr="00344D77" w:rsidRDefault="00344D77" w:rsidP="00344D77">
            <w:pPr>
              <w:suppressAutoHyphens/>
              <w:rPr>
                <w:rFonts w:eastAsia="Times New Roman"/>
                <w:kern w:val="1"/>
                <w:lang w:bidi="ar-SA"/>
              </w:rPr>
            </w:pPr>
          </w:p>
        </w:tc>
        <w:tc>
          <w:tcPr>
            <w:tcW w:w="2130" w:type="pct"/>
            <w:vAlign w:val="center"/>
          </w:tcPr>
          <w:p w14:paraId="7E0E4BE1"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szCs w:val="16"/>
                <w:lang w:bidi="ar-SA"/>
              </w:rPr>
              <w:t>Modificación de la instalación eléctrica</w:t>
            </w:r>
          </w:p>
        </w:tc>
        <w:tc>
          <w:tcPr>
            <w:tcW w:w="1073" w:type="pct"/>
            <w:vAlign w:val="center"/>
          </w:tcPr>
          <w:p w14:paraId="0581E569"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34AAB8F" w14:textId="77777777" w:rsidR="00344D77" w:rsidRPr="00344D77" w:rsidRDefault="00344D77" w:rsidP="00344D77">
            <w:pPr>
              <w:suppressAutoHyphens/>
              <w:jc w:val="center"/>
              <w:rPr>
                <w:rFonts w:eastAsia="Times New Roman"/>
                <w:kern w:val="1"/>
                <w:lang w:bidi="ar-SA"/>
              </w:rPr>
            </w:pPr>
          </w:p>
        </w:tc>
      </w:tr>
      <w:tr w:rsidR="00344D77" w:rsidRPr="00344D77" w14:paraId="590E7E53" w14:textId="77777777">
        <w:trPr>
          <w:trHeight w:val="426"/>
        </w:trPr>
        <w:tc>
          <w:tcPr>
            <w:tcW w:w="819" w:type="pct"/>
            <w:vAlign w:val="center"/>
          </w:tcPr>
          <w:p w14:paraId="39CB70C0" w14:textId="77777777" w:rsidR="00344D77" w:rsidRPr="00344D77" w:rsidRDefault="00344D77" w:rsidP="00344D77">
            <w:pPr>
              <w:suppressAutoHyphens/>
              <w:rPr>
                <w:rFonts w:eastAsia="Times New Roman"/>
                <w:kern w:val="1"/>
                <w:lang w:bidi="ar-SA"/>
              </w:rPr>
            </w:pPr>
          </w:p>
        </w:tc>
        <w:tc>
          <w:tcPr>
            <w:tcW w:w="2130" w:type="pct"/>
            <w:vAlign w:val="center"/>
          </w:tcPr>
          <w:p w14:paraId="4CB1544F" w14:textId="77777777" w:rsidR="00344D77" w:rsidRPr="00344D77" w:rsidRDefault="00344D77" w:rsidP="00344D77">
            <w:pPr>
              <w:suppressAutoHyphens/>
              <w:jc w:val="center"/>
              <w:rPr>
                <w:rFonts w:eastAsia="Times New Roman"/>
                <w:i/>
                <w:color w:val="808080"/>
                <w:kern w:val="1"/>
                <w:sz w:val="16"/>
                <w:szCs w:val="16"/>
                <w:lang w:bidi="ar-SA"/>
              </w:rPr>
            </w:pPr>
            <w:r w:rsidRPr="00344D77">
              <w:rPr>
                <w:rFonts w:eastAsia="Times New Roman"/>
                <w:i/>
                <w:color w:val="808080"/>
                <w:kern w:val="1"/>
                <w:sz w:val="16"/>
                <w:lang w:bidi="ar-SA"/>
              </w:rPr>
              <w:t>Seguridad y salud, retirada escombros, señalización…</w:t>
            </w:r>
          </w:p>
        </w:tc>
        <w:tc>
          <w:tcPr>
            <w:tcW w:w="1073" w:type="pct"/>
            <w:vAlign w:val="center"/>
          </w:tcPr>
          <w:p w14:paraId="49FC3D61" w14:textId="77777777" w:rsidR="00344D77" w:rsidRPr="00344D77" w:rsidRDefault="00344D77" w:rsidP="00344D77">
            <w:pPr>
              <w:suppressAutoHyphens/>
              <w:jc w:val="center"/>
              <w:rPr>
                <w:rFonts w:eastAsia="Times New Roman"/>
                <w:kern w:val="1"/>
                <w:lang w:bidi="ar-SA"/>
              </w:rPr>
            </w:pPr>
          </w:p>
        </w:tc>
        <w:tc>
          <w:tcPr>
            <w:tcW w:w="978" w:type="pct"/>
            <w:vAlign w:val="center"/>
          </w:tcPr>
          <w:p w14:paraId="6CCB948B" w14:textId="77777777" w:rsidR="00344D77" w:rsidRPr="00344D77" w:rsidRDefault="00344D77" w:rsidP="00344D77">
            <w:pPr>
              <w:suppressAutoHyphens/>
              <w:jc w:val="center"/>
              <w:rPr>
                <w:rFonts w:eastAsia="Times New Roman"/>
                <w:kern w:val="1"/>
                <w:lang w:bidi="ar-SA"/>
              </w:rPr>
            </w:pPr>
          </w:p>
        </w:tc>
      </w:tr>
      <w:tr w:rsidR="00344D77" w:rsidRPr="00344D77" w14:paraId="3EB19F06" w14:textId="77777777">
        <w:trPr>
          <w:trHeight w:val="404"/>
        </w:trPr>
        <w:tc>
          <w:tcPr>
            <w:tcW w:w="819" w:type="pct"/>
            <w:vAlign w:val="center"/>
          </w:tcPr>
          <w:p w14:paraId="1C110A4D" w14:textId="77777777" w:rsidR="00344D77" w:rsidRPr="00344D77" w:rsidRDefault="00344D77" w:rsidP="00344D77">
            <w:pPr>
              <w:suppressAutoHyphens/>
              <w:rPr>
                <w:rFonts w:eastAsia="Times New Roman"/>
                <w:kern w:val="1"/>
                <w:lang w:bidi="ar-SA"/>
              </w:rPr>
            </w:pPr>
          </w:p>
        </w:tc>
        <w:tc>
          <w:tcPr>
            <w:tcW w:w="2130" w:type="pct"/>
            <w:vAlign w:val="center"/>
          </w:tcPr>
          <w:p w14:paraId="54C4DEC6" w14:textId="77777777" w:rsidR="00344D77" w:rsidRPr="00344D77" w:rsidRDefault="00344D77" w:rsidP="00344D77">
            <w:pPr>
              <w:suppressAutoHyphens/>
              <w:jc w:val="center"/>
              <w:rPr>
                <w:rFonts w:eastAsia="Times New Roman"/>
                <w:kern w:val="1"/>
                <w:sz w:val="16"/>
                <w:szCs w:val="16"/>
                <w:lang w:bidi="ar-SA"/>
              </w:rPr>
            </w:pPr>
            <w:r w:rsidRPr="00344D77">
              <w:rPr>
                <w:rFonts w:eastAsia="Times New Roman"/>
                <w:i/>
                <w:color w:val="808080"/>
                <w:kern w:val="1"/>
                <w:sz w:val="16"/>
                <w:szCs w:val="16"/>
                <w:lang w:bidi="ar-SA"/>
              </w:rPr>
              <w:t>(Añadir cuantas filas sean necesarias)</w:t>
            </w:r>
          </w:p>
        </w:tc>
        <w:tc>
          <w:tcPr>
            <w:tcW w:w="1073" w:type="pct"/>
            <w:vAlign w:val="center"/>
          </w:tcPr>
          <w:p w14:paraId="1FA3319E" w14:textId="77777777" w:rsidR="00344D77" w:rsidRPr="00344D77" w:rsidRDefault="00344D77" w:rsidP="00344D77">
            <w:pPr>
              <w:suppressAutoHyphens/>
              <w:jc w:val="center"/>
              <w:rPr>
                <w:rFonts w:eastAsia="Times New Roman"/>
                <w:kern w:val="1"/>
                <w:lang w:bidi="ar-SA"/>
              </w:rPr>
            </w:pPr>
          </w:p>
        </w:tc>
        <w:tc>
          <w:tcPr>
            <w:tcW w:w="978" w:type="pct"/>
            <w:vAlign w:val="center"/>
          </w:tcPr>
          <w:p w14:paraId="52B32C26" w14:textId="77777777" w:rsidR="00344D77" w:rsidRPr="00344D77" w:rsidRDefault="00344D77" w:rsidP="00344D77">
            <w:pPr>
              <w:suppressAutoHyphens/>
              <w:jc w:val="center"/>
              <w:rPr>
                <w:rFonts w:eastAsia="Times New Roman"/>
                <w:kern w:val="1"/>
                <w:lang w:bidi="ar-SA"/>
              </w:rPr>
            </w:pPr>
          </w:p>
        </w:tc>
      </w:tr>
      <w:tr w:rsidR="00344D77" w:rsidRPr="00344D77" w14:paraId="0FFDEA89" w14:textId="77777777" w:rsidTr="00344D77">
        <w:trPr>
          <w:trHeight w:val="409"/>
        </w:trPr>
        <w:tc>
          <w:tcPr>
            <w:tcW w:w="2949" w:type="pct"/>
            <w:gridSpan w:val="2"/>
            <w:shd w:val="clear" w:color="auto" w:fill="D9D9D9"/>
            <w:vAlign w:val="center"/>
          </w:tcPr>
          <w:p w14:paraId="3F2E6E44" w14:textId="77777777" w:rsidR="00344D77" w:rsidRPr="00344D77" w:rsidRDefault="00344D77" w:rsidP="00344D77">
            <w:pPr>
              <w:suppressAutoHyphens/>
              <w:rPr>
                <w:rFonts w:eastAsia="Times New Roman"/>
                <w:b/>
                <w:kern w:val="1"/>
                <w:lang w:bidi="ar-SA"/>
              </w:rPr>
            </w:pPr>
            <w:r w:rsidRPr="00344D77">
              <w:rPr>
                <w:rFonts w:eastAsia="Times New Roman"/>
                <w:b/>
                <w:kern w:val="1"/>
                <w:lang w:bidi="ar-SA"/>
              </w:rPr>
              <w:lastRenderedPageBreak/>
              <w:t>PRESUPUESTO EJECUCIÓN MATERIAL (PEM):</w:t>
            </w:r>
          </w:p>
        </w:tc>
        <w:tc>
          <w:tcPr>
            <w:tcW w:w="1073" w:type="pct"/>
            <w:vAlign w:val="center"/>
          </w:tcPr>
          <w:p w14:paraId="7348EC4F" w14:textId="77777777" w:rsidR="00344D77" w:rsidRPr="00344D77" w:rsidRDefault="00344D77" w:rsidP="00344D77">
            <w:pPr>
              <w:suppressAutoHyphens/>
              <w:jc w:val="center"/>
              <w:rPr>
                <w:rFonts w:eastAsia="Times New Roman"/>
                <w:kern w:val="1"/>
                <w:lang w:bidi="ar-SA"/>
              </w:rPr>
            </w:pPr>
          </w:p>
        </w:tc>
        <w:tc>
          <w:tcPr>
            <w:tcW w:w="978" w:type="pct"/>
            <w:vAlign w:val="center"/>
          </w:tcPr>
          <w:p w14:paraId="4F9E8916" w14:textId="77777777" w:rsidR="00344D77" w:rsidRPr="00344D77" w:rsidRDefault="00344D77" w:rsidP="00344D77">
            <w:pPr>
              <w:suppressAutoHyphens/>
              <w:jc w:val="center"/>
              <w:rPr>
                <w:rFonts w:eastAsia="Times New Roman"/>
                <w:kern w:val="1"/>
                <w:lang w:bidi="ar-SA"/>
              </w:rPr>
            </w:pPr>
          </w:p>
        </w:tc>
      </w:tr>
    </w:tbl>
    <w:p w14:paraId="1B1B3F92" w14:textId="77777777" w:rsidR="00344D77" w:rsidRPr="00344D77" w:rsidRDefault="00344D77" w:rsidP="00344D77">
      <w:pPr>
        <w:widowControl/>
        <w:suppressAutoHyphens/>
        <w:autoSpaceDE/>
        <w:autoSpaceDN/>
        <w:rPr>
          <w:rFonts w:eastAsia="Times New Roman"/>
          <w:i/>
          <w:iCs/>
          <w:kern w:val="1"/>
          <w:sz w:val="16"/>
          <w:szCs w:val="16"/>
          <w:lang w:bidi="ar-SA"/>
        </w:rPr>
      </w:pPr>
      <w:r w:rsidRPr="00344D77">
        <w:rPr>
          <w:rFonts w:eastAsia="Times New Roman"/>
          <w:i/>
          <w:iCs/>
          <w:kern w:val="1"/>
          <w:sz w:val="16"/>
          <w:szCs w:val="16"/>
          <w:lang w:bidi="ar-SA"/>
        </w:rPr>
        <w:t>*El importe elegible será el importe de las medidas que es objeto de la subvención.</w:t>
      </w:r>
    </w:p>
    <w:p w14:paraId="7F62878C" w14:textId="77777777" w:rsidR="00344D77" w:rsidRPr="00344D77" w:rsidRDefault="00344D77" w:rsidP="00C14173">
      <w:pPr>
        <w:keepNext/>
        <w:widowControl/>
        <w:numPr>
          <w:ilvl w:val="3"/>
          <w:numId w:val="105"/>
        </w:numPr>
        <w:suppressAutoHyphens/>
        <w:autoSpaceDE/>
        <w:autoSpaceDN/>
        <w:spacing w:before="240" w:after="60"/>
        <w:ind w:left="851" w:hanging="851"/>
        <w:jc w:val="both"/>
        <w:outlineLvl w:val="3"/>
        <w:rPr>
          <w:rFonts w:ascii="Times New Roman" w:eastAsia="Times New Roman" w:hAnsi="Times New Roman"/>
          <w:b/>
          <w:bCs/>
          <w:kern w:val="1"/>
          <w:sz w:val="28"/>
          <w:lang w:eastAsia="zh-CN" w:bidi="ar-SA"/>
        </w:rPr>
      </w:pPr>
      <w:bookmarkStart w:id="86" w:name="_Toc205373866"/>
      <w:r w:rsidRPr="00344D77">
        <w:rPr>
          <w:rFonts w:ascii="Times New Roman" w:eastAsia="Times New Roman" w:hAnsi="Times New Roman"/>
          <w:b/>
          <w:bCs/>
          <w:kern w:val="1"/>
          <w:sz w:val="28"/>
          <w:lang w:eastAsia="zh-CN" w:bidi="ar-SA"/>
        </w:rPr>
        <w:t>Normativa, requisitos técnicos y de eficiencia energética para implementación de energías renovables para generación eléctrica</w:t>
      </w:r>
      <w:bookmarkEnd w:id="86"/>
    </w:p>
    <w:p w14:paraId="01F6F8F4"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7AB95C1D" w14:textId="77777777" w:rsidR="00344D77" w:rsidRPr="00344D77" w:rsidRDefault="00344D77" w:rsidP="00344D77">
      <w:pPr>
        <w:widowControl/>
        <w:suppressAutoHyphens/>
        <w:autoSpaceDE/>
        <w:autoSpaceDN/>
        <w:rPr>
          <w:rFonts w:eastAsia="Times New Roman"/>
          <w:i/>
          <w:iCs/>
          <w:color w:val="A6A6A6"/>
          <w:kern w:val="1"/>
          <w:sz w:val="24"/>
          <w:szCs w:val="24"/>
          <w:lang w:bidi="ar-SA"/>
        </w:rPr>
      </w:pPr>
      <w:r w:rsidRPr="00344D77">
        <w:rPr>
          <w:rFonts w:eastAsia="Times New Roman"/>
          <w:i/>
          <w:iCs/>
          <w:color w:val="A6A6A6"/>
          <w:kern w:val="1"/>
          <w:sz w:val="24"/>
          <w:szCs w:val="24"/>
          <w:lang w:bidi="ar-SA"/>
        </w:rPr>
        <w:t>Describir el cumplimiento de la normativa de aplicación.</w:t>
      </w:r>
    </w:p>
    <w:p w14:paraId="340FBC93" w14:textId="77777777" w:rsidR="00344D77" w:rsidRPr="00344D77" w:rsidRDefault="00344D77" w:rsidP="00C14173">
      <w:pPr>
        <w:widowControl/>
        <w:numPr>
          <w:ilvl w:val="0"/>
          <w:numId w:val="53"/>
        </w:numPr>
        <w:tabs>
          <w:tab w:val="left" w:pos="839"/>
        </w:tabs>
        <w:suppressAutoHyphens/>
        <w:autoSpaceDE/>
        <w:autoSpaceDN/>
        <w:spacing w:line="237" w:lineRule="auto"/>
        <w:ind w:right="551"/>
        <w:jc w:val="both"/>
        <w:rPr>
          <w:rFonts w:eastAsia="Gill Sans MT"/>
          <w:i/>
          <w:iCs/>
          <w:color w:val="A6A6A6"/>
          <w:lang w:eastAsia="en-US" w:bidi="ar-SA"/>
        </w:rPr>
      </w:pPr>
      <w:r w:rsidRPr="00344D77">
        <w:rPr>
          <w:rFonts w:eastAsia="Gill Sans MT"/>
          <w:i/>
          <w:iCs/>
          <w:color w:val="A6A6A6"/>
          <w:lang w:eastAsia="en-US" w:bidi="ar-SA"/>
        </w:rPr>
        <w:t>La</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implementación de energías renovables</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exigirá su adecuación de</w:t>
      </w:r>
      <w:r w:rsidRPr="00344D77">
        <w:rPr>
          <w:rFonts w:eastAsia="Gill Sans MT"/>
          <w:i/>
          <w:iCs/>
          <w:color w:val="A6A6A6"/>
          <w:spacing w:val="-11"/>
          <w:lang w:eastAsia="en-US" w:bidi="ar-SA"/>
        </w:rPr>
        <w:t xml:space="preserve"> </w:t>
      </w:r>
      <w:r w:rsidRPr="00344D77">
        <w:rPr>
          <w:rFonts w:eastAsia="Gill Sans MT"/>
          <w:i/>
          <w:iCs/>
          <w:color w:val="A6A6A6"/>
          <w:lang w:eastAsia="en-US" w:bidi="ar-SA"/>
        </w:rPr>
        <w:t>la</w:t>
      </w:r>
      <w:r w:rsidRPr="00344D77">
        <w:rPr>
          <w:rFonts w:eastAsia="Gill Sans MT"/>
          <w:i/>
          <w:iCs/>
          <w:color w:val="A6A6A6"/>
          <w:spacing w:val="-10"/>
          <w:lang w:eastAsia="en-US" w:bidi="ar-SA"/>
        </w:rPr>
        <w:t xml:space="preserve"> </w:t>
      </w:r>
      <w:r w:rsidRPr="00344D77">
        <w:rPr>
          <w:rFonts w:eastAsia="Gill Sans MT"/>
          <w:i/>
          <w:iCs/>
          <w:color w:val="A6A6A6"/>
          <w:lang w:eastAsia="en-US" w:bidi="ar-SA"/>
        </w:rPr>
        <w:t>instalación</w:t>
      </w:r>
      <w:r w:rsidRPr="00344D77">
        <w:rPr>
          <w:rFonts w:eastAsia="Gill Sans MT"/>
          <w:i/>
          <w:iCs/>
          <w:color w:val="A6A6A6"/>
          <w:spacing w:val="-9"/>
          <w:lang w:eastAsia="en-US" w:bidi="ar-SA"/>
        </w:rPr>
        <w:t xml:space="preserve"> </w:t>
      </w:r>
      <w:r w:rsidRPr="00344D77">
        <w:rPr>
          <w:rFonts w:eastAsia="Gill Sans MT"/>
          <w:i/>
          <w:iCs/>
          <w:color w:val="A6A6A6"/>
          <w:lang w:eastAsia="en-US" w:bidi="ar-SA"/>
        </w:rPr>
        <w:t>eléctrica</w:t>
      </w:r>
      <w:r w:rsidRPr="00344D77">
        <w:rPr>
          <w:rFonts w:eastAsia="Gill Sans MT"/>
          <w:i/>
          <w:iCs/>
          <w:color w:val="A6A6A6"/>
          <w:spacing w:val="-11"/>
          <w:lang w:eastAsia="en-US" w:bidi="ar-SA"/>
        </w:rPr>
        <w:t xml:space="preserve"> </w:t>
      </w:r>
      <w:r w:rsidRPr="00344D77">
        <w:rPr>
          <w:rFonts w:eastAsia="Gill Sans MT"/>
          <w:i/>
          <w:iCs/>
          <w:color w:val="A6A6A6"/>
          <w:lang w:eastAsia="en-US" w:bidi="ar-SA"/>
        </w:rPr>
        <w:t>existente</w:t>
      </w:r>
      <w:r w:rsidRPr="00344D77">
        <w:rPr>
          <w:rFonts w:eastAsia="Gill Sans MT"/>
          <w:i/>
          <w:iCs/>
          <w:color w:val="A6A6A6"/>
          <w:spacing w:val="-10"/>
          <w:lang w:eastAsia="en-US" w:bidi="ar-SA"/>
        </w:rPr>
        <w:t xml:space="preserve"> </w:t>
      </w:r>
      <w:r w:rsidRPr="00344D77">
        <w:rPr>
          <w:rFonts w:eastAsia="Gill Sans MT"/>
          <w:i/>
          <w:iCs/>
          <w:color w:val="A6A6A6"/>
          <w:lang w:eastAsia="en-US" w:bidi="ar-SA"/>
        </w:rPr>
        <w:t xml:space="preserve">acorde con lo establecido en el </w:t>
      </w:r>
      <w:r w:rsidRPr="00344D77">
        <w:rPr>
          <w:rFonts w:eastAsia="Gill Sans MT"/>
          <w:i/>
          <w:iCs/>
          <w:color w:val="A6A6A6"/>
          <w:spacing w:val="-6"/>
          <w:lang w:eastAsia="en-US" w:bidi="ar-SA"/>
        </w:rPr>
        <w:t xml:space="preserve">REBT, </w:t>
      </w:r>
      <w:r w:rsidRPr="00344D77">
        <w:rPr>
          <w:rFonts w:eastAsia="Gill Sans MT"/>
          <w:i/>
          <w:iCs/>
          <w:color w:val="A6A6A6"/>
          <w:lang w:eastAsia="en-US" w:bidi="ar-SA"/>
        </w:rPr>
        <w:t>aprobado por RD. 842/2002, de 2 de</w:t>
      </w:r>
      <w:r w:rsidRPr="00344D77">
        <w:rPr>
          <w:rFonts w:eastAsia="Gill Sans MT"/>
          <w:i/>
          <w:iCs/>
          <w:color w:val="A6A6A6"/>
          <w:spacing w:val="-1"/>
          <w:lang w:eastAsia="en-US" w:bidi="ar-SA"/>
        </w:rPr>
        <w:t xml:space="preserve"> </w:t>
      </w:r>
      <w:r w:rsidRPr="00344D77">
        <w:rPr>
          <w:rFonts w:eastAsia="Gill Sans MT"/>
          <w:i/>
          <w:iCs/>
          <w:color w:val="A6A6A6"/>
          <w:lang w:eastAsia="en-US" w:bidi="ar-SA"/>
        </w:rPr>
        <w:t>agosto.</w:t>
      </w:r>
    </w:p>
    <w:p w14:paraId="5AC21D81" w14:textId="77777777" w:rsidR="00344D77" w:rsidRPr="00344D77" w:rsidRDefault="00344D77" w:rsidP="00C14173">
      <w:pPr>
        <w:widowControl/>
        <w:numPr>
          <w:ilvl w:val="0"/>
          <w:numId w:val="53"/>
        </w:numPr>
        <w:tabs>
          <w:tab w:val="left" w:pos="839"/>
        </w:tabs>
        <w:suppressAutoHyphens/>
        <w:autoSpaceDE/>
        <w:autoSpaceDN/>
        <w:spacing w:line="237" w:lineRule="auto"/>
        <w:ind w:right="551"/>
        <w:jc w:val="both"/>
        <w:rPr>
          <w:rFonts w:ascii="Gill Sans MT" w:eastAsia="Gill Sans MT" w:hAnsi="Gill Sans MT" w:cs="Gill Sans MT"/>
          <w:color w:val="00B050"/>
          <w:lang w:eastAsia="en-US" w:bidi="ar-SA"/>
        </w:rPr>
      </w:pPr>
      <w:r w:rsidRPr="00344D77">
        <w:rPr>
          <w:rFonts w:eastAsia="Gill Sans MT"/>
          <w:i/>
          <w:iCs/>
          <w:color w:val="A6A6A6"/>
          <w:lang w:eastAsia="en-US" w:bidi="ar-SA"/>
        </w:rPr>
        <w:t>Describir cumplimiento del REBT de la instalación de energías renovables, así como la adecuación de la instalación eléctrica existente.</w:t>
      </w:r>
      <w:r w:rsidRPr="00344D77">
        <w:rPr>
          <w:rFonts w:ascii="Gill Sans MT" w:eastAsia="Gill Sans MT" w:hAnsi="Gill Sans MT" w:cs="Gill Sans MT"/>
          <w:color w:val="00B050"/>
          <w:lang w:eastAsia="en-US" w:bidi="ar-SA"/>
        </w:rPr>
        <w:t xml:space="preserve"> </w:t>
      </w:r>
    </w:p>
    <w:p w14:paraId="63F2D05A" w14:textId="77777777" w:rsidR="00344D77" w:rsidRPr="00344D77" w:rsidRDefault="00344D77" w:rsidP="00C14173">
      <w:pPr>
        <w:keepNext/>
        <w:widowControl/>
        <w:numPr>
          <w:ilvl w:val="0"/>
          <w:numId w:val="105"/>
        </w:numPr>
        <w:suppressAutoHyphens/>
        <w:autoSpaceDE/>
        <w:autoSpaceDN/>
        <w:spacing w:before="480" w:after="240"/>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87" w:name="_Toc203113014"/>
      <w:bookmarkStart w:id="88" w:name="_Toc205373867"/>
      <w:r w:rsidRPr="00344D77">
        <w:rPr>
          <w:rFonts w:ascii="Albertus Medium" w:eastAsia="Times New Roman" w:hAnsi="Albertus Medium" w:cs="Albertus Medium"/>
          <w:color w:val="8F9798"/>
          <w:spacing w:val="-20"/>
          <w:w w:val="85"/>
          <w:kern w:val="1"/>
          <w:sz w:val="36"/>
          <w:szCs w:val="36"/>
          <w:lang w:val="es-ES_tradnl" w:eastAsia="zh-CN" w:bidi="ar-SA"/>
        </w:rPr>
        <w:t>RESULTADO DE LA CALIFICACIÓN ENERGÉTICA GLOBAL DEL EDIFICIO ANTES Y DESPUÉS DE LAS ACTUACIONES CONSIDERADAS DE MANERA CONJUNTA</w:t>
      </w:r>
      <w:bookmarkEnd w:id="87"/>
      <w:bookmarkEnd w:id="88"/>
    </w:p>
    <w:tbl>
      <w:tblPr>
        <w:tblW w:w="5315" w:type="pct"/>
        <w:tblCellMar>
          <w:left w:w="70" w:type="dxa"/>
          <w:right w:w="70" w:type="dxa"/>
        </w:tblCellMar>
        <w:tblLook w:val="04A0" w:firstRow="1" w:lastRow="0" w:firstColumn="1" w:lastColumn="0" w:noHBand="0" w:noVBand="1"/>
      </w:tblPr>
      <w:tblGrid>
        <w:gridCol w:w="6311"/>
        <w:gridCol w:w="1611"/>
        <w:gridCol w:w="1709"/>
      </w:tblGrid>
      <w:tr w:rsidR="00344D77" w:rsidRPr="00344D77" w14:paraId="1C4906CC" w14:textId="77777777">
        <w:trPr>
          <w:trHeight w:val="300"/>
        </w:trPr>
        <w:tc>
          <w:tcPr>
            <w:tcW w:w="2939" w:type="pct"/>
            <w:tcBorders>
              <w:top w:val="single" w:sz="4" w:space="0" w:color="auto"/>
              <w:left w:val="single" w:sz="4" w:space="0" w:color="auto"/>
              <w:bottom w:val="single" w:sz="4" w:space="0" w:color="auto"/>
              <w:right w:val="nil"/>
            </w:tcBorders>
            <w:noWrap/>
            <w:vAlign w:val="center"/>
            <w:hideMark/>
          </w:tcPr>
          <w:p w14:paraId="752FFB83"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bookmarkStart w:id="89" w:name="_Hlk196207810"/>
            <w:r w:rsidRPr="00344D77">
              <w:rPr>
                <w:rFonts w:eastAsia="Times New Roman"/>
                <w:kern w:val="1"/>
                <w:sz w:val="20"/>
                <w:szCs w:val="20"/>
                <w:lang w:eastAsia="zh-CN" w:bidi="ar-SA"/>
              </w:rPr>
              <w:t xml:space="preserve">*Edificio : </w:t>
            </w:r>
            <w:r w:rsidRPr="00344D77">
              <w:rPr>
                <w:rFonts w:eastAsia="Times New Roman"/>
                <w:i/>
                <w:color w:val="808080"/>
                <w:kern w:val="1"/>
                <w:sz w:val="20"/>
                <w:szCs w:val="20"/>
                <w:lang w:eastAsia="zh-CN" w:bidi="ar-SA"/>
              </w:rPr>
              <w:t xml:space="preserve">Edificio/os sobre el/los que se actúa </w:t>
            </w:r>
          </w:p>
          <w:p w14:paraId="4CD0C33B" w14:textId="77777777" w:rsidR="00344D77" w:rsidRPr="00344D77" w:rsidRDefault="00344D77" w:rsidP="00344D77">
            <w:pPr>
              <w:widowControl/>
              <w:suppressAutoHyphens/>
              <w:autoSpaceDE/>
              <w:autoSpaceDN/>
              <w:rPr>
                <w:rFonts w:eastAsia="Times New Roman"/>
                <w:kern w:val="1"/>
                <w:sz w:val="20"/>
                <w:szCs w:val="20"/>
                <w:lang w:eastAsia="zh-CN" w:bidi="ar-SA"/>
              </w:rPr>
            </w:pPr>
          </w:p>
        </w:tc>
        <w:tc>
          <w:tcPr>
            <w:tcW w:w="982"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FDE84F9" w14:textId="77777777" w:rsidR="00344D77" w:rsidRPr="00344D77" w:rsidRDefault="00344D77" w:rsidP="00344D77">
            <w:pPr>
              <w:widowControl/>
              <w:suppressAutoHyphens/>
              <w:autoSpaceDE/>
              <w:autoSpaceDN/>
              <w:jc w:val="center"/>
              <w:rPr>
                <w:rFonts w:eastAsia="Times New Roman"/>
                <w:kern w:val="1"/>
                <w:sz w:val="20"/>
                <w:szCs w:val="20"/>
                <w:lang w:eastAsia="zh-CN" w:bidi="ar-SA"/>
              </w:rPr>
            </w:pPr>
            <w:r w:rsidRPr="00344D77">
              <w:rPr>
                <w:rFonts w:eastAsia="Times New Roman"/>
                <w:kern w:val="1"/>
                <w:sz w:val="20"/>
                <w:szCs w:val="20"/>
                <w:lang w:eastAsia="zh-CN" w:bidi="ar-SA"/>
              </w:rPr>
              <w:t>Existente</w:t>
            </w:r>
          </w:p>
        </w:tc>
        <w:tc>
          <w:tcPr>
            <w:tcW w:w="1079" w:type="pct"/>
            <w:tcBorders>
              <w:top w:val="single" w:sz="4" w:space="0" w:color="auto"/>
              <w:left w:val="nil"/>
              <w:bottom w:val="single" w:sz="4" w:space="0" w:color="auto"/>
              <w:right w:val="single" w:sz="4" w:space="0" w:color="auto"/>
            </w:tcBorders>
            <w:shd w:val="clear" w:color="auto" w:fill="C2D69B"/>
            <w:noWrap/>
            <w:vAlign w:val="center"/>
            <w:hideMark/>
          </w:tcPr>
          <w:p w14:paraId="16A03CCB" w14:textId="77777777" w:rsidR="00344D77" w:rsidRPr="00344D77" w:rsidRDefault="00344D77" w:rsidP="00344D77">
            <w:pPr>
              <w:widowControl/>
              <w:suppressAutoHyphens/>
              <w:autoSpaceDE/>
              <w:autoSpaceDN/>
              <w:jc w:val="center"/>
              <w:rPr>
                <w:rFonts w:eastAsia="Times New Roman"/>
                <w:kern w:val="1"/>
                <w:sz w:val="20"/>
                <w:szCs w:val="20"/>
                <w:lang w:eastAsia="zh-CN" w:bidi="ar-SA"/>
              </w:rPr>
            </w:pPr>
            <w:r w:rsidRPr="00344D77">
              <w:rPr>
                <w:rFonts w:eastAsia="Times New Roman"/>
                <w:kern w:val="1"/>
                <w:sz w:val="20"/>
                <w:szCs w:val="20"/>
                <w:lang w:eastAsia="zh-CN" w:bidi="ar-SA"/>
              </w:rPr>
              <w:t>Reformado</w:t>
            </w:r>
          </w:p>
        </w:tc>
      </w:tr>
      <w:tr w:rsidR="00344D77" w:rsidRPr="00344D77" w14:paraId="3FF40206" w14:textId="77777777">
        <w:trPr>
          <w:trHeight w:val="625"/>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8968BCA"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Calificación energética</w:t>
            </w:r>
          </w:p>
          <w:p w14:paraId="027D8965" w14:textId="77777777" w:rsidR="00344D77" w:rsidRPr="00344D77" w:rsidRDefault="00344D77" w:rsidP="00344D77">
            <w:pPr>
              <w:widowControl/>
              <w:suppressAutoHyphens/>
              <w:autoSpaceDE/>
              <w:autoSpaceDN/>
              <w:jc w:val="both"/>
              <w:rPr>
                <w:rFonts w:eastAsia="Times New Roman"/>
                <w:kern w:val="1"/>
                <w:sz w:val="20"/>
                <w:szCs w:val="20"/>
                <w:vertAlign w:val="subscript"/>
                <w:lang w:eastAsia="zh-CN" w:bidi="ar-SA"/>
              </w:rPr>
            </w:pPr>
            <w:r w:rsidRPr="00344D77">
              <w:rPr>
                <w:rFonts w:eastAsia="Times New Roman"/>
                <w:kern w:val="1"/>
                <w:sz w:val="20"/>
                <w:szCs w:val="20"/>
                <w:lang w:eastAsia="zh-CN" w:bidi="ar-SA"/>
              </w:rPr>
              <w:t>(Emisiones de 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w:t>
            </w:r>
          </w:p>
          <w:p w14:paraId="250CA65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7155DF06"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0659D95A"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r>
      <w:tr w:rsidR="00344D77" w:rsidRPr="00344D77" w14:paraId="153214A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0EFE8017"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Calificación energética</w:t>
            </w:r>
          </w:p>
          <w:p w14:paraId="5484B903"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(Consumo de energía primaria no renovable)</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02BA8CF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9BDE61F"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(Letra)</w:t>
            </w:r>
          </w:p>
        </w:tc>
      </w:tr>
      <w:tr w:rsidR="00344D77" w:rsidRPr="00344D77" w14:paraId="50AF7BA9"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D4FDA0F"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Indicador de emisiones</w:t>
            </w:r>
          </w:p>
          <w:p w14:paraId="3B6D478B"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Emisiones de 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 xml:space="preserve"> (kgCO</w:t>
            </w:r>
            <w:r w:rsidRPr="00344D77">
              <w:rPr>
                <w:rFonts w:eastAsia="Times New Roman"/>
                <w:kern w:val="1"/>
                <w:sz w:val="20"/>
                <w:szCs w:val="20"/>
                <w:vertAlign w:val="subscript"/>
                <w:lang w:eastAsia="zh-CN" w:bidi="ar-SA"/>
              </w:rPr>
              <w:t>2</w:t>
            </w:r>
            <w:r w:rsidRPr="00344D77">
              <w:rPr>
                <w:rFonts w:eastAsia="Times New Roman"/>
                <w:kern w:val="1"/>
                <w:sz w:val="20"/>
                <w:szCs w:val="20"/>
                <w:lang w:eastAsia="zh-CN" w:bidi="ar-SA"/>
              </w:rPr>
              <w:t>/m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 xml:space="preserve"> año)</w:t>
            </w:r>
          </w:p>
          <w:p w14:paraId="6A5E6E0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3AF9D71"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337D9E8"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r>
      <w:tr w:rsidR="00344D77" w:rsidRPr="00344D77" w14:paraId="323681EE"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727EF30"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Indicador de consumo</w:t>
            </w:r>
          </w:p>
          <w:p w14:paraId="520FFAC0"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Consumo de energía primaria no renovable (kWh/m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 xml:space="preserve"> año)</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A136A65"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65E58BF1"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r w:rsidRPr="00344D77">
              <w:rPr>
                <w:rFonts w:eastAsia="Times New Roman"/>
                <w:i/>
                <w:color w:val="808080"/>
                <w:kern w:val="1"/>
                <w:sz w:val="20"/>
                <w:szCs w:val="20"/>
                <w:lang w:eastAsia="zh-CN" w:bidi="ar-SA"/>
              </w:rPr>
              <w:t>(Valor numérico)</w:t>
            </w:r>
          </w:p>
        </w:tc>
      </w:tr>
      <w:tr w:rsidR="00344D77" w:rsidRPr="00344D77" w14:paraId="63B1A108"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0235815"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Superficie construida del edificio (m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w:t>
            </w:r>
          </w:p>
          <w:p w14:paraId="16F7088E"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1E0FEADB"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2B3C1917"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07BA911"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Superficie útil del edificio (m</w:t>
            </w:r>
            <w:r w:rsidRPr="00344D77">
              <w:rPr>
                <w:rFonts w:eastAsia="Times New Roman"/>
                <w:kern w:val="1"/>
                <w:sz w:val="20"/>
                <w:szCs w:val="20"/>
                <w:vertAlign w:val="superscript"/>
                <w:lang w:eastAsia="zh-CN" w:bidi="ar-SA"/>
              </w:rPr>
              <w:t>2</w:t>
            </w:r>
            <w:r w:rsidRPr="00344D77">
              <w:rPr>
                <w:rFonts w:eastAsia="Times New Roman"/>
                <w:kern w:val="1"/>
                <w:sz w:val="20"/>
                <w:szCs w:val="20"/>
                <w:lang w:eastAsia="zh-CN" w:bidi="ar-SA"/>
              </w:rPr>
              <w:t>)</w:t>
            </w:r>
          </w:p>
          <w:p w14:paraId="1311C001"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2AFF9D2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03EB6C77"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3B9B44DF"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Año de construcción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4EADFDB8"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tr w:rsidR="00344D77" w:rsidRPr="00344D77" w14:paraId="0292DDBD"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79ACC4EE" w14:textId="77777777" w:rsidR="00344D77" w:rsidRPr="00344D77" w:rsidRDefault="00344D77" w:rsidP="00344D77">
            <w:pPr>
              <w:widowControl/>
              <w:suppressAutoHyphens/>
              <w:autoSpaceDE/>
              <w:autoSpaceDN/>
              <w:jc w:val="both"/>
              <w:rPr>
                <w:rFonts w:eastAsia="Times New Roman"/>
                <w:kern w:val="1"/>
                <w:sz w:val="20"/>
                <w:szCs w:val="20"/>
                <w:lang w:eastAsia="zh-CN" w:bidi="ar-SA"/>
              </w:rPr>
            </w:pPr>
            <w:r w:rsidRPr="00344D77">
              <w:rPr>
                <w:rFonts w:eastAsia="Times New Roman"/>
                <w:kern w:val="1"/>
                <w:sz w:val="20"/>
                <w:szCs w:val="20"/>
                <w:lang w:eastAsia="zh-CN" w:bidi="ar-SA"/>
              </w:rPr>
              <w:t>Referencia catastral</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740BC509"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r>
      <w:bookmarkEnd w:id="89"/>
    </w:tbl>
    <w:p w14:paraId="57514BB0" w14:textId="77777777" w:rsidR="00344D77" w:rsidRPr="00344D77" w:rsidRDefault="00344D77" w:rsidP="00344D77">
      <w:pPr>
        <w:contextualSpacing/>
        <w:rPr>
          <w:rFonts w:ascii="Gill Sans MT" w:eastAsia="Gill Sans MT" w:hAnsi="Gill Sans MT" w:cs="Gill Sans MT"/>
          <w:lang w:eastAsia="en-US" w:bidi="ar-SA"/>
        </w:rPr>
      </w:pPr>
    </w:p>
    <w:p w14:paraId="64D18956" w14:textId="77777777" w:rsidR="00344D77" w:rsidRPr="00344D77" w:rsidRDefault="00344D77" w:rsidP="00344D77">
      <w:pPr>
        <w:contextualSpacing/>
        <w:rPr>
          <w:rFonts w:eastAsia="Gill Sans MT"/>
          <w:i/>
          <w:iCs/>
          <w:color w:val="A6A6A6"/>
          <w:sz w:val="20"/>
          <w:szCs w:val="20"/>
          <w:lang w:eastAsia="en-US" w:bidi="ar-SA"/>
        </w:rPr>
      </w:pPr>
      <w:r w:rsidRPr="00344D77">
        <w:rPr>
          <w:rFonts w:eastAsia="Gill Sans MT"/>
          <w:i/>
          <w:iCs/>
          <w:color w:val="A6A6A6"/>
          <w:sz w:val="20"/>
          <w:szCs w:val="20"/>
          <w:lang w:eastAsia="en-US" w:bidi="ar-SA"/>
        </w:rPr>
        <w:t>* Nota: en el caso de actuaciones en varios edificios que tengan independiente certificado energético dentro del mismo centro copiar esta tabla y rellenar una tabla por cada edificio.</w:t>
      </w:r>
    </w:p>
    <w:p w14:paraId="558E9663"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Asimismo, se debe aportar la información relevante del certificado de eficiencia energética del edificio en su estado original (debidamente registrado y diligenciado) y del reformado con la mejora propuestas debidamente firmado. Los datos incluidos en este apartado se corresponderán fielmente con los del certificado adjuntado en el </w:t>
      </w:r>
      <w:r w:rsidRPr="00344D77">
        <w:rPr>
          <w:rFonts w:eastAsia="Times New Roman"/>
          <w:b/>
          <w:bCs/>
          <w:i/>
          <w:iCs/>
          <w:color w:val="A6A6A6"/>
          <w:kern w:val="1"/>
          <w:sz w:val="24"/>
          <w:szCs w:val="24"/>
          <w:lang w:bidi="ar-SA"/>
        </w:rPr>
        <w:t xml:space="preserve">Anejo IV </w:t>
      </w:r>
      <w:proofErr w:type="gramStart"/>
      <w:r w:rsidRPr="00344D77">
        <w:rPr>
          <w:rFonts w:eastAsia="Times New Roman"/>
          <w:b/>
          <w:bCs/>
          <w:i/>
          <w:iCs/>
          <w:color w:val="A6A6A6"/>
          <w:kern w:val="1"/>
          <w:sz w:val="24"/>
          <w:szCs w:val="24"/>
          <w:lang w:bidi="ar-SA"/>
        </w:rPr>
        <w:t>y  ANEJO</w:t>
      </w:r>
      <w:proofErr w:type="gramEnd"/>
      <w:r w:rsidRPr="00344D77">
        <w:rPr>
          <w:rFonts w:eastAsia="Times New Roman"/>
          <w:b/>
          <w:bCs/>
          <w:i/>
          <w:iCs/>
          <w:color w:val="A6A6A6"/>
          <w:kern w:val="1"/>
          <w:sz w:val="24"/>
          <w:szCs w:val="24"/>
          <w:lang w:bidi="ar-SA"/>
        </w:rPr>
        <w:t xml:space="preserve"> </w:t>
      </w:r>
      <w:r w:rsidRPr="00344D77">
        <w:rPr>
          <w:rFonts w:eastAsia="Times New Roman"/>
          <w:i/>
          <w:iCs/>
          <w:color w:val="A6A6A6"/>
          <w:kern w:val="1"/>
          <w:sz w:val="24"/>
          <w:szCs w:val="24"/>
          <w:lang w:bidi="ar-SA"/>
        </w:rPr>
        <w:t>V de esta memoria técnica.</w:t>
      </w:r>
    </w:p>
    <w:p w14:paraId="5A2C2E41" w14:textId="77777777" w:rsidR="00344D77" w:rsidRPr="00344D77" w:rsidRDefault="00344D77" w:rsidP="00C14173">
      <w:pPr>
        <w:keepNext/>
        <w:widowControl/>
        <w:numPr>
          <w:ilvl w:val="0"/>
          <w:numId w:val="105"/>
        </w:numPr>
        <w:suppressAutoHyphens/>
        <w:autoSpaceDE/>
        <w:autoSpaceDN/>
        <w:spacing w:before="480" w:after="240"/>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0" w:name="_Toc203113015"/>
      <w:bookmarkStart w:id="91" w:name="_Toc205373868"/>
      <w:r w:rsidRPr="00344D77">
        <w:rPr>
          <w:rFonts w:ascii="Albertus Medium" w:eastAsia="Times New Roman" w:hAnsi="Albertus Medium" w:cs="Albertus Medium"/>
          <w:color w:val="8F9798"/>
          <w:spacing w:val="-20"/>
          <w:w w:val="85"/>
          <w:kern w:val="1"/>
          <w:sz w:val="36"/>
          <w:szCs w:val="36"/>
          <w:lang w:val="es-ES_tradnl" w:eastAsia="zh-CN" w:bidi="ar-SA"/>
        </w:rPr>
        <w:lastRenderedPageBreak/>
        <w:t>PLANIFICACIÓN DE LA ACTUACIÓN A DESARROLLAR</w:t>
      </w:r>
      <w:bookmarkEnd w:id="90"/>
      <w:bookmarkEnd w:id="91"/>
    </w:p>
    <w:p w14:paraId="6BF748BB" w14:textId="77777777" w:rsidR="00344D77" w:rsidRPr="00344D77" w:rsidRDefault="00344D77" w:rsidP="00344D77">
      <w:pPr>
        <w:widowControl/>
        <w:suppressAutoHyphens/>
        <w:autoSpaceDE/>
        <w:autoSpaceDN/>
        <w:jc w:val="both"/>
        <w:rPr>
          <w:rFonts w:eastAsia="Times New Roman"/>
          <w:kern w:val="1"/>
          <w:sz w:val="24"/>
          <w:szCs w:val="24"/>
          <w:lang w:bidi="ar-SA"/>
        </w:rPr>
      </w:pPr>
      <w:r w:rsidRPr="00344D77">
        <w:rPr>
          <w:rFonts w:eastAsia="Times New Roman"/>
          <w:kern w:val="1"/>
          <w:sz w:val="24"/>
          <w:szCs w:val="24"/>
          <w:lang w:bidi="ar-SA"/>
        </w:rPr>
        <w:t>(Describir)</w:t>
      </w:r>
    </w:p>
    <w:p w14:paraId="08AE14F7"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Calendario de ejecución del proyecto y distribución del presupuesto por anualidades.</w:t>
      </w:r>
    </w:p>
    <w:p w14:paraId="1966F1EB"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Se describirá la planificación de cada una de las medidas a ejecutar en el proyecto, así como la forma </w:t>
      </w:r>
      <w:r w:rsidRPr="00344D77">
        <w:rPr>
          <w:rFonts w:eastAsia="Times New Roman"/>
          <w:i/>
          <w:iCs/>
          <w:color w:val="A6A6A6"/>
          <w:kern w:val="1"/>
          <w:sz w:val="24"/>
          <w:szCs w:val="24"/>
          <w:lang w:eastAsia="zh-CN" w:bidi="ar-SA"/>
        </w:rPr>
        <w:t>en</w:t>
      </w:r>
      <w:r w:rsidRPr="00344D77">
        <w:rPr>
          <w:rFonts w:eastAsia="Times New Roman"/>
          <w:i/>
          <w:iCs/>
          <w:color w:val="A6A6A6"/>
          <w:kern w:val="1"/>
          <w:sz w:val="24"/>
          <w:szCs w:val="24"/>
          <w:lang w:bidi="ar-SA"/>
        </w:rPr>
        <w:t xml:space="preserve"> la cual se pretenden llevar a cabo las mismas, incluyendo un diagrama de Gantt o similar donde se definan los plazos de cada una de las fases de redacción de proyectos, licitación, ejecución y dirección de las obras y legalización de las actuaciones.</w:t>
      </w:r>
    </w:p>
    <w:p w14:paraId="1D5B81F7" w14:textId="77777777" w:rsidR="00344D77" w:rsidRPr="00344D77" w:rsidRDefault="00344D77" w:rsidP="00344D77">
      <w:pPr>
        <w:widowControl/>
        <w:suppressAutoHyphens/>
        <w:autoSpaceDE/>
        <w:autoSpaceDN/>
        <w:spacing w:after="240"/>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 xml:space="preserve"> En dicha planificación se incluirá tanto la planificación de la convocatoria del procedimiento de contratación, como de la resolución del mismo y de la ejecución de las actuaciones y su puesta en servicio.</w:t>
      </w:r>
    </w:p>
    <w:p w14:paraId="5A95A00B" w14:textId="77777777" w:rsidR="00344D77" w:rsidRPr="00344D77" w:rsidRDefault="00344D77" w:rsidP="00344D77">
      <w:pPr>
        <w:widowControl/>
        <w:suppressAutoHyphens/>
        <w:autoSpaceDE/>
        <w:autoSpaceDN/>
        <w:spacing w:before="240" w:after="240" w:line="360" w:lineRule="auto"/>
        <w:ind w:right="44"/>
        <w:jc w:val="both"/>
        <w:rPr>
          <w:rFonts w:eastAsia="Times New Roman"/>
          <w:color w:val="000000"/>
          <w:kern w:val="1"/>
          <w:sz w:val="24"/>
          <w:szCs w:val="24"/>
          <w:lang w:eastAsia="zh-CN" w:bidi="ar-SA"/>
        </w:rPr>
      </w:pPr>
      <w:r w:rsidRPr="00344D77">
        <w:rPr>
          <w:rFonts w:eastAsia="Times New Roman"/>
          <w:color w:val="000000"/>
          <w:kern w:val="1"/>
          <w:sz w:val="24"/>
          <w:szCs w:val="24"/>
          <w:lang w:val="es-ES_tradnl" w:bidi="ar-SA"/>
        </w:rPr>
        <w:t>El técnico que suscribe manifiesta que son ciertos todos los datos consignados en esta Memoria Técnica y t</w:t>
      </w:r>
      <w:r w:rsidRPr="00344D77">
        <w:rPr>
          <w:rFonts w:eastAsia="Times New Roman"/>
          <w:color w:val="000000"/>
          <w:kern w:val="1"/>
          <w:sz w:val="24"/>
          <w:szCs w:val="24"/>
          <w:lang w:eastAsia="zh-CN" w:bidi="ar-SA"/>
        </w:rPr>
        <w:t xml:space="preserve">odas las actuaciones planteadas cumplen, la normativa de aplicación y en particular el Reglamento de Instalaciones Térmicas en los Edificios (RITE), el Código Técnico de la </w:t>
      </w:r>
      <w:proofErr w:type="gramStart"/>
      <w:r w:rsidRPr="00344D77">
        <w:rPr>
          <w:rFonts w:eastAsia="Times New Roman"/>
          <w:color w:val="000000"/>
          <w:kern w:val="1"/>
          <w:sz w:val="24"/>
          <w:szCs w:val="24"/>
          <w:lang w:eastAsia="zh-CN" w:bidi="ar-SA"/>
        </w:rPr>
        <w:t>Edificación</w:t>
      </w:r>
      <w:proofErr w:type="gramEnd"/>
      <w:r w:rsidRPr="00344D77">
        <w:rPr>
          <w:rFonts w:eastAsia="Times New Roman"/>
          <w:color w:val="000000"/>
          <w:kern w:val="1"/>
          <w:sz w:val="24"/>
          <w:szCs w:val="24"/>
          <w:lang w:eastAsia="zh-CN" w:bidi="ar-SA"/>
        </w:rPr>
        <w:t xml:space="preserve"> así como el Reglamento Electrotécnico de Baja Tensión (REBT) en lo relativo a las instalaciones eléctricas asociadas.</w:t>
      </w:r>
    </w:p>
    <w:p w14:paraId="3929B27E" w14:textId="77777777" w:rsidR="00344D77" w:rsidRPr="00344D77" w:rsidRDefault="00344D77" w:rsidP="00344D77">
      <w:pPr>
        <w:widowControl/>
        <w:suppressAutoHyphens/>
        <w:adjustRightInd w:val="0"/>
        <w:ind w:left="3969"/>
        <w:jc w:val="center"/>
        <w:rPr>
          <w:rFonts w:eastAsia="Times New Roman"/>
          <w:b/>
          <w:bCs/>
          <w:kern w:val="1"/>
          <w:sz w:val="24"/>
          <w:szCs w:val="24"/>
          <w:lang w:eastAsia="zh-CN" w:bidi="ar-SA"/>
        </w:rPr>
      </w:pPr>
      <w:proofErr w:type="gramStart"/>
      <w:r w:rsidRPr="00344D77">
        <w:rPr>
          <w:rFonts w:eastAsia="Times New Roman"/>
          <w:b/>
          <w:bCs/>
          <w:kern w:val="1"/>
          <w:sz w:val="24"/>
          <w:szCs w:val="24"/>
          <w:lang w:eastAsia="zh-CN" w:bidi="ar-SA"/>
        </w:rPr>
        <w:t>En  XXXXXX,  a</w:t>
      </w:r>
      <w:proofErr w:type="gramEnd"/>
      <w:r w:rsidRPr="00344D77">
        <w:rPr>
          <w:rFonts w:eastAsia="Times New Roman"/>
          <w:b/>
          <w:bCs/>
          <w:kern w:val="1"/>
          <w:sz w:val="24"/>
          <w:szCs w:val="24"/>
          <w:lang w:eastAsia="zh-CN" w:bidi="ar-SA"/>
        </w:rPr>
        <w:t xml:space="preserve"> </w:t>
      </w:r>
      <w:proofErr w:type="gramStart"/>
      <w:r w:rsidRPr="00344D77">
        <w:rPr>
          <w:rFonts w:eastAsia="Times New Roman"/>
          <w:b/>
          <w:bCs/>
          <w:kern w:val="1"/>
          <w:sz w:val="24"/>
          <w:szCs w:val="24"/>
          <w:lang w:eastAsia="zh-CN" w:bidi="ar-SA"/>
        </w:rPr>
        <w:t>XX  de</w:t>
      </w:r>
      <w:proofErr w:type="gramEnd"/>
      <w:r w:rsidRPr="00344D77">
        <w:rPr>
          <w:rFonts w:eastAsia="Times New Roman"/>
          <w:b/>
          <w:bCs/>
          <w:kern w:val="1"/>
          <w:sz w:val="24"/>
          <w:szCs w:val="24"/>
          <w:lang w:eastAsia="zh-CN" w:bidi="ar-SA"/>
        </w:rPr>
        <w:t xml:space="preserve">  XXXXX de 202x</w:t>
      </w:r>
    </w:p>
    <w:p w14:paraId="0FB16637"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23AB08AD"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r w:rsidRPr="00344D77">
        <w:rPr>
          <w:rFonts w:eastAsia="Times New Roman"/>
          <w:b/>
          <w:bCs/>
          <w:kern w:val="1"/>
          <w:sz w:val="24"/>
          <w:szCs w:val="24"/>
          <w:lang w:eastAsia="zh-CN" w:bidi="ar-SA"/>
        </w:rPr>
        <w:t>Fdo.: XXXXXXXXXXXXXX</w:t>
      </w:r>
    </w:p>
    <w:p w14:paraId="73788D44"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72D06149"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3F3129D3"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5C1E6AAD"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5EF65B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C1CC79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1720A2C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5A106582"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42130A30"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6F7AA4BB"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4F0E9D35"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7EB1DD15" w14:textId="77777777" w:rsidR="00344D77" w:rsidRPr="00344D77" w:rsidRDefault="00344D77" w:rsidP="00344D77">
      <w:pPr>
        <w:widowControl/>
        <w:suppressAutoHyphens/>
        <w:autoSpaceDE/>
        <w:autoSpaceDN/>
        <w:spacing w:afterLines="100" w:after="240"/>
        <w:ind w:left="3969"/>
        <w:jc w:val="center"/>
        <w:rPr>
          <w:rFonts w:eastAsia="Times New Roman"/>
          <w:b/>
          <w:bCs/>
          <w:kern w:val="1"/>
          <w:sz w:val="24"/>
          <w:szCs w:val="24"/>
          <w:lang w:eastAsia="zh-CN" w:bidi="ar-SA"/>
        </w:rPr>
      </w:pPr>
    </w:p>
    <w:p w14:paraId="2EADCF6B" w14:textId="77777777" w:rsidR="00344D77" w:rsidRPr="00344D77" w:rsidRDefault="00344D77" w:rsidP="00344D77">
      <w:pPr>
        <w:keepNext/>
        <w:widowControl/>
        <w:suppressAutoHyphens/>
        <w:autoSpaceDE/>
        <w:autoSpaceDN/>
        <w:outlineLvl w:val="0"/>
        <w:rPr>
          <w:rFonts w:ascii="Albertus Medium" w:eastAsia="Times New Roman" w:hAnsi="Albertus Medium" w:cs="Albertus Medium"/>
          <w:color w:val="8F9798"/>
          <w:spacing w:val="-20"/>
          <w:w w:val="85"/>
          <w:kern w:val="1"/>
          <w:sz w:val="36"/>
          <w:szCs w:val="36"/>
          <w:lang w:val="es-ES_tradnl" w:eastAsia="zh-CN" w:bidi="ar-SA"/>
        </w:rPr>
      </w:pPr>
      <w:bookmarkStart w:id="92" w:name="_Toc203113016"/>
      <w:bookmarkStart w:id="93" w:name="_Toc205373869"/>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I. CÁLCULOS JUSTIFICATIVOS Y PLANOS</w:t>
      </w:r>
      <w:bookmarkEnd w:id="92"/>
      <w:bookmarkEnd w:id="93"/>
    </w:p>
    <w:p w14:paraId="5CFAFB4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386067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4" w:name="_Toc203113017"/>
      <w:bookmarkStart w:id="95" w:name="_Toc205373870"/>
      <w:r w:rsidRPr="00344D77">
        <w:rPr>
          <w:rFonts w:ascii="Albertus Medium" w:eastAsia="Times New Roman" w:hAnsi="Albertus Medium" w:cs="Albertus Medium"/>
          <w:color w:val="8F9798"/>
          <w:spacing w:val="-20"/>
          <w:w w:val="85"/>
          <w:kern w:val="1"/>
          <w:sz w:val="36"/>
          <w:szCs w:val="36"/>
          <w:lang w:val="es-ES_tradnl" w:eastAsia="zh-CN" w:bidi="ar-SA"/>
        </w:rPr>
        <w:t>ANEJO I.1 JUSTIFICACIÓN DETALLADA DE CÁLCULOS, NORMATIVA Y REQUISITOS TÉCNICOS DE EFICIENCIA ENERGÉTICA PARA ACTUACIONES EN ENVOLVENTE</w:t>
      </w:r>
      <w:bookmarkEnd w:id="94"/>
      <w:bookmarkEnd w:id="95"/>
    </w:p>
    <w:p w14:paraId="67B1F35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30D2409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0D044908"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envolvente. La actuación cumplirá con la legislación vigente que le sea de aplicación y en particular:</w:t>
      </w:r>
    </w:p>
    <w:p w14:paraId="78727485" w14:textId="77777777" w:rsidR="00344D77" w:rsidRPr="00344D77" w:rsidRDefault="00344D77" w:rsidP="00344D77">
      <w:pPr>
        <w:widowControl/>
        <w:suppressAutoHyphens/>
        <w:autoSpaceDE/>
        <w:autoSpaceDN/>
        <w:jc w:val="both"/>
        <w:rPr>
          <w:rFonts w:eastAsia="Times New Roman"/>
          <w:b/>
          <w:bCs/>
          <w:i/>
          <w:iCs/>
          <w:color w:val="808080"/>
          <w:kern w:val="1"/>
          <w:sz w:val="20"/>
          <w:szCs w:val="20"/>
          <w:lang w:bidi="ar-SA"/>
        </w:rPr>
      </w:pPr>
      <w:r w:rsidRPr="00344D77">
        <w:rPr>
          <w:rFonts w:eastAsia="Times New Roman"/>
          <w:b/>
          <w:bCs/>
          <w:i/>
          <w:iCs/>
          <w:color w:val="808080"/>
          <w:kern w:val="1"/>
          <w:sz w:val="20"/>
          <w:szCs w:val="20"/>
          <w:lang w:bidi="ar-SA"/>
        </w:rPr>
        <w:t>Código Técnico de la Edificación (CTE) – Documento Básico HE (DB-HE)</w:t>
      </w:r>
    </w:p>
    <w:p w14:paraId="59ED107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En rehabilitación deberán justificarse los siguientes apartados:</w:t>
      </w:r>
    </w:p>
    <w:p w14:paraId="769EAD7A" w14:textId="77777777" w:rsidR="00344D77" w:rsidRPr="00344D77" w:rsidRDefault="00344D77" w:rsidP="00344D77">
      <w:pPr>
        <w:widowControl/>
        <w:suppressAutoHyphens/>
        <w:autoSpaceDE/>
        <w:autoSpaceDN/>
        <w:jc w:val="both"/>
        <w:rPr>
          <w:rFonts w:eastAsia="Times New Roman"/>
          <w:b/>
          <w:bCs/>
          <w:i/>
          <w:iCs/>
          <w:color w:val="808080"/>
          <w:kern w:val="1"/>
          <w:sz w:val="20"/>
          <w:szCs w:val="20"/>
          <w:lang w:bidi="ar-SA"/>
        </w:rPr>
      </w:pPr>
    </w:p>
    <w:p w14:paraId="40721D4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DB-HE0: Limitación del consumo energético</w:t>
      </w:r>
    </w:p>
    <w:p w14:paraId="74D90AD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Deberá justificarse la necesidad o no de cumplimiento de esta sección.</w:t>
      </w:r>
    </w:p>
    <w:p w14:paraId="4582F90F"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4C998B97"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DB-HE1: Condiciones para el control de la demanda energética</w:t>
      </w:r>
    </w:p>
    <w:p w14:paraId="398D0336" w14:textId="77777777" w:rsidR="00344D77" w:rsidRPr="00344D77" w:rsidRDefault="00344D77" w:rsidP="00C14173">
      <w:pPr>
        <w:widowControl/>
        <w:numPr>
          <w:ilvl w:val="0"/>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Justificar aplicación a edificios existentes cuando:</w:t>
      </w:r>
    </w:p>
    <w:p w14:paraId="71C102E9" w14:textId="77777777" w:rsidR="00344D77" w:rsidRPr="00344D77" w:rsidRDefault="00344D77" w:rsidP="00C14173">
      <w:pPr>
        <w:widowControl/>
        <w:numPr>
          <w:ilvl w:val="1"/>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rehabilita más del 25% de la superficie total de la envolvente térmica, o</w:t>
      </w:r>
    </w:p>
    <w:p w14:paraId="14998BC0" w14:textId="77777777" w:rsidR="00344D77" w:rsidRPr="00344D77" w:rsidRDefault="00344D77" w:rsidP="00C14173">
      <w:pPr>
        <w:widowControl/>
        <w:numPr>
          <w:ilvl w:val="1"/>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sustituyen elementos completos de la envolvente (por ejemplo, cambio de todas las ventanas).</w:t>
      </w:r>
    </w:p>
    <w:p w14:paraId="6192F5D4" w14:textId="77777777" w:rsidR="00344D77" w:rsidRPr="00344D77" w:rsidRDefault="00344D77" w:rsidP="00C14173">
      <w:pPr>
        <w:widowControl/>
        <w:numPr>
          <w:ilvl w:val="0"/>
          <w:numId w:val="91"/>
        </w:numPr>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Justificar los valores límite dependen de la zona climática en la que se ubique el edificio (zonas A a E).</w:t>
      </w:r>
    </w:p>
    <w:p w14:paraId="5DED9EE1"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7FF507E8"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aislamiento térmico (fachadas, cubiertas, suelos):</w:t>
      </w:r>
    </w:p>
    <w:p w14:paraId="763D5E3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Se deben justificar los valores máximos de transmitancia térmica (U) establecidos en el CTE-HE1.</w:t>
      </w:r>
    </w:p>
    <w:p w14:paraId="2B55603E"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En el caso de que se renueva más del 25% de la envolvente habrá de justificarse el Coeficiente global de transmisión de calor a través de la envolvente térmica (Klim)</w:t>
      </w:r>
    </w:p>
    <w:p w14:paraId="0559FDC6" w14:textId="77777777" w:rsidR="00344D77" w:rsidRPr="00344D77" w:rsidRDefault="00344D77" w:rsidP="00344D77">
      <w:pPr>
        <w:ind w:left="720"/>
        <w:contextualSpacing/>
        <w:jc w:val="both"/>
        <w:rPr>
          <w:rFonts w:eastAsia="Gill Sans MT"/>
          <w:i/>
          <w:iCs/>
          <w:color w:val="808080"/>
          <w:sz w:val="20"/>
          <w:szCs w:val="20"/>
          <w:lang w:bidi="ar-SA"/>
        </w:rPr>
      </w:pPr>
    </w:p>
    <w:p w14:paraId="686940D6"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puentes térmicos</w:t>
      </w:r>
    </w:p>
    <w:p w14:paraId="28E93C84"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justificará el impacto de los puentes térmicos estructurales y constructivos existentes, principalmente en encuentros de fachada con forjados, pilares, cubierta y huecos. Las soluciones adoptadas incluirán la continuidad del aislamiento térmico exterior (SATE o trasdosado interior) y el aislamiento de elementos singulares como cajas de persiana o dinteles, para minimizar pérdidas térmicas y riesgos de condensación</w:t>
      </w:r>
    </w:p>
    <w:p w14:paraId="16C36793"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carpinterías exteriores (ventanas y puertas):</w:t>
      </w:r>
    </w:p>
    <w:p w14:paraId="61694126"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El marco + vidrio debe justificar un valor U según la zona climática.</w:t>
      </w:r>
    </w:p>
    <w:p w14:paraId="1DF54B57"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 xml:space="preserve">La permeabilidad al aire debe justificar ser clase 3 o superior (UNE-EN 12207) o valor límite de permeabilidad según </w:t>
      </w:r>
      <w:proofErr w:type="gramStart"/>
      <w:r w:rsidRPr="00344D77">
        <w:rPr>
          <w:rFonts w:eastAsia="Gill Sans MT"/>
          <w:i/>
          <w:iCs/>
          <w:color w:val="808080"/>
          <w:sz w:val="20"/>
          <w:szCs w:val="20"/>
          <w:lang w:bidi="ar-SA"/>
        </w:rPr>
        <w:t>CTE..</w:t>
      </w:r>
      <w:proofErr w:type="gramEnd"/>
    </w:p>
    <w:p w14:paraId="6657F7BC" w14:textId="77777777" w:rsidR="00344D77" w:rsidRPr="00344D77" w:rsidRDefault="00344D77" w:rsidP="00344D77">
      <w:pPr>
        <w:widowControl/>
        <w:suppressAutoHyphens/>
        <w:autoSpaceDE/>
        <w:autoSpaceDN/>
        <w:jc w:val="both"/>
        <w:rPr>
          <w:rFonts w:eastAsia="Times New Roman"/>
          <w:i/>
          <w:iCs/>
          <w:color w:val="808080"/>
          <w:kern w:val="1"/>
          <w:sz w:val="20"/>
          <w:szCs w:val="20"/>
          <w:lang w:bidi="ar-SA"/>
        </w:rPr>
      </w:pPr>
    </w:p>
    <w:p w14:paraId="57C7CACD"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control solar</w:t>
      </w:r>
    </w:p>
    <w:p w14:paraId="26BBFCB5" w14:textId="77777777" w:rsidR="00344D77" w:rsidRPr="00344D77" w:rsidRDefault="00344D77" w:rsidP="00C14173">
      <w:pPr>
        <w:widowControl/>
        <w:numPr>
          <w:ilvl w:val="0"/>
          <w:numId w:val="92"/>
        </w:numPr>
        <w:suppressAutoHyphens/>
        <w:autoSpaceDE/>
        <w:autoSpaceDN/>
        <w:spacing w:line="276" w:lineRule="auto"/>
        <w:contextualSpacing/>
        <w:jc w:val="both"/>
        <w:rPr>
          <w:rFonts w:eastAsia="Gill Sans MT"/>
          <w:i/>
          <w:iCs/>
          <w:color w:val="808080"/>
          <w:sz w:val="20"/>
          <w:szCs w:val="20"/>
          <w:lang w:bidi="ar-SA"/>
        </w:rPr>
      </w:pPr>
      <w:r w:rsidRPr="00344D77">
        <w:rPr>
          <w:rFonts w:eastAsia="Gill Sans MT"/>
          <w:i/>
          <w:iCs/>
          <w:color w:val="808080"/>
          <w:sz w:val="20"/>
          <w:szCs w:val="20"/>
          <w:lang w:bidi="ar-SA"/>
        </w:rPr>
        <w:t>Justificación descriptiva:</w:t>
      </w:r>
      <w:r w:rsidRPr="00344D77">
        <w:rPr>
          <w:rFonts w:ascii="Gill Sans MT" w:eastAsia="Gill Sans MT" w:hAnsi="Gill Sans MT" w:cs="Gill Sans MT"/>
          <w:i/>
          <w:iCs/>
          <w:color w:val="808080"/>
          <w:lang w:eastAsia="en-US" w:bidi="ar-SA"/>
        </w:rPr>
        <w:t xml:space="preserve"> </w:t>
      </w:r>
      <w:r w:rsidRPr="00344D77">
        <w:rPr>
          <w:rFonts w:eastAsia="Gill Sans MT"/>
          <w:i/>
          <w:iCs/>
          <w:color w:val="808080"/>
          <w:sz w:val="20"/>
          <w:szCs w:val="20"/>
          <w:lang w:bidi="ar-SA"/>
        </w:rPr>
        <w:t>los huecos en orientaciones E, S y O cuentan con protecciones solares externas o integradas (p.e. persianas, toldo o lamas móviles, cortinas de lamas exteriores, estores térmicos exteriores, aleros fijos diseñados arquitectónicamente…)</w:t>
      </w:r>
    </w:p>
    <w:p w14:paraId="14DA6441" w14:textId="77777777" w:rsidR="00344D77" w:rsidRPr="00344D77" w:rsidRDefault="00344D77" w:rsidP="00344D77">
      <w:pPr>
        <w:ind w:left="720"/>
        <w:contextualSpacing/>
        <w:jc w:val="both"/>
        <w:rPr>
          <w:rFonts w:eastAsia="Gill Sans MT"/>
          <w:i/>
          <w:iCs/>
          <w:color w:val="808080"/>
          <w:sz w:val="20"/>
          <w:szCs w:val="20"/>
          <w:lang w:bidi="ar-SA"/>
        </w:rPr>
      </w:pPr>
      <w:r w:rsidRPr="00344D77">
        <w:rPr>
          <w:rFonts w:eastAsia="Gill Sans MT"/>
          <w:i/>
          <w:iCs/>
          <w:color w:val="808080"/>
          <w:sz w:val="20"/>
          <w:szCs w:val="20"/>
          <w:lang w:bidi="ar-SA"/>
        </w:rPr>
        <w:t xml:space="preserve">Se especifican las dimensiones y funcionamiento (manual o automatizado). </w:t>
      </w:r>
    </w:p>
    <w:p w14:paraId="1944C371" w14:textId="77777777" w:rsidR="00344D77" w:rsidRPr="00344D77" w:rsidRDefault="00344D77" w:rsidP="00C14173">
      <w:pPr>
        <w:widowControl/>
        <w:numPr>
          <w:ilvl w:val="0"/>
          <w:numId w:val="92"/>
        </w:numPr>
        <w:suppressAutoHyphens/>
        <w:autoSpaceDE/>
        <w:autoSpaceDN/>
        <w:contextualSpacing/>
        <w:jc w:val="both"/>
        <w:rPr>
          <w:rFonts w:eastAsia="Gill Sans MT"/>
          <w:i/>
          <w:iCs/>
          <w:color w:val="808080"/>
          <w:sz w:val="20"/>
          <w:szCs w:val="20"/>
          <w:lang w:bidi="ar-SA"/>
        </w:rPr>
      </w:pPr>
      <w:r w:rsidRPr="00344D77">
        <w:rPr>
          <w:rFonts w:eastAsia="Gill Sans MT"/>
          <w:i/>
          <w:iCs/>
          <w:color w:val="808080"/>
          <w:sz w:val="20"/>
          <w:szCs w:val="20"/>
          <w:lang w:bidi="ar-SA"/>
        </w:rPr>
        <w:t>O también podrá hacerse justificación mediante simulación:</w:t>
      </w:r>
      <w:r w:rsidRPr="00344D77">
        <w:rPr>
          <w:rFonts w:ascii="Gill Sans MT" w:eastAsia="Gill Sans MT" w:hAnsi="Gill Sans MT" w:cs="Gill Sans MT"/>
          <w:i/>
          <w:iCs/>
          <w:color w:val="808080"/>
          <w:lang w:eastAsia="en-US" w:bidi="ar-SA"/>
        </w:rPr>
        <w:t xml:space="preserve"> </w:t>
      </w:r>
      <w:r w:rsidRPr="00344D77">
        <w:rPr>
          <w:rFonts w:eastAsia="Gill Sans MT"/>
          <w:i/>
          <w:iCs/>
          <w:color w:val="808080"/>
          <w:sz w:val="20"/>
          <w:szCs w:val="20"/>
          <w:lang w:bidi="ar-SA"/>
        </w:rPr>
        <w:t>el software evalúa el valor del "Factor solar modificado" (g_tot) del conjunto vidrio + protección solar</w:t>
      </w:r>
    </w:p>
    <w:p w14:paraId="7E0A97DE"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77712D56"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Datos y fichas técnicas de los elementos utilizados.</w:t>
      </w:r>
    </w:p>
    <w:p w14:paraId="4BE528AA"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Se incluirán los datos y fichas técnicas de los elementos.</w:t>
      </w:r>
    </w:p>
    <w:p w14:paraId="3155D54E"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6" w:name="_Toc203113018"/>
      <w:bookmarkStart w:id="97" w:name="_Toc205373871"/>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I.2 JUSTIFICACIÓN DETALLADA DE CÁLCULOS, NORMATIVA Y REQUISITOS TÉCNICOS DE EFICIENCIA ENERGÉTICA PARA ACTUACIONES EN ILUMINACIÓN</w:t>
      </w:r>
      <w:bookmarkEnd w:id="96"/>
      <w:bookmarkEnd w:id="97"/>
    </w:p>
    <w:p w14:paraId="44E4D91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1A6A2E31"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767ABC8E"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iluminación. La actuación cumplirá con la legislación vigente que le sea de aplicación y en particular:</w:t>
      </w:r>
    </w:p>
    <w:p w14:paraId="5DA07A9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DB-HE 3: Eficiencia energética de las instalaciones de iluminación</w:t>
      </w:r>
    </w:p>
    <w:p w14:paraId="708CA995"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Aplica sobre todo en obra nueva o reformas integrales, pero sirve como referencia técnica.</w:t>
      </w:r>
    </w:p>
    <w:p w14:paraId="5F529D15"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Objetivo: limitar el consumo eléctrico mediante un diseño eficiente de la iluminación artificial.</w:t>
      </w:r>
    </w:p>
    <w:p w14:paraId="7F611474" w14:textId="77777777" w:rsidR="00344D77" w:rsidRPr="00344D77" w:rsidRDefault="00344D77" w:rsidP="00C14173">
      <w:pPr>
        <w:widowControl/>
        <w:numPr>
          <w:ilvl w:val="1"/>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Establece:</w:t>
      </w:r>
    </w:p>
    <w:p w14:paraId="4A5AA093"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Límite de potencia instalada por uso (W/m²)</w:t>
      </w:r>
    </w:p>
    <w:p w14:paraId="11CEF9C0"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Uso de luminarias eficientes (LED) y sistemas de regulación y control (presencia, temporización, etc.)</w:t>
      </w:r>
    </w:p>
    <w:p w14:paraId="4C500621"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Separación de circuitos por zonas y funciones</w:t>
      </w:r>
    </w:p>
    <w:p w14:paraId="3507EF7D" w14:textId="77777777" w:rsidR="00344D77" w:rsidRPr="00344D77" w:rsidRDefault="00344D77" w:rsidP="00C14173">
      <w:pPr>
        <w:widowControl/>
        <w:numPr>
          <w:ilvl w:val="2"/>
          <w:numId w:val="97"/>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Aprovechamiento de luz natural</w:t>
      </w:r>
    </w:p>
    <w:p w14:paraId="0C7B5D8A"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3C0236A"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Reglamento Electrotécnico para Baja Tensión (REBT)</w:t>
      </w:r>
    </w:p>
    <w:p w14:paraId="2D1B80C3"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ITC-BT 28: Instalaciones de alumbrado interior</w:t>
      </w:r>
    </w:p>
    <w:p w14:paraId="13277802"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Exige que la instalación cumpla los requisitos de seguridad eléctrica</w:t>
      </w:r>
    </w:p>
    <w:p w14:paraId="6C339CEC" w14:textId="77777777" w:rsidR="00344D77" w:rsidRPr="00344D77" w:rsidRDefault="00344D77" w:rsidP="00C14173">
      <w:pPr>
        <w:widowControl/>
        <w:numPr>
          <w:ilvl w:val="1"/>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Determina las condiciones de diseño, protecciones, accesibilidad y calidad</w:t>
      </w:r>
    </w:p>
    <w:p w14:paraId="1317EC6B" w14:textId="77777777" w:rsidR="00344D77" w:rsidRPr="00344D77" w:rsidRDefault="00344D77" w:rsidP="00C14173">
      <w:pPr>
        <w:widowControl/>
        <w:numPr>
          <w:ilvl w:val="0"/>
          <w:numId w:val="98"/>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Obligatorio para toda modificación o renovación que implique la instalación eléctrica (no solo cambio de lámparas)</w:t>
      </w:r>
    </w:p>
    <w:p w14:paraId="17D580E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74BE7142"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la sustitución de luminarias obsoletas por luminarias LED de alta eficiencia</w:t>
      </w:r>
    </w:p>
    <w:p w14:paraId="490BE74A"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Eficiencia ≥ 120 lm/W</w:t>
      </w:r>
    </w:p>
    <w:p w14:paraId="68B4D487"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Ra ≥ 80</w:t>
      </w:r>
    </w:p>
    <w:p w14:paraId="7C4A264A"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Vida útil ≥ 50.000 h</w:t>
      </w:r>
    </w:p>
    <w:p w14:paraId="43ABF0A0"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363AFAD3"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mejora del diseño lumínico</w:t>
      </w:r>
    </w:p>
    <w:p w14:paraId="0FB53C2F" w14:textId="77777777" w:rsidR="00344D77" w:rsidRPr="00344D77" w:rsidRDefault="00344D77" w:rsidP="00C14173">
      <w:pPr>
        <w:widowControl/>
        <w:numPr>
          <w:ilvl w:val="0"/>
          <w:numId w:val="100"/>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Reorganización de puntos de luz para mejorar la uniformidad</w:t>
      </w:r>
    </w:p>
    <w:p w14:paraId="36D28E26"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46A40EB0"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de valores obtenidos del Cálculo lumínico para garantizar cumplimiento UNE 12464-1</w:t>
      </w:r>
    </w:p>
    <w:p w14:paraId="1ED44956"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p>
    <w:p w14:paraId="510E2216" w14:textId="77777777" w:rsidR="00344D77" w:rsidRPr="00344D77" w:rsidRDefault="00344D77" w:rsidP="00344D77">
      <w:pPr>
        <w:widowControl/>
        <w:suppressAutoHyphens/>
        <w:autoSpaceDE/>
        <w:autoSpaceDN/>
        <w:jc w:val="both"/>
        <w:rPr>
          <w:rFonts w:eastAsia="Times New Roman"/>
          <w:i/>
          <w:iCs/>
          <w:color w:val="A6A6A6"/>
          <w:kern w:val="1"/>
          <w:sz w:val="24"/>
          <w:szCs w:val="24"/>
          <w:lang w:bidi="ar-SA"/>
        </w:rPr>
      </w:pPr>
      <w:r w:rsidRPr="00344D77">
        <w:rPr>
          <w:rFonts w:eastAsia="Times New Roman"/>
          <w:i/>
          <w:iCs/>
          <w:color w:val="A6A6A6"/>
          <w:kern w:val="1"/>
          <w:sz w:val="24"/>
          <w:szCs w:val="24"/>
          <w:lang w:bidi="ar-SA"/>
        </w:rPr>
        <w:t>Un ejemplo de niveles de iluminancia mínimo sería el siguiente.</w:t>
      </w:r>
    </w:p>
    <w:p w14:paraId="263E8886" w14:textId="77777777" w:rsidR="00344D77" w:rsidRPr="00344D77" w:rsidRDefault="00344D77" w:rsidP="00344D77">
      <w:pPr>
        <w:widowControl/>
        <w:suppressAutoHyphens/>
        <w:autoSpaceDE/>
        <w:autoSpaceDN/>
        <w:jc w:val="both"/>
        <w:rPr>
          <w:rFonts w:eastAsia="Times New Roman"/>
          <w:b/>
          <w:bCs/>
          <w:kern w:val="1"/>
          <w:sz w:val="24"/>
          <w:szCs w:val="24"/>
          <w:lang w:bidi="ar-S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438"/>
        <w:gridCol w:w="1509"/>
        <w:gridCol w:w="1138"/>
        <w:gridCol w:w="995"/>
      </w:tblGrid>
      <w:tr w:rsidR="00344D77" w:rsidRPr="00344D77" w14:paraId="1E4D1E43" w14:textId="77777777">
        <w:trPr>
          <w:tblHeader/>
          <w:tblCellSpacing w:w="15" w:type="dxa"/>
        </w:trPr>
        <w:tc>
          <w:tcPr>
            <w:tcW w:w="0" w:type="auto"/>
            <w:vAlign w:val="center"/>
            <w:hideMark/>
          </w:tcPr>
          <w:p w14:paraId="4808510C"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Espacio</w:t>
            </w:r>
          </w:p>
        </w:tc>
        <w:tc>
          <w:tcPr>
            <w:tcW w:w="0" w:type="auto"/>
            <w:vAlign w:val="center"/>
            <w:hideMark/>
          </w:tcPr>
          <w:p w14:paraId="021A276F"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Iluminancia media (Em)</w:t>
            </w:r>
          </w:p>
        </w:tc>
        <w:tc>
          <w:tcPr>
            <w:tcW w:w="0" w:type="auto"/>
            <w:vAlign w:val="center"/>
            <w:hideMark/>
          </w:tcPr>
          <w:p w14:paraId="40677A48"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Uniformidad (U</w:t>
            </w:r>
            <w:r w:rsidRPr="00344D77">
              <w:rPr>
                <w:rFonts w:ascii="Cambria Math" w:eastAsia="Times New Roman" w:hAnsi="Cambria Math" w:cs="Cambria Math"/>
                <w:b/>
                <w:bCs/>
                <w:color w:val="808080"/>
                <w:kern w:val="1"/>
                <w:sz w:val="20"/>
                <w:szCs w:val="20"/>
                <w:lang w:bidi="ar-SA"/>
              </w:rPr>
              <w:t>₀</w:t>
            </w:r>
            <w:r w:rsidRPr="00344D77">
              <w:rPr>
                <w:rFonts w:eastAsia="Times New Roman"/>
                <w:b/>
                <w:bCs/>
                <w:color w:val="808080"/>
                <w:kern w:val="1"/>
                <w:sz w:val="20"/>
                <w:szCs w:val="20"/>
                <w:lang w:bidi="ar-SA"/>
              </w:rPr>
              <w:t>)</w:t>
            </w:r>
          </w:p>
        </w:tc>
        <w:tc>
          <w:tcPr>
            <w:tcW w:w="0" w:type="auto"/>
            <w:vAlign w:val="center"/>
            <w:hideMark/>
          </w:tcPr>
          <w:p w14:paraId="5CCAF566"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UGR máximo</w:t>
            </w:r>
          </w:p>
        </w:tc>
        <w:tc>
          <w:tcPr>
            <w:tcW w:w="0" w:type="auto"/>
            <w:vAlign w:val="center"/>
            <w:hideMark/>
          </w:tcPr>
          <w:p w14:paraId="71352158" w14:textId="77777777" w:rsidR="00344D77" w:rsidRPr="00344D77" w:rsidRDefault="00344D77" w:rsidP="00344D77">
            <w:pPr>
              <w:widowControl/>
              <w:suppressAutoHyphens/>
              <w:autoSpaceDE/>
              <w:autoSpaceDN/>
              <w:jc w:val="center"/>
              <w:rPr>
                <w:rFonts w:eastAsia="Times New Roman"/>
                <w:b/>
                <w:bCs/>
                <w:color w:val="808080"/>
                <w:kern w:val="1"/>
                <w:sz w:val="20"/>
                <w:szCs w:val="20"/>
                <w:lang w:bidi="ar-SA"/>
              </w:rPr>
            </w:pPr>
            <w:r w:rsidRPr="00344D77">
              <w:rPr>
                <w:rFonts w:eastAsia="Times New Roman"/>
                <w:b/>
                <w:bCs/>
                <w:color w:val="808080"/>
                <w:kern w:val="1"/>
                <w:sz w:val="20"/>
                <w:szCs w:val="20"/>
                <w:lang w:bidi="ar-SA"/>
              </w:rPr>
              <w:t>Ra mínimo</w:t>
            </w:r>
          </w:p>
        </w:tc>
      </w:tr>
      <w:tr w:rsidR="00344D77" w:rsidRPr="00344D77" w14:paraId="1F141C92" w14:textId="77777777">
        <w:trPr>
          <w:tblCellSpacing w:w="15" w:type="dxa"/>
        </w:trPr>
        <w:tc>
          <w:tcPr>
            <w:tcW w:w="0" w:type="auto"/>
            <w:vAlign w:val="center"/>
            <w:hideMark/>
          </w:tcPr>
          <w:p w14:paraId="0F8EBC65"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Aulas (enseñanza general)</w:t>
            </w:r>
          </w:p>
        </w:tc>
        <w:tc>
          <w:tcPr>
            <w:tcW w:w="0" w:type="auto"/>
            <w:vAlign w:val="center"/>
            <w:hideMark/>
          </w:tcPr>
          <w:p w14:paraId="71DE302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b/>
                <w:bCs/>
                <w:color w:val="808080"/>
                <w:kern w:val="1"/>
                <w:sz w:val="20"/>
                <w:szCs w:val="20"/>
                <w:lang w:bidi="ar-SA"/>
              </w:rPr>
              <w:t>300 lux</w:t>
            </w:r>
            <w:r w:rsidRPr="00344D77">
              <w:rPr>
                <w:rFonts w:eastAsia="Times New Roman"/>
                <w:color w:val="808080"/>
                <w:kern w:val="1"/>
                <w:sz w:val="20"/>
                <w:szCs w:val="20"/>
                <w:lang w:bidi="ar-SA"/>
              </w:rPr>
              <w:t xml:space="preserve"> (500 lux si hay lectura/escritura prolongada)</w:t>
            </w:r>
          </w:p>
        </w:tc>
        <w:tc>
          <w:tcPr>
            <w:tcW w:w="0" w:type="auto"/>
            <w:vAlign w:val="center"/>
            <w:hideMark/>
          </w:tcPr>
          <w:p w14:paraId="73EB251B"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1EFB7944"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3067F44E"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77A4B657" w14:textId="77777777">
        <w:trPr>
          <w:tblCellSpacing w:w="15" w:type="dxa"/>
        </w:trPr>
        <w:tc>
          <w:tcPr>
            <w:tcW w:w="0" w:type="auto"/>
            <w:vAlign w:val="center"/>
            <w:hideMark/>
          </w:tcPr>
          <w:p w14:paraId="6198C46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Pasillos / circulación</w:t>
            </w:r>
          </w:p>
        </w:tc>
        <w:tc>
          <w:tcPr>
            <w:tcW w:w="0" w:type="auto"/>
            <w:vAlign w:val="center"/>
            <w:hideMark/>
          </w:tcPr>
          <w:p w14:paraId="3CB3D2E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100-200 lux</w:t>
            </w:r>
          </w:p>
        </w:tc>
        <w:tc>
          <w:tcPr>
            <w:tcW w:w="0" w:type="auto"/>
            <w:vAlign w:val="center"/>
            <w:hideMark/>
          </w:tcPr>
          <w:p w14:paraId="59AEAAD4"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0,40</w:t>
            </w:r>
          </w:p>
        </w:tc>
        <w:tc>
          <w:tcPr>
            <w:tcW w:w="0" w:type="auto"/>
            <w:vAlign w:val="center"/>
            <w:hideMark/>
          </w:tcPr>
          <w:p w14:paraId="1CDC68B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25</w:t>
            </w:r>
          </w:p>
        </w:tc>
        <w:tc>
          <w:tcPr>
            <w:tcW w:w="0" w:type="auto"/>
            <w:vAlign w:val="center"/>
            <w:hideMark/>
          </w:tcPr>
          <w:p w14:paraId="4EAA55A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3C3A8E4C" w14:textId="77777777">
        <w:trPr>
          <w:tblCellSpacing w:w="15" w:type="dxa"/>
        </w:trPr>
        <w:tc>
          <w:tcPr>
            <w:tcW w:w="0" w:type="auto"/>
            <w:vAlign w:val="center"/>
            <w:hideMark/>
          </w:tcPr>
          <w:p w14:paraId="04F41D2C"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Bibliotecas / lectura</w:t>
            </w:r>
          </w:p>
        </w:tc>
        <w:tc>
          <w:tcPr>
            <w:tcW w:w="0" w:type="auto"/>
            <w:vAlign w:val="center"/>
            <w:hideMark/>
          </w:tcPr>
          <w:p w14:paraId="240FD450"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500 lux</w:t>
            </w:r>
          </w:p>
        </w:tc>
        <w:tc>
          <w:tcPr>
            <w:tcW w:w="0" w:type="auto"/>
            <w:vAlign w:val="center"/>
            <w:hideMark/>
          </w:tcPr>
          <w:p w14:paraId="0E50C4C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4B9AA7BE"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0721F181"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612E8B82" w14:textId="77777777">
        <w:trPr>
          <w:tblCellSpacing w:w="15" w:type="dxa"/>
        </w:trPr>
        <w:tc>
          <w:tcPr>
            <w:tcW w:w="0" w:type="auto"/>
            <w:vAlign w:val="center"/>
            <w:hideMark/>
          </w:tcPr>
          <w:p w14:paraId="2D71C86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Laboratorios</w:t>
            </w:r>
          </w:p>
        </w:tc>
        <w:tc>
          <w:tcPr>
            <w:tcW w:w="0" w:type="auto"/>
            <w:vAlign w:val="center"/>
            <w:hideMark/>
          </w:tcPr>
          <w:p w14:paraId="01232777"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500–750 lux</w:t>
            </w:r>
          </w:p>
        </w:tc>
        <w:tc>
          <w:tcPr>
            <w:tcW w:w="0" w:type="auto"/>
            <w:vAlign w:val="center"/>
            <w:hideMark/>
          </w:tcPr>
          <w:p w14:paraId="3CADAB3D"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6D8F270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27D994C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429A43AB" w14:textId="77777777">
        <w:trPr>
          <w:tblCellSpacing w:w="15" w:type="dxa"/>
        </w:trPr>
        <w:tc>
          <w:tcPr>
            <w:tcW w:w="0" w:type="auto"/>
            <w:vAlign w:val="center"/>
            <w:hideMark/>
          </w:tcPr>
          <w:p w14:paraId="51AAF0E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Oficinas / despachos</w:t>
            </w:r>
          </w:p>
        </w:tc>
        <w:tc>
          <w:tcPr>
            <w:tcW w:w="0" w:type="auto"/>
            <w:vAlign w:val="center"/>
            <w:hideMark/>
          </w:tcPr>
          <w:p w14:paraId="25E9100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300-500 lux</w:t>
            </w:r>
          </w:p>
        </w:tc>
        <w:tc>
          <w:tcPr>
            <w:tcW w:w="0" w:type="auto"/>
            <w:vAlign w:val="center"/>
            <w:hideMark/>
          </w:tcPr>
          <w:p w14:paraId="7919DB20"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0,60</w:t>
            </w:r>
          </w:p>
        </w:tc>
        <w:tc>
          <w:tcPr>
            <w:tcW w:w="0" w:type="auto"/>
            <w:vAlign w:val="center"/>
            <w:hideMark/>
          </w:tcPr>
          <w:p w14:paraId="6FF845FF"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19</w:t>
            </w:r>
          </w:p>
        </w:tc>
        <w:tc>
          <w:tcPr>
            <w:tcW w:w="0" w:type="auto"/>
            <w:vAlign w:val="center"/>
            <w:hideMark/>
          </w:tcPr>
          <w:p w14:paraId="22A22CB8"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r w:rsidR="00344D77" w:rsidRPr="00344D77" w14:paraId="76D5A508" w14:textId="77777777">
        <w:trPr>
          <w:tblCellSpacing w:w="15" w:type="dxa"/>
        </w:trPr>
        <w:tc>
          <w:tcPr>
            <w:tcW w:w="0" w:type="auto"/>
            <w:vAlign w:val="center"/>
            <w:hideMark/>
          </w:tcPr>
          <w:p w14:paraId="3322D322"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lastRenderedPageBreak/>
              <w:t>Aseos</w:t>
            </w:r>
          </w:p>
        </w:tc>
        <w:tc>
          <w:tcPr>
            <w:tcW w:w="0" w:type="auto"/>
            <w:vAlign w:val="center"/>
            <w:hideMark/>
          </w:tcPr>
          <w:p w14:paraId="5A0A9B4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200 lux</w:t>
            </w:r>
          </w:p>
        </w:tc>
        <w:tc>
          <w:tcPr>
            <w:tcW w:w="0" w:type="auto"/>
            <w:vAlign w:val="center"/>
            <w:hideMark/>
          </w:tcPr>
          <w:p w14:paraId="63F43ADA"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0,40</w:t>
            </w:r>
          </w:p>
        </w:tc>
        <w:tc>
          <w:tcPr>
            <w:tcW w:w="0" w:type="auto"/>
            <w:vAlign w:val="center"/>
            <w:hideMark/>
          </w:tcPr>
          <w:p w14:paraId="2B829649"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25</w:t>
            </w:r>
          </w:p>
        </w:tc>
        <w:tc>
          <w:tcPr>
            <w:tcW w:w="0" w:type="auto"/>
            <w:vAlign w:val="center"/>
            <w:hideMark/>
          </w:tcPr>
          <w:p w14:paraId="4BCC473C" w14:textId="77777777" w:rsidR="00344D77" w:rsidRPr="00344D77" w:rsidRDefault="00344D77" w:rsidP="00344D77">
            <w:pPr>
              <w:widowControl/>
              <w:suppressAutoHyphens/>
              <w:autoSpaceDE/>
              <w:autoSpaceDN/>
              <w:jc w:val="center"/>
              <w:rPr>
                <w:rFonts w:eastAsia="Times New Roman"/>
                <w:color w:val="808080"/>
                <w:kern w:val="1"/>
                <w:sz w:val="20"/>
                <w:szCs w:val="20"/>
                <w:lang w:bidi="ar-SA"/>
              </w:rPr>
            </w:pPr>
            <w:r w:rsidRPr="00344D77">
              <w:rPr>
                <w:rFonts w:eastAsia="Times New Roman"/>
                <w:color w:val="808080"/>
                <w:kern w:val="1"/>
                <w:sz w:val="20"/>
                <w:szCs w:val="20"/>
                <w:lang w:bidi="ar-SA"/>
              </w:rPr>
              <w:t>≥ 80</w:t>
            </w:r>
          </w:p>
        </w:tc>
      </w:tr>
    </w:tbl>
    <w:p w14:paraId="7D2914BF" w14:textId="77777777" w:rsidR="00344D77" w:rsidRPr="00344D77" w:rsidRDefault="00344D77" w:rsidP="00344D77">
      <w:pPr>
        <w:widowControl/>
        <w:suppressAutoHyphens/>
        <w:autoSpaceDE/>
        <w:autoSpaceDN/>
        <w:jc w:val="both"/>
        <w:rPr>
          <w:rFonts w:eastAsia="Times New Roman"/>
          <w:b/>
          <w:bCs/>
          <w:kern w:val="1"/>
          <w:sz w:val="24"/>
          <w:szCs w:val="24"/>
          <w:lang w:bidi="ar-SA"/>
        </w:rPr>
      </w:pPr>
    </w:p>
    <w:p w14:paraId="2C0DD28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el caso de los niveles la justificación se hará mediante:</w:t>
      </w:r>
    </w:p>
    <w:p w14:paraId="29518717"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Cálculo lumínico con software (Dialux, Relux, etc.)</w:t>
      </w:r>
    </w:p>
    <w:p w14:paraId="37B84A3C"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Planos con niveles de iluminancia simulados</w:t>
      </w:r>
    </w:p>
    <w:p w14:paraId="3404A136" w14:textId="77777777" w:rsidR="00344D77" w:rsidRPr="00344D77" w:rsidRDefault="00344D77" w:rsidP="00C14173">
      <w:pPr>
        <w:widowControl/>
        <w:numPr>
          <w:ilvl w:val="0"/>
          <w:numId w:val="99"/>
        </w:numPr>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Ficha técnica de luminarias + valores teóricos estimados por zona</w:t>
      </w:r>
    </w:p>
    <w:p w14:paraId="30A95E0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C89CC7F"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D7711AE"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kern w:val="1"/>
          <w:sz w:val="24"/>
          <w:szCs w:val="24"/>
          <w:lang w:bidi="ar-SA"/>
        </w:rPr>
        <w:t>Justificación reducción de deslumbramiento</w:t>
      </w:r>
    </w:p>
    <w:p w14:paraId="5BEE2FA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 xml:space="preserve"> UGR &lt; 19</w:t>
      </w:r>
    </w:p>
    <w:p w14:paraId="5BA6113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0CEF9A77"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Justificación Incorporación de sistemas de control</w:t>
      </w:r>
    </w:p>
    <w:p w14:paraId="5F058A24"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Justificación</w:t>
      </w:r>
      <w:r w:rsidRPr="00344D77">
        <w:rPr>
          <w:rFonts w:eastAsia="Times New Roman"/>
          <w:i/>
          <w:iCs/>
          <w:color w:val="A6A6A6"/>
          <w:kern w:val="1"/>
          <w:sz w:val="20"/>
          <w:szCs w:val="20"/>
          <w:lang w:bidi="ar-SA"/>
        </w:rPr>
        <w:t xml:space="preserve"> Instalación de </w:t>
      </w:r>
      <w:r w:rsidRPr="00344D77">
        <w:rPr>
          <w:rFonts w:eastAsia="Times New Roman"/>
          <w:b/>
          <w:bCs/>
          <w:i/>
          <w:iCs/>
          <w:color w:val="A6A6A6"/>
          <w:kern w:val="1"/>
          <w:sz w:val="20"/>
          <w:szCs w:val="20"/>
          <w:lang w:bidi="ar-SA"/>
        </w:rPr>
        <w:t>detectores de presencia</w:t>
      </w:r>
      <w:r w:rsidRPr="00344D77">
        <w:rPr>
          <w:rFonts w:eastAsia="Times New Roman"/>
          <w:i/>
          <w:iCs/>
          <w:color w:val="A6A6A6"/>
          <w:kern w:val="1"/>
          <w:sz w:val="20"/>
          <w:szCs w:val="20"/>
          <w:lang w:bidi="ar-SA"/>
        </w:rPr>
        <w:t xml:space="preserve"> en pasillos, aseos, almacenes…</w:t>
      </w:r>
    </w:p>
    <w:p w14:paraId="729168C8" w14:textId="77777777" w:rsidR="00344D77" w:rsidRPr="00344D77" w:rsidRDefault="00344D77" w:rsidP="00344D77">
      <w:pPr>
        <w:widowControl/>
        <w:suppressAutoHyphens/>
        <w:autoSpaceDE/>
        <w:autoSpaceDN/>
        <w:ind w:left="720"/>
        <w:jc w:val="both"/>
        <w:rPr>
          <w:rFonts w:eastAsia="Times New Roman"/>
          <w:i/>
          <w:iCs/>
          <w:color w:val="A6A6A6"/>
          <w:kern w:val="1"/>
          <w:sz w:val="20"/>
          <w:szCs w:val="20"/>
          <w:lang w:bidi="ar-SA"/>
        </w:rPr>
      </w:pPr>
    </w:p>
    <w:p w14:paraId="4F6DBB7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b/>
          <w:bCs/>
          <w:kern w:val="1"/>
          <w:sz w:val="24"/>
          <w:szCs w:val="24"/>
          <w:lang w:bidi="ar-SA"/>
        </w:rPr>
        <w:t>Justificación Regulación automática</w:t>
      </w:r>
      <w:r w:rsidRPr="00344D77">
        <w:rPr>
          <w:rFonts w:eastAsia="Times New Roman"/>
          <w:i/>
          <w:iCs/>
          <w:color w:val="A6A6A6"/>
          <w:kern w:val="1"/>
          <w:sz w:val="20"/>
          <w:szCs w:val="20"/>
          <w:lang w:bidi="ar-SA"/>
        </w:rPr>
        <w:t xml:space="preserve"> </w:t>
      </w:r>
    </w:p>
    <w:p w14:paraId="3FBD92F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Según aporte de luz natural en aulas (zonificación)</w:t>
      </w:r>
    </w:p>
    <w:p w14:paraId="66BC7D59" w14:textId="77777777" w:rsidR="00344D77" w:rsidRPr="00344D77" w:rsidRDefault="00344D77" w:rsidP="00C14173">
      <w:pPr>
        <w:widowControl/>
        <w:numPr>
          <w:ilvl w:val="0"/>
          <w:numId w:val="102"/>
        </w:numPr>
        <w:suppressAutoHyphens/>
        <w:autoSpaceDE/>
        <w:autoSpaceDN/>
        <w:jc w:val="both"/>
        <w:rPr>
          <w:rFonts w:eastAsia="Times New Roman"/>
          <w:i/>
          <w:iCs/>
          <w:color w:val="A6A6A6"/>
          <w:kern w:val="1"/>
          <w:sz w:val="20"/>
          <w:szCs w:val="20"/>
          <w:lang w:bidi="ar-SA"/>
        </w:rPr>
      </w:pPr>
      <w:r w:rsidRPr="00344D77">
        <w:rPr>
          <w:rFonts w:eastAsia="Times New Roman"/>
          <w:b/>
          <w:bCs/>
          <w:i/>
          <w:iCs/>
          <w:color w:val="A6A6A6"/>
          <w:kern w:val="1"/>
          <w:sz w:val="20"/>
          <w:szCs w:val="20"/>
          <w:lang w:bidi="ar-SA"/>
        </w:rPr>
        <w:t>Justificación</w:t>
      </w:r>
      <w:r w:rsidRPr="00344D77">
        <w:rPr>
          <w:rFonts w:eastAsia="Times New Roman"/>
          <w:i/>
          <w:iCs/>
          <w:color w:val="A6A6A6"/>
          <w:kern w:val="1"/>
          <w:sz w:val="20"/>
          <w:szCs w:val="20"/>
          <w:lang w:bidi="ar-SA"/>
        </w:rPr>
        <w:t xml:space="preserve"> del encendido independiente por zonas</w:t>
      </w:r>
    </w:p>
    <w:p w14:paraId="6821BB30"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711703F1" w14:textId="77777777" w:rsidR="00344D77" w:rsidRPr="00344D77" w:rsidRDefault="00344D77" w:rsidP="00344D77">
      <w:pPr>
        <w:widowControl/>
        <w:suppressAutoHyphens/>
        <w:autoSpaceDE/>
        <w:autoSpaceDN/>
        <w:jc w:val="both"/>
        <w:rPr>
          <w:rFonts w:eastAsia="Times New Roman"/>
          <w:b/>
          <w:bCs/>
          <w:kern w:val="1"/>
          <w:sz w:val="24"/>
          <w:szCs w:val="24"/>
          <w:lang w:bidi="ar-SA"/>
        </w:rPr>
      </w:pPr>
      <w:r w:rsidRPr="00344D77">
        <w:rPr>
          <w:rFonts w:eastAsia="Times New Roman"/>
          <w:b/>
          <w:bCs/>
          <w:kern w:val="1"/>
          <w:sz w:val="24"/>
          <w:szCs w:val="24"/>
          <w:lang w:bidi="ar-SA"/>
        </w:rPr>
        <w:t xml:space="preserve">Datos y fichas técnicas de los elementos y equipos utilizados. </w:t>
      </w:r>
    </w:p>
    <w:p w14:paraId="1AFF16C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(Ejemplo ficha tipo)</w:t>
      </w:r>
    </w:p>
    <w:p w14:paraId="4719D597"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7"/>
        <w:gridCol w:w="1999"/>
        <w:gridCol w:w="1580"/>
        <w:gridCol w:w="1322"/>
        <w:gridCol w:w="1772"/>
      </w:tblGrid>
      <w:tr w:rsidR="00344D77" w:rsidRPr="00344D77" w14:paraId="4E3D9F27" w14:textId="77777777">
        <w:trPr>
          <w:tblHeader/>
          <w:tblCellSpacing w:w="15" w:type="dxa"/>
        </w:trPr>
        <w:tc>
          <w:tcPr>
            <w:tcW w:w="0" w:type="auto"/>
            <w:vAlign w:val="center"/>
            <w:hideMark/>
          </w:tcPr>
          <w:p w14:paraId="4523E104"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Elemento a comprobar</w:t>
            </w:r>
          </w:p>
        </w:tc>
        <w:tc>
          <w:tcPr>
            <w:tcW w:w="0" w:type="auto"/>
            <w:vAlign w:val="center"/>
            <w:hideMark/>
          </w:tcPr>
          <w:p w14:paraId="0C7C2428"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Requisito normativo o técnico</w:t>
            </w:r>
          </w:p>
        </w:tc>
        <w:tc>
          <w:tcPr>
            <w:tcW w:w="0" w:type="auto"/>
            <w:vAlign w:val="center"/>
            <w:hideMark/>
          </w:tcPr>
          <w:p w14:paraId="1183D3DF"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Valor previsto / instalado</w:t>
            </w:r>
          </w:p>
        </w:tc>
        <w:tc>
          <w:tcPr>
            <w:tcW w:w="0" w:type="auto"/>
            <w:vAlign w:val="center"/>
            <w:hideMark/>
          </w:tcPr>
          <w:p w14:paraId="0963D47A"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Cumple (Sí/No)</w:t>
            </w:r>
          </w:p>
        </w:tc>
        <w:tc>
          <w:tcPr>
            <w:tcW w:w="0" w:type="auto"/>
            <w:vAlign w:val="center"/>
            <w:hideMark/>
          </w:tcPr>
          <w:p w14:paraId="55DB0437" w14:textId="77777777" w:rsidR="00344D77" w:rsidRPr="00344D77" w:rsidRDefault="00344D77" w:rsidP="00344D77">
            <w:pPr>
              <w:tabs>
                <w:tab w:val="left" w:pos="464"/>
              </w:tabs>
              <w:suppressAutoHyphens/>
              <w:ind w:right="549"/>
              <w:jc w:val="center"/>
              <w:rPr>
                <w:rFonts w:eastAsia="Times New Roman"/>
                <w:b/>
                <w:bCs/>
                <w:color w:val="A6A6A6"/>
                <w:kern w:val="1"/>
                <w:sz w:val="16"/>
                <w:szCs w:val="16"/>
                <w:lang w:eastAsia="zh-CN" w:bidi="ar-SA"/>
              </w:rPr>
            </w:pPr>
            <w:r w:rsidRPr="00344D77">
              <w:rPr>
                <w:rFonts w:eastAsia="Times New Roman"/>
                <w:b/>
                <w:bCs/>
                <w:color w:val="A6A6A6"/>
                <w:kern w:val="1"/>
                <w:sz w:val="16"/>
                <w:szCs w:val="16"/>
                <w:lang w:eastAsia="zh-CN" w:bidi="ar-SA"/>
              </w:rPr>
              <w:t>Observaciones</w:t>
            </w:r>
          </w:p>
        </w:tc>
      </w:tr>
      <w:tr w:rsidR="00344D77" w:rsidRPr="00344D77" w14:paraId="5873F79A" w14:textId="77777777">
        <w:trPr>
          <w:tblCellSpacing w:w="15" w:type="dxa"/>
        </w:trPr>
        <w:tc>
          <w:tcPr>
            <w:tcW w:w="0" w:type="auto"/>
            <w:vAlign w:val="center"/>
            <w:hideMark/>
          </w:tcPr>
          <w:p w14:paraId="2D0F679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Tecnología luminaria</w:t>
            </w:r>
          </w:p>
        </w:tc>
        <w:tc>
          <w:tcPr>
            <w:tcW w:w="0" w:type="auto"/>
            <w:vAlign w:val="center"/>
            <w:hideMark/>
          </w:tcPr>
          <w:p w14:paraId="4306168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LED</w:t>
            </w:r>
          </w:p>
        </w:tc>
        <w:tc>
          <w:tcPr>
            <w:tcW w:w="0" w:type="auto"/>
            <w:vAlign w:val="center"/>
            <w:hideMark/>
          </w:tcPr>
          <w:p w14:paraId="5B9BDB0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52E005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50D00C4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CD9770D" w14:textId="77777777">
        <w:trPr>
          <w:tblCellSpacing w:w="15" w:type="dxa"/>
        </w:trPr>
        <w:tc>
          <w:tcPr>
            <w:tcW w:w="0" w:type="auto"/>
            <w:vAlign w:val="center"/>
            <w:hideMark/>
          </w:tcPr>
          <w:p w14:paraId="73EEB9CA"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Eficiencia luminosa</w:t>
            </w:r>
          </w:p>
        </w:tc>
        <w:tc>
          <w:tcPr>
            <w:tcW w:w="0" w:type="auto"/>
            <w:vAlign w:val="center"/>
            <w:hideMark/>
          </w:tcPr>
          <w:p w14:paraId="285A7B5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120 lm/W</w:t>
            </w:r>
          </w:p>
        </w:tc>
        <w:tc>
          <w:tcPr>
            <w:tcW w:w="0" w:type="auto"/>
            <w:vAlign w:val="center"/>
            <w:hideMark/>
          </w:tcPr>
          <w:p w14:paraId="323A5CF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40C8D6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09A5C7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0409522D" w14:textId="77777777">
        <w:trPr>
          <w:tblCellSpacing w:w="15" w:type="dxa"/>
        </w:trPr>
        <w:tc>
          <w:tcPr>
            <w:tcW w:w="0" w:type="auto"/>
            <w:vAlign w:val="center"/>
            <w:hideMark/>
          </w:tcPr>
          <w:p w14:paraId="6DB90E7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Vida útil (L70)</w:t>
            </w:r>
          </w:p>
        </w:tc>
        <w:tc>
          <w:tcPr>
            <w:tcW w:w="0" w:type="auto"/>
            <w:vAlign w:val="center"/>
            <w:hideMark/>
          </w:tcPr>
          <w:p w14:paraId="6F6C65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50.000 h</w:t>
            </w:r>
          </w:p>
        </w:tc>
        <w:tc>
          <w:tcPr>
            <w:tcW w:w="0" w:type="auto"/>
            <w:vAlign w:val="center"/>
            <w:hideMark/>
          </w:tcPr>
          <w:p w14:paraId="2C71BAD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218FDE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3D16B2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ECDEFA6" w14:textId="77777777">
        <w:trPr>
          <w:tblCellSpacing w:w="15" w:type="dxa"/>
        </w:trPr>
        <w:tc>
          <w:tcPr>
            <w:tcW w:w="0" w:type="auto"/>
            <w:vAlign w:val="center"/>
            <w:hideMark/>
          </w:tcPr>
          <w:p w14:paraId="74A23DF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Índice de reproducción cromática (Ra)</w:t>
            </w:r>
          </w:p>
        </w:tc>
        <w:tc>
          <w:tcPr>
            <w:tcW w:w="0" w:type="auto"/>
            <w:vAlign w:val="center"/>
            <w:hideMark/>
          </w:tcPr>
          <w:p w14:paraId="0F313B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80</w:t>
            </w:r>
          </w:p>
        </w:tc>
        <w:tc>
          <w:tcPr>
            <w:tcW w:w="0" w:type="auto"/>
            <w:vAlign w:val="center"/>
            <w:hideMark/>
          </w:tcPr>
          <w:p w14:paraId="6EC74B7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EA6347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937DAB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71A22E4" w14:textId="77777777">
        <w:trPr>
          <w:tblCellSpacing w:w="15" w:type="dxa"/>
        </w:trPr>
        <w:tc>
          <w:tcPr>
            <w:tcW w:w="0" w:type="auto"/>
            <w:vAlign w:val="center"/>
            <w:hideMark/>
          </w:tcPr>
          <w:p w14:paraId="6D6F9F6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UGR (deslumbramiento)</w:t>
            </w:r>
          </w:p>
        </w:tc>
        <w:tc>
          <w:tcPr>
            <w:tcW w:w="0" w:type="auto"/>
            <w:vAlign w:val="center"/>
            <w:hideMark/>
          </w:tcPr>
          <w:p w14:paraId="6E43F6A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19 en aulas y despachos</w:t>
            </w:r>
          </w:p>
        </w:tc>
        <w:tc>
          <w:tcPr>
            <w:tcW w:w="0" w:type="auto"/>
            <w:vAlign w:val="center"/>
            <w:hideMark/>
          </w:tcPr>
          <w:p w14:paraId="40597D3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4424A0A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4C334CE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AE28597" w14:textId="77777777">
        <w:trPr>
          <w:tblCellSpacing w:w="15" w:type="dxa"/>
        </w:trPr>
        <w:tc>
          <w:tcPr>
            <w:tcW w:w="0" w:type="auto"/>
            <w:vAlign w:val="center"/>
            <w:hideMark/>
          </w:tcPr>
          <w:p w14:paraId="70B9710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Iluminancia media (Em)</w:t>
            </w:r>
          </w:p>
        </w:tc>
        <w:tc>
          <w:tcPr>
            <w:tcW w:w="0" w:type="auto"/>
            <w:vAlign w:val="center"/>
            <w:hideMark/>
          </w:tcPr>
          <w:p w14:paraId="1531D81C"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Aulas ≥ 300–500 lux, otros según UNE 12464-1</w:t>
            </w:r>
          </w:p>
        </w:tc>
        <w:tc>
          <w:tcPr>
            <w:tcW w:w="0" w:type="auto"/>
            <w:vAlign w:val="center"/>
            <w:hideMark/>
          </w:tcPr>
          <w:p w14:paraId="343C776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EBE4E7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5D5EC9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75D039A3" w14:textId="77777777">
        <w:trPr>
          <w:tblCellSpacing w:w="15" w:type="dxa"/>
        </w:trPr>
        <w:tc>
          <w:tcPr>
            <w:tcW w:w="0" w:type="auto"/>
            <w:vAlign w:val="center"/>
            <w:hideMark/>
          </w:tcPr>
          <w:p w14:paraId="0F2BF4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Uniformidad (U</w:t>
            </w:r>
            <w:r w:rsidRPr="00344D77">
              <w:rPr>
                <w:rFonts w:ascii="Cambria Math" w:eastAsia="Times New Roman" w:hAnsi="Cambria Math" w:cs="Cambria Math"/>
                <w:b/>
                <w:bCs/>
                <w:color w:val="A6A6A6"/>
                <w:kern w:val="1"/>
                <w:sz w:val="16"/>
                <w:szCs w:val="16"/>
                <w:lang w:eastAsia="zh-CN" w:bidi="ar-SA"/>
              </w:rPr>
              <w:t>₀</w:t>
            </w:r>
            <w:r w:rsidRPr="00344D77">
              <w:rPr>
                <w:rFonts w:eastAsia="Times New Roman"/>
                <w:b/>
                <w:bCs/>
                <w:color w:val="A6A6A6"/>
                <w:kern w:val="1"/>
                <w:sz w:val="16"/>
                <w:szCs w:val="16"/>
                <w:lang w:eastAsia="zh-CN" w:bidi="ar-SA"/>
              </w:rPr>
              <w:t>)</w:t>
            </w:r>
          </w:p>
        </w:tc>
        <w:tc>
          <w:tcPr>
            <w:tcW w:w="0" w:type="auto"/>
            <w:vAlign w:val="center"/>
            <w:hideMark/>
          </w:tcPr>
          <w:p w14:paraId="244277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Aulas ≥ 0,60, pasillos ≥ 0,40</w:t>
            </w:r>
          </w:p>
        </w:tc>
        <w:tc>
          <w:tcPr>
            <w:tcW w:w="0" w:type="auto"/>
            <w:vAlign w:val="center"/>
            <w:hideMark/>
          </w:tcPr>
          <w:p w14:paraId="24F22276"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820DD7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1FDCD47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723908" w14:paraId="59CCC904" w14:textId="77777777">
        <w:trPr>
          <w:tblCellSpacing w:w="15" w:type="dxa"/>
        </w:trPr>
        <w:tc>
          <w:tcPr>
            <w:tcW w:w="0" w:type="auto"/>
            <w:vAlign w:val="center"/>
            <w:hideMark/>
          </w:tcPr>
          <w:p w14:paraId="504022F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Regulación automática</w:t>
            </w:r>
          </w:p>
        </w:tc>
        <w:tc>
          <w:tcPr>
            <w:tcW w:w="0" w:type="auto"/>
            <w:vAlign w:val="center"/>
            <w:hideMark/>
          </w:tcPr>
          <w:p w14:paraId="478953CA"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r w:rsidRPr="00344D77">
              <w:rPr>
                <w:rFonts w:eastAsia="Times New Roman"/>
                <w:color w:val="A6A6A6"/>
                <w:kern w:val="1"/>
                <w:sz w:val="16"/>
                <w:szCs w:val="16"/>
                <w:lang w:val="pt-PT" w:eastAsia="zh-CN" w:bidi="ar-SA"/>
              </w:rPr>
              <w:t>Presencia o luz natural (recom.)</w:t>
            </w:r>
          </w:p>
        </w:tc>
        <w:tc>
          <w:tcPr>
            <w:tcW w:w="0" w:type="auto"/>
            <w:vAlign w:val="center"/>
            <w:hideMark/>
          </w:tcPr>
          <w:p w14:paraId="7A6036DC"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c>
          <w:tcPr>
            <w:tcW w:w="0" w:type="auto"/>
            <w:vAlign w:val="center"/>
            <w:hideMark/>
          </w:tcPr>
          <w:p w14:paraId="582584E4"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c>
          <w:tcPr>
            <w:tcW w:w="0" w:type="auto"/>
            <w:vAlign w:val="center"/>
            <w:hideMark/>
          </w:tcPr>
          <w:p w14:paraId="3267F91E" w14:textId="77777777" w:rsidR="00344D77" w:rsidRPr="00344D77" w:rsidRDefault="00344D77" w:rsidP="00344D77">
            <w:pPr>
              <w:tabs>
                <w:tab w:val="left" w:pos="464"/>
              </w:tabs>
              <w:suppressAutoHyphens/>
              <w:ind w:right="549"/>
              <w:jc w:val="both"/>
              <w:rPr>
                <w:rFonts w:eastAsia="Times New Roman"/>
                <w:color w:val="A6A6A6"/>
                <w:kern w:val="1"/>
                <w:sz w:val="16"/>
                <w:szCs w:val="16"/>
                <w:lang w:val="pt-PT" w:eastAsia="zh-CN" w:bidi="ar-SA"/>
              </w:rPr>
            </w:pPr>
          </w:p>
        </w:tc>
      </w:tr>
      <w:tr w:rsidR="00344D77" w:rsidRPr="00344D77" w14:paraId="0D1265FA" w14:textId="77777777">
        <w:trPr>
          <w:tblCellSpacing w:w="15" w:type="dxa"/>
        </w:trPr>
        <w:tc>
          <w:tcPr>
            <w:tcW w:w="0" w:type="auto"/>
            <w:vAlign w:val="center"/>
            <w:hideMark/>
          </w:tcPr>
          <w:p w14:paraId="2048857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Separación de circuitos</w:t>
            </w:r>
          </w:p>
        </w:tc>
        <w:tc>
          <w:tcPr>
            <w:tcW w:w="0" w:type="auto"/>
            <w:vAlign w:val="center"/>
            <w:hideMark/>
          </w:tcPr>
          <w:p w14:paraId="1935902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Por zonas funcionales</w:t>
            </w:r>
          </w:p>
        </w:tc>
        <w:tc>
          <w:tcPr>
            <w:tcW w:w="0" w:type="auto"/>
            <w:vAlign w:val="center"/>
            <w:hideMark/>
          </w:tcPr>
          <w:p w14:paraId="36E82B8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3DA50C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958C1DF"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1D6FF07" w14:textId="77777777">
        <w:trPr>
          <w:tblCellSpacing w:w="15" w:type="dxa"/>
        </w:trPr>
        <w:tc>
          <w:tcPr>
            <w:tcW w:w="0" w:type="auto"/>
            <w:vAlign w:val="center"/>
            <w:hideMark/>
          </w:tcPr>
          <w:p w14:paraId="15DED2C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Temperatura de color</w:t>
            </w:r>
          </w:p>
        </w:tc>
        <w:tc>
          <w:tcPr>
            <w:tcW w:w="0" w:type="auto"/>
            <w:vAlign w:val="center"/>
            <w:hideMark/>
          </w:tcPr>
          <w:p w14:paraId="2048130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4000 K</w:t>
            </w:r>
          </w:p>
        </w:tc>
        <w:tc>
          <w:tcPr>
            <w:tcW w:w="0" w:type="auto"/>
            <w:vAlign w:val="center"/>
            <w:hideMark/>
          </w:tcPr>
          <w:p w14:paraId="080EB00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6832CF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16103A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D6FB32B" w14:textId="77777777">
        <w:trPr>
          <w:tblCellSpacing w:w="15" w:type="dxa"/>
        </w:trPr>
        <w:tc>
          <w:tcPr>
            <w:tcW w:w="0" w:type="auto"/>
            <w:vAlign w:val="center"/>
            <w:hideMark/>
          </w:tcPr>
          <w:p w14:paraId="1002A110"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Clase energética (ERP)</w:t>
            </w:r>
          </w:p>
        </w:tc>
        <w:tc>
          <w:tcPr>
            <w:tcW w:w="0" w:type="auto"/>
            <w:vAlign w:val="center"/>
            <w:hideMark/>
          </w:tcPr>
          <w:p w14:paraId="4FE99D6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A o superior</w:t>
            </w:r>
          </w:p>
        </w:tc>
        <w:tc>
          <w:tcPr>
            <w:tcW w:w="0" w:type="auto"/>
            <w:vAlign w:val="center"/>
            <w:hideMark/>
          </w:tcPr>
          <w:p w14:paraId="50487A4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7877A9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376BE4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0A2B247B" w14:textId="77777777">
        <w:trPr>
          <w:tblCellSpacing w:w="15" w:type="dxa"/>
        </w:trPr>
        <w:tc>
          <w:tcPr>
            <w:tcW w:w="0" w:type="auto"/>
            <w:vAlign w:val="center"/>
            <w:hideMark/>
          </w:tcPr>
          <w:p w14:paraId="313943C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Protección IP/IK</w:t>
            </w:r>
          </w:p>
        </w:tc>
        <w:tc>
          <w:tcPr>
            <w:tcW w:w="0" w:type="auto"/>
            <w:vAlign w:val="center"/>
            <w:hideMark/>
          </w:tcPr>
          <w:p w14:paraId="7CE9E3E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Según zona (IP ≥ 20 en interior seco)</w:t>
            </w:r>
          </w:p>
        </w:tc>
        <w:tc>
          <w:tcPr>
            <w:tcW w:w="0" w:type="auto"/>
            <w:vAlign w:val="center"/>
            <w:hideMark/>
          </w:tcPr>
          <w:p w14:paraId="33D856F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D8CA03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66EC169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180C42C" w14:textId="77777777">
        <w:trPr>
          <w:tblCellSpacing w:w="15" w:type="dxa"/>
        </w:trPr>
        <w:tc>
          <w:tcPr>
            <w:tcW w:w="0" w:type="auto"/>
            <w:vAlign w:val="center"/>
            <w:hideMark/>
          </w:tcPr>
          <w:p w14:paraId="342327B3"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Potencia instalada total</w:t>
            </w:r>
          </w:p>
        </w:tc>
        <w:tc>
          <w:tcPr>
            <w:tcW w:w="0" w:type="auto"/>
            <w:vAlign w:val="center"/>
            <w:hideMark/>
          </w:tcPr>
          <w:p w14:paraId="43B6CD87"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 10 W/m² en aulas</w:t>
            </w:r>
          </w:p>
        </w:tc>
        <w:tc>
          <w:tcPr>
            <w:tcW w:w="0" w:type="auto"/>
            <w:vAlign w:val="center"/>
            <w:hideMark/>
          </w:tcPr>
          <w:p w14:paraId="56F7832B"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706FDB4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0E3BA6F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63D5145A" w14:textId="77777777">
        <w:trPr>
          <w:tblCellSpacing w:w="15" w:type="dxa"/>
        </w:trPr>
        <w:tc>
          <w:tcPr>
            <w:tcW w:w="0" w:type="auto"/>
            <w:vAlign w:val="center"/>
            <w:hideMark/>
          </w:tcPr>
          <w:p w14:paraId="63F2842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Normativa REBT (ITC-BT-28)</w:t>
            </w:r>
          </w:p>
        </w:tc>
        <w:tc>
          <w:tcPr>
            <w:tcW w:w="0" w:type="auto"/>
            <w:vAlign w:val="center"/>
            <w:hideMark/>
          </w:tcPr>
          <w:p w14:paraId="69C5BB64"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Instalación eléctrica segura</w:t>
            </w:r>
          </w:p>
        </w:tc>
        <w:tc>
          <w:tcPr>
            <w:tcW w:w="0" w:type="auto"/>
            <w:vAlign w:val="center"/>
            <w:hideMark/>
          </w:tcPr>
          <w:p w14:paraId="61B2CDA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387A5AE"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5EBD84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1DF6F76E" w14:textId="77777777">
        <w:trPr>
          <w:tblCellSpacing w:w="15" w:type="dxa"/>
        </w:trPr>
        <w:tc>
          <w:tcPr>
            <w:tcW w:w="0" w:type="auto"/>
            <w:vAlign w:val="center"/>
            <w:hideMark/>
          </w:tcPr>
          <w:p w14:paraId="007AA48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Normativa CTE DB-HE3</w:t>
            </w:r>
          </w:p>
        </w:tc>
        <w:tc>
          <w:tcPr>
            <w:tcW w:w="0" w:type="auto"/>
            <w:vAlign w:val="center"/>
            <w:hideMark/>
          </w:tcPr>
          <w:p w14:paraId="7C059A3D"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Eficiencia energética iluminación</w:t>
            </w:r>
          </w:p>
        </w:tc>
        <w:tc>
          <w:tcPr>
            <w:tcW w:w="0" w:type="auto"/>
            <w:vAlign w:val="center"/>
            <w:hideMark/>
          </w:tcPr>
          <w:p w14:paraId="7DFB0AE5"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2DDFEC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98427C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r w:rsidR="00344D77" w:rsidRPr="00344D77" w14:paraId="2A999707" w14:textId="77777777">
        <w:trPr>
          <w:tblCellSpacing w:w="15" w:type="dxa"/>
        </w:trPr>
        <w:tc>
          <w:tcPr>
            <w:tcW w:w="0" w:type="auto"/>
            <w:vAlign w:val="center"/>
            <w:hideMark/>
          </w:tcPr>
          <w:p w14:paraId="267EED49"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b/>
                <w:bCs/>
                <w:color w:val="A6A6A6"/>
                <w:kern w:val="1"/>
                <w:sz w:val="16"/>
                <w:szCs w:val="16"/>
                <w:lang w:eastAsia="zh-CN" w:bidi="ar-SA"/>
              </w:rPr>
              <w:t>UNE-EN 12464-1</w:t>
            </w:r>
          </w:p>
        </w:tc>
        <w:tc>
          <w:tcPr>
            <w:tcW w:w="0" w:type="auto"/>
            <w:vAlign w:val="center"/>
            <w:hideMark/>
          </w:tcPr>
          <w:p w14:paraId="6E61D771"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r w:rsidRPr="00344D77">
              <w:rPr>
                <w:rFonts w:eastAsia="Times New Roman"/>
                <w:color w:val="A6A6A6"/>
                <w:kern w:val="1"/>
                <w:sz w:val="16"/>
                <w:szCs w:val="16"/>
                <w:lang w:eastAsia="zh-CN" w:bidi="ar-SA"/>
              </w:rPr>
              <w:t>Niveles y calidad de iluminación</w:t>
            </w:r>
          </w:p>
        </w:tc>
        <w:tc>
          <w:tcPr>
            <w:tcW w:w="0" w:type="auto"/>
            <w:vAlign w:val="center"/>
            <w:hideMark/>
          </w:tcPr>
          <w:p w14:paraId="3A9306A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35733792"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c>
          <w:tcPr>
            <w:tcW w:w="0" w:type="auto"/>
            <w:vAlign w:val="center"/>
            <w:hideMark/>
          </w:tcPr>
          <w:p w14:paraId="20279C08" w14:textId="77777777" w:rsidR="00344D77" w:rsidRPr="00344D77" w:rsidRDefault="00344D77" w:rsidP="00344D77">
            <w:pPr>
              <w:tabs>
                <w:tab w:val="left" w:pos="464"/>
              </w:tabs>
              <w:suppressAutoHyphens/>
              <w:ind w:right="549"/>
              <w:jc w:val="both"/>
              <w:rPr>
                <w:rFonts w:eastAsia="Times New Roman"/>
                <w:color w:val="A6A6A6"/>
                <w:kern w:val="1"/>
                <w:sz w:val="16"/>
                <w:szCs w:val="16"/>
                <w:lang w:eastAsia="zh-CN" w:bidi="ar-SA"/>
              </w:rPr>
            </w:pPr>
          </w:p>
        </w:tc>
      </w:tr>
    </w:tbl>
    <w:p w14:paraId="6143C34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FA67B09"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98" w:name="_Toc203113019"/>
      <w:bookmarkStart w:id="99" w:name="_Toc205373872"/>
    </w:p>
    <w:p w14:paraId="30CB1416"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79CE67BB"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I.3 JUSTIFICACIÓN DETALLADA DE CÁLCULOS, NORMATIVA Y REQUISITOS TÉCNICOS DE EFICIENCIA ENERGÉTICA PARA ACTUACIONES EN CALEFACCIÓN</w:t>
      </w:r>
      <w:bookmarkEnd w:id="98"/>
      <w:bookmarkEnd w:id="99"/>
    </w:p>
    <w:p w14:paraId="7E6E65AB"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6C3F5152"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541FAEE6"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calefacción. La actuación cumplirá con la legislación vigente que le sea de aplicación y en particular el RITE, así como REBT si hay adaptación de circuitos eléctricos de sala de calderas o instalación eléctrica general.</w:t>
      </w:r>
    </w:p>
    <w:p w14:paraId="5E858DFC"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44A4F3FC"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En el caso de actuación sobre el ACS será necesario justificar el cumplimento de la HE4</w:t>
      </w:r>
    </w:p>
    <w:p w14:paraId="0730D28F"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770A5A6A"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0" w:name="_Toc203113020"/>
      <w:bookmarkStart w:id="101" w:name="_Toc205373873"/>
      <w:r w:rsidRPr="00344D77">
        <w:rPr>
          <w:rFonts w:ascii="Albertus Medium" w:eastAsia="Times New Roman" w:hAnsi="Albertus Medium" w:cs="Albertus Medium"/>
          <w:color w:val="8F9798"/>
          <w:spacing w:val="-20"/>
          <w:w w:val="85"/>
          <w:kern w:val="1"/>
          <w:sz w:val="36"/>
          <w:szCs w:val="36"/>
          <w:lang w:val="es-ES_tradnl" w:eastAsia="zh-CN" w:bidi="ar-SA"/>
        </w:rPr>
        <w:t>ANEJO I.4 JUSTIFICACIÓN DETALLADA DE CÁLCULOS, NORMATIVA Y REQUISITOS TÉCNICOS DE EFICIENCIA ENERGÉTICA PARA ACTUACIONES EN CLIMATIZACIÓN POR AEROTERMIA</w:t>
      </w:r>
      <w:bookmarkEnd w:id="100"/>
      <w:bookmarkEnd w:id="101"/>
    </w:p>
    <w:p w14:paraId="633B83A0"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7D357959"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Los cálculos justificativos serán suficientes para definir la actuación que va a ejecutarse y dimensionar las instalaciones. </w:t>
      </w:r>
    </w:p>
    <w:p w14:paraId="077D3E93"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 climatización por aerotermia. La actuación cumplirá con la legislación vigente que le sea de aplicación y en particular el RITE, así como REBT si hay adaptación de circuitos eléctricos de sala técnica o instalación eléctrica general.</w:t>
      </w:r>
    </w:p>
    <w:p w14:paraId="6AD64EF6"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3AA03119"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En el caso de actuación sobre el ACS será necesario justificar el cumplimento de la HE4.</w:t>
      </w:r>
    </w:p>
    <w:p w14:paraId="2E885E21"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408FEDDB"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2" w:name="_Toc203113021"/>
      <w:bookmarkStart w:id="103" w:name="_Toc205373874"/>
      <w:r w:rsidRPr="00344D77">
        <w:rPr>
          <w:rFonts w:ascii="Albertus Medium" w:eastAsia="Times New Roman" w:hAnsi="Albertus Medium" w:cs="Albertus Medium"/>
          <w:color w:val="8F9798"/>
          <w:spacing w:val="-20"/>
          <w:w w:val="85"/>
          <w:kern w:val="1"/>
          <w:sz w:val="36"/>
          <w:szCs w:val="36"/>
          <w:lang w:val="es-ES_tradnl" w:eastAsia="zh-CN" w:bidi="ar-SA"/>
        </w:rPr>
        <w:t>ANEJO I.5 JUSTIFICACIÓN DETALLADA DE CÁLCULOS, NORMATIVA Y REQUISITOS TÉCNICOS DE EFICIENCIA ENERGÉTICA PARA ACTUACIONES EN ENERGÍAS RENOVABLES PARA GENERACIÓN ELÉCTRICA Y CONTABILIZACIÓN DE CONSUMOS</w:t>
      </w:r>
      <w:bookmarkEnd w:id="102"/>
      <w:bookmarkEnd w:id="103"/>
    </w:p>
    <w:p w14:paraId="6CA4CA8A"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kern w:val="1"/>
          <w:sz w:val="24"/>
          <w:szCs w:val="24"/>
          <w:lang w:bidi="ar-SA"/>
        </w:rPr>
        <w:t>(Describir)</w:t>
      </w:r>
    </w:p>
    <w:p w14:paraId="08FB0420" w14:textId="77777777" w:rsidR="00344D77" w:rsidRPr="00344D77" w:rsidRDefault="00344D77" w:rsidP="00344D77">
      <w:pPr>
        <w:widowControl/>
        <w:suppressAutoHyphens/>
        <w:autoSpaceDE/>
        <w:autoSpaceDN/>
        <w:spacing w:after="240"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En el caso de no aumentar el consumo eléctrico deberá justificar el valor del consumo en kWh del edificio mediante las facturas de los últimos 12 meses.</w:t>
      </w:r>
    </w:p>
    <w:p w14:paraId="20D9F9FF" w14:textId="77777777" w:rsidR="00344D77" w:rsidRPr="00344D77" w:rsidRDefault="00344D77" w:rsidP="00344D77">
      <w:pPr>
        <w:widowControl/>
        <w:suppressAutoHyphens/>
        <w:autoSpaceDE/>
        <w:autoSpaceDN/>
        <w:spacing w:after="240"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 xml:space="preserve">En el caso de aumento del consumo eléctrico (por </w:t>
      </w:r>
      <w:proofErr w:type="gramStart"/>
      <w:r w:rsidRPr="00344D77">
        <w:rPr>
          <w:rFonts w:eastAsia="Times New Roman"/>
          <w:i/>
          <w:iCs/>
          <w:color w:val="808080"/>
          <w:kern w:val="1"/>
          <w:sz w:val="20"/>
          <w:szCs w:val="20"/>
          <w:lang w:bidi="ar-SA"/>
        </w:rPr>
        <w:t>ejemplo</w:t>
      </w:r>
      <w:proofErr w:type="gramEnd"/>
      <w:r w:rsidRPr="00344D77">
        <w:rPr>
          <w:rFonts w:eastAsia="Times New Roman"/>
          <w:i/>
          <w:iCs/>
          <w:color w:val="808080"/>
          <w:kern w:val="1"/>
          <w:sz w:val="20"/>
          <w:szCs w:val="20"/>
          <w:lang w:bidi="ar-SA"/>
        </w:rPr>
        <w:t xml:space="preserve"> por implementar sistemas de aerotermia) o disminución del consumo eléctrico deberá justificar el valor del consumo estimado futuro con la nueva potencia instalada y estimación de horas de funcionamiento de los nuevos equipos que se sumará al consumo eléctrico actual.</w:t>
      </w:r>
    </w:p>
    <w:p w14:paraId="65587238"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p>
    <w:p w14:paraId="0D22AC3B"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lastRenderedPageBreak/>
        <w:t xml:space="preserve">Los cálculos justificativos serán suficientes para definir la actuación que va a ejecutarse y dimensionar las instalaciones. </w:t>
      </w:r>
    </w:p>
    <w:p w14:paraId="06361DC4" w14:textId="77777777" w:rsidR="00344D77" w:rsidRPr="00344D77" w:rsidRDefault="00344D77" w:rsidP="00344D77">
      <w:pPr>
        <w:widowControl/>
        <w:suppressAutoHyphens/>
        <w:autoSpaceDE/>
        <w:autoSpaceDN/>
        <w:spacing w:line="360" w:lineRule="auto"/>
        <w:jc w:val="both"/>
        <w:rPr>
          <w:rFonts w:eastAsia="Times New Roman"/>
          <w:i/>
          <w:iCs/>
          <w:color w:val="808080"/>
          <w:kern w:val="1"/>
          <w:sz w:val="20"/>
          <w:szCs w:val="20"/>
          <w:lang w:bidi="ar-SA"/>
        </w:rPr>
      </w:pPr>
      <w:r w:rsidRPr="00344D77">
        <w:rPr>
          <w:rFonts w:eastAsia="Times New Roman"/>
          <w:i/>
          <w:iCs/>
          <w:color w:val="808080"/>
          <w:kern w:val="1"/>
          <w:sz w:val="20"/>
          <w:szCs w:val="20"/>
          <w:lang w:bidi="ar-SA"/>
        </w:rPr>
        <w:t>Se realizará una justificación detallada del cumplimiento de normativa para la actuación sobre las energías renovables para generación eléctrica y la contabilización de consumos. La actuación cumplirá con la legislación vigente que le sea de aplicación y en particular el REBT.</w:t>
      </w:r>
    </w:p>
    <w:p w14:paraId="6520A2DF"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Se incluirán datos y fichas técnicas de los elementos y equipos utilizados.</w:t>
      </w:r>
    </w:p>
    <w:p w14:paraId="30152778" w14:textId="77777777" w:rsidR="00344D77" w:rsidRPr="00344D77" w:rsidRDefault="00344D77" w:rsidP="00344D77">
      <w:pPr>
        <w:keepNext/>
        <w:widowControl/>
        <w:suppressAutoHyphens/>
        <w:autoSpaceDE/>
        <w:autoSpaceDN/>
        <w:ind w:left="432" w:hanging="432"/>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4" w:name="_Toc203113023"/>
      <w:bookmarkStart w:id="105" w:name="_Toc205373875"/>
    </w:p>
    <w:p w14:paraId="3697F3FF" w14:textId="77777777" w:rsidR="00344D77" w:rsidRPr="00344D77" w:rsidRDefault="00344D77" w:rsidP="00344D77">
      <w:pPr>
        <w:keepNext/>
        <w:widowControl/>
        <w:suppressAutoHyphens/>
        <w:autoSpaceDE/>
        <w:autoSpaceDN/>
        <w:ind w:left="432" w:hanging="432"/>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PLANOS</w:t>
      </w:r>
      <w:bookmarkEnd w:id="104"/>
      <w:bookmarkEnd w:id="105"/>
    </w:p>
    <w:p w14:paraId="7E784976" w14:textId="77777777" w:rsidR="00344D77" w:rsidRPr="00344D77" w:rsidRDefault="00344D77" w:rsidP="00344D77">
      <w:pPr>
        <w:widowControl/>
        <w:suppressAutoHyphens/>
        <w:autoSpaceDE/>
        <w:autoSpaceDN/>
        <w:spacing w:line="360" w:lineRule="auto"/>
        <w:jc w:val="both"/>
        <w:rPr>
          <w:rFonts w:eastAsia="Times New Roman"/>
          <w:kern w:val="1"/>
          <w:sz w:val="20"/>
          <w:szCs w:val="20"/>
          <w:lang w:bidi="ar-SA"/>
        </w:rPr>
      </w:pPr>
      <w:r w:rsidRPr="00344D77">
        <w:rPr>
          <w:rFonts w:eastAsia="Times New Roman"/>
          <w:kern w:val="1"/>
          <w:sz w:val="20"/>
          <w:szCs w:val="20"/>
          <w:lang w:bidi="ar-SA"/>
        </w:rPr>
        <w:t>Los planos serán suficientes para definir las actuaciones que van a ejecutarse. A estos efectos, se consideran válidos croquis y esquemas de principio de las instalaciones.</w:t>
      </w:r>
    </w:p>
    <w:p w14:paraId="67A72D2D"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6" w:name="_Toc203113024"/>
      <w:bookmarkStart w:id="107" w:name="_Toc205373876"/>
    </w:p>
    <w:p w14:paraId="137CF430"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ANEJO II. MEDICIONES Y PRESUPUESTO DETALLADO DE LAS ACTUACIONES</w:t>
      </w:r>
      <w:bookmarkEnd w:id="106"/>
      <w:bookmarkEnd w:id="107"/>
    </w:p>
    <w:p w14:paraId="3BB08AF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PRESUPUESTO TOTAL: se confeccionará en formato Presto o similar.</w:t>
      </w:r>
    </w:p>
    <w:p w14:paraId="7ECEE72F"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287F9A6"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r w:rsidRPr="00344D77">
        <w:rPr>
          <w:rFonts w:eastAsia="Times New Roman"/>
          <w:i/>
          <w:iCs/>
          <w:color w:val="A6A6A6"/>
          <w:kern w:val="1"/>
          <w:sz w:val="20"/>
          <w:szCs w:val="20"/>
          <w:lang w:eastAsia="zh-CN" w:bidi="ar-SA"/>
        </w:rPr>
        <w:t>El presupuesto estará desglosado por las distintas partidas de diseño, obra y suministros, y todas aquellas que permitan diferenciar claramente si un coste o inversión puede considerarse elegible.</w:t>
      </w:r>
    </w:p>
    <w:p w14:paraId="15812DA6"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Presupuesto detallado, desglosado a nivel de partida, con indicación de las unidades y precios de cada una. Este presupuesto se elaborará de acuerdo con los precios unitarios recogidos en la Base de Precios de la Construcción de Extremadura 2025 en lo referente a la ejecución material de la actuación y de acuerdo con las tarifas de honorarios de los colegios profesionales correspondientes en lo referente a los honorarios de redacción de proyecto, dirección facultativa y elaboración de estudios de seguridad y salud y coordinación de estos. En ningún caso se admitirán presupuestos a tanto alzado.</w:t>
      </w:r>
    </w:p>
    <w:p w14:paraId="17C0F2B4"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Deberá incluir obligatoriamente un capítulo por cada uno de los tipos de actuación definidos en el artículo 2.1. </w:t>
      </w:r>
    </w:p>
    <w:p w14:paraId="602B9C1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0410CB4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Tendrá el desglose de partidas según aparece en esta memoria en los puntos:</w:t>
      </w:r>
    </w:p>
    <w:p w14:paraId="1352DB8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- 3.2.1.2. Resumen de presupuesto actuaciones a desarrollar en envolvente</w:t>
      </w:r>
    </w:p>
    <w:p w14:paraId="6CBC8C2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- 3.2.2.2. Resumen presupuesto de las actuaciones a desarrollar en iluminación</w:t>
      </w:r>
    </w:p>
    <w:p w14:paraId="1858AFC6"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- 3.2.3.2. Resumen presupuesto actuaciones a desarrollar en sistemas de calefacción</w:t>
      </w:r>
    </w:p>
    <w:p w14:paraId="1D5BF40E"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- 3.2.4.2. Resumen presupuesto actuaciones a desarrollar en sistemas de climatización por aerotermia centralizados</w:t>
      </w:r>
    </w:p>
    <w:p w14:paraId="6BAE8E9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- 3.2.5.2. Resumen presupuesto actuaciones a desarrollar implementación de sistema de contabilización energética y/o de energías renovables para generación eléctrica y/o sistema de contabilización energética.</w:t>
      </w:r>
    </w:p>
    <w:p w14:paraId="22A1C22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 AVI.5 RESUMEN DEL PRESUPUESTO DE LAS ACTUACIONES A EJECUTAR del Anejo IV RESUMEN DE DATOS </w:t>
      </w:r>
    </w:p>
    <w:p w14:paraId="32A11C2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69C26F9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Deberá definir perfectamente todas las calidades, características y prescripciones técnicas de las distintas unidades de obra que formen parte de las actuaciones, siempre de acuerdo con los precios unitarios recogidos en la Base de Precios de la Construcción de Extremadura 2025. Una vez concedida la subvención, no se admitirán cambios en cuanto a las calidades y prescripciones descritas en la Memoria Valorada que acompaña a la solicitud, salvo en casos excepcionales según se recoge en el artículo 8, Proyecto de Ejecución</w:t>
      </w:r>
    </w:p>
    <w:p w14:paraId="633FE91E"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25DF080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Estas prescripciones técnicas no harán referencia a una fabricación o una procedencia determinada, o a un procedimiento concreto que caracterice a los productos o servicios ofrecidos por un empresario determinado, o a marcas, patentes o tipos, o a un origen o a una producción determinados, con la finalidad de favorecer o descartar ciertas empresas o ciertos productos. Tal referencia se autorizará, con carácter excepcional, en el caso en que no sea posible hacer una descripción lo bastante precisa e inteligible del objeto del contrato, en cuyo caso irá acompañada de la mención «o equivalente». </w:t>
      </w:r>
    </w:p>
    <w:p w14:paraId="7842DB9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lastRenderedPageBreak/>
        <w:t xml:space="preserve">Sólo podrán considerarse subvencionables aquellos gastos definidos en el artículo 3 de las Bases Reguladoras, que de manera indubitada respondan a la naturaleza de la actividad a financiar y resulten estrictamente necesarios para la ejecución del proyecto presentado, con base en la descripción de las actuaciones aportada en esta memoria descriptiva. </w:t>
      </w:r>
    </w:p>
    <w:p w14:paraId="37EFFA4A"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0C61C439"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El presupuesto debe poder definir el alcance de la actuación y describir los requisitos técnicos y de calidad de equipos y materiales a emplear que, en todo caso, estarán de acuerdo con los precios unitarios recogidos en la Base de Precios de la Construcción de Extremadura 2023. Se desglosará en capítulos que incluyan las actuaciones a realizar, de forma que queden perfectamente identificadas y segregadas de otras actuaciones que pudieran incluirse en el proyecto, pero no sean objeto de la ayuda. </w:t>
      </w:r>
    </w:p>
    <w:p w14:paraId="1DB1824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Se procurará enumerar y definir las unidades de obra de tal modo que haya una relación unívoca con las futuras partidas del presupuesto de ejecución y del apartado de “Mediciones y Presupuesto” del proyecto o memoria técnica (que servirán de base para la licitación y contratación de las actuaciones) deben coincidir. A dichos efectos, se advierte que los cambios que pudieran producirse no comportarán menoscabo en las prestaciones previstas en la actuación y deberán estar debidamente justificados. </w:t>
      </w:r>
    </w:p>
    <w:p w14:paraId="3DE04AF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Los excesos de medición con objeto de alcanzar los fines de la actuación subvencionada no generarán derechos sobre la actuación subvencionada, debiendo ser sufragados por la entidad solicitante.</w:t>
      </w:r>
    </w:p>
    <w:p w14:paraId="60A7D544"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p>
    <w:p w14:paraId="21AD8A1D"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r w:rsidRPr="00344D77">
        <w:rPr>
          <w:rFonts w:eastAsia="Times New Roman"/>
          <w:i/>
          <w:iCs/>
          <w:color w:val="A6A6A6"/>
          <w:kern w:val="1"/>
          <w:sz w:val="20"/>
          <w:szCs w:val="20"/>
          <w:lang w:eastAsia="zh-CN" w:bidi="ar-SA"/>
        </w:rPr>
        <w:t>Sólo podrán considerarse financiables aquellos conceptos a los que haga referencia el artículo 2 y 3 de las Bases Reguladoras, que de manera indubitada respondan a la naturaleza de la actividad a financiar y resulten estrictamente necesarios, en base a la descripción de las actuaciones aportada en la Memoria de solicitud.</w:t>
      </w:r>
    </w:p>
    <w:p w14:paraId="19985068" w14:textId="77777777" w:rsidR="00344D77" w:rsidRPr="00344D77" w:rsidRDefault="00344D77" w:rsidP="00344D77">
      <w:pPr>
        <w:widowControl/>
        <w:suppressAutoHyphens/>
        <w:autoSpaceDE/>
        <w:autoSpaceDN/>
        <w:jc w:val="both"/>
        <w:rPr>
          <w:rFonts w:eastAsia="Times New Roman"/>
          <w:i/>
          <w:iCs/>
          <w:color w:val="A6A6A6"/>
          <w:kern w:val="1"/>
          <w:sz w:val="20"/>
          <w:szCs w:val="20"/>
          <w:lang w:eastAsia="zh-CN" w:bidi="ar-SA"/>
        </w:rPr>
      </w:pPr>
    </w:p>
    <w:p w14:paraId="03515F68"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El presupuesto elegible desglosado incluirá un l</w:t>
      </w:r>
      <w:r w:rsidRPr="00344D77">
        <w:rPr>
          <w:rFonts w:eastAsia="Times New Roman"/>
          <w:i/>
          <w:iCs/>
          <w:color w:val="A6A6A6"/>
          <w:kern w:val="1"/>
          <w:sz w:val="20"/>
          <w:szCs w:val="20"/>
          <w:u w:val="single"/>
          <w:lang w:bidi="ar-SA"/>
        </w:rPr>
        <w:t>istado de las actuaciones elegibles</w:t>
      </w:r>
      <w:r w:rsidRPr="00344D77">
        <w:rPr>
          <w:rFonts w:eastAsia="Times New Roman"/>
          <w:i/>
          <w:iCs/>
          <w:color w:val="A6A6A6"/>
          <w:kern w:val="1"/>
          <w:sz w:val="20"/>
          <w:szCs w:val="20"/>
          <w:lang w:bidi="ar-SA"/>
        </w:rPr>
        <w:t xml:space="preserve">, de forma que queden perfectamente identificadas y segregadas de otras actuaciones que pudieran incluirse en el </w:t>
      </w:r>
      <w:proofErr w:type="gramStart"/>
      <w:r w:rsidRPr="00344D77">
        <w:rPr>
          <w:rFonts w:eastAsia="Times New Roman"/>
          <w:i/>
          <w:iCs/>
          <w:color w:val="A6A6A6"/>
          <w:kern w:val="1"/>
          <w:sz w:val="20"/>
          <w:szCs w:val="20"/>
          <w:lang w:bidi="ar-SA"/>
        </w:rPr>
        <w:t>proyecto</w:t>
      </w:r>
      <w:proofErr w:type="gramEnd"/>
      <w:r w:rsidRPr="00344D77">
        <w:rPr>
          <w:rFonts w:eastAsia="Times New Roman"/>
          <w:i/>
          <w:iCs/>
          <w:color w:val="A6A6A6"/>
          <w:kern w:val="1"/>
          <w:sz w:val="20"/>
          <w:szCs w:val="20"/>
          <w:lang w:bidi="ar-SA"/>
        </w:rPr>
        <w:t xml:space="preserve"> pero no sean objeto de la ayuda. Se enumerarán las </w:t>
      </w:r>
      <w:r w:rsidRPr="00344D77">
        <w:rPr>
          <w:rFonts w:eastAsia="Times New Roman"/>
          <w:b/>
          <w:i/>
          <w:iCs/>
          <w:color w:val="A6A6A6"/>
          <w:kern w:val="1"/>
          <w:sz w:val="20"/>
          <w:szCs w:val="20"/>
          <w:u w:val="single"/>
          <w:lang w:bidi="ar-SA"/>
        </w:rPr>
        <w:t>unidades de obra del presupuesto de contrata</w:t>
      </w:r>
      <w:r w:rsidRPr="00344D77">
        <w:rPr>
          <w:rFonts w:eastAsia="Times New Roman"/>
          <w:i/>
          <w:iCs/>
          <w:color w:val="A6A6A6"/>
          <w:kern w:val="1"/>
          <w:sz w:val="20"/>
          <w:szCs w:val="20"/>
          <w:lang w:bidi="ar-SA"/>
        </w:rPr>
        <w:t xml:space="preserve"> que el solicitante considere elegibles. Las actuaciones elegibles deberán tener unidades de obra diferenciadas e identificadas respecto a otras actuaciones que no lo sean. </w:t>
      </w:r>
    </w:p>
    <w:p w14:paraId="63C5C00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346546B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Las partidas de obra de presupuesto de contrata y del apartado de “Mediciones y Presupuesto” del proyecto técnico deben coincidir.</w:t>
      </w:r>
    </w:p>
    <w:p w14:paraId="2C57518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 </w:t>
      </w:r>
    </w:p>
    <w:p w14:paraId="2CDF3023"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08" w:name="_Toc203113025"/>
      <w:bookmarkStart w:id="109" w:name="_Toc205373877"/>
      <w:r w:rsidRPr="00344D77">
        <w:rPr>
          <w:rFonts w:ascii="Albertus Medium" w:eastAsia="Times New Roman" w:hAnsi="Albertus Medium" w:cs="Albertus Medium"/>
          <w:color w:val="8F9798"/>
          <w:spacing w:val="-20"/>
          <w:w w:val="85"/>
          <w:kern w:val="1"/>
          <w:sz w:val="36"/>
          <w:szCs w:val="36"/>
          <w:lang w:val="es-ES_tradnl" w:eastAsia="zh-CN" w:bidi="ar-SA"/>
        </w:rPr>
        <w:t>ANEJO III. COHERENCIA CON LAS AUDITORÍAS ENERGÉTICAS REALIZADAS</w:t>
      </w:r>
      <w:bookmarkEnd w:id="108"/>
      <w:bookmarkEnd w:id="109"/>
    </w:p>
    <w:p w14:paraId="094679DF" w14:textId="77777777" w:rsidR="00344D77" w:rsidRPr="00344D77" w:rsidRDefault="00344D77" w:rsidP="00344D77">
      <w:pPr>
        <w:widowControl/>
        <w:suppressAutoHyphens/>
        <w:autoSpaceDE/>
        <w:autoSpaceDN/>
        <w:rPr>
          <w:rFonts w:eastAsia="Times New Roman"/>
          <w:b/>
          <w:bCs/>
          <w:i/>
          <w:iCs/>
          <w:kern w:val="1"/>
          <w:sz w:val="24"/>
          <w:szCs w:val="24"/>
          <w:lang w:eastAsia="zh-CN" w:bidi="ar-SA"/>
        </w:rPr>
      </w:pPr>
      <w:r w:rsidRPr="00344D77">
        <w:rPr>
          <w:rFonts w:eastAsia="Times New Roman"/>
          <w:i/>
          <w:iCs/>
          <w:kern w:val="1"/>
          <w:sz w:val="24"/>
          <w:szCs w:val="24"/>
          <w:lang w:eastAsia="zh-CN" w:bidi="ar-SA"/>
        </w:rPr>
        <w:t>(Describir)</w:t>
      </w:r>
    </w:p>
    <w:p w14:paraId="6FBE1A9A"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el caso de las actuaciones acogidas a los apartados a), b) y c), se deberá aportar breve justificación de que las medidas proyectadas guardan al amparo de la Ley 4/2019 y de los Planes de Mejoras asociados a las mismas efectuados para cada centro educativo.</w:t>
      </w:r>
    </w:p>
    <w:p w14:paraId="6B0F87CB"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4DD96EB5"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Dicha coherencia, entre otras cuestiones implicará, describir que las acciones que se plantean preferentemente son las contempladas en dicha auditoría. Deberá justificarse suficientemente el planteamiento de otras medidas que no estuvieran recogidas en la auditoría. Así mismo, el certificado de eficiencia energética del estado inicial a utilizar, en caso de que la auditoría esté disponible, será el registrado a través de ella</w:t>
      </w:r>
    </w:p>
    <w:p w14:paraId="2978E840"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E72B891"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En caso de no disponer de dichos instrumentos, esta condición no será necesaria.</w:t>
      </w:r>
    </w:p>
    <w:p w14:paraId="321F59EF"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0" w:name="_Toc203113026"/>
      <w:bookmarkStart w:id="111" w:name="_Toc205373878"/>
    </w:p>
    <w:p w14:paraId="77C9F5B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t>ANEJO IV. CERTIFICADO DE EFICIENCIA ENERGÉTICA VIGENTE DEL EDIFICIO EN SU SITUACIÓN ACTUAL FIRMADO POR TÉCNICO COMPETENTE Y DEBIDAMENTE REGISTRADO Y DILIGENCIADO.</w:t>
      </w:r>
      <w:bookmarkEnd w:id="110"/>
      <w:bookmarkEnd w:id="111"/>
    </w:p>
    <w:p w14:paraId="19E39FA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 adjuntará Certificación de Eficiencia Energética del edificio/os existente firmada por el técnico competente y debidamente registrada y diligenciada.</w:t>
      </w:r>
    </w:p>
    <w:p w14:paraId="4C6FC7F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7573ED2"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Certificación energética inicial o certificación de eficiencia energética del edificio existente firmada por el técnico competente y debidamente registrada.</w:t>
      </w:r>
    </w:p>
    <w:p w14:paraId="6911F44D"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70D60B1B" w14:textId="77777777" w:rsidR="00344D77" w:rsidRPr="00344D77" w:rsidRDefault="00344D77" w:rsidP="00344D77">
      <w:pPr>
        <w:widowControl/>
        <w:suppressAutoHyphens/>
        <w:autoSpaceDE/>
        <w:autoSpaceDN/>
        <w:jc w:val="both"/>
        <w:rPr>
          <w:rFonts w:ascii="Times New Roman" w:eastAsia="Times New Roman" w:hAnsi="Times New Roman" w:cs="Times New Roman"/>
          <w:i/>
          <w:iCs/>
          <w:color w:val="A6A6A6"/>
          <w:kern w:val="1"/>
          <w:sz w:val="24"/>
          <w:szCs w:val="24"/>
          <w:lang w:eastAsia="zh-CN" w:bidi="ar-SA"/>
        </w:rPr>
      </w:pPr>
      <w:r w:rsidRPr="00344D77">
        <w:rPr>
          <w:rFonts w:eastAsia="Times New Roman"/>
          <w:i/>
          <w:iCs/>
          <w:color w:val="A6A6A6"/>
          <w:kern w:val="1"/>
          <w:sz w:val="20"/>
          <w:szCs w:val="20"/>
          <w:lang w:bidi="ar-SA"/>
        </w:rPr>
        <w:t>En el caso de existencia de auditoría energéticas realizadas por la Consejería de Educación, Ciencia y Formación Profesional al amparo de la Ley 4/2019 y de los Planes de Mejoras asociados a las mismas efectuados para cada centro educativo. El certificado de eficiencia energética del estado inicial a utilizar, en caso de que la auditoría esté disponible, será el</w:t>
      </w:r>
      <w:r w:rsidRPr="00344D77">
        <w:rPr>
          <w:rFonts w:ascii="Times New Roman" w:eastAsia="Times New Roman" w:hAnsi="Times New Roman" w:cs="Times New Roman"/>
          <w:i/>
          <w:iCs/>
          <w:color w:val="A6A6A6"/>
          <w:kern w:val="1"/>
          <w:sz w:val="24"/>
          <w:szCs w:val="24"/>
          <w:lang w:eastAsia="zh-CN" w:bidi="ar-SA"/>
        </w:rPr>
        <w:t xml:space="preserve"> registrado a través de ella. Si se </w:t>
      </w:r>
      <w:proofErr w:type="gramStart"/>
      <w:r w:rsidRPr="00344D77">
        <w:rPr>
          <w:rFonts w:ascii="Times New Roman" w:eastAsia="Times New Roman" w:hAnsi="Times New Roman" w:cs="Times New Roman"/>
          <w:i/>
          <w:iCs/>
          <w:color w:val="A6A6A6"/>
          <w:kern w:val="1"/>
          <w:sz w:val="24"/>
          <w:szCs w:val="24"/>
          <w:lang w:eastAsia="zh-CN" w:bidi="ar-SA"/>
        </w:rPr>
        <w:t>realiza  un</w:t>
      </w:r>
      <w:proofErr w:type="gramEnd"/>
      <w:r w:rsidRPr="00344D77">
        <w:rPr>
          <w:rFonts w:ascii="Times New Roman" w:eastAsia="Times New Roman" w:hAnsi="Times New Roman" w:cs="Times New Roman"/>
          <w:i/>
          <w:iCs/>
          <w:color w:val="A6A6A6"/>
          <w:kern w:val="1"/>
          <w:sz w:val="24"/>
          <w:szCs w:val="24"/>
          <w:lang w:eastAsia="zh-CN" w:bidi="ar-SA"/>
        </w:rPr>
        <w:t xml:space="preserve"> nuevo certificado deberá justificarse la necesidad del mismo.</w:t>
      </w:r>
    </w:p>
    <w:p w14:paraId="5E75028B" w14:textId="77777777" w:rsidR="00344D77" w:rsidRPr="00344D77" w:rsidRDefault="00344D77" w:rsidP="00344D77">
      <w:pPr>
        <w:widowControl/>
        <w:suppressAutoHyphens/>
        <w:autoSpaceDE/>
        <w:autoSpaceDN/>
        <w:jc w:val="both"/>
        <w:rPr>
          <w:rFonts w:ascii="Times New Roman" w:eastAsia="Times New Roman" w:hAnsi="Times New Roman" w:cs="Times New Roman"/>
          <w:b/>
          <w:bCs/>
          <w:i/>
          <w:iCs/>
          <w:color w:val="A6A6A6"/>
          <w:kern w:val="1"/>
          <w:sz w:val="24"/>
          <w:szCs w:val="24"/>
          <w:lang w:eastAsia="zh-CN" w:bidi="ar-SA"/>
        </w:rPr>
      </w:pPr>
    </w:p>
    <w:p w14:paraId="49EF7286"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2" w:name="_Toc203113027"/>
      <w:bookmarkStart w:id="113" w:name="_Toc205373879"/>
      <w:r w:rsidRPr="00344D77">
        <w:rPr>
          <w:rFonts w:ascii="Albertus Medium" w:eastAsia="Times New Roman" w:hAnsi="Albertus Medium" w:cs="Albertus Medium"/>
          <w:color w:val="8F9798"/>
          <w:spacing w:val="-20"/>
          <w:w w:val="85"/>
          <w:kern w:val="1"/>
          <w:sz w:val="36"/>
          <w:szCs w:val="36"/>
          <w:lang w:val="es-ES_tradnl" w:eastAsia="zh-CN" w:bidi="ar-SA"/>
        </w:rPr>
        <w:t>ANEJO V. CERTIFICADO DE EFICIENCIA ENERGÉTICA DEL EDIFICIO TRAS LA IMPLANTACIÓN DE LAS MEDIDAS PROPUESTAS FIRMADO POR TÉCNICO COMPETENTE</w:t>
      </w:r>
      <w:bookmarkEnd w:id="112"/>
      <w:bookmarkEnd w:id="113"/>
    </w:p>
    <w:p w14:paraId="02096B54"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Se adjuntará el certificado energético del edificio/os (firmado por técnico competente) incluyendo las medidas objeto de la actuación.</w:t>
      </w:r>
    </w:p>
    <w:p w14:paraId="3E673787"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18CA10DC"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r w:rsidRPr="00344D77">
        <w:rPr>
          <w:rFonts w:eastAsia="Times New Roman"/>
          <w:i/>
          <w:iCs/>
          <w:color w:val="A6A6A6"/>
          <w:kern w:val="1"/>
          <w:sz w:val="20"/>
          <w:szCs w:val="20"/>
          <w:lang w:bidi="ar-SA"/>
        </w:rPr>
        <w:t xml:space="preserve">A la finalización de las obras se deberá aportar la certificación de eficiencia energética de la obra terminada, debidamente registrada ante el organismo competente. </w:t>
      </w:r>
    </w:p>
    <w:p w14:paraId="1AF59819" w14:textId="77777777" w:rsidR="00344D77" w:rsidRPr="00344D77" w:rsidRDefault="00344D77" w:rsidP="00344D77">
      <w:pPr>
        <w:widowControl/>
        <w:suppressAutoHyphens/>
        <w:autoSpaceDE/>
        <w:autoSpaceDN/>
        <w:jc w:val="both"/>
        <w:rPr>
          <w:rFonts w:eastAsia="Times New Roman"/>
          <w:i/>
          <w:iCs/>
          <w:color w:val="A6A6A6"/>
          <w:kern w:val="1"/>
          <w:sz w:val="20"/>
          <w:szCs w:val="20"/>
          <w:lang w:bidi="ar-SA"/>
        </w:rPr>
      </w:pPr>
    </w:p>
    <w:p w14:paraId="5AD8B832"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r w:rsidRPr="00344D77">
        <w:rPr>
          <w:rFonts w:eastAsia="Times New Roman"/>
          <w:b/>
          <w:bCs/>
          <w:i/>
          <w:iCs/>
          <w:color w:val="A6A6A6"/>
          <w:kern w:val="1"/>
          <w:sz w:val="20"/>
          <w:szCs w:val="20"/>
          <w:lang w:bidi="ar-SA"/>
        </w:rPr>
        <w:t>Para la elaboración de la certificación energética inicial, de proyecto y final se deberá utilizar el mismo documento reconocido, y los mismos criterios de certificación en cuanto a la determinación de los parámetros que no queden modificados por la actuación material subvencionada.</w:t>
      </w:r>
    </w:p>
    <w:p w14:paraId="471F2A15" w14:textId="77777777" w:rsidR="00344D77" w:rsidRPr="00344D77" w:rsidRDefault="00344D77" w:rsidP="00344D77">
      <w:pPr>
        <w:widowControl/>
        <w:suppressAutoHyphens/>
        <w:autoSpaceDE/>
        <w:autoSpaceDN/>
        <w:jc w:val="both"/>
        <w:rPr>
          <w:rFonts w:eastAsia="Times New Roman"/>
          <w:b/>
          <w:bCs/>
          <w:i/>
          <w:iCs/>
          <w:color w:val="A6A6A6"/>
          <w:kern w:val="1"/>
          <w:sz w:val="20"/>
          <w:szCs w:val="20"/>
          <w:lang w:bidi="ar-SA"/>
        </w:rPr>
      </w:pPr>
    </w:p>
    <w:p w14:paraId="119E524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14" w:name="_Toc203113028"/>
      <w:bookmarkStart w:id="115" w:name="_Toc205373880"/>
      <w:r w:rsidRPr="00344D77">
        <w:rPr>
          <w:rFonts w:ascii="Albertus Medium" w:eastAsia="Times New Roman" w:hAnsi="Albertus Medium" w:cs="Albertus Medium"/>
          <w:color w:val="8F9798"/>
          <w:spacing w:val="-20"/>
          <w:w w:val="85"/>
          <w:kern w:val="1"/>
          <w:sz w:val="36"/>
          <w:szCs w:val="36"/>
          <w:lang w:val="es-ES_tradnl" w:eastAsia="zh-CN" w:bidi="ar-SA"/>
        </w:rPr>
        <w:t>ANEJO VI. RESUMEN DE DATOS</w:t>
      </w:r>
      <w:bookmarkEnd w:id="114"/>
      <w:bookmarkEnd w:id="115"/>
    </w:p>
    <w:p w14:paraId="01C64D4D"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 xml:space="preserve">AVI.1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DATOS DE IDENTIFICACIÓN DEL SOLICITANTE</w:t>
      </w:r>
    </w:p>
    <w:tbl>
      <w:tblPr>
        <w:tblStyle w:val="Tablaconcuadrcula1"/>
        <w:tblW w:w="5254" w:type="pct"/>
        <w:tblLook w:val="04A0" w:firstRow="1" w:lastRow="0" w:firstColumn="1" w:lastColumn="0" w:noHBand="0" w:noVBand="1"/>
      </w:tblPr>
      <w:tblGrid>
        <w:gridCol w:w="3549"/>
        <w:gridCol w:w="5971"/>
      </w:tblGrid>
      <w:tr w:rsidR="00344D77" w:rsidRPr="00344D77" w14:paraId="269B9354" w14:textId="77777777">
        <w:trPr>
          <w:trHeight w:val="484"/>
        </w:trPr>
        <w:tc>
          <w:tcPr>
            <w:tcW w:w="1864" w:type="pct"/>
            <w:shd w:val="clear" w:color="auto" w:fill="C2D69B"/>
            <w:vAlign w:val="center"/>
          </w:tcPr>
          <w:p w14:paraId="2F90339A"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Nombre de la entidad local:</w:t>
            </w:r>
          </w:p>
        </w:tc>
        <w:tc>
          <w:tcPr>
            <w:tcW w:w="3136" w:type="pct"/>
            <w:vAlign w:val="center"/>
          </w:tcPr>
          <w:p w14:paraId="4A18705E" w14:textId="77777777" w:rsidR="00344D77" w:rsidRPr="00344D77" w:rsidRDefault="00344D77" w:rsidP="00344D77">
            <w:pPr>
              <w:suppressAutoHyphens/>
              <w:rPr>
                <w:rFonts w:eastAsia="Calibri"/>
                <w:kern w:val="1"/>
                <w:lang w:bidi="ar-SA"/>
              </w:rPr>
            </w:pPr>
          </w:p>
        </w:tc>
      </w:tr>
      <w:tr w:rsidR="00344D77" w:rsidRPr="00344D77" w14:paraId="385B1146" w14:textId="77777777">
        <w:trPr>
          <w:trHeight w:val="417"/>
        </w:trPr>
        <w:tc>
          <w:tcPr>
            <w:tcW w:w="1864" w:type="pct"/>
            <w:shd w:val="clear" w:color="auto" w:fill="C2D69B"/>
            <w:vAlign w:val="center"/>
          </w:tcPr>
          <w:p w14:paraId="396FB470"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CIF:</w:t>
            </w:r>
          </w:p>
        </w:tc>
        <w:tc>
          <w:tcPr>
            <w:tcW w:w="3136" w:type="pct"/>
            <w:vAlign w:val="center"/>
          </w:tcPr>
          <w:p w14:paraId="0D6A0C00" w14:textId="77777777" w:rsidR="00344D77" w:rsidRPr="00344D77" w:rsidRDefault="00344D77" w:rsidP="00344D77">
            <w:pPr>
              <w:suppressAutoHyphens/>
              <w:rPr>
                <w:rFonts w:eastAsia="Calibri"/>
                <w:kern w:val="1"/>
                <w:lang w:bidi="ar-SA"/>
              </w:rPr>
            </w:pPr>
          </w:p>
        </w:tc>
      </w:tr>
      <w:tr w:rsidR="00344D77" w:rsidRPr="00344D77" w14:paraId="5CC15DD9" w14:textId="77777777">
        <w:trPr>
          <w:trHeight w:val="410"/>
        </w:trPr>
        <w:tc>
          <w:tcPr>
            <w:tcW w:w="1864" w:type="pct"/>
            <w:shd w:val="clear" w:color="auto" w:fill="C2D69B"/>
            <w:vAlign w:val="center"/>
          </w:tcPr>
          <w:p w14:paraId="18B289E4"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Domicilio:</w:t>
            </w:r>
          </w:p>
        </w:tc>
        <w:tc>
          <w:tcPr>
            <w:tcW w:w="3136" w:type="pct"/>
            <w:vAlign w:val="center"/>
          </w:tcPr>
          <w:p w14:paraId="1460B30B" w14:textId="77777777" w:rsidR="00344D77" w:rsidRPr="00344D77" w:rsidRDefault="00344D77" w:rsidP="00344D77">
            <w:pPr>
              <w:suppressAutoHyphens/>
              <w:rPr>
                <w:rFonts w:eastAsia="Calibri"/>
                <w:kern w:val="1"/>
                <w:lang w:bidi="ar-SA"/>
              </w:rPr>
            </w:pPr>
          </w:p>
        </w:tc>
      </w:tr>
      <w:tr w:rsidR="00344D77" w:rsidRPr="00344D77" w14:paraId="759EAEDD" w14:textId="77777777">
        <w:trPr>
          <w:trHeight w:val="360"/>
        </w:trPr>
        <w:tc>
          <w:tcPr>
            <w:tcW w:w="1864" w:type="pct"/>
            <w:shd w:val="clear" w:color="auto" w:fill="C2D69B"/>
            <w:vAlign w:val="center"/>
          </w:tcPr>
          <w:p w14:paraId="013A3829"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Persona de contacto:</w:t>
            </w:r>
          </w:p>
        </w:tc>
        <w:tc>
          <w:tcPr>
            <w:tcW w:w="3136" w:type="pct"/>
            <w:vAlign w:val="center"/>
          </w:tcPr>
          <w:p w14:paraId="318926B5" w14:textId="77777777" w:rsidR="00344D77" w:rsidRPr="00344D77" w:rsidRDefault="00344D77" w:rsidP="00344D77">
            <w:pPr>
              <w:suppressAutoHyphens/>
              <w:rPr>
                <w:rFonts w:eastAsia="Calibri"/>
                <w:kern w:val="1"/>
                <w:lang w:bidi="ar-SA"/>
              </w:rPr>
            </w:pPr>
          </w:p>
        </w:tc>
      </w:tr>
      <w:tr w:rsidR="00344D77" w:rsidRPr="00344D77" w14:paraId="2F586CCF" w14:textId="77777777">
        <w:trPr>
          <w:trHeight w:val="422"/>
        </w:trPr>
        <w:tc>
          <w:tcPr>
            <w:tcW w:w="1864" w:type="pct"/>
            <w:shd w:val="clear" w:color="auto" w:fill="C2D69B"/>
            <w:vAlign w:val="center"/>
          </w:tcPr>
          <w:p w14:paraId="63A75A11"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Correo electrónico:</w:t>
            </w:r>
          </w:p>
        </w:tc>
        <w:tc>
          <w:tcPr>
            <w:tcW w:w="3136" w:type="pct"/>
            <w:vAlign w:val="center"/>
          </w:tcPr>
          <w:p w14:paraId="2637377D" w14:textId="77777777" w:rsidR="00344D77" w:rsidRPr="00344D77" w:rsidRDefault="00344D77" w:rsidP="00344D77">
            <w:pPr>
              <w:suppressAutoHyphens/>
              <w:rPr>
                <w:rFonts w:eastAsia="Calibri"/>
                <w:kern w:val="1"/>
                <w:lang w:bidi="ar-SA"/>
              </w:rPr>
            </w:pPr>
          </w:p>
        </w:tc>
      </w:tr>
      <w:tr w:rsidR="00344D77" w:rsidRPr="00344D77" w14:paraId="4059DCF1" w14:textId="77777777">
        <w:trPr>
          <w:trHeight w:val="414"/>
        </w:trPr>
        <w:tc>
          <w:tcPr>
            <w:tcW w:w="1864" w:type="pct"/>
            <w:shd w:val="clear" w:color="auto" w:fill="C2D69B"/>
            <w:vAlign w:val="center"/>
          </w:tcPr>
          <w:p w14:paraId="6E531617"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Teléfono:</w:t>
            </w:r>
          </w:p>
        </w:tc>
        <w:tc>
          <w:tcPr>
            <w:tcW w:w="3136" w:type="pct"/>
            <w:vAlign w:val="center"/>
          </w:tcPr>
          <w:p w14:paraId="048368D8" w14:textId="77777777" w:rsidR="00344D77" w:rsidRPr="00344D77" w:rsidRDefault="00344D77" w:rsidP="00344D77">
            <w:pPr>
              <w:suppressAutoHyphens/>
              <w:rPr>
                <w:rFonts w:eastAsia="Calibri"/>
                <w:kern w:val="1"/>
                <w:lang w:bidi="ar-SA"/>
              </w:rPr>
            </w:pPr>
          </w:p>
        </w:tc>
      </w:tr>
      <w:tr w:rsidR="00344D77" w:rsidRPr="00344D77" w14:paraId="48961570" w14:textId="77777777">
        <w:trPr>
          <w:trHeight w:val="414"/>
        </w:trPr>
        <w:tc>
          <w:tcPr>
            <w:tcW w:w="1864" w:type="pct"/>
            <w:shd w:val="clear" w:color="auto" w:fill="C2D69B"/>
            <w:vAlign w:val="center"/>
          </w:tcPr>
          <w:p w14:paraId="527DE569"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Nombre del Centro:</w:t>
            </w:r>
          </w:p>
        </w:tc>
        <w:tc>
          <w:tcPr>
            <w:tcW w:w="3136" w:type="pct"/>
            <w:vAlign w:val="center"/>
          </w:tcPr>
          <w:p w14:paraId="42D6E182" w14:textId="77777777" w:rsidR="00344D77" w:rsidRPr="00344D77" w:rsidRDefault="00344D77" w:rsidP="00344D77">
            <w:pPr>
              <w:suppressAutoHyphens/>
              <w:rPr>
                <w:rFonts w:eastAsia="Calibri"/>
                <w:kern w:val="1"/>
                <w:lang w:bidi="ar-SA"/>
              </w:rPr>
            </w:pPr>
          </w:p>
        </w:tc>
      </w:tr>
      <w:tr w:rsidR="00344D77" w:rsidRPr="00344D77" w14:paraId="43A5F70F" w14:textId="77777777">
        <w:trPr>
          <w:trHeight w:val="414"/>
        </w:trPr>
        <w:tc>
          <w:tcPr>
            <w:tcW w:w="1864" w:type="pct"/>
            <w:shd w:val="clear" w:color="auto" w:fill="C2D69B"/>
            <w:vAlign w:val="center"/>
          </w:tcPr>
          <w:p w14:paraId="40C14207"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Superficie construida total del Centro (m</w:t>
            </w:r>
            <w:r w:rsidRPr="00344D77">
              <w:rPr>
                <w:rFonts w:eastAsia="Calibri"/>
                <w:b/>
                <w:bCs/>
                <w:i/>
                <w:iCs/>
                <w:kern w:val="1"/>
                <w:vertAlign w:val="superscript"/>
                <w:lang w:bidi="ar-SA"/>
              </w:rPr>
              <w:t>2</w:t>
            </w:r>
            <w:r w:rsidRPr="00344D77">
              <w:rPr>
                <w:rFonts w:eastAsia="Calibri"/>
                <w:b/>
                <w:bCs/>
                <w:i/>
                <w:iCs/>
                <w:kern w:val="1"/>
                <w:lang w:bidi="ar-SA"/>
              </w:rPr>
              <w:t>)</w:t>
            </w:r>
          </w:p>
        </w:tc>
        <w:tc>
          <w:tcPr>
            <w:tcW w:w="3136" w:type="pct"/>
            <w:vAlign w:val="center"/>
          </w:tcPr>
          <w:p w14:paraId="510EE64D" w14:textId="77777777" w:rsidR="00344D77" w:rsidRPr="00344D77" w:rsidRDefault="00344D77" w:rsidP="00344D77">
            <w:pPr>
              <w:suppressAutoHyphens/>
              <w:rPr>
                <w:rFonts w:eastAsia="Calibri"/>
                <w:kern w:val="1"/>
                <w:lang w:bidi="ar-SA"/>
              </w:rPr>
            </w:pPr>
          </w:p>
        </w:tc>
      </w:tr>
      <w:tr w:rsidR="00344D77" w:rsidRPr="00344D77" w14:paraId="42A362DB" w14:textId="77777777">
        <w:trPr>
          <w:trHeight w:val="414"/>
        </w:trPr>
        <w:tc>
          <w:tcPr>
            <w:tcW w:w="1864" w:type="pct"/>
            <w:shd w:val="clear" w:color="auto" w:fill="C2D69B"/>
            <w:vAlign w:val="center"/>
          </w:tcPr>
          <w:p w14:paraId="5103C12E"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Edificios sobre los que actúa*</w:t>
            </w:r>
          </w:p>
        </w:tc>
        <w:tc>
          <w:tcPr>
            <w:tcW w:w="3136" w:type="pct"/>
            <w:vAlign w:val="center"/>
          </w:tcPr>
          <w:p w14:paraId="1816ED89" w14:textId="77777777" w:rsidR="00344D77" w:rsidRPr="00344D77" w:rsidRDefault="00344D77" w:rsidP="00344D77">
            <w:pPr>
              <w:suppressAutoHyphens/>
              <w:rPr>
                <w:rFonts w:eastAsia="Calibri"/>
                <w:kern w:val="1"/>
                <w:lang w:bidi="ar-SA"/>
              </w:rPr>
            </w:pPr>
            <w:r w:rsidRPr="00344D77">
              <w:rPr>
                <w:rFonts w:eastAsia="Calibri"/>
                <w:i/>
                <w:color w:val="808080"/>
                <w:kern w:val="1"/>
                <w:lang w:bidi="ar-SA"/>
              </w:rPr>
              <w:t>(Indicar el/</w:t>
            </w:r>
            <w:proofErr w:type="gramStart"/>
            <w:r w:rsidRPr="00344D77">
              <w:rPr>
                <w:rFonts w:eastAsia="Calibri"/>
                <w:i/>
                <w:color w:val="808080"/>
                <w:kern w:val="1"/>
                <w:lang w:bidi="ar-SA"/>
              </w:rPr>
              <w:t>los edificio</w:t>
            </w:r>
            <w:proofErr w:type="gramEnd"/>
            <w:r w:rsidRPr="00344D77">
              <w:rPr>
                <w:rFonts w:eastAsia="Calibri"/>
                <w:i/>
                <w:color w:val="808080"/>
                <w:kern w:val="1"/>
                <w:lang w:bidi="ar-SA"/>
              </w:rPr>
              <w:t>/os sobre los que se actúa, p.e: Aulario, Gimnasio, Comedor…)</w:t>
            </w:r>
          </w:p>
        </w:tc>
      </w:tr>
    </w:tbl>
    <w:p w14:paraId="11144D58" w14:textId="77777777" w:rsidR="00344D77" w:rsidRPr="00344D77" w:rsidRDefault="00344D77" w:rsidP="00344D77">
      <w:pPr>
        <w:widowControl/>
        <w:suppressAutoHyphens/>
        <w:autoSpaceDE/>
        <w:autoSpaceDN/>
        <w:spacing w:after="160" w:line="259" w:lineRule="auto"/>
        <w:contextualSpacing/>
        <w:jc w:val="center"/>
        <w:rPr>
          <w:rFonts w:ascii="Aptos" w:eastAsia="Aptos" w:hAnsi="Aptos" w:cs="Times New Roman"/>
          <w:b/>
          <w:bCs/>
          <w:kern w:val="2"/>
          <w:sz w:val="24"/>
          <w:szCs w:val="24"/>
          <w:u w:val="single"/>
          <w:lang w:eastAsia="zh-CN" w:bidi="ar-SA"/>
          <w14:ligatures w14:val="standardContextual"/>
        </w:rPr>
      </w:pPr>
    </w:p>
    <w:p w14:paraId="52E7DE04"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 xml:space="preserve">AVI.2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RESULTADO DE LA CALIFICACION ENERGÉTICA GLOBAL DEL EDIFICIO ANTES Y DESPUES DE LAS ACTUACIÓNES CONSIDERADAS DE MANERA CONJUNTA</w:t>
      </w:r>
    </w:p>
    <w:tbl>
      <w:tblPr>
        <w:tblW w:w="5315" w:type="pct"/>
        <w:tblCellMar>
          <w:left w:w="70" w:type="dxa"/>
          <w:right w:w="70" w:type="dxa"/>
        </w:tblCellMar>
        <w:tblLook w:val="04A0" w:firstRow="1" w:lastRow="0" w:firstColumn="1" w:lastColumn="0" w:noHBand="0" w:noVBand="1"/>
      </w:tblPr>
      <w:tblGrid>
        <w:gridCol w:w="6311"/>
        <w:gridCol w:w="1611"/>
        <w:gridCol w:w="1709"/>
      </w:tblGrid>
      <w:tr w:rsidR="00344D77" w:rsidRPr="00344D77" w14:paraId="1BC63F95" w14:textId="77777777">
        <w:trPr>
          <w:trHeight w:val="300"/>
        </w:trPr>
        <w:tc>
          <w:tcPr>
            <w:tcW w:w="2939" w:type="pct"/>
            <w:tcBorders>
              <w:top w:val="single" w:sz="4" w:space="0" w:color="auto"/>
              <w:left w:val="single" w:sz="4" w:space="0" w:color="auto"/>
              <w:bottom w:val="single" w:sz="4" w:space="0" w:color="auto"/>
              <w:right w:val="nil"/>
            </w:tcBorders>
            <w:noWrap/>
            <w:vAlign w:val="center"/>
            <w:hideMark/>
          </w:tcPr>
          <w:p w14:paraId="243D305F" w14:textId="77777777" w:rsidR="00344D77" w:rsidRPr="00344D77" w:rsidRDefault="00344D77" w:rsidP="00344D77">
            <w:pPr>
              <w:widowControl/>
              <w:suppressAutoHyphens/>
              <w:autoSpaceDE/>
              <w:autoSpaceDN/>
              <w:spacing w:line="259" w:lineRule="auto"/>
              <w:rPr>
                <w:rFonts w:eastAsia="Aptos"/>
                <w:i/>
                <w:color w:val="808080"/>
                <w:kern w:val="2"/>
                <w:sz w:val="20"/>
                <w:szCs w:val="20"/>
                <w:lang w:eastAsia="zh-CN" w:bidi="ar-SA"/>
                <w14:ligatures w14:val="standardContextual"/>
              </w:rPr>
            </w:pPr>
            <w:r w:rsidRPr="00344D77">
              <w:rPr>
                <w:rFonts w:eastAsia="Aptos"/>
                <w:kern w:val="2"/>
                <w:sz w:val="20"/>
                <w:szCs w:val="20"/>
                <w:lang w:eastAsia="zh-CN" w:bidi="ar-SA"/>
                <w14:ligatures w14:val="standardContextual"/>
              </w:rPr>
              <w:t xml:space="preserve">*Edificio : </w:t>
            </w:r>
            <w:r w:rsidRPr="00344D77">
              <w:rPr>
                <w:rFonts w:eastAsia="Aptos"/>
                <w:i/>
                <w:color w:val="808080"/>
                <w:kern w:val="2"/>
                <w:sz w:val="20"/>
                <w:szCs w:val="20"/>
                <w:lang w:eastAsia="zh-CN" w:bidi="ar-SA"/>
                <w14:ligatures w14:val="standardContextual"/>
              </w:rPr>
              <w:t xml:space="preserve">Edificio/os sobre el/los que se actúa </w:t>
            </w:r>
          </w:p>
          <w:p w14:paraId="5A757C16" w14:textId="77777777" w:rsidR="00344D77" w:rsidRPr="00344D77" w:rsidRDefault="00344D77" w:rsidP="00344D77">
            <w:pPr>
              <w:widowControl/>
              <w:suppressAutoHyphens/>
              <w:autoSpaceDE/>
              <w:autoSpaceDN/>
              <w:spacing w:line="259" w:lineRule="auto"/>
              <w:rPr>
                <w:rFonts w:eastAsia="Aptos"/>
                <w:kern w:val="2"/>
                <w:sz w:val="20"/>
                <w:szCs w:val="20"/>
                <w:lang w:eastAsia="zh-CN" w:bidi="ar-SA"/>
                <w14:ligatures w14:val="standardContextual"/>
              </w:rPr>
            </w:pPr>
          </w:p>
        </w:tc>
        <w:tc>
          <w:tcPr>
            <w:tcW w:w="982"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8262E15" w14:textId="77777777" w:rsidR="00344D77" w:rsidRPr="00344D77" w:rsidRDefault="00344D77" w:rsidP="00344D77">
            <w:pPr>
              <w:widowControl/>
              <w:suppressAutoHyphens/>
              <w:autoSpaceDE/>
              <w:autoSpaceDN/>
              <w:spacing w:line="259" w:lineRule="auto"/>
              <w:jc w:val="center"/>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Existente</w:t>
            </w:r>
          </w:p>
        </w:tc>
        <w:tc>
          <w:tcPr>
            <w:tcW w:w="1079" w:type="pct"/>
            <w:tcBorders>
              <w:top w:val="single" w:sz="4" w:space="0" w:color="auto"/>
              <w:left w:val="nil"/>
              <w:bottom w:val="single" w:sz="4" w:space="0" w:color="auto"/>
              <w:right w:val="single" w:sz="4" w:space="0" w:color="auto"/>
            </w:tcBorders>
            <w:shd w:val="clear" w:color="auto" w:fill="C2D69B"/>
            <w:noWrap/>
            <w:vAlign w:val="center"/>
            <w:hideMark/>
          </w:tcPr>
          <w:p w14:paraId="1BC2D085" w14:textId="77777777" w:rsidR="00344D77" w:rsidRPr="00344D77" w:rsidRDefault="00344D77" w:rsidP="00344D77">
            <w:pPr>
              <w:widowControl/>
              <w:suppressAutoHyphens/>
              <w:autoSpaceDE/>
              <w:autoSpaceDN/>
              <w:spacing w:line="259" w:lineRule="auto"/>
              <w:jc w:val="center"/>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Reformado</w:t>
            </w:r>
          </w:p>
        </w:tc>
      </w:tr>
      <w:tr w:rsidR="00344D77" w:rsidRPr="00344D77" w14:paraId="0403F1A5" w14:textId="77777777">
        <w:trPr>
          <w:trHeight w:val="625"/>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1F81F2A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Calificación energética</w:t>
            </w:r>
          </w:p>
          <w:p w14:paraId="5745A024" w14:textId="77777777" w:rsidR="00344D77" w:rsidRPr="00344D77" w:rsidRDefault="00344D77" w:rsidP="00344D77">
            <w:pPr>
              <w:widowControl/>
              <w:suppressAutoHyphens/>
              <w:autoSpaceDE/>
              <w:autoSpaceDN/>
              <w:spacing w:line="259" w:lineRule="auto"/>
              <w:jc w:val="both"/>
              <w:rPr>
                <w:rFonts w:eastAsia="Aptos"/>
                <w:kern w:val="2"/>
                <w:sz w:val="20"/>
                <w:szCs w:val="20"/>
                <w:vertAlign w:val="subscript"/>
                <w:lang w:eastAsia="zh-CN" w:bidi="ar-SA"/>
                <w14:ligatures w14:val="standardContextual"/>
              </w:rPr>
            </w:pPr>
            <w:r w:rsidRPr="00344D77">
              <w:rPr>
                <w:rFonts w:eastAsia="Aptos"/>
                <w:kern w:val="2"/>
                <w:sz w:val="20"/>
                <w:szCs w:val="20"/>
                <w:lang w:eastAsia="zh-CN" w:bidi="ar-SA"/>
                <w14:ligatures w14:val="standardContextual"/>
              </w:rPr>
              <w:t>(Emisiones de 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w:t>
            </w:r>
          </w:p>
          <w:p w14:paraId="251D71E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75A66E52"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0CE338BA"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r>
      <w:tr w:rsidR="00344D77" w:rsidRPr="00344D77" w14:paraId="26E85EE2"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659F1A7"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Calificación energética</w:t>
            </w:r>
          </w:p>
          <w:p w14:paraId="63985BAC"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(Consumo de energía primaria no renovable)</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6701C4AD"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9E30FF7"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(Letra)</w:t>
            </w:r>
          </w:p>
        </w:tc>
      </w:tr>
      <w:tr w:rsidR="00344D77" w:rsidRPr="00344D77" w14:paraId="424EE401"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B8CCA03"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lastRenderedPageBreak/>
              <w:t>Indicador de emisiones</w:t>
            </w:r>
          </w:p>
          <w:p w14:paraId="232E9AA0"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Emisiones de 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 xml:space="preserve"> (kgCO</w:t>
            </w:r>
            <w:r w:rsidRPr="00344D77">
              <w:rPr>
                <w:rFonts w:eastAsia="Aptos"/>
                <w:kern w:val="2"/>
                <w:sz w:val="20"/>
                <w:szCs w:val="20"/>
                <w:vertAlign w:val="subscript"/>
                <w:lang w:eastAsia="zh-CN" w:bidi="ar-SA"/>
                <w14:ligatures w14:val="standardContextual"/>
              </w:rPr>
              <w:t>2</w:t>
            </w:r>
            <w:r w:rsidRPr="00344D77">
              <w:rPr>
                <w:rFonts w:eastAsia="Aptos"/>
                <w:kern w:val="2"/>
                <w:sz w:val="20"/>
                <w:szCs w:val="20"/>
                <w:lang w:eastAsia="zh-CN" w:bidi="ar-SA"/>
                <w14:ligatures w14:val="standardContextual"/>
              </w:rPr>
              <w:t>/m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 xml:space="preserve"> año)</w:t>
            </w:r>
          </w:p>
          <w:p w14:paraId="4DEEB52E"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59A9835F"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5721AF4C"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r>
      <w:tr w:rsidR="00344D77" w:rsidRPr="00344D77" w14:paraId="52D39A0D"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678DDBB1"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Indicador de consumo</w:t>
            </w:r>
          </w:p>
          <w:p w14:paraId="483213A1"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Consumo de energía primaria no renovable (kWh/m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 xml:space="preserve"> año)</w:t>
            </w:r>
          </w:p>
        </w:tc>
        <w:tc>
          <w:tcPr>
            <w:tcW w:w="982" w:type="pct"/>
            <w:tcBorders>
              <w:top w:val="single" w:sz="4" w:space="0" w:color="auto"/>
              <w:left w:val="nil"/>
              <w:bottom w:val="single" w:sz="4" w:space="0" w:color="auto"/>
              <w:right w:val="single" w:sz="4" w:space="0" w:color="auto"/>
            </w:tcBorders>
            <w:shd w:val="clear" w:color="000000" w:fill="auto"/>
            <w:noWrap/>
            <w:vAlign w:val="center"/>
          </w:tcPr>
          <w:p w14:paraId="4427EAC5"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c>
          <w:tcPr>
            <w:tcW w:w="1079" w:type="pct"/>
            <w:tcBorders>
              <w:top w:val="single" w:sz="4" w:space="0" w:color="auto"/>
              <w:left w:val="nil"/>
              <w:bottom w:val="single" w:sz="4" w:space="0" w:color="auto"/>
              <w:right w:val="single" w:sz="4" w:space="0" w:color="auto"/>
            </w:tcBorders>
            <w:shd w:val="clear" w:color="000000" w:fill="auto"/>
            <w:noWrap/>
            <w:vAlign w:val="center"/>
          </w:tcPr>
          <w:p w14:paraId="4A6654E4"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r w:rsidRPr="00344D77">
              <w:rPr>
                <w:rFonts w:eastAsia="Aptos"/>
                <w:i/>
                <w:color w:val="808080"/>
                <w:kern w:val="2"/>
                <w:sz w:val="20"/>
                <w:szCs w:val="20"/>
                <w:lang w:eastAsia="zh-CN" w:bidi="ar-SA"/>
                <w14:ligatures w14:val="standardContextual"/>
              </w:rPr>
              <w:t>(Valor numérico)</w:t>
            </w:r>
          </w:p>
        </w:tc>
      </w:tr>
      <w:tr w:rsidR="00344D77" w:rsidRPr="00344D77" w14:paraId="4FA6DCE9"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1AC9BBCB"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Superficie construida del edificio (m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w:t>
            </w:r>
          </w:p>
          <w:p w14:paraId="483610C5"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5D2E2DFB"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4D074110"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4F75B19B"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Superficie útil del edificio (m</w:t>
            </w:r>
            <w:r w:rsidRPr="00344D77">
              <w:rPr>
                <w:rFonts w:eastAsia="Aptos"/>
                <w:kern w:val="2"/>
                <w:sz w:val="20"/>
                <w:szCs w:val="20"/>
                <w:vertAlign w:val="superscript"/>
                <w:lang w:eastAsia="zh-CN" w:bidi="ar-SA"/>
                <w14:ligatures w14:val="standardContextual"/>
              </w:rPr>
              <w:t>2</w:t>
            </w:r>
            <w:r w:rsidRPr="00344D77">
              <w:rPr>
                <w:rFonts w:eastAsia="Aptos"/>
                <w:kern w:val="2"/>
                <w:sz w:val="20"/>
                <w:szCs w:val="20"/>
                <w:lang w:eastAsia="zh-CN" w:bidi="ar-SA"/>
                <w14:ligatures w14:val="standardContextual"/>
              </w:rPr>
              <w:t>)</w:t>
            </w:r>
          </w:p>
          <w:p w14:paraId="712B74C7"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*debe ser coherente con la establecida en el programa de calificación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2B2BDE98"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445946A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A57E678"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Año de construcción</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09315367"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r w:rsidR="00344D77" w:rsidRPr="00344D77" w14:paraId="03941C5C" w14:textId="77777777">
        <w:trPr>
          <w:trHeight w:val="707"/>
        </w:trPr>
        <w:tc>
          <w:tcPr>
            <w:tcW w:w="2939" w:type="pct"/>
            <w:tcBorders>
              <w:top w:val="single" w:sz="4" w:space="0" w:color="auto"/>
              <w:left w:val="single" w:sz="4" w:space="0" w:color="auto"/>
              <w:bottom w:val="single" w:sz="4" w:space="0" w:color="auto"/>
              <w:right w:val="single" w:sz="4" w:space="0" w:color="auto"/>
            </w:tcBorders>
            <w:shd w:val="clear" w:color="auto" w:fill="C2D69B"/>
            <w:noWrap/>
            <w:vAlign w:val="center"/>
          </w:tcPr>
          <w:p w14:paraId="2FF90D6D" w14:textId="77777777" w:rsidR="00344D77" w:rsidRPr="00344D77" w:rsidRDefault="00344D77" w:rsidP="00344D77">
            <w:pPr>
              <w:widowControl/>
              <w:suppressAutoHyphens/>
              <w:autoSpaceDE/>
              <w:autoSpaceDN/>
              <w:spacing w:line="259" w:lineRule="auto"/>
              <w:jc w:val="both"/>
              <w:rPr>
                <w:rFonts w:eastAsia="Aptos"/>
                <w:kern w:val="2"/>
                <w:sz w:val="20"/>
                <w:szCs w:val="20"/>
                <w:lang w:eastAsia="zh-CN" w:bidi="ar-SA"/>
                <w14:ligatures w14:val="standardContextual"/>
              </w:rPr>
            </w:pPr>
            <w:r w:rsidRPr="00344D77">
              <w:rPr>
                <w:rFonts w:eastAsia="Aptos"/>
                <w:kern w:val="2"/>
                <w:sz w:val="20"/>
                <w:szCs w:val="20"/>
                <w:lang w:eastAsia="zh-CN" w:bidi="ar-SA"/>
                <w14:ligatures w14:val="standardContextual"/>
              </w:rPr>
              <w:t>Referencia catastral</w:t>
            </w:r>
          </w:p>
        </w:tc>
        <w:tc>
          <w:tcPr>
            <w:tcW w:w="2061" w:type="pct"/>
            <w:gridSpan w:val="2"/>
            <w:tcBorders>
              <w:top w:val="single" w:sz="4" w:space="0" w:color="auto"/>
              <w:left w:val="nil"/>
              <w:bottom w:val="single" w:sz="4" w:space="0" w:color="auto"/>
              <w:right w:val="single" w:sz="4" w:space="0" w:color="auto"/>
            </w:tcBorders>
            <w:shd w:val="clear" w:color="000000" w:fill="auto"/>
            <w:noWrap/>
            <w:vAlign w:val="center"/>
          </w:tcPr>
          <w:p w14:paraId="0084D961" w14:textId="77777777" w:rsidR="00344D77" w:rsidRPr="00344D77" w:rsidRDefault="00344D77" w:rsidP="00344D77">
            <w:pPr>
              <w:widowControl/>
              <w:suppressAutoHyphens/>
              <w:autoSpaceDE/>
              <w:autoSpaceDN/>
              <w:spacing w:line="259" w:lineRule="auto"/>
              <w:jc w:val="center"/>
              <w:rPr>
                <w:rFonts w:eastAsia="Aptos"/>
                <w:i/>
                <w:color w:val="808080"/>
                <w:kern w:val="2"/>
                <w:sz w:val="20"/>
                <w:szCs w:val="20"/>
                <w:lang w:eastAsia="zh-CN" w:bidi="ar-SA"/>
                <w14:ligatures w14:val="standardContextual"/>
              </w:rPr>
            </w:pPr>
          </w:p>
        </w:tc>
      </w:tr>
    </w:tbl>
    <w:p w14:paraId="641098CA" w14:textId="77777777" w:rsidR="00344D77" w:rsidRPr="00344D77" w:rsidRDefault="00344D77" w:rsidP="00344D77">
      <w:pPr>
        <w:widowControl/>
        <w:suppressAutoHyphens/>
        <w:autoSpaceDE/>
        <w:autoSpaceDN/>
        <w:spacing w:after="160" w:line="259" w:lineRule="auto"/>
        <w:contextualSpacing/>
        <w:rPr>
          <w:rFonts w:eastAsia="Aptos"/>
          <w:i/>
          <w:iCs/>
          <w:color w:val="A6A6A6"/>
          <w:kern w:val="2"/>
          <w:sz w:val="20"/>
          <w:szCs w:val="20"/>
          <w:lang w:eastAsia="zh-CN" w:bidi="ar-SA"/>
          <w14:ligatures w14:val="standardContextual"/>
        </w:rPr>
      </w:pPr>
      <w:r w:rsidRPr="00344D77">
        <w:rPr>
          <w:rFonts w:eastAsia="Aptos"/>
          <w:i/>
          <w:iCs/>
          <w:color w:val="A6A6A6"/>
          <w:kern w:val="2"/>
          <w:sz w:val="20"/>
          <w:szCs w:val="20"/>
          <w:lang w:eastAsia="zh-CN" w:bidi="ar-SA"/>
          <w14:ligatures w14:val="standardContextual"/>
        </w:rPr>
        <w:t>* Nota: en el caso de actuaciones en varios edificios que tengan independiente certificado energético dentro del mismo centro copiar esta tabla y rellenar una tabla por cada edificio.</w:t>
      </w:r>
    </w:p>
    <w:p w14:paraId="6BC25887" w14:textId="77777777" w:rsidR="00344D77" w:rsidRPr="00344D77" w:rsidRDefault="00344D77" w:rsidP="00344D77">
      <w:pPr>
        <w:widowControl/>
        <w:suppressAutoHyphens/>
        <w:autoSpaceDE/>
        <w:autoSpaceDN/>
        <w:spacing w:after="160" w:line="259" w:lineRule="auto"/>
        <w:contextualSpacing/>
        <w:rPr>
          <w:rFonts w:eastAsia="Aptos"/>
          <w:i/>
          <w:iCs/>
          <w:color w:val="A6A6A6"/>
          <w:kern w:val="2"/>
          <w:sz w:val="20"/>
          <w:szCs w:val="20"/>
          <w:lang w:eastAsia="zh-CN" w:bidi="ar-SA"/>
          <w14:ligatures w14:val="standardContextual"/>
        </w:rPr>
      </w:pPr>
    </w:p>
    <w:p w14:paraId="19CB1726"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 xml:space="preserve">AVI.3 </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PORCENTAJE DE LA AYUDA QUE SOLICITA</w:t>
      </w:r>
    </w:p>
    <w:tbl>
      <w:tblPr>
        <w:tblStyle w:val="Tablaconcuadrcula3"/>
        <w:tblW w:w="5254" w:type="pct"/>
        <w:tblLook w:val="04A0" w:firstRow="1" w:lastRow="0" w:firstColumn="1" w:lastColumn="0" w:noHBand="0" w:noVBand="1"/>
      </w:tblPr>
      <w:tblGrid>
        <w:gridCol w:w="7405"/>
        <w:gridCol w:w="2115"/>
      </w:tblGrid>
      <w:tr w:rsidR="00344D77" w:rsidRPr="00344D77" w14:paraId="7351F7CA" w14:textId="77777777">
        <w:trPr>
          <w:trHeight w:val="484"/>
        </w:trPr>
        <w:tc>
          <w:tcPr>
            <w:tcW w:w="3889" w:type="pct"/>
            <w:shd w:val="clear" w:color="auto" w:fill="C2D69B"/>
            <w:vAlign w:val="center"/>
          </w:tcPr>
          <w:p w14:paraId="1F43DA0F" w14:textId="77777777" w:rsidR="00344D77" w:rsidRPr="00344D77" w:rsidRDefault="00344D77" w:rsidP="00344D77">
            <w:pPr>
              <w:suppressAutoHyphens/>
              <w:rPr>
                <w:rFonts w:eastAsia="Calibri"/>
                <w:b/>
                <w:bCs/>
                <w:i/>
                <w:iCs/>
                <w:kern w:val="1"/>
                <w:lang w:bidi="ar-SA"/>
              </w:rPr>
            </w:pPr>
            <w:r w:rsidRPr="00344D77">
              <w:rPr>
                <w:rFonts w:eastAsia="Calibri"/>
                <w:b/>
                <w:bCs/>
                <w:i/>
                <w:iCs/>
                <w:kern w:val="1"/>
                <w:lang w:bidi="ar-SA"/>
              </w:rPr>
              <w:t>Porcentaje de la ayuda solicitada*</w:t>
            </w:r>
          </w:p>
        </w:tc>
        <w:tc>
          <w:tcPr>
            <w:tcW w:w="1111" w:type="pct"/>
            <w:vAlign w:val="center"/>
          </w:tcPr>
          <w:p w14:paraId="09112F58" w14:textId="77777777" w:rsidR="00344D77" w:rsidRPr="00344D77" w:rsidRDefault="00344D77" w:rsidP="00344D77">
            <w:pPr>
              <w:suppressAutoHyphens/>
              <w:jc w:val="center"/>
              <w:rPr>
                <w:rFonts w:eastAsia="Calibri"/>
                <w:kern w:val="1"/>
                <w:lang w:bidi="ar-SA"/>
              </w:rPr>
            </w:pPr>
            <w:r w:rsidRPr="00344D77">
              <w:rPr>
                <w:rFonts w:eastAsia="Calibri"/>
                <w:i/>
                <w:color w:val="808080"/>
                <w:kern w:val="1"/>
                <w:sz w:val="16"/>
                <w:lang w:bidi="ar-SA"/>
              </w:rPr>
              <w:t>(Valor numérico % entre 80% y 65%)</w:t>
            </w:r>
          </w:p>
        </w:tc>
      </w:tr>
    </w:tbl>
    <w:p w14:paraId="2A9C02C2" w14:textId="77777777" w:rsidR="00344D77" w:rsidRPr="00344D77" w:rsidRDefault="00344D77" w:rsidP="00344D77">
      <w:pPr>
        <w:widowControl/>
        <w:suppressAutoHyphens/>
        <w:autoSpaceDE/>
        <w:autoSpaceDN/>
        <w:spacing w:after="160" w:line="259" w:lineRule="auto"/>
        <w:rPr>
          <w:rFonts w:eastAsia="Aptos"/>
          <w:i/>
          <w:iCs/>
          <w:color w:val="A6A6A6"/>
          <w:kern w:val="2"/>
          <w:sz w:val="20"/>
          <w:szCs w:val="20"/>
          <w:lang w:eastAsia="zh-CN" w:bidi="ar-SA"/>
          <w14:ligatures w14:val="standardContextual"/>
        </w:rPr>
      </w:pPr>
      <w:r w:rsidRPr="00344D77">
        <w:rPr>
          <w:rFonts w:eastAsia="Aptos"/>
          <w:i/>
          <w:iCs/>
          <w:color w:val="A6A6A6"/>
          <w:kern w:val="2"/>
          <w:sz w:val="20"/>
          <w:szCs w:val="20"/>
          <w:lang w:eastAsia="zh-CN" w:bidi="ar-SA"/>
          <w14:ligatures w14:val="standardContextual"/>
        </w:rPr>
        <w:t>*Porcentaje máximo ayuda solicitada 80%, porcentaje mínimo 65%</w:t>
      </w:r>
    </w:p>
    <w:p w14:paraId="3E22A86A" w14:textId="77777777" w:rsidR="00344D77" w:rsidRPr="00344D77" w:rsidRDefault="00344D77" w:rsidP="00344D77">
      <w:pPr>
        <w:widowControl/>
        <w:suppressAutoHyphens/>
        <w:autoSpaceDE/>
        <w:autoSpaceDN/>
        <w:spacing w:after="160" w:line="259" w:lineRule="auto"/>
        <w:jc w:val="both"/>
        <w:rPr>
          <w:rFonts w:ascii="Aptos" w:eastAsia="Aptos" w:hAnsi="Aptos" w:cs="Times New Roman"/>
          <w:b/>
          <w:bCs/>
          <w:kern w:val="2"/>
          <w:sz w:val="24"/>
          <w:szCs w:val="24"/>
          <w:u w:val="single"/>
          <w:lang w:eastAsia="zh-CN" w:bidi="ar-SA"/>
          <w14:ligatures w14:val="standardContextual"/>
        </w:rPr>
      </w:pPr>
      <w:r w:rsidRPr="00344D77">
        <w:rPr>
          <w:rFonts w:ascii="Aptos" w:eastAsia="Aptos" w:hAnsi="Aptos" w:cs="Times New Roman"/>
          <w:b/>
          <w:bCs/>
          <w:kern w:val="2"/>
          <w:sz w:val="24"/>
          <w:szCs w:val="24"/>
          <w:lang w:eastAsia="zh-CN" w:bidi="ar-SA"/>
          <w14:ligatures w14:val="standardContextual"/>
        </w:rPr>
        <w:t>AVI.4</w:t>
      </w:r>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 xml:space="preserve">TIPO DE PROYECTOS SUBVENCIONABLES QUE SOLICITA </w:t>
      </w:r>
    </w:p>
    <w:p w14:paraId="52A3BF7A" w14:textId="77777777" w:rsidR="00344D77" w:rsidRPr="00344D77" w:rsidRDefault="00344D77" w:rsidP="00344D77">
      <w:pPr>
        <w:widowControl/>
        <w:suppressAutoHyphens/>
        <w:autoSpaceDE/>
        <w:autoSpaceDN/>
        <w:spacing w:after="160" w:line="259" w:lineRule="auto"/>
        <w:ind w:left="567"/>
        <w:contextualSpacing/>
        <w:jc w:val="both"/>
        <w:rPr>
          <w:rFonts w:ascii="Aptos" w:eastAsia="Aptos" w:hAnsi="Aptos" w:cs="Times New Roman"/>
          <w:b/>
          <w:bCs/>
          <w:kern w:val="2"/>
          <w:sz w:val="18"/>
          <w:szCs w:val="18"/>
          <w:u w:val="single"/>
          <w:lang w:eastAsia="zh-CN" w:bidi="ar-SA"/>
          <w14:ligatures w14:val="standardContextual"/>
        </w:rPr>
      </w:pPr>
      <w:r w:rsidRPr="00344D77">
        <w:rPr>
          <w:rFonts w:ascii="Aptos" w:eastAsia="Aptos" w:hAnsi="Aptos" w:cs="Times New Roman"/>
          <w:i/>
          <w:iCs/>
          <w:kern w:val="2"/>
          <w:sz w:val="18"/>
          <w:szCs w:val="18"/>
          <w:lang w:eastAsia="zh-CN" w:bidi="ar-SA"/>
          <w14:ligatures w14:val="standardContextual"/>
        </w:rPr>
        <w:t>(marcar lo que proceda)</w:t>
      </w:r>
    </w:p>
    <w:p w14:paraId="6EF58468" w14:textId="77777777" w:rsidR="00344D77" w:rsidRPr="00344D77" w:rsidRDefault="00344D77" w:rsidP="00344D77">
      <w:pPr>
        <w:tabs>
          <w:tab w:val="left" w:pos="395"/>
        </w:tabs>
        <w:suppressAutoHyphens/>
        <w:spacing w:before="80"/>
        <w:jc w:val="both"/>
        <w:rPr>
          <w:rFonts w:eastAsia="Aptos"/>
          <w:color w:val="FF0000"/>
          <w:kern w:val="2"/>
          <w:sz w:val="20"/>
          <w:szCs w:val="20"/>
          <w:lang w:bidi="ar-SA"/>
          <w14:ligatures w14:val="standardContextual"/>
        </w:rPr>
      </w:pPr>
      <w:r w:rsidRPr="00344D77">
        <w:rPr>
          <w:rFonts w:eastAsia="Aptos"/>
          <w:color w:val="00B050"/>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459496233"/>
          <w14:checkbox>
            <w14:checked w14:val="0"/>
            <w14:checkedState w14:val="2612" w14:font="MS Gothic"/>
            <w14:uncheckedState w14:val="2610" w14:font="MS Gothic"/>
          </w14:checkbox>
        </w:sdtPr>
        <w:sdtEndPr/>
        <w:sdtContent>
          <w:r w:rsidRPr="00344D77">
            <w:rPr>
              <w:rFonts w:eastAsia="MS Gothic" w:hint="eastAsia"/>
              <w:b/>
              <w:bCs/>
              <w:kern w:val="2"/>
              <w:sz w:val="24"/>
              <w:szCs w:val="24"/>
              <w:lang w:eastAsia="zh-CN" w:bidi="ar-SA"/>
              <w14:ligatures w14:val="standardContextual"/>
            </w:rPr>
            <w:t>☐</w:t>
          </w:r>
        </w:sdtContent>
      </w:sdt>
      <w:r w:rsidRPr="00344D77">
        <w:rPr>
          <w:rFonts w:eastAsia="Aptos"/>
          <w:color w:val="00B050"/>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 Obras de mejora de la envolvente térmica de los edificios e infraestructuras municipales asociados a la actividad educativa reglada de infantil (segundo ciclo) y primaria, entre otras, aislamientos en cubiertas y fachadas y/o la instalación de carpinterías exteriores, persianas/lamas y acristalamientos con mejores características térmicas.</w:t>
      </w:r>
    </w:p>
    <w:p w14:paraId="5BE588DC" w14:textId="77777777" w:rsidR="00344D77" w:rsidRPr="00344D77" w:rsidRDefault="00344D77" w:rsidP="00344D77">
      <w:pPr>
        <w:tabs>
          <w:tab w:val="left" w:pos="395"/>
        </w:tabs>
        <w:suppressAutoHyphens/>
        <w:spacing w:before="80"/>
        <w:jc w:val="both"/>
        <w:rPr>
          <w:rFonts w:eastAsia="Aptos"/>
          <w:color w:val="FF0000"/>
          <w:kern w:val="2"/>
          <w:sz w:val="20"/>
          <w:szCs w:val="20"/>
          <w:lang w:bidi="ar-SA"/>
          <w14:ligatures w14:val="standardContextual"/>
        </w:rPr>
      </w:pPr>
      <w:r w:rsidRPr="00344D77">
        <w:rPr>
          <w:rFonts w:eastAsia="Aptos"/>
          <w:color w:val="FF0000"/>
          <w:kern w:val="2"/>
          <w:sz w:val="20"/>
          <w:szCs w:val="20"/>
          <w:lang w:bidi="ar-SA"/>
          <w14:ligatures w14:val="standardContextual"/>
        </w:rPr>
        <w:t xml:space="preserve">                                                                                                                                                                                          </w:t>
      </w:r>
    </w:p>
    <w:tbl>
      <w:tblPr>
        <w:tblStyle w:val="Tablaconcuadrcula3"/>
        <w:tblW w:w="0" w:type="auto"/>
        <w:tblLook w:val="04A0" w:firstRow="1" w:lastRow="0" w:firstColumn="1" w:lastColumn="0" w:noHBand="0" w:noVBand="1"/>
      </w:tblPr>
      <w:tblGrid>
        <w:gridCol w:w="7508"/>
        <w:gridCol w:w="986"/>
      </w:tblGrid>
      <w:tr w:rsidR="00344D77" w:rsidRPr="00344D77" w14:paraId="7B51BAE5" w14:textId="77777777">
        <w:tc>
          <w:tcPr>
            <w:tcW w:w="7508" w:type="dxa"/>
            <w:vAlign w:val="center"/>
          </w:tcPr>
          <w:p w14:paraId="0FC03C29"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energética de fachadas </w:t>
            </w:r>
          </w:p>
          <w:p w14:paraId="5CD0BB5F"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803583763"/>
              <w14:checkbox>
                <w14:checked w14:val="0"/>
                <w14:checkedState w14:val="2612" w14:font="MS Gothic"/>
                <w14:uncheckedState w14:val="2610" w14:font="MS Gothic"/>
              </w14:checkbox>
            </w:sdtPr>
            <w:sdtEndPr/>
            <w:sdtContent>
              <w:p w14:paraId="4EB11A7B"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63441EFB" w14:textId="77777777">
        <w:tc>
          <w:tcPr>
            <w:tcW w:w="7508" w:type="dxa"/>
            <w:vAlign w:val="center"/>
          </w:tcPr>
          <w:p w14:paraId="097BD7B5"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energética de cubiertas </w:t>
            </w:r>
          </w:p>
          <w:p w14:paraId="6F0EFF9C"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214114245"/>
              <w14:checkbox>
                <w14:checked w14:val="0"/>
                <w14:checkedState w14:val="2612" w14:font="MS Gothic"/>
                <w14:uncheckedState w14:val="2610" w14:font="MS Gothic"/>
              </w14:checkbox>
            </w:sdtPr>
            <w:sdtEndPr/>
            <w:sdtContent>
              <w:p w14:paraId="2D71011A"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068F0E95" w14:textId="77777777">
        <w:tc>
          <w:tcPr>
            <w:tcW w:w="7508" w:type="dxa"/>
            <w:vAlign w:val="center"/>
          </w:tcPr>
          <w:p w14:paraId="47656989"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Rehabilitación energética de ventanas y/o lucernarios</w:t>
            </w:r>
          </w:p>
          <w:p w14:paraId="188E8B42"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523211672"/>
              <w14:checkbox>
                <w14:checked w14:val="0"/>
                <w14:checkedState w14:val="2612" w14:font="MS Gothic"/>
                <w14:uncheckedState w14:val="2610" w14:font="MS Gothic"/>
              </w14:checkbox>
            </w:sdtPr>
            <w:sdtEndPr/>
            <w:sdtContent>
              <w:p w14:paraId="2F811854"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6D2F770E" w14:textId="77777777">
        <w:tc>
          <w:tcPr>
            <w:tcW w:w="7508" w:type="dxa"/>
            <w:vAlign w:val="center"/>
          </w:tcPr>
          <w:p w14:paraId="392F2938"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Instalación de protecciones solares </w:t>
            </w:r>
          </w:p>
          <w:p w14:paraId="614D20EF"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790969668"/>
              <w14:checkbox>
                <w14:checked w14:val="0"/>
                <w14:checkedState w14:val="2612" w14:font="MS Gothic"/>
                <w14:uncheckedState w14:val="2610" w14:font="MS Gothic"/>
              </w14:checkbox>
            </w:sdtPr>
            <w:sdtEndPr/>
            <w:sdtContent>
              <w:p w14:paraId="66F557A0"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047AF6FD" w14:textId="77777777">
        <w:tc>
          <w:tcPr>
            <w:tcW w:w="7508" w:type="dxa"/>
            <w:vAlign w:val="center"/>
          </w:tcPr>
          <w:p w14:paraId="50F73D6F"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Rehabilitación de suelos o soleras </w:t>
            </w:r>
          </w:p>
          <w:p w14:paraId="37FCB426"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992251259"/>
              <w14:checkbox>
                <w14:checked w14:val="0"/>
                <w14:checkedState w14:val="2612" w14:font="MS Gothic"/>
                <w14:uncheckedState w14:val="2610" w14:font="MS Gothic"/>
              </w14:checkbox>
            </w:sdtPr>
            <w:sdtEndPr/>
            <w:sdtContent>
              <w:p w14:paraId="7497F410"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7A6696B" w14:textId="77777777">
        <w:tc>
          <w:tcPr>
            <w:tcW w:w="7508" w:type="dxa"/>
            <w:vAlign w:val="center"/>
          </w:tcPr>
          <w:p w14:paraId="7C61EE0C"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Otras actuaciones de mejora de la envolvente térmica </w:t>
            </w:r>
            <w:r w:rsidRPr="00344D77">
              <w:rPr>
                <w:rFonts w:eastAsia="Times New Roman"/>
                <w:i/>
                <w:color w:val="A6A6A6"/>
                <w:kern w:val="1"/>
                <w:lang w:bidi="ar-SA"/>
              </w:rPr>
              <w:t>(especificar a continuación</w:t>
            </w:r>
            <w:r w:rsidRPr="00344D77">
              <w:rPr>
                <w:rFonts w:eastAsia="Calibri"/>
                <w:color w:val="A6A6A6"/>
                <w:kern w:val="1"/>
                <w:lang w:bidi="ar-SA"/>
              </w:rPr>
              <w:t>):</w:t>
            </w:r>
          </w:p>
          <w:p w14:paraId="53F62DA8" w14:textId="77777777" w:rsidR="00344D77" w:rsidRPr="00344D77" w:rsidRDefault="00344D77" w:rsidP="00344D77">
            <w:pPr>
              <w:suppressAutoHyphens/>
              <w:jc w:val="both"/>
              <w:rPr>
                <w:rFonts w:eastAsia="Calibri"/>
                <w:kern w:val="1"/>
                <w:lang w:bidi="ar-SA"/>
              </w:rPr>
            </w:pPr>
            <w:r w:rsidRPr="00344D77">
              <w:rPr>
                <w:rFonts w:eastAsia="Times New Roman"/>
                <w:i/>
                <w:color w:val="808080"/>
                <w:kern w:val="1"/>
                <w:lang w:bidi="ar-SA"/>
              </w:rPr>
              <w:t>(p.e. mejora de puentes térmicos, cajas de persianas, …)</w:t>
            </w:r>
          </w:p>
          <w:p w14:paraId="26426411" w14:textId="77777777" w:rsidR="00344D77" w:rsidRPr="00344D77" w:rsidRDefault="00344D77" w:rsidP="00344D77">
            <w:pPr>
              <w:suppressAutoHyphens/>
              <w:jc w:val="both"/>
              <w:rPr>
                <w:rFonts w:eastAsia="Calibri"/>
                <w:kern w:val="1"/>
                <w:lang w:bidi="ar-SA"/>
              </w:rPr>
            </w:pPr>
          </w:p>
          <w:p w14:paraId="5C05B871"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222522354"/>
              <w14:checkbox>
                <w14:checked w14:val="0"/>
                <w14:checkedState w14:val="2612" w14:font="MS Gothic"/>
                <w14:uncheckedState w14:val="2610" w14:font="MS Gothic"/>
              </w14:checkbox>
            </w:sdtPr>
            <w:sdtEndPr/>
            <w:sdtContent>
              <w:p w14:paraId="62819FD7"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p w14:paraId="21DDDE50" w14:textId="77777777" w:rsidR="00344D77" w:rsidRPr="00344D77" w:rsidRDefault="00344D77" w:rsidP="00344D77">
            <w:pPr>
              <w:suppressAutoHyphens/>
              <w:rPr>
                <w:rFonts w:eastAsia="Calibri"/>
                <w:b/>
                <w:bCs/>
                <w:kern w:val="1"/>
                <w:sz w:val="32"/>
                <w:szCs w:val="32"/>
                <w:lang w:bidi="ar-SA"/>
              </w:rPr>
            </w:pPr>
          </w:p>
        </w:tc>
      </w:tr>
    </w:tbl>
    <w:p w14:paraId="26271D37" w14:textId="77777777" w:rsidR="00344D77" w:rsidRPr="00344D77" w:rsidRDefault="00344D77" w:rsidP="00344D77">
      <w:pPr>
        <w:widowControl/>
        <w:suppressAutoHyphens/>
        <w:autoSpaceDE/>
        <w:autoSpaceDN/>
        <w:spacing w:after="160" w:line="259" w:lineRule="auto"/>
        <w:ind w:left="720"/>
        <w:contextualSpacing/>
        <w:rPr>
          <w:rFonts w:ascii="Aptos" w:eastAsia="Aptos" w:hAnsi="Aptos" w:cs="Times New Roman"/>
          <w:b/>
          <w:bCs/>
          <w:kern w:val="2"/>
          <w:sz w:val="24"/>
          <w:szCs w:val="24"/>
          <w:lang w:eastAsia="zh-CN" w:bidi="ar-SA"/>
          <w14:ligatures w14:val="standardContextual"/>
        </w:rPr>
      </w:pPr>
    </w:p>
    <w:p w14:paraId="45989DAC" w14:textId="77777777" w:rsidR="00344D77" w:rsidRPr="00344D77" w:rsidRDefault="00344D77" w:rsidP="00344D77">
      <w:pPr>
        <w:widowControl/>
        <w:suppressAutoHyphens/>
        <w:autoSpaceDE/>
        <w:autoSpaceDN/>
        <w:spacing w:after="240" w:line="259" w:lineRule="auto"/>
        <w:jc w:val="both"/>
        <w:rPr>
          <w:rFonts w:eastAsia="Aptos"/>
          <w:kern w:val="2"/>
          <w:sz w:val="24"/>
          <w:szCs w:val="24"/>
          <w:lang w:bidi="ar-SA"/>
          <w14:ligatures w14:val="standardContextual"/>
        </w:rPr>
      </w:pPr>
      <w:r w:rsidRPr="00344D77">
        <w:rPr>
          <w:rFonts w:eastAsia="Aptos"/>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743416213"/>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2"/>
              <w:sz w:val="24"/>
              <w:szCs w:val="24"/>
              <w:lang w:eastAsia="zh-CN" w:bidi="ar-SA"/>
              <w14:ligatures w14:val="standardContextual"/>
            </w:rPr>
            <w:t>☐</w:t>
          </w:r>
        </w:sdtContent>
      </w:sdt>
      <w:r w:rsidRPr="00344D77">
        <w:rPr>
          <w:rFonts w:eastAsia="Aptos"/>
          <w:kern w:val="2"/>
          <w:sz w:val="24"/>
          <w:szCs w:val="24"/>
          <w:lang w:eastAsia="zh-CN" w:bidi="ar-SA"/>
          <w14:ligatures w14:val="standardContextual"/>
        </w:rPr>
        <w:t xml:space="preserve">  B) Obras de instalación de sistemas de iluminación eficiente en el interior de edificios e infraestructuras municipales asociadas a la actividad educativa reglada de infantil (segundo ciclo)</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y</w:t>
      </w:r>
      <w:r w:rsidRPr="00344D77">
        <w:rPr>
          <w:rFonts w:eastAsia="Aptos"/>
          <w:spacing w:val="-15"/>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primaria;</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entre</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otros,</w:t>
      </w:r>
      <w:r w:rsidRPr="00344D77">
        <w:rPr>
          <w:rFonts w:eastAsia="Aptos"/>
          <w:spacing w:val="-11"/>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el</w:t>
      </w:r>
      <w:r w:rsidRPr="00344D77">
        <w:rPr>
          <w:rFonts w:eastAsia="Aptos"/>
          <w:spacing w:val="-17"/>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cambio</w:t>
      </w:r>
      <w:r w:rsidRPr="00344D77">
        <w:rPr>
          <w:rFonts w:eastAsia="Aptos"/>
          <w:spacing w:val="-15"/>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luminarias</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de</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alta</w:t>
      </w:r>
      <w:r w:rsidRPr="00344D77">
        <w:rPr>
          <w:rFonts w:eastAsia="Aptos"/>
          <w:spacing w:val="-13"/>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eficiencia</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lastRenderedPageBreak/>
        <w:t>energética,</w:t>
      </w:r>
      <w:r w:rsidRPr="00344D77">
        <w:rPr>
          <w:rFonts w:eastAsia="Aptos"/>
          <w:spacing w:val="-14"/>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la</w:t>
      </w:r>
      <w:r w:rsidRPr="00344D77">
        <w:rPr>
          <w:rFonts w:eastAsia="Aptos"/>
          <w:spacing w:val="-12"/>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instalación de sistemas de control y regulación de la iluminación artificial o de control de intensidad y encendido.</w:t>
      </w:r>
    </w:p>
    <w:tbl>
      <w:tblPr>
        <w:tblStyle w:val="Tablaconcuadrcula3"/>
        <w:tblW w:w="0" w:type="auto"/>
        <w:tblLook w:val="04A0" w:firstRow="1" w:lastRow="0" w:firstColumn="1" w:lastColumn="0" w:noHBand="0" w:noVBand="1"/>
      </w:tblPr>
      <w:tblGrid>
        <w:gridCol w:w="7508"/>
        <w:gridCol w:w="986"/>
      </w:tblGrid>
      <w:tr w:rsidR="00344D77" w:rsidRPr="00344D77" w14:paraId="7780C2A4" w14:textId="77777777">
        <w:tc>
          <w:tcPr>
            <w:tcW w:w="7508" w:type="dxa"/>
          </w:tcPr>
          <w:p w14:paraId="0AE5AF65"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Luminarias, lámparas y equipo: sustitución del conjunto por otro con luminarias de mayor rendimiento, lámparas de mayor eficiencia y reactancias electrónicas regulables y que permitan reducir la potencia instalada en iluminación, cumpliendo con los requerimientos de calidad y confort visual reglamentados.</w:t>
            </w:r>
          </w:p>
          <w:p w14:paraId="28867C5A"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968116302"/>
              <w14:checkbox>
                <w14:checked w14:val="0"/>
                <w14:checkedState w14:val="2612" w14:font="MS Gothic"/>
                <w14:uncheckedState w14:val="2610" w14:font="MS Gothic"/>
              </w14:checkbox>
            </w:sdtPr>
            <w:sdtEndPr/>
            <w:sdtContent>
              <w:p w14:paraId="4A5D472F"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27D64FC" w14:textId="77777777">
        <w:tc>
          <w:tcPr>
            <w:tcW w:w="7508" w:type="dxa"/>
          </w:tcPr>
          <w:p w14:paraId="21B8155A"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Sistemas de control local o remoto de encendido y regulación de nivel de iluminación: incluirán aquellos sistemas de control por presencia y regulación de nivel de iluminación según el aporte de luz natural, ajustándose a las necesidades del usuario consiguiendo un ahorro eléctrico respecto a la instalación sin control o regulación.</w:t>
            </w:r>
          </w:p>
          <w:p w14:paraId="2E17D645"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621970347"/>
              <w14:checkbox>
                <w14:checked w14:val="0"/>
                <w14:checkedState w14:val="2612" w14:font="MS Gothic"/>
                <w14:uncheckedState w14:val="2610" w14:font="MS Gothic"/>
              </w14:checkbox>
            </w:sdtPr>
            <w:sdtEndPr/>
            <w:sdtContent>
              <w:p w14:paraId="6383CDDC"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73794031" w14:textId="77777777">
        <w:tc>
          <w:tcPr>
            <w:tcW w:w="7508" w:type="dxa"/>
          </w:tcPr>
          <w:p w14:paraId="2F97FF40"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Cambio de sistema de iluminación: reubicación de los puntos de luz con utilización de las tecnologías anteriores, de forma que se reduzca el consumo eléctrico anual respecto al sistema actual de iluminación.</w:t>
            </w:r>
          </w:p>
          <w:p w14:paraId="7527FCB5"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875848909"/>
              <w14:checkbox>
                <w14:checked w14:val="0"/>
                <w14:checkedState w14:val="2612" w14:font="MS Gothic"/>
                <w14:uncheckedState w14:val="2610" w14:font="MS Gothic"/>
              </w14:checkbox>
            </w:sdtPr>
            <w:sdtEndPr/>
            <w:sdtContent>
              <w:p w14:paraId="1A16B061"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598700D2" w14:textId="77777777">
        <w:tc>
          <w:tcPr>
            <w:tcW w:w="7508" w:type="dxa"/>
          </w:tcPr>
          <w:p w14:paraId="0DA09888"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Sistemas de aprovechamiento de la luz natural.</w:t>
            </w:r>
          </w:p>
          <w:p w14:paraId="65084F47"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342637416"/>
              <w14:checkbox>
                <w14:checked w14:val="0"/>
                <w14:checkedState w14:val="2612" w14:font="MS Gothic"/>
                <w14:uncheckedState w14:val="2610" w14:font="MS Gothic"/>
              </w14:checkbox>
            </w:sdtPr>
            <w:sdtEndPr/>
            <w:sdtContent>
              <w:p w14:paraId="0AD647A3"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tc>
      </w:tr>
      <w:tr w:rsidR="00344D77" w:rsidRPr="00344D77" w14:paraId="1D508817" w14:textId="77777777">
        <w:tc>
          <w:tcPr>
            <w:tcW w:w="7508" w:type="dxa"/>
          </w:tcPr>
          <w:p w14:paraId="2B375281" w14:textId="77777777" w:rsidR="00344D77" w:rsidRPr="00344D77" w:rsidRDefault="00344D77" w:rsidP="00344D77">
            <w:pPr>
              <w:suppressAutoHyphens/>
              <w:jc w:val="both"/>
              <w:rPr>
                <w:rFonts w:eastAsia="Calibri"/>
                <w:kern w:val="1"/>
                <w:lang w:bidi="ar-SA"/>
              </w:rPr>
            </w:pPr>
            <w:r w:rsidRPr="00344D77">
              <w:rPr>
                <w:rFonts w:eastAsia="Calibri"/>
                <w:kern w:val="1"/>
                <w:lang w:bidi="ar-SA"/>
              </w:rPr>
              <w:t xml:space="preserve">Otras actuaciones de iluminación eficiente y/o adaptación de las instalaciones eléctricas existentes </w:t>
            </w:r>
            <w:r w:rsidRPr="00344D77">
              <w:rPr>
                <w:rFonts w:eastAsia="Times New Roman"/>
                <w:i/>
                <w:color w:val="A6A6A6"/>
                <w:kern w:val="1"/>
                <w:lang w:bidi="ar-SA"/>
              </w:rPr>
              <w:t>(especificar a continuación</w:t>
            </w:r>
            <w:r w:rsidRPr="00344D77">
              <w:rPr>
                <w:rFonts w:eastAsia="Calibri"/>
                <w:kern w:val="1"/>
                <w:lang w:bidi="ar-SA"/>
              </w:rPr>
              <w:t>):</w:t>
            </w:r>
          </w:p>
          <w:p w14:paraId="0464ED04" w14:textId="77777777" w:rsidR="00344D77" w:rsidRPr="00344D77" w:rsidRDefault="00344D77" w:rsidP="00344D77">
            <w:pPr>
              <w:suppressAutoHyphens/>
              <w:jc w:val="both"/>
              <w:rPr>
                <w:rFonts w:eastAsia="Calibri"/>
                <w:color w:val="808080"/>
                <w:kern w:val="1"/>
                <w:lang w:bidi="ar-SA"/>
              </w:rPr>
            </w:pPr>
          </w:p>
          <w:p w14:paraId="2EE5773D" w14:textId="77777777" w:rsidR="00344D77" w:rsidRPr="00344D77" w:rsidRDefault="00344D77" w:rsidP="00344D77">
            <w:pPr>
              <w:suppressAutoHyphens/>
              <w:jc w:val="both"/>
              <w:rPr>
                <w:rFonts w:eastAsia="Calibri"/>
                <w:kern w:val="1"/>
                <w:lang w:bidi="ar-SA"/>
              </w:rPr>
            </w:pPr>
            <w:r w:rsidRPr="00344D77">
              <w:rPr>
                <w:rFonts w:eastAsia="Calibri"/>
                <w:color w:val="808080"/>
                <w:kern w:val="1"/>
                <w:lang w:bidi="ar-SA"/>
              </w:rPr>
              <w:t>(Edificio/os objeto de esta actuación)</w:t>
            </w:r>
          </w:p>
        </w:tc>
        <w:tc>
          <w:tcPr>
            <w:tcW w:w="986" w:type="dxa"/>
            <w:vAlign w:val="center"/>
          </w:tcPr>
          <w:sdt>
            <w:sdtPr>
              <w:rPr>
                <w:rFonts w:eastAsia="Calibri"/>
                <w:b/>
                <w:bCs/>
                <w:kern w:val="1"/>
                <w:sz w:val="32"/>
                <w:szCs w:val="32"/>
                <w:lang w:bidi="ar-SA"/>
              </w:rPr>
              <w:id w:val="1833405286"/>
              <w14:checkbox>
                <w14:checked w14:val="0"/>
                <w14:checkedState w14:val="2612" w14:font="MS Gothic"/>
                <w14:uncheckedState w14:val="2610" w14:font="MS Gothic"/>
              </w14:checkbox>
            </w:sdtPr>
            <w:sdtEndPr/>
            <w:sdtContent>
              <w:p w14:paraId="341C2F42" w14:textId="77777777" w:rsidR="00344D77" w:rsidRPr="00344D77" w:rsidRDefault="00344D77" w:rsidP="00344D77">
                <w:pPr>
                  <w:suppressAutoHyphens/>
                  <w:jc w:val="center"/>
                  <w:rPr>
                    <w:rFonts w:eastAsia="Calibri"/>
                    <w:b/>
                    <w:bCs/>
                    <w:kern w:val="1"/>
                    <w:sz w:val="32"/>
                    <w:szCs w:val="32"/>
                    <w:lang w:bidi="ar-SA"/>
                  </w:rPr>
                </w:pPr>
                <w:r w:rsidRPr="00344D77">
                  <w:rPr>
                    <w:rFonts w:ascii="Segoe UI Symbol" w:eastAsia="Calibri" w:hAnsi="Segoe UI Symbol" w:cs="Segoe UI Symbol"/>
                    <w:b/>
                    <w:bCs/>
                    <w:kern w:val="1"/>
                    <w:sz w:val="32"/>
                    <w:szCs w:val="32"/>
                    <w:lang w:bidi="ar-SA"/>
                  </w:rPr>
                  <w:t>☐</w:t>
                </w:r>
              </w:p>
            </w:sdtContent>
          </w:sdt>
          <w:p w14:paraId="384DD77C" w14:textId="77777777" w:rsidR="00344D77" w:rsidRPr="00344D77" w:rsidRDefault="00344D77" w:rsidP="00344D77">
            <w:pPr>
              <w:suppressAutoHyphens/>
              <w:rPr>
                <w:rFonts w:eastAsia="Calibri"/>
                <w:b/>
                <w:bCs/>
                <w:kern w:val="1"/>
                <w:sz w:val="32"/>
                <w:szCs w:val="32"/>
                <w:lang w:bidi="ar-SA"/>
              </w:rPr>
            </w:pPr>
          </w:p>
        </w:tc>
      </w:tr>
    </w:tbl>
    <w:p w14:paraId="35819E3E" w14:textId="77777777" w:rsidR="00344D77" w:rsidRPr="00344D77" w:rsidRDefault="00344D77" w:rsidP="00344D77">
      <w:pPr>
        <w:tabs>
          <w:tab w:val="left" w:pos="464"/>
        </w:tabs>
        <w:suppressAutoHyphens/>
        <w:jc w:val="both"/>
        <w:rPr>
          <w:rFonts w:eastAsia="Aptos"/>
          <w:kern w:val="2"/>
          <w:sz w:val="24"/>
          <w:szCs w:val="24"/>
          <w:lang w:eastAsia="zh-CN" w:bidi="ar-SA"/>
          <w14:ligatures w14:val="standardContextual"/>
        </w:rPr>
      </w:pPr>
      <w:r w:rsidRPr="00344D77">
        <w:rPr>
          <w:rFonts w:eastAsia="Aptos"/>
          <w:color w:val="00B050"/>
          <w:kern w:val="2"/>
          <w:sz w:val="24"/>
          <w:szCs w:val="24"/>
          <w:lang w:eastAsia="zh-CN" w:bidi="ar-SA"/>
          <w14:ligatures w14:val="standardContextual"/>
        </w:rPr>
        <w:t xml:space="preserve">    </w:t>
      </w:r>
      <w:sdt>
        <w:sdtPr>
          <w:rPr>
            <w:rFonts w:eastAsia="MS Gothic"/>
            <w:b/>
            <w:bCs/>
            <w:kern w:val="2"/>
            <w:sz w:val="24"/>
            <w:szCs w:val="24"/>
            <w:lang w:eastAsia="zh-CN" w:bidi="ar-SA"/>
            <w14:ligatures w14:val="standardContextual"/>
          </w:rPr>
          <w:id w:val="497543144"/>
          <w14:checkbox>
            <w14:checked w14:val="0"/>
            <w14:checkedState w14:val="2612" w14:font="MS Gothic"/>
            <w14:uncheckedState w14:val="2610" w14:font="MS Gothic"/>
          </w14:checkbox>
        </w:sdtPr>
        <w:sdtEndPr/>
        <w:sdtContent>
          <w:r w:rsidRPr="00344D77">
            <w:rPr>
              <w:rFonts w:ascii="Segoe UI Symbol" w:eastAsia="MS Gothic" w:hAnsi="Segoe UI Symbol" w:cs="Segoe UI Symbol"/>
              <w:b/>
              <w:bCs/>
              <w:kern w:val="2"/>
              <w:sz w:val="24"/>
              <w:szCs w:val="24"/>
              <w:lang w:eastAsia="zh-CN" w:bidi="ar-SA"/>
              <w14:ligatures w14:val="standardContextual"/>
            </w:rPr>
            <w:t>☐</w:t>
          </w:r>
        </w:sdtContent>
      </w:sdt>
      <w:r w:rsidRPr="00344D77">
        <w:rPr>
          <w:rFonts w:eastAsia="Aptos"/>
          <w:color w:val="00B050"/>
          <w:kern w:val="2"/>
          <w:sz w:val="24"/>
          <w:szCs w:val="24"/>
          <w:lang w:eastAsia="zh-CN" w:bidi="ar-SA"/>
          <w14:ligatures w14:val="standardContextual"/>
        </w:rPr>
        <w:t xml:space="preserve">  </w:t>
      </w:r>
      <w:r w:rsidRPr="00344D77">
        <w:rPr>
          <w:rFonts w:eastAsia="Aptos"/>
          <w:kern w:val="2"/>
          <w:sz w:val="24"/>
          <w:szCs w:val="24"/>
          <w:lang w:eastAsia="zh-CN" w:bidi="ar-SA"/>
          <w14:ligatures w14:val="standardContextual"/>
        </w:rPr>
        <w:t>C) Obras de mejora o implantación de sistemas de calefacción en los edificios e infraestructuras municipales asociados a la actividad educativa reglada de infantil (segundo ciclo) y primaria.</w:t>
      </w:r>
    </w:p>
    <w:p w14:paraId="48A079BA" w14:textId="77777777" w:rsidR="00344D77" w:rsidRPr="00344D77" w:rsidRDefault="00344D77" w:rsidP="00344D77">
      <w:pPr>
        <w:tabs>
          <w:tab w:val="left" w:pos="464"/>
        </w:tabs>
        <w:suppressAutoHyphens/>
        <w:jc w:val="both"/>
        <w:rPr>
          <w:rFonts w:eastAsia="Aptos"/>
          <w:kern w:val="2"/>
          <w:sz w:val="24"/>
          <w:szCs w:val="24"/>
          <w:lang w:eastAsia="zh-CN" w:bidi="ar-SA"/>
          <w14:ligatures w14:val="standardContextu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8"/>
        <w:gridCol w:w="987"/>
      </w:tblGrid>
      <w:tr w:rsidR="00344D77" w:rsidRPr="00344D77" w14:paraId="75B5EBB4" w14:textId="77777777">
        <w:trPr>
          <w:trHeight w:val="1240"/>
        </w:trPr>
        <w:tc>
          <w:tcPr>
            <w:tcW w:w="7518" w:type="dxa"/>
            <w:noWrap/>
            <w:vAlign w:val="center"/>
            <w:hideMark/>
          </w:tcPr>
          <w:p w14:paraId="4F6AC02B" w14:textId="77777777" w:rsidR="00344D77" w:rsidRPr="00344D77" w:rsidRDefault="00344D77" w:rsidP="00344D77">
            <w:pPr>
              <w:widowControl/>
              <w:suppressAutoHyphens/>
              <w:autoSpaceDE/>
              <w:autoSpaceDN/>
              <w:jc w:val="both"/>
              <w:rPr>
                <w:rFonts w:eastAsia="Times New Roman"/>
                <w:color w:val="FF0000"/>
                <w:kern w:val="2"/>
                <w:sz w:val="20"/>
                <w:szCs w:val="20"/>
                <w:lang w:val="es-ES_tradnl" w:bidi="ar-SA"/>
                <w14:ligatures w14:val="standardContextual"/>
              </w:rPr>
            </w:pPr>
            <w:r w:rsidRPr="00344D77">
              <w:rPr>
                <w:rFonts w:eastAsia="Times New Roman"/>
                <w:color w:val="000000"/>
                <w:kern w:val="2"/>
                <w:sz w:val="20"/>
                <w:szCs w:val="20"/>
                <w:lang w:val="es-ES_tradnl" w:bidi="ar-SA"/>
                <w14:ligatures w14:val="standardContextual"/>
              </w:rPr>
              <w:t xml:space="preserve">Sustitución de </w:t>
            </w:r>
            <w:r w:rsidRPr="00344D77">
              <w:rPr>
                <w:rFonts w:eastAsia="Times New Roman"/>
                <w:color w:val="000000"/>
                <w:kern w:val="2"/>
                <w:sz w:val="20"/>
                <w:szCs w:val="20"/>
                <w:u w:val="single"/>
                <w:lang w:val="es-ES_tradnl" w:bidi="ar-SA"/>
                <w14:ligatures w14:val="standardContextual"/>
              </w:rPr>
              <w:t xml:space="preserve">calderas de producción de calor </w:t>
            </w:r>
            <w:r w:rsidRPr="00344D77">
              <w:rPr>
                <w:rFonts w:eastAsia="Times New Roman"/>
                <w:color w:val="000000"/>
                <w:kern w:val="2"/>
                <w:sz w:val="20"/>
                <w:szCs w:val="20"/>
                <w:lang w:val="es-ES_tradnl" w:bidi="ar-SA"/>
                <w14:ligatures w14:val="standardContextual"/>
              </w:rPr>
              <w:t>por otras de alta eficiencia energética, seleccionados en base a un mayor rendimiento energético, para instalaciones de tipo centralizado</w:t>
            </w:r>
            <w:r w:rsidRPr="00344D77">
              <w:rPr>
                <w:rFonts w:eastAsia="Times New Roman"/>
                <w:color w:val="FF0000"/>
                <w:kern w:val="2"/>
                <w:sz w:val="20"/>
                <w:szCs w:val="20"/>
                <w:lang w:val="es-ES_tradnl" w:bidi="ar-SA"/>
                <w14:ligatures w14:val="standardContextual"/>
              </w:rPr>
              <w:t>.</w:t>
            </w:r>
          </w:p>
          <w:p w14:paraId="4D5B052A" w14:textId="77777777" w:rsidR="00344D77" w:rsidRPr="00344D77" w:rsidRDefault="00344D77" w:rsidP="00344D77">
            <w:pPr>
              <w:widowControl/>
              <w:suppressAutoHyphens/>
              <w:autoSpaceDE/>
              <w:autoSpaceDN/>
              <w:jc w:val="both"/>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hideMark/>
          </w:tcPr>
          <w:sdt>
            <w:sdtPr>
              <w:rPr>
                <w:rFonts w:eastAsia="Times New Roman"/>
                <w:color w:val="000000"/>
                <w:kern w:val="2"/>
                <w:sz w:val="32"/>
                <w:szCs w:val="32"/>
                <w:lang w:bidi="ar-SA"/>
                <w14:ligatures w14:val="standardContextual"/>
              </w:rPr>
              <w:id w:val="512044587"/>
              <w14:checkbox>
                <w14:checked w14:val="0"/>
                <w14:checkedState w14:val="2612" w14:font="MS Gothic"/>
                <w14:uncheckedState w14:val="2610" w14:font="MS Gothic"/>
              </w14:checkbox>
            </w:sdtPr>
            <w:sdtEndPr/>
            <w:sdtContent>
              <w:p w14:paraId="37E20A67" w14:textId="77777777" w:rsidR="00344D77" w:rsidRPr="00344D77" w:rsidRDefault="00344D77" w:rsidP="00344D77">
                <w:pPr>
                  <w:widowControl/>
                  <w:suppressAutoHyphens/>
                  <w:autoSpaceDE/>
                  <w:autoSpaceDN/>
                  <w:jc w:val="center"/>
                  <w:rPr>
                    <w:rFonts w:eastAsia="Times New Roman"/>
                    <w:color w:val="000000"/>
                    <w:kern w:val="2"/>
                    <w:sz w:val="32"/>
                    <w:szCs w:val="32"/>
                    <w:highlight w:val="cyan"/>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r w:rsidR="00344D77" w:rsidRPr="00344D77" w14:paraId="4C85F9F2" w14:textId="77777777">
        <w:trPr>
          <w:trHeight w:val="989"/>
        </w:trPr>
        <w:tc>
          <w:tcPr>
            <w:tcW w:w="7518" w:type="dxa"/>
            <w:noWrap/>
            <w:vAlign w:val="center"/>
            <w:hideMark/>
          </w:tcPr>
          <w:p w14:paraId="5F2053DF"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 xml:space="preserve">Sustitución de </w:t>
            </w:r>
            <w:r w:rsidRPr="00344D77">
              <w:rPr>
                <w:rFonts w:eastAsia="Times New Roman"/>
                <w:color w:val="000000"/>
                <w:kern w:val="2"/>
                <w:sz w:val="20"/>
                <w:szCs w:val="20"/>
                <w:u w:val="single"/>
                <w:lang w:bidi="ar-SA"/>
                <w14:ligatures w14:val="standardContextual"/>
              </w:rPr>
              <w:t>equipos de impulsión de los fluidos caloportadores</w:t>
            </w:r>
            <w:r w:rsidRPr="00344D77">
              <w:rPr>
                <w:rFonts w:eastAsia="Times New Roman"/>
                <w:color w:val="000000"/>
                <w:kern w:val="2"/>
                <w:sz w:val="20"/>
                <w:szCs w:val="20"/>
                <w:lang w:bidi="ar-SA"/>
                <w14:ligatures w14:val="standardContextual"/>
              </w:rPr>
              <w:t xml:space="preserve"> por otros de alta eficiencia energética.</w:t>
            </w:r>
          </w:p>
          <w:p w14:paraId="763E7909"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hideMark/>
          </w:tcPr>
          <w:sdt>
            <w:sdtPr>
              <w:rPr>
                <w:rFonts w:eastAsia="Times New Roman"/>
                <w:color w:val="000000"/>
                <w:kern w:val="2"/>
                <w:sz w:val="32"/>
                <w:szCs w:val="32"/>
                <w:lang w:bidi="ar-SA"/>
                <w14:ligatures w14:val="standardContextual"/>
              </w:rPr>
              <w:id w:val="1884133767"/>
              <w14:checkbox>
                <w14:checked w14:val="0"/>
                <w14:checkedState w14:val="2612" w14:font="MS Gothic"/>
                <w14:uncheckedState w14:val="2610" w14:font="MS Gothic"/>
              </w14:checkbox>
            </w:sdtPr>
            <w:sdtEndPr/>
            <w:sdtContent>
              <w:p w14:paraId="55B6451B" w14:textId="77777777" w:rsidR="00344D77" w:rsidRPr="00344D77" w:rsidRDefault="00344D77" w:rsidP="00344D77">
                <w:pPr>
                  <w:widowControl/>
                  <w:suppressAutoHyphens/>
                  <w:autoSpaceDE/>
                  <w:autoSpaceDN/>
                  <w:jc w:val="center"/>
                  <w:rPr>
                    <w:rFonts w:eastAsia="Times New Roman"/>
                    <w:color w:val="000000"/>
                    <w:kern w:val="2"/>
                    <w:sz w:val="32"/>
                    <w:szCs w:val="32"/>
                    <w:highlight w:val="cyan"/>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r w:rsidR="00344D77" w:rsidRPr="00344D77" w14:paraId="5B547A75" w14:textId="77777777">
        <w:trPr>
          <w:trHeight w:val="989"/>
        </w:trPr>
        <w:tc>
          <w:tcPr>
            <w:tcW w:w="7518" w:type="dxa"/>
            <w:noWrap/>
            <w:vAlign w:val="center"/>
          </w:tcPr>
          <w:p w14:paraId="4AD28A49"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Mejora del Aislamiento térmico de los elementos del circuito de distribución</w:t>
            </w:r>
          </w:p>
          <w:p w14:paraId="0A0FF667"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tcPr>
          <w:sdt>
            <w:sdtPr>
              <w:rPr>
                <w:rFonts w:eastAsia="Times New Roman"/>
                <w:color w:val="000000"/>
                <w:kern w:val="2"/>
                <w:sz w:val="32"/>
                <w:szCs w:val="32"/>
                <w:lang w:eastAsia="zh-CN" w:bidi="ar-SA"/>
                <w14:ligatures w14:val="standardContextual"/>
              </w:rPr>
              <w:id w:val="603085844"/>
              <w14:checkbox>
                <w14:checked w14:val="0"/>
                <w14:checkedState w14:val="2612" w14:font="MS Gothic"/>
                <w14:uncheckedState w14:val="2610" w14:font="MS Gothic"/>
              </w14:checkbox>
            </w:sdtPr>
            <w:sdtEndPr/>
            <w:sdtContent>
              <w:p w14:paraId="216C85C4" w14:textId="77777777" w:rsidR="00344D77" w:rsidRPr="00344D77" w:rsidRDefault="00344D77" w:rsidP="00344D77">
                <w:pPr>
                  <w:widowControl/>
                  <w:suppressAutoHyphens/>
                  <w:autoSpaceDE/>
                  <w:autoSpaceDN/>
                  <w:jc w:val="center"/>
                  <w:rPr>
                    <w:rFonts w:eastAsia="Times New Roman"/>
                    <w:color w:val="000000"/>
                    <w:kern w:val="2"/>
                    <w:sz w:val="32"/>
                    <w:szCs w:val="32"/>
                    <w:lang w:eastAsia="zh-CN" w:bidi="ar-SA"/>
                    <w14:ligatures w14:val="standardContextual"/>
                  </w:rPr>
                </w:pPr>
                <w:r w:rsidRPr="00344D77">
                  <w:rPr>
                    <w:rFonts w:ascii="Segoe UI Symbol" w:eastAsia="Times New Roman" w:hAnsi="Segoe UI Symbol" w:cs="Segoe UI Symbol"/>
                    <w:color w:val="000000"/>
                    <w:kern w:val="2"/>
                    <w:sz w:val="32"/>
                    <w:szCs w:val="32"/>
                    <w:lang w:eastAsia="zh-CN" w:bidi="ar-SA"/>
                    <w14:ligatures w14:val="standardContextual"/>
                  </w:rPr>
                  <w:t>☐</w:t>
                </w:r>
              </w:p>
            </w:sdtContent>
          </w:sdt>
        </w:tc>
      </w:tr>
      <w:tr w:rsidR="00344D77" w:rsidRPr="00344D77" w14:paraId="201471EE" w14:textId="77777777">
        <w:trPr>
          <w:trHeight w:val="989"/>
        </w:trPr>
        <w:tc>
          <w:tcPr>
            <w:tcW w:w="7518" w:type="dxa"/>
            <w:tcBorders>
              <w:top w:val="single" w:sz="4" w:space="0" w:color="auto"/>
              <w:left w:val="single" w:sz="4" w:space="0" w:color="auto"/>
              <w:bottom w:val="single" w:sz="4" w:space="0" w:color="auto"/>
              <w:right w:val="single" w:sz="4" w:space="0" w:color="auto"/>
            </w:tcBorders>
            <w:noWrap/>
            <w:vAlign w:val="center"/>
          </w:tcPr>
          <w:p w14:paraId="52EAB49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Modificación y/o incorporación de circuitos hidráulicos para la adaptación al nuevo sistema generador</w:t>
            </w:r>
          </w:p>
          <w:p w14:paraId="111E054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tcBorders>
              <w:top w:val="single" w:sz="4" w:space="0" w:color="auto"/>
              <w:left w:val="single" w:sz="4" w:space="0" w:color="auto"/>
              <w:bottom w:val="single" w:sz="4" w:space="0" w:color="auto"/>
              <w:right w:val="single" w:sz="4" w:space="0" w:color="auto"/>
            </w:tcBorders>
            <w:noWrap/>
            <w:vAlign w:val="center"/>
          </w:tcPr>
          <w:sdt>
            <w:sdtPr>
              <w:rPr>
                <w:rFonts w:eastAsia="Aptos"/>
                <w:b/>
                <w:bCs/>
                <w:kern w:val="2"/>
                <w:sz w:val="32"/>
                <w:szCs w:val="32"/>
                <w:lang w:eastAsia="zh-CN" w:bidi="ar-SA"/>
                <w14:ligatures w14:val="standardContextual"/>
              </w:rPr>
              <w:id w:val="-1317341515"/>
              <w14:checkbox>
                <w14:checked w14:val="0"/>
                <w14:checkedState w14:val="2612" w14:font="MS Gothic"/>
                <w14:uncheckedState w14:val="2610" w14:font="MS Gothic"/>
              </w14:checkbox>
            </w:sdtPr>
            <w:sdtEndPr/>
            <w:sdtContent>
              <w:p w14:paraId="47BC5BA4"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b/>
                    <w:bCs/>
                    <w:kern w:val="2"/>
                    <w:sz w:val="32"/>
                    <w:szCs w:val="32"/>
                    <w:lang w:eastAsia="zh-CN" w:bidi="ar-SA"/>
                    <w14:ligatures w14:val="standardContextual"/>
                  </w:rPr>
                  <w:t>☐</w:t>
                </w:r>
              </w:p>
            </w:sdtContent>
          </w:sdt>
        </w:tc>
      </w:tr>
      <w:tr w:rsidR="00344D77" w:rsidRPr="00344D77" w14:paraId="3A072765" w14:textId="77777777">
        <w:trPr>
          <w:trHeight w:val="989"/>
        </w:trPr>
        <w:tc>
          <w:tcPr>
            <w:tcW w:w="7518" w:type="dxa"/>
            <w:noWrap/>
            <w:vAlign w:val="center"/>
          </w:tcPr>
          <w:p w14:paraId="4B6378A6"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Times New Roman"/>
                <w:color w:val="000000"/>
                <w:kern w:val="2"/>
                <w:sz w:val="20"/>
                <w:szCs w:val="20"/>
                <w:lang w:bidi="ar-SA"/>
                <w14:ligatures w14:val="standardContextual"/>
              </w:rPr>
              <w:t>Sustitución de elementos terminales de la instalación de calefacción por otros más eficientes</w:t>
            </w:r>
          </w:p>
          <w:p w14:paraId="42185331"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vAlign w:val="center"/>
          </w:tcPr>
          <w:sdt>
            <w:sdtPr>
              <w:rPr>
                <w:rFonts w:eastAsia="Times New Roman"/>
                <w:color w:val="000000"/>
                <w:kern w:val="2"/>
                <w:sz w:val="32"/>
                <w:szCs w:val="32"/>
                <w:lang w:eastAsia="zh-CN" w:bidi="ar-SA"/>
                <w14:ligatures w14:val="standardContextual"/>
              </w:rPr>
              <w:id w:val="-297067305"/>
              <w14:checkbox>
                <w14:checked w14:val="0"/>
                <w14:checkedState w14:val="2612" w14:font="MS Gothic"/>
                <w14:uncheckedState w14:val="2610" w14:font="MS Gothic"/>
              </w14:checkbox>
            </w:sdtPr>
            <w:sdtEndPr/>
            <w:sdtContent>
              <w:p w14:paraId="3A3C654E" w14:textId="77777777" w:rsidR="00344D77" w:rsidRPr="00344D77" w:rsidRDefault="00344D77" w:rsidP="00344D77">
                <w:pPr>
                  <w:widowControl/>
                  <w:suppressAutoHyphens/>
                  <w:autoSpaceDE/>
                  <w:autoSpaceDN/>
                  <w:jc w:val="center"/>
                  <w:rPr>
                    <w:rFonts w:eastAsia="Times New Roman"/>
                    <w:color w:val="000000"/>
                    <w:kern w:val="2"/>
                    <w:sz w:val="32"/>
                    <w:szCs w:val="32"/>
                    <w:lang w:eastAsia="zh-CN" w:bidi="ar-SA"/>
                    <w14:ligatures w14:val="standardContextual"/>
                  </w:rPr>
                </w:pPr>
                <w:r w:rsidRPr="00344D77">
                  <w:rPr>
                    <w:rFonts w:ascii="Segoe UI Symbol" w:eastAsia="Times New Roman" w:hAnsi="Segoe UI Symbol" w:cs="Segoe UI Symbol"/>
                    <w:color w:val="000000"/>
                    <w:kern w:val="2"/>
                    <w:sz w:val="32"/>
                    <w:szCs w:val="32"/>
                    <w:lang w:eastAsia="zh-CN" w:bidi="ar-SA"/>
                    <w14:ligatures w14:val="standardContextual"/>
                  </w:rPr>
                  <w:t>☐</w:t>
                </w:r>
              </w:p>
            </w:sdtContent>
          </w:sdt>
        </w:tc>
      </w:tr>
      <w:tr w:rsidR="00344D77" w:rsidRPr="00344D77" w14:paraId="474CA005" w14:textId="77777777">
        <w:trPr>
          <w:trHeight w:val="835"/>
        </w:trPr>
        <w:tc>
          <w:tcPr>
            <w:tcW w:w="7518" w:type="dxa"/>
            <w:noWrap/>
          </w:tcPr>
          <w:p w14:paraId="3F7F2129" w14:textId="77777777" w:rsidR="00344D77" w:rsidRPr="00344D77" w:rsidRDefault="00344D77" w:rsidP="00344D77">
            <w:pPr>
              <w:widowControl/>
              <w:suppressAutoHyphens/>
              <w:autoSpaceDE/>
              <w:autoSpaceDN/>
              <w:rPr>
                <w:rFonts w:ascii="Aptos" w:eastAsia="Aptos" w:hAnsi="Aptos" w:cs="Times New Roman"/>
                <w:kern w:val="2"/>
                <w:sz w:val="24"/>
                <w:szCs w:val="24"/>
                <w:lang w:eastAsia="zh-CN" w:bidi="ar-SA"/>
                <w14:ligatures w14:val="standardContextual"/>
              </w:rPr>
            </w:pPr>
            <w:r w:rsidRPr="00344D77">
              <w:rPr>
                <w:rFonts w:ascii="Aptos" w:eastAsia="Aptos" w:hAnsi="Aptos" w:cs="Times New Roman"/>
                <w:kern w:val="2"/>
                <w:sz w:val="24"/>
                <w:szCs w:val="24"/>
                <w:lang w:eastAsia="zh-CN" w:bidi="ar-SA"/>
                <w14:ligatures w14:val="standardContextual"/>
              </w:rPr>
              <w:t>Sistemas de ventilación y recuperación de calor</w:t>
            </w:r>
          </w:p>
          <w:p w14:paraId="0B280913"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87" w:type="dxa"/>
            <w:noWrap/>
          </w:tcPr>
          <w:p w14:paraId="19F0D5F4"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kern w:val="2"/>
                <w:sz w:val="32"/>
                <w:szCs w:val="32"/>
                <w:lang w:eastAsia="zh-CN" w:bidi="ar-SA"/>
                <w14:ligatures w14:val="standardContextual"/>
              </w:rPr>
              <w:t>☐</w:t>
            </w:r>
          </w:p>
        </w:tc>
      </w:tr>
      <w:tr w:rsidR="00344D77" w:rsidRPr="00344D77" w14:paraId="1D951467" w14:textId="77777777">
        <w:trPr>
          <w:trHeight w:val="835"/>
        </w:trPr>
        <w:tc>
          <w:tcPr>
            <w:tcW w:w="7518" w:type="dxa"/>
            <w:noWrap/>
            <w:vAlign w:val="center"/>
            <w:hideMark/>
          </w:tcPr>
          <w:p w14:paraId="61A3CA5D"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r w:rsidRPr="00344D77">
              <w:rPr>
                <w:rFonts w:eastAsia="Times New Roman"/>
                <w:color w:val="000000"/>
                <w:kern w:val="2"/>
                <w:sz w:val="20"/>
                <w:szCs w:val="20"/>
                <w:lang w:bidi="ar-SA"/>
                <w14:ligatures w14:val="standardContextual"/>
              </w:rPr>
              <w:lastRenderedPageBreak/>
              <w:t xml:space="preserve">Otras actuaciones de mejora de los sistemas de calefacción y/o necesarias para la adaptación de las instalaciones eléctricas o térmicas existentes para el cumplimiento de normativa (p.e adaptación de salas técnicas en sus aspectos térmicos y eléctricos) </w:t>
            </w:r>
            <w:r w:rsidRPr="00344D77">
              <w:rPr>
                <w:rFonts w:eastAsia="Times New Roman"/>
                <w:i/>
                <w:color w:val="A6A6A6"/>
                <w:kern w:val="2"/>
                <w:sz w:val="16"/>
                <w:szCs w:val="20"/>
                <w:lang w:bidi="ar-SA"/>
                <w14:ligatures w14:val="standardContextual"/>
              </w:rPr>
              <w:t>(especificar a continuación</w:t>
            </w:r>
            <w:r w:rsidRPr="00344D77">
              <w:rPr>
                <w:rFonts w:eastAsia="Times New Roman"/>
                <w:i/>
                <w:color w:val="000000"/>
                <w:kern w:val="2"/>
                <w:sz w:val="16"/>
                <w:szCs w:val="20"/>
                <w:lang w:bidi="ar-SA"/>
                <w14:ligatures w14:val="standardContextual"/>
              </w:rPr>
              <w:t>):</w:t>
            </w:r>
          </w:p>
          <w:p w14:paraId="639736DD"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p>
          <w:p w14:paraId="3B209766"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p>
          <w:p w14:paraId="6C5CF919"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p>
          <w:p w14:paraId="45CD1424"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678A7DD2" w14:textId="77777777" w:rsidR="00344D77" w:rsidRPr="00344D77" w:rsidRDefault="00344D77" w:rsidP="00344D77">
            <w:pPr>
              <w:widowControl/>
              <w:suppressAutoHyphens/>
              <w:autoSpaceDE/>
              <w:autoSpaceDN/>
              <w:rPr>
                <w:rFonts w:eastAsia="Times New Roman"/>
                <w:i/>
                <w:color w:val="000000"/>
                <w:kern w:val="2"/>
                <w:sz w:val="16"/>
                <w:szCs w:val="20"/>
                <w:lang w:bidi="ar-SA"/>
                <w14:ligatures w14:val="standardContextual"/>
              </w:rPr>
            </w:pPr>
          </w:p>
          <w:p w14:paraId="4709CBD6" w14:textId="77777777" w:rsidR="00344D77" w:rsidRPr="00344D77" w:rsidRDefault="00344D77" w:rsidP="00344D77">
            <w:pPr>
              <w:widowControl/>
              <w:suppressAutoHyphens/>
              <w:autoSpaceDE/>
              <w:autoSpaceDN/>
              <w:rPr>
                <w:rFonts w:eastAsia="Times New Roman"/>
                <w:color w:val="000000"/>
                <w:kern w:val="2"/>
                <w:sz w:val="20"/>
                <w:szCs w:val="20"/>
                <w:lang w:bidi="ar-SA"/>
                <w14:ligatures w14:val="standardContextual"/>
              </w:rPr>
            </w:pPr>
          </w:p>
        </w:tc>
        <w:tc>
          <w:tcPr>
            <w:tcW w:w="987" w:type="dxa"/>
            <w:noWrap/>
            <w:vAlign w:val="center"/>
            <w:hideMark/>
          </w:tcPr>
          <w:sdt>
            <w:sdtPr>
              <w:rPr>
                <w:rFonts w:eastAsia="Times New Roman"/>
                <w:color w:val="000000"/>
                <w:kern w:val="2"/>
                <w:sz w:val="32"/>
                <w:szCs w:val="32"/>
                <w:lang w:bidi="ar-SA"/>
                <w14:ligatures w14:val="standardContextual"/>
              </w:rPr>
              <w:id w:val="-1212813147"/>
              <w14:checkbox>
                <w14:checked w14:val="0"/>
                <w14:checkedState w14:val="2612" w14:font="MS Gothic"/>
                <w14:uncheckedState w14:val="2610" w14:font="MS Gothic"/>
              </w14:checkbox>
            </w:sdtPr>
            <w:sdtEndPr/>
            <w:sdtContent>
              <w:p w14:paraId="5DDDB5D2" w14:textId="77777777" w:rsidR="00344D77" w:rsidRPr="00344D77" w:rsidRDefault="00344D77" w:rsidP="00344D77">
                <w:pPr>
                  <w:widowControl/>
                  <w:suppressAutoHyphens/>
                  <w:autoSpaceDE/>
                  <w:autoSpaceDN/>
                  <w:jc w:val="center"/>
                  <w:rPr>
                    <w:rFonts w:eastAsia="Times New Roman"/>
                    <w:color w:val="000000"/>
                    <w:kern w:val="2"/>
                    <w:sz w:val="32"/>
                    <w:szCs w:val="32"/>
                    <w:lang w:bidi="ar-SA"/>
                    <w14:ligatures w14:val="standardContextual"/>
                  </w:rPr>
                </w:pPr>
                <w:r w:rsidRPr="00344D77">
                  <w:rPr>
                    <w:rFonts w:ascii="Segoe UI Symbol" w:eastAsia="Times New Roman" w:hAnsi="Segoe UI Symbol" w:cs="Segoe UI Symbol"/>
                    <w:color w:val="000000"/>
                    <w:kern w:val="2"/>
                    <w:sz w:val="32"/>
                    <w:szCs w:val="32"/>
                    <w:lang w:bidi="ar-SA"/>
                    <w14:ligatures w14:val="standardContextual"/>
                  </w:rPr>
                  <w:t>☐</w:t>
                </w:r>
              </w:p>
            </w:sdtContent>
          </w:sdt>
        </w:tc>
      </w:tr>
    </w:tbl>
    <w:p w14:paraId="7B3C8875"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p>
    <w:bookmarkStart w:id="116" w:name="_Hlk166588013"/>
    <w:p w14:paraId="5C4BF6ED" w14:textId="77777777" w:rsidR="00344D77" w:rsidRPr="00344D77" w:rsidRDefault="006138EE" w:rsidP="00344D77">
      <w:pPr>
        <w:tabs>
          <w:tab w:val="left" w:pos="470"/>
        </w:tabs>
        <w:suppressAutoHyphens/>
        <w:jc w:val="both"/>
        <w:rPr>
          <w:rFonts w:eastAsia="Aptos"/>
          <w:kern w:val="2"/>
          <w:sz w:val="24"/>
          <w:szCs w:val="24"/>
          <w:lang w:eastAsia="zh-CN" w:bidi="ar-SA"/>
          <w14:ligatures w14:val="standardContextual"/>
        </w:rPr>
      </w:pPr>
      <w:sdt>
        <w:sdtPr>
          <w:rPr>
            <w:rFonts w:ascii="Segoe UI Symbol" w:eastAsia="MS Gothic" w:hAnsi="Segoe UI Symbol" w:cs="Segoe UI Symbol"/>
            <w:b/>
            <w:bCs/>
            <w:kern w:val="2"/>
            <w:sz w:val="24"/>
            <w:szCs w:val="24"/>
            <w:lang w:eastAsia="zh-CN" w:bidi="ar-SA"/>
            <w14:ligatures w14:val="standardContextual"/>
          </w:rPr>
          <w:id w:val="1231889023"/>
          <w14:checkbox>
            <w14:checked w14:val="0"/>
            <w14:checkedState w14:val="2612" w14:font="MS Gothic"/>
            <w14:uncheckedState w14:val="2610" w14:font="MS Gothic"/>
          </w14:checkbox>
        </w:sdtPr>
        <w:sdtEndPr/>
        <w:sdtContent>
          <w:r w:rsidR="00344D77" w:rsidRPr="00344D77">
            <w:rPr>
              <w:rFonts w:ascii="Segoe UI Symbol" w:eastAsia="MS Gothic" w:hAnsi="Segoe UI Symbol" w:cs="Segoe UI Symbol"/>
              <w:b/>
              <w:bCs/>
              <w:kern w:val="2"/>
              <w:sz w:val="24"/>
              <w:szCs w:val="24"/>
              <w:lang w:eastAsia="zh-CN" w:bidi="ar-SA"/>
              <w14:ligatures w14:val="standardContextual"/>
            </w:rPr>
            <w:t>☐</w:t>
          </w:r>
        </w:sdtContent>
      </w:sdt>
      <w:r w:rsidR="00344D77" w:rsidRPr="00344D77">
        <w:rPr>
          <w:rFonts w:eastAsia="Aptos"/>
          <w:color w:val="00B050"/>
          <w:kern w:val="2"/>
          <w:sz w:val="24"/>
          <w:szCs w:val="24"/>
          <w:lang w:eastAsia="zh-CN" w:bidi="ar-SA"/>
          <w14:ligatures w14:val="standardContextual"/>
        </w:rPr>
        <w:t xml:space="preserve">  </w:t>
      </w:r>
      <w:r w:rsidR="00344D77" w:rsidRPr="00344D77">
        <w:rPr>
          <w:rFonts w:eastAsia="Aptos"/>
          <w:kern w:val="2"/>
          <w:sz w:val="24"/>
          <w:szCs w:val="24"/>
          <w:lang w:eastAsia="zh-CN" w:bidi="ar-SA"/>
          <w14:ligatures w14:val="standardContextual"/>
        </w:rPr>
        <w:t xml:space="preserve">D) Implantación de sistemas de climatización por aerotermia </w:t>
      </w:r>
      <w:r w:rsidR="00344D77" w:rsidRPr="00344D77">
        <w:rPr>
          <w:rFonts w:eastAsia="Aptos"/>
          <w:b/>
          <w:bCs/>
          <w:kern w:val="2"/>
          <w:sz w:val="24"/>
          <w:szCs w:val="24"/>
          <w:lang w:eastAsia="zh-CN" w:bidi="ar-SA"/>
          <w14:ligatures w14:val="standardContextual"/>
        </w:rPr>
        <w:t>centralizado</w:t>
      </w:r>
      <w:r w:rsidR="00344D77" w:rsidRPr="00344D77">
        <w:rPr>
          <w:rFonts w:eastAsia="Aptos"/>
          <w:kern w:val="2"/>
          <w:sz w:val="24"/>
          <w:szCs w:val="24"/>
          <w:lang w:eastAsia="zh-CN" w:bidi="ar-SA"/>
          <w14:ligatures w14:val="standardContextual"/>
        </w:rPr>
        <w:t xml:space="preserve">s altamente eficientes en los edificios e infraestructuras municipales asociados a la actividad educativa reglada de infantil (segundo ciclo) y </w:t>
      </w:r>
      <w:proofErr w:type="gramStart"/>
      <w:r w:rsidR="00344D77" w:rsidRPr="00344D77">
        <w:rPr>
          <w:rFonts w:eastAsia="Aptos"/>
          <w:kern w:val="2"/>
          <w:sz w:val="24"/>
          <w:szCs w:val="24"/>
          <w:lang w:eastAsia="zh-CN" w:bidi="ar-SA"/>
          <w14:ligatures w14:val="standardContextual"/>
        </w:rPr>
        <w:t>primaria..</w:t>
      </w:r>
      <w:proofErr w:type="gramEnd"/>
    </w:p>
    <w:p w14:paraId="694CB6D7" w14:textId="77777777" w:rsidR="00344D77" w:rsidRPr="00344D77" w:rsidRDefault="00344D77" w:rsidP="00344D77">
      <w:pPr>
        <w:widowControl/>
        <w:suppressAutoHyphens/>
        <w:autoSpaceDE/>
        <w:autoSpaceDN/>
        <w:spacing w:after="160" w:line="259" w:lineRule="auto"/>
        <w:ind w:left="1080"/>
        <w:contextualSpacing/>
        <w:rPr>
          <w:rFonts w:ascii="Aptos" w:eastAsia="Aptos" w:hAnsi="Aptos" w:cs="Times New Roman"/>
          <w:b/>
          <w:bCs/>
          <w:kern w:val="2"/>
          <w:sz w:val="24"/>
          <w:szCs w:val="24"/>
          <w:lang w:eastAsia="zh-CN" w:bidi="ar-SA"/>
          <w14:ligatures w14:val="standardContextua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992"/>
      </w:tblGrid>
      <w:tr w:rsidR="00344D77" w:rsidRPr="00344D77" w14:paraId="25606C8E" w14:textId="77777777">
        <w:trPr>
          <w:cantSplit/>
          <w:trHeight w:val="987"/>
        </w:trPr>
        <w:tc>
          <w:tcPr>
            <w:tcW w:w="7513" w:type="dxa"/>
            <w:noWrap/>
            <w:vAlign w:val="center"/>
          </w:tcPr>
          <w:bookmarkEnd w:id="116"/>
          <w:p w14:paraId="3F0F40A7"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t>Implementación de bomba de calor aerotérmica tipo (aire-aire)</w:t>
            </w:r>
          </w:p>
          <w:p w14:paraId="47302BBF"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1E0B1980"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1270240659"/>
              <w14:checkbox>
                <w14:checked w14:val="0"/>
                <w14:checkedState w14:val="2612" w14:font="MS Gothic"/>
                <w14:uncheckedState w14:val="2610" w14:font="MS Gothic"/>
              </w14:checkbox>
            </w:sdtPr>
            <w:sdtEndPr/>
            <w:sdtContent>
              <w:p w14:paraId="2ADE188C"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205D8BDC" w14:textId="77777777">
        <w:trPr>
          <w:cantSplit/>
          <w:trHeight w:val="987"/>
        </w:trPr>
        <w:tc>
          <w:tcPr>
            <w:tcW w:w="7513" w:type="dxa"/>
            <w:noWrap/>
            <w:vAlign w:val="center"/>
          </w:tcPr>
          <w:p w14:paraId="7F31582D"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t>Implementación de bomba de calor aerotérmica tipo (aire-agua)</w:t>
            </w:r>
          </w:p>
          <w:p w14:paraId="2310B953"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53A26C1C"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1881744085"/>
              <w14:checkbox>
                <w14:checked w14:val="0"/>
                <w14:checkedState w14:val="2612" w14:font="MS Gothic"/>
                <w14:uncheckedState w14:val="2610" w14:font="MS Gothic"/>
              </w14:checkbox>
            </w:sdtPr>
            <w:sdtEndPr/>
            <w:sdtContent>
              <w:p w14:paraId="191A488A"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250C815D" w14:textId="77777777">
        <w:trPr>
          <w:cantSplit/>
          <w:trHeight w:val="691"/>
        </w:trPr>
        <w:tc>
          <w:tcPr>
            <w:tcW w:w="7513" w:type="dxa"/>
            <w:noWrap/>
            <w:vAlign w:val="center"/>
          </w:tcPr>
          <w:p w14:paraId="3FCB3377"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Sistemas de ventilación y recuperación de calor</w:t>
            </w:r>
          </w:p>
          <w:p w14:paraId="71822D13"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2A0831BB"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1790495225"/>
              <w14:checkbox>
                <w14:checked w14:val="0"/>
                <w14:checkedState w14:val="2612" w14:font="MS Gothic"/>
                <w14:uncheckedState w14:val="2610" w14:font="MS Gothic"/>
              </w14:checkbox>
            </w:sdtPr>
            <w:sdtEndPr/>
            <w:sdtContent>
              <w:p w14:paraId="1768A848"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33709E30" w14:textId="77777777">
        <w:trPr>
          <w:cantSplit/>
          <w:trHeight w:val="691"/>
        </w:trPr>
        <w:tc>
          <w:tcPr>
            <w:tcW w:w="7513" w:type="dxa"/>
            <w:noWrap/>
            <w:vAlign w:val="center"/>
          </w:tcPr>
          <w:p w14:paraId="6BCB90E5"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Instalación de unidades terminales (p.e. tipo ventilo-convectores)</w:t>
            </w:r>
          </w:p>
          <w:p w14:paraId="7B827F4C"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585A8C35"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15972738"/>
              <w14:checkbox>
                <w14:checked w14:val="0"/>
                <w14:checkedState w14:val="2612" w14:font="MS Gothic"/>
                <w14:uncheckedState w14:val="2610" w14:font="MS Gothic"/>
              </w14:checkbox>
            </w:sdtPr>
            <w:sdtEndPr/>
            <w:sdtContent>
              <w:p w14:paraId="24C1A200"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5BE74775" w14:textId="77777777">
        <w:trPr>
          <w:cantSplit/>
          <w:trHeight w:val="691"/>
        </w:trPr>
        <w:tc>
          <w:tcPr>
            <w:tcW w:w="7513" w:type="dxa"/>
            <w:noWrap/>
            <w:vAlign w:val="center"/>
          </w:tcPr>
          <w:p w14:paraId="02715628"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Modificación de circuitos hidráulicos para la adaptación al nuevo sistema generador</w:t>
            </w:r>
          </w:p>
          <w:p w14:paraId="5102F148"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78EF2C33"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eastAsia="zh-CN" w:bidi="ar-SA"/>
                <w14:ligatures w14:val="standardContextual"/>
              </w:rPr>
              <w:id w:val="446981052"/>
              <w14:checkbox>
                <w14:checked w14:val="0"/>
                <w14:checkedState w14:val="2612" w14:font="MS Gothic"/>
                <w14:uncheckedState w14:val="2610" w14:font="MS Gothic"/>
              </w14:checkbox>
            </w:sdtPr>
            <w:sdtEndPr/>
            <w:sdtContent>
              <w:p w14:paraId="0A7F9798"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0F8C0AEA" w14:textId="77777777">
        <w:trPr>
          <w:cantSplit/>
          <w:trHeight w:val="691"/>
        </w:trPr>
        <w:tc>
          <w:tcPr>
            <w:tcW w:w="7513" w:type="dxa"/>
            <w:tcBorders>
              <w:top w:val="single" w:sz="4" w:space="0" w:color="auto"/>
              <w:left w:val="single" w:sz="4" w:space="0" w:color="auto"/>
              <w:bottom w:val="single" w:sz="4" w:space="0" w:color="auto"/>
              <w:right w:val="single" w:sz="4" w:space="0" w:color="auto"/>
            </w:tcBorders>
            <w:noWrap/>
            <w:vAlign w:val="center"/>
          </w:tcPr>
          <w:p w14:paraId="52AD37E8"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Sistema de climatización también para refrigeración</w:t>
            </w:r>
          </w:p>
          <w:p w14:paraId="5A46A868"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992" w:type="dxa"/>
            <w:tcBorders>
              <w:top w:val="single" w:sz="4" w:space="0" w:color="auto"/>
              <w:left w:val="single" w:sz="4" w:space="0" w:color="auto"/>
              <w:bottom w:val="single" w:sz="4" w:space="0" w:color="auto"/>
              <w:right w:val="single" w:sz="4" w:space="0" w:color="auto"/>
            </w:tcBorders>
            <w:noWrap/>
            <w:vAlign w:val="center"/>
          </w:tcPr>
          <w:sdt>
            <w:sdtPr>
              <w:rPr>
                <w:rFonts w:eastAsia="Aptos"/>
                <w:b/>
                <w:bCs/>
                <w:kern w:val="2"/>
                <w:sz w:val="32"/>
                <w:szCs w:val="32"/>
                <w:lang w:eastAsia="zh-CN" w:bidi="ar-SA"/>
                <w14:ligatures w14:val="standardContextual"/>
              </w:rPr>
              <w:id w:val="1972168158"/>
              <w14:checkbox>
                <w14:checked w14:val="0"/>
                <w14:checkedState w14:val="2612" w14:font="MS Gothic"/>
                <w14:uncheckedState w14:val="2610" w14:font="MS Gothic"/>
              </w14:checkbox>
            </w:sdtPr>
            <w:sdtEndPr/>
            <w:sdtContent>
              <w:p w14:paraId="63B7718D" w14:textId="77777777" w:rsidR="00344D77" w:rsidRPr="00344D77" w:rsidRDefault="00344D77" w:rsidP="00344D77">
                <w:pPr>
                  <w:widowControl/>
                  <w:suppressAutoHyphens/>
                  <w:autoSpaceDE/>
                  <w:autoSpaceDN/>
                  <w:jc w:val="center"/>
                  <w:rPr>
                    <w:rFonts w:eastAsia="Aptos"/>
                    <w:b/>
                    <w:bCs/>
                    <w:kern w:val="2"/>
                    <w:sz w:val="32"/>
                    <w:szCs w:val="32"/>
                    <w:lang w:eastAsia="zh-CN" w:bidi="ar-SA"/>
                    <w14:ligatures w14:val="standardContextual"/>
                  </w:rPr>
                </w:pPr>
                <w:r w:rsidRPr="00344D77">
                  <w:rPr>
                    <w:rFonts w:ascii="Segoe UI Symbol" w:eastAsia="Aptos" w:hAnsi="Segoe UI Symbol" w:cs="Segoe UI Symbol"/>
                    <w:b/>
                    <w:bCs/>
                    <w:kern w:val="2"/>
                    <w:sz w:val="32"/>
                    <w:szCs w:val="32"/>
                    <w:lang w:eastAsia="zh-CN" w:bidi="ar-SA"/>
                    <w14:ligatures w14:val="standardContextual"/>
                  </w:rPr>
                  <w:t>☐</w:t>
                </w:r>
              </w:p>
            </w:sdtContent>
          </w:sdt>
        </w:tc>
      </w:tr>
      <w:tr w:rsidR="00344D77" w:rsidRPr="00344D77" w14:paraId="3838F5ED" w14:textId="77777777">
        <w:trPr>
          <w:cantSplit/>
          <w:trHeight w:val="719"/>
        </w:trPr>
        <w:tc>
          <w:tcPr>
            <w:tcW w:w="7513" w:type="dxa"/>
            <w:noWrap/>
            <w:vAlign w:val="center"/>
            <w:hideMark/>
          </w:tcPr>
          <w:p w14:paraId="0A8B5A93"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r w:rsidRPr="00344D77">
              <w:rPr>
                <w:rFonts w:eastAsia="Times New Roman"/>
                <w:kern w:val="2"/>
                <w:sz w:val="20"/>
                <w:szCs w:val="20"/>
                <w:lang w:bidi="ar-SA"/>
                <w14:ligatures w14:val="standardContextual"/>
              </w:rPr>
              <w:t xml:space="preserve">Otras actuaciones de climatización por aerotermia y/o adaptación de las instalaciones </w:t>
            </w:r>
            <w:r w:rsidRPr="00344D77">
              <w:rPr>
                <w:rFonts w:eastAsia="Times New Roman"/>
                <w:color w:val="000000"/>
                <w:kern w:val="2"/>
                <w:sz w:val="20"/>
                <w:szCs w:val="20"/>
                <w:lang w:bidi="ar-SA"/>
                <w14:ligatures w14:val="standardContextual"/>
              </w:rPr>
              <w:t>existentes para el cumplimiento de normativa (p.e adaptación de salas técnicas en sus aspectos térmicos y eléctricos)</w:t>
            </w:r>
            <w:r w:rsidRPr="00344D77">
              <w:rPr>
                <w:rFonts w:eastAsia="Times New Roman"/>
                <w:kern w:val="2"/>
                <w:sz w:val="20"/>
                <w:szCs w:val="20"/>
                <w:lang w:bidi="ar-SA"/>
                <w14:ligatures w14:val="standardContextual"/>
              </w:rPr>
              <w:t xml:space="preserve"> </w:t>
            </w:r>
            <w:r w:rsidRPr="00344D77">
              <w:rPr>
                <w:rFonts w:eastAsia="Times New Roman"/>
                <w:i/>
                <w:color w:val="A6A6A6"/>
                <w:kern w:val="2"/>
                <w:sz w:val="20"/>
                <w:szCs w:val="20"/>
                <w:lang w:bidi="ar-SA"/>
                <w14:ligatures w14:val="standardContextual"/>
              </w:rPr>
              <w:t>(especificar a continuación):</w:t>
            </w:r>
          </w:p>
          <w:p w14:paraId="1F1E6949"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CB9CB9E"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2EC54BC9"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1F91A56"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2C74378D"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p w14:paraId="0183DBB1"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992" w:type="dxa"/>
            <w:noWrap/>
            <w:vAlign w:val="center"/>
          </w:tcPr>
          <w:sdt>
            <w:sdtPr>
              <w:rPr>
                <w:rFonts w:eastAsia="Times New Roman"/>
                <w:kern w:val="2"/>
                <w:sz w:val="32"/>
                <w:szCs w:val="32"/>
                <w:lang w:bidi="ar-SA"/>
                <w14:ligatures w14:val="standardContextual"/>
              </w:rPr>
              <w:id w:val="-533040911"/>
              <w14:checkbox>
                <w14:checked w14:val="0"/>
                <w14:checkedState w14:val="2612" w14:font="MS Gothic"/>
                <w14:uncheckedState w14:val="2610" w14:font="MS Gothic"/>
              </w14:checkbox>
            </w:sdtPr>
            <w:sdtEndPr/>
            <w:sdtContent>
              <w:p w14:paraId="3A8FC302"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bl>
    <w:p w14:paraId="7C3F4E00"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p>
    <w:p w14:paraId="23A04C17" w14:textId="77777777" w:rsidR="00344D77" w:rsidRPr="00344D77" w:rsidRDefault="006138EE" w:rsidP="00344D77">
      <w:pPr>
        <w:widowControl/>
        <w:suppressAutoHyphens/>
        <w:autoSpaceDE/>
        <w:autoSpaceDN/>
        <w:spacing w:after="240"/>
        <w:jc w:val="both"/>
        <w:rPr>
          <w:rFonts w:eastAsia="Aptos"/>
          <w:kern w:val="2"/>
          <w:sz w:val="24"/>
          <w:szCs w:val="24"/>
          <w:lang w:eastAsia="zh-CN" w:bidi="ar-SA"/>
          <w14:ligatures w14:val="standardContextual"/>
        </w:rPr>
      </w:pPr>
      <w:sdt>
        <w:sdtPr>
          <w:rPr>
            <w:rFonts w:eastAsia="MS Gothic"/>
            <w:b/>
            <w:bCs/>
            <w:kern w:val="2"/>
            <w:sz w:val="24"/>
            <w:szCs w:val="24"/>
            <w:lang w:eastAsia="zh-CN" w:bidi="ar-SA"/>
            <w14:ligatures w14:val="standardContextual"/>
          </w:rPr>
          <w:id w:val="-910314300"/>
          <w14:checkbox>
            <w14:checked w14:val="0"/>
            <w14:checkedState w14:val="2612" w14:font="MS Gothic"/>
            <w14:uncheckedState w14:val="2610" w14:font="MS Gothic"/>
          </w14:checkbox>
        </w:sdtPr>
        <w:sdtEndPr/>
        <w:sdtContent>
          <w:r w:rsidR="00344D77" w:rsidRPr="00344D77">
            <w:rPr>
              <w:rFonts w:eastAsia="MS Gothic" w:hint="eastAsia"/>
              <w:b/>
              <w:bCs/>
              <w:kern w:val="2"/>
              <w:sz w:val="24"/>
              <w:szCs w:val="24"/>
              <w:lang w:eastAsia="zh-CN" w:bidi="ar-SA"/>
              <w14:ligatures w14:val="standardContextual"/>
            </w:rPr>
            <w:t>☐</w:t>
          </w:r>
        </w:sdtContent>
      </w:sdt>
      <w:r w:rsidR="00344D77" w:rsidRPr="00344D77">
        <w:rPr>
          <w:rFonts w:eastAsia="Aptos"/>
          <w:kern w:val="2"/>
          <w:sz w:val="24"/>
          <w:szCs w:val="24"/>
          <w:lang w:eastAsia="zh-CN" w:bidi="ar-SA"/>
          <w14:ligatures w14:val="standardContextual"/>
        </w:rPr>
        <w:t xml:space="preserve"> E) Actuaciones a desarrollar en implementación de sistema de contabilización energética y/o energías renovables para generación eléctrica</w:t>
      </w:r>
    </w:p>
    <w:p w14:paraId="5793CC05" w14:textId="77777777" w:rsidR="00344D77" w:rsidRPr="00344D77" w:rsidRDefault="00344D77" w:rsidP="00344D77">
      <w:pPr>
        <w:widowControl/>
        <w:suppressAutoHyphens/>
        <w:autoSpaceDE/>
        <w:autoSpaceDN/>
        <w:spacing w:after="240"/>
        <w:jc w:val="both"/>
        <w:rPr>
          <w:rFonts w:eastAsia="Times New Roman"/>
          <w:b/>
          <w:bCs/>
          <w:color w:val="A6A6A6"/>
          <w:kern w:val="2"/>
          <w:sz w:val="24"/>
          <w:szCs w:val="24"/>
          <w:lang w:bidi="ar-SA"/>
          <w14:ligatures w14:val="standardContextual"/>
        </w:rPr>
      </w:pPr>
      <w:r w:rsidRPr="00344D77">
        <w:rPr>
          <w:rFonts w:eastAsia="Times New Roman"/>
          <w:b/>
          <w:bCs/>
          <w:color w:val="A6A6A6"/>
          <w:kern w:val="2"/>
          <w:sz w:val="24"/>
          <w:szCs w:val="24"/>
          <w:lang w:bidi="ar-SA"/>
          <w14:ligatures w14:val="standardContextual"/>
        </w:rPr>
        <w:t>Nota: Sólo se puede realizar esta medida si se ha ejecutado alguna de las medidas A,B,C o D anteriores.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13"/>
        <w:gridCol w:w="1276"/>
      </w:tblGrid>
      <w:tr w:rsidR="00344D77" w:rsidRPr="00344D77" w14:paraId="3584AAC7" w14:textId="77777777">
        <w:trPr>
          <w:cantSplit/>
          <w:trHeight w:val="909"/>
        </w:trPr>
        <w:tc>
          <w:tcPr>
            <w:tcW w:w="7513" w:type="dxa"/>
            <w:noWrap/>
            <w:vAlign w:val="center"/>
          </w:tcPr>
          <w:p w14:paraId="5C06C876" w14:textId="77777777" w:rsidR="00344D77" w:rsidRPr="00344D77" w:rsidRDefault="00344D77" w:rsidP="00344D77">
            <w:pPr>
              <w:widowControl/>
              <w:suppressAutoHyphens/>
              <w:autoSpaceDE/>
              <w:autoSpaceDN/>
              <w:rPr>
                <w:rFonts w:eastAsia="Aptos"/>
                <w:color w:val="000000"/>
                <w:kern w:val="2"/>
                <w:sz w:val="20"/>
                <w:szCs w:val="20"/>
                <w:lang w:bidi="ar-SA"/>
                <w14:ligatures w14:val="standardContextual"/>
              </w:rPr>
            </w:pPr>
            <w:r w:rsidRPr="00344D77">
              <w:rPr>
                <w:rFonts w:eastAsia="Aptos"/>
                <w:color w:val="000000"/>
                <w:kern w:val="2"/>
                <w:sz w:val="20"/>
                <w:szCs w:val="20"/>
                <w:lang w:bidi="ar-SA"/>
                <w14:ligatures w14:val="standardContextual"/>
              </w:rPr>
              <w:t>Implementación de sistemas de contabilización, medición del consumo energético y sistemas de gestión energética</w:t>
            </w:r>
          </w:p>
          <w:p w14:paraId="0B453F3F"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eastAsia="zh-CN" w:bidi="ar-SA"/>
                <w14:ligatures w14:val="standardContextual"/>
              </w:rPr>
              <w:id w:val="-771240005"/>
              <w14:checkbox>
                <w14:checked w14:val="0"/>
                <w14:checkedState w14:val="2612" w14:font="MS Gothic"/>
                <w14:uncheckedState w14:val="2610" w14:font="MS Gothic"/>
              </w14:checkbox>
            </w:sdtPr>
            <w:sdtEndPr/>
            <w:sdtContent>
              <w:p w14:paraId="7A980855" w14:textId="77777777" w:rsidR="00344D77" w:rsidRPr="00344D77" w:rsidRDefault="00344D77" w:rsidP="00344D77">
                <w:pPr>
                  <w:widowControl/>
                  <w:suppressAutoHyphens/>
                  <w:autoSpaceDE/>
                  <w:autoSpaceDN/>
                  <w:jc w:val="center"/>
                  <w:rPr>
                    <w:rFonts w:eastAsia="Times New Roman"/>
                    <w:kern w:val="2"/>
                    <w:sz w:val="32"/>
                    <w:szCs w:val="32"/>
                    <w:lang w:eastAsia="zh-CN" w:bidi="ar-SA"/>
                    <w14:ligatures w14:val="standardContextual"/>
                  </w:rPr>
                </w:pPr>
                <w:r w:rsidRPr="00344D77">
                  <w:rPr>
                    <w:rFonts w:ascii="Segoe UI Symbol" w:eastAsia="Times New Roman" w:hAnsi="Segoe UI Symbol" w:cs="Segoe UI Symbol"/>
                    <w:kern w:val="2"/>
                    <w:sz w:val="32"/>
                    <w:szCs w:val="32"/>
                    <w:lang w:eastAsia="zh-CN" w:bidi="ar-SA"/>
                    <w14:ligatures w14:val="standardContextual"/>
                  </w:rPr>
                  <w:t>☐</w:t>
                </w:r>
              </w:p>
            </w:sdtContent>
          </w:sdt>
        </w:tc>
      </w:tr>
      <w:tr w:rsidR="00344D77" w:rsidRPr="00344D77" w14:paraId="5036C817" w14:textId="77777777">
        <w:trPr>
          <w:cantSplit/>
          <w:trHeight w:val="909"/>
        </w:trPr>
        <w:tc>
          <w:tcPr>
            <w:tcW w:w="7513" w:type="dxa"/>
            <w:noWrap/>
            <w:vAlign w:val="center"/>
          </w:tcPr>
          <w:p w14:paraId="3D985E8C" w14:textId="77777777" w:rsidR="00344D77" w:rsidRPr="00344D77" w:rsidRDefault="00344D77" w:rsidP="00344D77">
            <w:pPr>
              <w:widowControl/>
              <w:suppressAutoHyphens/>
              <w:autoSpaceDE/>
              <w:autoSpaceDN/>
              <w:rPr>
                <w:rFonts w:eastAsia="Aptos"/>
                <w:kern w:val="2"/>
                <w:sz w:val="20"/>
                <w:szCs w:val="20"/>
                <w:lang w:bidi="ar-SA"/>
                <w14:ligatures w14:val="standardContextual"/>
              </w:rPr>
            </w:pPr>
            <w:r w:rsidRPr="00344D77">
              <w:rPr>
                <w:rFonts w:eastAsia="Aptos"/>
                <w:kern w:val="2"/>
                <w:sz w:val="20"/>
                <w:szCs w:val="20"/>
                <w:lang w:bidi="ar-SA"/>
                <w14:ligatures w14:val="standardContextual"/>
              </w:rPr>
              <w:lastRenderedPageBreak/>
              <w:t>Instalaciones de energía solar fotovoltaica para autoconsumo</w:t>
            </w:r>
          </w:p>
          <w:p w14:paraId="196FFAED"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bidi="ar-SA"/>
                <w14:ligatures w14:val="standardContextual"/>
              </w:rPr>
              <w:id w:val="-1269238581"/>
              <w14:checkbox>
                <w14:checked w14:val="0"/>
                <w14:checkedState w14:val="2612" w14:font="MS Gothic"/>
                <w14:uncheckedState w14:val="2610" w14:font="MS Gothic"/>
              </w14:checkbox>
            </w:sdtPr>
            <w:sdtEndPr/>
            <w:sdtContent>
              <w:p w14:paraId="77FA164F"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77B13443" w14:textId="77777777">
        <w:trPr>
          <w:cantSplit/>
          <w:trHeight w:val="943"/>
        </w:trPr>
        <w:tc>
          <w:tcPr>
            <w:tcW w:w="7513" w:type="dxa"/>
            <w:noWrap/>
            <w:vAlign w:val="center"/>
          </w:tcPr>
          <w:p w14:paraId="60A6E9B4"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r w:rsidRPr="00344D77">
              <w:rPr>
                <w:rFonts w:eastAsia="Times New Roman"/>
                <w:kern w:val="2"/>
                <w:sz w:val="20"/>
                <w:szCs w:val="20"/>
                <w:lang w:bidi="ar-SA"/>
                <w14:ligatures w14:val="standardContextual"/>
              </w:rPr>
              <w:t>Instalaciones de energía eólica para autoconsumo</w:t>
            </w:r>
          </w:p>
          <w:p w14:paraId="7E6085F0"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tc>
        <w:tc>
          <w:tcPr>
            <w:tcW w:w="1276" w:type="dxa"/>
            <w:noWrap/>
            <w:vAlign w:val="center"/>
          </w:tcPr>
          <w:sdt>
            <w:sdtPr>
              <w:rPr>
                <w:rFonts w:eastAsia="Times New Roman"/>
                <w:kern w:val="2"/>
                <w:sz w:val="32"/>
                <w:szCs w:val="32"/>
                <w:lang w:bidi="ar-SA"/>
                <w14:ligatures w14:val="standardContextual"/>
              </w:rPr>
              <w:id w:val="2116947971"/>
              <w14:checkbox>
                <w14:checked w14:val="0"/>
                <w14:checkedState w14:val="2612" w14:font="MS Gothic"/>
                <w14:uncheckedState w14:val="2610" w14:font="MS Gothic"/>
              </w14:checkbox>
            </w:sdtPr>
            <w:sdtEndPr/>
            <w:sdtContent>
              <w:p w14:paraId="57FF4970"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r w:rsidR="00344D77" w:rsidRPr="00344D77" w14:paraId="7FB2B091" w14:textId="77777777">
        <w:trPr>
          <w:cantSplit/>
          <w:trHeight w:val="719"/>
        </w:trPr>
        <w:tc>
          <w:tcPr>
            <w:tcW w:w="7513" w:type="dxa"/>
            <w:noWrap/>
            <w:vAlign w:val="center"/>
            <w:hideMark/>
          </w:tcPr>
          <w:p w14:paraId="642EE1BA"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r w:rsidRPr="00344D77">
              <w:rPr>
                <w:rFonts w:eastAsia="Times New Roman"/>
                <w:kern w:val="2"/>
                <w:sz w:val="20"/>
                <w:szCs w:val="20"/>
                <w:lang w:bidi="ar-SA"/>
                <w14:ligatures w14:val="standardContextual"/>
              </w:rPr>
              <w:t xml:space="preserve">Otras actuaciones de </w:t>
            </w:r>
            <w:r w:rsidRPr="00344D77">
              <w:rPr>
                <w:rFonts w:eastAsia="Aptos"/>
                <w:kern w:val="2"/>
                <w:sz w:val="20"/>
                <w:szCs w:val="20"/>
                <w:lang w:eastAsia="zh-CN" w:bidi="ar-SA"/>
                <w14:ligatures w14:val="standardContextual"/>
              </w:rPr>
              <w:t>implementación de energías renovables para generación eléctrica y/o sistemas de contabilización de consumos</w:t>
            </w:r>
            <w:r w:rsidRPr="00344D77">
              <w:rPr>
                <w:rFonts w:eastAsia="Times New Roman"/>
                <w:kern w:val="2"/>
                <w:sz w:val="20"/>
                <w:szCs w:val="20"/>
                <w:lang w:bidi="ar-SA"/>
                <w14:ligatures w14:val="standardContextual"/>
              </w:rPr>
              <w:t xml:space="preserve"> </w:t>
            </w:r>
            <w:r w:rsidRPr="00344D77">
              <w:rPr>
                <w:rFonts w:eastAsia="Times New Roman"/>
                <w:i/>
                <w:color w:val="A6A6A6"/>
                <w:kern w:val="2"/>
                <w:sz w:val="20"/>
                <w:szCs w:val="20"/>
                <w:lang w:bidi="ar-SA"/>
                <w14:ligatures w14:val="standardContextual"/>
              </w:rPr>
              <w:t>(especificar a continuación):</w:t>
            </w:r>
          </w:p>
          <w:p w14:paraId="75969248"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2C76BBB5"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620BE9CA" w14:textId="77777777" w:rsidR="00344D77" w:rsidRPr="00344D77" w:rsidRDefault="00344D77" w:rsidP="00344D77">
            <w:pPr>
              <w:widowControl/>
              <w:suppressAutoHyphens/>
              <w:autoSpaceDE/>
              <w:autoSpaceDN/>
              <w:rPr>
                <w:rFonts w:eastAsia="Times New Roman"/>
                <w:i/>
                <w:color w:val="000000"/>
                <w:kern w:val="2"/>
                <w:sz w:val="20"/>
                <w:szCs w:val="20"/>
                <w:lang w:bidi="ar-SA"/>
                <w14:ligatures w14:val="standardContextual"/>
              </w:rPr>
            </w:pPr>
          </w:p>
          <w:p w14:paraId="7E14DED1" w14:textId="77777777" w:rsidR="00344D77" w:rsidRPr="00344D77" w:rsidRDefault="00344D77" w:rsidP="00344D77">
            <w:pPr>
              <w:widowControl/>
              <w:suppressAutoHyphens/>
              <w:autoSpaceDE/>
              <w:autoSpaceDN/>
              <w:rPr>
                <w:rFonts w:eastAsia="Times New Roman"/>
                <w:i/>
                <w:color w:val="FF0000"/>
                <w:kern w:val="2"/>
                <w:sz w:val="16"/>
                <w:szCs w:val="20"/>
                <w:lang w:bidi="ar-SA"/>
                <w14:ligatures w14:val="standardContextual"/>
              </w:rPr>
            </w:pPr>
            <w:r w:rsidRPr="00344D77">
              <w:rPr>
                <w:rFonts w:eastAsia="Aptos"/>
                <w:color w:val="808080"/>
                <w:kern w:val="2"/>
                <w:sz w:val="20"/>
                <w:szCs w:val="20"/>
                <w:lang w:eastAsia="zh-CN" w:bidi="ar-SA"/>
                <w14:ligatures w14:val="standardContextual"/>
              </w:rPr>
              <w:t>(Edificio/os objeto de esta actuación)</w:t>
            </w:r>
          </w:p>
          <w:p w14:paraId="01B50279" w14:textId="77777777" w:rsidR="00344D77" w:rsidRPr="00344D77" w:rsidRDefault="00344D77" w:rsidP="00344D77">
            <w:pPr>
              <w:widowControl/>
              <w:suppressAutoHyphens/>
              <w:autoSpaceDE/>
              <w:autoSpaceDN/>
              <w:rPr>
                <w:rFonts w:eastAsia="Times New Roman"/>
                <w:kern w:val="2"/>
                <w:sz w:val="20"/>
                <w:szCs w:val="20"/>
                <w:lang w:bidi="ar-SA"/>
                <w14:ligatures w14:val="standardContextual"/>
              </w:rPr>
            </w:pPr>
          </w:p>
        </w:tc>
        <w:tc>
          <w:tcPr>
            <w:tcW w:w="1276" w:type="dxa"/>
            <w:noWrap/>
            <w:vAlign w:val="center"/>
          </w:tcPr>
          <w:sdt>
            <w:sdtPr>
              <w:rPr>
                <w:rFonts w:eastAsia="Times New Roman"/>
                <w:kern w:val="2"/>
                <w:sz w:val="32"/>
                <w:szCs w:val="32"/>
                <w:lang w:bidi="ar-SA"/>
                <w14:ligatures w14:val="standardContextual"/>
              </w:rPr>
              <w:id w:val="-1924324348"/>
              <w14:checkbox>
                <w14:checked w14:val="0"/>
                <w14:checkedState w14:val="2612" w14:font="MS Gothic"/>
                <w14:uncheckedState w14:val="2610" w14:font="MS Gothic"/>
              </w14:checkbox>
            </w:sdtPr>
            <w:sdtEndPr/>
            <w:sdtContent>
              <w:p w14:paraId="182C89E4" w14:textId="77777777" w:rsidR="00344D77" w:rsidRPr="00344D77" w:rsidRDefault="00344D77" w:rsidP="00344D77">
                <w:pPr>
                  <w:widowControl/>
                  <w:suppressAutoHyphens/>
                  <w:autoSpaceDE/>
                  <w:autoSpaceDN/>
                  <w:jc w:val="center"/>
                  <w:rPr>
                    <w:rFonts w:eastAsia="Times New Roman"/>
                    <w:kern w:val="2"/>
                    <w:sz w:val="32"/>
                    <w:szCs w:val="32"/>
                    <w:lang w:bidi="ar-SA"/>
                    <w14:ligatures w14:val="standardContextual"/>
                  </w:rPr>
                </w:pPr>
                <w:r w:rsidRPr="00344D77">
                  <w:rPr>
                    <w:rFonts w:ascii="Segoe UI Symbol" w:eastAsia="Times New Roman" w:hAnsi="Segoe UI Symbol" w:cs="Segoe UI Symbol"/>
                    <w:kern w:val="2"/>
                    <w:sz w:val="32"/>
                    <w:szCs w:val="32"/>
                    <w:lang w:bidi="ar-SA"/>
                    <w14:ligatures w14:val="standardContextual"/>
                  </w:rPr>
                  <w:t>☐</w:t>
                </w:r>
              </w:p>
            </w:sdtContent>
          </w:sdt>
        </w:tc>
      </w:tr>
    </w:tbl>
    <w:p w14:paraId="052C9920"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p>
    <w:p w14:paraId="1AFB0A36"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p>
    <w:p w14:paraId="2BC38C31" w14:textId="77777777" w:rsidR="00344D77" w:rsidRPr="00344D77" w:rsidRDefault="00344D77" w:rsidP="00344D77">
      <w:pPr>
        <w:widowControl/>
        <w:suppressAutoHyphens/>
        <w:autoSpaceDE/>
        <w:autoSpaceDN/>
        <w:jc w:val="both"/>
        <w:rPr>
          <w:rFonts w:eastAsia="Times New Roman"/>
          <w:kern w:val="1"/>
          <w:sz w:val="24"/>
          <w:szCs w:val="24"/>
          <w:lang w:eastAsia="zh-CN" w:bidi="ar-SA"/>
        </w:rPr>
      </w:pPr>
      <w:r w:rsidRPr="00344D77">
        <w:rPr>
          <w:rFonts w:eastAsia="Times New Roman"/>
          <w:kern w:val="1"/>
          <w:sz w:val="24"/>
          <w:szCs w:val="24"/>
          <w:lang w:eastAsia="zh-CN" w:bidi="ar-SA"/>
        </w:rPr>
        <w:t xml:space="preserve">Evaluación del consumo y la producción eléctrica </w:t>
      </w:r>
      <w:r w:rsidRPr="00344D77">
        <w:rPr>
          <w:rFonts w:eastAsia="Times New Roman"/>
          <w:color w:val="BFBFBF"/>
          <w:kern w:val="1"/>
          <w:sz w:val="24"/>
          <w:szCs w:val="24"/>
          <w:lang w:eastAsia="zh-CN" w:bidi="ar-SA"/>
        </w:rPr>
        <w:t>(</w:t>
      </w:r>
      <w:r w:rsidRPr="00344D77">
        <w:rPr>
          <w:rFonts w:eastAsia="Times New Roman"/>
          <w:i/>
          <w:color w:val="BFBFBF"/>
          <w:kern w:val="1"/>
          <w:sz w:val="24"/>
          <w:szCs w:val="24"/>
          <w:lang w:eastAsia="zh-CN" w:bidi="ar-SA"/>
        </w:rPr>
        <w:t>Rellenar sólo en el caso que se implementen instalaciones de EE.RR):</w:t>
      </w:r>
    </w:p>
    <w:tbl>
      <w:tblPr>
        <w:tblStyle w:val="Tablaconcuadrcula2"/>
        <w:tblW w:w="10207" w:type="dxa"/>
        <w:jc w:val="center"/>
        <w:tblLook w:val="04A0" w:firstRow="1" w:lastRow="0" w:firstColumn="1" w:lastColumn="0" w:noHBand="0" w:noVBand="1"/>
      </w:tblPr>
      <w:tblGrid>
        <w:gridCol w:w="2660"/>
        <w:gridCol w:w="2557"/>
        <w:gridCol w:w="2693"/>
        <w:gridCol w:w="2297"/>
      </w:tblGrid>
      <w:tr w:rsidR="00344D77" w:rsidRPr="00344D77" w14:paraId="12628ECE" w14:textId="77777777">
        <w:trPr>
          <w:jc w:val="center"/>
        </w:trPr>
        <w:tc>
          <w:tcPr>
            <w:tcW w:w="2660" w:type="dxa"/>
            <w:shd w:val="clear" w:color="auto" w:fill="C2D69B"/>
          </w:tcPr>
          <w:p w14:paraId="07E5EDB9"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ACTUAL</w:t>
            </w:r>
          </w:p>
          <w:p w14:paraId="1ADD955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(FACTURAS 12 MESES)</w:t>
            </w:r>
          </w:p>
          <w:p w14:paraId="41B72138"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557" w:type="dxa"/>
            <w:shd w:val="clear" w:color="auto" w:fill="C2D69B"/>
          </w:tcPr>
          <w:p w14:paraId="2982296D"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CONSUMO ELÉCTRICO FUTURO ESTIMADO</w:t>
            </w:r>
          </w:p>
          <w:p w14:paraId="017C0A67"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r w:rsidRPr="00344D77">
              <w:rPr>
                <w:rFonts w:eastAsia="Calibri"/>
                <w:b/>
                <w:bCs/>
                <w:kern w:val="1"/>
                <w:vertAlign w:val="superscript"/>
                <w:lang w:bidi="ar-SA"/>
              </w:rPr>
              <w:t xml:space="preserve"> 1</w:t>
            </w:r>
          </w:p>
        </w:tc>
        <w:tc>
          <w:tcPr>
            <w:tcW w:w="2693" w:type="dxa"/>
            <w:shd w:val="clear" w:color="auto" w:fill="C2D69B"/>
          </w:tcPr>
          <w:p w14:paraId="0EA7AFB1"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xml:space="preserve">PRODUCCIÓN </w:t>
            </w:r>
            <w:proofErr w:type="gramStart"/>
            <w:r w:rsidRPr="00344D77">
              <w:rPr>
                <w:rFonts w:eastAsia="Calibri"/>
                <w:b/>
                <w:bCs/>
                <w:kern w:val="1"/>
                <w:lang w:bidi="ar-SA"/>
              </w:rPr>
              <w:t>ELÉCTRICA  CON</w:t>
            </w:r>
            <w:proofErr w:type="gramEnd"/>
            <w:r w:rsidRPr="00344D77">
              <w:rPr>
                <w:rFonts w:eastAsia="Calibri"/>
                <w:b/>
                <w:bCs/>
                <w:kern w:val="1"/>
                <w:lang w:bidi="ar-SA"/>
              </w:rPr>
              <w:t xml:space="preserve"> EE.RR. ESTIMADA</w:t>
            </w:r>
          </w:p>
          <w:p w14:paraId="520BDB76"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(kWh)</w:t>
            </w:r>
          </w:p>
        </w:tc>
        <w:tc>
          <w:tcPr>
            <w:tcW w:w="2297" w:type="dxa"/>
            <w:shd w:val="clear" w:color="auto" w:fill="C2D69B"/>
          </w:tcPr>
          <w:p w14:paraId="2BEF321F" w14:textId="77777777" w:rsidR="00344D77" w:rsidRPr="00344D77" w:rsidRDefault="00344D77" w:rsidP="00344D77">
            <w:pPr>
              <w:suppressAutoHyphens/>
              <w:jc w:val="center"/>
              <w:rPr>
                <w:rFonts w:eastAsia="Calibri"/>
                <w:b/>
                <w:bCs/>
                <w:kern w:val="1"/>
                <w:lang w:bidi="ar-SA"/>
              </w:rPr>
            </w:pPr>
            <w:r w:rsidRPr="00344D77">
              <w:rPr>
                <w:rFonts w:eastAsia="Calibri"/>
                <w:b/>
                <w:bCs/>
                <w:kern w:val="1"/>
                <w:lang w:bidi="ar-SA"/>
              </w:rPr>
              <w:t>% COBERTURA PRODUCCIÓN CON EE.RR SOBRE CONSUMO</w:t>
            </w:r>
            <w:r w:rsidRPr="00344D77">
              <w:rPr>
                <w:rFonts w:eastAsia="Times New Roman"/>
                <w:b/>
                <w:bCs/>
                <w:i/>
                <w:color w:val="000000"/>
                <w:kern w:val="1"/>
                <w:vertAlign w:val="superscript"/>
                <w:lang w:bidi="ar-SA"/>
              </w:rPr>
              <w:t>2</w:t>
            </w:r>
          </w:p>
        </w:tc>
      </w:tr>
      <w:tr w:rsidR="00344D77" w:rsidRPr="00344D77" w14:paraId="71E93591" w14:textId="77777777">
        <w:trPr>
          <w:jc w:val="center"/>
        </w:trPr>
        <w:tc>
          <w:tcPr>
            <w:tcW w:w="2660" w:type="dxa"/>
          </w:tcPr>
          <w:p w14:paraId="6A0D2982" w14:textId="77777777" w:rsidR="00344D77" w:rsidRPr="00344D77" w:rsidRDefault="00344D77" w:rsidP="00344D77">
            <w:pPr>
              <w:suppressAutoHyphens/>
              <w:rPr>
                <w:rFonts w:ascii="Calibri" w:eastAsia="Calibri" w:hAnsi="Calibri" w:cs="Times New Roman"/>
                <w:i/>
                <w:color w:val="BFBFBF"/>
                <w:kern w:val="1"/>
                <w:lang w:bidi="ar-SA"/>
              </w:rPr>
            </w:pPr>
          </w:p>
          <w:p w14:paraId="15FE54AB" w14:textId="77777777" w:rsidR="00344D77" w:rsidRPr="00344D77" w:rsidRDefault="00344D77" w:rsidP="00344D77">
            <w:pPr>
              <w:suppressAutoHyphens/>
              <w:rPr>
                <w:rFonts w:ascii="Calibri" w:eastAsia="Calibri" w:hAnsi="Calibri" w:cs="Times New Roman"/>
                <w:color w:val="BFBFBF"/>
                <w:kern w:val="1"/>
                <w:lang w:bidi="ar-SA"/>
              </w:rPr>
            </w:pPr>
          </w:p>
        </w:tc>
        <w:tc>
          <w:tcPr>
            <w:tcW w:w="2557" w:type="dxa"/>
          </w:tcPr>
          <w:p w14:paraId="5902E1F0" w14:textId="77777777" w:rsidR="00344D77" w:rsidRPr="00344D77" w:rsidRDefault="00344D77" w:rsidP="00344D77">
            <w:pPr>
              <w:suppressAutoHyphens/>
              <w:rPr>
                <w:rFonts w:eastAsia="Times New Roman"/>
                <w:i/>
                <w:color w:val="BFBFBF"/>
                <w:kern w:val="1"/>
                <w:lang w:bidi="ar-SA"/>
              </w:rPr>
            </w:pPr>
          </w:p>
        </w:tc>
        <w:tc>
          <w:tcPr>
            <w:tcW w:w="2693" w:type="dxa"/>
          </w:tcPr>
          <w:p w14:paraId="5EA28868" w14:textId="77777777" w:rsidR="00344D77" w:rsidRPr="00344D77" w:rsidRDefault="00344D77" w:rsidP="00344D77">
            <w:pPr>
              <w:suppressAutoHyphens/>
              <w:rPr>
                <w:rFonts w:eastAsia="Times New Roman"/>
                <w:i/>
                <w:color w:val="BFBFBF"/>
                <w:kern w:val="1"/>
                <w:lang w:bidi="ar-SA"/>
              </w:rPr>
            </w:pPr>
          </w:p>
        </w:tc>
        <w:tc>
          <w:tcPr>
            <w:tcW w:w="2297" w:type="dxa"/>
          </w:tcPr>
          <w:p w14:paraId="1C57DDEB" w14:textId="77777777" w:rsidR="00344D77" w:rsidRPr="00344D77" w:rsidRDefault="00344D77" w:rsidP="00344D77">
            <w:pPr>
              <w:suppressAutoHyphens/>
              <w:rPr>
                <w:rFonts w:eastAsia="Times New Roman"/>
                <w:i/>
                <w:color w:val="BFBFBF"/>
                <w:kern w:val="1"/>
                <w:lang w:bidi="ar-SA"/>
              </w:rPr>
            </w:pPr>
          </w:p>
        </w:tc>
      </w:tr>
    </w:tbl>
    <w:p w14:paraId="1AB8FA88" w14:textId="77777777" w:rsidR="00344D77" w:rsidRPr="00344D77" w:rsidRDefault="00344D77" w:rsidP="00344D77">
      <w:pPr>
        <w:widowControl/>
        <w:suppressAutoHyphens/>
        <w:autoSpaceDE/>
        <w:autoSpaceDN/>
        <w:ind w:left="720" w:hanging="720"/>
        <w:contextualSpacing/>
        <w:rPr>
          <w:rFonts w:eastAsia="Times New Roman"/>
          <w:b/>
          <w:bCs/>
          <w:i/>
          <w:color w:val="BFBFBF"/>
          <w:kern w:val="1"/>
          <w:sz w:val="18"/>
          <w:szCs w:val="18"/>
          <w:vertAlign w:val="superscript"/>
          <w:lang w:eastAsia="zh-CN" w:bidi="ar-SA"/>
        </w:rPr>
      </w:pPr>
    </w:p>
    <w:p w14:paraId="456FFAD0" w14:textId="77777777" w:rsidR="00344D77" w:rsidRPr="00344D77" w:rsidRDefault="00344D77" w:rsidP="00344D77">
      <w:pPr>
        <w:widowControl/>
        <w:suppressAutoHyphens/>
        <w:autoSpaceDE/>
        <w:autoSpaceDN/>
        <w:contextualSpacing/>
        <w:jc w:val="both"/>
        <w:rPr>
          <w:rFonts w:eastAsia="Times New Roman"/>
          <w:i/>
          <w:color w:val="BFBFBF"/>
          <w:kern w:val="1"/>
          <w:sz w:val="18"/>
          <w:szCs w:val="18"/>
          <w:lang w:eastAsia="zh-CN" w:bidi="ar-SA"/>
        </w:rPr>
      </w:pPr>
      <w:proofErr w:type="gramStart"/>
      <w:r w:rsidRPr="00344D77">
        <w:rPr>
          <w:rFonts w:eastAsia="Times New Roman"/>
          <w:b/>
          <w:bCs/>
          <w:i/>
          <w:color w:val="BFBFBF"/>
          <w:kern w:val="1"/>
          <w:sz w:val="18"/>
          <w:szCs w:val="18"/>
          <w:vertAlign w:val="superscript"/>
          <w:lang w:eastAsia="zh-CN" w:bidi="ar-SA"/>
        </w:rPr>
        <w:t xml:space="preserve">1 </w:t>
      </w:r>
      <w:r w:rsidRPr="00344D77">
        <w:rPr>
          <w:rFonts w:eastAsia="Times New Roman"/>
          <w:i/>
          <w:color w:val="BFBFBF"/>
          <w:kern w:val="1"/>
          <w:sz w:val="18"/>
          <w:szCs w:val="18"/>
          <w:vertAlign w:val="superscript"/>
          <w:lang w:eastAsia="zh-CN" w:bidi="ar-SA"/>
        </w:rPr>
        <w:t xml:space="preserve"> </w:t>
      </w:r>
      <w:r w:rsidRPr="00344D77">
        <w:rPr>
          <w:rFonts w:eastAsia="Times New Roman"/>
          <w:i/>
          <w:color w:val="BFBFBF"/>
          <w:kern w:val="1"/>
          <w:sz w:val="18"/>
          <w:szCs w:val="18"/>
          <w:lang w:eastAsia="zh-CN" w:bidi="ar-SA"/>
        </w:rPr>
        <w:t>Rellenar</w:t>
      </w:r>
      <w:proofErr w:type="gramEnd"/>
      <w:r w:rsidRPr="00344D77">
        <w:rPr>
          <w:rFonts w:eastAsia="Times New Roman"/>
          <w:i/>
          <w:color w:val="BFBFBF"/>
          <w:kern w:val="1"/>
          <w:sz w:val="18"/>
          <w:szCs w:val="18"/>
          <w:lang w:eastAsia="zh-CN" w:bidi="ar-SA"/>
        </w:rPr>
        <w:t xml:space="preserve"> sólo en el caso que se implementen medidas que aumenten o disminuyan el consumo eléctrico actual.</w:t>
      </w:r>
    </w:p>
    <w:p w14:paraId="73F5DB5F" w14:textId="77777777" w:rsidR="00344D77" w:rsidRPr="00344D77" w:rsidRDefault="00344D77" w:rsidP="00344D77">
      <w:pPr>
        <w:widowControl/>
        <w:suppressAutoHyphens/>
        <w:autoSpaceDE/>
        <w:autoSpaceDN/>
        <w:contextualSpacing/>
        <w:rPr>
          <w:rFonts w:eastAsia="Times New Roman"/>
          <w:i/>
          <w:color w:val="BFBFBF"/>
          <w:kern w:val="1"/>
          <w:sz w:val="18"/>
          <w:szCs w:val="18"/>
          <w:lang w:eastAsia="zh-CN" w:bidi="ar-SA"/>
        </w:rPr>
      </w:pPr>
      <w:r w:rsidRPr="00344D77">
        <w:rPr>
          <w:rFonts w:eastAsia="Times New Roman"/>
          <w:b/>
          <w:bCs/>
          <w:i/>
          <w:color w:val="BFBFBF"/>
          <w:kern w:val="1"/>
          <w:sz w:val="18"/>
          <w:szCs w:val="18"/>
          <w:vertAlign w:val="superscript"/>
          <w:lang w:eastAsia="zh-CN" w:bidi="ar-SA"/>
        </w:rPr>
        <w:t>2</w:t>
      </w:r>
      <w:r w:rsidRPr="00344D77">
        <w:rPr>
          <w:rFonts w:eastAsia="Times New Roman"/>
          <w:i/>
          <w:color w:val="BFBFBF"/>
          <w:kern w:val="1"/>
          <w:sz w:val="18"/>
          <w:szCs w:val="18"/>
          <w:lang w:eastAsia="zh-CN" w:bidi="ar-SA"/>
        </w:rPr>
        <w:t xml:space="preserve"> La producción fotovoltaica será superior al 50 % y no podrá superar el 120% del consumo actual (si no se incrementa) o del consumo futuro estimado (en el caso que se incrementen o disminuyan los consumos)</w:t>
      </w:r>
    </w:p>
    <w:p w14:paraId="39EDB53C" w14:textId="77777777" w:rsidR="00344D77" w:rsidRPr="00344D77" w:rsidRDefault="00344D77" w:rsidP="00344D77">
      <w:pPr>
        <w:widowControl/>
        <w:suppressAutoHyphens/>
        <w:autoSpaceDE/>
        <w:autoSpaceDN/>
        <w:spacing w:after="160" w:line="259" w:lineRule="auto"/>
        <w:rPr>
          <w:rFonts w:ascii="Aptos" w:eastAsia="Aptos" w:hAnsi="Aptos" w:cs="Times New Roman"/>
          <w:kern w:val="2"/>
          <w:sz w:val="24"/>
          <w:szCs w:val="24"/>
          <w:lang w:eastAsia="zh-CN" w:bidi="ar-SA"/>
          <w14:ligatures w14:val="standardContextual"/>
        </w:rPr>
      </w:pPr>
      <w:r w:rsidRPr="00344D77">
        <w:rPr>
          <w:rFonts w:ascii="Aptos" w:eastAsia="Aptos" w:hAnsi="Aptos" w:cs="Times New Roman"/>
          <w:kern w:val="2"/>
          <w:sz w:val="24"/>
          <w:szCs w:val="24"/>
          <w:lang w:eastAsia="zh-CN" w:bidi="ar-SA"/>
          <w14:ligatures w14:val="standardContextual"/>
        </w:rPr>
        <w:br w:type="page"/>
      </w:r>
      <w:bookmarkStart w:id="117" w:name="_Hlk202959838"/>
      <w:r w:rsidRPr="00344D77">
        <w:rPr>
          <w:rFonts w:ascii="Aptos" w:eastAsia="Aptos" w:hAnsi="Aptos" w:cs="Times New Roman"/>
          <w:b/>
          <w:bCs/>
          <w:kern w:val="2"/>
          <w:sz w:val="24"/>
          <w:szCs w:val="24"/>
          <w:lang w:eastAsia="zh-CN" w:bidi="ar-SA"/>
          <w14:ligatures w14:val="standardContextual"/>
        </w:rPr>
        <w:lastRenderedPageBreak/>
        <w:t xml:space="preserve">AVI.5 </w:t>
      </w:r>
      <w:bookmarkEnd w:id="117"/>
      <w:r w:rsidRPr="00344D77">
        <w:rPr>
          <w:rFonts w:ascii="Aptos" w:eastAsia="Aptos" w:hAnsi="Aptos" w:cs="Times New Roman"/>
          <w:b/>
          <w:bCs/>
          <w:kern w:val="2"/>
          <w:sz w:val="24"/>
          <w:szCs w:val="24"/>
          <w:lang w:eastAsia="zh-CN" w:bidi="ar-SA"/>
          <w14:ligatures w14:val="standardContextual"/>
        </w:rPr>
        <w:tab/>
      </w:r>
      <w:r w:rsidRPr="00344D77">
        <w:rPr>
          <w:rFonts w:ascii="Aptos" w:eastAsia="Aptos" w:hAnsi="Aptos" w:cs="Times New Roman"/>
          <w:b/>
          <w:bCs/>
          <w:kern w:val="2"/>
          <w:sz w:val="24"/>
          <w:szCs w:val="24"/>
          <w:u w:val="single"/>
          <w:lang w:eastAsia="zh-CN" w:bidi="ar-SA"/>
          <w14:ligatures w14:val="standardContextual"/>
        </w:rPr>
        <w:t>RESUMEN DEL PRESUPUESTO DE LAS ACTUACIONES A EJECUTAR</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gridCol w:w="1923"/>
        <w:gridCol w:w="2050"/>
      </w:tblGrid>
      <w:tr w:rsidR="00344D77" w:rsidRPr="00344D77" w14:paraId="51A3ED5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6F4EA406"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bookmarkStart w:id="118" w:name="_Toc203113029"/>
            <w:r w:rsidRPr="00344D77">
              <w:rPr>
                <w:rFonts w:eastAsia="Times New Roman"/>
                <w:b/>
                <w:kern w:val="1"/>
                <w:sz w:val="20"/>
                <w:szCs w:val="20"/>
                <w:lang w:bidi="ar-SA"/>
              </w:rPr>
              <w:t>CONCEPTO</w:t>
            </w:r>
          </w:p>
        </w:tc>
        <w:tc>
          <w:tcPr>
            <w:tcW w:w="978" w:type="pct"/>
            <w:tcBorders>
              <w:top w:val="single" w:sz="4" w:space="0" w:color="auto"/>
              <w:left w:val="single" w:sz="4" w:space="0" w:color="auto"/>
              <w:bottom w:val="single" w:sz="4" w:space="0" w:color="auto"/>
              <w:right w:val="single" w:sz="4" w:space="0" w:color="auto"/>
            </w:tcBorders>
            <w:vAlign w:val="center"/>
            <w:hideMark/>
          </w:tcPr>
          <w:p w14:paraId="36F7633B"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r w:rsidRPr="00344D77">
              <w:rPr>
                <w:rFonts w:eastAsia="Times New Roman"/>
                <w:b/>
                <w:kern w:val="1"/>
                <w:sz w:val="20"/>
                <w:szCs w:val="20"/>
                <w:lang w:bidi="ar-SA"/>
              </w:rPr>
              <w:t>COSTE ELEGIBLE (€)</w:t>
            </w:r>
          </w:p>
        </w:tc>
        <w:tc>
          <w:tcPr>
            <w:tcW w:w="1000" w:type="pct"/>
            <w:tcBorders>
              <w:top w:val="single" w:sz="4" w:space="0" w:color="auto"/>
              <w:left w:val="single" w:sz="4" w:space="0" w:color="auto"/>
              <w:bottom w:val="single" w:sz="4" w:space="0" w:color="auto"/>
              <w:right w:val="single" w:sz="4" w:space="0" w:color="auto"/>
            </w:tcBorders>
            <w:vAlign w:val="center"/>
          </w:tcPr>
          <w:p w14:paraId="4BA69B62" w14:textId="77777777" w:rsidR="00344D77" w:rsidRPr="00344D77" w:rsidRDefault="00344D77" w:rsidP="00344D77">
            <w:pPr>
              <w:widowControl/>
              <w:suppressAutoHyphens/>
              <w:autoSpaceDE/>
              <w:autoSpaceDN/>
              <w:contextualSpacing/>
              <w:jc w:val="center"/>
              <w:rPr>
                <w:rFonts w:eastAsia="Times New Roman"/>
                <w:b/>
                <w:kern w:val="1"/>
                <w:sz w:val="20"/>
                <w:szCs w:val="20"/>
                <w:lang w:bidi="ar-SA"/>
              </w:rPr>
            </w:pPr>
            <w:r w:rsidRPr="00344D77">
              <w:rPr>
                <w:rFonts w:eastAsia="Times New Roman"/>
                <w:b/>
                <w:kern w:val="1"/>
                <w:sz w:val="20"/>
                <w:szCs w:val="20"/>
                <w:lang w:bidi="ar-SA"/>
              </w:rPr>
              <w:t xml:space="preserve">% </w:t>
            </w:r>
          </w:p>
        </w:tc>
      </w:tr>
      <w:tr w:rsidR="00344D77" w:rsidRPr="00344D77" w14:paraId="46515217" w14:textId="77777777">
        <w:trPr>
          <w:trHeight w:val="20"/>
          <w:jc w:val="center"/>
        </w:trPr>
        <w:tc>
          <w:tcPr>
            <w:tcW w:w="5000" w:type="pct"/>
            <w:gridSpan w:val="3"/>
            <w:tcBorders>
              <w:top w:val="single" w:sz="4" w:space="0" w:color="auto"/>
              <w:left w:val="single" w:sz="4" w:space="0" w:color="auto"/>
              <w:bottom w:val="single" w:sz="4" w:space="0" w:color="auto"/>
            </w:tcBorders>
            <w:shd w:val="clear" w:color="auto" w:fill="7F7F7F"/>
            <w:vAlign w:val="center"/>
          </w:tcPr>
          <w:p w14:paraId="18D534A5" w14:textId="77777777" w:rsidR="00344D77" w:rsidRPr="00344D77" w:rsidRDefault="00344D77" w:rsidP="00344D77">
            <w:pPr>
              <w:widowControl/>
              <w:suppressAutoHyphens/>
              <w:autoSpaceDE/>
              <w:autoSpaceDN/>
              <w:rPr>
                <w:rFonts w:eastAsia="Times New Roman"/>
                <w:i/>
                <w:color w:val="FFFFFF"/>
                <w:kern w:val="1"/>
                <w:sz w:val="20"/>
                <w:szCs w:val="20"/>
                <w:lang w:eastAsia="zh-CN" w:bidi="ar-SA"/>
              </w:rPr>
            </w:pPr>
            <w:r w:rsidRPr="00344D77">
              <w:rPr>
                <w:rFonts w:eastAsia="Times New Roman"/>
                <w:b/>
                <w:bCs/>
                <w:color w:val="FFFFFF"/>
                <w:kern w:val="1"/>
                <w:sz w:val="20"/>
                <w:szCs w:val="20"/>
                <w:lang w:bidi="ar-SA"/>
              </w:rPr>
              <w:t>INVERSIÓN ELEGIBLE</w:t>
            </w:r>
          </w:p>
        </w:tc>
      </w:tr>
      <w:tr w:rsidR="00344D77" w:rsidRPr="00344D77" w14:paraId="6701665F"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38C72661"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a. Coste Ejecución de la obra de mejora de la envolvente térmica de los edificios</w:t>
            </w:r>
          </w:p>
        </w:tc>
        <w:tc>
          <w:tcPr>
            <w:tcW w:w="978" w:type="pct"/>
            <w:tcBorders>
              <w:top w:val="single" w:sz="4" w:space="0" w:color="auto"/>
              <w:left w:val="single" w:sz="4" w:space="0" w:color="auto"/>
              <w:bottom w:val="single" w:sz="4" w:space="0" w:color="auto"/>
              <w:right w:val="single" w:sz="4" w:space="0" w:color="auto"/>
            </w:tcBorders>
            <w:vAlign w:val="center"/>
          </w:tcPr>
          <w:p w14:paraId="4B1831E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7A3F3C83"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625854E6"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3BC14339"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b. Coste ejecución de la obra de instalación de sistemas de iluminación eficiente</w:t>
            </w:r>
          </w:p>
        </w:tc>
        <w:tc>
          <w:tcPr>
            <w:tcW w:w="978" w:type="pct"/>
            <w:tcBorders>
              <w:top w:val="single" w:sz="4" w:space="0" w:color="auto"/>
              <w:left w:val="single" w:sz="4" w:space="0" w:color="auto"/>
              <w:bottom w:val="single" w:sz="4" w:space="0" w:color="auto"/>
              <w:right w:val="single" w:sz="4" w:space="0" w:color="auto"/>
            </w:tcBorders>
            <w:vAlign w:val="center"/>
          </w:tcPr>
          <w:p w14:paraId="003CAD1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32C8F47E"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387C21C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71BDDC96"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c. Coste de ejecución de la obra de mejora de los sistemas de calefacción </w:t>
            </w:r>
          </w:p>
        </w:tc>
        <w:tc>
          <w:tcPr>
            <w:tcW w:w="978" w:type="pct"/>
            <w:tcBorders>
              <w:top w:val="single" w:sz="4" w:space="0" w:color="auto"/>
              <w:left w:val="single" w:sz="4" w:space="0" w:color="auto"/>
              <w:bottom w:val="single" w:sz="4" w:space="0" w:color="auto"/>
              <w:right w:val="single" w:sz="4" w:space="0" w:color="auto"/>
            </w:tcBorders>
            <w:vAlign w:val="center"/>
          </w:tcPr>
          <w:p w14:paraId="1BC448F3"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542F5FD4"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598A3832"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0D28C05D"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d. Coste de ejecución de la obra de Implantación de sistemas de climatización por aerotermia centralizados altamente eficientes.</w:t>
            </w:r>
          </w:p>
        </w:tc>
        <w:tc>
          <w:tcPr>
            <w:tcW w:w="978" w:type="pct"/>
            <w:tcBorders>
              <w:top w:val="single" w:sz="4" w:space="0" w:color="auto"/>
              <w:left w:val="single" w:sz="4" w:space="0" w:color="auto"/>
              <w:bottom w:val="single" w:sz="4" w:space="0" w:color="auto"/>
              <w:right w:val="single" w:sz="4" w:space="0" w:color="auto"/>
            </w:tcBorders>
            <w:vAlign w:val="center"/>
          </w:tcPr>
          <w:p w14:paraId="6F6866EE"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1341ACAE"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6913C8B9"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269ABDB8"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e.1. Coste de ejecución de la obra de Implementación de energías renovables para generación eléctrica en proyectos integrales </w:t>
            </w:r>
            <w:r w:rsidRPr="00344D77">
              <w:rPr>
                <w:rFonts w:eastAsia="Times New Roman"/>
                <w:b/>
                <w:bCs/>
                <w:kern w:val="1"/>
                <w:sz w:val="20"/>
                <w:szCs w:val="20"/>
                <w:lang w:bidi="ar-SA"/>
              </w:rPr>
              <w:t>que incluyan al menos alguna de las categorías anteriores</w:t>
            </w:r>
          </w:p>
        </w:tc>
        <w:tc>
          <w:tcPr>
            <w:tcW w:w="978" w:type="pct"/>
            <w:tcBorders>
              <w:top w:val="single" w:sz="4" w:space="0" w:color="auto"/>
              <w:left w:val="single" w:sz="4" w:space="0" w:color="auto"/>
              <w:bottom w:val="single" w:sz="4" w:space="0" w:color="auto"/>
              <w:right w:val="single" w:sz="4" w:space="0" w:color="auto"/>
            </w:tcBorders>
            <w:vAlign w:val="center"/>
          </w:tcPr>
          <w:p w14:paraId="196CF05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vMerge w:val="restart"/>
            <w:tcBorders>
              <w:top w:val="single" w:sz="4" w:space="0" w:color="auto"/>
              <w:left w:val="single" w:sz="4" w:space="0" w:color="auto"/>
              <w:right w:val="single" w:sz="4" w:space="0" w:color="auto"/>
            </w:tcBorders>
            <w:vAlign w:val="center"/>
          </w:tcPr>
          <w:p w14:paraId="034E2CA8"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 SOBRE EL PEM</w:t>
            </w:r>
          </w:p>
        </w:tc>
      </w:tr>
      <w:tr w:rsidR="00344D77" w:rsidRPr="00344D77" w14:paraId="511685D9"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37085B0B" w14:textId="77777777" w:rsidR="00344D77" w:rsidRPr="00344D77" w:rsidRDefault="00344D77" w:rsidP="00344D77">
            <w:pPr>
              <w:widowControl/>
              <w:suppressAutoHyphens/>
              <w:autoSpaceDE/>
              <w:autoSpaceDN/>
              <w:jc w:val="both"/>
              <w:rPr>
                <w:rFonts w:eastAsia="Times New Roman"/>
                <w:kern w:val="1"/>
                <w:sz w:val="20"/>
                <w:szCs w:val="20"/>
                <w:lang w:bidi="ar-SA"/>
              </w:rPr>
            </w:pPr>
            <w:r w:rsidRPr="00344D77">
              <w:rPr>
                <w:rFonts w:eastAsia="Times New Roman"/>
                <w:kern w:val="1"/>
                <w:sz w:val="20"/>
                <w:szCs w:val="20"/>
                <w:lang w:bidi="ar-SA"/>
              </w:rPr>
              <w:t xml:space="preserve">e.2 Coste de implementación de sistemas de contabilización de consumos en proyectos integrales </w:t>
            </w:r>
            <w:r w:rsidRPr="00344D77">
              <w:rPr>
                <w:rFonts w:eastAsia="Times New Roman"/>
                <w:b/>
                <w:bCs/>
                <w:kern w:val="1"/>
                <w:sz w:val="20"/>
                <w:szCs w:val="20"/>
                <w:lang w:bidi="ar-SA"/>
              </w:rPr>
              <w:t>que incluyan al menos alguna de las categorías anteriores</w:t>
            </w:r>
          </w:p>
        </w:tc>
        <w:tc>
          <w:tcPr>
            <w:tcW w:w="978" w:type="pct"/>
            <w:tcBorders>
              <w:top w:val="single" w:sz="4" w:space="0" w:color="auto"/>
              <w:left w:val="single" w:sz="4" w:space="0" w:color="auto"/>
              <w:bottom w:val="single" w:sz="4" w:space="0" w:color="auto"/>
              <w:right w:val="single" w:sz="4" w:space="0" w:color="auto"/>
            </w:tcBorders>
            <w:vAlign w:val="center"/>
          </w:tcPr>
          <w:p w14:paraId="56998CD0"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00" w:type="pct"/>
            <w:vMerge/>
            <w:tcBorders>
              <w:left w:val="single" w:sz="4" w:space="0" w:color="auto"/>
              <w:bottom w:val="single" w:sz="4" w:space="0" w:color="auto"/>
              <w:right w:val="single" w:sz="4" w:space="0" w:color="auto"/>
            </w:tcBorders>
            <w:vAlign w:val="center"/>
          </w:tcPr>
          <w:p w14:paraId="5BBBDCE8" w14:textId="77777777" w:rsidR="00344D77" w:rsidRPr="00344D77" w:rsidRDefault="00344D77" w:rsidP="00344D77">
            <w:pPr>
              <w:widowControl/>
              <w:suppressAutoHyphens/>
              <w:autoSpaceDE/>
              <w:autoSpaceDN/>
              <w:rPr>
                <w:rFonts w:eastAsia="Times New Roman"/>
                <w:i/>
                <w:color w:val="EE0000"/>
                <w:kern w:val="1"/>
                <w:sz w:val="20"/>
                <w:szCs w:val="20"/>
                <w:lang w:eastAsia="zh-CN" w:bidi="ar-SA"/>
              </w:rPr>
            </w:pPr>
          </w:p>
        </w:tc>
      </w:tr>
      <w:tr w:rsidR="00344D77" w:rsidRPr="00344D77" w14:paraId="17154AA7"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819C04E"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Presupuesto Ejecución Material (PEM)</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EF34E72"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75BBEC77"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26DD96FA"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17 % Gastos Generales (GG)</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1DF5B20A"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19C98696"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56B9255"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6 % Beneficios Industrial (BI)</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AD99F85"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149D170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33CF717"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Presupuesto Ejecución por Contrata (PEC= PEM+GG+BI)</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4E01BF3"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496855BB"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6988B0D8"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21% IVA</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3BF537BE"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257F4E35"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2ADBB61" w14:textId="77777777" w:rsidR="00344D77" w:rsidRPr="00344D77" w:rsidRDefault="00344D77" w:rsidP="00344D77">
            <w:pPr>
              <w:widowControl/>
              <w:suppressAutoHyphens/>
              <w:autoSpaceDE/>
              <w:autoSpaceDN/>
              <w:contextualSpacing/>
              <w:rPr>
                <w:rFonts w:eastAsia="Times New Roman"/>
                <w:b/>
                <w:kern w:val="1"/>
                <w:sz w:val="20"/>
                <w:szCs w:val="20"/>
                <w:lang w:bidi="ar-SA"/>
              </w:rPr>
            </w:pPr>
            <w:proofErr w:type="gramStart"/>
            <w:r w:rsidRPr="00344D77">
              <w:rPr>
                <w:rFonts w:eastAsia="Times New Roman"/>
                <w:b/>
                <w:kern w:val="1"/>
                <w:sz w:val="20"/>
                <w:szCs w:val="20"/>
                <w:lang w:bidi="ar-SA"/>
              </w:rPr>
              <w:t>TOTAL</w:t>
            </w:r>
            <w:proofErr w:type="gramEnd"/>
            <w:r w:rsidRPr="00344D77">
              <w:rPr>
                <w:rFonts w:eastAsia="Times New Roman"/>
                <w:b/>
                <w:kern w:val="1"/>
                <w:sz w:val="20"/>
                <w:szCs w:val="20"/>
                <w:lang w:bidi="ar-SA"/>
              </w:rPr>
              <w:t xml:space="preserve"> INVERSIÓN ELEGIBLE (PEC+IVA)</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1DFA46EA"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219A030C"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FE820DF" w14:textId="77777777" w:rsidR="00344D77" w:rsidRPr="00344D77" w:rsidRDefault="00344D77" w:rsidP="00344D77">
            <w:pPr>
              <w:widowControl/>
              <w:suppressAutoHyphens/>
              <w:autoSpaceDE/>
              <w:autoSpaceDN/>
              <w:contextualSpacing/>
              <w:rPr>
                <w:rFonts w:eastAsia="Times New Roman"/>
                <w:b/>
                <w:kern w:val="1"/>
                <w:sz w:val="20"/>
                <w:szCs w:val="20"/>
                <w:lang w:bidi="ar-SA"/>
              </w:rPr>
            </w:pPr>
            <w:proofErr w:type="gramStart"/>
            <w:r w:rsidRPr="00344D77">
              <w:rPr>
                <w:rFonts w:eastAsia="Times New Roman"/>
                <w:b/>
                <w:kern w:val="1"/>
                <w:sz w:val="20"/>
                <w:szCs w:val="20"/>
                <w:lang w:bidi="ar-SA"/>
              </w:rPr>
              <w:t>TOTAL</w:t>
            </w:r>
            <w:proofErr w:type="gramEnd"/>
            <w:r w:rsidRPr="00344D77">
              <w:rPr>
                <w:rFonts w:eastAsia="Times New Roman"/>
                <w:b/>
                <w:kern w:val="1"/>
                <w:sz w:val="20"/>
                <w:szCs w:val="20"/>
                <w:lang w:bidi="ar-SA"/>
              </w:rPr>
              <w:t xml:space="preserve"> INVERSIÓN SUBVENCIONABLE</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2741C7C8"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r w:rsidR="00344D77" w:rsidRPr="00344D77" w14:paraId="6D45752F"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2C73B076" w14:textId="77777777" w:rsidR="00344D77" w:rsidRPr="00344D77" w:rsidRDefault="00344D77" w:rsidP="00344D77">
            <w:pPr>
              <w:widowControl/>
              <w:suppressAutoHyphens/>
              <w:autoSpaceDE/>
              <w:autoSpaceDN/>
              <w:rPr>
                <w:rFonts w:eastAsia="Times New Roman"/>
                <w:b/>
                <w:bCs/>
                <w:color w:val="FFFFFF"/>
                <w:kern w:val="1"/>
                <w:sz w:val="20"/>
                <w:szCs w:val="20"/>
                <w:lang w:bidi="ar-SA"/>
              </w:rPr>
            </w:pPr>
            <w:r w:rsidRPr="00344D77">
              <w:rPr>
                <w:rFonts w:eastAsia="Times New Roman"/>
                <w:b/>
                <w:bCs/>
                <w:color w:val="FFFFFF"/>
                <w:kern w:val="1"/>
                <w:sz w:val="20"/>
                <w:szCs w:val="20"/>
                <w:lang w:bidi="ar-SA"/>
              </w:rPr>
              <w:t>HONORARIOS DE TÉCNICOS</w:t>
            </w:r>
          </w:p>
        </w:tc>
      </w:tr>
      <w:tr w:rsidR="00344D77" w:rsidRPr="00344D77" w14:paraId="1D05257A"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1CAD6F82"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Estudios, proyectos y tramitaciones (Estudios, Proyectos, tramitaciones, certificados energéticos…)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49B8333"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29897208"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hideMark/>
          </w:tcPr>
          <w:p w14:paraId="697B8D03"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Dirección facultativa y coordinación de seguridad y salud</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43DDA82C"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02F1DFA3"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8E872C7" w14:textId="77777777" w:rsidR="00344D77" w:rsidRPr="00344D77" w:rsidRDefault="00344D77" w:rsidP="00344D77">
            <w:pPr>
              <w:widowControl/>
              <w:suppressAutoHyphens/>
              <w:autoSpaceDE/>
              <w:autoSpaceDN/>
              <w:rPr>
                <w:rFonts w:eastAsia="Times New Roman"/>
                <w:b/>
                <w:bCs/>
                <w:kern w:val="1"/>
                <w:sz w:val="20"/>
                <w:szCs w:val="20"/>
                <w:lang w:bidi="ar-SA"/>
              </w:rPr>
            </w:pPr>
            <w:r w:rsidRPr="00344D77">
              <w:rPr>
                <w:rFonts w:eastAsia="Times New Roman"/>
                <w:b/>
                <w:bCs/>
                <w:kern w:val="1"/>
                <w:sz w:val="20"/>
                <w:szCs w:val="20"/>
                <w:lang w:bidi="ar-SA"/>
              </w:rPr>
              <w:t>21% IVA Coste de honorarios técnicos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2887F5EA"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p>
        </w:tc>
      </w:tr>
      <w:tr w:rsidR="00344D77" w:rsidRPr="00344D77" w14:paraId="68638102"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41D2A96" w14:textId="77777777" w:rsidR="00344D77" w:rsidRPr="00344D77" w:rsidRDefault="00344D77" w:rsidP="00344D77">
            <w:pPr>
              <w:widowControl/>
              <w:suppressAutoHyphens/>
              <w:autoSpaceDE/>
              <w:autoSpaceDN/>
              <w:rPr>
                <w:rFonts w:eastAsia="Times New Roman"/>
                <w:b/>
                <w:bCs/>
                <w:kern w:val="1"/>
                <w:sz w:val="20"/>
                <w:szCs w:val="20"/>
                <w:lang w:bidi="ar-SA"/>
              </w:rPr>
            </w:pPr>
            <w:proofErr w:type="gramStart"/>
            <w:r w:rsidRPr="00344D77">
              <w:rPr>
                <w:rFonts w:eastAsia="Times New Roman"/>
                <w:b/>
                <w:bCs/>
                <w:kern w:val="1"/>
                <w:sz w:val="20"/>
                <w:szCs w:val="20"/>
                <w:lang w:bidi="ar-SA"/>
              </w:rPr>
              <w:t>Total</w:t>
            </w:r>
            <w:proofErr w:type="gramEnd"/>
            <w:r w:rsidRPr="00344D77">
              <w:rPr>
                <w:rFonts w:eastAsia="Times New Roman"/>
                <w:b/>
                <w:bCs/>
                <w:kern w:val="1"/>
                <w:sz w:val="20"/>
                <w:szCs w:val="20"/>
                <w:lang w:bidi="ar-SA"/>
              </w:rPr>
              <w:t xml:space="preserve"> Coste de honorarios técnicos </w:t>
            </w:r>
          </w:p>
        </w:tc>
        <w:tc>
          <w:tcPr>
            <w:tcW w:w="978" w:type="pct"/>
            <w:tcBorders>
              <w:top w:val="single" w:sz="4" w:space="0" w:color="auto"/>
              <w:left w:val="single" w:sz="4" w:space="0" w:color="auto"/>
              <w:bottom w:val="single" w:sz="4" w:space="0" w:color="auto"/>
              <w:right w:val="single" w:sz="4" w:space="0" w:color="auto"/>
            </w:tcBorders>
            <w:vAlign w:val="center"/>
          </w:tcPr>
          <w:p w14:paraId="3DF78314"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5B6C64CA" w14:textId="77777777" w:rsidR="00344D77" w:rsidRPr="00344D77" w:rsidRDefault="00344D77" w:rsidP="00344D77">
            <w:pPr>
              <w:widowControl/>
              <w:suppressAutoHyphens/>
              <w:autoSpaceDE/>
              <w:autoSpaceDN/>
              <w:rPr>
                <w:rFonts w:eastAsia="Times New Roman"/>
                <w:i/>
                <w:color w:val="808080"/>
                <w:kern w:val="1"/>
                <w:sz w:val="20"/>
                <w:szCs w:val="20"/>
                <w:lang w:eastAsia="zh-CN" w:bidi="ar-SA"/>
              </w:rPr>
            </w:pPr>
          </w:p>
        </w:tc>
      </w:tr>
      <w:tr w:rsidR="00344D77" w:rsidRPr="00344D77" w14:paraId="7C1C1B20"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C590B95" w14:textId="77777777" w:rsidR="00344D77" w:rsidRPr="00344D77" w:rsidRDefault="00344D77" w:rsidP="00344D77">
            <w:pPr>
              <w:widowControl/>
              <w:suppressAutoHyphens/>
              <w:autoSpaceDE/>
              <w:autoSpaceDN/>
              <w:rPr>
                <w:rFonts w:eastAsia="Times New Roman"/>
                <w:b/>
                <w:bCs/>
                <w:kern w:val="1"/>
                <w:sz w:val="20"/>
                <w:szCs w:val="20"/>
                <w:lang w:bidi="ar-SA"/>
              </w:rPr>
            </w:pPr>
            <w:proofErr w:type="gramStart"/>
            <w:r w:rsidRPr="00344D77">
              <w:rPr>
                <w:rFonts w:eastAsia="Times New Roman"/>
                <w:b/>
                <w:bCs/>
                <w:kern w:val="1"/>
                <w:sz w:val="20"/>
                <w:szCs w:val="20"/>
                <w:lang w:bidi="ar-SA"/>
              </w:rPr>
              <w:t>Total</w:t>
            </w:r>
            <w:proofErr w:type="gramEnd"/>
            <w:r w:rsidRPr="00344D77">
              <w:rPr>
                <w:rFonts w:eastAsia="Times New Roman"/>
                <w:b/>
                <w:bCs/>
                <w:kern w:val="1"/>
                <w:sz w:val="20"/>
                <w:szCs w:val="20"/>
                <w:lang w:bidi="ar-SA"/>
              </w:rPr>
              <w:t xml:space="preserve"> Coste de honorarios técnicos SUBVENCIONABLE</w:t>
            </w:r>
          </w:p>
        </w:tc>
        <w:tc>
          <w:tcPr>
            <w:tcW w:w="978" w:type="pct"/>
            <w:tcBorders>
              <w:top w:val="single" w:sz="4" w:space="0" w:color="auto"/>
              <w:left w:val="single" w:sz="4" w:space="0" w:color="auto"/>
              <w:bottom w:val="single" w:sz="4" w:space="0" w:color="auto"/>
              <w:right w:val="single" w:sz="4" w:space="0" w:color="auto"/>
            </w:tcBorders>
            <w:vAlign w:val="center"/>
          </w:tcPr>
          <w:p w14:paraId="0F1E3583" w14:textId="77777777" w:rsidR="00344D77" w:rsidRPr="00344D77" w:rsidRDefault="00344D77" w:rsidP="00344D77">
            <w:pPr>
              <w:widowControl/>
              <w:suppressAutoHyphens/>
              <w:autoSpaceDE/>
              <w:autoSpaceDN/>
              <w:jc w:val="center"/>
              <w:rPr>
                <w:rFonts w:eastAsia="Times New Roman"/>
                <w:i/>
                <w:color w:val="808080"/>
                <w:kern w:val="1"/>
                <w:sz w:val="20"/>
                <w:szCs w:val="20"/>
                <w:lang w:eastAsia="zh-CN"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14F7A907"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máx 15% sobre TOTAL INVERSIÓN SUBVENCIONABLE</w:t>
            </w:r>
          </w:p>
        </w:tc>
      </w:tr>
      <w:tr w:rsidR="00344D77" w:rsidRPr="00344D77" w14:paraId="6AAEB561"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5D49938F" w14:textId="77777777" w:rsidR="00344D77" w:rsidRPr="00344D77" w:rsidRDefault="00344D77" w:rsidP="00344D77">
            <w:pPr>
              <w:widowControl/>
              <w:suppressAutoHyphens/>
              <w:autoSpaceDE/>
              <w:autoSpaceDN/>
              <w:contextualSpacing/>
              <w:rPr>
                <w:rFonts w:eastAsia="Times New Roman"/>
                <w:b/>
                <w:bCs/>
                <w:color w:val="FFFFFF"/>
                <w:kern w:val="1"/>
                <w:sz w:val="20"/>
                <w:szCs w:val="20"/>
                <w:lang w:bidi="ar-SA"/>
              </w:rPr>
            </w:pPr>
            <w:r w:rsidRPr="00344D77">
              <w:rPr>
                <w:rFonts w:eastAsia="Times New Roman"/>
                <w:b/>
                <w:bCs/>
                <w:color w:val="FFFFFF"/>
                <w:kern w:val="1"/>
                <w:sz w:val="20"/>
                <w:szCs w:val="20"/>
                <w:lang w:bidi="ar-SA"/>
              </w:rPr>
              <w:t>COSTES ELEGIBLES TOTALES</w:t>
            </w:r>
          </w:p>
        </w:tc>
      </w:tr>
      <w:tr w:rsidR="00344D77" w:rsidRPr="00344D77" w14:paraId="0EDE076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4B7141AC" w14:textId="77777777" w:rsidR="00344D77" w:rsidRPr="00344D77" w:rsidRDefault="00344D77" w:rsidP="00344D77">
            <w:pPr>
              <w:widowControl/>
              <w:suppressAutoHyphens/>
              <w:autoSpaceDE/>
              <w:autoSpaceDN/>
              <w:contextualSpacing/>
              <w:rPr>
                <w:rFonts w:eastAsia="Times New Roman"/>
                <w:b/>
                <w:kern w:val="1"/>
                <w:sz w:val="20"/>
                <w:szCs w:val="20"/>
                <w:lang w:bidi="ar-SA"/>
              </w:rPr>
            </w:pPr>
            <w:proofErr w:type="gramStart"/>
            <w:r w:rsidRPr="00344D77">
              <w:rPr>
                <w:rFonts w:eastAsia="Times New Roman"/>
                <w:b/>
                <w:kern w:val="1"/>
                <w:sz w:val="20"/>
                <w:szCs w:val="20"/>
                <w:lang w:bidi="ar-SA"/>
              </w:rPr>
              <w:t>TOTAL</w:t>
            </w:r>
            <w:proofErr w:type="gramEnd"/>
            <w:r w:rsidRPr="00344D77">
              <w:rPr>
                <w:rFonts w:eastAsia="Times New Roman"/>
                <w:b/>
                <w:kern w:val="1"/>
                <w:sz w:val="20"/>
                <w:szCs w:val="20"/>
                <w:lang w:bidi="ar-SA"/>
              </w:rPr>
              <w:t xml:space="preserve"> INVERSIÓN ELEGIBLE (PEC+IVA)+ </w:t>
            </w:r>
            <w:r w:rsidRPr="00344D77">
              <w:rPr>
                <w:rFonts w:eastAsia="Times New Roman"/>
                <w:b/>
                <w:bCs/>
                <w:kern w:val="1"/>
                <w:sz w:val="20"/>
                <w:szCs w:val="20"/>
                <w:lang w:bidi="ar-SA"/>
              </w:rPr>
              <w:t xml:space="preserve">Total Coste de honorarios técnicos </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52F151DA"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63E31DC7"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76CE5015" w14:textId="77777777" w:rsidR="00344D77" w:rsidRPr="00344D77" w:rsidRDefault="00344D77" w:rsidP="00344D77">
            <w:pPr>
              <w:widowControl/>
              <w:suppressAutoHyphens/>
              <w:autoSpaceDE/>
              <w:autoSpaceDN/>
              <w:contextualSpacing/>
              <w:rPr>
                <w:rFonts w:eastAsia="Times New Roman"/>
                <w:b/>
                <w:bCs/>
                <w:color w:val="FFFFFF"/>
                <w:kern w:val="1"/>
                <w:sz w:val="20"/>
                <w:szCs w:val="20"/>
                <w:lang w:bidi="ar-SA"/>
              </w:rPr>
            </w:pPr>
            <w:bookmarkStart w:id="119" w:name="_Hlk212112391"/>
            <w:r w:rsidRPr="00344D77">
              <w:rPr>
                <w:rFonts w:eastAsia="Times New Roman"/>
                <w:b/>
                <w:bCs/>
                <w:color w:val="FFFFFF"/>
                <w:kern w:val="1"/>
                <w:sz w:val="20"/>
                <w:szCs w:val="20"/>
                <w:lang w:bidi="ar-SA"/>
              </w:rPr>
              <w:t>COSTES SUBVENCIONABLES TOTALES</w:t>
            </w:r>
          </w:p>
        </w:tc>
      </w:tr>
      <w:tr w:rsidR="00344D77" w:rsidRPr="00344D77" w14:paraId="6016F374"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1AFA47B7" w14:textId="77777777" w:rsidR="00344D77" w:rsidRPr="00344D77" w:rsidRDefault="00344D77" w:rsidP="00344D77">
            <w:pPr>
              <w:widowControl/>
              <w:suppressAutoHyphens/>
              <w:autoSpaceDE/>
              <w:autoSpaceDN/>
              <w:contextualSpacing/>
              <w:rPr>
                <w:rFonts w:eastAsia="Times New Roman"/>
                <w:b/>
                <w:kern w:val="1"/>
                <w:sz w:val="20"/>
                <w:szCs w:val="20"/>
                <w:lang w:bidi="ar-SA"/>
              </w:rPr>
            </w:pPr>
            <w:proofErr w:type="gramStart"/>
            <w:r w:rsidRPr="00344D77">
              <w:rPr>
                <w:rFonts w:eastAsia="Times New Roman"/>
                <w:b/>
                <w:kern w:val="1"/>
                <w:sz w:val="20"/>
                <w:szCs w:val="20"/>
                <w:lang w:bidi="ar-SA"/>
              </w:rPr>
              <w:t>TOTAL</w:t>
            </w:r>
            <w:proofErr w:type="gramEnd"/>
            <w:r w:rsidRPr="00344D77">
              <w:rPr>
                <w:rFonts w:eastAsia="Times New Roman"/>
                <w:b/>
                <w:kern w:val="1"/>
                <w:sz w:val="20"/>
                <w:szCs w:val="20"/>
                <w:lang w:bidi="ar-SA"/>
              </w:rPr>
              <w:t xml:space="preserve"> INVERSIÓN SUBVENCIONABLES + </w:t>
            </w:r>
            <w:r w:rsidRPr="00344D77">
              <w:rPr>
                <w:rFonts w:eastAsia="Times New Roman"/>
                <w:b/>
                <w:bCs/>
                <w:kern w:val="1"/>
                <w:sz w:val="20"/>
                <w:szCs w:val="20"/>
                <w:lang w:bidi="ar-SA"/>
              </w:rPr>
              <w:t>Total Coste de honorarios técnicos SUBVENCIONABLES</w:t>
            </w:r>
          </w:p>
        </w:tc>
        <w:tc>
          <w:tcPr>
            <w:tcW w:w="1978" w:type="pct"/>
            <w:gridSpan w:val="2"/>
            <w:tcBorders>
              <w:top w:val="single" w:sz="4" w:space="0" w:color="auto"/>
              <w:left w:val="single" w:sz="4" w:space="0" w:color="auto"/>
              <w:bottom w:val="single" w:sz="4" w:space="0" w:color="auto"/>
              <w:right w:val="single" w:sz="4" w:space="0" w:color="auto"/>
            </w:tcBorders>
            <w:vAlign w:val="center"/>
          </w:tcPr>
          <w:p w14:paraId="0E9E0AF4"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color w:val="808080"/>
                <w:kern w:val="1"/>
                <w:sz w:val="20"/>
                <w:szCs w:val="20"/>
                <w:lang w:bidi="ar-SA"/>
              </w:rPr>
              <w:t>Valor entre 37.500 € Y 250.000 €</w:t>
            </w:r>
          </w:p>
        </w:tc>
      </w:tr>
      <w:bookmarkEnd w:id="119"/>
      <w:tr w:rsidR="00344D77" w:rsidRPr="00344D77" w14:paraId="230B00F8" w14:textId="77777777">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6B86878C" w14:textId="77777777" w:rsidR="00344D77" w:rsidRPr="00344D77" w:rsidRDefault="00344D77" w:rsidP="00344D77">
            <w:pPr>
              <w:widowControl/>
              <w:suppressAutoHyphens/>
              <w:autoSpaceDE/>
              <w:autoSpaceDN/>
              <w:contextualSpacing/>
              <w:rPr>
                <w:rFonts w:eastAsia="Times New Roman"/>
                <w:color w:val="FFFFFF"/>
                <w:kern w:val="1"/>
                <w:sz w:val="20"/>
                <w:szCs w:val="20"/>
                <w:lang w:bidi="ar-SA"/>
              </w:rPr>
            </w:pPr>
            <w:r w:rsidRPr="00344D77">
              <w:rPr>
                <w:rFonts w:eastAsia="Times New Roman"/>
                <w:b/>
                <w:color w:val="FFFFFF"/>
                <w:kern w:val="1"/>
                <w:sz w:val="20"/>
                <w:szCs w:val="20"/>
                <w:lang w:bidi="ar-SA"/>
              </w:rPr>
              <w:t>AYUDA Y COFINANCIACION</w:t>
            </w:r>
          </w:p>
        </w:tc>
      </w:tr>
      <w:tr w:rsidR="00344D77" w:rsidRPr="00344D77" w14:paraId="365D8C9D"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7830EE5A"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Importe ayuda solicitada (IVA incluido)</w:t>
            </w:r>
            <w:r w:rsidRPr="00344D77">
              <w:rPr>
                <w:rFonts w:eastAsia="Times New Roman"/>
                <w:b/>
                <w:kern w:val="1"/>
                <w:sz w:val="20"/>
                <w:szCs w:val="20"/>
                <w:vertAlign w:val="superscript"/>
                <w:lang w:bidi="ar-SA"/>
              </w:rPr>
              <w:t xml:space="preserve"> </w:t>
            </w:r>
          </w:p>
        </w:tc>
        <w:tc>
          <w:tcPr>
            <w:tcW w:w="978" w:type="pct"/>
            <w:tcBorders>
              <w:top w:val="single" w:sz="4" w:space="0" w:color="auto"/>
              <w:left w:val="single" w:sz="4" w:space="0" w:color="auto"/>
              <w:bottom w:val="single" w:sz="4" w:space="0" w:color="auto"/>
              <w:right w:val="single" w:sz="4" w:space="0" w:color="auto"/>
            </w:tcBorders>
            <w:vAlign w:val="center"/>
          </w:tcPr>
          <w:p w14:paraId="0834DEBF" w14:textId="77777777" w:rsidR="00344D77" w:rsidRPr="00344D77" w:rsidRDefault="00344D77" w:rsidP="00344D77">
            <w:pPr>
              <w:widowControl/>
              <w:suppressAutoHyphens/>
              <w:autoSpaceDE/>
              <w:autoSpaceDN/>
              <w:contextualSpacing/>
              <w:rPr>
                <w:rFonts w:eastAsia="Times New Roman"/>
                <w:kern w:val="1"/>
                <w:sz w:val="20"/>
                <w:szCs w:val="20"/>
                <w:lang w:bidi="ar-SA"/>
              </w:rPr>
            </w:pPr>
            <w:r w:rsidRPr="00344D77">
              <w:rPr>
                <w:rFonts w:eastAsia="Times New Roman"/>
                <w:color w:val="808080"/>
                <w:kern w:val="1"/>
                <w:sz w:val="20"/>
                <w:szCs w:val="20"/>
                <w:lang w:bidi="ar-SA"/>
              </w:rPr>
              <w:t>Valor entre 30.000 € Y 200.000 €</w:t>
            </w:r>
          </w:p>
        </w:tc>
        <w:tc>
          <w:tcPr>
            <w:tcW w:w="1000" w:type="pct"/>
            <w:tcBorders>
              <w:top w:val="single" w:sz="4" w:space="0" w:color="auto"/>
              <w:left w:val="single" w:sz="4" w:space="0" w:color="auto"/>
              <w:bottom w:val="single" w:sz="4" w:space="0" w:color="auto"/>
              <w:right w:val="single" w:sz="4" w:space="0" w:color="auto"/>
            </w:tcBorders>
            <w:vAlign w:val="center"/>
          </w:tcPr>
          <w:p w14:paraId="6F51F62A" w14:textId="77777777" w:rsidR="00344D77" w:rsidRPr="00344D77" w:rsidRDefault="00344D77" w:rsidP="00344D77">
            <w:pPr>
              <w:widowControl/>
              <w:suppressAutoHyphens/>
              <w:autoSpaceDE/>
              <w:autoSpaceDN/>
              <w:rPr>
                <w:rFonts w:eastAsia="Times New Roman"/>
                <w:color w:val="808080"/>
                <w:kern w:val="1"/>
                <w:sz w:val="20"/>
                <w:szCs w:val="20"/>
                <w:lang w:bidi="ar-SA"/>
              </w:rPr>
            </w:pPr>
            <w:r w:rsidRPr="00344D77">
              <w:rPr>
                <w:rFonts w:eastAsia="Times New Roman"/>
                <w:color w:val="808080"/>
                <w:kern w:val="1"/>
                <w:sz w:val="20"/>
                <w:szCs w:val="20"/>
                <w:lang w:bidi="ar-SA"/>
              </w:rPr>
              <w:t>Valor entre 65-80%</w:t>
            </w:r>
          </w:p>
        </w:tc>
      </w:tr>
      <w:tr w:rsidR="00344D77" w:rsidRPr="00344D77" w14:paraId="3A6EDD60" w14:textId="77777777">
        <w:trPr>
          <w:trHeight w:val="20"/>
          <w:jc w:val="center"/>
        </w:trPr>
        <w:tc>
          <w:tcPr>
            <w:tcW w:w="3022" w:type="pct"/>
            <w:tcBorders>
              <w:top w:val="single" w:sz="4" w:space="0" w:color="auto"/>
              <w:left w:val="single" w:sz="4" w:space="0" w:color="auto"/>
              <w:bottom w:val="single" w:sz="4" w:space="0" w:color="auto"/>
              <w:right w:val="single" w:sz="4" w:space="0" w:color="auto"/>
            </w:tcBorders>
            <w:vAlign w:val="center"/>
          </w:tcPr>
          <w:p w14:paraId="3DE8377B" w14:textId="77777777" w:rsidR="00344D77" w:rsidRPr="00344D77" w:rsidRDefault="00344D77" w:rsidP="00344D77">
            <w:pPr>
              <w:widowControl/>
              <w:suppressAutoHyphens/>
              <w:autoSpaceDE/>
              <w:autoSpaceDN/>
              <w:contextualSpacing/>
              <w:rPr>
                <w:rFonts w:eastAsia="Times New Roman"/>
                <w:b/>
                <w:kern w:val="1"/>
                <w:sz w:val="20"/>
                <w:szCs w:val="20"/>
                <w:lang w:bidi="ar-SA"/>
              </w:rPr>
            </w:pPr>
            <w:r w:rsidRPr="00344D77">
              <w:rPr>
                <w:rFonts w:eastAsia="Times New Roman"/>
                <w:b/>
                <w:kern w:val="1"/>
                <w:sz w:val="20"/>
                <w:szCs w:val="20"/>
                <w:lang w:bidi="ar-SA"/>
              </w:rPr>
              <w:t>Importe a cofinanciar por el solicitante (IVA incluido)</w:t>
            </w:r>
          </w:p>
        </w:tc>
        <w:tc>
          <w:tcPr>
            <w:tcW w:w="978" w:type="pct"/>
            <w:tcBorders>
              <w:top w:val="single" w:sz="4" w:space="0" w:color="auto"/>
              <w:left w:val="single" w:sz="4" w:space="0" w:color="auto"/>
              <w:bottom w:val="single" w:sz="4" w:space="0" w:color="auto"/>
              <w:right w:val="single" w:sz="4" w:space="0" w:color="auto"/>
            </w:tcBorders>
            <w:vAlign w:val="center"/>
          </w:tcPr>
          <w:p w14:paraId="10A5385D"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c>
          <w:tcPr>
            <w:tcW w:w="1000" w:type="pct"/>
            <w:tcBorders>
              <w:top w:val="single" w:sz="4" w:space="0" w:color="auto"/>
              <w:left w:val="single" w:sz="4" w:space="0" w:color="auto"/>
              <w:bottom w:val="single" w:sz="4" w:space="0" w:color="auto"/>
              <w:right w:val="single" w:sz="4" w:space="0" w:color="auto"/>
            </w:tcBorders>
            <w:vAlign w:val="center"/>
          </w:tcPr>
          <w:p w14:paraId="2D6FF09F" w14:textId="77777777" w:rsidR="00344D77" w:rsidRPr="00344D77" w:rsidRDefault="00344D77" w:rsidP="00344D77">
            <w:pPr>
              <w:widowControl/>
              <w:suppressAutoHyphens/>
              <w:autoSpaceDE/>
              <w:autoSpaceDN/>
              <w:contextualSpacing/>
              <w:rPr>
                <w:rFonts w:eastAsia="Times New Roman"/>
                <w:kern w:val="1"/>
                <w:sz w:val="20"/>
                <w:szCs w:val="20"/>
                <w:lang w:bidi="ar-SA"/>
              </w:rPr>
            </w:pPr>
          </w:p>
        </w:tc>
      </w:tr>
    </w:tbl>
    <w:p w14:paraId="4A2F8F01"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bookmarkStart w:id="120" w:name="_Toc205373881"/>
    </w:p>
    <w:p w14:paraId="1D8DFF1E"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6B80EEFF"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p>
    <w:p w14:paraId="4C5DA951"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40356BD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5C778BD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p>
    <w:p w14:paraId="713BDA44"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03160E2"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p w14:paraId="215E9372" w14:textId="77777777" w:rsidR="00344D77" w:rsidRPr="00344D77" w:rsidRDefault="00344D77" w:rsidP="00344D77">
      <w:pPr>
        <w:keepNext/>
        <w:widowControl/>
        <w:suppressAutoHyphens/>
        <w:autoSpaceDE/>
        <w:autoSpaceDN/>
        <w:jc w:val="both"/>
        <w:outlineLvl w:val="0"/>
        <w:rPr>
          <w:rFonts w:ascii="Albertus Medium" w:eastAsia="Times New Roman" w:hAnsi="Albertus Medium" w:cs="Albertus Medium"/>
          <w:color w:val="8F9798"/>
          <w:spacing w:val="-20"/>
          <w:w w:val="85"/>
          <w:kern w:val="1"/>
          <w:sz w:val="36"/>
          <w:szCs w:val="36"/>
          <w:lang w:val="es-ES_tradnl" w:eastAsia="zh-CN" w:bidi="ar-SA"/>
        </w:rPr>
      </w:pPr>
      <w:r w:rsidRPr="00344D77">
        <w:rPr>
          <w:rFonts w:ascii="Albertus Medium" w:eastAsia="Times New Roman" w:hAnsi="Albertus Medium" w:cs="Albertus Medium"/>
          <w:color w:val="8F9798"/>
          <w:spacing w:val="-20"/>
          <w:w w:val="85"/>
          <w:kern w:val="1"/>
          <w:sz w:val="36"/>
          <w:szCs w:val="36"/>
          <w:lang w:val="es-ES_tradnl" w:eastAsia="zh-CN" w:bidi="ar-SA"/>
        </w:rPr>
        <w:lastRenderedPageBreak/>
        <w:t>ANEJO VII. JUSTIFICACIÓN EL CUMPLIMIENTO DE LOS REQUISITOS NECESARIOS PARA OBTENER LA SUBVENCIÓN Y PARA JUSTIFICAR LA PUNTUACIÓN QUE SE OBTENGA SEGÚN LOS CRITERIOS DE VALORACIÓN RECOGIDOS EN EL ARTÍCULO 13.</w:t>
      </w:r>
      <w:bookmarkEnd w:id="118"/>
      <w:bookmarkEnd w:id="120"/>
    </w:p>
    <w:p w14:paraId="444B51FB" w14:textId="77777777" w:rsidR="00344D77" w:rsidRPr="00344D77" w:rsidRDefault="00344D77" w:rsidP="00344D77">
      <w:pPr>
        <w:widowControl/>
        <w:suppressAutoHyphens/>
        <w:autoSpaceDE/>
        <w:autoSpaceDN/>
        <w:rPr>
          <w:rFonts w:ascii="Times New Roman" w:eastAsia="Times New Roman" w:hAnsi="Times New Roman" w:cs="Times New Roman"/>
          <w:kern w:val="1"/>
          <w:sz w:val="24"/>
          <w:szCs w:val="24"/>
          <w:lang w:val="es-ES_tradnl" w:eastAsia="zh-CN" w:bidi="ar-SA"/>
        </w:rPr>
      </w:pPr>
    </w:p>
    <w:tbl>
      <w:tblPr>
        <w:tblW w:w="9351" w:type="dxa"/>
        <w:tblCellMar>
          <w:left w:w="70" w:type="dxa"/>
          <w:right w:w="70" w:type="dxa"/>
        </w:tblCellMar>
        <w:tblLook w:val="04A0" w:firstRow="1" w:lastRow="0" w:firstColumn="1" w:lastColumn="0" w:noHBand="0" w:noVBand="1"/>
      </w:tblPr>
      <w:tblGrid>
        <w:gridCol w:w="5517"/>
        <w:gridCol w:w="873"/>
        <w:gridCol w:w="888"/>
        <w:gridCol w:w="994"/>
        <w:gridCol w:w="1079"/>
      </w:tblGrid>
      <w:tr w:rsidR="00344D77" w:rsidRPr="00344D77" w14:paraId="416F3B88"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894F4A9"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1. TIPOLOGÍA DE PROYECTO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257AAF25" w14:textId="77777777" w:rsidR="00344D77" w:rsidRPr="00344D77" w:rsidRDefault="00344D77" w:rsidP="00344D77">
            <w:pPr>
              <w:widowControl/>
              <w:suppressAutoHyphens/>
              <w:autoSpaceDE/>
              <w:autoSpaceDN/>
              <w:jc w:val="center"/>
              <w:rPr>
                <w:rFonts w:eastAsia="Times New Roman"/>
                <w:b/>
                <w:bCs/>
                <w:kern w:val="1"/>
                <w:sz w:val="20"/>
                <w:szCs w:val="20"/>
                <w:lang w:bidi="ar-SA"/>
              </w:rPr>
            </w:pPr>
            <w:r w:rsidRPr="00344D77">
              <w:rPr>
                <w:rFonts w:eastAsia="Times New Roman"/>
                <w:b/>
                <w:bCs/>
                <w:kern w:val="1"/>
                <w:sz w:val="20"/>
                <w:szCs w:val="20"/>
                <w:lang w:bidi="ar-SA"/>
              </w:rPr>
              <w:t>Puntos</w:t>
            </w:r>
          </w:p>
        </w:tc>
        <w:tc>
          <w:tcPr>
            <w:tcW w:w="888" w:type="dxa"/>
            <w:tcBorders>
              <w:left w:val="single" w:sz="4" w:space="0" w:color="auto"/>
            </w:tcBorders>
            <w:noWrap/>
            <w:vAlign w:val="bottom"/>
            <w:hideMark/>
          </w:tcPr>
          <w:p w14:paraId="6E9DD74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3859ECBB"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6CDBA5A9"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6AE7BE62"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634BA30D"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a) Mejora de la envolvente térmica de los edificios o infraestructuras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7BB10F9"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left w:val="single" w:sz="4" w:space="0" w:color="auto"/>
            </w:tcBorders>
            <w:noWrap/>
            <w:vAlign w:val="bottom"/>
            <w:hideMark/>
          </w:tcPr>
          <w:p w14:paraId="0E8705D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6CF7B35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75A8E1B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23E1C143"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577FA984"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b) Instalación de sistemas de iluminación eficiente en el interior de los edificios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579706CB"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2961" w:type="dxa"/>
            <w:gridSpan w:val="3"/>
            <w:tcBorders>
              <w:left w:val="single" w:sz="4" w:space="0" w:color="auto"/>
            </w:tcBorders>
            <w:noWrap/>
            <w:vAlign w:val="bottom"/>
          </w:tcPr>
          <w:p w14:paraId="57EC6B6B"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3A8EA212"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26BFF591"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c) Obras de mejora de los sistemas de calefacción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2D3C876E"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2961" w:type="dxa"/>
            <w:gridSpan w:val="3"/>
            <w:tcBorders>
              <w:left w:val="single" w:sz="4" w:space="0" w:color="auto"/>
            </w:tcBorders>
            <w:noWrap/>
            <w:vAlign w:val="bottom"/>
          </w:tcPr>
          <w:p w14:paraId="062452F1" w14:textId="77777777" w:rsidR="00344D77" w:rsidRPr="00344D77" w:rsidRDefault="00344D77" w:rsidP="00344D77">
            <w:pPr>
              <w:widowControl/>
              <w:suppressAutoHyphens/>
              <w:autoSpaceDE/>
              <w:autoSpaceDN/>
              <w:rPr>
                <w:rFonts w:eastAsia="Times New Roman"/>
                <w:kern w:val="1"/>
                <w:sz w:val="20"/>
                <w:szCs w:val="20"/>
                <w:lang w:bidi="ar-SA"/>
              </w:rPr>
            </w:pPr>
          </w:p>
        </w:tc>
      </w:tr>
      <w:tr w:rsidR="00344D77" w:rsidRPr="00344D77" w14:paraId="45138CD3"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0CEC6110"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d) Sistemas de climatización por aerotermia altamente eficientes (5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3545217"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 </w:t>
            </w:r>
          </w:p>
        </w:tc>
        <w:tc>
          <w:tcPr>
            <w:tcW w:w="888" w:type="dxa"/>
            <w:tcBorders>
              <w:left w:val="single" w:sz="4" w:space="0" w:color="auto"/>
            </w:tcBorders>
            <w:noWrap/>
            <w:vAlign w:val="bottom"/>
            <w:hideMark/>
          </w:tcPr>
          <w:p w14:paraId="34DE2DCC" w14:textId="77777777" w:rsidR="00344D77" w:rsidRPr="00344D77" w:rsidRDefault="00344D77" w:rsidP="00344D77">
            <w:pPr>
              <w:widowControl/>
              <w:suppressAutoHyphens/>
              <w:autoSpaceDE/>
              <w:autoSpaceDN/>
              <w:jc w:val="center"/>
              <w:rPr>
                <w:rFonts w:eastAsia="Times New Roman"/>
                <w:kern w:val="1"/>
                <w:sz w:val="20"/>
                <w:szCs w:val="20"/>
                <w:lang w:bidi="ar-SA"/>
              </w:rPr>
            </w:pPr>
          </w:p>
          <w:p w14:paraId="4A8FC519" w14:textId="77777777" w:rsidR="00344D77" w:rsidRPr="00344D77" w:rsidRDefault="00344D77" w:rsidP="00344D77">
            <w:pPr>
              <w:widowControl/>
              <w:suppressAutoHyphens/>
              <w:autoSpaceDE/>
              <w:autoSpaceDN/>
              <w:jc w:val="center"/>
              <w:rPr>
                <w:rFonts w:eastAsia="Times New Roman"/>
                <w:kern w:val="1"/>
                <w:sz w:val="20"/>
                <w:szCs w:val="20"/>
                <w:lang w:bidi="ar-SA"/>
              </w:rPr>
            </w:pPr>
          </w:p>
          <w:p w14:paraId="08892FB2"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11F76A7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5BBB8CC0"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5D3C6D84" w14:textId="77777777" w:rsidTr="00344D77">
        <w:trPr>
          <w:trHeight w:val="255"/>
        </w:trPr>
        <w:tc>
          <w:tcPr>
            <w:tcW w:w="5517"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A0E43C9" w14:textId="77777777" w:rsidR="00344D77" w:rsidRPr="00344D77" w:rsidRDefault="00344D77" w:rsidP="00344D77">
            <w:pPr>
              <w:widowControl/>
              <w:suppressAutoHyphens/>
              <w:autoSpaceDE/>
              <w:autoSpaceDN/>
              <w:rPr>
                <w:rFonts w:eastAsia="Times New Roman"/>
                <w:b/>
                <w:bCs/>
                <w:kern w:val="1"/>
                <w:sz w:val="20"/>
                <w:szCs w:val="20"/>
                <w:lang w:bidi="ar-SA"/>
              </w:rPr>
            </w:pPr>
            <w:proofErr w:type="gramStart"/>
            <w:r w:rsidRPr="00344D77">
              <w:rPr>
                <w:rFonts w:eastAsia="Times New Roman"/>
                <w:b/>
                <w:bCs/>
                <w:kern w:val="1"/>
                <w:sz w:val="20"/>
                <w:szCs w:val="20"/>
                <w:lang w:bidi="ar-SA"/>
              </w:rPr>
              <w:t>Total</w:t>
            </w:r>
            <w:proofErr w:type="gramEnd"/>
            <w:r w:rsidRPr="00344D77">
              <w:rPr>
                <w:rFonts w:eastAsia="Times New Roman"/>
                <w:b/>
                <w:bCs/>
                <w:kern w:val="1"/>
                <w:sz w:val="20"/>
                <w:szCs w:val="20"/>
                <w:lang w:bidi="ar-SA"/>
              </w:rPr>
              <w:t xml:space="preserve"> puntos tipología de proyectos</w:t>
            </w:r>
          </w:p>
        </w:tc>
        <w:tc>
          <w:tcPr>
            <w:tcW w:w="87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04B3449"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left w:val="single" w:sz="4" w:space="0" w:color="auto"/>
            </w:tcBorders>
            <w:noWrap/>
            <w:vAlign w:val="bottom"/>
          </w:tcPr>
          <w:p w14:paraId="5021AC2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tcPr>
          <w:p w14:paraId="36D774D8"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tcPr>
          <w:p w14:paraId="02AA6048"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32541245" w14:textId="77777777">
        <w:trPr>
          <w:trHeight w:val="510"/>
        </w:trPr>
        <w:tc>
          <w:tcPr>
            <w:tcW w:w="6390" w:type="dxa"/>
            <w:gridSpan w:val="2"/>
            <w:tcBorders>
              <w:top w:val="single" w:sz="4" w:space="0" w:color="auto"/>
              <w:left w:val="single" w:sz="4" w:space="0" w:color="auto"/>
              <w:bottom w:val="single" w:sz="4" w:space="0" w:color="auto"/>
              <w:right w:val="single" w:sz="4" w:space="0" w:color="auto"/>
            </w:tcBorders>
            <w:vAlign w:val="bottom"/>
            <w:hideMark/>
          </w:tcPr>
          <w:p w14:paraId="7242461B" w14:textId="77777777" w:rsidR="00344D77" w:rsidRPr="00344D77" w:rsidRDefault="00344D77" w:rsidP="00344D77">
            <w:pPr>
              <w:widowControl/>
              <w:suppressAutoHyphens/>
              <w:autoSpaceDE/>
              <w:autoSpaceDN/>
              <w:jc w:val="center"/>
              <w:rPr>
                <w:rFonts w:eastAsia="Times New Roman"/>
                <w:i/>
                <w:iCs/>
                <w:kern w:val="1"/>
                <w:sz w:val="20"/>
                <w:szCs w:val="20"/>
                <w:lang w:bidi="ar-SA"/>
              </w:rPr>
            </w:pPr>
            <w:r w:rsidRPr="00344D77">
              <w:rPr>
                <w:rFonts w:eastAsia="Times New Roman"/>
                <w:i/>
                <w:iCs/>
                <w:color w:val="808080"/>
                <w:kern w:val="1"/>
                <w:sz w:val="20"/>
                <w:szCs w:val="20"/>
                <w:lang w:bidi="ar-SA"/>
              </w:rPr>
              <w:t>*Nota: Para obtener los cinco puntos indicados en cada uno de los apartados anteriores, el importe del capítulo correspondiente a dicho apartado debe suponer al menos el 10% del importe global de la actuación</w:t>
            </w:r>
          </w:p>
        </w:tc>
        <w:tc>
          <w:tcPr>
            <w:tcW w:w="888" w:type="dxa"/>
            <w:tcBorders>
              <w:left w:val="single" w:sz="4" w:space="0" w:color="auto"/>
            </w:tcBorders>
            <w:noWrap/>
            <w:vAlign w:val="bottom"/>
            <w:hideMark/>
          </w:tcPr>
          <w:p w14:paraId="738872E4"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noWrap/>
            <w:vAlign w:val="bottom"/>
            <w:hideMark/>
          </w:tcPr>
          <w:p w14:paraId="54AC830C"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792C44B0"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18E001B7" w14:textId="77777777">
        <w:trPr>
          <w:trHeight w:val="255"/>
        </w:trPr>
        <w:tc>
          <w:tcPr>
            <w:tcW w:w="5517" w:type="dxa"/>
            <w:tcBorders>
              <w:top w:val="single" w:sz="4" w:space="0" w:color="auto"/>
              <w:bottom w:val="single" w:sz="4" w:space="0" w:color="auto"/>
            </w:tcBorders>
            <w:noWrap/>
            <w:vAlign w:val="bottom"/>
            <w:hideMark/>
          </w:tcPr>
          <w:p w14:paraId="5E4D9E22"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873" w:type="dxa"/>
            <w:tcBorders>
              <w:top w:val="single" w:sz="4" w:space="0" w:color="auto"/>
              <w:bottom w:val="single" w:sz="4" w:space="0" w:color="auto"/>
            </w:tcBorders>
            <w:noWrap/>
            <w:vAlign w:val="bottom"/>
            <w:hideMark/>
          </w:tcPr>
          <w:p w14:paraId="62B8599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888" w:type="dxa"/>
            <w:tcBorders>
              <w:bottom w:val="single" w:sz="4" w:space="0" w:color="auto"/>
            </w:tcBorders>
            <w:noWrap/>
            <w:vAlign w:val="bottom"/>
            <w:hideMark/>
          </w:tcPr>
          <w:p w14:paraId="5552BF04" w14:textId="77777777" w:rsidR="00344D77" w:rsidRPr="00344D77" w:rsidRDefault="00344D77" w:rsidP="00344D77">
            <w:pPr>
              <w:widowControl/>
              <w:suppressAutoHyphens/>
              <w:autoSpaceDE/>
              <w:autoSpaceDN/>
              <w:jc w:val="center"/>
              <w:rPr>
                <w:rFonts w:ascii="Times New Roman" w:eastAsia="Times New Roman" w:hAnsi="Times New Roman" w:cs="Times New Roman"/>
                <w:kern w:val="1"/>
                <w:sz w:val="20"/>
                <w:szCs w:val="20"/>
                <w:lang w:bidi="ar-SA"/>
              </w:rPr>
            </w:pPr>
          </w:p>
        </w:tc>
        <w:tc>
          <w:tcPr>
            <w:tcW w:w="994" w:type="dxa"/>
            <w:tcBorders>
              <w:bottom w:val="single" w:sz="4" w:space="0" w:color="auto"/>
            </w:tcBorders>
            <w:noWrap/>
            <w:vAlign w:val="bottom"/>
            <w:hideMark/>
          </w:tcPr>
          <w:p w14:paraId="6276D444"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tcBorders>
              <w:bottom w:val="single" w:sz="4" w:space="0" w:color="auto"/>
            </w:tcBorders>
            <w:noWrap/>
            <w:vAlign w:val="bottom"/>
            <w:hideMark/>
          </w:tcPr>
          <w:p w14:paraId="03BA306A"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22DD9521"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4AE8D97"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 xml:space="preserve">2 INTEGRACIÓN ENERGÍAS RENOVABLES Y </w:t>
            </w:r>
            <w:r w:rsidRPr="00344D77">
              <w:rPr>
                <w:rFonts w:ascii="Aptos Narrow" w:eastAsia="Times New Roman" w:hAnsi="Aptos Narrow"/>
                <w:b/>
                <w:bCs/>
                <w:kern w:val="1"/>
                <w:sz w:val="24"/>
                <w:szCs w:val="24"/>
                <w:lang w:bidi="ar-SA"/>
              </w:rPr>
              <w:t xml:space="preserve">SISTEMA DE CONTABILIZACIÓN ENERGÉTICA </w:t>
            </w:r>
            <w:r w:rsidRPr="00344D77">
              <w:rPr>
                <w:rFonts w:ascii="Aptos Narrow" w:eastAsia="Times New Roman" w:hAnsi="Aptos Narrow"/>
                <w:b/>
                <w:bCs/>
                <w:color w:val="000000"/>
                <w:kern w:val="1"/>
                <w:sz w:val="24"/>
                <w:szCs w:val="24"/>
                <w:lang w:bidi="ar-SA"/>
              </w:rPr>
              <w:t>(Máximo 10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177AB7F8"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59F05DF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Consumo*</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7551A166"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Producción EE.RR</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7A9A9A2"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 EE.RR</w:t>
            </w:r>
          </w:p>
        </w:tc>
      </w:tr>
      <w:tr w:rsidR="00344D77" w:rsidRPr="00344D77" w14:paraId="1BBC865A" w14:textId="77777777">
        <w:trPr>
          <w:trHeight w:val="765"/>
        </w:trPr>
        <w:tc>
          <w:tcPr>
            <w:tcW w:w="5517" w:type="dxa"/>
            <w:tcBorders>
              <w:top w:val="single" w:sz="4" w:space="0" w:color="auto"/>
              <w:left w:val="single" w:sz="4" w:space="0" w:color="auto"/>
              <w:bottom w:val="single" w:sz="4" w:space="0" w:color="auto"/>
              <w:right w:val="single" w:sz="4" w:space="0" w:color="auto"/>
            </w:tcBorders>
            <w:vAlign w:val="bottom"/>
            <w:hideMark/>
          </w:tcPr>
          <w:p w14:paraId="29AECE55"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 xml:space="preserve">a) Los proyectos que contemplen la integración de fuentes de energía renovable para generación eléctrica, siempre que la energía procedente de dichas fuentes de energía renovable suponga al menos el </w:t>
            </w:r>
            <w:r w:rsidRPr="00344D77">
              <w:rPr>
                <w:rFonts w:eastAsia="Times New Roman"/>
                <w:b/>
                <w:bCs/>
                <w:kern w:val="1"/>
                <w:sz w:val="20"/>
                <w:szCs w:val="20"/>
                <w:lang w:bidi="ar-SA"/>
              </w:rPr>
              <w:t>50% de los consumos actuales</w:t>
            </w:r>
            <w:r w:rsidRPr="00344D77">
              <w:rPr>
                <w:rFonts w:eastAsia="Times New Roman"/>
                <w:kern w:val="1"/>
                <w:sz w:val="20"/>
                <w:szCs w:val="20"/>
                <w:lang w:bidi="ar-SA"/>
              </w:rPr>
              <w:t xml:space="preserve"> del centro y </w:t>
            </w:r>
            <w:r w:rsidRPr="00344D77">
              <w:rPr>
                <w:rFonts w:eastAsia="Times New Roman"/>
                <w:b/>
                <w:bCs/>
                <w:kern w:val="1"/>
                <w:sz w:val="20"/>
                <w:szCs w:val="20"/>
                <w:lang w:bidi="ar-SA"/>
              </w:rPr>
              <w:t>no superando nunca en un 120 % el consumo total</w:t>
            </w:r>
            <w:r w:rsidRPr="00344D77">
              <w:rPr>
                <w:rFonts w:eastAsia="Times New Roman"/>
                <w:kern w:val="1"/>
                <w:sz w:val="20"/>
                <w:szCs w:val="20"/>
                <w:lang w:bidi="ar-SA"/>
              </w:rPr>
              <w:t xml:space="preserve"> anual </w:t>
            </w:r>
            <w:r w:rsidRPr="00344D77">
              <w:rPr>
                <w:rFonts w:eastAsia="Times New Roman"/>
                <w:kern w:val="1"/>
                <w:sz w:val="24"/>
                <w:szCs w:val="24"/>
                <w:lang w:eastAsia="zh-CN" w:bidi="ar-SA"/>
              </w:rPr>
              <w:t>o bien el futuro en el caso de que las nuevas instalaciones introduzcan incrementos de consumo eléctrico</w:t>
            </w:r>
            <w:r w:rsidRPr="00344D77">
              <w:rPr>
                <w:rFonts w:eastAsia="Times New Roman"/>
                <w:kern w:val="1"/>
                <w:sz w:val="20"/>
                <w:szCs w:val="20"/>
                <w:lang w:bidi="ar-SA"/>
              </w:rPr>
              <w:t xml:space="preserve"> (7,5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322E6753"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93EA9D4"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3405F937"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4368C98"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62CFC2B3" w14:textId="77777777">
        <w:trPr>
          <w:trHeight w:val="510"/>
        </w:trPr>
        <w:tc>
          <w:tcPr>
            <w:tcW w:w="5517" w:type="dxa"/>
            <w:tcBorders>
              <w:top w:val="single" w:sz="4" w:space="0" w:color="auto"/>
              <w:left w:val="single" w:sz="4" w:space="0" w:color="auto"/>
              <w:bottom w:val="single" w:sz="4" w:space="0" w:color="auto"/>
              <w:right w:val="single" w:sz="4" w:space="0" w:color="auto"/>
            </w:tcBorders>
            <w:vAlign w:val="bottom"/>
            <w:hideMark/>
          </w:tcPr>
          <w:p w14:paraId="2A7AEA16"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b) Los proyectos que integran la implantación de sistemas de contabilización, gestión y medición del consumo energético y de sistemas de gestión energética (2,5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48731B18"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2961" w:type="dxa"/>
            <w:gridSpan w:val="3"/>
            <w:tcBorders>
              <w:top w:val="single" w:sz="4" w:space="0" w:color="auto"/>
              <w:left w:val="single" w:sz="4" w:space="0" w:color="auto"/>
            </w:tcBorders>
            <w:noWrap/>
            <w:vAlign w:val="bottom"/>
            <w:hideMark/>
          </w:tcPr>
          <w:p w14:paraId="02E33E0A"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3FC15E39" w14:textId="77777777" w:rsidTr="00344D77">
        <w:trPr>
          <w:trHeight w:val="200"/>
        </w:trPr>
        <w:tc>
          <w:tcPr>
            <w:tcW w:w="5517" w:type="dxa"/>
            <w:tcBorders>
              <w:top w:val="single" w:sz="4" w:space="0" w:color="auto"/>
              <w:left w:val="single" w:sz="4" w:space="0" w:color="auto"/>
              <w:bottom w:val="single" w:sz="4" w:space="0" w:color="auto"/>
              <w:right w:val="single" w:sz="4" w:space="0" w:color="auto"/>
            </w:tcBorders>
            <w:shd w:val="clear" w:color="auto" w:fill="D9D9D9"/>
            <w:vAlign w:val="bottom"/>
          </w:tcPr>
          <w:p w14:paraId="576D284B" w14:textId="77777777" w:rsidR="00344D77" w:rsidRPr="00344D77" w:rsidRDefault="00344D77" w:rsidP="00344D77">
            <w:pPr>
              <w:widowControl/>
              <w:suppressAutoHyphens/>
              <w:autoSpaceDE/>
              <w:autoSpaceDN/>
              <w:rPr>
                <w:rFonts w:eastAsia="Times New Roman"/>
                <w:b/>
                <w:bCs/>
                <w:kern w:val="1"/>
                <w:sz w:val="20"/>
                <w:szCs w:val="20"/>
                <w:lang w:bidi="ar-SA"/>
              </w:rPr>
            </w:pPr>
            <w:proofErr w:type="gramStart"/>
            <w:r w:rsidRPr="00344D77">
              <w:rPr>
                <w:rFonts w:eastAsia="Times New Roman"/>
                <w:b/>
                <w:bCs/>
                <w:kern w:val="1"/>
                <w:sz w:val="20"/>
                <w:szCs w:val="20"/>
                <w:lang w:bidi="ar-SA"/>
              </w:rPr>
              <w:t>Total</w:t>
            </w:r>
            <w:proofErr w:type="gramEnd"/>
            <w:r w:rsidRPr="00344D77">
              <w:rPr>
                <w:rFonts w:eastAsia="Times New Roman"/>
                <w:b/>
                <w:bCs/>
                <w:kern w:val="1"/>
                <w:sz w:val="20"/>
                <w:szCs w:val="20"/>
                <w:lang w:bidi="ar-SA"/>
              </w:rPr>
              <w:t xml:space="preserve"> puntos integración de Energías Renovables</w:t>
            </w:r>
          </w:p>
        </w:tc>
        <w:tc>
          <w:tcPr>
            <w:tcW w:w="87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1AF98DF"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2961" w:type="dxa"/>
            <w:gridSpan w:val="3"/>
            <w:tcBorders>
              <w:left w:val="single" w:sz="4" w:space="0" w:color="auto"/>
            </w:tcBorders>
            <w:noWrap/>
            <w:vAlign w:val="bottom"/>
          </w:tcPr>
          <w:p w14:paraId="18884B67"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DEF2493" w14:textId="77777777">
        <w:trPr>
          <w:trHeight w:val="255"/>
        </w:trPr>
        <w:tc>
          <w:tcPr>
            <w:tcW w:w="9351" w:type="dxa"/>
            <w:gridSpan w:val="5"/>
            <w:tcBorders>
              <w:bottom w:val="single" w:sz="4" w:space="0" w:color="auto"/>
            </w:tcBorders>
            <w:noWrap/>
            <w:vAlign w:val="bottom"/>
            <w:hideMark/>
          </w:tcPr>
          <w:p w14:paraId="7848863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*Se pondrá el consumo actual o en el caso de aumento de consumo por actuación de aerotermia el estimado a futuro</w:t>
            </w:r>
          </w:p>
          <w:p w14:paraId="11513609"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7392B322"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75D14D45"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A5AF3BE"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3. REDUCCIÓN DE GASES DE EFECTO INVERNADERO tCO2/m2 año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4E459FC8"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600F9ABD"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Existente*</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51B031C1"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Reformado*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6F71A4EF"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w:t>
            </w:r>
          </w:p>
        </w:tc>
      </w:tr>
      <w:tr w:rsidR="00344D77" w:rsidRPr="00344D77" w14:paraId="1206525B" w14:textId="77777777">
        <w:trPr>
          <w:trHeight w:val="300"/>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798E585C"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Se puntuará proporcionalmente al porcentaje de reducción alcanzado (0% puntos 0; 40% puntos 20)</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4E0AAD8"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1A071031"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C04D4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005D2FFB"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296024FD" w14:textId="77777777">
        <w:trPr>
          <w:trHeight w:val="255"/>
        </w:trPr>
        <w:tc>
          <w:tcPr>
            <w:tcW w:w="9351" w:type="dxa"/>
            <w:gridSpan w:val="5"/>
            <w:tcBorders>
              <w:top w:val="single" w:sz="4" w:space="0" w:color="auto"/>
              <w:bottom w:val="single" w:sz="4" w:space="0" w:color="auto"/>
            </w:tcBorders>
            <w:noWrap/>
            <w:vAlign w:val="bottom"/>
            <w:hideMark/>
          </w:tcPr>
          <w:p w14:paraId="179219F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*En el caso de varios edificios con CEE independiente se ponderará el valor con la superficie de cada edificio.</w:t>
            </w:r>
          </w:p>
          <w:p w14:paraId="5AFA1330"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46BF0643"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0C389583"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77BFEB"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 xml:space="preserve">4. REDUCCIÓN DE CONSUMO GLOBAL DE ENERG PRIMARIA NO </w:t>
            </w:r>
            <w:proofErr w:type="gramStart"/>
            <w:r w:rsidRPr="00344D77">
              <w:rPr>
                <w:rFonts w:ascii="Aptos Narrow" w:eastAsia="Times New Roman" w:hAnsi="Aptos Narrow"/>
                <w:b/>
                <w:bCs/>
                <w:color w:val="000000"/>
                <w:kern w:val="1"/>
                <w:sz w:val="24"/>
                <w:szCs w:val="24"/>
                <w:lang w:bidi="ar-SA"/>
              </w:rPr>
              <w:t>RENOVABLE  MWh</w:t>
            </w:r>
            <w:proofErr w:type="gramEnd"/>
            <w:r w:rsidRPr="00344D77">
              <w:rPr>
                <w:rFonts w:ascii="Aptos Narrow" w:eastAsia="Times New Roman" w:hAnsi="Aptos Narrow"/>
                <w:b/>
                <w:bCs/>
                <w:color w:val="000000"/>
                <w:kern w:val="1"/>
                <w:sz w:val="24"/>
                <w:szCs w:val="24"/>
                <w:lang w:bidi="ar-SA"/>
              </w:rPr>
              <w:t>/m2 año (Máximo 20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550A9B8C"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12FE2965"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Existente*</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3B86D1DF"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Reformado*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3E2E2B1C"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kern w:val="1"/>
                <w:sz w:val="20"/>
                <w:szCs w:val="20"/>
                <w:lang w:bidi="ar-SA"/>
              </w:rPr>
              <w:t>%</w:t>
            </w:r>
          </w:p>
        </w:tc>
      </w:tr>
      <w:tr w:rsidR="00344D77" w:rsidRPr="00344D77" w14:paraId="2F325F9E"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71CC68E0"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Se puntuará proporcionalmente al porcentaje de reducción alcanzado (0% puntos 0; 40% puntos 20)</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49E052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DCE009D"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22FA6DFD"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C5A4C69"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473E101" w14:textId="77777777">
        <w:trPr>
          <w:trHeight w:val="255"/>
        </w:trPr>
        <w:tc>
          <w:tcPr>
            <w:tcW w:w="9351" w:type="dxa"/>
            <w:gridSpan w:val="5"/>
            <w:tcBorders>
              <w:top w:val="single" w:sz="4" w:space="0" w:color="auto"/>
            </w:tcBorders>
            <w:noWrap/>
            <w:vAlign w:val="bottom"/>
            <w:hideMark/>
          </w:tcPr>
          <w:p w14:paraId="3A8AF37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*En el caso de varios edificios con CEE independiente se ponderará el valor con la superficie de cada edificio.</w:t>
            </w:r>
          </w:p>
          <w:p w14:paraId="7FAABF25"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1C195532" w14:textId="77777777">
        <w:trPr>
          <w:trHeight w:val="255"/>
        </w:trPr>
        <w:tc>
          <w:tcPr>
            <w:tcW w:w="9351" w:type="dxa"/>
            <w:gridSpan w:val="5"/>
            <w:noWrap/>
            <w:vAlign w:val="bottom"/>
            <w:hideMark/>
          </w:tcPr>
          <w:p w14:paraId="7C8BD939"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r w:rsidR="00344D77" w:rsidRPr="00344D77" w14:paraId="47B05FE9"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2E631D0"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ascii="Aptos Narrow" w:eastAsia="Times New Roman" w:hAnsi="Aptos Narrow"/>
                <w:b/>
                <w:bCs/>
                <w:color w:val="000000"/>
                <w:kern w:val="1"/>
                <w:sz w:val="24"/>
                <w:szCs w:val="24"/>
                <w:lang w:bidi="ar-SA"/>
              </w:rPr>
              <w:t>5. COFINANCIACIÓN (Máximo 30 puntos)</w:t>
            </w:r>
          </w:p>
        </w:tc>
        <w:tc>
          <w:tcPr>
            <w:tcW w:w="873" w:type="dxa"/>
            <w:tcBorders>
              <w:top w:val="single" w:sz="4" w:space="0" w:color="auto"/>
              <w:left w:val="single" w:sz="4" w:space="0" w:color="auto"/>
              <w:bottom w:val="single" w:sz="4" w:space="0" w:color="auto"/>
              <w:right w:val="single" w:sz="4" w:space="0" w:color="auto"/>
            </w:tcBorders>
            <w:shd w:val="clear" w:color="auto" w:fill="A6A6A6"/>
            <w:vAlign w:val="bottom"/>
          </w:tcPr>
          <w:p w14:paraId="2411B974" w14:textId="77777777" w:rsidR="00344D77" w:rsidRPr="00344D77" w:rsidRDefault="00344D77" w:rsidP="00344D77">
            <w:pPr>
              <w:widowControl/>
              <w:suppressAutoHyphens/>
              <w:autoSpaceDE/>
              <w:autoSpaceDN/>
              <w:jc w:val="center"/>
              <w:rPr>
                <w:rFonts w:eastAsia="Times New Roman"/>
                <w:kern w:val="1"/>
                <w:sz w:val="20"/>
                <w:szCs w:val="20"/>
                <w:lang w:bidi="ar-SA"/>
              </w:rPr>
            </w:pPr>
            <w:r w:rsidRPr="00344D77">
              <w:rPr>
                <w:rFonts w:eastAsia="Times New Roman"/>
                <w:b/>
                <w:bCs/>
                <w:kern w:val="1"/>
                <w:sz w:val="20"/>
                <w:szCs w:val="20"/>
                <w:lang w:bidi="ar-SA"/>
              </w:rPr>
              <w:t>Puntos</w:t>
            </w:r>
          </w:p>
        </w:tc>
        <w:tc>
          <w:tcPr>
            <w:tcW w:w="888" w:type="dxa"/>
            <w:tcBorders>
              <w:top w:val="single" w:sz="4" w:space="0" w:color="auto"/>
              <w:left w:val="single" w:sz="4" w:space="0" w:color="auto"/>
              <w:bottom w:val="single" w:sz="4" w:space="0" w:color="auto"/>
              <w:right w:val="single" w:sz="4" w:space="0" w:color="auto"/>
            </w:tcBorders>
            <w:noWrap/>
            <w:vAlign w:val="center"/>
            <w:hideMark/>
          </w:tcPr>
          <w:p w14:paraId="5704562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 Ayuda solicitada</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5C6A0D27" w14:textId="77777777" w:rsidR="00344D77" w:rsidRPr="00344D77" w:rsidRDefault="00344D77" w:rsidP="00344D77">
            <w:pPr>
              <w:widowControl/>
              <w:suppressAutoHyphens/>
              <w:autoSpaceDE/>
              <w:autoSpaceDN/>
              <w:jc w:val="center"/>
              <w:rPr>
                <w:rFonts w:eastAsia="Times New Roman"/>
                <w:kern w:val="1"/>
                <w:sz w:val="16"/>
                <w:szCs w:val="16"/>
                <w:lang w:bidi="ar-SA"/>
              </w:rPr>
            </w:pPr>
            <w:r w:rsidRPr="00344D77">
              <w:rPr>
                <w:rFonts w:eastAsia="Times New Roman"/>
                <w:kern w:val="1"/>
                <w:sz w:val="16"/>
                <w:szCs w:val="16"/>
                <w:lang w:bidi="ar-SA"/>
              </w:rPr>
              <w:t>Diferencia*</w:t>
            </w:r>
          </w:p>
        </w:tc>
        <w:tc>
          <w:tcPr>
            <w:tcW w:w="1079" w:type="dxa"/>
            <w:tcBorders>
              <w:left w:val="single" w:sz="4" w:space="0" w:color="auto"/>
            </w:tcBorders>
            <w:noWrap/>
            <w:vAlign w:val="bottom"/>
            <w:hideMark/>
          </w:tcPr>
          <w:p w14:paraId="6B877C17"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221A84BE" w14:textId="77777777">
        <w:trPr>
          <w:trHeight w:val="255"/>
        </w:trPr>
        <w:tc>
          <w:tcPr>
            <w:tcW w:w="5517" w:type="dxa"/>
            <w:tcBorders>
              <w:top w:val="single" w:sz="4" w:space="0" w:color="auto"/>
              <w:left w:val="single" w:sz="4" w:space="0" w:color="auto"/>
              <w:bottom w:val="single" w:sz="4" w:space="0" w:color="auto"/>
              <w:right w:val="single" w:sz="4" w:space="0" w:color="auto"/>
            </w:tcBorders>
            <w:noWrap/>
            <w:vAlign w:val="bottom"/>
            <w:hideMark/>
          </w:tcPr>
          <w:p w14:paraId="545C5AAA" w14:textId="77777777" w:rsidR="00344D77" w:rsidRPr="00344D77" w:rsidRDefault="00344D77" w:rsidP="00344D77">
            <w:pPr>
              <w:widowControl/>
              <w:suppressAutoHyphens/>
              <w:autoSpaceDE/>
              <w:autoSpaceDN/>
              <w:rPr>
                <w:rFonts w:eastAsia="Times New Roman"/>
                <w:kern w:val="1"/>
                <w:sz w:val="20"/>
                <w:szCs w:val="20"/>
                <w:lang w:bidi="ar-SA"/>
              </w:rPr>
            </w:pPr>
            <w:r w:rsidRPr="00344D77">
              <w:rPr>
                <w:rFonts w:eastAsia="Times New Roman"/>
                <w:kern w:val="1"/>
                <w:sz w:val="20"/>
                <w:szCs w:val="20"/>
                <w:lang w:bidi="ar-SA"/>
              </w:rPr>
              <w:t>2 puntos por cada 1% de aumento de la cofinanciación sobre el 20% mínimo exigido</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760F109C"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888" w:type="dxa"/>
            <w:tcBorders>
              <w:top w:val="single" w:sz="4" w:space="0" w:color="auto"/>
              <w:left w:val="single" w:sz="4" w:space="0" w:color="auto"/>
              <w:bottom w:val="single" w:sz="4" w:space="0" w:color="auto"/>
              <w:right w:val="single" w:sz="4" w:space="0" w:color="auto"/>
            </w:tcBorders>
            <w:noWrap/>
            <w:vAlign w:val="bottom"/>
            <w:hideMark/>
          </w:tcPr>
          <w:p w14:paraId="3AFD1D3E" w14:textId="77777777" w:rsidR="00344D77" w:rsidRPr="00344D77" w:rsidRDefault="00344D77" w:rsidP="00344D77">
            <w:pPr>
              <w:widowControl/>
              <w:suppressAutoHyphens/>
              <w:autoSpaceDE/>
              <w:autoSpaceDN/>
              <w:jc w:val="center"/>
              <w:rPr>
                <w:rFonts w:eastAsia="Times New Roman"/>
                <w:kern w:val="1"/>
                <w:sz w:val="20"/>
                <w:szCs w:val="20"/>
                <w:lang w:bidi="ar-SA"/>
              </w:rPr>
            </w:pPr>
          </w:p>
        </w:tc>
        <w:tc>
          <w:tcPr>
            <w:tcW w:w="994" w:type="dxa"/>
            <w:tcBorders>
              <w:top w:val="single" w:sz="4" w:space="0" w:color="auto"/>
              <w:left w:val="single" w:sz="4" w:space="0" w:color="auto"/>
              <w:bottom w:val="single" w:sz="4" w:space="0" w:color="auto"/>
              <w:right w:val="single" w:sz="4" w:space="0" w:color="auto"/>
            </w:tcBorders>
            <w:noWrap/>
            <w:vAlign w:val="bottom"/>
            <w:hideMark/>
          </w:tcPr>
          <w:p w14:paraId="1B57B502" w14:textId="77777777" w:rsidR="00344D77" w:rsidRPr="00344D77" w:rsidRDefault="00344D77" w:rsidP="00344D77">
            <w:pPr>
              <w:widowControl/>
              <w:suppressAutoHyphens/>
              <w:autoSpaceDE/>
              <w:autoSpaceDN/>
              <w:rPr>
                <w:rFonts w:eastAsia="Times New Roman"/>
                <w:kern w:val="1"/>
                <w:sz w:val="20"/>
                <w:szCs w:val="20"/>
                <w:lang w:bidi="ar-SA"/>
              </w:rPr>
            </w:pPr>
          </w:p>
        </w:tc>
        <w:tc>
          <w:tcPr>
            <w:tcW w:w="1079" w:type="dxa"/>
            <w:tcBorders>
              <w:left w:val="single" w:sz="4" w:space="0" w:color="auto"/>
            </w:tcBorders>
            <w:noWrap/>
            <w:vAlign w:val="bottom"/>
            <w:hideMark/>
          </w:tcPr>
          <w:p w14:paraId="0EC7CD45" w14:textId="77777777" w:rsidR="00344D77" w:rsidRPr="00344D77" w:rsidRDefault="00344D77" w:rsidP="00344D77">
            <w:pPr>
              <w:widowControl/>
              <w:suppressAutoHyphens/>
              <w:autoSpaceDE/>
              <w:autoSpaceDN/>
              <w:jc w:val="center"/>
              <w:rPr>
                <w:rFonts w:eastAsia="Times New Roman"/>
                <w:kern w:val="1"/>
                <w:sz w:val="20"/>
                <w:szCs w:val="20"/>
                <w:lang w:bidi="ar-SA"/>
              </w:rPr>
            </w:pPr>
          </w:p>
        </w:tc>
      </w:tr>
      <w:tr w:rsidR="00344D77" w:rsidRPr="00344D77" w14:paraId="569BE237" w14:textId="77777777">
        <w:trPr>
          <w:trHeight w:val="255"/>
        </w:trPr>
        <w:tc>
          <w:tcPr>
            <w:tcW w:w="5517" w:type="dxa"/>
            <w:tcBorders>
              <w:top w:val="single" w:sz="4" w:space="0" w:color="auto"/>
            </w:tcBorders>
            <w:noWrap/>
            <w:vAlign w:val="bottom"/>
            <w:hideMark/>
          </w:tcPr>
          <w:p w14:paraId="6E633B19"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r w:rsidRPr="00344D77">
              <w:rPr>
                <w:rFonts w:eastAsia="Times New Roman"/>
                <w:i/>
                <w:iCs/>
                <w:color w:val="808080"/>
                <w:kern w:val="1"/>
                <w:sz w:val="20"/>
                <w:szCs w:val="20"/>
                <w:lang w:bidi="ar-SA"/>
              </w:rPr>
              <w:t>*Restar 80% menos ayuda solicitada (ayuda máxima 80%)</w:t>
            </w:r>
          </w:p>
          <w:p w14:paraId="6FDF124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73" w:type="dxa"/>
            <w:tcBorders>
              <w:top w:val="single" w:sz="4" w:space="0" w:color="auto"/>
            </w:tcBorders>
            <w:noWrap/>
            <w:vAlign w:val="bottom"/>
            <w:hideMark/>
          </w:tcPr>
          <w:p w14:paraId="5BCC68A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88" w:type="dxa"/>
            <w:tcBorders>
              <w:top w:val="single" w:sz="4" w:space="0" w:color="auto"/>
            </w:tcBorders>
            <w:noWrap/>
            <w:vAlign w:val="bottom"/>
            <w:hideMark/>
          </w:tcPr>
          <w:p w14:paraId="4BD6F607"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994" w:type="dxa"/>
            <w:tcBorders>
              <w:top w:val="single" w:sz="4" w:space="0" w:color="auto"/>
            </w:tcBorders>
            <w:noWrap/>
            <w:vAlign w:val="bottom"/>
            <w:hideMark/>
          </w:tcPr>
          <w:p w14:paraId="10A948F5"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1079" w:type="dxa"/>
            <w:noWrap/>
            <w:vAlign w:val="bottom"/>
            <w:hideMark/>
          </w:tcPr>
          <w:p w14:paraId="49608D62"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181CD327"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p w14:paraId="24DD3DE3"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5D659268" w14:textId="77777777">
        <w:trPr>
          <w:trHeight w:val="255"/>
        </w:trPr>
        <w:tc>
          <w:tcPr>
            <w:tcW w:w="5517" w:type="dxa"/>
            <w:tcBorders>
              <w:bottom w:val="single" w:sz="4" w:space="0" w:color="auto"/>
            </w:tcBorders>
            <w:noWrap/>
            <w:vAlign w:val="bottom"/>
          </w:tcPr>
          <w:p w14:paraId="35422D0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73" w:type="dxa"/>
            <w:tcBorders>
              <w:bottom w:val="single" w:sz="4" w:space="0" w:color="auto"/>
            </w:tcBorders>
            <w:noWrap/>
            <w:vAlign w:val="bottom"/>
          </w:tcPr>
          <w:p w14:paraId="46C61F3D"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888" w:type="dxa"/>
            <w:noWrap/>
            <w:vAlign w:val="bottom"/>
          </w:tcPr>
          <w:p w14:paraId="39A93BC1"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994" w:type="dxa"/>
            <w:noWrap/>
            <w:vAlign w:val="bottom"/>
          </w:tcPr>
          <w:p w14:paraId="2C6637BA"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c>
          <w:tcPr>
            <w:tcW w:w="1079" w:type="dxa"/>
            <w:noWrap/>
            <w:vAlign w:val="bottom"/>
          </w:tcPr>
          <w:p w14:paraId="6874A186" w14:textId="77777777" w:rsidR="00344D77" w:rsidRPr="00344D77" w:rsidRDefault="00344D77" w:rsidP="00344D77">
            <w:pPr>
              <w:widowControl/>
              <w:suppressAutoHyphens/>
              <w:autoSpaceDE/>
              <w:autoSpaceDN/>
              <w:rPr>
                <w:rFonts w:eastAsia="Times New Roman"/>
                <w:i/>
                <w:iCs/>
                <w:color w:val="808080"/>
                <w:kern w:val="1"/>
                <w:sz w:val="20"/>
                <w:szCs w:val="20"/>
                <w:lang w:bidi="ar-SA"/>
              </w:rPr>
            </w:pPr>
          </w:p>
        </w:tc>
      </w:tr>
      <w:tr w:rsidR="00344D77" w:rsidRPr="00344D77" w14:paraId="7F8A7228" w14:textId="77777777" w:rsidTr="00344D77">
        <w:trPr>
          <w:trHeight w:val="300"/>
        </w:trPr>
        <w:tc>
          <w:tcPr>
            <w:tcW w:w="5517"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CAE7BDF" w14:textId="77777777" w:rsidR="00344D77" w:rsidRPr="00344D77" w:rsidRDefault="00344D77" w:rsidP="00344D77">
            <w:pPr>
              <w:widowControl/>
              <w:suppressAutoHyphens/>
              <w:autoSpaceDE/>
              <w:autoSpaceDN/>
              <w:rPr>
                <w:rFonts w:ascii="Aptos Narrow" w:eastAsia="Times New Roman" w:hAnsi="Aptos Narrow"/>
                <w:b/>
                <w:bCs/>
                <w:color w:val="000000"/>
                <w:kern w:val="1"/>
                <w:sz w:val="24"/>
                <w:szCs w:val="24"/>
                <w:lang w:bidi="ar-SA"/>
              </w:rPr>
            </w:pPr>
            <w:proofErr w:type="gramStart"/>
            <w:r w:rsidRPr="00344D77">
              <w:rPr>
                <w:rFonts w:ascii="Aptos Narrow" w:eastAsia="Times New Roman" w:hAnsi="Aptos Narrow"/>
                <w:b/>
                <w:bCs/>
                <w:color w:val="000000"/>
                <w:kern w:val="1"/>
                <w:sz w:val="24"/>
                <w:szCs w:val="24"/>
                <w:lang w:bidi="ar-SA"/>
              </w:rPr>
              <w:t>TOTAL</w:t>
            </w:r>
            <w:proofErr w:type="gramEnd"/>
            <w:r w:rsidRPr="00344D77">
              <w:rPr>
                <w:rFonts w:ascii="Aptos Narrow" w:eastAsia="Times New Roman" w:hAnsi="Aptos Narrow"/>
                <w:b/>
                <w:bCs/>
                <w:color w:val="000000"/>
                <w:kern w:val="1"/>
                <w:sz w:val="24"/>
                <w:szCs w:val="24"/>
                <w:lang w:bidi="ar-SA"/>
              </w:rPr>
              <w:t xml:space="preserve"> PUNTUACIÓN (Máximo 100 puntos)</w:t>
            </w:r>
          </w:p>
        </w:tc>
        <w:tc>
          <w:tcPr>
            <w:tcW w:w="873" w:type="dxa"/>
            <w:tcBorders>
              <w:top w:val="single" w:sz="4" w:space="0" w:color="auto"/>
              <w:left w:val="single" w:sz="4" w:space="0" w:color="auto"/>
              <w:bottom w:val="single" w:sz="4" w:space="0" w:color="auto"/>
              <w:right w:val="single" w:sz="4" w:space="0" w:color="auto"/>
            </w:tcBorders>
            <w:noWrap/>
            <w:vAlign w:val="bottom"/>
            <w:hideMark/>
          </w:tcPr>
          <w:p w14:paraId="6CD2D68D" w14:textId="77777777" w:rsidR="00344D77" w:rsidRPr="00344D77" w:rsidRDefault="00344D77" w:rsidP="00344D77">
            <w:pPr>
              <w:widowControl/>
              <w:suppressAutoHyphens/>
              <w:autoSpaceDE/>
              <w:autoSpaceDN/>
              <w:jc w:val="center"/>
              <w:rPr>
                <w:rFonts w:ascii="Aptos Narrow" w:eastAsia="Times New Roman" w:hAnsi="Aptos Narrow"/>
                <w:b/>
                <w:bCs/>
                <w:color w:val="000000"/>
                <w:kern w:val="1"/>
                <w:sz w:val="24"/>
                <w:szCs w:val="24"/>
                <w:lang w:bidi="ar-SA"/>
              </w:rPr>
            </w:pPr>
          </w:p>
        </w:tc>
        <w:tc>
          <w:tcPr>
            <w:tcW w:w="888" w:type="dxa"/>
            <w:tcBorders>
              <w:left w:val="single" w:sz="4" w:space="0" w:color="auto"/>
            </w:tcBorders>
            <w:noWrap/>
            <w:vAlign w:val="bottom"/>
            <w:hideMark/>
          </w:tcPr>
          <w:p w14:paraId="6F7DD66E" w14:textId="77777777" w:rsidR="00344D77" w:rsidRPr="00344D77" w:rsidRDefault="00344D77" w:rsidP="00344D77">
            <w:pPr>
              <w:widowControl/>
              <w:suppressAutoHyphens/>
              <w:autoSpaceDE/>
              <w:autoSpaceDN/>
              <w:jc w:val="center"/>
              <w:rPr>
                <w:rFonts w:ascii="Aptos Narrow" w:eastAsia="Times New Roman" w:hAnsi="Aptos Narrow"/>
                <w:b/>
                <w:bCs/>
                <w:color w:val="000000"/>
                <w:kern w:val="1"/>
                <w:sz w:val="24"/>
                <w:szCs w:val="24"/>
                <w:lang w:bidi="ar-SA"/>
              </w:rPr>
            </w:pPr>
          </w:p>
        </w:tc>
        <w:tc>
          <w:tcPr>
            <w:tcW w:w="994" w:type="dxa"/>
            <w:noWrap/>
            <w:vAlign w:val="bottom"/>
            <w:hideMark/>
          </w:tcPr>
          <w:p w14:paraId="499839DD"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c>
          <w:tcPr>
            <w:tcW w:w="1079" w:type="dxa"/>
            <w:noWrap/>
            <w:vAlign w:val="bottom"/>
            <w:hideMark/>
          </w:tcPr>
          <w:p w14:paraId="6FF0AF85" w14:textId="77777777" w:rsidR="00344D77" w:rsidRPr="00344D77" w:rsidRDefault="00344D77" w:rsidP="00344D77">
            <w:pPr>
              <w:widowControl/>
              <w:suppressAutoHyphens/>
              <w:autoSpaceDE/>
              <w:autoSpaceDN/>
              <w:rPr>
                <w:rFonts w:ascii="Times New Roman" w:eastAsia="Times New Roman" w:hAnsi="Times New Roman" w:cs="Times New Roman"/>
                <w:kern w:val="1"/>
                <w:sz w:val="20"/>
                <w:szCs w:val="20"/>
                <w:lang w:bidi="ar-SA"/>
              </w:rPr>
            </w:pPr>
          </w:p>
        </w:tc>
      </w:tr>
    </w:tbl>
    <w:p w14:paraId="24B5168A" w14:textId="77777777" w:rsidR="00344D77" w:rsidRDefault="00344D77">
      <w:pPr>
        <w:pStyle w:val="Ttulo1"/>
        <w:spacing w:before="1"/>
        <w:ind w:left="175" w:right="610"/>
        <w:jc w:val="center"/>
        <w:rPr>
          <w:color w:val="EE0000"/>
        </w:rPr>
      </w:pPr>
    </w:p>
    <w:p w14:paraId="27605A1F" w14:textId="77777777" w:rsidR="00D5721A" w:rsidRDefault="00D5721A">
      <w:pPr>
        <w:pStyle w:val="Ttulo1"/>
        <w:spacing w:before="1"/>
        <w:ind w:left="175" w:right="610"/>
        <w:jc w:val="center"/>
        <w:rPr>
          <w:color w:val="EE0000"/>
        </w:rPr>
      </w:pPr>
    </w:p>
    <w:p w14:paraId="60117462" w14:textId="77777777" w:rsidR="00D5721A" w:rsidRDefault="00D5721A">
      <w:pPr>
        <w:pStyle w:val="Ttulo1"/>
        <w:spacing w:before="1"/>
        <w:ind w:left="175" w:right="610"/>
        <w:jc w:val="center"/>
        <w:rPr>
          <w:color w:val="EE0000"/>
        </w:rPr>
      </w:pPr>
    </w:p>
    <w:p w14:paraId="6B3646E5" w14:textId="77777777" w:rsidR="00D5721A" w:rsidRDefault="00D5721A">
      <w:pPr>
        <w:pStyle w:val="Ttulo1"/>
        <w:spacing w:before="1"/>
        <w:ind w:left="175" w:right="610"/>
        <w:jc w:val="center"/>
        <w:rPr>
          <w:color w:val="EE0000"/>
        </w:rPr>
      </w:pPr>
    </w:p>
    <w:p w14:paraId="794D06A4" w14:textId="77777777" w:rsidR="00D5721A" w:rsidRDefault="00D5721A">
      <w:pPr>
        <w:pStyle w:val="Ttulo1"/>
        <w:spacing w:before="1"/>
        <w:ind w:left="175" w:right="610"/>
        <w:jc w:val="center"/>
        <w:rPr>
          <w:color w:val="EE0000"/>
        </w:rPr>
      </w:pPr>
    </w:p>
    <w:p w14:paraId="20150CC8" w14:textId="77777777" w:rsidR="00D5721A" w:rsidRDefault="00D5721A">
      <w:pPr>
        <w:pStyle w:val="Ttulo1"/>
        <w:spacing w:before="1"/>
        <w:ind w:left="175" w:right="610"/>
        <w:jc w:val="center"/>
        <w:rPr>
          <w:color w:val="EE0000"/>
        </w:rPr>
      </w:pPr>
    </w:p>
    <w:p w14:paraId="01D53FFA" w14:textId="77777777" w:rsidR="00D5721A" w:rsidRDefault="00D5721A">
      <w:pPr>
        <w:pStyle w:val="Ttulo1"/>
        <w:spacing w:before="1"/>
        <w:ind w:left="175" w:right="610"/>
        <w:jc w:val="center"/>
        <w:rPr>
          <w:color w:val="EE0000"/>
        </w:rPr>
      </w:pPr>
    </w:p>
    <w:p w14:paraId="51E332BD" w14:textId="77777777" w:rsidR="00D5721A" w:rsidRDefault="00D5721A">
      <w:pPr>
        <w:pStyle w:val="Ttulo1"/>
        <w:spacing w:before="1"/>
        <w:ind w:left="175" w:right="610"/>
        <w:jc w:val="center"/>
        <w:rPr>
          <w:color w:val="EE0000"/>
        </w:rPr>
      </w:pPr>
    </w:p>
    <w:p w14:paraId="693A1192" w14:textId="77777777" w:rsidR="00D5721A" w:rsidRDefault="00D5721A">
      <w:pPr>
        <w:pStyle w:val="Ttulo1"/>
        <w:spacing w:before="1"/>
        <w:ind w:left="175" w:right="610"/>
        <w:jc w:val="center"/>
        <w:rPr>
          <w:color w:val="EE0000"/>
        </w:rPr>
      </w:pPr>
    </w:p>
    <w:p w14:paraId="4B21EDAF" w14:textId="77777777" w:rsidR="00D5721A" w:rsidRDefault="00D5721A">
      <w:pPr>
        <w:pStyle w:val="Ttulo1"/>
        <w:spacing w:before="1"/>
        <w:ind w:left="175" w:right="610"/>
        <w:jc w:val="center"/>
        <w:rPr>
          <w:color w:val="EE0000"/>
        </w:rPr>
      </w:pPr>
    </w:p>
    <w:p w14:paraId="24129548" w14:textId="77777777" w:rsidR="00D5721A" w:rsidRDefault="00D5721A">
      <w:pPr>
        <w:pStyle w:val="Ttulo1"/>
        <w:spacing w:before="1"/>
        <w:ind w:left="175" w:right="610"/>
        <w:jc w:val="center"/>
        <w:rPr>
          <w:color w:val="EE0000"/>
        </w:rPr>
      </w:pPr>
    </w:p>
    <w:p w14:paraId="288DD397" w14:textId="77777777" w:rsidR="00D5721A" w:rsidRDefault="00D5721A">
      <w:pPr>
        <w:pStyle w:val="Ttulo1"/>
        <w:spacing w:before="1"/>
        <w:ind w:left="175" w:right="610"/>
        <w:jc w:val="center"/>
        <w:rPr>
          <w:color w:val="EE0000"/>
        </w:rPr>
      </w:pPr>
    </w:p>
    <w:p w14:paraId="306BA7D3" w14:textId="77777777" w:rsidR="00D5721A" w:rsidRDefault="00D5721A">
      <w:pPr>
        <w:pStyle w:val="Ttulo1"/>
        <w:spacing w:before="1"/>
        <w:ind w:left="175" w:right="610"/>
        <w:jc w:val="center"/>
        <w:rPr>
          <w:color w:val="EE0000"/>
        </w:rPr>
      </w:pPr>
    </w:p>
    <w:p w14:paraId="2B922E54" w14:textId="77777777" w:rsidR="00D5721A" w:rsidRDefault="00D5721A">
      <w:pPr>
        <w:pStyle w:val="Ttulo1"/>
        <w:spacing w:before="1"/>
        <w:ind w:left="175" w:right="610"/>
        <w:jc w:val="center"/>
        <w:rPr>
          <w:color w:val="EE0000"/>
        </w:rPr>
      </w:pPr>
    </w:p>
    <w:p w14:paraId="292AF6FB" w14:textId="77777777" w:rsidR="00D5721A" w:rsidRDefault="00D5721A">
      <w:pPr>
        <w:pStyle w:val="Ttulo1"/>
        <w:spacing w:before="1"/>
        <w:ind w:left="175" w:right="610"/>
        <w:jc w:val="center"/>
        <w:rPr>
          <w:color w:val="EE0000"/>
        </w:rPr>
      </w:pPr>
    </w:p>
    <w:p w14:paraId="0ADF8177" w14:textId="77777777" w:rsidR="00D5721A" w:rsidRDefault="00D5721A">
      <w:pPr>
        <w:pStyle w:val="Ttulo1"/>
        <w:spacing w:before="1"/>
        <w:ind w:left="175" w:right="610"/>
        <w:jc w:val="center"/>
        <w:rPr>
          <w:color w:val="EE0000"/>
        </w:rPr>
      </w:pPr>
    </w:p>
    <w:p w14:paraId="468AB50C" w14:textId="77777777" w:rsidR="00D5721A" w:rsidRDefault="00D5721A">
      <w:pPr>
        <w:pStyle w:val="Ttulo1"/>
        <w:spacing w:before="1"/>
        <w:ind w:left="175" w:right="610"/>
        <w:jc w:val="center"/>
        <w:rPr>
          <w:color w:val="EE0000"/>
        </w:rPr>
      </w:pPr>
    </w:p>
    <w:p w14:paraId="743482EF" w14:textId="77777777" w:rsidR="00D5721A" w:rsidRDefault="00D5721A">
      <w:pPr>
        <w:pStyle w:val="Ttulo1"/>
        <w:spacing w:before="1"/>
        <w:ind w:left="175" w:right="610"/>
        <w:jc w:val="center"/>
        <w:rPr>
          <w:color w:val="EE0000"/>
        </w:rPr>
      </w:pPr>
    </w:p>
    <w:p w14:paraId="3929671F" w14:textId="77777777" w:rsidR="00D5721A" w:rsidRDefault="00D5721A">
      <w:pPr>
        <w:pStyle w:val="Ttulo1"/>
        <w:spacing w:before="1"/>
        <w:ind w:left="175" w:right="610"/>
        <w:jc w:val="center"/>
        <w:rPr>
          <w:color w:val="EE0000"/>
        </w:rPr>
      </w:pPr>
    </w:p>
    <w:p w14:paraId="50FE8537" w14:textId="77777777" w:rsidR="00D5721A" w:rsidRDefault="00D5721A">
      <w:pPr>
        <w:pStyle w:val="Ttulo1"/>
        <w:spacing w:before="1"/>
        <w:ind w:left="175" w:right="610"/>
        <w:jc w:val="center"/>
        <w:rPr>
          <w:color w:val="EE0000"/>
        </w:rPr>
      </w:pPr>
    </w:p>
    <w:p w14:paraId="51D648F7" w14:textId="77777777" w:rsidR="00D5721A" w:rsidRDefault="00D5721A">
      <w:pPr>
        <w:pStyle w:val="Ttulo1"/>
        <w:spacing w:before="1"/>
        <w:ind w:left="175" w:right="610"/>
        <w:jc w:val="center"/>
        <w:rPr>
          <w:color w:val="EE0000"/>
        </w:rPr>
      </w:pPr>
    </w:p>
    <w:p w14:paraId="0F15A7FB" w14:textId="77777777" w:rsidR="00D5721A" w:rsidRDefault="00D5721A">
      <w:pPr>
        <w:pStyle w:val="Ttulo1"/>
        <w:spacing w:before="1"/>
        <w:ind w:left="175" w:right="610"/>
        <w:jc w:val="center"/>
        <w:rPr>
          <w:color w:val="EE0000"/>
        </w:rPr>
      </w:pPr>
    </w:p>
    <w:p w14:paraId="64A910C2" w14:textId="77777777" w:rsidR="00D5721A" w:rsidRDefault="00D5721A">
      <w:pPr>
        <w:pStyle w:val="Ttulo1"/>
        <w:spacing w:before="1"/>
        <w:ind w:left="175" w:right="610"/>
        <w:jc w:val="center"/>
        <w:rPr>
          <w:color w:val="EE0000"/>
        </w:rPr>
      </w:pPr>
    </w:p>
    <w:p w14:paraId="7FB7B541" w14:textId="77777777" w:rsidR="00D5721A" w:rsidRDefault="00D5721A">
      <w:pPr>
        <w:pStyle w:val="Ttulo1"/>
        <w:spacing w:before="1"/>
        <w:ind w:left="175" w:right="610"/>
        <w:jc w:val="center"/>
        <w:rPr>
          <w:color w:val="EE0000"/>
        </w:rPr>
      </w:pPr>
    </w:p>
    <w:p w14:paraId="42E565EC" w14:textId="77777777" w:rsidR="00D5721A" w:rsidRDefault="00D5721A">
      <w:pPr>
        <w:pStyle w:val="Ttulo1"/>
        <w:spacing w:before="1"/>
        <w:ind w:left="175" w:right="610"/>
        <w:jc w:val="center"/>
        <w:rPr>
          <w:color w:val="EE0000"/>
        </w:rPr>
      </w:pPr>
    </w:p>
    <w:p w14:paraId="5DB26146" w14:textId="77777777" w:rsidR="00D5721A" w:rsidRDefault="00D5721A">
      <w:pPr>
        <w:pStyle w:val="Ttulo1"/>
        <w:spacing w:before="1"/>
        <w:ind w:left="175" w:right="610"/>
        <w:jc w:val="center"/>
        <w:rPr>
          <w:color w:val="EE0000"/>
        </w:rPr>
      </w:pPr>
    </w:p>
    <w:p w14:paraId="0F657BDB" w14:textId="77777777" w:rsidR="00D5721A" w:rsidRDefault="00D5721A">
      <w:pPr>
        <w:pStyle w:val="Ttulo1"/>
        <w:spacing w:before="1"/>
        <w:ind w:left="175" w:right="610"/>
        <w:jc w:val="center"/>
        <w:rPr>
          <w:color w:val="EE0000"/>
        </w:rPr>
      </w:pPr>
    </w:p>
    <w:p w14:paraId="06057599" w14:textId="77777777" w:rsidR="00D5721A" w:rsidRDefault="00D5721A">
      <w:pPr>
        <w:pStyle w:val="Ttulo1"/>
        <w:spacing w:before="1"/>
        <w:ind w:left="175" w:right="610"/>
        <w:jc w:val="center"/>
        <w:rPr>
          <w:color w:val="EE0000"/>
        </w:rPr>
      </w:pPr>
    </w:p>
    <w:p w14:paraId="4D2EAF85" w14:textId="77777777" w:rsidR="00D5721A" w:rsidRDefault="00D5721A">
      <w:pPr>
        <w:pStyle w:val="Ttulo1"/>
        <w:spacing w:before="1"/>
        <w:ind w:left="175" w:right="610"/>
        <w:jc w:val="center"/>
        <w:rPr>
          <w:color w:val="EE0000"/>
        </w:rPr>
      </w:pPr>
    </w:p>
    <w:p w14:paraId="7374F6FF" w14:textId="77777777" w:rsidR="00D5721A" w:rsidRDefault="00D5721A">
      <w:pPr>
        <w:pStyle w:val="Ttulo1"/>
        <w:spacing w:before="1"/>
        <w:ind w:left="175" w:right="610"/>
        <w:jc w:val="center"/>
        <w:rPr>
          <w:color w:val="EE0000"/>
        </w:rPr>
      </w:pPr>
    </w:p>
    <w:p w14:paraId="1FD49E26" w14:textId="77777777" w:rsidR="00D5721A" w:rsidRDefault="00D5721A">
      <w:pPr>
        <w:pStyle w:val="Ttulo1"/>
        <w:spacing w:before="1"/>
        <w:ind w:left="175" w:right="610"/>
        <w:jc w:val="center"/>
        <w:rPr>
          <w:color w:val="EE0000"/>
        </w:rPr>
      </w:pPr>
    </w:p>
    <w:p w14:paraId="08680C25" w14:textId="77777777" w:rsidR="00D5721A" w:rsidRDefault="00D5721A">
      <w:pPr>
        <w:pStyle w:val="Ttulo1"/>
        <w:spacing w:before="1"/>
        <w:ind w:left="175" w:right="610"/>
        <w:jc w:val="center"/>
        <w:rPr>
          <w:color w:val="EE0000"/>
        </w:rPr>
      </w:pPr>
    </w:p>
    <w:p w14:paraId="05C58D35" w14:textId="77777777" w:rsidR="00D5721A" w:rsidRDefault="00D5721A">
      <w:pPr>
        <w:pStyle w:val="Ttulo1"/>
        <w:spacing w:before="1"/>
        <w:ind w:left="175" w:right="610"/>
        <w:jc w:val="center"/>
        <w:rPr>
          <w:color w:val="EE0000"/>
        </w:rPr>
      </w:pPr>
    </w:p>
    <w:p w14:paraId="190C5FE4" w14:textId="77777777" w:rsidR="00D5721A" w:rsidRDefault="00D5721A">
      <w:pPr>
        <w:pStyle w:val="Ttulo1"/>
        <w:spacing w:before="1"/>
        <w:ind w:left="175" w:right="610"/>
        <w:jc w:val="center"/>
        <w:rPr>
          <w:color w:val="EE0000"/>
        </w:rPr>
      </w:pPr>
    </w:p>
    <w:p w14:paraId="1CD5EB8E" w14:textId="77777777" w:rsidR="00D5721A" w:rsidRDefault="00D5721A">
      <w:pPr>
        <w:pStyle w:val="Ttulo1"/>
        <w:spacing w:before="1"/>
        <w:ind w:left="175" w:right="610"/>
        <w:jc w:val="center"/>
        <w:rPr>
          <w:color w:val="EE0000"/>
        </w:rPr>
      </w:pPr>
    </w:p>
    <w:p w14:paraId="6B76AE74" w14:textId="77777777" w:rsidR="00D5721A" w:rsidRDefault="00D5721A">
      <w:pPr>
        <w:pStyle w:val="Ttulo1"/>
        <w:spacing w:before="1"/>
        <w:ind w:left="175" w:right="610"/>
        <w:jc w:val="center"/>
        <w:rPr>
          <w:color w:val="EE0000"/>
        </w:rPr>
      </w:pPr>
    </w:p>
    <w:p w14:paraId="45AAF871" w14:textId="77777777" w:rsidR="00D5721A" w:rsidRDefault="00D5721A">
      <w:pPr>
        <w:pStyle w:val="Ttulo1"/>
        <w:spacing w:before="1"/>
        <w:ind w:left="175" w:right="610"/>
        <w:jc w:val="center"/>
        <w:rPr>
          <w:color w:val="EE0000"/>
        </w:rPr>
      </w:pPr>
    </w:p>
    <w:p w14:paraId="53EE890B" w14:textId="77777777" w:rsidR="00D5721A" w:rsidRDefault="00D5721A">
      <w:pPr>
        <w:pStyle w:val="Ttulo1"/>
        <w:spacing w:before="1"/>
        <w:ind w:left="175" w:right="610"/>
        <w:jc w:val="center"/>
        <w:rPr>
          <w:color w:val="EE0000"/>
        </w:rPr>
      </w:pPr>
    </w:p>
    <w:p w14:paraId="51125C62" w14:textId="77777777" w:rsidR="00D5721A" w:rsidRDefault="00D5721A">
      <w:pPr>
        <w:pStyle w:val="Ttulo1"/>
        <w:spacing w:before="1"/>
        <w:ind w:left="175" w:right="610"/>
        <w:jc w:val="center"/>
        <w:rPr>
          <w:color w:val="EE0000"/>
        </w:rPr>
      </w:pPr>
    </w:p>
    <w:p w14:paraId="66E1499F" w14:textId="77777777" w:rsidR="00D5721A" w:rsidRDefault="00D5721A">
      <w:pPr>
        <w:pStyle w:val="Ttulo1"/>
        <w:spacing w:before="1"/>
        <w:ind w:left="175" w:right="610"/>
        <w:jc w:val="center"/>
        <w:rPr>
          <w:color w:val="EE0000"/>
        </w:rPr>
      </w:pPr>
    </w:p>
    <w:p w14:paraId="7B4ABFD6" w14:textId="77777777" w:rsidR="00D5721A" w:rsidRDefault="00D5721A">
      <w:pPr>
        <w:pStyle w:val="Ttulo1"/>
        <w:spacing w:before="1"/>
        <w:ind w:left="175" w:right="610"/>
        <w:jc w:val="center"/>
        <w:rPr>
          <w:color w:val="EE0000"/>
        </w:rPr>
      </w:pPr>
    </w:p>
    <w:p w14:paraId="281CC16C" w14:textId="77777777" w:rsidR="00D5721A" w:rsidRDefault="00D5721A">
      <w:pPr>
        <w:pStyle w:val="Ttulo1"/>
        <w:spacing w:before="1"/>
        <w:ind w:left="175" w:right="610"/>
        <w:jc w:val="center"/>
        <w:rPr>
          <w:color w:val="EE0000"/>
        </w:rPr>
      </w:pPr>
    </w:p>
    <w:p w14:paraId="79CF11EB" w14:textId="77777777" w:rsidR="00D5721A" w:rsidRDefault="00D5721A">
      <w:pPr>
        <w:pStyle w:val="Ttulo1"/>
        <w:spacing w:before="1"/>
        <w:ind w:left="175" w:right="610"/>
        <w:jc w:val="center"/>
        <w:rPr>
          <w:color w:val="EE0000"/>
        </w:rPr>
      </w:pPr>
    </w:p>
    <w:p w14:paraId="56372A0B" w14:textId="77777777" w:rsidR="00D5721A" w:rsidRDefault="00D5721A">
      <w:pPr>
        <w:pStyle w:val="Ttulo1"/>
        <w:spacing w:before="1"/>
        <w:ind w:left="175" w:right="610"/>
        <w:jc w:val="center"/>
        <w:rPr>
          <w:color w:val="EE0000"/>
        </w:rPr>
      </w:pPr>
    </w:p>
    <w:p w14:paraId="3F6D8338" w14:textId="77777777" w:rsidR="00D5721A" w:rsidRDefault="00D5721A" w:rsidP="007F032D">
      <w:pPr>
        <w:pStyle w:val="Ttulo1"/>
        <w:spacing w:before="1"/>
        <w:ind w:left="0" w:right="610"/>
        <w:rPr>
          <w:color w:val="EE0000"/>
        </w:rPr>
        <w:sectPr w:rsidR="00D5721A" w:rsidSect="00344D77">
          <w:pgSz w:w="11906" w:h="16838"/>
          <w:pgMar w:top="1418" w:right="1418" w:bottom="1418" w:left="1418" w:header="709" w:footer="709" w:gutter="0"/>
          <w:cols w:space="720"/>
          <w:titlePg/>
          <w:docGrid w:linePitch="360"/>
        </w:sectPr>
      </w:pPr>
    </w:p>
    <w:p w14:paraId="066D5AD9" w14:textId="77777777" w:rsidR="00D5721A" w:rsidRPr="00D5721A" w:rsidRDefault="00D5721A" w:rsidP="00B379A5">
      <w:pPr>
        <w:widowControl/>
        <w:suppressAutoHyphens/>
        <w:autoSpaceDE/>
        <w:autoSpaceDN/>
        <w:ind w:right="95"/>
        <w:contextualSpacing/>
        <w:jc w:val="center"/>
        <w:rPr>
          <w:rFonts w:ascii="Gill Sans MT" w:eastAsia="Times New Roman" w:hAnsi="Gill Sans MT" w:cs="Times New Roman"/>
          <w:b/>
          <w:bCs/>
          <w:kern w:val="1"/>
          <w:sz w:val="20"/>
          <w:szCs w:val="20"/>
          <w:lang w:eastAsia="zh-CN" w:bidi="ar-SA"/>
        </w:rPr>
      </w:pPr>
      <w:r w:rsidRPr="00D5721A">
        <w:rPr>
          <w:rFonts w:ascii="Gill Sans MT" w:eastAsia="Times New Roman" w:hAnsi="Gill Sans MT" w:cs="Times New Roman"/>
          <w:b/>
          <w:bCs/>
          <w:kern w:val="1"/>
          <w:sz w:val="20"/>
          <w:szCs w:val="20"/>
          <w:lang w:eastAsia="zh-CN" w:bidi="ar-SA"/>
        </w:rPr>
        <w:lastRenderedPageBreak/>
        <w:t>ANEXO V</w:t>
      </w:r>
    </w:p>
    <w:p w14:paraId="2C42EF68"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b/>
          <w:bCs/>
          <w:kern w:val="1"/>
          <w:sz w:val="20"/>
          <w:szCs w:val="20"/>
          <w:lang w:eastAsia="zh-CN" w:bidi="ar-SA"/>
        </w:rPr>
      </w:pPr>
    </w:p>
    <w:p w14:paraId="1EE72194"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kern w:val="1"/>
          <w:lang w:eastAsia="zh-CN" w:bidi="ar-SA"/>
        </w:rPr>
      </w:pPr>
      <w:r w:rsidRPr="00D5721A">
        <w:rPr>
          <w:rFonts w:ascii="Gill Sans MT" w:eastAsia="Times New Roman" w:hAnsi="Gill Sans MT" w:cs="Times New Roman"/>
          <w:b/>
          <w:bCs/>
          <w:kern w:val="1"/>
          <w:sz w:val="20"/>
          <w:szCs w:val="20"/>
          <w:lang w:eastAsia="zh-CN" w:bidi="ar-SA"/>
        </w:rPr>
        <w:t xml:space="preserve">INFORMACIÓN SOBRE PROTECCIÓN DE LOS DATOS DE CARÁCTER PERSONAL </w:t>
      </w:r>
      <w:r w:rsidRPr="00D5721A">
        <w:rPr>
          <w:rFonts w:ascii="Gill Sans MT" w:eastAsia="Times New Roman" w:hAnsi="Gill Sans MT" w:cs="Times New Roman"/>
          <w:b/>
          <w:bCs/>
          <w:kern w:val="1"/>
          <w:lang w:eastAsia="zh-CN" w:bidi="ar-SA"/>
        </w:rPr>
        <w:t>RELATIVA A:</w:t>
      </w:r>
    </w:p>
    <w:p w14:paraId="23FFF878" w14:textId="77777777" w:rsidR="00D5721A" w:rsidRPr="00D5721A" w:rsidRDefault="00D5721A" w:rsidP="00D5721A">
      <w:pPr>
        <w:widowControl/>
        <w:autoSpaceDE/>
        <w:autoSpaceDN/>
        <w:spacing w:before="280" w:after="119"/>
        <w:jc w:val="both"/>
        <w:rPr>
          <w:rFonts w:ascii="Gill Sans MT" w:eastAsia="Times New Roman" w:hAnsi="Gill Sans MT" w:cs="Gill Sans"/>
          <w:b/>
          <w:bCs/>
          <w:kern w:val="1"/>
          <w:lang w:eastAsia="zh-CN" w:bidi="ar-SA"/>
        </w:rPr>
      </w:pPr>
      <w:r w:rsidRPr="00D5721A">
        <w:rPr>
          <w:rFonts w:ascii="Gill Sans MT" w:eastAsia="Times New Roman" w:hAnsi="Gill Sans MT" w:cs="Gill Sans"/>
          <w:b/>
          <w:bCs/>
          <w:kern w:val="1"/>
          <w:lang w:eastAsia="zh-CN" w:bidi="ar-SA"/>
        </w:rPr>
        <w:t>la concesión de subvenciones para la realización de obras de eficiencia energética en edificios e infraestructuras vinculados a la prestación de servicios educativos, destinadas a entidades locales</w:t>
      </w:r>
      <w:r w:rsidRPr="00D5721A">
        <w:rPr>
          <w:rFonts w:ascii="Gill Sans MT" w:eastAsia="Times New Roman" w:hAnsi="Gill Sans MT" w:cs="Gill Sans"/>
          <w:b/>
          <w:bCs/>
          <w:color w:val="00B0F0"/>
          <w:kern w:val="1"/>
          <w:lang w:eastAsia="zh-CN" w:bidi="ar-SA"/>
        </w:rPr>
        <w:t xml:space="preserve"> </w:t>
      </w:r>
      <w:r w:rsidRPr="00D5721A">
        <w:rPr>
          <w:rFonts w:ascii="Gill Sans MT" w:eastAsia="Times New Roman" w:hAnsi="Gill Sans MT" w:cs="Gill Sans"/>
          <w:b/>
          <w:bCs/>
          <w:kern w:val="1"/>
          <w:lang w:eastAsia="zh-CN" w:bidi="ar-SA"/>
        </w:rPr>
        <w:t>de Extremadura, susceptibles de ser cofinanciadas por la Unión Europea en el marco del programa Feder 2021-2027 y se aprueba la única convocatoria</w:t>
      </w:r>
    </w:p>
    <w:p w14:paraId="2DEBD4EF"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Responsable del tratamiento: Consejería de Educación, Ciencia y Formación Profesional.</w:t>
      </w:r>
    </w:p>
    <w:p w14:paraId="4B549749"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 xml:space="preserve">Dirección: Edificio III Milenio. Avda. </w:t>
      </w:r>
      <w:r w:rsidRPr="00D5721A">
        <w:rPr>
          <w:rFonts w:ascii="Gill Sans MT" w:eastAsia="Times New Roman" w:hAnsi="Gill Sans MT" w:cs="Verdana"/>
          <w:kern w:val="1"/>
          <w:lang w:val="pt-PT" w:eastAsia="zh-CN" w:bidi="ar-SA"/>
        </w:rPr>
        <w:t xml:space="preserve">Valhondo s/n, Módulo 5, 1ª planta. </w:t>
      </w:r>
      <w:r w:rsidRPr="00D5721A">
        <w:rPr>
          <w:rFonts w:ascii="Gill Sans MT" w:eastAsia="Times New Roman" w:hAnsi="Gill Sans MT" w:cs="Verdana"/>
          <w:kern w:val="1"/>
          <w:lang w:val="es-ES_tradnl" w:eastAsia="zh-CN" w:bidi="ar-SA"/>
        </w:rPr>
        <w:t>Mérida 06800.</w:t>
      </w:r>
    </w:p>
    <w:p w14:paraId="073CA9C8" w14:textId="4A4AE05A"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Teléfono: 9</w:t>
      </w:r>
      <w:r w:rsidR="00446D42">
        <w:rPr>
          <w:rFonts w:ascii="Gill Sans MT" w:eastAsia="Times New Roman" w:hAnsi="Gill Sans MT" w:cs="Verdana"/>
          <w:kern w:val="1"/>
          <w:lang w:val="es-ES_tradnl" w:eastAsia="zh-CN" w:bidi="ar-SA"/>
        </w:rPr>
        <w:t>24007</w:t>
      </w:r>
      <w:r w:rsidR="004738AD">
        <w:rPr>
          <w:rFonts w:ascii="Gill Sans MT" w:eastAsia="Times New Roman" w:hAnsi="Gill Sans MT" w:cs="Verdana"/>
          <w:kern w:val="1"/>
          <w:lang w:val="es-ES_tradnl" w:eastAsia="zh-CN" w:bidi="ar-SA"/>
        </w:rPr>
        <w:t>541</w:t>
      </w:r>
      <w:r w:rsidRPr="00D5721A">
        <w:rPr>
          <w:rFonts w:ascii="Gill Sans MT" w:eastAsia="Times New Roman" w:hAnsi="Gill Sans MT" w:cs="Verdana"/>
          <w:kern w:val="1"/>
          <w:lang w:val="es-ES_tradnl" w:eastAsia="zh-CN" w:bidi="ar-SA"/>
        </w:rPr>
        <w:t>.</w:t>
      </w:r>
    </w:p>
    <w:p w14:paraId="3D4A2477" w14:textId="1159546E"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 xml:space="preserve">Correo electrónico: </w:t>
      </w:r>
      <w:r w:rsidR="00E56375">
        <w:rPr>
          <w:rFonts w:ascii="Gill Sans MT" w:eastAsia="Times New Roman" w:hAnsi="Gill Sans MT" w:cs="Verdana"/>
          <w:kern w:val="1"/>
          <w:lang w:val="es-ES_tradnl" w:eastAsia="zh-CN" w:bidi="ar-SA"/>
        </w:rPr>
        <w:t>s</w:t>
      </w:r>
      <w:r w:rsidR="001D2617">
        <w:rPr>
          <w:rFonts w:ascii="Gill Sans MT" w:eastAsia="Times New Roman" w:hAnsi="Gill Sans MT" w:cs="Verdana"/>
          <w:kern w:val="1"/>
          <w:lang w:val="es-ES_tradnl" w:eastAsia="zh-CN" w:bidi="ar-SA"/>
        </w:rPr>
        <w:t>g.ecfp@juntaex.es</w:t>
      </w:r>
    </w:p>
    <w:p w14:paraId="6065B5A8" w14:textId="13E4B94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 xml:space="preserve">Delegada de protección de datos: </w:t>
      </w:r>
      <w:r w:rsidR="00022E31">
        <w:rPr>
          <w:rFonts w:ascii="Gill Sans MT" w:eastAsia="Times New Roman" w:hAnsi="Gill Sans MT" w:cs="Verdana"/>
          <w:kern w:val="1"/>
          <w:lang w:val="es-ES_tradnl" w:eastAsia="zh-CN" w:bidi="ar-SA"/>
        </w:rPr>
        <w:t>dpd@juntaex.es</w:t>
      </w:r>
    </w:p>
    <w:p w14:paraId="38F6D25C"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6FF0F593" w14:textId="77777777" w:rsidR="00D5721A" w:rsidRPr="00D5721A" w:rsidRDefault="00D5721A" w:rsidP="00D5721A">
      <w:pPr>
        <w:widowControl/>
        <w:suppressAutoHyphens/>
        <w:autoSpaceDN/>
        <w:ind w:right="95"/>
        <w:contextualSpacing/>
        <w:jc w:val="both"/>
        <w:rPr>
          <w:rFonts w:ascii="Gill Sans MT" w:eastAsia="Times New Roman" w:hAnsi="Gill Sans MT" w:cs="Gill Sans"/>
          <w:kern w:val="1"/>
          <w:lang w:val="es-ES_tradnl" w:eastAsia="zh-CN" w:bidi="ar-SA"/>
        </w:rPr>
      </w:pPr>
      <w:r w:rsidRPr="00D5721A">
        <w:rPr>
          <w:rFonts w:ascii="Gill Sans MT" w:eastAsia="Times New Roman" w:hAnsi="Gill Sans MT" w:cs="Verdana"/>
          <w:b/>
          <w:bCs/>
          <w:kern w:val="1"/>
          <w:lang w:val="es-ES_tradnl" w:eastAsia="zh-CN" w:bidi="ar-SA"/>
        </w:rPr>
        <w:t>Finalidad del tratamiento.</w:t>
      </w:r>
    </w:p>
    <w:p w14:paraId="0A0A06A9" w14:textId="77777777" w:rsidR="00D5721A" w:rsidRPr="00D5721A" w:rsidRDefault="00D5721A" w:rsidP="00D5721A">
      <w:pPr>
        <w:widowControl/>
        <w:suppressAutoHyphens/>
        <w:autoSpaceDN/>
        <w:ind w:right="95"/>
        <w:contextualSpacing/>
        <w:jc w:val="both"/>
        <w:rPr>
          <w:rFonts w:ascii="Gill Sans MT" w:eastAsia="Times New Roman" w:hAnsi="Gill Sans MT" w:cs="Gill Sans"/>
          <w:kern w:val="1"/>
          <w:lang w:eastAsia="zh-CN" w:bidi="ar-SA"/>
        </w:rPr>
      </w:pPr>
      <w:r w:rsidRPr="00D5721A">
        <w:rPr>
          <w:rFonts w:ascii="Gill Sans MT" w:eastAsia="Times New Roman" w:hAnsi="Gill Sans MT" w:cs="Gill Sans"/>
          <w:kern w:val="1"/>
          <w:lang w:eastAsia="zh-CN" w:bidi="ar-SA"/>
        </w:rPr>
        <w:t xml:space="preserve">Este tratamiento tiene por finalidad la concesión de ayudas para la realización de obras de mejora de la eficiencia energética, implantación de energías renovables y sistemas de climatización en edificios e infraestructuras municipales asociados a la actividad educativa reglada de infantil (segundo ciclo) y </w:t>
      </w:r>
      <w:proofErr w:type="gramStart"/>
      <w:r w:rsidRPr="00D5721A">
        <w:rPr>
          <w:rFonts w:ascii="Gill Sans MT" w:eastAsia="Times New Roman" w:hAnsi="Gill Sans MT" w:cs="Gill Sans"/>
          <w:kern w:val="1"/>
          <w:lang w:eastAsia="zh-CN" w:bidi="ar-SA"/>
        </w:rPr>
        <w:t>primaria destinadas</w:t>
      </w:r>
      <w:proofErr w:type="gramEnd"/>
      <w:r w:rsidRPr="00D5721A">
        <w:rPr>
          <w:rFonts w:ascii="Gill Sans MT" w:eastAsia="Times New Roman" w:hAnsi="Gill Sans MT" w:cs="Gill Sans"/>
          <w:kern w:val="1"/>
          <w:lang w:eastAsia="zh-CN" w:bidi="ar-SA"/>
        </w:rPr>
        <w:t xml:space="preserve"> a ayuntamientos y entidades locales menores de Extremadura (en adelante entidades locales), susceptibles de ser cofinanciadas en el marco del programa FEDER 2021-2027</w:t>
      </w:r>
    </w:p>
    <w:p w14:paraId="3DAE376B"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p>
    <w:p w14:paraId="5F90DC49"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Conservación de los datos.</w:t>
      </w:r>
    </w:p>
    <w:p w14:paraId="535FC33F"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eastAsia="zh-CN" w:bidi="ar-SA"/>
        </w:rPr>
        <w:t>La información de los datos será conservada hasta la finalización del procedimiento y posteriormente durante los plazos legalmente previstos en la normativa y durante el plazo que un juez o tribunal los pueda reclamar. Cumplidos esos plazos podrán ser trasladados al Archivo Histórico de acuerdo con la normativa vigente.</w:t>
      </w:r>
    </w:p>
    <w:p w14:paraId="1BD222DA"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678FCC4D"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Licitud y base jurídica del tratamiento.</w:t>
      </w:r>
    </w:p>
    <w:p w14:paraId="129D8E47" w14:textId="77777777" w:rsidR="00D5721A" w:rsidRPr="00D5721A" w:rsidRDefault="00D5721A" w:rsidP="00D5721A">
      <w:pPr>
        <w:widowControl/>
        <w:suppressAutoHyphens/>
        <w:autoSpaceDN/>
        <w:ind w:right="95"/>
        <w:contextualSpacing/>
        <w:jc w:val="both"/>
        <w:rPr>
          <w:rFonts w:ascii="Gill Sans MT" w:eastAsia="Times New Roman" w:hAnsi="Gill Sans MT" w:cs="Verdana"/>
          <w:kern w:val="1"/>
          <w:lang w:val="es-ES_tradnl" w:eastAsia="zh-CN" w:bidi="ar-SA"/>
        </w:rPr>
      </w:pPr>
      <w:r w:rsidRPr="00D5721A">
        <w:rPr>
          <w:rFonts w:ascii="Gill Sans MT" w:eastAsia="Times New Roman" w:hAnsi="Gill Sans MT" w:cs="Verdana"/>
          <w:kern w:val="1"/>
          <w:lang w:val="es-ES_tradnl" w:eastAsia="zh-CN" w:bidi="ar-SA"/>
        </w:rPr>
        <w:t>La base legal para el tratamiento de datos de carácter personal se recoge en el artículo 8 de la Ley Orgánica 3/2018, de 5 de diciembre, de Protección de datos personales y garantía de los derechos digitales. Así, “</w:t>
      </w:r>
      <w:r w:rsidRPr="00D5721A">
        <w:rPr>
          <w:rFonts w:ascii="Gill Sans MT" w:eastAsia="Times New Roman" w:hAnsi="Gill Sans MT" w:cs="Verdana"/>
          <w:i/>
          <w:iCs/>
          <w:kern w:val="1"/>
          <w:lang w:val="es-ES_tradnl" w:eastAsia="zh-CN" w:bidi="ar-SA"/>
        </w:rPr>
        <w:t>solo podrá considerarse fundado en el cumplimiento de una obligación legal exigible al responsable, en los términos previstos en el artículo 6.1.c) del Reglamento (UE) 2016/679</w:t>
      </w:r>
      <w:r w:rsidRPr="00D5721A">
        <w:rPr>
          <w:rFonts w:ascii="Gill Sans MT" w:eastAsia="Times New Roman" w:hAnsi="Gill Sans MT" w:cs="Verdana"/>
          <w:kern w:val="1"/>
          <w:lang w:val="es-ES_tradnl" w:eastAsia="zh-CN" w:bidi="ar-SA"/>
        </w:rPr>
        <w:t xml:space="preserve">”. </w:t>
      </w:r>
    </w:p>
    <w:p w14:paraId="4167E746"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4A204C16"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Destinatarios.</w:t>
      </w:r>
    </w:p>
    <w:p w14:paraId="5413B1CC"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Podrán ser comunicados a otros organismos u órganos de la Administración Pública sin precisar el previo consentimiento del interesado, cuando así lo prevea una norma de Derecho de la Unión Europea o una Ley, que determine que las cesiones procedan como consecuencia del cumplimiento de la obligación legal, aunque se deberá informar de este tratamiento al interesado, salvo excepciones previstas en el artículo 14.5 del RGPD.</w:t>
      </w:r>
    </w:p>
    <w:p w14:paraId="1298B5BB"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07807984"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Transferencias internacionales de datos.</w:t>
      </w:r>
    </w:p>
    <w:p w14:paraId="66C2615E" w14:textId="77777777" w:rsidR="00D5721A" w:rsidRPr="00D5721A" w:rsidRDefault="00D5721A" w:rsidP="00D5721A">
      <w:pPr>
        <w:widowControl/>
        <w:suppressAutoHyphens/>
        <w:autoSpaceDN/>
        <w:ind w:right="95"/>
        <w:contextualSpacing/>
        <w:jc w:val="both"/>
        <w:rPr>
          <w:rFonts w:ascii="Gill Sans MT" w:eastAsia="Times New Roman" w:hAnsi="Gill Sans MT" w:cs="Verdana"/>
          <w:b/>
          <w:kern w:val="1"/>
          <w:lang w:val="es-ES_tradnl" w:eastAsia="zh-CN" w:bidi="ar-SA"/>
        </w:rPr>
      </w:pPr>
      <w:r w:rsidRPr="00D5721A">
        <w:rPr>
          <w:rFonts w:ascii="Gill Sans MT" w:eastAsia="Times New Roman" w:hAnsi="Gill Sans MT" w:cs="Verdana"/>
          <w:kern w:val="1"/>
          <w:lang w:val="es-ES_tradnl" w:eastAsia="zh-CN" w:bidi="ar-SA"/>
        </w:rPr>
        <w:t>No están previstas transferencias internacionales de datos.</w:t>
      </w:r>
    </w:p>
    <w:p w14:paraId="4A1E37A1" w14:textId="77777777" w:rsidR="00D5721A" w:rsidRPr="00D5721A" w:rsidRDefault="00D5721A" w:rsidP="00D5721A">
      <w:pPr>
        <w:widowControl/>
        <w:suppressAutoHyphens/>
        <w:autoSpaceDN/>
        <w:ind w:right="95"/>
        <w:contextualSpacing/>
        <w:jc w:val="both"/>
        <w:rPr>
          <w:rFonts w:ascii="Gill Sans MT" w:eastAsia="Times New Roman" w:hAnsi="Gill Sans MT" w:cs="Verdana"/>
          <w:bCs/>
          <w:kern w:val="1"/>
          <w:lang w:val="es-ES_tradnl" w:eastAsia="zh-CN" w:bidi="ar-SA"/>
        </w:rPr>
      </w:pPr>
    </w:p>
    <w:p w14:paraId="20C54156"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val="es-ES_tradnl" w:eastAsia="zh-CN" w:bidi="ar-SA"/>
        </w:rPr>
      </w:pPr>
      <w:r w:rsidRPr="00D5721A">
        <w:rPr>
          <w:rFonts w:ascii="Gill Sans MT" w:eastAsia="Times New Roman" w:hAnsi="Gill Sans MT" w:cs="Verdana"/>
          <w:b/>
          <w:bCs/>
          <w:kern w:val="1"/>
          <w:lang w:val="es-ES_tradnl" w:eastAsia="zh-CN" w:bidi="ar-SA"/>
        </w:rPr>
        <w:t>Derechos de las personas interesadas.</w:t>
      </w:r>
    </w:p>
    <w:p w14:paraId="4A684ACC" w14:textId="77777777" w:rsidR="00D5721A" w:rsidRPr="00D5721A" w:rsidRDefault="00D5721A" w:rsidP="00D5721A">
      <w:pPr>
        <w:widowControl/>
        <w:suppressAutoHyphens/>
        <w:autoSpaceDN/>
        <w:ind w:right="95"/>
        <w:contextualSpacing/>
        <w:jc w:val="both"/>
        <w:rPr>
          <w:rFonts w:ascii="Gill Sans MT" w:eastAsia="Times New Roman" w:hAnsi="Gill Sans MT" w:cs="Verdana"/>
          <w:b/>
          <w:bCs/>
          <w:kern w:val="1"/>
          <w:lang w:eastAsia="zh-CN" w:bidi="ar-SA"/>
        </w:rPr>
      </w:pPr>
      <w:r w:rsidRPr="00D5721A">
        <w:rPr>
          <w:rFonts w:ascii="Gill Sans MT" w:eastAsia="Times New Roman" w:hAnsi="Gill Sans MT" w:cs="Verdana"/>
          <w:kern w:val="1"/>
          <w:lang w:eastAsia="zh-CN" w:bidi="ar-SA"/>
        </w:rPr>
        <w:t xml:space="preserve">Le informamos que en cualquier momento puede solicitar el acceso a sus datos personales. Asimismo, tiene derecho a la rectificación de los datos inexactos o en su caso solicitar la supresión, cuando, entre </w:t>
      </w:r>
      <w:r w:rsidRPr="00D5721A">
        <w:rPr>
          <w:rFonts w:ascii="Gill Sans MT" w:eastAsia="Times New Roman" w:hAnsi="Gill Sans MT" w:cs="Verdana"/>
          <w:kern w:val="1"/>
          <w:lang w:eastAsia="zh-CN" w:bidi="ar-SA"/>
        </w:rPr>
        <w:lastRenderedPageBreak/>
        <w:t>otros motivos, los datos no sean necesarios para el cumplimiento de sus fines, a la limitación del tratamiento, su oposición al mismo, así como la portabilidad de los datos personales.</w:t>
      </w:r>
    </w:p>
    <w:p w14:paraId="1E0A43B0" w14:textId="77777777" w:rsidR="00D5721A" w:rsidRPr="00D5721A" w:rsidRDefault="00D5721A" w:rsidP="00D5721A">
      <w:pPr>
        <w:widowControl/>
        <w:suppressAutoHyphens/>
        <w:autoSpaceDE/>
        <w:autoSpaceDN/>
        <w:ind w:right="95"/>
        <w:contextualSpacing/>
        <w:jc w:val="both"/>
        <w:rPr>
          <w:rFonts w:ascii="Gill Sans MT" w:eastAsia="Times New Roman" w:hAnsi="Gill Sans MT" w:cs="Times New Roman"/>
          <w:kern w:val="1"/>
          <w:lang w:eastAsia="zh-CN" w:bidi="ar-SA"/>
        </w:rPr>
      </w:pPr>
      <w:r w:rsidRPr="00D5721A">
        <w:rPr>
          <w:rFonts w:ascii="Gill Sans MT" w:eastAsia="Times New Roman" w:hAnsi="Gill Sans MT" w:cs="Times New Roman"/>
          <w:kern w:val="1"/>
          <w:lang w:eastAsia="zh-CN" w:bidi="ar-SA"/>
        </w:rPr>
        <w:t>Estos derechos podrá ejercerlos presentando la correspondiente solicitud en el Sistema de Registro Único de la Administración de la Comunidad Autónoma de Extremadura y de sus organismos públicos vinculados o dependientes, o remitidos por correo postal en la dirección Edificio III Milenio. Avda. Valhondo, s/n, Módulo 5. 1ª planta. Mérida 06800.Tiene derecho a presentar una reclamación ante la Agencia Española de Protección de Datos en el supuesto que considere que el ejercicio de sus derechos no ha sido atendido convenientemente, a través de su sede electrónica o en su domicilio: C/ Jorge Juan 6, 2800. Madrid.</w:t>
      </w:r>
    </w:p>
    <w:p w14:paraId="7242C9A8" w14:textId="77777777" w:rsidR="00D5721A" w:rsidRDefault="00D5721A">
      <w:pPr>
        <w:pStyle w:val="Ttulo1"/>
        <w:spacing w:before="1"/>
        <w:ind w:left="175" w:right="610"/>
        <w:jc w:val="center"/>
        <w:rPr>
          <w:color w:val="EE0000"/>
        </w:rPr>
      </w:pPr>
    </w:p>
    <w:p w14:paraId="658936B8" w14:textId="77777777" w:rsidR="00964A5A" w:rsidRDefault="00964A5A">
      <w:pPr>
        <w:pStyle w:val="Ttulo1"/>
        <w:spacing w:before="1"/>
        <w:ind w:left="175" w:right="610"/>
        <w:jc w:val="center"/>
        <w:rPr>
          <w:color w:val="EE0000"/>
        </w:rPr>
      </w:pPr>
    </w:p>
    <w:p w14:paraId="53D3B3FC" w14:textId="30303DDF" w:rsidR="00964A5A" w:rsidRPr="001D65EF" w:rsidRDefault="00964A5A" w:rsidP="001D65EF">
      <w:pPr>
        <w:rPr>
          <w:b/>
          <w:bCs/>
          <w:color w:val="EE0000"/>
        </w:rPr>
      </w:pPr>
      <w:r>
        <w:rPr>
          <w:color w:val="EE0000"/>
        </w:rPr>
        <w:br w:type="page"/>
      </w:r>
    </w:p>
    <w:p w14:paraId="56B36779" w14:textId="77777777" w:rsidR="000716FB" w:rsidRDefault="000716FB">
      <w:pPr>
        <w:pStyle w:val="Ttulo1"/>
        <w:spacing w:before="1"/>
        <w:ind w:left="175" w:right="610"/>
        <w:jc w:val="center"/>
        <w:rPr>
          <w:color w:val="EE0000"/>
        </w:rPr>
        <w:sectPr w:rsidR="000716FB" w:rsidSect="00D5721A">
          <w:headerReference w:type="even" r:id="rId68"/>
          <w:headerReference w:type="default" r:id="rId69"/>
          <w:footerReference w:type="even" r:id="rId70"/>
          <w:footerReference w:type="default" r:id="rId71"/>
          <w:headerReference w:type="first" r:id="rId72"/>
          <w:footerReference w:type="first" r:id="rId73"/>
          <w:pgSz w:w="11906" w:h="16838"/>
          <w:pgMar w:top="1418" w:right="1418" w:bottom="1418" w:left="1418" w:header="284" w:footer="709" w:gutter="0"/>
          <w:cols w:space="720"/>
          <w:titlePg/>
          <w:docGrid w:linePitch="360"/>
        </w:sectPr>
      </w:pPr>
    </w:p>
    <w:p w14:paraId="326B295A" w14:textId="00CCD080" w:rsidR="00C67520" w:rsidRPr="00A9005D" w:rsidRDefault="001D65EF">
      <w:pPr>
        <w:pStyle w:val="Ttulo1"/>
        <w:spacing w:before="1"/>
        <w:ind w:left="175" w:right="610"/>
        <w:jc w:val="center"/>
      </w:pPr>
      <w:r w:rsidRPr="00A9005D">
        <w:lastRenderedPageBreak/>
        <w:t>ANEXO</w:t>
      </w:r>
      <w:r w:rsidR="00A9005D">
        <w:t xml:space="preserve"> VI</w:t>
      </w:r>
    </w:p>
    <w:p w14:paraId="5BD508BD" w14:textId="77777777" w:rsidR="00C67520" w:rsidRDefault="00C67520" w:rsidP="00C67520">
      <w:pPr>
        <w:rPr>
          <w:rFonts w:ascii="Aptos" w:eastAsia="Times New Roman" w:hAnsi="Aptos" w:cs="Aptos"/>
          <w:color w:val="000000"/>
          <w:lang w:bidi="ar-SA"/>
        </w:rPr>
      </w:pPr>
    </w:p>
    <w:tbl>
      <w:tblPr>
        <w:tblW w:w="9210" w:type="dxa"/>
        <w:tblCellMar>
          <w:left w:w="0" w:type="dxa"/>
          <w:right w:w="0" w:type="dxa"/>
        </w:tblCellMar>
        <w:tblLook w:val="04A0" w:firstRow="1" w:lastRow="0" w:firstColumn="1" w:lastColumn="0" w:noHBand="0" w:noVBand="1"/>
      </w:tblPr>
      <w:tblGrid>
        <w:gridCol w:w="2049"/>
        <w:gridCol w:w="11933"/>
      </w:tblGrid>
      <w:tr w:rsidR="00C67520" w14:paraId="6FE1F77F" w14:textId="77777777" w:rsidTr="00C67520">
        <w:trPr>
          <w:trHeight w:val="470"/>
        </w:trPr>
        <w:tc>
          <w:tcPr>
            <w:tcW w:w="9209" w:type="dxa"/>
            <w:gridSpan w:val="2"/>
            <w:tcBorders>
              <w:top w:val="single" w:sz="8" w:space="0" w:color="auto"/>
              <w:left w:val="single" w:sz="8" w:space="0" w:color="auto"/>
              <w:bottom w:val="single" w:sz="8" w:space="0" w:color="auto"/>
              <w:right w:val="single" w:sz="8" w:space="0" w:color="auto"/>
            </w:tcBorders>
            <w:shd w:val="clear" w:color="auto" w:fill="7B7B7B"/>
            <w:tcMar>
              <w:top w:w="0" w:type="dxa"/>
              <w:left w:w="70" w:type="dxa"/>
              <w:bottom w:w="0" w:type="dxa"/>
              <w:right w:w="70" w:type="dxa"/>
            </w:tcMar>
            <w:vAlign w:val="center"/>
            <w:hideMark/>
          </w:tcPr>
          <w:p w14:paraId="16BD1BD8" w14:textId="77777777" w:rsidR="00C67520" w:rsidRDefault="00C67520">
            <w:pPr>
              <w:jc w:val="center"/>
              <w:rPr>
                <w:rFonts w:eastAsia="Times New Roman"/>
                <w:color w:val="000000"/>
              </w:rPr>
            </w:pPr>
            <w:r>
              <w:rPr>
                <w:rFonts w:eastAsia="Times New Roman"/>
                <w:b/>
                <w:bCs/>
                <w:color w:val="000000"/>
              </w:rPr>
              <w:t>OBLIGACIONES QUE CONLLEVA OBTENER FINANCIACIÓN COMUNITARIA (DOCA)</w:t>
            </w:r>
          </w:p>
        </w:tc>
      </w:tr>
      <w:tr w:rsidR="00C67520" w14:paraId="1D86DD3C"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AE0AEA9" w14:textId="77777777" w:rsidR="00C67520" w:rsidRDefault="00C67520">
            <w:pPr>
              <w:rPr>
                <w:rFonts w:eastAsia="Times New Roman"/>
                <w:color w:val="000000"/>
              </w:rPr>
            </w:pPr>
            <w:r>
              <w:rPr>
                <w:rFonts w:eastAsia="Times New Roman"/>
                <w:b/>
                <w:bCs/>
                <w:i/>
                <w:iCs/>
                <w:color w:val="000000"/>
              </w:rPr>
              <w:t>Sistema de registro de solicitudes de financiación</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99560C" w14:textId="77777777" w:rsidR="00C67520" w:rsidRDefault="00C67520">
            <w:pPr>
              <w:jc w:val="both"/>
              <w:rPr>
                <w:rFonts w:eastAsia="Times New Roman"/>
                <w:color w:val="000000"/>
              </w:rPr>
            </w:pPr>
            <w:r>
              <w:rPr>
                <w:rFonts w:eastAsia="Times New Roman"/>
                <w:color w:val="000000"/>
              </w:rPr>
              <w:t>Mantendrá un sistema de registro de solicitudes, en el que quedarán registradas todas las solicitudes presentadas, con independencia de su aprobación o denegación. Cada una de ellas será evaluada siguiendo los criterios de selección de operaciones aprobados por el Comité de Seguimiento.</w:t>
            </w:r>
          </w:p>
        </w:tc>
      </w:tr>
      <w:tr w:rsidR="00C67520" w14:paraId="136765B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9E1F63A" w14:textId="77777777" w:rsidR="00C67520" w:rsidRDefault="00C67520">
            <w:pPr>
              <w:rPr>
                <w:rFonts w:eastAsia="Times New Roman"/>
                <w:color w:val="000000"/>
              </w:rPr>
            </w:pPr>
            <w:r>
              <w:rPr>
                <w:rFonts w:eastAsia="Times New Roman"/>
                <w:b/>
                <w:bCs/>
                <w:i/>
                <w:iCs/>
                <w:color w:val="000000"/>
              </w:rPr>
              <w:t>Actuaciones de comprobación y control financiero</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AFE816" w14:textId="77777777" w:rsidR="00C67520" w:rsidRDefault="00C67520">
            <w:pPr>
              <w:jc w:val="both"/>
              <w:rPr>
                <w:rFonts w:eastAsia="Times New Roman"/>
                <w:color w:val="000000"/>
              </w:rPr>
            </w:pPr>
            <w:r>
              <w:rPr>
                <w:rFonts w:eastAsia="Times New Roman"/>
                <w:color w:val="000000"/>
              </w:rPr>
              <w:t>Someterse a cualesquiera otras actuaciones de comprobación y control financiero que realice la Autoridad de Gestión, la Autoridad de Certificación, la Autoridad de Auditoria, el Organismo Intermedio, el Tribunal de Cuentas, los órganos de control de la Comisión Europea o el Tribunal de Cuentas Europeo, de acuerdo con lo establecido en la normativa aplicable a la gestión de las ayudas cofinanciadas con fondos comunitarios, aportando para ello cuanta información le sea requerida.</w:t>
            </w:r>
          </w:p>
        </w:tc>
      </w:tr>
      <w:tr w:rsidR="00C67520" w14:paraId="235DF2DD"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0B6E406" w14:textId="77777777" w:rsidR="00C67520" w:rsidRDefault="00C67520">
            <w:pPr>
              <w:rPr>
                <w:rFonts w:eastAsia="Times New Roman"/>
                <w:color w:val="000000"/>
              </w:rPr>
            </w:pPr>
            <w:r>
              <w:rPr>
                <w:rFonts w:eastAsia="Times New Roman"/>
                <w:b/>
                <w:bCs/>
                <w:i/>
                <w:iCs/>
                <w:color w:val="000000"/>
              </w:rPr>
              <w:t>Entrega del documento donde se establecen las condiciones de la ayuda (DECA)</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565DED" w14:textId="77777777" w:rsidR="00C67520" w:rsidRDefault="00C67520">
            <w:pPr>
              <w:jc w:val="both"/>
              <w:rPr>
                <w:rFonts w:eastAsia="Times New Roman"/>
                <w:color w:val="000000"/>
              </w:rPr>
            </w:pPr>
            <w:r>
              <w:rPr>
                <w:rFonts w:eastAsia="Times New Roman"/>
                <w:color w:val="000000"/>
              </w:rPr>
              <w:t>Entregará al beneficiario, mediante resolución de concesión, el documento que establece las condiciones de la ayuda. En él se concretarán las condiciones específicas en relación a los productos a entregar o servicios a prestar, el método que ha de aplicarse para determinar los costes de la operación, (y en caso de costes simplificados, la modalidad o modalidades aplicables, las categorías de gastos sobre las que se aplican y el método de cálculo conforme al art.53.3 RDC 2021/1060), los cálculos realizados para la obtención del presupuesto protegido, los indicadores (de  realización y resultados) que se prevén obtener con la ejecución de la operación, el plan de financiación, el plazo de ejecución, la información/documentación que debe mantenerse y la que debe ser comunicada, así como que la aceptación de la financiación supone aceptar la inclusión de los beneficiarios en la lista de beneficiarios.</w:t>
            </w:r>
          </w:p>
        </w:tc>
      </w:tr>
      <w:tr w:rsidR="00C67520" w14:paraId="7692A581"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63ADC3C" w14:textId="77777777" w:rsidR="00C67520" w:rsidRDefault="00C67520">
            <w:pPr>
              <w:rPr>
                <w:rFonts w:eastAsia="Times New Roman"/>
                <w:color w:val="000000"/>
              </w:rPr>
            </w:pPr>
            <w:r>
              <w:rPr>
                <w:rFonts w:eastAsia="Times New Roman"/>
                <w:b/>
                <w:bCs/>
                <w:i/>
                <w:iCs/>
                <w:color w:val="000000"/>
              </w:rPr>
              <w:t>Contabilidad separada</w:t>
            </w:r>
          </w:p>
          <w:p w14:paraId="7B1FE371" w14:textId="77777777" w:rsidR="00C67520" w:rsidRDefault="00C67520">
            <w:pPr>
              <w:rPr>
                <w:rFonts w:eastAsia="Times New Roman"/>
                <w:color w:val="000000"/>
              </w:rPr>
            </w:pPr>
            <w:r>
              <w:rPr>
                <w:rFonts w:eastAsia="Times New Roman"/>
                <w:color w:val="000000"/>
              </w:rPr>
              <w:t>(Artículo 74.1.a).i) del Reglamento (UE) nº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654EF4" w14:textId="77777777" w:rsidR="00C67520" w:rsidRDefault="00C67520">
            <w:pPr>
              <w:jc w:val="both"/>
              <w:rPr>
                <w:rFonts w:eastAsia="Times New Roman"/>
                <w:color w:val="000000"/>
              </w:rPr>
            </w:pPr>
            <w:r>
              <w:rPr>
                <w:rFonts w:eastAsia="Times New Roman"/>
                <w:color w:val="000000"/>
              </w:rPr>
              <w:t>Disposición de un sistema de contabilidad separada o un código contable adecuado a todas las transacciones relacionadas con la operación que identifiquen y aseguren la trazabilidad de todos los gastos correspondientes a la ejecución de la operación cofinanciada.</w:t>
            </w:r>
          </w:p>
        </w:tc>
      </w:tr>
      <w:tr w:rsidR="00C67520" w14:paraId="58D5C6E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2E42EE9" w14:textId="77777777" w:rsidR="00C67520" w:rsidRDefault="00C67520">
            <w:pPr>
              <w:rPr>
                <w:rFonts w:eastAsia="Times New Roman"/>
                <w:color w:val="000000"/>
              </w:rPr>
            </w:pPr>
            <w:r>
              <w:rPr>
                <w:rFonts w:eastAsia="Times New Roman"/>
                <w:b/>
                <w:bCs/>
                <w:i/>
                <w:iCs/>
                <w:color w:val="000000"/>
              </w:rPr>
              <w:t>Disponibilidad de los documentos</w:t>
            </w:r>
            <w:r>
              <w:rPr>
                <w:rFonts w:eastAsia="Times New Roman"/>
                <w:i/>
                <w:iCs/>
                <w:color w:val="000000"/>
              </w:rPr>
              <w:t>:</w:t>
            </w:r>
          </w:p>
          <w:p w14:paraId="36E893F6" w14:textId="77777777" w:rsidR="00C67520" w:rsidRDefault="00C67520">
            <w:pPr>
              <w:rPr>
                <w:rFonts w:eastAsia="Times New Roman"/>
                <w:color w:val="000000"/>
              </w:rPr>
            </w:pPr>
            <w:r>
              <w:rPr>
                <w:rFonts w:eastAsia="Times New Roman"/>
                <w:color w:val="000000"/>
              </w:rPr>
              <w:t>(Artículo 82.1 del Reglamento (UE) nº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810CD3" w14:textId="77777777" w:rsidR="00C67520" w:rsidRDefault="00C67520">
            <w:pPr>
              <w:jc w:val="both"/>
              <w:rPr>
                <w:rFonts w:eastAsia="Times New Roman"/>
                <w:color w:val="000000"/>
              </w:rPr>
            </w:pPr>
            <w:r>
              <w:rPr>
                <w:rFonts w:eastAsia="Times New Roman"/>
                <w:color w:val="000000"/>
              </w:rPr>
              <w:t>Sin perjuicio de las normas aplicables en materia de ayudas estatales, la autoridad de gestión garantizará que todos los documentos justificativos relacionados con una operación que reciba ayuda de los Fondos se conserven en el nivel adecuado durante un plazo de cinco años a partir del 31 de diciembre del año en que la autoridad de gestión efectúe el último pago al beneficiario. En este sentido, el beneficiario deberá conservar todos los documentos justificativos originales para su control durante el plazo establecido, así como proporcionar la ubicación de los mismos.</w:t>
            </w:r>
          </w:p>
        </w:tc>
      </w:tr>
      <w:tr w:rsidR="00C67520" w14:paraId="60166459"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C3D6EDB" w14:textId="77777777" w:rsidR="00C67520" w:rsidRDefault="00C67520">
            <w:pPr>
              <w:jc w:val="both"/>
              <w:rPr>
                <w:rFonts w:eastAsia="Times New Roman"/>
                <w:color w:val="000000"/>
              </w:rPr>
            </w:pPr>
            <w:r>
              <w:rPr>
                <w:rFonts w:eastAsia="Times New Roman"/>
                <w:b/>
                <w:bCs/>
                <w:i/>
                <w:iCs/>
                <w:color w:val="000000"/>
              </w:rPr>
              <w:lastRenderedPageBreak/>
              <w:t>Medidas antifraude</w:t>
            </w:r>
            <w:r>
              <w:rPr>
                <w:rFonts w:eastAsia="Times New Roman"/>
                <w:i/>
                <w:iCs/>
                <w:color w:val="000000"/>
              </w:rPr>
              <w:t xml:space="preserve">: </w:t>
            </w:r>
          </w:p>
          <w:p w14:paraId="7BD28B97" w14:textId="77777777" w:rsidR="00C67520" w:rsidRDefault="00C67520">
            <w:pPr>
              <w:jc w:val="both"/>
              <w:rPr>
                <w:rFonts w:eastAsia="Times New Roman"/>
                <w:color w:val="000000"/>
              </w:rPr>
            </w:pPr>
            <w:r>
              <w:rPr>
                <w:rFonts w:eastAsia="Times New Roman"/>
                <w:color w:val="000000"/>
              </w:rPr>
              <w:t>Artículo 74.1.c, del Reglamento (UE) nº 2021/1060</w:t>
            </w:r>
          </w:p>
          <w:p w14:paraId="57421D5C" w14:textId="77777777" w:rsidR="00C67520" w:rsidRDefault="00C67520">
            <w:pPr>
              <w:jc w:val="both"/>
              <w:rPr>
                <w:rFonts w:eastAsia="Times New Roman"/>
                <w:color w:val="000000"/>
              </w:rPr>
            </w:pPr>
            <w:r>
              <w:rPr>
                <w:rFonts w:eastAsia="Times New Roman"/>
                <w:color w:val="000000"/>
              </w:rPr>
              <w:t> </w:t>
            </w:r>
          </w:p>
          <w:p w14:paraId="1E6D35DB" w14:textId="77777777" w:rsidR="00C67520" w:rsidRDefault="00C67520">
            <w:pPr>
              <w:jc w:val="both"/>
              <w:rPr>
                <w:rFonts w:eastAsia="Times New Roman"/>
                <w:color w:val="000000"/>
              </w:rPr>
            </w:pPr>
            <w:r>
              <w:rPr>
                <w:rFonts w:eastAsia="Times New Roman"/>
                <w:color w:val="000000"/>
              </w:rPr>
              <w:t> </w:t>
            </w:r>
          </w:p>
          <w:p w14:paraId="5EB7C775" w14:textId="77777777" w:rsidR="00C67520" w:rsidRDefault="00C67520">
            <w:pPr>
              <w:jc w:val="both"/>
              <w:rPr>
                <w:rFonts w:eastAsia="Times New Roman"/>
                <w:color w:val="000000"/>
              </w:rPr>
            </w:pPr>
            <w:r>
              <w:rPr>
                <w:rFonts w:eastAsia="Times New Roman"/>
                <w:b/>
                <w:bCs/>
                <w:i/>
                <w:iCs/>
                <w:color w:val="000000"/>
              </w:rPr>
              <w:t>Apartado 2 del artículo 69 y Anexo XI y XVII del REGLAMENTO (UE)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6BB67C" w14:textId="77777777" w:rsidR="00C67520" w:rsidRDefault="00C67520">
            <w:pPr>
              <w:jc w:val="both"/>
              <w:rPr>
                <w:rFonts w:eastAsia="Times New Roman"/>
                <w:color w:val="000000"/>
              </w:rPr>
            </w:pPr>
            <w:r>
              <w:rPr>
                <w:rFonts w:eastAsia="Times New Roman"/>
                <w:color w:val="000000"/>
              </w:rPr>
              <w:t>Aplicación de medidas antifraude efectivas y proporcionadas respaldadas por una evaluación de los riesgos de fraude.</w:t>
            </w:r>
          </w:p>
          <w:p w14:paraId="7E448ADC" w14:textId="77777777" w:rsidR="00C67520" w:rsidRDefault="00C67520">
            <w:pPr>
              <w:jc w:val="both"/>
              <w:rPr>
                <w:rFonts w:eastAsia="Times New Roman"/>
                <w:color w:val="000000"/>
              </w:rPr>
            </w:pPr>
            <w:r>
              <w:rPr>
                <w:rFonts w:eastAsia="Times New Roman"/>
                <w:color w:val="000000"/>
              </w:rPr>
              <w:t> </w:t>
            </w:r>
          </w:p>
          <w:p w14:paraId="269015A1" w14:textId="77777777" w:rsidR="00C67520" w:rsidRDefault="00C67520">
            <w:pPr>
              <w:jc w:val="both"/>
              <w:rPr>
                <w:rFonts w:eastAsia="Times New Roman"/>
                <w:color w:val="000000"/>
              </w:rPr>
            </w:pPr>
            <w:r>
              <w:rPr>
                <w:rFonts w:eastAsia="Times New Roman"/>
                <w:color w:val="000000"/>
              </w:rPr>
              <w:t xml:space="preserve">Deberá disponer, al menos, de un </w:t>
            </w:r>
            <w:r>
              <w:rPr>
                <w:rFonts w:eastAsia="Times New Roman"/>
                <w:b/>
                <w:bCs/>
                <w:color w:val="000000"/>
              </w:rPr>
              <w:t>procedimiento para abordar conflictos de intereses</w:t>
            </w:r>
            <w:r>
              <w:rPr>
                <w:rFonts w:eastAsia="Times New Roman"/>
                <w:color w:val="000000"/>
              </w:rPr>
              <w:t xml:space="preserve">, de manera que se garantice que los responsables de adjudicar/conceder/otorgar/asignar los fondos no incurren en conflicto de intereses con los beneficiarios de los mismos. En este sentido se establece la obligatoriedad de suscribir una </w:t>
            </w:r>
            <w:r>
              <w:rPr>
                <w:rFonts w:eastAsia="Times New Roman"/>
                <w:b/>
                <w:bCs/>
                <w:color w:val="000000"/>
              </w:rPr>
              <w:t>Declaración de Ausencia de Conflicto de Interés</w:t>
            </w:r>
            <w:r>
              <w:rPr>
                <w:rFonts w:eastAsia="Times New Roman"/>
                <w:color w:val="000000"/>
              </w:rPr>
              <w:t xml:space="preserve"> por las personas que intervengan en las distintas fases de los procedimientos (de contratación, concesión de </w:t>
            </w:r>
            <w:proofErr w:type="gramStart"/>
            <w:r>
              <w:rPr>
                <w:rFonts w:eastAsia="Times New Roman"/>
                <w:color w:val="000000"/>
              </w:rPr>
              <w:t>subvenciones,…</w:t>
            </w:r>
            <w:proofErr w:type="gramEnd"/>
            <w:r>
              <w:rPr>
                <w:rFonts w:eastAsia="Times New Roman"/>
                <w:color w:val="000000"/>
              </w:rPr>
              <w:t xml:space="preserve">.), al menos en el momento en que se </w:t>
            </w:r>
            <w:r>
              <w:rPr>
                <w:rFonts w:eastAsia="Times New Roman"/>
                <w:b/>
                <w:bCs/>
                <w:color w:val="000000"/>
              </w:rPr>
              <w:t>conozca a los participantes</w:t>
            </w:r>
            <w:r>
              <w:rPr>
                <w:rFonts w:eastAsia="Times New Roman"/>
                <w:color w:val="000000"/>
              </w:rPr>
              <w:t xml:space="preserve"> en los mismos (licitadores, potenciales beneficiarios de </w:t>
            </w:r>
            <w:proofErr w:type="gramStart"/>
            <w:r>
              <w:rPr>
                <w:rFonts w:eastAsia="Times New Roman"/>
                <w:color w:val="000000"/>
              </w:rPr>
              <w:t>ayudas,…</w:t>
            </w:r>
            <w:proofErr w:type="gramEnd"/>
            <w:r>
              <w:rPr>
                <w:rFonts w:eastAsia="Times New Roman"/>
                <w:color w:val="000000"/>
              </w:rPr>
              <w:t>).</w:t>
            </w:r>
          </w:p>
          <w:p w14:paraId="009A9723" w14:textId="77777777" w:rsidR="00C67520" w:rsidRDefault="00C67520">
            <w:pPr>
              <w:jc w:val="both"/>
              <w:rPr>
                <w:rFonts w:eastAsia="Times New Roman"/>
                <w:color w:val="000000"/>
              </w:rPr>
            </w:pPr>
            <w:r>
              <w:rPr>
                <w:rFonts w:eastAsia="Times New Roman"/>
                <w:color w:val="000000"/>
              </w:rPr>
              <w:t> </w:t>
            </w:r>
          </w:p>
          <w:p w14:paraId="45A4BE6E" w14:textId="77777777" w:rsidR="00C67520" w:rsidRDefault="00C67520">
            <w:pPr>
              <w:jc w:val="both"/>
              <w:rPr>
                <w:rFonts w:eastAsia="Times New Roman"/>
                <w:color w:val="000000"/>
              </w:rPr>
            </w:pPr>
            <w:r>
              <w:rPr>
                <w:rFonts w:eastAsia="Times New Roman"/>
                <w:color w:val="000000"/>
              </w:rPr>
              <w:t xml:space="preserve">Es preciso </w:t>
            </w:r>
            <w:r>
              <w:rPr>
                <w:rFonts w:eastAsia="Times New Roman"/>
                <w:b/>
                <w:bCs/>
                <w:color w:val="000000"/>
              </w:rPr>
              <w:t>recabar la información sobre los titulares reales de los perceptores de la financiación de la UE,</w:t>
            </w:r>
            <w:r>
              <w:rPr>
                <w:rFonts w:eastAsia="Times New Roman"/>
                <w:i/>
                <w:iCs/>
                <w:color w:val="000000"/>
              </w:rPr>
              <w:t xml:space="preserve"> </w:t>
            </w:r>
            <w:r>
              <w:rPr>
                <w:rFonts w:eastAsia="Times New Roman"/>
                <w:color w:val="000000"/>
              </w:rPr>
              <w:t>en su caso, tal como se definen en el artículo 3, apartado 6, de la Directiva (UE) 2015/849, es decir, el nombre y apellidos, la fecha o fechas de nacimiento y el número o números de identificación a efectos del IVA o el número o números de identificación fiscal.</w:t>
            </w:r>
          </w:p>
          <w:p w14:paraId="5C2A5BF3" w14:textId="77777777" w:rsidR="00C67520" w:rsidRDefault="00C67520">
            <w:pPr>
              <w:jc w:val="both"/>
              <w:rPr>
                <w:rFonts w:eastAsia="Times New Roman"/>
                <w:color w:val="000000"/>
              </w:rPr>
            </w:pPr>
            <w:r>
              <w:rPr>
                <w:rFonts w:eastAsia="Times New Roman"/>
                <w:color w:val="000000"/>
              </w:rPr>
              <w:t> </w:t>
            </w:r>
          </w:p>
        </w:tc>
      </w:tr>
      <w:tr w:rsidR="00C67520" w14:paraId="07D659D3"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61499D3" w14:textId="77777777" w:rsidR="00C67520" w:rsidRDefault="00C67520">
            <w:pPr>
              <w:rPr>
                <w:rFonts w:eastAsia="Times New Roman"/>
                <w:color w:val="000000"/>
              </w:rPr>
            </w:pPr>
            <w:r>
              <w:rPr>
                <w:rFonts w:eastAsia="Times New Roman"/>
                <w:b/>
                <w:bCs/>
                <w:i/>
                <w:iCs/>
                <w:color w:val="000000"/>
              </w:rPr>
              <w:t>Ayudas de Estado:</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5E1847" w14:textId="77777777" w:rsidR="00C67520" w:rsidRDefault="00C67520">
            <w:pPr>
              <w:jc w:val="both"/>
              <w:rPr>
                <w:rFonts w:eastAsia="Times New Roman"/>
                <w:color w:val="000000"/>
              </w:rPr>
            </w:pPr>
            <w:r>
              <w:rPr>
                <w:rFonts w:eastAsia="Times New Roman"/>
                <w:color w:val="000000"/>
              </w:rPr>
              <w:t>En el caso de que la ayuda para la operación sea ayuda de Estado, informar, si corresponde, de si aplica el Reglamento 2023/2831, de 13 de diciembre de 2023, a las Ayudas de Minimis, o, el Reglamento. 651/2014, de 17 de junio de 2014, de Exención de Categorías, o de si cuenta con autorización previa de la CE.</w:t>
            </w:r>
          </w:p>
        </w:tc>
      </w:tr>
      <w:tr w:rsidR="00C67520" w14:paraId="58008365"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4540BB35" w14:textId="77777777" w:rsidR="00C67520" w:rsidRDefault="00C67520">
            <w:pPr>
              <w:rPr>
                <w:rFonts w:eastAsia="Times New Roman"/>
                <w:color w:val="000000"/>
              </w:rPr>
            </w:pPr>
            <w:r>
              <w:rPr>
                <w:rFonts w:eastAsia="Times New Roman"/>
                <w:b/>
                <w:bCs/>
                <w:i/>
                <w:iCs/>
                <w:color w:val="000000"/>
              </w:rPr>
              <w:t>Costes indirectos:</w:t>
            </w:r>
          </w:p>
        </w:tc>
        <w:tc>
          <w:tcPr>
            <w:tcW w:w="6799" w:type="dxa"/>
            <w:tcBorders>
              <w:top w:val="nil"/>
              <w:left w:val="nil"/>
              <w:bottom w:val="single" w:sz="8" w:space="0" w:color="auto"/>
              <w:right w:val="single" w:sz="8" w:space="0" w:color="auto"/>
            </w:tcBorders>
            <w:tcMar>
              <w:top w:w="0" w:type="dxa"/>
              <w:left w:w="70" w:type="dxa"/>
              <w:bottom w:w="0" w:type="dxa"/>
              <w:right w:w="70" w:type="dxa"/>
            </w:tcMar>
            <w:hideMark/>
          </w:tcPr>
          <w:p w14:paraId="5F5ACC00" w14:textId="77777777" w:rsidR="00C67520" w:rsidRDefault="00C67520">
            <w:pPr>
              <w:jc w:val="both"/>
              <w:rPr>
                <w:rFonts w:eastAsia="Times New Roman"/>
                <w:color w:val="000000"/>
              </w:rPr>
            </w:pPr>
            <w:r>
              <w:rPr>
                <w:rFonts w:eastAsia="Times New Roman"/>
                <w:color w:val="000000"/>
              </w:rPr>
              <w:t>Para el caso de que los costes indirectos sean subvencionables, debe constar expresamente este extremo en el presente documento.</w:t>
            </w:r>
          </w:p>
          <w:p w14:paraId="3950FD7C" w14:textId="77777777" w:rsidR="00C67520" w:rsidRDefault="00C67520">
            <w:pPr>
              <w:jc w:val="both"/>
              <w:rPr>
                <w:rFonts w:eastAsia="Times New Roman"/>
                <w:color w:val="000000"/>
              </w:rPr>
            </w:pPr>
            <w:r>
              <w:rPr>
                <w:rFonts w:eastAsia="Times New Roman"/>
                <w:color w:val="000000"/>
              </w:rPr>
              <w:t> </w:t>
            </w:r>
          </w:p>
          <w:p w14:paraId="73193D95" w14:textId="77777777" w:rsidR="00C67520" w:rsidRDefault="00C67520">
            <w:pPr>
              <w:spacing w:line="254" w:lineRule="auto"/>
              <w:jc w:val="both"/>
              <w:rPr>
                <w:rFonts w:eastAsia="Times New Roman"/>
                <w:color w:val="000000"/>
              </w:rPr>
            </w:pPr>
            <w:r>
              <w:rPr>
                <w:rFonts w:eastAsia="Times New Roman"/>
                <w:i/>
                <w:iCs/>
                <w:color w:val="000000"/>
              </w:rPr>
              <w:t>Orden HFP/1414/2023. Norma 5.</w:t>
            </w:r>
            <w:r>
              <w:rPr>
                <w:rFonts w:eastAsia="Times New Roman"/>
                <w:i/>
                <w:iCs/>
                <w:color w:val="000000"/>
              </w:rPr>
              <w:t> </w:t>
            </w:r>
            <w:r>
              <w:rPr>
                <w:rFonts w:eastAsia="Times New Roman"/>
                <w:i/>
                <w:iCs/>
                <w:color w:val="000000"/>
              </w:rPr>
              <w:t>Costes indirectos</w:t>
            </w:r>
          </w:p>
          <w:p w14:paraId="2A5C7E88" w14:textId="77777777" w:rsidR="00C67520" w:rsidRDefault="00C67520">
            <w:pPr>
              <w:spacing w:line="254" w:lineRule="auto"/>
              <w:jc w:val="both"/>
              <w:rPr>
                <w:rFonts w:eastAsia="Times New Roman"/>
                <w:color w:val="000000"/>
              </w:rPr>
            </w:pPr>
            <w:r>
              <w:rPr>
                <w:rFonts w:eastAsia="Times New Roman"/>
                <w:color w:val="000000"/>
              </w:rPr>
              <w:t>1.</w:t>
            </w:r>
            <w:r>
              <w:rPr>
                <w:rFonts w:eastAsia="Times New Roman"/>
                <w:color w:val="000000"/>
              </w:rPr>
              <w:t> </w:t>
            </w:r>
            <w:r>
              <w:rPr>
                <w:rFonts w:eastAsia="Times New Roman"/>
                <w:color w:val="000000"/>
              </w:rPr>
              <w:t>Los costes indirectos serán subvencionables siempre que se cumplan los siguientes requisitos:</w:t>
            </w:r>
          </w:p>
          <w:p w14:paraId="396EF58F" w14:textId="77777777" w:rsidR="00C67520" w:rsidRDefault="00C67520">
            <w:pPr>
              <w:spacing w:line="254" w:lineRule="auto"/>
              <w:jc w:val="both"/>
              <w:rPr>
                <w:rFonts w:eastAsia="Times New Roman"/>
                <w:color w:val="000000"/>
              </w:rPr>
            </w:pPr>
            <w:r>
              <w:rPr>
                <w:rFonts w:eastAsia="Times New Roman"/>
                <w:color w:val="000000"/>
              </w:rPr>
              <w:t>a)</w:t>
            </w:r>
            <w:r>
              <w:rPr>
                <w:rFonts w:eastAsia="Times New Roman"/>
                <w:color w:val="000000"/>
              </w:rPr>
              <w:t> </w:t>
            </w:r>
            <w:r>
              <w:rPr>
                <w:rFonts w:eastAsia="Times New Roman"/>
                <w:color w:val="000000"/>
              </w:rPr>
              <w:t>Que conste expresamente que son subvencionables en el documento en el que se establecen las condiciones de la ayuda.</w:t>
            </w:r>
          </w:p>
          <w:p w14:paraId="70CF33BB" w14:textId="77777777" w:rsidR="00C67520" w:rsidRDefault="00C67520">
            <w:pPr>
              <w:jc w:val="both"/>
              <w:rPr>
                <w:rFonts w:eastAsia="Times New Roman"/>
                <w:color w:val="000000"/>
              </w:rPr>
            </w:pPr>
            <w:r>
              <w:rPr>
                <w:rFonts w:eastAsia="Times New Roman"/>
                <w:color w:val="000000"/>
              </w:rPr>
              <w:t>b)</w:t>
            </w:r>
            <w:r>
              <w:rPr>
                <w:rFonts w:eastAsia="Times New Roman"/>
                <w:color w:val="000000"/>
              </w:rPr>
              <w:t> </w:t>
            </w:r>
            <w:r>
              <w:rPr>
                <w:rFonts w:eastAsia="Times New Roman"/>
                <w:color w:val="000000"/>
              </w:rPr>
              <w:t>Que estén basados en costes calculados conforme a alguno de los métodos simplificados de estimación a que se refiere la norma 13 de la orden de subvencionalidad.</w:t>
            </w:r>
          </w:p>
        </w:tc>
      </w:tr>
      <w:tr w:rsidR="00C67520" w14:paraId="56329F30"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6BD9A47" w14:textId="77777777" w:rsidR="00C67520" w:rsidRDefault="00C67520">
            <w:pPr>
              <w:rPr>
                <w:rFonts w:eastAsia="Times New Roman"/>
                <w:color w:val="000000"/>
              </w:rPr>
            </w:pPr>
            <w:r>
              <w:rPr>
                <w:rFonts w:eastAsia="Times New Roman"/>
                <w:b/>
                <w:bCs/>
                <w:i/>
                <w:iCs/>
                <w:color w:val="000000"/>
              </w:rPr>
              <w:t>Medidas de información y comunicación:</w:t>
            </w:r>
          </w:p>
          <w:p w14:paraId="52D44E70" w14:textId="77777777" w:rsidR="00C67520" w:rsidRDefault="00C67520">
            <w:pPr>
              <w:rPr>
                <w:rFonts w:eastAsia="Times New Roman"/>
                <w:color w:val="000000"/>
              </w:rPr>
            </w:pPr>
            <w:r>
              <w:rPr>
                <w:rFonts w:eastAsia="Times New Roman"/>
                <w:color w:val="000000"/>
              </w:rPr>
              <w:t>(Artículo 50 y Anexo IX del Reglamento (UE) nº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D204D1" w14:textId="77777777" w:rsidR="00C67520" w:rsidRDefault="00C67520">
            <w:pPr>
              <w:jc w:val="both"/>
              <w:rPr>
                <w:rFonts w:eastAsia="Times New Roman"/>
                <w:color w:val="000000"/>
              </w:rPr>
            </w:pPr>
            <w:r>
              <w:rPr>
                <w:rFonts w:eastAsia="Times New Roman"/>
                <w:color w:val="000000"/>
              </w:rPr>
              <w:t>Medidas de información y comunicación. (Artículo 50 y Anexo IX del Reglamento (UE) nº 2021/1060):</w:t>
            </w:r>
          </w:p>
          <w:p w14:paraId="550F8F81" w14:textId="77777777" w:rsidR="00C67520" w:rsidRDefault="00C67520">
            <w:pPr>
              <w:jc w:val="both"/>
              <w:rPr>
                <w:rFonts w:eastAsia="Times New Roman"/>
                <w:color w:val="000000"/>
              </w:rPr>
            </w:pPr>
            <w:r>
              <w:rPr>
                <w:rFonts w:eastAsia="Times New Roman"/>
                <w:color w:val="000000"/>
              </w:rPr>
              <w:t> </w:t>
            </w:r>
          </w:p>
          <w:p w14:paraId="51012FF0" w14:textId="77777777" w:rsidR="00C67520" w:rsidRDefault="00C67520">
            <w:pPr>
              <w:jc w:val="both"/>
              <w:rPr>
                <w:rFonts w:eastAsia="Times New Roman"/>
                <w:color w:val="000000"/>
              </w:rPr>
            </w:pPr>
            <w:r>
              <w:rPr>
                <w:rFonts w:eastAsia="Times New Roman"/>
                <w:color w:val="000000"/>
              </w:rPr>
              <w:t>Los beneficiarios deberán cumplir lo establecido en el artículo 50 y en el anexo IX del reglamento 2021/1060 sobre las actividades de información y publicidad.</w:t>
            </w:r>
          </w:p>
          <w:p w14:paraId="3598EF7E" w14:textId="77777777" w:rsidR="00C67520" w:rsidRDefault="00C67520">
            <w:pPr>
              <w:jc w:val="both"/>
              <w:rPr>
                <w:rFonts w:eastAsia="Times New Roman"/>
                <w:color w:val="000000"/>
              </w:rPr>
            </w:pPr>
            <w:r>
              <w:rPr>
                <w:rFonts w:eastAsia="Times New Roman"/>
                <w:color w:val="000000"/>
              </w:rPr>
              <w:t> </w:t>
            </w:r>
          </w:p>
          <w:p w14:paraId="47287E6E" w14:textId="77777777" w:rsidR="00C67520" w:rsidRDefault="00C67520">
            <w:pPr>
              <w:jc w:val="both"/>
              <w:rPr>
                <w:rFonts w:eastAsia="Times New Roman"/>
                <w:color w:val="000000"/>
              </w:rPr>
            </w:pPr>
            <w:r>
              <w:rPr>
                <w:rFonts w:eastAsia="Times New Roman"/>
                <w:color w:val="000000"/>
              </w:rPr>
              <w:t>En este sentido, el beneficiario deberá cumplir las siguientes cuestiones:</w:t>
            </w:r>
          </w:p>
          <w:p w14:paraId="77870AA3" w14:textId="77777777" w:rsidR="00C67520" w:rsidRDefault="00C67520">
            <w:pPr>
              <w:jc w:val="both"/>
              <w:rPr>
                <w:rFonts w:eastAsia="Times New Roman"/>
                <w:color w:val="000000"/>
              </w:rPr>
            </w:pPr>
            <w:r>
              <w:rPr>
                <w:rFonts w:eastAsia="Times New Roman"/>
                <w:color w:val="000000"/>
              </w:rPr>
              <w:t> </w:t>
            </w:r>
          </w:p>
          <w:p w14:paraId="12B016C3" w14:textId="77777777" w:rsidR="00C67520" w:rsidRDefault="00C67520">
            <w:pPr>
              <w:jc w:val="both"/>
              <w:rPr>
                <w:rFonts w:eastAsia="Times New Roman"/>
                <w:color w:val="000000"/>
              </w:rPr>
            </w:pPr>
            <w:r>
              <w:rPr>
                <w:rFonts w:eastAsia="Times New Roman"/>
                <w:color w:val="000000"/>
              </w:rPr>
              <w:t>1. Los beneficiarios y los organismos que ejecutan los instrumentos financieros reconocerán la ayuda de los Fondos a la operación, incluidos los recursos reutilizados de conformidad con el artículo 62, y para ello:</w:t>
            </w:r>
          </w:p>
          <w:p w14:paraId="086600F3" w14:textId="77777777" w:rsidR="00C67520" w:rsidRDefault="00C67520">
            <w:pPr>
              <w:jc w:val="both"/>
              <w:rPr>
                <w:rFonts w:eastAsia="Times New Roman"/>
                <w:color w:val="000000"/>
              </w:rPr>
            </w:pPr>
            <w:r>
              <w:rPr>
                <w:rFonts w:eastAsia="Times New Roman"/>
                <w:color w:val="000000"/>
              </w:rPr>
              <w:lastRenderedPageBreak/>
              <w:t> </w:t>
            </w:r>
          </w:p>
          <w:p w14:paraId="4C3F100A" w14:textId="77777777" w:rsidR="00C67520" w:rsidRDefault="00C67520">
            <w:pPr>
              <w:jc w:val="both"/>
              <w:rPr>
                <w:rFonts w:eastAsia="Times New Roman"/>
                <w:color w:val="000000"/>
              </w:rPr>
            </w:pPr>
            <w:r>
              <w:rPr>
                <w:rFonts w:eastAsia="Times New Roman"/>
                <w:color w:val="000000"/>
              </w:rPr>
              <w:t>a) en el sitio web oficial del beneficiario, cuando dicho sitio web exista, y en sus cuentas en los medios sociales harán una breve descripción de la operación, de manera proporcionada en relación con el nivel de la ayuda, con sus objetivos y resultados, y destacarán la ayuda financiera de la Unión; </w:t>
            </w:r>
          </w:p>
          <w:p w14:paraId="2A573E74" w14:textId="77777777" w:rsidR="00C67520" w:rsidRDefault="00C67520">
            <w:pPr>
              <w:jc w:val="both"/>
              <w:rPr>
                <w:rFonts w:eastAsia="Times New Roman"/>
                <w:color w:val="000000"/>
              </w:rPr>
            </w:pPr>
            <w:r>
              <w:rPr>
                <w:rFonts w:eastAsia="Times New Roman"/>
                <w:color w:val="000000"/>
              </w:rPr>
              <w:t>b) proporcionarán una declaración que destaque la ayuda de la Unión de manera visible en documentos y materiales de comunicación relacionados con la ejecución de la operación, destinados al público o a los participantes; </w:t>
            </w:r>
          </w:p>
          <w:p w14:paraId="7003B46A" w14:textId="77777777" w:rsidR="00C67520" w:rsidRDefault="00C67520">
            <w:pPr>
              <w:jc w:val="both"/>
              <w:rPr>
                <w:rFonts w:eastAsia="Times New Roman"/>
                <w:color w:val="000000"/>
              </w:rPr>
            </w:pPr>
            <w:r>
              <w:rPr>
                <w:rFonts w:eastAsia="Times New Roman"/>
                <w:color w:val="000000"/>
              </w:rPr>
              <w:t>c) exhibirán placas o vallas publicitarias resistentes en un lugar bien visible para el público, en las que figure el emblema de la Unión, de conformidad con las características técnicas que figuran en el anexo IX, tan pronto como comience la ejecución física de operaciones que impliquen inversiones físicas o se instalen los equipos que se hayan adquirido, con respecto a:</w:t>
            </w:r>
          </w:p>
          <w:p w14:paraId="592D4343" w14:textId="77777777" w:rsidR="00C67520" w:rsidRDefault="00C67520">
            <w:pPr>
              <w:jc w:val="both"/>
              <w:rPr>
                <w:rFonts w:eastAsia="Times New Roman"/>
                <w:color w:val="000000"/>
              </w:rPr>
            </w:pPr>
            <w:r>
              <w:rPr>
                <w:rFonts w:eastAsia="Times New Roman"/>
                <w:color w:val="000000"/>
              </w:rPr>
              <w:t>i) operaciones que reciban ayuda del FEDER y el Fondo de Cohesión y cuyo coste total sea superior a 500 000EUR; </w:t>
            </w:r>
          </w:p>
          <w:p w14:paraId="387A4BD0" w14:textId="77777777" w:rsidR="00C67520" w:rsidRDefault="00C67520">
            <w:pPr>
              <w:jc w:val="both"/>
              <w:rPr>
                <w:rFonts w:eastAsia="Times New Roman"/>
                <w:color w:val="000000"/>
              </w:rPr>
            </w:pPr>
            <w:r>
              <w:rPr>
                <w:rFonts w:eastAsia="Times New Roman"/>
                <w:color w:val="000000"/>
              </w:rPr>
              <w:t>ii) operaciones que reciban ayuda del FSE+, el FTJ, el FEMPA, el FAMI, el FSI o el IGFV y cuyo coste total sea superior a 100 000EUR;</w:t>
            </w:r>
          </w:p>
          <w:p w14:paraId="46BB48AC" w14:textId="77777777" w:rsidR="00C67520" w:rsidRDefault="00C67520">
            <w:pPr>
              <w:jc w:val="both"/>
              <w:rPr>
                <w:rFonts w:eastAsia="Times New Roman"/>
                <w:color w:val="000000"/>
              </w:rPr>
            </w:pPr>
            <w:r>
              <w:rPr>
                <w:rFonts w:eastAsia="Times New Roman"/>
                <w:color w:val="000000"/>
              </w:rPr>
              <w:t> </w:t>
            </w:r>
          </w:p>
          <w:p w14:paraId="19DFCDB9" w14:textId="77777777" w:rsidR="00C67520" w:rsidRDefault="00C67520">
            <w:pPr>
              <w:jc w:val="both"/>
              <w:rPr>
                <w:rFonts w:eastAsia="Times New Roman"/>
                <w:color w:val="000000"/>
              </w:rPr>
            </w:pPr>
            <w:r>
              <w:rPr>
                <w:rFonts w:eastAsia="Times New Roman"/>
                <w:color w:val="000000"/>
              </w:rPr>
              <w:t>para las operaciones que no se incluyan en la letra c), exhibirán en un lugar bien visible para el público al menos un cartel de tamaño mínimo A3 o una pantalla electrónica equivalente con información sobre la operación donde se destaque la ayuda de los Fondos; en los casos en los que el beneficiario sea una persona física, dicho beneficiario asegurará, en la medida de lo posible, la disponibilidad de información adecuada donde se destaque la ayuda de los Fondos, en un lugar visible para el público o mediante una pantalla electrónica; </w:t>
            </w:r>
          </w:p>
          <w:p w14:paraId="39E3E083" w14:textId="77777777" w:rsidR="00C67520" w:rsidRDefault="00C67520">
            <w:pPr>
              <w:jc w:val="both"/>
              <w:rPr>
                <w:rFonts w:eastAsia="Times New Roman"/>
                <w:color w:val="000000"/>
              </w:rPr>
            </w:pPr>
            <w:r>
              <w:rPr>
                <w:rFonts w:eastAsia="Times New Roman"/>
                <w:color w:val="000000"/>
              </w:rPr>
              <w:t>e) para las operaciones de importancia estratégica y las operaciones cuyo coste total sea superior a 10 000 000EUR, organizarán una actividad o acto de comunicación, según convenga, y harán participar a la Comisión y a la autoridad de gestión responsable en su momento oportuno.</w:t>
            </w:r>
          </w:p>
          <w:p w14:paraId="7628E52B" w14:textId="77777777" w:rsidR="00C67520" w:rsidRDefault="00C67520">
            <w:pPr>
              <w:jc w:val="both"/>
              <w:rPr>
                <w:rFonts w:eastAsia="Times New Roman"/>
                <w:color w:val="000000"/>
              </w:rPr>
            </w:pPr>
            <w:r>
              <w:rPr>
                <w:rFonts w:eastAsia="Times New Roman"/>
                <w:color w:val="000000"/>
              </w:rPr>
              <w:t> </w:t>
            </w:r>
            <w:r>
              <w:rPr>
                <w:rFonts w:eastAsia="Times New Roman"/>
                <w:color w:val="000000"/>
              </w:rPr>
              <w:br/>
              <w:t>El requisito establecido en la letra d) del párrafo primero no se aplicará en caso de que el beneficiario del FSE+ sea una persona física, o en el caso de operaciones que reciben ayuda con arreglo al objetivo específico establecido en el artículo 4, apartado 1, letra m), del Reglamento del FSE+.</w:t>
            </w:r>
          </w:p>
          <w:p w14:paraId="19EC8BD3" w14:textId="77777777" w:rsidR="00C67520" w:rsidRDefault="00C67520">
            <w:pPr>
              <w:jc w:val="both"/>
              <w:rPr>
                <w:rFonts w:eastAsia="Times New Roman"/>
                <w:color w:val="000000"/>
              </w:rPr>
            </w:pPr>
            <w:r>
              <w:rPr>
                <w:rFonts w:eastAsia="Times New Roman"/>
                <w:color w:val="000000"/>
              </w:rPr>
              <w:br/>
              <w:t>Como excepción a lo dispuesto en el párrafo primero, letras c) y d), en el caso de las operaciones que reciban ayuda del FAMI, el FSI y el IGFV, el documento que establezca las condiciones de la ayuda podrá fijar requisitos específicos para mostrar información al público sobre el apoyo de los Fondos cuando resulte justificado por motivos de seguridad y orden público de conformidad con el artículo 69, apartado 5.</w:t>
            </w:r>
          </w:p>
          <w:p w14:paraId="22BCD208" w14:textId="77777777" w:rsidR="00C67520" w:rsidRDefault="00C67520">
            <w:pPr>
              <w:jc w:val="both"/>
              <w:rPr>
                <w:rFonts w:eastAsia="Times New Roman"/>
                <w:color w:val="000000"/>
              </w:rPr>
            </w:pPr>
            <w:r>
              <w:rPr>
                <w:rFonts w:eastAsia="Times New Roman"/>
                <w:color w:val="000000"/>
              </w:rPr>
              <w:t> </w:t>
            </w:r>
          </w:p>
          <w:p w14:paraId="40D22F1C" w14:textId="77777777" w:rsidR="00C67520" w:rsidRDefault="00C67520">
            <w:pPr>
              <w:jc w:val="both"/>
              <w:rPr>
                <w:rFonts w:eastAsia="Times New Roman"/>
                <w:color w:val="000000"/>
              </w:rPr>
            </w:pPr>
            <w:r>
              <w:rPr>
                <w:rFonts w:eastAsia="Times New Roman"/>
                <w:color w:val="000000"/>
              </w:rPr>
              <w:t>2. En el caso de los fondos para pequeños proyectos, el beneficiario cumplirá las obligaciones establecidas en virtud del artículo 36, apartado 5, del Reglamento Interreg.</w:t>
            </w:r>
          </w:p>
          <w:p w14:paraId="5A661378" w14:textId="77777777" w:rsidR="00C67520" w:rsidRDefault="00C67520">
            <w:pPr>
              <w:jc w:val="both"/>
              <w:rPr>
                <w:rFonts w:eastAsia="Times New Roman"/>
                <w:color w:val="000000"/>
              </w:rPr>
            </w:pPr>
            <w:r>
              <w:rPr>
                <w:rFonts w:eastAsia="Times New Roman"/>
                <w:color w:val="000000"/>
              </w:rPr>
              <w:t> </w:t>
            </w:r>
            <w:r>
              <w:rPr>
                <w:rFonts w:eastAsia="Times New Roman"/>
                <w:color w:val="000000"/>
              </w:rPr>
              <w:br/>
            </w:r>
            <w:r>
              <w:rPr>
                <w:rFonts w:eastAsia="Times New Roman"/>
                <w:color w:val="000000"/>
              </w:rPr>
              <w:lastRenderedPageBreak/>
              <w:t>En el caso de los instrumentos financieros, el beneficiario se asegurará mediante las cláusulas contractuales de que los perceptores finales cumplan los requisitos establecidos en el apartado 1, letra c).</w:t>
            </w:r>
          </w:p>
          <w:p w14:paraId="1905DBAE" w14:textId="77777777" w:rsidR="00C67520" w:rsidRDefault="00C67520">
            <w:pPr>
              <w:jc w:val="both"/>
              <w:rPr>
                <w:rFonts w:eastAsia="Times New Roman"/>
                <w:color w:val="000000"/>
              </w:rPr>
            </w:pPr>
            <w:r>
              <w:rPr>
                <w:rFonts w:eastAsia="Times New Roman"/>
                <w:color w:val="000000"/>
              </w:rPr>
              <w:t> </w:t>
            </w:r>
          </w:p>
          <w:p w14:paraId="10C96A12" w14:textId="77777777" w:rsidR="00C67520" w:rsidRDefault="00C67520">
            <w:pPr>
              <w:jc w:val="both"/>
              <w:rPr>
                <w:rFonts w:eastAsia="Times New Roman"/>
                <w:color w:val="000000"/>
              </w:rPr>
            </w:pPr>
            <w:r>
              <w:rPr>
                <w:rFonts w:eastAsia="Times New Roman"/>
                <w:color w:val="000000"/>
              </w:rPr>
              <w:t>3. Cuando el beneficiario no cumpla con sus obligaciones contempladas en el artículo 47 o en los apartados 1 y 2 del presente artículo, y si no se han adoptado medidas correctoras, la autoridad de gestión aplicará medidas, teniendo en cuenta el principio de proporcionalidad, y cancelará hasta un máximo del 3 % de la ayuda de los Fondos a la operación de que se trate.</w:t>
            </w:r>
          </w:p>
          <w:p w14:paraId="19F6EF6F" w14:textId="77777777" w:rsidR="00C67520" w:rsidRDefault="00C67520">
            <w:pPr>
              <w:jc w:val="both"/>
              <w:rPr>
                <w:rFonts w:eastAsia="Times New Roman"/>
                <w:color w:val="000000"/>
              </w:rPr>
            </w:pPr>
            <w:r>
              <w:rPr>
                <w:rFonts w:eastAsia="Times New Roman"/>
                <w:color w:val="000000"/>
              </w:rPr>
              <w:t> </w:t>
            </w:r>
          </w:p>
          <w:p w14:paraId="314C4653" w14:textId="77777777" w:rsidR="00C67520" w:rsidRDefault="00C67520">
            <w:pPr>
              <w:jc w:val="both"/>
              <w:rPr>
                <w:rFonts w:eastAsia="Times New Roman"/>
                <w:color w:val="000000"/>
              </w:rPr>
            </w:pPr>
            <w:r>
              <w:rPr>
                <w:rFonts w:eastAsia="Times New Roman"/>
                <w:color w:val="000000"/>
              </w:rPr>
              <w:t xml:space="preserve">A estos efectos, en el siguiente enlace tienen acceso al Manual de Identidad Corporativa de Fondos Europeos de Extremadura 2021-2027. </w:t>
            </w:r>
            <w:hyperlink r:id="rId74" w:history="1">
              <w:r>
                <w:rPr>
                  <w:rStyle w:val="Hipervnculo"/>
                  <w:rFonts w:eastAsia="Times New Roman"/>
                </w:rPr>
                <w:t>https://www.juntaex.es/documents/77055/1158710/Manual+identidad+corporativa+fondos+europeos+Extremadura+2021-2027.pdf/2beaa7fa-8e7f-8dfd-b8ac-959b71c154c3?t=1731915640784</w:t>
              </w:r>
            </w:hyperlink>
          </w:p>
        </w:tc>
      </w:tr>
      <w:tr w:rsidR="00C67520" w14:paraId="2492FFAC"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F11E7C0" w14:textId="77777777" w:rsidR="00C67520" w:rsidRDefault="00C67520">
            <w:pPr>
              <w:rPr>
                <w:rFonts w:eastAsia="Times New Roman"/>
                <w:color w:val="000000"/>
              </w:rPr>
            </w:pPr>
            <w:r>
              <w:rPr>
                <w:rFonts w:eastAsia="Times New Roman"/>
                <w:b/>
                <w:bCs/>
                <w:i/>
                <w:iCs/>
                <w:color w:val="000000"/>
              </w:rPr>
              <w:lastRenderedPageBreak/>
              <w:t>Lista de operaciones:</w:t>
            </w:r>
            <w:r>
              <w:rPr>
                <w:rFonts w:eastAsia="Times New Roman"/>
                <w:i/>
                <w:iCs/>
                <w:color w:val="000000"/>
              </w:rPr>
              <w:br/>
              <w:t>(Artículo 49.3 del Reglamento (UE) nº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F49F7F" w14:textId="77777777" w:rsidR="00C67520" w:rsidRDefault="00C67520">
            <w:pPr>
              <w:jc w:val="both"/>
              <w:rPr>
                <w:rFonts w:eastAsia="Times New Roman"/>
                <w:color w:val="000000"/>
              </w:rPr>
            </w:pPr>
            <w:r>
              <w:rPr>
                <w:rFonts w:eastAsia="Times New Roman"/>
                <w:color w:val="000000"/>
              </w:rPr>
              <w:t>El beneficiario será comunicado sobre la cofinanciación de la ayuda por la Unión Europea y que su aceptación implica la inclusión en una lista pública de operaciones que recogerá los datos de la operación, así como los datos de identificación del beneficiario.</w:t>
            </w:r>
          </w:p>
          <w:p w14:paraId="6F979098" w14:textId="77777777" w:rsidR="00C67520" w:rsidRDefault="00C67520">
            <w:pPr>
              <w:jc w:val="both"/>
              <w:rPr>
                <w:rFonts w:eastAsia="Times New Roman"/>
                <w:color w:val="000000"/>
              </w:rPr>
            </w:pPr>
            <w:r>
              <w:rPr>
                <w:rFonts w:eastAsia="Times New Roman"/>
                <w:color w:val="000000"/>
              </w:rPr>
              <w:t>La autoridad de gestión publicará en el sitio web la lista de operaciones seleccionadas para recibir ayuda de los Fondos como mínimo en una de las lenguas oficiales de las instituciones de la Unión y la actualizará como mínimo cada cuatro meses.</w:t>
            </w:r>
          </w:p>
        </w:tc>
      </w:tr>
      <w:tr w:rsidR="00C67520" w14:paraId="3FC4D24E"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667250E" w14:textId="77777777" w:rsidR="00C67520" w:rsidRDefault="00C67520">
            <w:pPr>
              <w:rPr>
                <w:rFonts w:eastAsia="Times New Roman"/>
                <w:color w:val="000000"/>
              </w:rPr>
            </w:pPr>
            <w:r>
              <w:rPr>
                <w:rFonts w:eastAsia="Times New Roman"/>
                <w:b/>
                <w:bCs/>
                <w:i/>
                <w:iCs/>
                <w:color w:val="000000"/>
              </w:rPr>
              <w:t>Intercambio de información</w:t>
            </w:r>
            <w:r>
              <w:rPr>
                <w:rFonts w:eastAsia="Times New Roman"/>
                <w:color w:val="000000"/>
              </w:rPr>
              <w:t xml:space="preserve">: </w:t>
            </w:r>
          </w:p>
          <w:p w14:paraId="2E054D13" w14:textId="77777777" w:rsidR="00C67520" w:rsidRDefault="00C67520">
            <w:pPr>
              <w:rPr>
                <w:rFonts w:eastAsia="Times New Roman"/>
                <w:color w:val="000000"/>
              </w:rPr>
            </w:pPr>
            <w:r>
              <w:rPr>
                <w:rFonts w:eastAsia="Times New Roman"/>
                <w:color w:val="000000"/>
              </w:rPr>
              <w:t>Artículo 69.8 del Reglamento de Ejecución (UE) nº 2021/1060</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6A9437" w14:textId="77777777" w:rsidR="00C67520" w:rsidRDefault="00C67520">
            <w:pPr>
              <w:jc w:val="both"/>
              <w:rPr>
                <w:rFonts w:eastAsia="Times New Roman"/>
                <w:color w:val="000000"/>
              </w:rPr>
            </w:pPr>
            <w:r>
              <w:rPr>
                <w:rFonts w:eastAsia="Times New Roman"/>
                <w:color w:val="000000"/>
              </w:rPr>
              <w:t>Los Estados miembros garantizarán que todos los intercambios de información entre los beneficiarios y las autoridades del programa se lleven a cabo mediante sistemas de intercambio electrónico de datos de conformidad con el anexo XIV.</w:t>
            </w:r>
          </w:p>
        </w:tc>
      </w:tr>
      <w:tr w:rsidR="00C67520" w14:paraId="43FBCD1A"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CC4C962" w14:textId="77777777" w:rsidR="00C67520" w:rsidRDefault="00C67520">
            <w:pPr>
              <w:rPr>
                <w:rFonts w:eastAsia="Times New Roman"/>
                <w:color w:val="000000"/>
              </w:rPr>
            </w:pPr>
            <w:r>
              <w:rPr>
                <w:rFonts w:eastAsia="Times New Roman"/>
                <w:b/>
                <w:bCs/>
                <w:i/>
                <w:iCs/>
                <w:color w:val="000000"/>
              </w:rPr>
              <w:t>Gastos Subvencionables:</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6EA6A5" w14:textId="77777777" w:rsidR="00C67520" w:rsidRDefault="00C67520">
            <w:pPr>
              <w:jc w:val="both"/>
              <w:rPr>
                <w:rFonts w:eastAsia="Times New Roman"/>
                <w:color w:val="000000"/>
              </w:rPr>
            </w:pPr>
            <w:r>
              <w:rPr>
                <w:rFonts w:eastAsia="Times New Roman"/>
                <w:color w:val="000000"/>
              </w:rPr>
              <w:t>Se deberá aplicar las normas sobres los gastos subvencionables de los programas. La subvencionabilidad de los gastos cumplirá con lo establecido en la normativa comunitaria y nacional referente a los Fondos, especialmente en el Reglamento (UE) Nº 2021/1060 de disposiciones comunes, el Reglamento (UE) Nº 2021/1058 sobre el FEDER y la Orden HFP/1414/2023, de 27 de diciembre, por la que se aprueban las normas sobre los gastos subvencionables de los programas financiados por el Fondo Europeo de Desarrollo Regional y del Fondo de Transición Justa para el período 2021-2027.</w:t>
            </w:r>
          </w:p>
        </w:tc>
      </w:tr>
      <w:tr w:rsidR="00C67520" w14:paraId="5C0E6C8B" w14:textId="77777777" w:rsidTr="00C67520">
        <w:trPr>
          <w:trHeight w:val="527"/>
        </w:trPr>
        <w:tc>
          <w:tcPr>
            <w:tcW w:w="2410" w:type="dxa"/>
            <w:tcBorders>
              <w:top w:val="nil"/>
              <w:left w:val="single" w:sz="8" w:space="0" w:color="auto"/>
              <w:bottom w:val="single" w:sz="8" w:space="0" w:color="auto"/>
              <w:right w:val="nil"/>
            </w:tcBorders>
            <w:shd w:val="clear" w:color="auto" w:fill="D9D9D9"/>
            <w:tcMar>
              <w:top w:w="0" w:type="dxa"/>
              <w:left w:w="70" w:type="dxa"/>
              <w:bottom w:w="0" w:type="dxa"/>
              <w:right w:w="70" w:type="dxa"/>
            </w:tcMar>
            <w:vAlign w:val="center"/>
            <w:hideMark/>
          </w:tcPr>
          <w:p w14:paraId="2DF82B06" w14:textId="77777777" w:rsidR="00C67520" w:rsidRDefault="00C67520">
            <w:pPr>
              <w:rPr>
                <w:rFonts w:eastAsia="Times New Roman"/>
                <w:color w:val="000000"/>
              </w:rPr>
            </w:pPr>
            <w:r>
              <w:rPr>
                <w:rFonts w:eastAsia="Times New Roman"/>
                <w:b/>
                <w:bCs/>
                <w:i/>
                <w:iCs/>
                <w:color w:val="000000"/>
              </w:rPr>
              <w:t>Durabilidad de las operaciones:</w:t>
            </w:r>
            <w:r>
              <w:rPr>
                <w:rFonts w:eastAsia="Times New Roman"/>
                <w:i/>
                <w:iCs/>
                <w:color w:val="000000"/>
              </w:rPr>
              <w:br/>
              <w:t>(Artículo 65 del Reglamento (UE) n.º 2021/1060)</w:t>
            </w:r>
          </w:p>
        </w:tc>
        <w:tc>
          <w:tcPr>
            <w:tcW w:w="67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975116" w14:textId="77777777" w:rsidR="00C67520" w:rsidRDefault="00C67520">
            <w:pPr>
              <w:jc w:val="both"/>
              <w:rPr>
                <w:rFonts w:eastAsia="Times New Roman"/>
                <w:color w:val="000000"/>
              </w:rPr>
            </w:pPr>
            <w:r>
              <w:rPr>
                <w:rFonts w:eastAsia="Times New Roman"/>
                <w:color w:val="000000"/>
              </w:rPr>
              <w:t>Compromiso a mantener las inversiones en infraestructuras o inversiones productivas por un periodo de cinco años desde el pago final o en el plazo establecido en las normas de ayudas estatales. Asimismo, atendiendo a las pequeñas y medianas empresas (pymes), el periodo establecido será de tres años</w:t>
            </w:r>
          </w:p>
        </w:tc>
      </w:tr>
      <w:tr w:rsidR="00C67520" w14:paraId="71676A25" w14:textId="77777777" w:rsidTr="00C67520">
        <w:trPr>
          <w:trHeight w:val="527"/>
        </w:trPr>
        <w:tc>
          <w:tcPr>
            <w:tcW w:w="2410" w:type="dxa"/>
            <w:tcBorders>
              <w:top w:val="nil"/>
              <w:left w:val="single" w:sz="8" w:space="0" w:color="auto"/>
              <w:bottom w:val="single" w:sz="8" w:space="0" w:color="auto"/>
              <w:right w:val="nil"/>
            </w:tcBorders>
            <w:shd w:val="clear" w:color="auto" w:fill="D9D9D9"/>
            <w:tcMar>
              <w:top w:w="0" w:type="dxa"/>
              <w:left w:w="70" w:type="dxa"/>
              <w:bottom w:w="0" w:type="dxa"/>
              <w:right w:w="70" w:type="dxa"/>
            </w:tcMar>
            <w:vAlign w:val="center"/>
            <w:hideMark/>
          </w:tcPr>
          <w:p w14:paraId="3066E923" w14:textId="77777777" w:rsidR="00C67520" w:rsidRDefault="00C67520">
            <w:pPr>
              <w:rPr>
                <w:rFonts w:eastAsia="Times New Roman"/>
                <w:color w:val="000000"/>
              </w:rPr>
            </w:pPr>
            <w:r>
              <w:rPr>
                <w:rFonts w:eastAsia="Times New Roman"/>
                <w:b/>
                <w:bCs/>
                <w:i/>
                <w:iCs/>
                <w:color w:val="000000"/>
              </w:rPr>
              <w:lastRenderedPageBreak/>
              <w:t>Protección frente al cambio climático: (Art.73.2)</w:t>
            </w:r>
          </w:p>
        </w:tc>
        <w:tc>
          <w:tcPr>
            <w:tcW w:w="67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0AB8FB" w14:textId="77777777" w:rsidR="00C67520" w:rsidRDefault="00C67520">
            <w:pPr>
              <w:jc w:val="both"/>
              <w:rPr>
                <w:rFonts w:eastAsia="Times New Roman"/>
                <w:color w:val="000000"/>
              </w:rPr>
            </w:pPr>
            <w:r>
              <w:rPr>
                <w:rFonts w:eastAsia="Times New Roman"/>
                <w:color w:val="000000"/>
              </w:rPr>
              <w:t>Garantizar la protección frente al cambio climático de las inversiones en las infraestructuras cuya vida útil sea como mínimo de cinco años.</w:t>
            </w:r>
          </w:p>
        </w:tc>
      </w:tr>
      <w:tr w:rsidR="00C67520" w14:paraId="451329E1" w14:textId="77777777" w:rsidTr="00C67520">
        <w:trPr>
          <w:trHeight w:val="527"/>
        </w:trPr>
        <w:tc>
          <w:tcPr>
            <w:tcW w:w="2410"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75FFC1D" w14:textId="77777777" w:rsidR="00C67520" w:rsidRDefault="00C67520">
            <w:pPr>
              <w:rPr>
                <w:rFonts w:eastAsia="Times New Roman"/>
                <w:color w:val="000000"/>
              </w:rPr>
            </w:pPr>
            <w:r>
              <w:rPr>
                <w:rFonts w:eastAsia="Times New Roman"/>
                <w:b/>
                <w:bCs/>
                <w:i/>
                <w:iCs/>
                <w:color w:val="000000"/>
              </w:rPr>
              <w:t>Indicar si requieren los objetivos medioambientales una evaluación sustantiva del principio DNSH del tipo de acción:</w:t>
            </w:r>
          </w:p>
        </w:tc>
        <w:tc>
          <w:tcPr>
            <w:tcW w:w="679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57A2F4" w14:textId="77777777" w:rsidR="00C67520" w:rsidRDefault="00C67520">
            <w:pPr>
              <w:jc w:val="both"/>
              <w:rPr>
                <w:rFonts w:eastAsia="Times New Roman"/>
                <w:color w:val="000000"/>
              </w:rPr>
            </w:pPr>
            <w:r>
              <w:rPr>
                <w:rFonts w:eastAsia="Times New Roman"/>
                <w:color w:val="000000"/>
              </w:rPr>
              <w:t> </w:t>
            </w:r>
          </w:p>
        </w:tc>
      </w:tr>
    </w:tbl>
    <w:p w14:paraId="754A84EB" w14:textId="77777777" w:rsidR="009943E4" w:rsidRDefault="009943E4" w:rsidP="00C67520">
      <w:pPr>
        <w:rPr>
          <w:rFonts w:ascii="Aptos" w:eastAsia="Times New Roman" w:hAnsi="Aptos" w:cs="Aptos"/>
          <w:color w:val="000000"/>
        </w:rPr>
      </w:pPr>
    </w:p>
    <w:p w14:paraId="27DE9CEF" w14:textId="58BC5059" w:rsidR="00C67520" w:rsidRPr="0025783C" w:rsidRDefault="00C67520" w:rsidP="003D4D35">
      <w:pPr>
        <w:rPr>
          <w:color w:val="EE0000"/>
        </w:rPr>
      </w:pPr>
    </w:p>
    <w:sectPr w:rsidR="00C67520" w:rsidRPr="0025783C" w:rsidSect="00B87185">
      <w:pgSz w:w="16838" w:h="11906" w:orient="landscape"/>
      <w:pgMar w:top="1418" w:right="1418" w:bottom="1418"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68BD" w14:textId="77777777" w:rsidR="00BF03B5" w:rsidRDefault="00BF03B5">
      <w:r>
        <w:separator/>
      </w:r>
    </w:p>
  </w:endnote>
  <w:endnote w:type="continuationSeparator" w:id="0">
    <w:p w14:paraId="7A23917D" w14:textId="77777777" w:rsidR="00BF03B5" w:rsidRDefault="00BF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BEL Unicode">
    <w:altName w:val="Times New Roman"/>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JCID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w:altName w:val="Lucida Sans Unico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lbertus Medium">
    <w:altName w:val="Eras Medium ITC"/>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92C9" w14:textId="1990A5AA" w:rsidR="002E52C5" w:rsidRDefault="002E52C5">
    <w:pPr>
      <w:pStyle w:val="Piedepgina"/>
    </w:pPr>
    <w:r>
      <w:rPr>
        <w:noProof/>
      </w:rPr>
      <w:drawing>
        <wp:anchor distT="0" distB="0" distL="114300" distR="114300" simplePos="0" relativeHeight="251652608" behindDoc="1" locked="0" layoutInCell="1" allowOverlap="1" wp14:anchorId="235EDA96" wp14:editId="5834CCA3">
          <wp:simplePos x="0" y="0"/>
          <wp:positionH relativeFrom="column">
            <wp:posOffset>-13382</wp:posOffset>
          </wp:positionH>
          <wp:positionV relativeFrom="paragraph">
            <wp:posOffset>13335</wp:posOffset>
          </wp:positionV>
          <wp:extent cx="5968365" cy="554990"/>
          <wp:effectExtent l="0" t="0" r="0" b="0"/>
          <wp:wrapNone/>
          <wp:docPr id="4377092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3500" w14:textId="0BFDD854" w:rsidR="002E52C5" w:rsidRDefault="002E52C5">
    <w:pPr>
      <w:pStyle w:val="Piedepgina"/>
    </w:pPr>
    <w:r>
      <w:rPr>
        <w:noProof/>
      </w:rPr>
      <w:drawing>
        <wp:inline distT="0" distB="0" distL="0" distR="0" wp14:anchorId="294C7625" wp14:editId="4FDDD33E">
          <wp:extent cx="5968365" cy="554990"/>
          <wp:effectExtent l="0" t="0" r="0" b="0"/>
          <wp:docPr id="14534330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8BC1" w14:textId="77777777" w:rsidR="00344D77" w:rsidRDefault="00344D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F6E" w14:textId="2B66BDBC" w:rsidR="00344D77" w:rsidRDefault="00344D77">
    <w:pPr>
      <w:pStyle w:val="Piedepgina"/>
      <w:ind w:right="360"/>
    </w:pPr>
    <w:r>
      <w:rPr>
        <w:noProof/>
      </w:rPr>
      <w:drawing>
        <wp:anchor distT="0" distB="0" distL="114935" distR="114935" simplePos="0" relativeHeight="251657728" behindDoc="0" locked="0" layoutInCell="1" allowOverlap="1" wp14:anchorId="7C341E98" wp14:editId="26B20128">
          <wp:simplePos x="0" y="0"/>
          <wp:positionH relativeFrom="column">
            <wp:posOffset>0</wp:posOffset>
          </wp:positionH>
          <wp:positionV relativeFrom="paragraph">
            <wp:posOffset>635</wp:posOffset>
          </wp:positionV>
          <wp:extent cx="259715" cy="13970"/>
          <wp:effectExtent l="0" t="0" r="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C9903" wp14:editId="67831919">
          <wp:extent cx="5968365" cy="554990"/>
          <wp:effectExtent l="0" t="0" r="0" b="0"/>
          <wp:docPr id="10980882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7A8F" w14:textId="61F457E2" w:rsidR="00344D77" w:rsidRPr="00260AE1" w:rsidRDefault="00344D77">
    <w:pPr>
      <w:pStyle w:val="Piedepgina"/>
    </w:pPr>
    <w:r>
      <w:rPr>
        <w:noProof/>
      </w:rPr>
      <w:drawing>
        <wp:inline distT="0" distB="0" distL="0" distR="0" wp14:anchorId="4C28FEF3" wp14:editId="2A7B9448">
          <wp:extent cx="5968365" cy="554990"/>
          <wp:effectExtent l="0" t="0" r="0" b="0"/>
          <wp:docPr id="129754784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5514" w14:textId="77777777" w:rsidR="00D5721A" w:rsidRDefault="00D5721A">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821A" w14:textId="62F93091" w:rsidR="00D5721A" w:rsidRDefault="00A9005D">
    <w:pPr>
      <w:ind w:right="-1136"/>
    </w:pPr>
    <w:r>
      <w:rPr>
        <w:noProof/>
      </w:rPr>
      <w:drawing>
        <wp:anchor distT="0" distB="0" distL="114935" distR="114935" simplePos="0" relativeHeight="251653632" behindDoc="0" locked="0" layoutInCell="1" allowOverlap="1" wp14:anchorId="2D97A4A9" wp14:editId="7C9B6AD8">
          <wp:simplePos x="0" y="0"/>
          <wp:positionH relativeFrom="column">
            <wp:posOffset>9172575</wp:posOffset>
          </wp:positionH>
          <wp:positionV relativeFrom="paragraph">
            <wp:posOffset>-1612265</wp:posOffset>
          </wp:positionV>
          <wp:extent cx="514985" cy="663575"/>
          <wp:effectExtent l="0" t="0" r="0" b="0"/>
          <wp:wrapNone/>
          <wp:docPr id="20162713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721A">
      <w:t xml:space="preserve">    </w:t>
    </w:r>
    <w:r w:rsidR="00D5721A">
      <w:rPr>
        <w:noProof/>
      </w:rPr>
      <w:t xml:space="preserve">   </w:t>
    </w:r>
    <w:r w:rsidR="00D5721A">
      <w:t xml:space="preserve">    </w:t>
    </w:r>
  </w:p>
  <w:p w14:paraId="74BD0AD1" w14:textId="4E052EC9" w:rsidR="00D5721A" w:rsidRDefault="00D5721A">
    <w:pPr>
      <w:pStyle w:val="Piedepgina"/>
    </w:pPr>
    <w:r>
      <w:rPr>
        <w:noProof/>
      </w:rPr>
      <w:drawing>
        <wp:anchor distT="0" distB="0" distL="114300" distR="114300" simplePos="0" relativeHeight="251662848" behindDoc="1" locked="0" layoutInCell="1" allowOverlap="1" wp14:anchorId="450D5ECC" wp14:editId="15672DF5">
          <wp:simplePos x="0" y="0"/>
          <wp:positionH relativeFrom="column">
            <wp:posOffset>-62230</wp:posOffset>
          </wp:positionH>
          <wp:positionV relativeFrom="paragraph">
            <wp:posOffset>52070</wp:posOffset>
          </wp:positionV>
          <wp:extent cx="5759450" cy="535305"/>
          <wp:effectExtent l="0" t="0" r="0" b="0"/>
          <wp:wrapTight wrapText="bothSides">
            <wp:wrapPolygon edited="0">
              <wp:start x="5716" y="0"/>
              <wp:lineTo x="0" y="3843"/>
              <wp:lineTo x="0" y="19217"/>
              <wp:lineTo x="5716" y="20754"/>
              <wp:lineTo x="10502" y="20754"/>
              <wp:lineTo x="21505" y="16911"/>
              <wp:lineTo x="21505" y="6149"/>
              <wp:lineTo x="10502" y="0"/>
              <wp:lineTo x="5716" y="0"/>
            </wp:wrapPolygon>
          </wp:wrapTight>
          <wp:docPr id="13886307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535305"/>
                  </a:xfrm>
                  <a:prstGeom prst="rect">
                    <a:avLst/>
                  </a:prstGeom>
                  <a:noFill/>
                </pic:spPr>
              </pic:pic>
            </a:graphicData>
          </a:graphic>
        </wp:anchor>
      </w:drawing>
    </w:r>
  </w:p>
  <w:p w14:paraId="1354D902" w14:textId="16261520" w:rsidR="00D5721A" w:rsidRDefault="00D5721A">
    <w:pPr>
      <w:pStyle w:val="Piedepgina"/>
      <w:tabs>
        <w:tab w:val="left" w:pos="8647"/>
      </w:tabs>
      <w:ind w:right="-711"/>
    </w:pPr>
    <w:r>
      <w:rPr>
        <w:noProof/>
      </w:rPr>
      <w:drawing>
        <wp:anchor distT="0" distB="0" distL="114935" distR="114935" simplePos="0" relativeHeight="251660800" behindDoc="0" locked="0" layoutInCell="1" allowOverlap="1" wp14:anchorId="1C5519AB" wp14:editId="610C3CBD">
          <wp:simplePos x="0" y="0"/>
          <wp:positionH relativeFrom="column">
            <wp:posOffset>0</wp:posOffset>
          </wp:positionH>
          <wp:positionV relativeFrom="paragraph">
            <wp:posOffset>635</wp:posOffset>
          </wp:positionV>
          <wp:extent cx="259715" cy="13970"/>
          <wp:effectExtent l="0" t="0" r="0" b="0"/>
          <wp:wrapSquare wrapText="largest"/>
          <wp:docPr id="2062553043" name="Imagen 206255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71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F392" w14:textId="44A92F4A" w:rsidR="00D5721A" w:rsidRDefault="00D5721A">
    <w:pPr>
      <w:ind w:right="-995"/>
    </w:pPr>
    <w:r w:rsidRPr="103B46D4">
      <w:t xml:space="preserve">              </w:t>
    </w:r>
  </w:p>
  <w:p w14:paraId="7E35FE6E" w14:textId="29880F43" w:rsidR="00D5721A" w:rsidRDefault="00D5721A">
    <w:pPr>
      <w:ind w:right="-1136"/>
    </w:pPr>
    <w:r>
      <w:rPr>
        <w:noProof/>
      </w:rPr>
      <w:drawing>
        <wp:anchor distT="0" distB="0" distL="114300" distR="114300" simplePos="0" relativeHeight="251661824" behindDoc="1" locked="0" layoutInCell="1" allowOverlap="1" wp14:anchorId="4E5092CF" wp14:editId="2D82FE6C">
          <wp:simplePos x="0" y="0"/>
          <wp:positionH relativeFrom="column">
            <wp:posOffset>-205105</wp:posOffset>
          </wp:positionH>
          <wp:positionV relativeFrom="paragraph">
            <wp:posOffset>40640</wp:posOffset>
          </wp:positionV>
          <wp:extent cx="5968365" cy="554990"/>
          <wp:effectExtent l="0" t="0" r="0" b="0"/>
          <wp:wrapTight wrapText="bothSides">
            <wp:wrapPolygon edited="0">
              <wp:start x="5722" y="0"/>
              <wp:lineTo x="0" y="3707"/>
              <wp:lineTo x="0" y="19277"/>
              <wp:lineTo x="5722" y="20760"/>
              <wp:lineTo x="10479" y="20760"/>
              <wp:lineTo x="21510" y="17053"/>
              <wp:lineTo x="21510" y="5931"/>
              <wp:lineTo x="10479" y="0"/>
              <wp:lineTo x="5722" y="0"/>
            </wp:wrapPolygon>
          </wp:wrapTight>
          <wp:docPr id="40923017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554990"/>
                  </a:xfrm>
                  <a:prstGeom prst="rect">
                    <a:avLst/>
                  </a:prstGeom>
                  <a:noFill/>
                </pic:spPr>
              </pic:pic>
            </a:graphicData>
          </a:graphic>
        </wp:anchor>
      </w:drawing>
    </w:r>
    <w:r>
      <w:t xml:space="preserve">    </w:t>
    </w:r>
    <w:r>
      <w:rPr>
        <w:noProof/>
      </w:rPr>
      <w:t xml:space="preserve">   </w:t>
    </w:r>
    <w:r>
      <w:t xml:space="preserve">    </w:t>
    </w:r>
  </w:p>
  <w:p w14:paraId="786EAC5B" w14:textId="6B723881" w:rsidR="00D5721A" w:rsidRDefault="00D572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ADEA" w14:textId="77777777" w:rsidR="00BF03B5" w:rsidRDefault="00BF03B5">
      <w:r>
        <w:separator/>
      </w:r>
    </w:p>
  </w:footnote>
  <w:footnote w:type="continuationSeparator" w:id="0">
    <w:p w14:paraId="329A6379" w14:textId="77777777" w:rsidR="00BF03B5" w:rsidRDefault="00BF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4EDB" w14:textId="5D302C2B" w:rsidR="005F33CB" w:rsidRDefault="005F33CB">
    <w:pPr>
      <w:pStyle w:val="Encabezado"/>
    </w:pPr>
    <w:r>
      <w:rPr>
        <w:noProof/>
      </w:rPr>
      <w:drawing>
        <wp:anchor distT="0" distB="0" distL="114300" distR="114300" simplePos="0" relativeHeight="251655680" behindDoc="1" locked="0" layoutInCell="1" allowOverlap="1" wp14:anchorId="0D14444C" wp14:editId="5E03ADA5">
          <wp:simplePos x="0" y="0"/>
          <wp:positionH relativeFrom="column">
            <wp:posOffset>6146800</wp:posOffset>
          </wp:positionH>
          <wp:positionV relativeFrom="paragraph">
            <wp:posOffset>4979670</wp:posOffset>
          </wp:positionV>
          <wp:extent cx="518160" cy="664210"/>
          <wp:effectExtent l="0" t="0" r="0" b="2540"/>
          <wp:wrapNone/>
          <wp:docPr id="110522778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E2F9" w14:textId="77777777" w:rsidR="002E52C5" w:rsidRDefault="002E52C5" w:rsidP="002E52C5">
    <w:pPr>
      <w:pStyle w:val="Descripcin"/>
      <w:spacing w:after="0"/>
      <w:rPr>
        <w:rFonts w:ascii="Arial" w:hAnsi="Arial" w:cs="Arial"/>
        <w:b/>
        <w:bCs/>
        <w:i w:val="0"/>
        <w:iCs w:val="0"/>
        <w:color w:val="A6A6A6" w:themeColor="background1" w:themeShade="A6"/>
        <w:sz w:val="20"/>
        <w:szCs w:val="20"/>
      </w:rPr>
    </w:pPr>
  </w:p>
  <w:p w14:paraId="1D7A5570" w14:textId="264F9D93" w:rsidR="002E52C5" w:rsidRPr="00F95430" w:rsidRDefault="002E52C5" w:rsidP="002E52C5">
    <w:pPr>
      <w:pStyle w:val="Descripcin"/>
      <w:spacing w:after="0"/>
      <w:rPr>
        <w:rFonts w:ascii="Arial" w:hAnsi="Arial" w:cs="Arial"/>
        <w:b/>
        <w:bCs/>
        <w:i w:val="0"/>
        <w:iCs w:val="0"/>
        <w:color w:val="A6A6A6" w:themeColor="background1" w:themeShade="A6"/>
        <w:sz w:val="20"/>
        <w:szCs w:val="20"/>
      </w:rPr>
    </w:pPr>
    <w:r>
      <w:rPr>
        <w:rFonts w:ascii="Arial" w:hAnsi="Arial" w:cs="Arial"/>
        <w:b/>
        <w:bCs/>
        <w:i w:val="0"/>
        <w:iCs w:val="0"/>
        <w:noProof/>
        <w:color w:val="A6A6A6" w:themeColor="background1" w:themeShade="A6"/>
        <w:sz w:val="20"/>
        <w:szCs w:val="20"/>
      </w:rPr>
      <w:drawing>
        <wp:anchor distT="0" distB="0" distL="114300" distR="114300" simplePos="0" relativeHeight="251654656" behindDoc="0" locked="0" layoutInCell="1" allowOverlap="1" wp14:anchorId="5CD3C514" wp14:editId="715ED44E">
          <wp:simplePos x="0" y="0"/>
          <wp:positionH relativeFrom="column">
            <wp:posOffset>3701415</wp:posOffset>
          </wp:positionH>
          <wp:positionV relativeFrom="paragraph">
            <wp:posOffset>70749</wp:posOffset>
          </wp:positionV>
          <wp:extent cx="2761615" cy="511810"/>
          <wp:effectExtent l="0" t="0" r="635" b="2540"/>
          <wp:wrapNone/>
          <wp:docPr id="897068403" name="Imagen 8970684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F95430">
      <w:rPr>
        <w:rFonts w:ascii="Arial" w:hAnsi="Arial" w:cs="Arial"/>
        <w:b/>
        <w:bCs/>
        <w:i w:val="0"/>
        <w:iCs w:val="0"/>
        <w:color w:val="A6A6A6" w:themeColor="background1" w:themeShade="A6"/>
        <w:sz w:val="20"/>
        <w:szCs w:val="20"/>
      </w:rPr>
      <w:t>Consejería</w:t>
    </w:r>
    <w:r>
      <w:rPr>
        <w:rFonts w:ascii="Arial" w:hAnsi="Arial" w:cs="Arial"/>
        <w:b/>
        <w:bCs/>
        <w:i w:val="0"/>
        <w:iCs w:val="0"/>
        <w:color w:val="A6A6A6" w:themeColor="background1" w:themeShade="A6"/>
        <w:sz w:val="20"/>
        <w:szCs w:val="20"/>
      </w:rPr>
      <w:t xml:space="preserve"> de</w:t>
    </w:r>
    <w:r w:rsidRPr="00F95430">
      <w:rPr>
        <w:rFonts w:ascii="Arial" w:hAnsi="Arial" w:cs="Arial"/>
        <w:b/>
        <w:bCs/>
        <w:i w:val="0"/>
        <w:iCs w:val="0"/>
        <w:color w:val="A6A6A6" w:themeColor="background1" w:themeShade="A6"/>
        <w:sz w:val="20"/>
        <w:szCs w:val="20"/>
      </w:rPr>
      <w:t xml:space="preserve"> Educación, Ciencia</w:t>
    </w:r>
    <w:r>
      <w:rPr>
        <w:rFonts w:ascii="Arial" w:hAnsi="Arial" w:cs="Arial"/>
        <w:b/>
        <w:bCs/>
        <w:i w:val="0"/>
        <w:iCs w:val="0"/>
        <w:color w:val="A6A6A6" w:themeColor="background1" w:themeShade="A6"/>
        <w:sz w:val="20"/>
        <w:szCs w:val="20"/>
      </w:rPr>
      <w:t xml:space="preserve">                                                </w:t>
    </w:r>
  </w:p>
  <w:p w14:paraId="792C748A" w14:textId="77777777" w:rsidR="002E52C5" w:rsidRPr="004D07E9" w:rsidRDefault="002E52C5" w:rsidP="002E52C5">
    <w:pPr>
      <w:pStyle w:val="Descripcin"/>
      <w:spacing w:after="0"/>
      <w:rPr>
        <w:rFonts w:ascii="Arial" w:hAnsi="Arial" w:cs="Arial"/>
        <w:b/>
        <w:bCs/>
        <w:i w:val="0"/>
        <w:iCs w:val="0"/>
        <w:color w:val="A6A6A6" w:themeColor="background1" w:themeShade="A6"/>
        <w:sz w:val="20"/>
        <w:szCs w:val="20"/>
      </w:rPr>
    </w:pPr>
    <w:r w:rsidRPr="00F95430">
      <w:rPr>
        <w:rFonts w:ascii="Arial" w:hAnsi="Arial" w:cs="Arial"/>
        <w:b/>
        <w:bCs/>
        <w:i w:val="0"/>
        <w:iCs w:val="0"/>
        <w:color w:val="A6A6A6" w:themeColor="background1" w:themeShade="A6"/>
        <w:sz w:val="20"/>
        <w:szCs w:val="20"/>
      </w:rPr>
      <w:t xml:space="preserve"> y Formación Profesional</w:t>
    </w:r>
  </w:p>
  <w:p w14:paraId="397FBD95" w14:textId="77777777" w:rsidR="002E52C5" w:rsidRDefault="002E52C5" w:rsidP="002E52C5">
    <w:pPr>
      <w:rPr>
        <w:color w:val="A6A6A6" w:themeColor="background1" w:themeShade="A6"/>
        <w:sz w:val="16"/>
        <w:szCs w:val="16"/>
      </w:rPr>
    </w:pPr>
  </w:p>
  <w:p w14:paraId="7498C2E2" w14:textId="77777777" w:rsidR="002E52C5" w:rsidRPr="00076887" w:rsidRDefault="002E52C5" w:rsidP="002E52C5">
    <w:pPr>
      <w:rPr>
        <w:color w:val="A6A6A6" w:themeColor="background1" w:themeShade="A6"/>
        <w:sz w:val="16"/>
        <w:szCs w:val="16"/>
        <w:lang w:val="pt-PT"/>
      </w:rPr>
    </w:pPr>
    <w:r w:rsidRPr="00076887">
      <w:rPr>
        <w:color w:val="A6A6A6" w:themeColor="background1" w:themeShade="A6"/>
        <w:sz w:val="16"/>
        <w:szCs w:val="16"/>
        <w:lang w:val="pt-PT"/>
      </w:rPr>
      <w:t>Secretaría General</w:t>
    </w:r>
  </w:p>
  <w:p w14:paraId="23795C6D" w14:textId="77777777" w:rsidR="002E52C5" w:rsidRPr="00076887" w:rsidRDefault="002E52C5" w:rsidP="002E52C5">
    <w:pPr>
      <w:rPr>
        <w:color w:val="A6A6A6" w:themeColor="background1" w:themeShade="A6"/>
        <w:sz w:val="16"/>
        <w:szCs w:val="16"/>
        <w:lang w:val="pt-PT"/>
      </w:rPr>
    </w:pPr>
    <w:r w:rsidRPr="00076887">
      <w:rPr>
        <w:color w:val="A6A6A6" w:themeColor="background1" w:themeShade="A6"/>
        <w:sz w:val="16"/>
        <w:szCs w:val="16"/>
        <w:lang w:val="pt-PT"/>
      </w:rPr>
      <w:t>Avda. Valhondo, s/n</w:t>
    </w:r>
  </w:p>
  <w:p w14:paraId="01DB930D"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06800 Mérida</w:t>
    </w:r>
  </w:p>
  <w:p w14:paraId="5FA4F7D8"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Teléfono 924 00 75 00</w:t>
    </w:r>
  </w:p>
  <w:p w14:paraId="56C4F40F" w14:textId="77777777" w:rsidR="002E52C5" w:rsidRPr="00BD555D" w:rsidRDefault="002E52C5" w:rsidP="002E52C5">
    <w:pPr>
      <w:rPr>
        <w:color w:val="A6A6A6" w:themeColor="background1" w:themeShade="A6"/>
        <w:sz w:val="16"/>
        <w:szCs w:val="16"/>
      </w:rPr>
    </w:pPr>
    <w:r w:rsidRPr="00BD555D">
      <w:rPr>
        <w:color w:val="A6A6A6" w:themeColor="background1" w:themeShade="A6"/>
        <w:sz w:val="16"/>
        <w:szCs w:val="16"/>
      </w:rPr>
      <w:t>Fax 924 00 75 16</w:t>
    </w:r>
  </w:p>
  <w:p w14:paraId="54FBF3FA" w14:textId="77777777" w:rsidR="002E52C5" w:rsidRDefault="002E52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3AED" w14:textId="77777777" w:rsidR="00344D77" w:rsidRDefault="00344D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1270" w14:textId="77777777" w:rsidR="00344D77" w:rsidRDefault="00344D77">
    <w:pPr>
      <w:pStyle w:val="Encabezado2"/>
      <w:rPr>
        <w:sz w:val="20"/>
        <w:lang w:eastAsia="es-ES"/>
      </w:rPr>
    </w:pPr>
    <w:r>
      <w:rPr>
        <w:noProof/>
      </w:rPr>
      <w:drawing>
        <wp:anchor distT="0" distB="0" distL="114935" distR="114935" simplePos="0" relativeHeight="251658752" behindDoc="0" locked="0" layoutInCell="1" allowOverlap="1" wp14:anchorId="7274B5B8" wp14:editId="15E32989">
          <wp:simplePos x="0" y="0"/>
          <wp:positionH relativeFrom="column">
            <wp:posOffset>6057900</wp:posOffset>
          </wp:positionH>
          <wp:positionV relativeFrom="paragraph">
            <wp:posOffset>4692650</wp:posOffset>
          </wp:positionV>
          <wp:extent cx="514985" cy="663575"/>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3313" w14:textId="77777777" w:rsidR="00344D77" w:rsidRPr="00344D77" w:rsidRDefault="00344D77">
    <w:pPr>
      <w:pStyle w:val="Descripcin"/>
      <w:spacing w:after="0"/>
      <w:rPr>
        <w:rFonts w:ascii="Arial" w:hAnsi="Arial" w:cs="Arial"/>
        <w:b/>
        <w:bCs/>
        <w:i w:val="0"/>
        <w:iCs w:val="0"/>
        <w:color w:val="A6A6A6"/>
        <w:sz w:val="20"/>
        <w:szCs w:val="20"/>
      </w:rPr>
    </w:pPr>
    <w:r w:rsidRPr="00344D77">
      <w:rPr>
        <w:rFonts w:ascii="Arial" w:hAnsi="Arial" w:cs="Arial"/>
        <w:b/>
        <w:bCs/>
        <w:i w:val="0"/>
        <w:iCs w:val="0"/>
        <w:noProof/>
        <w:color w:val="A6A6A6"/>
        <w:sz w:val="20"/>
        <w:szCs w:val="20"/>
      </w:rPr>
      <w:drawing>
        <wp:anchor distT="0" distB="0" distL="114300" distR="114300" simplePos="0" relativeHeight="251656704" behindDoc="0" locked="0" layoutInCell="1" allowOverlap="1" wp14:anchorId="78715D76" wp14:editId="4E296FC7">
          <wp:simplePos x="0" y="0"/>
          <wp:positionH relativeFrom="column">
            <wp:posOffset>3701415</wp:posOffset>
          </wp:positionH>
          <wp:positionV relativeFrom="paragraph">
            <wp:posOffset>8255</wp:posOffset>
          </wp:positionV>
          <wp:extent cx="2761615" cy="511810"/>
          <wp:effectExtent l="0" t="0" r="635" b="254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344D77">
      <w:rPr>
        <w:rFonts w:ascii="Arial" w:hAnsi="Arial" w:cs="Arial"/>
        <w:b/>
        <w:bCs/>
        <w:i w:val="0"/>
        <w:iCs w:val="0"/>
        <w:color w:val="A6A6A6"/>
        <w:sz w:val="20"/>
        <w:szCs w:val="20"/>
      </w:rPr>
      <w:t xml:space="preserve">Consejería de Educación, Ciencia                                                </w:t>
    </w:r>
  </w:p>
  <w:p w14:paraId="41D613D4" w14:textId="77777777" w:rsidR="00344D77" w:rsidRPr="00344D77" w:rsidRDefault="00344D77">
    <w:pPr>
      <w:pStyle w:val="Descripcin"/>
      <w:spacing w:after="0"/>
      <w:rPr>
        <w:rFonts w:ascii="Arial" w:hAnsi="Arial" w:cs="Arial"/>
        <w:b/>
        <w:bCs/>
        <w:i w:val="0"/>
        <w:iCs w:val="0"/>
        <w:color w:val="A6A6A6"/>
        <w:sz w:val="20"/>
        <w:szCs w:val="20"/>
      </w:rPr>
    </w:pPr>
    <w:r w:rsidRPr="00344D77">
      <w:rPr>
        <w:rFonts w:ascii="Arial" w:eastAsia="Arial" w:hAnsi="Arial" w:cs="Arial"/>
        <w:b/>
        <w:i w:val="0"/>
        <w:color w:val="A6A6A6"/>
        <w:sz w:val="20"/>
        <w:szCs w:val="20"/>
      </w:rPr>
      <w:t xml:space="preserve"> y Formación Profesional</w:t>
    </w:r>
  </w:p>
  <w:p w14:paraId="4CC38122" w14:textId="77777777" w:rsidR="00344D77" w:rsidRPr="00344D77" w:rsidRDefault="00344D77">
    <w:pPr>
      <w:rPr>
        <w:color w:val="A6A6A6"/>
        <w:sz w:val="16"/>
        <w:szCs w:val="16"/>
      </w:rPr>
    </w:pPr>
  </w:p>
  <w:p w14:paraId="033DDC62" w14:textId="77777777" w:rsidR="00344D77" w:rsidRPr="00344D77" w:rsidRDefault="00344D77">
    <w:pPr>
      <w:rPr>
        <w:color w:val="A6A6A6"/>
        <w:sz w:val="16"/>
        <w:szCs w:val="16"/>
        <w:lang w:val="pt-PT"/>
      </w:rPr>
    </w:pPr>
    <w:r w:rsidRPr="00344D77">
      <w:rPr>
        <w:color w:val="A6A6A6"/>
        <w:sz w:val="16"/>
        <w:szCs w:val="16"/>
        <w:lang w:val="pt-PT"/>
      </w:rPr>
      <w:t>Avda. Valhondo, s/n</w:t>
    </w:r>
  </w:p>
  <w:p w14:paraId="773C45B5" w14:textId="77777777" w:rsidR="00344D77" w:rsidRPr="00344D77" w:rsidRDefault="00344D77">
    <w:pPr>
      <w:rPr>
        <w:color w:val="A6A6A6"/>
        <w:sz w:val="16"/>
        <w:szCs w:val="16"/>
        <w:lang w:val="pt-PT"/>
      </w:rPr>
    </w:pPr>
    <w:r w:rsidRPr="00344D77">
      <w:rPr>
        <w:color w:val="A6A6A6"/>
        <w:sz w:val="16"/>
        <w:szCs w:val="16"/>
        <w:lang w:val="pt-PT"/>
      </w:rPr>
      <w:t>06800 Mérida</w:t>
    </w:r>
  </w:p>
  <w:p w14:paraId="5E4B341B" w14:textId="77777777" w:rsidR="00344D77" w:rsidRPr="00344D77" w:rsidRDefault="00344D77">
    <w:pPr>
      <w:rPr>
        <w:color w:val="A6A6A6"/>
        <w:sz w:val="16"/>
        <w:szCs w:val="16"/>
        <w:lang w:val="pt-PT"/>
      </w:rPr>
    </w:pPr>
    <w:r w:rsidRPr="00344D77">
      <w:rPr>
        <w:color w:val="A6A6A6"/>
        <w:sz w:val="16"/>
        <w:szCs w:val="16"/>
        <w:lang w:val="pt-PT"/>
      </w:rPr>
      <w:t>Teléfono 924 00 75 00</w:t>
    </w:r>
  </w:p>
  <w:p w14:paraId="061ACA40" w14:textId="77777777" w:rsidR="00344D77" w:rsidRPr="00344D77" w:rsidRDefault="00344D77">
    <w:pPr>
      <w:rPr>
        <w:color w:val="A6A6A6"/>
        <w:sz w:val="16"/>
        <w:szCs w:val="16"/>
      </w:rPr>
    </w:pPr>
    <w:r w:rsidRPr="00344D77">
      <w:rPr>
        <w:color w:val="A6A6A6"/>
        <w:sz w:val="16"/>
        <w:szCs w:val="16"/>
      </w:rPr>
      <w:t>Fax 924 00 75 16</w:t>
    </w:r>
  </w:p>
  <w:p w14:paraId="4CCDB5F1" w14:textId="77777777" w:rsidR="00344D77" w:rsidRDefault="00344D77">
    <w:pPr>
      <w:pStyle w:val="Textoindependien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66AC" w14:textId="77777777" w:rsidR="00D5721A" w:rsidRDefault="00D5721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AD91" w14:textId="48398D94" w:rsidR="00D5721A" w:rsidRDefault="00D5721A">
    <w:pPr>
      <w:pStyle w:val="Encabezado2"/>
      <w:rPr>
        <w:sz w:val="20"/>
        <w:lang w:eastAsia="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22BA" w14:textId="77777777" w:rsidR="00D5721A" w:rsidRPr="00D5721A" w:rsidRDefault="00D5721A">
    <w:pPr>
      <w:pStyle w:val="Descripcin"/>
      <w:spacing w:after="0"/>
      <w:rPr>
        <w:rFonts w:ascii="Arial" w:hAnsi="Arial" w:cs="Arial"/>
        <w:b/>
        <w:bCs/>
        <w:i w:val="0"/>
        <w:iCs w:val="0"/>
        <w:color w:val="A6A6A6"/>
        <w:sz w:val="20"/>
        <w:szCs w:val="20"/>
      </w:rPr>
    </w:pPr>
    <w:r w:rsidRPr="00D5721A">
      <w:rPr>
        <w:rFonts w:ascii="Arial" w:hAnsi="Arial" w:cs="Arial"/>
        <w:b/>
        <w:bCs/>
        <w:i w:val="0"/>
        <w:iCs w:val="0"/>
        <w:noProof/>
        <w:color w:val="A6A6A6"/>
        <w:sz w:val="20"/>
        <w:szCs w:val="20"/>
      </w:rPr>
      <w:drawing>
        <wp:anchor distT="0" distB="0" distL="114300" distR="114300" simplePos="0" relativeHeight="251659776" behindDoc="0" locked="0" layoutInCell="1" allowOverlap="1" wp14:anchorId="1D74DD7A" wp14:editId="46BD239E">
          <wp:simplePos x="0" y="0"/>
          <wp:positionH relativeFrom="column">
            <wp:posOffset>3701415</wp:posOffset>
          </wp:positionH>
          <wp:positionV relativeFrom="paragraph">
            <wp:posOffset>8255</wp:posOffset>
          </wp:positionV>
          <wp:extent cx="2761615" cy="511810"/>
          <wp:effectExtent l="0" t="0" r="635" b="2540"/>
          <wp:wrapNone/>
          <wp:docPr id="1184248318" name="Imagen 11842483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11810"/>
                  </a:xfrm>
                  <a:prstGeom prst="rect">
                    <a:avLst/>
                  </a:prstGeom>
                  <a:noFill/>
                </pic:spPr>
              </pic:pic>
            </a:graphicData>
          </a:graphic>
        </wp:anchor>
      </w:drawing>
    </w:r>
    <w:r w:rsidRPr="00D5721A">
      <w:rPr>
        <w:rFonts w:ascii="Arial" w:hAnsi="Arial" w:cs="Arial"/>
        <w:b/>
        <w:bCs/>
        <w:i w:val="0"/>
        <w:iCs w:val="0"/>
        <w:color w:val="A6A6A6"/>
        <w:sz w:val="20"/>
        <w:szCs w:val="20"/>
      </w:rPr>
      <w:t xml:space="preserve">Consejería de Educación, Ciencia                                                </w:t>
    </w:r>
  </w:p>
  <w:p w14:paraId="069D1C2E" w14:textId="77777777" w:rsidR="00D5721A" w:rsidRPr="00D5721A" w:rsidRDefault="00D5721A">
    <w:pPr>
      <w:pStyle w:val="Descripcin"/>
      <w:spacing w:after="0"/>
      <w:rPr>
        <w:rFonts w:ascii="Arial" w:hAnsi="Arial" w:cs="Arial"/>
        <w:b/>
        <w:bCs/>
        <w:i w:val="0"/>
        <w:iCs w:val="0"/>
        <w:color w:val="A6A6A6"/>
        <w:sz w:val="20"/>
        <w:szCs w:val="20"/>
      </w:rPr>
    </w:pPr>
    <w:r w:rsidRPr="00D5721A">
      <w:rPr>
        <w:rFonts w:ascii="Arial" w:hAnsi="Arial" w:cs="Arial"/>
        <w:b/>
        <w:bCs/>
        <w:i w:val="0"/>
        <w:iCs w:val="0"/>
        <w:color w:val="A6A6A6"/>
        <w:sz w:val="20"/>
        <w:szCs w:val="20"/>
      </w:rPr>
      <w:t xml:space="preserve"> y Formación Profesional</w:t>
    </w:r>
  </w:p>
  <w:p w14:paraId="544EC5AF" w14:textId="77777777" w:rsidR="00D5721A" w:rsidRPr="00D5721A" w:rsidRDefault="00D5721A">
    <w:pPr>
      <w:rPr>
        <w:color w:val="A6A6A6"/>
        <w:sz w:val="16"/>
        <w:szCs w:val="16"/>
      </w:rPr>
    </w:pPr>
  </w:p>
  <w:p w14:paraId="6D02B485" w14:textId="77777777" w:rsidR="00D5721A" w:rsidRPr="00D5721A" w:rsidRDefault="00D5721A">
    <w:pPr>
      <w:rPr>
        <w:color w:val="A6A6A6"/>
        <w:sz w:val="16"/>
        <w:szCs w:val="16"/>
        <w:lang w:val="pt-PT"/>
      </w:rPr>
    </w:pPr>
    <w:r w:rsidRPr="00D5721A">
      <w:rPr>
        <w:color w:val="A6A6A6"/>
        <w:sz w:val="16"/>
        <w:szCs w:val="16"/>
        <w:lang w:val="pt-PT"/>
      </w:rPr>
      <w:t>Secretaría General</w:t>
    </w:r>
  </w:p>
  <w:p w14:paraId="1BD44C61" w14:textId="77777777" w:rsidR="00D5721A" w:rsidRPr="00D5721A" w:rsidRDefault="00D5721A">
    <w:pPr>
      <w:rPr>
        <w:color w:val="A6A6A6"/>
        <w:sz w:val="16"/>
        <w:szCs w:val="16"/>
        <w:lang w:val="pt-PT"/>
      </w:rPr>
    </w:pPr>
    <w:r w:rsidRPr="00D5721A">
      <w:rPr>
        <w:color w:val="A6A6A6"/>
        <w:sz w:val="16"/>
        <w:szCs w:val="16"/>
        <w:lang w:val="pt-PT"/>
      </w:rPr>
      <w:t>Avda. Valhondo, s/n</w:t>
    </w:r>
  </w:p>
  <w:p w14:paraId="3A82D4AB" w14:textId="77777777" w:rsidR="00D5721A" w:rsidRPr="00D5721A" w:rsidRDefault="00D5721A">
    <w:pPr>
      <w:rPr>
        <w:color w:val="A6A6A6"/>
        <w:sz w:val="16"/>
        <w:szCs w:val="16"/>
      </w:rPr>
    </w:pPr>
    <w:r w:rsidRPr="00D5721A">
      <w:rPr>
        <w:color w:val="A6A6A6"/>
        <w:sz w:val="16"/>
        <w:szCs w:val="16"/>
      </w:rPr>
      <w:t>06800 Mérida</w:t>
    </w:r>
  </w:p>
  <w:p w14:paraId="48257D23" w14:textId="77777777" w:rsidR="00D5721A" w:rsidRPr="00D5721A" w:rsidRDefault="00D5721A">
    <w:pPr>
      <w:rPr>
        <w:color w:val="A6A6A6"/>
        <w:sz w:val="16"/>
        <w:szCs w:val="16"/>
      </w:rPr>
    </w:pPr>
    <w:r w:rsidRPr="00D5721A">
      <w:rPr>
        <w:color w:val="A6A6A6"/>
        <w:sz w:val="16"/>
        <w:szCs w:val="16"/>
      </w:rPr>
      <w:t>Teléfono 924 00 75 00</w:t>
    </w:r>
  </w:p>
  <w:p w14:paraId="613E7976" w14:textId="77777777" w:rsidR="00D5721A" w:rsidRPr="00D5721A" w:rsidRDefault="00D5721A">
    <w:pPr>
      <w:rPr>
        <w:color w:val="A6A6A6"/>
        <w:sz w:val="16"/>
        <w:szCs w:val="16"/>
      </w:rPr>
    </w:pPr>
    <w:r w:rsidRPr="00D5721A">
      <w:rPr>
        <w:color w:val="A6A6A6"/>
        <w:sz w:val="16"/>
        <w:szCs w:val="16"/>
      </w:rPr>
      <w:t>Fax 924 00 75 16</w:t>
    </w:r>
  </w:p>
  <w:p w14:paraId="34C6843A" w14:textId="77777777" w:rsidR="00D5721A" w:rsidRDefault="00D5721A">
    <w:pPr>
      <w:pStyle w:val="Encabezado2"/>
      <w:tabs>
        <w:tab w:val="clear" w:pos="4252"/>
      </w:tabs>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774C2F2"/>
    <w:name w:val="WW8Num3"/>
    <w:lvl w:ilvl="0">
      <w:start w:val="1"/>
      <w:numFmt w:val="bullet"/>
      <w:lvlText w:val=""/>
      <w:lvlJc w:val="left"/>
      <w:pPr>
        <w:tabs>
          <w:tab w:val="num" w:pos="0"/>
        </w:tabs>
        <w:ind w:left="833" w:hanging="360"/>
      </w:pPr>
      <w:rPr>
        <w:rFonts w:ascii="Symbol" w:hAnsi="Symbol" w:hint="default"/>
        <w:sz w:val="22"/>
        <w:szCs w:val="22"/>
      </w:rPr>
    </w:lvl>
    <w:lvl w:ilvl="1">
      <w:start w:val="1"/>
      <w:numFmt w:val="bullet"/>
      <w:lvlText w:val="o"/>
      <w:lvlJc w:val="left"/>
      <w:pPr>
        <w:tabs>
          <w:tab w:val="num" w:pos="0"/>
        </w:tabs>
        <w:ind w:left="1553" w:hanging="360"/>
      </w:pPr>
      <w:rPr>
        <w:rFonts w:ascii="BABEL Unicode" w:hAnsi="BABEL Unicode" w:cs="BABEL Unicode"/>
      </w:rPr>
    </w:lvl>
    <w:lvl w:ilvl="2">
      <w:start w:val="1"/>
      <w:numFmt w:val="bullet"/>
      <w:lvlText w:val=""/>
      <w:lvlJc w:val="left"/>
      <w:pPr>
        <w:tabs>
          <w:tab w:val="num" w:pos="0"/>
        </w:tabs>
        <w:ind w:left="2273" w:hanging="360"/>
      </w:pPr>
      <w:rPr>
        <w:rFonts w:ascii="Lucida Sans Unicode" w:hAnsi="Lucida Sans Unicode" w:cs="Lucida Sans Unicode"/>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B140C2"/>
    <w:multiLevelType w:val="hybridMultilevel"/>
    <w:tmpl w:val="E65C1CC6"/>
    <w:lvl w:ilvl="0" w:tplc="FFFFFFFF">
      <w:start w:val="1"/>
      <w:numFmt w:val="decimal"/>
      <w:lvlText w:val="%1."/>
      <w:lvlJc w:val="left"/>
      <w:pPr>
        <w:ind w:left="118" w:hanging="252"/>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52"/>
      </w:pPr>
      <w:rPr>
        <w:rFonts w:hint="default"/>
        <w:lang w:val="es-ES" w:eastAsia="es-ES" w:bidi="es-ES"/>
      </w:rPr>
    </w:lvl>
    <w:lvl w:ilvl="2" w:tplc="FFFFFFFF">
      <w:numFmt w:val="bullet"/>
      <w:lvlText w:val="•"/>
      <w:lvlJc w:val="left"/>
      <w:pPr>
        <w:ind w:left="2045" w:hanging="252"/>
      </w:pPr>
      <w:rPr>
        <w:rFonts w:hint="default"/>
        <w:lang w:val="es-ES" w:eastAsia="es-ES" w:bidi="es-ES"/>
      </w:rPr>
    </w:lvl>
    <w:lvl w:ilvl="3" w:tplc="FFFFFFFF">
      <w:numFmt w:val="bullet"/>
      <w:lvlText w:val="•"/>
      <w:lvlJc w:val="left"/>
      <w:pPr>
        <w:ind w:left="3007" w:hanging="252"/>
      </w:pPr>
      <w:rPr>
        <w:rFonts w:hint="default"/>
        <w:lang w:val="es-ES" w:eastAsia="es-ES" w:bidi="es-ES"/>
      </w:rPr>
    </w:lvl>
    <w:lvl w:ilvl="4" w:tplc="FFFFFFFF">
      <w:numFmt w:val="bullet"/>
      <w:lvlText w:val="•"/>
      <w:lvlJc w:val="left"/>
      <w:pPr>
        <w:ind w:left="3970" w:hanging="252"/>
      </w:pPr>
      <w:rPr>
        <w:rFonts w:hint="default"/>
        <w:lang w:val="es-ES" w:eastAsia="es-ES" w:bidi="es-ES"/>
      </w:rPr>
    </w:lvl>
    <w:lvl w:ilvl="5" w:tplc="FFFFFFFF">
      <w:numFmt w:val="bullet"/>
      <w:lvlText w:val="•"/>
      <w:lvlJc w:val="left"/>
      <w:pPr>
        <w:ind w:left="4933" w:hanging="252"/>
      </w:pPr>
      <w:rPr>
        <w:rFonts w:hint="default"/>
        <w:lang w:val="es-ES" w:eastAsia="es-ES" w:bidi="es-ES"/>
      </w:rPr>
    </w:lvl>
    <w:lvl w:ilvl="6" w:tplc="FFFFFFFF">
      <w:numFmt w:val="bullet"/>
      <w:lvlText w:val="•"/>
      <w:lvlJc w:val="left"/>
      <w:pPr>
        <w:ind w:left="5895" w:hanging="252"/>
      </w:pPr>
      <w:rPr>
        <w:rFonts w:hint="default"/>
        <w:lang w:val="es-ES" w:eastAsia="es-ES" w:bidi="es-ES"/>
      </w:rPr>
    </w:lvl>
    <w:lvl w:ilvl="7" w:tplc="FFFFFFFF">
      <w:numFmt w:val="bullet"/>
      <w:lvlText w:val="•"/>
      <w:lvlJc w:val="left"/>
      <w:pPr>
        <w:ind w:left="6858" w:hanging="252"/>
      </w:pPr>
      <w:rPr>
        <w:rFonts w:hint="default"/>
        <w:lang w:val="es-ES" w:eastAsia="es-ES" w:bidi="es-ES"/>
      </w:rPr>
    </w:lvl>
    <w:lvl w:ilvl="8" w:tplc="FFFFFFFF">
      <w:numFmt w:val="bullet"/>
      <w:lvlText w:val="•"/>
      <w:lvlJc w:val="left"/>
      <w:pPr>
        <w:ind w:left="7821" w:hanging="252"/>
      </w:pPr>
      <w:rPr>
        <w:rFonts w:hint="default"/>
        <w:lang w:val="es-ES" w:eastAsia="es-ES" w:bidi="es-ES"/>
      </w:rPr>
    </w:lvl>
  </w:abstractNum>
  <w:abstractNum w:abstractNumId="2" w15:restartNumberingAfterBreak="0">
    <w:nsid w:val="016F3F60"/>
    <w:multiLevelType w:val="multilevel"/>
    <w:tmpl w:val="0EB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56378"/>
    <w:multiLevelType w:val="multilevel"/>
    <w:tmpl w:val="8CBE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0005"/>
    <w:multiLevelType w:val="hybridMultilevel"/>
    <w:tmpl w:val="F6ACDD4C"/>
    <w:lvl w:ilvl="0" w:tplc="61DCC156">
      <w:start w:val="7"/>
      <w:numFmt w:val="decimal"/>
      <w:lvlText w:val="%1."/>
      <w:lvlJc w:val="left"/>
      <w:pPr>
        <w:ind w:left="75" w:hanging="226"/>
      </w:pPr>
      <w:rPr>
        <w:rFonts w:ascii="Arial" w:eastAsia="Arial" w:hAnsi="Arial" w:cs="Arial" w:hint="default"/>
        <w:color w:val="auto"/>
        <w:spacing w:val="-1"/>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A50525"/>
    <w:multiLevelType w:val="multilevel"/>
    <w:tmpl w:val="F342DD38"/>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7DA582D"/>
    <w:multiLevelType w:val="hybridMultilevel"/>
    <w:tmpl w:val="FB582B10"/>
    <w:lvl w:ilvl="0" w:tplc="6F4AF098">
      <w:start w:val="1"/>
      <w:numFmt w:val="lowerLetter"/>
      <w:lvlText w:val="%1)"/>
      <w:lvlJc w:val="left"/>
      <w:pPr>
        <w:ind w:left="118" w:hanging="283"/>
      </w:pPr>
      <w:rPr>
        <w:rFonts w:ascii="Arial" w:eastAsia="Arial" w:hAnsi="Arial" w:cs="Arial" w:hint="default"/>
        <w:spacing w:val="-1"/>
        <w:w w:val="100"/>
        <w:sz w:val="22"/>
        <w:szCs w:val="22"/>
        <w:lang w:val="es-ES" w:eastAsia="es-ES" w:bidi="es-ES"/>
      </w:rPr>
    </w:lvl>
    <w:lvl w:ilvl="1" w:tplc="8B70BB3A">
      <w:numFmt w:val="bullet"/>
      <w:lvlText w:val="•"/>
      <w:lvlJc w:val="left"/>
      <w:pPr>
        <w:ind w:left="1082" w:hanging="283"/>
      </w:pPr>
      <w:rPr>
        <w:rFonts w:hint="default"/>
        <w:lang w:val="es-ES" w:eastAsia="es-ES" w:bidi="es-ES"/>
      </w:rPr>
    </w:lvl>
    <w:lvl w:ilvl="2" w:tplc="42C277BC">
      <w:numFmt w:val="bullet"/>
      <w:lvlText w:val="•"/>
      <w:lvlJc w:val="left"/>
      <w:pPr>
        <w:ind w:left="2045" w:hanging="283"/>
      </w:pPr>
      <w:rPr>
        <w:rFonts w:hint="default"/>
        <w:lang w:val="es-ES" w:eastAsia="es-ES" w:bidi="es-ES"/>
      </w:rPr>
    </w:lvl>
    <w:lvl w:ilvl="3" w:tplc="F828B7F4">
      <w:numFmt w:val="bullet"/>
      <w:lvlText w:val="•"/>
      <w:lvlJc w:val="left"/>
      <w:pPr>
        <w:ind w:left="3007" w:hanging="283"/>
      </w:pPr>
      <w:rPr>
        <w:rFonts w:hint="default"/>
        <w:lang w:val="es-ES" w:eastAsia="es-ES" w:bidi="es-ES"/>
      </w:rPr>
    </w:lvl>
    <w:lvl w:ilvl="4" w:tplc="AFE6AB16">
      <w:numFmt w:val="bullet"/>
      <w:lvlText w:val="•"/>
      <w:lvlJc w:val="left"/>
      <w:pPr>
        <w:ind w:left="3970" w:hanging="283"/>
      </w:pPr>
      <w:rPr>
        <w:rFonts w:hint="default"/>
        <w:lang w:val="es-ES" w:eastAsia="es-ES" w:bidi="es-ES"/>
      </w:rPr>
    </w:lvl>
    <w:lvl w:ilvl="5" w:tplc="0F28BCF0">
      <w:numFmt w:val="bullet"/>
      <w:lvlText w:val="•"/>
      <w:lvlJc w:val="left"/>
      <w:pPr>
        <w:ind w:left="4933" w:hanging="283"/>
      </w:pPr>
      <w:rPr>
        <w:rFonts w:hint="default"/>
        <w:lang w:val="es-ES" w:eastAsia="es-ES" w:bidi="es-ES"/>
      </w:rPr>
    </w:lvl>
    <w:lvl w:ilvl="6" w:tplc="B78AD600">
      <w:numFmt w:val="bullet"/>
      <w:lvlText w:val="•"/>
      <w:lvlJc w:val="left"/>
      <w:pPr>
        <w:ind w:left="5895" w:hanging="283"/>
      </w:pPr>
      <w:rPr>
        <w:rFonts w:hint="default"/>
        <w:lang w:val="es-ES" w:eastAsia="es-ES" w:bidi="es-ES"/>
      </w:rPr>
    </w:lvl>
    <w:lvl w:ilvl="7" w:tplc="64220CD8">
      <w:numFmt w:val="bullet"/>
      <w:lvlText w:val="•"/>
      <w:lvlJc w:val="left"/>
      <w:pPr>
        <w:ind w:left="6858" w:hanging="283"/>
      </w:pPr>
      <w:rPr>
        <w:rFonts w:hint="default"/>
        <w:lang w:val="es-ES" w:eastAsia="es-ES" w:bidi="es-ES"/>
      </w:rPr>
    </w:lvl>
    <w:lvl w:ilvl="8" w:tplc="12DCF094">
      <w:numFmt w:val="bullet"/>
      <w:lvlText w:val="•"/>
      <w:lvlJc w:val="left"/>
      <w:pPr>
        <w:ind w:left="7821" w:hanging="283"/>
      </w:pPr>
      <w:rPr>
        <w:rFonts w:hint="default"/>
        <w:lang w:val="es-ES" w:eastAsia="es-ES" w:bidi="es-ES"/>
      </w:rPr>
    </w:lvl>
  </w:abstractNum>
  <w:abstractNum w:abstractNumId="7" w15:restartNumberingAfterBreak="0">
    <w:nsid w:val="088C0DBE"/>
    <w:multiLevelType w:val="hybridMultilevel"/>
    <w:tmpl w:val="DDBE6BD4"/>
    <w:lvl w:ilvl="0" w:tplc="0FB4F272">
      <w:start w:val="1"/>
      <w:numFmt w:val="decimal"/>
      <w:lvlText w:val="%1."/>
      <w:lvlJc w:val="left"/>
      <w:pPr>
        <w:ind w:left="118" w:hanging="329"/>
      </w:pPr>
      <w:rPr>
        <w:rFonts w:ascii="Arial" w:eastAsia="Arial" w:hAnsi="Arial" w:cs="Arial" w:hint="default"/>
        <w:spacing w:val="-1"/>
        <w:w w:val="100"/>
        <w:sz w:val="22"/>
        <w:szCs w:val="22"/>
        <w:lang w:val="es-ES" w:eastAsia="es-ES" w:bidi="es-ES"/>
      </w:rPr>
    </w:lvl>
    <w:lvl w:ilvl="1" w:tplc="B8E0E81A">
      <w:numFmt w:val="bullet"/>
      <w:lvlText w:val="•"/>
      <w:lvlJc w:val="left"/>
      <w:pPr>
        <w:ind w:left="1082" w:hanging="329"/>
      </w:pPr>
      <w:rPr>
        <w:rFonts w:hint="default"/>
        <w:lang w:val="es-ES" w:eastAsia="es-ES" w:bidi="es-ES"/>
      </w:rPr>
    </w:lvl>
    <w:lvl w:ilvl="2" w:tplc="CAA8207E">
      <w:numFmt w:val="bullet"/>
      <w:lvlText w:val="•"/>
      <w:lvlJc w:val="left"/>
      <w:pPr>
        <w:ind w:left="2045" w:hanging="329"/>
      </w:pPr>
      <w:rPr>
        <w:rFonts w:hint="default"/>
        <w:lang w:val="es-ES" w:eastAsia="es-ES" w:bidi="es-ES"/>
      </w:rPr>
    </w:lvl>
    <w:lvl w:ilvl="3" w:tplc="CAC8D5AA">
      <w:numFmt w:val="bullet"/>
      <w:lvlText w:val="•"/>
      <w:lvlJc w:val="left"/>
      <w:pPr>
        <w:ind w:left="3007" w:hanging="329"/>
      </w:pPr>
      <w:rPr>
        <w:rFonts w:hint="default"/>
        <w:lang w:val="es-ES" w:eastAsia="es-ES" w:bidi="es-ES"/>
      </w:rPr>
    </w:lvl>
    <w:lvl w:ilvl="4" w:tplc="72FA808C">
      <w:numFmt w:val="bullet"/>
      <w:lvlText w:val="•"/>
      <w:lvlJc w:val="left"/>
      <w:pPr>
        <w:ind w:left="3970" w:hanging="329"/>
      </w:pPr>
      <w:rPr>
        <w:rFonts w:hint="default"/>
        <w:lang w:val="es-ES" w:eastAsia="es-ES" w:bidi="es-ES"/>
      </w:rPr>
    </w:lvl>
    <w:lvl w:ilvl="5" w:tplc="177EB40E">
      <w:numFmt w:val="bullet"/>
      <w:lvlText w:val="•"/>
      <w:lvlJc w:val="left"/>
      <w:pPr>
        <w:ind w:left="4933" w:hanging="329"/>
      </w:pPr>
      <w:rPr>
        <w:rFonts w:hint="default"/>
        <w:lang w:val="es-ES" w:eastAsia="es-ES" w:bidi="es-ES"/>
      </w:rPr>
    </w:lvl>
    <w:lvl w:ilvl="6" w:tplc="F140A620">
      <w:numFmt w:val="bullet"/>
      <w:lvlText w:val="•"/>
      <w:lvlJc w:val="left"/>
      <w:pPr>
        <w:ind w:left="5895" w:hanging="329"/>
      </w:pPr>
      <w:rPr>
        <w:rFonts w:hint="default"/>
        <w:lang w:val="es-ES" w:eastAsia="es-ES" w:bidi="es-ES"/>
      </w:rPr>
    </w:lvl>
    <w:lvl w:ilvl="7" w:tplc="9AA2BBA0">
      <w:numFmt w:val="bullet"/>
      <w:lvlText w:val="•"/>
      <w:lvlJc w:val="left"/>
      <w:pPr>
        <w:ind w:left="6858" w:hanging="329"/>
      </w:pPr>
      <w:rPr>
        <w:rFonts w:hint="default"/>
        <w:lang w:val="es-ES" w:eastAsia="es-ES" w:bidi="es-ES"/>
      </w:rPr>
    </w:lvl>
    <w:lvl w:ilvl="8" w:tplc="6F64AD0C">
      <w:numFmt w:val="bullet"/>
      <w:lvlText w:val="•"/>
      <w:lvlJc w:val="left"/>
      <w:pPr>
        <w:ind w:left="7821" w:hanging="329"/>
      </w:pPr>
      <w:rPr>
        <w:rFonts w:hint="default"/>
        <w:lang w:val="es-ES" w:eastAsia="es-ES" w:bidi="es-ES"/>
      </w:rPr>
    </w:lvl>
  </w:abstractNum>
  <w:abstractNum w:abstractNumId="8" w15:restartNumberingAfterBreak="0">
    <w:nsid w:val="0ACB4932"/>
    <w:multiLevelType w:val="hybridMultilevel"/>
    <w:tmpl w:val="92B6CAA0"/>
    <w:lvl w:ilvl="0" w:tplc="D9B22FD4">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5B5A0738">
      <w:numFmt w:val="bullet"/>
      <w:lvlText w:val="•"/>
      <w:lvlJc w:val="left"/>
      <w:pPr>
        <w:ind w:left="1082" w:hanging="305"/>
      </w:pPr>
      <w:rPr>
        <w:rFonts w:hint="default"/>
        <w:lang w:val="es-ES" w:eastAsia="es-ES" w:bidi="es-ES"/>
      </w:rPr>
    </w:lvl>
    <w:lvl w:ilvl="2" w:tplc="67882D3A">
      <w:numFmt w:val="bullet"/>
      <w:lvlText w:val="•"/>
      <w:lvlJc w:val="left"/>
      <w:pPr>
        <w:ind w:left="2045" w:hanging="305"/>
      </w:pPr>
      <w:rPr>
        <w:rFonts w:hint="default"/>
        <w:lang w:val="es-ES" w:eastAsia="es-ES" w:bidi="es-ES"/>
      </w:rPr>
    </w:lvl>
    <w:lvl w:ilvl="3" w:tplc="5016D62A">
      <w:numFmt w:val="bullet"/>
      <w:lvlText w:val="•"/>
      <w:lvlJc w:val="left"/>
      <w:pPr>
        <w:ind w:left="3007" w:hanging="305"/>
      </w:pPr>
      <w:rPr>
        <w:rFonts w:hint="default"/>
        <w:lang w:val="es-ES" w:eastAsia="es-ES" w:bidi="es-ES"/>
      </w:rPr>
    </w:lvl>
    <w:lvl w:ilvl="4" w:tplc="C400C2D8">
      <w:numFmt w:val="bullet"/>
      <w:lvlText w:val="•"/>
      <w:lvlJc w:val="left"/>
      <w:pPr>
        <w:ind w:left="3970" w:hanging="305"/>
      </w:pPr>
      <w:rPr>
        <w:rFonts w:hint="default"/>
        <w:lang w:val="es-ES" w:eastAsia="es-ES" w:bidi="es-ES"/>
      </w:rPr>
    </w:lvl>
    <w:lvl w:ilvl="5" w:tplc="55040C68">
      <w:numFmt w:val="bullet"/>
      <w:lvlText w:val="•"/>
      <w:lvlJc w:val="left"/>
      <w:pPr>
        <w:ind w:left="4933" w:hanging="305"/>
      </w:pPr>
      <w:rPr>
        <w:rFonts w:hint="default"/>
        <w:lang w:val="es-ES" w:eastAsia="es-ES" w:bidi="es-ES"/>
      </w:rPr>
    </w:lvl>
    <w:lvl w:ilvl="6" w:tplc="579672EE">
      <w:numFmt w:val="bullet"/>
      <w:lvlText w:val="•"/>
      <w:lvlJc w:val="left"/>
      <w:pPr>
        <w:ind w:left="5895" w:hanging="305"/>
      </w:pPr>
      <w:rPr>
        <w:rFonts w:hint="default"/>
        <w:lang w:val="es-ES" w:eastAsia="es-ES" w:bidi="es-ES"/>
      </w:rPr>
    </w:lvl>
    <w:lvl w:ilvl="7" w:tplc="9190BADC">
      <w:numFmt w:val="bullet"/>
      <w:lvlText w:val="•"/>
      <w:lvlJc w:val="left"/>
      <w:pPr>
        <w:ind w:left="6858" w:hanging="305"/>
      </w:pPr>
      <w:rPr>
        <w:rFonts w:hint="default"/>
        <w:lang w:val="es-ES" w:eastAsia="es-ES" w:bidi="es-ES"/>
      </w:rPr>
    </w:lvl>
    <w:lvl w:ilvl="8" w:tplc="16586FD8">
      <w:numFmt w:val="bullet"/>
      <w:lvlText w:val="•"/>
      <w:lvlJc w:val="left"/>
      <w:pPr>
        <w:ind w:left="7821" w:hanging="305"/>
      </w:pPr>
      <w:rPr>
        <w:rFonts w:hint="default"/>
        <w:lang w:val="es-ES" w:eastAsia="es-ES" w:bidi="es-ES"/>
      </w:rPr>
    </w:lvl>
  </w:abstractNum>
  <w:abstractNum w:abstractNumId="9" w15:restartNumberingAfterBreak="0">
    <w:nsid w:val="0D0D5089"/>
    <w:multiLevelType w:val="multilevel"/>
    <w:tmpl w:val="9FBC9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26534"/>
    <w:multiLevelType w:val="hybridMultilevel"/>
    <w:tmpl w:val="D97878BA"/>
    <w:lvl w:ilvl="0" w:tplc="FFFFFFFF">
      <w:start w:val="1"/>
      <w:numFmt w:val="decimal"/>
      <w:lvlText w:val="%1."/>
      <w:lvlJc w:val="left"/>
      <w:pPr>
        <w:ind w:left="118" w:hanging="310"/>
      </w:pPr>
      <w:rPr>
        <w:rFonts w:ascii="Arial" w:eastAsia="Arial" w:hAnsi="Arial" w:cs="Arial" w:hint="default"/>
        <w:w w:val="100"/>
        <w:sz w:val="22"/>
        <w:szCs w:val="22"/>
        <w:lang w:val="es-ES" w:eastAsia="es-ES" w:bidi="es-ES"/>
      </w:rPr>
    </w:lvl>
    <w:lvl w:ilvl="1" w:tplc="FFFFFFFF">
      <w:start w:val="1"/>
      <w:numFmt w:val="lowerLetter"/>
      <w:lvlText w:val="%2)"/>
      <w:lvlJc w:val="left"/>
      <w:pPr>
        <w:ind w:left="732" w:hanging="307"/>
      </w:pPr>
      <w:rPr>
        <w:rFonts w:ascii="Arial" w:eastAsia="Arial" w:hAnsi="Arial" w:cs="Arial" w:hint="default"/>
        <w:w w:val="100"/>
        <w:sz w:val="22"/>
        <w:szCs w:val="22"/>
        <w:lang w:val="es-ES" w:eastAsia="es-ES" w:bidi="es-ES"/>
      </w:rPr>
    </w:lvl>
    <w:lvl w:ilvl="2" w:tplc="FFFFFFFF">
      <w:numFmt w:val="bullet"/>
      <w:lvlText w:val="•"/>
      <w:lvlJc w:val="left"/>
      <w:pPr>
        <w:ind w:left="1687" w:hanging="307"/>
      </w:pPr>
      <w:rPr>
        <w:rFonts w:hint="default"/>
        <w:lang w:val="es-ES" w:eastAsia="es-ES" w:bidi="es-ES"/>
      </w:rPr>
    </w:lvl>
    <w:lvl w:ilvl="3" w:tplc="FFFFFFFF">
      <w:numFmt w:val="bullet"/>
      <w:lvlText w:val="•"/>
      <w:lvlJc w:val="left"/>
      <w:pPr>
        <w:ind w:left="2694" w:hanging="307"/>
      </w:pPr>
      <w:rPr>
        <w:rFonts w:hint="default"/>
        <w:lang w:val="es-ES" w:eastAsia="es-ES" w:bidi="es-ES"/>
      </w:rPr>
    </w:lvl>
    <w:lvl w:ilvl="4" w:tplc="FFFFFFFF">
      <w:numFmt w:val="bullet"/>
      <w:lvlText w:val="•"/>
      <w:lvlJc w:val="left"/>
      <w:pPr>
        <w:ind w:left="3702" w:hanging="307"/>
      </w:pPr>
      <w:rPr>
        <w:rFonts w:hint="default"/>
        <w:lang w:val="es-ES" w:eastAsia="es-ES" w:bidi="es-ES"/>
      </w:rPr>
    </w:lvl>
    <w:lvl w:ilvl="5" w:tplc="FFFFFFFF">
      <w:numFmt w:val="bullet"/>
      <w:lvlText w:val="•"/>
      <w:lvlJc w:val="left"/>
      <w:pPr>
        <w:ind w:left="4709" w:hanging="307"/>
      </w:pPr>
      <w:rPr>
        <w:rFonts w:hint="default"/>
        <w:lang w:val="es-ES" w:eastAsia="es-ES" w:bidi="es-ES"/>
      </w:rPr>
    </w:lvl>
    <w:lvl w:ilvl="6" w:tplc="FFFFFFFF">
      <w:numFmt w:val="bullet"/>
      <w:lvlText w:val="•"/>
      <w:lvlJc w:val="left"/>
      <w:pPr>
        <w:ind w:left="5716" w:hanging="307"/>
      </w:pPr>
      <w:rPr>
        <w:rFonts w:hint="default"/>
        <w:lang w:val="es-ES" w:eastAsia="es-ES" w:bidi="es-ES"/>
      </w:rPr>
    </w:lvl>
    <w:lvl w:ilvl="7" w:tplc="FFFFFFFF">
      <w:numFmt w:val="bullet"/>
      <w:lvlText w:val="•"/>
      <w:lvlJc w:val="left"/>
      <w:pPr>
        <w:ind w:left="6724" w:hanging="307"/>
      </w:pPr>
      <w:rPr>
        <w:rFonts w:hint="default"/>
        <w:lang w:val="es-ES" w:eastAsia="es-ES" w:bidi="es-ES"/>
      </w:rPr>
    </w:lvl>
    <w:lvl w:ilvl="8" w:tplc="FFFFFFFF">
      <w:numFmt w:val="bullet"/>
      <w:lvlText w:val="•"/>
      <w:lvlJc w:val="left"/>
      <w:pPr>
        <w:ind w:left="7731" w:hanging="307"/>
      </w:pPr>
      <w:rPr>
        <w:rFonts w:hint="default"/>
        <w:lang w:val="es-ES" w:eastAsia="es-ES" w:bidi="es-ES"/>
      </w:rPr>
    </w:lvl>
  </w:abstractNum>
  <w:abstractNum w:abstractNumId="11" w15:restartNumberingAfterBreak="0">
    <w:nsid w:val="0DEB2971"/>
    <w:multiLevelType w:val="hybridMultilevel"/>
    <w:tmpl w:val="30022C42"/>
    <w:lvl w:ilvl="0" w:tplc="2D043FF8">
      <w:start w:val="1"/>
      <w:numFmt w:val="decimal"/>
      <w:lvlText w:val="%1."/>
      <w:lvlJc w:val="left"/>
      <w:pPr>
        <w:ind w:left="118" w:hanging="262"/>
      </w:pPr>
      <w:rPr>
        <w:rFonts w:ascii="Arial" w:eastAsia="Arial" w:hAnsi="Arial" w:cs="Arial" w:hint="default"/>
        <w:spacing w:val="-1"/>
        <w:w w:val="100"/>
        <w:sz w:val="22"/>
        <w:szCs w:val="22"/>
        <w:lang w:val="es-ES" w:eastAsia="es-ES" w:bidi="es-ES"/>
      </w:rPr>
    </w:lvl>
    <w:lvl w:ilvl="1" w:tplc="9E640BC2">
      <w:numFmt w:val="bullet"/>
      <w:lvlText w:val="•"/>
      <w:lvlJc w:val="left"/>
      <w:pPr>
        <w:ind w:left="1082" w:hanging="262"/>
      </w:pPr>
      <w:rPr>
        <w:rFonts w:hint="default"/>
        <w:lang w:val="es-ES" w:eastAsia="es-ES" w:bidi="es-ES"/>
      </w:rPr>
    </w:lvl>
    <w:lvl w:ilvl="2" w:tplc="88CA56C8">
      <w:numFmt w:val="bullet"/>
      <w:lvlText w:val="•"/>
      <w:lvlJc w:val="left"/>
      <w:pPr>
        <w:ind w:left="2045" w:hanging="262"/>
      </w:pPr>
      <w:rPr>
        <w:rFonts w:hint="default"/>
        <w:lang w:val="es-ES" w:eastAsia="es-ES" w:bidi="es-ES"/>
      </w:rPr>
    </w:lvl>
    <w:lvl w:ilvl="3" w:tplc="CD82995E">
      <w:numFmt w:val="bullet"/>
      <w:lvlText w:val="•"/>
      <w:lvlJc w:val="left"/>
      <w:pPr>
        <w:ind w:left="3007" w:hanging="262"/>
      </w:pPr>
      <w:rPr>
        <w:rFonts w:hint="default"/>
        <w:lang w:val="es-ES" w:eastAsia="es-ES" w:bidi="es-ES"/>
      </w:rPr>
    </w:lvl>
    <w:lvl w:ilvl="4" w:tplc="423689B4">
      <w:numFmt w:val="bullet"/>
      <w:lvlText w:val="•"/>
      <w:lvlJc w:val="left"/>
      <w:pPr>
        <w:ind w:left="3970" w:hanging="262"/>
      </w:pPr>
      <w:rPr>
        <w:rFonts w:hint="default"/>
        <w:lang w:val="es-ES" w:eastAsia="es-ES" w:bidi="es-ES"/>
      </w:rPr>
    </w:lvl>
    <w:lvl w:ilvl="5" w:tplc="61DA763C">
      <w:numFmt w:val="bullet"/>
      <w:lvlText w:val="•"/>
      <w:lvlJc w:val="left"/>
      <w:pPr>
        <w:ind w:left="4933" w:hanging="262"/>
      </w:pPr>
      <w:rPr>
        <w:rFonts w:hint="default"/>
        <w:lang w:val="es-ES" w:eastAsia="es-ES" w:bidi="es-ES"/>
      </w:rPr>
    </w:lvl>
    <w:lvl w:ilvl="6" w:tplc="3A5896BA">
      <w:numFmt w:val="bullet"/>
      <w:lvlText w:val="•"/>
      <w:lvlJc w:val="left"/>
      <w:pPr>
        <w:ind w:left="5895" w:hanging="262"/>
      </w:pPr>
      <w:rPr>
        <w:rFonts w:hint="default"/>
        <w:lang w:val="es-ES" w:eastAsia="es-ES" w:bidi="es-ES"/>
      </w:rPr>
    </w:lvl>
    <w:lvl w:ilvl="7" w:tplc="0C265E86">
      <w:numFmt w:val="bullet"/>
      <w:lvlText w:val="•"/>
      <w:lvlJc w:val="left"/>
      <w:pPr>
        <w:ind w:left="6858" w:hanging="262"/>
      </w:pPr>
      <w:rPr>
        <w:rFonts w:hint="default"/>
        <w:lang w:val="es-ES" w:eastAsia="es-ES" w:bidi="es-ES"/>
      </w:rPr>
    </w:lvl>
    <w:lvl w:ilvl="8" w:tplc="D5AEED96">
      <w:numFmt w:val="bullet"/>
      <w:lvlText w:val="•"/>
      <w:lvlJc w:val="left"/>
      <w:pPr>
        <w:ind w:left="7821" w:hanging="262"/>
      </w:pPr>
      <w:rPr>
        <w:rFonts w:hint="default"/>
        <w:lang w:val="es-ES" w:eastAsia="es-ES" w:bidi="es-ES"/>
      </w:rPr>
    </w:lvl>
  </w:abstractNum>
  <w:abstractNum w:abstractNumId="12" w15:restartNumberingAfterBreak="0">
    <w:nsid w:val="0E36727B"/>
    <w:multiLevelType w:val="hybridMultilevel"/>
    <w:tmpl w:val="EF1CBAE4"/>
    <w:lvl w:ilvl="0" w:tplc="FFFFFFFF">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38"/>
      </w:pPr>
      <w:rPr>
        <w:rFonts w:hint="default"/>
        <w:lang w:val="es-ES" w:eastAsia="es-ES" w:bidi="es-ES"/>
      </w:rPr>
    </w:lvl>
    <w:lvl w:ilvl="2" w:tplc="FFFFFFFF">
      <w:numFmt w:val="bullet"/>
      <w:lvlText w:val="•"/>
      <w:lvlJc w:val="left"/>
      <w:pPr>
        <w:ind w:left="2045" w:hanging="238"/>
      </w:pPr>
      <w:rPr>
        <w:rFonts w:hint="default"/>
        <w:lang w:val="es-ES" w:eastAsia="es-ES" w:bidi="es-ES"/>
      </w:rPr>
    </w:lvl>
    <w:lvl w:ilvl="3" w:tplc="FFFFFFFF">
      <w:numFmt w:val="bullet"/>
      <w:lvlText w:val="•"/>
      <w:lvlJc w:val="left"/>
      <w:pPr>
        <w:ind w:left="3007" w:hanging="238"/>
      </w:pPr>
      <w:rPr>
        <w:rFonts w:hint="default"/>
        <w:lang w:val="es-ES" w:eastAsia="es-ES" w:bidi="es-ES"/>
      </w:rPr>
    </w:lvl>
    <w:lvl w:ilvl="4" w:tplc="FFFFFFFF">
      <w:numFmt w:val="bullet"/>
      <w:lvlText w:val="•"/>
      <w:lvlJc w:val="left"/>
      <w:pPr>
        <w:ind w:left="3970" w:hanging="238"/>
      </w:pPr>
      <w:rPr>
        <w:rFonts w:hint="default"/>
        <w:lang w:val="es-ES" w:eastAsia="es-ES" w:bidi="es-ES"/>
      </w:rPr>
    </w:lvl>
    <w:lvl w:ilvl="5" w:tplc="FFFFFFFF">
      <w:numFmt w:val="bullet"/>
      <w:lvlText w:val="•"/>
      <w:lvlJc w:val="left"/>
      <w:pPr>
        <w:ind w:left="4933" w:hanging="238"/>
      </w:pPr>
      <w:rPr>
        <w:rFonts w:hint="default"/>
        <w:lang w:val="es-ES" w:eastAsia="es-ES" w:bidi="es-ES"/>
      </w:rPr>
    </w:lvl>
    <w:lvl w:ilvl="6" w:tplc="FFFFFFFF">
      <w:numFmt w:val="bullet"/>
      <w:lvlText w:val="•"/>
      <w:lvlJc w:val="left"/>
      <w:pPr>
        <w:ind w:left="5895" w:hanging="238"/>
      </w:pPr>
      <w:rPr>
        <w:rFonts w:hint="default"/>
        <w:lang w:val="es-ES" w:eastAsia="es-ES" w:bidi="es-ES"/>
      </w:rPr>
    </w:lvl>
    <w:lvl w:ilvl="7" w:tplc="FFFFFFFF">
      <w:numFmt w:val="bullet"/>
      <w:lvlText w:val="•"/>
      <w:lvlJc w:val="left"/>
      <w:pPr>
        <w:ind w:left="6858" w:hanging="238"/>
      </w:pPr>
      <w:rPr>
        <w:rFonts w:hint="default"/>
        <w:lang w:val="es-ES" w:eastAsia="es-ES" w:bidi="es-ES"/>
      </w:rPr>
    </w:lvl>
    <w:lvl w:ilvl="8" w:tplc="FFFFFFFF">
      <w:numFmt w:val="bullet"/>
      <w:lvlText w:val="•"/>
      <w:lvlJc w:val="left"/>
      <w:pPr>
        <w:ind w:left="7821" w:hanging="238"/>
      </w:pPr>
      <w:rPr>
        <w:rFonts w:hint="default"/>
        <w:lang w:val="es-ES" w:eastAsia="es-ES" w:bidi="es-ES"/>
      </w:rPr>
    </w:lvl>
  </w:abstractNum>
  <w:abstractNum w:abstractNumId="13" w15:restartNumberingAfterBreak="0">
    <w:nsid w:val="0EEA4ED6"/>
    <w:multiLevelType w:val="hybridMultilevel"/>
    <w:tmpl w:val="55E23E24"/>
    <w:lvl w:ilvl="0" w:tplc="7CA2EBC6">
      <w:start w:val="1"/>
      <w:numFmt w:val="lowerLetter"/>
      <w:lvlText w:val="%1)"/>
      <w:lvlJc w:val="left"/>
      <w:pPr>
        <w:ind w:left="118" w:hanging="303"/>
      </w:pPr>
      <w:rPr>
        <w:rFonts w:ascii="Arial" w:eastAsia="Arial" w:hAnsi="Arial" w:cs="Arial" w:hint="default"/>
        <w:spacing w:val="-1"/>
        <w:w w:val="100"/>
        <w:sz w:val="22"/>
        <w:szCs w:val="22"/>
        <w:lang w:val="es-ES" w:eastAsia="es-ES" w:bidi="es-ES"/>
      </w:rPr>
    </w:lvl>
    <w:lvl w:ilvl="1" w:tplc="BEBCB896">
      <w:numFmt w:val="bullet"/>
      <w:lvlText w:val="•"/>
      <w:lvlJc w:val="left"/>
      <w:pPr>
        <w:ind w:left="1082" w:hanging="303"/>
      </w:pPr>
      <w:rPr>
        <w:rFonts w:hint="default"/>
        <w:lang w:val="es-ES" w:eastAsia="es-ES" w:bidi="es-ES"/>
      </w:rPr>
    </w:lvl>
    <w:lvl w:ilvl="2" w:tplc="D8BAE948">
      <w:numFmt w:val="bullet"/>
      <w:lvlText w:val="•"/>
      <w:lvlJc w:val="left"/>
      <w:pPr>
        <w:ind w:left="2045" w:hanging="303"/>
      </w:pPr>
      <w:rPr>
        <w:rFonts w:hint="default"/>
        <w:lang w:val="es-ES" w:eastAsia="es-ES" w:bidi="es-ES"/>
      </w:rPr>
    </w:lvl>
    <w:lvl w:ilvl="3" w:tplc="234EC44C">
      <w:numFmt w:val="bullet"/>
      <w:lvlText w:val="•"/>
      <w:lvlJc w:val="left"/>
      <w:pPr>
        <w:ind w:left="3007" w:hanging="303"/>
      </w:pPr>
      <w:rPr>
        <w:rFonts w:hint="default"/>
        <w:lang w:val="es-ES" w:eastAsia="es-ES" w:bidi="es-ES"/>
      </w:rPr>
    </w:lvl>
    <w:lvl w:ilvl="4" w:tplc="09963BCE">
      <w:numFmt w:val="bullet"/>
      <w:lvlText w:val="•"/>
      <w:lvlJc w:val="left"/>
      <w:pPr>
        <w:ind w:left="3970" w:hanging="303"/>
      </w:pPr>
      <w:rPr>
        <w:rFonts w:hint="default"/>
        <w:lang w:val="es-ES" w:eastAsia="es-ES" w:bidi="es-ES"/>
      </w:rPr>
    </w:lvl>
    <w:lvl w:ilvl="5" w:tplc="A11C2D22">
      <w:numFmt w:val="bullet"/>
      <w:lvlText w:val="•"/>
      <w:lvlJc w:val="left"/>
      <w:pPr>
        <w:ind w:left="4933" w:hanging="303"/>
      </w:pPr>
      <w:rPr>
        <w:rFonts w:hint="default"/>
        <w:lang w:val="es-ES" w:eastAsia="es-ES" w:bidi="es-ES"/>
      </w:rPr>
    </w:lvl>
    <w:lvl w:ilvl="6" w:tplc="BAFE5C32">
      <w:numFmt w:val="bullet"/>
      <w:lvlText w:val="•"/>
      <w:lvlJc w:val="left"/>
      <w:pPr>
        <w:ind w:left="5895" w:hanging="303"/>
      </w:pPr>
      <w:rPr>
        <w:rFonts w:hint="default"/>
        <w:lang w:val="es-ES" w:eastAsia="es-ES" w:bidi="es-ES"/>
      </w:rPr>
    </w:lvl>
    <w:lvl w:ilvl="7" w:tplc="5E44B318">
      <w:numFmt w:val="bullet"/>
      <w:lvlText w:val="•"/>
      <w:lvlJc w:val="left"/>
      <w:pPr>
        <w:ind w:left="6858" w:hanging="303"/>
      </w:pPr>
      <w:rPr>
        <w:rFonts w:hint="default"/>
        <w:lang w:val="es-ES" w:eastAsia="es-ES" w:bidi="es-ES"/>
      </w:rPr>
    </w:lvl>
    <w:lvl w:ilvl="8" w:tplc="19263612">
      <w:numFmt w:val="bullet"/>
      <w:lvlText w:val="•"/>
      <w:lvlJc w:val="left"/>
      <w:pPr>
        <w:ind w:left="7821" w:hanging="303"/>
      </w:pPr>
      <w:rPr>
        <w:rFonts w:hint="default"/>
        <w:lang w:val="es-ES" w:eastAsia="es-ES" w:bidi="es-ES"/>
      </w:rPr>
    </w:lvl>
  </w:abstractNum>
  <w:abstractNum w:abstractNumId="14" w15:restartNumberingAfterBreak="0">
    <w:nsid w:val="0FA56C03"/>
    <w:multiLevelType w:val="hybridMultilevel"/>
    <w:tmpl w:val="68FE3F90"/>
    <w:lvl w:ilvl="0" w:tplc="8910A058">
      <w:start w:val="1"/>
      <w:numFmt w:val="decimal"/>
      <w:lvlText w:val="%1."/>
      <w:lvlJc w:val="left"/>
      <w:pPr>
        <w:ind w:left="118" w:hanging="226"/>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26"/>
      </w:pPr>
      <w:rPr>
        <w:rFonts w:hint="default"/>
        <w:lang w:val="es-ES" w:eastAsia="es-ES" w:bidi="es-ES"/>
      </w:rPr>
    </w:lvl>
    <w:lvl w:ilvl="2" w:tplc="FFFFFFFF">
      <w:numFmt w:val="bullet"/>
      <w:lvlText w:val="•"/>
      <w:lvlJc w:val="left"/>
      <w:pPr>
        <w:ind w:left="2045" w:hanging="226"/>
      </w:pPr>
      <w:rPr>
        <w:rFonts w:hint="default"/>
        <w:lang w:val="es-ES" w:eastAsia="es-ES" w:bidi="es-ES"/>
      </w:rPr>
    </w:lvl>
    <w:lvl w:ilvl="3" w:tplc="FFFFFFFF">
      <w:numFmt w:val="bullet"/>
      <w:lvlText w:val="•"/>
      <w:lvlJc w:val="left"/>
      <w:pPr>
        <w:ind w:left="3007" w:hanging="226"/>
      </w:pPr>
      <w:rPr>
        <w:rFonts w:hint="default"/>
        <w:lang w:val="es-ES" w:eastAsia="es-ES" w:bidi="es-ES"/>
      </w:rPr>
    </w:lvl>
    <w:lvl w:ilvl="4" w:tplc="FFFFFFFF">
      <w:numFmt w:val="bullet"/>
      <w:lvlText w:val="•"/>
      <w:lvlJc w:val="left"/>
      <w:pPr>
        <w:ind w:left="3970" w:hanging="226"/>
      </w:pPr>
      <w:rPr>
        <w:rFonts w:hint="default"/>
        <w:lang w:val="es-ES" w:eastAsia="es-ES" w:bidi="es-ES"/>
      </w:rPr>
    </w:lvl>
    <w:lvl w:ilvl="5" w:tplc="FFFFFFFF">
      <w:numFmt w:val="bullet"/>
      <w:lvlText w:val="•"/>
      <w:lvlJc w:val="left"/>
      <w:pPr>
        <w:ind w:left="4933" w:hanging="226"/>
      </w:pPr>
      <w:rPr>
        <w:rFonts w:hint="default"/>
        <w:lang w:val="es-ES" w:eastAsia="es-ES" w:bidi="es-ES"/>
      </w:rPr>
    </w:lvl>
    <w:lvl w:ilvl="6" w:tplc="FFFFFFFF">
      <w:numFmt w:val="bullet"/>
      <w:lvlText w:val="•"/>
      <w:lvlJc w:val="left"/>
      <w:pPr>
        <w:ind w:left="5895" w:hanging="226"/>
      </w:pPr>
      <w:rPr>
        <w:rFonts w:hint="default"/>
        <w:lang w:val="es-ES" w:eastAsia="es-ES" w:bidi="es-ES"/>
      </w:rPr>
    </w:lvl>
    <w:lvl w:ilvl="7" w:tplc="FFFFFFFF">
      <w:numFmt w:val="bullet"/>
      <w:lvlText w:val="•"/>
      <w:lvlJc w:val="left"/>
      <w:pPr>
        <w:ind w:left="6858" w:hanging="226"/>
      </w:pPr>
      <w:rPr>
        <w:rFonts w:hint="default"/>
        <w:lang w:val="es-ES" w:eastAsia="es-ES" w:bidi="es-ES"/>
      </w:rPr>
    </w:lvl>
    <w:lvl w:ilvl="8" w:tplc="FFFFFFFF">
      <w:numFmt w:val="bullet"/>
      <w:lvlText w:val="•"/>
      <w:lvlJc w:val="left"/>
      <w:pPr>
        <w:ind w:left="7821" w:hanging="226"/>
      </w:pPr>
      <w:rPr>
        <w:rFonts w:hint="default"/>
        <w:lang w:val="es-ES" w:eastAsia="es-ES" w:bidi="es-ES"/>
      </w:rPr>
    </w:lvl>
  </w:abstractNum>
  <w:abstractNum w:abstractNumId="15" w15:restartNumberingAfterBreak="0">
    <w:nsid w:val="0FF55FA3"/>
    <w:multiLevelType w:val="hybridMultilevel"/>
    <w:tmpl w:val="7786C1D4"/>
    <w:lvl w:ilvl="0" w:tplc="83EA12E2">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B2B43D78">
      <w:numFmt w:val="bullet"/>
      <w:lvlText w:val="•"/>
      <w:lvlJc w:val="left"/>
      <w:pPr>
        <w:ind w:left="1082" w:hanging="255"/>
      </w:pPr>
      <w:rPr>
        <w:rFonts w:hint="default"/>
        <w:lang w:val="es-ES" w:eastAsia="es-ES" w:bidi="es-ES"/>
      </w:rPr>
    </w:lvl>
    <w:lvl w:ilvl="2" w:tplc="B8D41AB6">
      <w:numFmt w:val="bullet"/>
      <w:lvlText w:val="•"/>
      <w:lvlJc w:val="left"/>
      <w:pPr>
        <w:ind w:left="2045" w:hanging="255"/>
      </w:pPr>
      <w:rPr>
        <w:rFonts w:hint="default"/>
        <w:lang w:val="es-ES" w:eastAsia="es-ES" w:bidi="es-ES"/>
      </w:rPr>
    </w:lvl>
    <w:lvl w:ilvl="3" w:tplc="F6A2335C">
      <w:numFmt w:val="bullet"/>
      <w:lvlText w:val="•"/>
      <w:lvlJc w:val="left"/>
      <w:pPr>
        <w:ind w:left="3007" w:hanging="255"/>
      </w:pPr>
      <w:rPr>
        <w:rFonts w:hint="default"/>
        <w:lang w:val="es-ES" w:eastAsia="es-ES" w:bidi="es-ES"/>
      </w:rPr>
    </w:lvl>
    <w:lvl w:ilvl="4" w:tplc="DB10B8B4">
      <w:numFmt w:val="bullet"/>
      <w:lvlText w:val="•"/>
      <w:lvlJc w:val="left"/>
      <w:pPr>
        <w:ind w:left="3970" w:hanging="255"/>
      </w:pPr>
      <w:rPr>
        <w:rFonts w:hint="default"/>
        <w:lang w:val="es-ES" w:eastAsia="es-ES" w:bidi="es-ES"/>
      </w:rPr>
    </w:lvl>
    <w:lvl w:ilvl="5" w:tplc="75081E94">
      <w:numFmt w:val="bullet"/>
      <w:lvlText w:val="•"/>
      <w:lvlJc w:val="left"/>
      <w:pPr>
        <w:ind w:left="4933" w:hanging="255"/>
      </w:pPr>
      <w:rPr>
        <w:rFonts w:hint="default"/>
        <w:lang w:val="es-ES" w:eastAsia="es-ES" w:bidi="es-ES"/>
      </w:rPr>
    </w:lvl>
    <w:lvl w:ilvl="6" w:tplc="83642720">
      <w:numFmt w:val="bullet"/>
      <w:lvlText w:val="•"/>
      <w:lvlJc w:val="left"/>
      <w:pPr>
        <w:ind w:left="5895" w:hanging="255"/>
      </w:pPr>
      <w:rPr>
        <w:rFonts w:hint="default"/>
        <w:lang w:val="es-ES" w:eastAsia="es-ES" w:bidi="es-ES"/>
      </w:rPr>
    </w:lvl>
    <w:lvl w:ilvl="7" w:tplc="4006B7B6">
      <w:numFmt w:val="bullet"/>
      <w:lvlText w:val="•"/>
      <w:lvlJc w:val="left"/>
      <w:pPr>
        <w:ind w:left="6858" w:hanging="255"/>
      </w:pPr>
      <w:rPr>
        <w:rFonts w:hint="default"/>
        <w:lang w:val="es-ES" w:eastAsia="es-ES" w:bidi="es-ES"/>
      </w:rPr>
    </w:lvl>
    <w:lvl w:ilvl="8" w:tplc="5E9A9D3A">
      <w:numFmt w:val="bullet"/>
      <w:lvlText w:val="•"/>
      <w:lvlJc w:val="left"/>
      <w:pPr>
        <w:ind w:left="7821" w:hanging="255"/>
      </w:pPr>
      <w:rPr>
        <w:rFonts w:hint="default"/>
        <w:lang w:val="es-ES" w:eastAsia="es-ES" w:bidi="es-ES"/>
      </w:rPr>
    </w:lvl>
  </w:abstractNum>
  <w:abstractNum w:abstractNumId="16" w15:restartNumberingAfterBreak="0">
    <w:nsid w:val="10414C3D"/>
    <w:multiLevelType w:val="hybridMultilevel"/>
    <w:tmpl w:val="EDF8D4BA"/>
    <w:lvl w:ilvl="0" w:tplc="FFFFFFFF">
      <w:start w:val="1"/>
      <w:numFmt w:val="decimal"/>
      <w:lvlText w:val="%1."/>
      <w:lvlJc w:val="left"/>
      <w:pPr>
        <w:ind w:left="303" w:hanging="185"/>
      </w:pPr>
      <w:rPr>
        <w:rFonts w:ascii="Arial" w:eastAsia="Arial" w:hAnsi="Arial" w:cs="Arial" w:hint="default"/>
        <w:spacing w:val="-1"/>
        <w:w w:val="100"/>
        <w:sz w:val="20"/>
        <w:szCs w:val="20"/>
        <w:lang w:val="es-ES" w:eastAsia="es-ES" w:bidi="es-ES"/>
      </w:rPr>
    </w:lvl>
    <w:lvl w:ilvl="1" w:tplc="FFFFFFFF">
      <w:numFmt w:val="bullet"/>
      <w:lvlText w:val="-"/>
      <w:lvlJc w:val="left"/>
      <w:pPr>
        <w:ind w:left="2278" w:hanging="360"/>
      </w:pPr>
      <w:rPr>
        <w:rFonts w:ascii="Lucida Sans Unicode" w:eastAsia="Lucida Sans Unicode" w:hAnsi="Lucida Sans Unicode" w:cs="Lucida Sans Unicode" w:hint="default"/>
        <w:color w:val="4EA72D"/>
        <w:w w:val="100"/>
        <w:sz w:val="22"/>
        <w:szCs w:val="22"/>
        <w:lang w:val="es-ES" w:eastAsia="es-ES" w:bidi="es-ES"/>
      </w:rPr>
    </w:lvl>
    <w:lvl w:ilvl="2" w:tplc="FFFFFFFF">
      <w:numFmt w:val="bullet"/>
      <w:lvlText w:val="•"/>
      <w:lvlJc w:val="left"/>
      <w:pPr>
        <w:ind w:left="3109" w:hanging="360"/>
      </w:pPr>
      <w:rPr>
        <w:rFonts w:hint="default"/>
        <w:lang w:val="es-ES" w:eastAsia="es-ES" w:bidi="es-ES"/>
      </w:rPr>
    </w:lvl>
    <w:lvl w:ilvl="3" w:tplc="FFFFFFFF">
      <w:numFmt w:val="bullet"/>
      <w:lvlText w:val="•"/>
      <w:lvlJc w:val="left"/>
      <w:pPr>
        <w:ind w:left="3939" w:hanging="360"/>
      </w:pPr>
      <w:rPr>
        <w:rFonts w:hint="default"/>
        <w:lang w:val="es-ES" w:eastAsia="es-ES" w:bidi="es-ES"/>
      </w:rPr>
    </w:lvl>
    <w:lvl w:ilvl="4" w:tplc="FFFFFFFF">
      <w:numFmt w:val="bullet"/>
      <w:lvlText w:val="•"/>
      <w:lvlJc w:val="left"/>
      <w:pPr>
        <w:ind w:left="4768" w:hanging="360"/>
      </w:pPr>
      <w:rPr>
        <w:rFonts w:hint="default"/>
        <w:lang w:val="es-ES" w:eastAsia="es-ES" w:bidi="es-ES"/>
      </w:rPr>
    </w:lvl>
    <w:lvl w:ilvl="5" w:tplc="FFFFFFFF">
      <w:numFmt w:val="bullet"/>
      <w:lvlText w:val="•"/>
      <w:lvlJc w:val="left"/>
      <w:pPr>
        <w:ind w:left="5598" w:hanging="360"/>
      </w:pPr>
      <w:rPr>
        <w:rFonts w:hint="default"/>
        <w:lang w:val="es-ES" w:eastAsia="es-ES" w:bidi="es-ES"/>
      </w:rPr>
    </w:lvl>
    <w:lvl w:ilvl="6" w:tplc="FFFFFFFF">
      <w:numFmt w:val="bullet"/>
      <w:lvlText w:val="•"/>
      <w:lvlJc w:val="left"/>
      <w:pPr>
        <w:ind w:left="6428" w:hanging="360"/>
      </w:pPr>
      <w:rPr>
        <w:rFonts w:hint="default"/>
        <w:lang w:val="es-ES" w:eastAsia="es-ES" w:bidi="es-ES"/>
      </w:rPr>
    </w:lvl>
    <w:lvl w:ilvl="7" w:tplc="FFFFFFFF">
      <w:numFmt w:val="bullet"/>
      <w:lvlText w:val="•"/>
      <w:lvlJc w:val="left"/>
      <w:pPr>
        <w:ind w:left="7257" w:hanging="360"/>
      </w:pPr>
      <w:rPr>
        <w:rFonts w:hint="default"/>
        <w:lang w:val="es-ES" w:eastAsia="es-ES" w:bidi="es-ES"/>
      </w:rPr>
    </w:lvl>
    <w:lvl w:ilvl="8" w:tplc="FFFFFFFF">
      <w:numFmt w:val="bullet"/>
      <w:lvlText w:val="•"/>
      <w:lvlJc w:val="left"/>
      <w:pPr>
        <w:ind w:left="8087" w:hanging="360"/>
      </w:pPr>
      <w:rPr>
        <w:rFonts w:hint="default"/>
        <w:lang w:val="es-ES" w:eastAsia="es-ES" w:bidi="es-ES"/>
      </w:rPr>
    </w:lvl>
  </w:abstractNum>
  <w:abstractNum w:abstractNumId="17" w15:restartNumberingAfterBreak="0">
    <w:nsid w:val="10501092"/>
    <w:multiLevelType w:val="hybridMultilevel"/>
    <w:tmpl w:val="AD3C5076"/>
    <w:lvl w:ilvl="0" w:tplc="1E0E7AB2">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715C2E9E">
      <w:numFmt w:val="bullet"/>
      <w:lvlText w:val="•"/>
      <w:lvlJc w:val="left"/>
      <w:pPr>
        <w:ind w:left="1082" w:hanging="269"/>
      </w:pPr>
      <w:rPr>
        <w:rFonts w:hint="default"/>
        <w:lang w:val="es-ES" w:eastAsia="es-ES" w:bidi="es-ES"/>
      </w:rPr>
    </w:lvl>
    <w:lvl w:ilvl="2" w:tplc="C1DCC4B6">
      <w:numFmt w:val="bullet"/>
      <w:lvlText w:val="•"/>
      <w:lvlJc w:val="left"/>
      <w:pPr>
        <w:ind w:left="2045" w:hanging="269"/>
      </w:pPr>
      <w:rPr>
        <w:rFonts w:hint="default"/>
        <w:lang w:val="es-ES" w:eastAsia="es-ES" w:bidi="es-ES"/>
      </w:rPr>
    </w:lvl>
    <w:lvl w:ilvl="3" w:tplc="2D8A68A0">
      <w:numFmt w:val="bullet"/>
      <w:lvlText w:val="•"/>
      <w:lvlJc w:val="left"/>
      <w:pPr>
        <w:ind w:left="3007" w:hanging="269"/>
      </w:pPr>
      <w:rPr>
        <w:rFonts w:hint="default"/>
        <w:lang w:val="es-ES" w:eastAsia="es-ES" w:bidi="es-ES"/>
      </w:rPr>
    </w:lvl>
    <w:lvl w:ilvl="4" w:tplc="40CADC46">
      <w:numFmt w:val="bullet"/>
      <w:lvlText w:val="•"/>
      <w:lvlJc w:val="left"/>
      <w:pPr>
        <w:ind w:left="3970" w:hanging="269"/>
      </w:pPr>
      <w:rPr>
        <w:rFonts w:hint="default"/>
        <w:lang w:val="es-ES" w:eastAsia="es-ES" w:bidi="es-ES"/>
      </w:rPr>
    </w:lvl>
    <w:lvl w:ilvl="5" w:tplc="18CC93F8">
      <w:numFmt w:val="bullet"/>
      <w:lvlText w:val="•"/>
      <w:lvlJc w:val="left"/>
      <w:pPr>
        <w:ind w:left="4933" w:hanging="269"/>
      </w:pPr>
      <w:rPr>
        <w:rFonts w:hint="default"/>
        <w:lang w:val="es-ES" w:eastAsia="es-ES" w:bidi="es-ES"/>
      </w:rPr>
    </w:lvl>
    <w:lvl w:ilvl="6" w:tplc="02386714">
      <w:numFmt w:val="bullet"/>
      <w:lvlText w:val="•"/>
      <w:lvlJc w:val="left"/>
      <w:pPr>
        <w:ind w:left="5895" w:hanging="269"/>
      </w:pPr>
      <w:rPr>
        <w:rFonts w:hint="default"/>
        <w:lang w:val="es-ES" w:eastAsia="es-ES" w:bidi="es-ES"/>
      </w:rPr>
    </w:lvl>
    <w:lvl w:ilvl="7" w:tplc="E74019BC">
      <w:numFmt w:val="bullet"/>
      <w:lvlText w:val="•"/>
      <w:lvlJc w:val="left"/>
      <w:pPr>
        <w:ind w:left="6858" w:hanging="269"/>
      </w:pPr>
      <w:rPr>
        <w:rFonts w:hint="default"/>
        <w:lang w:val="es-ES" w:eastAsia="es-ES" w:bidi="es-ES"/>
      </w:rPr>
    </w:lvl>
    <w:lvl w:ilvl="8" w:tplc="BB68238A">
      <w:numFmt w:val="bullet"/>
      <w:lvlText w:val="•"/>
      <w:lvlJc w:val="left"/>
      <w:pPr>
        <w:ind w:left="7821" w:hanging="269"/>
      </w:pPr>
      <w:rPr>
        <w:rFonts w:hint="default"/>
        <w:lang w:val="es-ES" w:eastAsia="es-ES" w:bidi="es-ES"/>
      </w:rPr>
    </w:lvl>
  </w:abstractNum>
  <w:abstractNum w:abstractNumId="18" w15:restartNumberingAfterBreak="0">
    <w:nsid w:val="12C67BBB"/>
    <w:multiLevelType w:val="multilevel"/>
    <w:tmpl w:val="FCE0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F0A21"/>
    <w:multiLevelType w:val="hybridMultilevel"/>
    <w:tmpl w:val="8BE699B0"/>
    <w:lvl w:ilvl="0" w:tplc="9A16C0BC">
      <w:start w:val="1"/>
      <w:numFmt w:val="decimal"/>
      <w:lvlText w:val="%1."/>
      <w:lvlJc w:val="left"/>
      <w:pPr>
        <w:ind w:left="118" w:hanging="262"/>
      </w:pPr>
      <w:rPr>
        <w:rFonts w:ascii="Arial" w:eastAsia="Arial" w:hAnsi="Arial" w:cs="Arial" w:hint="default"/>
        <w:spacing w:val="-1"/>
        <w:w w:val="100"/>
        <w:sz w:val="22"/>
        <w:szCs w:val="22"/>
        <w:lang w:val="es-ES" w:eastAsia="es-ES" w:bidi="es-ES"/>
      </w:rPr>
    </w:lvl>
    <w:lvl w:ilvl="1" w:tplc="9C784F0E">
      <w:numFmt w:val="bullet"/>
      <w:lvlText w:val="•"/>
      <w:lvlJc w:val="left"/>
      <w:pPr>
        <w:ind w:left="1082" w:hanging="262"/>
      </w:pPr>
      <w:rPr>
        <w:rFonts w:hint="default"/>
        <w:lang w:val="es-ES" w:eastAsia="es-ES" w:bidi="es-ES"/>
      </w:rPr>
    </w:lvl>
    <w:lvl w:ilvl="2" w:tplc="595461B6">
      <w:numFmt w:val="bullet"/>
      <w:lvlText w:val="•"/>
      <w:lvlJc w:val="left"/>
      <w:pPr>
        <w:ind w:left="2045" w:hanging="262"/>
      </w:pPr>
      <w:rPr>
        <w:rFonts w:hint="default"/>
        <w:lang w:val="es-ES" w:eastAsia="es-ES" w:bidi="es-ES"/>
      </w:rPr>
    </w:lvl>
    <w:lvl w:ilvl="3" w:tplc="FFBC58B4">
      <w:numFmt w:val="bullet"/>
      <w:lvlText w:val="•"/>
      <w:lvlJc w:val="left"/>
      <w:pPr>
        <w:ind w:left="3007" w:hanging="262"/>
      </w:pPr>
      <w:rPr>
        <w:rFonts w:hint="default"/>
        <w:lang w:val="es-ES" w:eastAsia="es-ES" w:bidi="es-ES"/>
      </w:rPr>
    </w:lvl>
    <w:lvl w:ilvl="4" w:tplc="801AF818">
      <w:numFmt w:val="bullet"/>
      <w:lvlText w:val="•"/>
      <w:lvlJc w:val="left"/>
      <w:pPr>
        <w:ind w:left="3970" w:hanging="262"/>
      </w:pPr>
      <w:rPr>
        <w:rFonts w:hint="default"/>
        <w:lang w:val="es-ES" w:eastAsia="es-ES" w:bidi="es-ES"/>
      </w:rPr>
    </w:lvl>
    <w:lvl w:ilvl="5" w:tplc="49F0F4D8">
      <w:numFmt w:val="bullet"/>
      <w:lvlText w:val="•"/>
      <w:lvlJc w:val="left"/>
      <w:pPr>
        <w:ind w:left="4933" w:hanging="262"/>
      </w:pPr>
      <w:rPr>
        <w:rFonts w:hint="default"/>
        <w:lang w:val="es-ES" w:eastAsia="es-ES" w:bidi="es-ES"/>
      </w:rPr>
    </w:lvl>
    <w:lvl w:ilvl="6" w:tplc="91D06324">
      <w:numFmt w:val="bullet"/>
      <w:lvlText w:val="•"/>
      <w:lvlJc w:val="left"/>
      <w:pPr>
        <w:ind w:left="5895" w:hanging="262"/>
      </w:pPr>
      <w:rPr>
        <w:rFonts w:hint="default"/>
        <w:lang w:val="es-ES" w:eastAsia="es-ES" w:bidi="es-ES"/>
      </w:rPr>
    </w:lvl>
    <w:lvl w:ilvl="7" w:tplc="BBD45C50">
      <w:numFmt w:val="bullet"/>
      <w:lvlText w:val="•"/>
      <w:lvlJc w:val="left"/>
      <w:pPr>
        <w:ind w:left="6858" w:hanging="262"/>
      </w:pPr>
      <w:rPr>
        <w:rFonts w:hint="default"/>
        <w:lang w:val="es-ES" w:eastAsia="es-ES" w:bidi="es-ES"/>
      </w:rPr>
    </w:lvl>
    <w:lvl w:ilvl="8" w:tplc="BCEC1EBC">
      <w:numFmt w:val="bullet"/>
      <w:lvlText w:val="•"/>
      <w:lvlJc w:val="left"/>
      <w:pPr>
        <w:ind w:left="7821" w:hanging="262"/>
      </w:pPr>
      <w:rPr>
        <w:rFonts w:hint="default"/>
        <w:lang w:val="es-ES" w:eastAsia="es-ES" w:bidi="es-ES"/>
      </w:rPr>
    </w:lvl>
  </w:abstractNum>
  <w:abstractNum w:abstractNumId="20" w15:restartNumberingAfterBreak="0">
    <w:nsid w:val="13C5189A"/>
    <w:multiLevelType w:val="multilevel"/>
    <w:tmpl w:val="FD82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E97EEA"/>
    <w:multiLevelType w:val="hybridMultilevel"/>
    <w:tmpl w:val="AFA27C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40006D4"/>
    <w:multiLevelType w:val="hybridMultilevel"/>
    <w:tmpl w:val="5436FB38"/>
    <w:lvl w:ilvl="0" w:tplc="1E96E044">
      <w:start w:val="1"/>
      <w:numFmt w:val="lowerLetter"/>
      <w:lvlText w:val="%1)"/>
      <w:lvlJc w:val="left"/>
      <w:pPr>
        <w:ind w:left="118" w:hanging="319"/>
      </w:pPr>
      <w:rPr>
        <w:rFonts w:ascii="Arial" w:eastAsia="Arial" w:hAnsi="Arial" w:cs="Arial" w:hint="default"/>
        <w:spacing w:val="-1"/>
        <w:w w:val="100"/>
        <w:sz w:val="22"/>
        <w:szCs w:val="22"/>
        <w:lang w:val="es-ES" w:eastAsia="es-ES" w:bidi="es-ES"/>
      </w:rPr>
    </w:lvl>
    <w:lvl w:ilvl="1" w:tplc="34C83958">
      <w:numFmt w:val="bullet"/>
      <w:lvlText w:val="•"/>
      <w:lvlJc w:val="left"/>
      <w:pPr>
        <w:ind w:left="1082" w:hanging="319"/>
      </w:pPr>
      <w:rPr>
        <w:rFonts w:hint="default"/>
        <w:lang w:val="es-ES" w:eastAsia="es-ES" w:bidi="es-ES"/>
      </w:rPr>
    </w:lvl>
    <w:lvl w:ilvl="2" w:tplc="6A6AF1D6">
      <w:numFmt w:val="bullet"/>
      <w:lvlText w:val="•"/>
      <w:lvlJc w:val="left"/>
      <w:pPr>
        <w:ind w:left="2045" w:hanging="319"/>
      </w:pPr>
      <w:rPr>
        <w:rFonts w:hint="default"/>
        <w:lang w:val="es-ES" w:eastAsia="es-ES" w:bidi="es-ES"/>
      </w:rPr>
    </w:lvl>
    <w:lvl w:ilvl="3" w:tplc="26B68652">
      <w:numFmt w:val="bullet"/>
      <w:lvlText w:val="•"/>
      <w:lvlJc w:val="left"/>
      <w:pPr>
        <w:ind w:left="3007" w:hanging="319"/>
      </w:pPr>
      <w:rPr>
        <w:rFonts w:hint="default"/>
        <w:lang w:val="es-ES" w:eastAsia="es-ES" w:bidi="es-ES"/>
      </w:rPr>
    </w:lvl>
    <w:lvl w:ilvl="4" w:tplc="754C87FE">
      <w:numFmt w:val="bullet"/>
      <w:lvlText w:val="•"/>
      <w:lvlJc w:val="left"/>
      <w:pPr>
        <w:ind w:left="3970" w:hanging="319"/>
      </w:pPr>
      <w:rPr>
        <w:rFonts w:hint="default"/>
        <w:lang w:val="es-ES" w:eastAsia="es-ES" w:bidi="es-ES"/>
      </w:rPr>
    </w:lvl>
    <w:lvl w:ilvl="5" w:tplc="85B63D74">
      <w:numFmt w:val="bullet"/>
      <w:lvlText w:val="•"/>
      <w:lvlJc w:val="left"/>
      <w:pPr>
        <w:ind w:left="4933" w:hanging="319"/>
      </w:pPr>
      <w:rPr>
        <w:rFonts w:hint="default"/>
        <w:lang w:val="es-ES" w:eastAsia="es-ES" w:bidi="es-ES"/>
      </w:rPr>
    </w:lvl>
    <w:lvl w:ilvl="6" w:tplc="E92A7824">
      <w:numFmt w:val="bullet"/>
      <w:lvlText w:val="•"/>
      <w:lvlJc w:val="left"/>
      <w:pPr>
        <w:ind w:left="5895" w:hanging="319"/>
      </w:pPr>
      <w:rPr>
        <w:rFonts w:hint="default"/>
        <w:lang w:val="es-ES" w:eastAsia="es-ES" w:bidi="es-ES"/>
      </w:rPr>
    </w:lvl>
    <w:lvl w:ilvl="7" w:tplc="5E4CF36C">
      <w:numFmt w:val="bullet"/>
      <w:lvlText w:val="•"/>
      <w:lvlJc w:val="left"/>
      <w:pPr>
        <w:ind w:left="6858" w:hanging="319"/>
      </w:pPr>
      <w:rPr>
        <w:rFonts w:hint="default"/>
        <w:lang w:val="es-ES" w:eastAsia="es-ES" w:bidi="es-ES"/>
      </w:rPr>
    </w:lvl>
    <w:lvl w:ilvl="8" w:tplc="4080E156">
      <w:numFmt w:val="bullet"/>
      <w:lvlText w:val="•"/>
      <w:lvlJc w:val="left"/>
      <w:pPr>
        <w:ind w:left="7821" w:hanging="319"/>
      </w:pPr>
      <w:rPr>
        <w:rFonts w:hint="default"/>
        <w:lang w:val="es-ES" w:eastAsia="es-ES" w:bidi="es-ES"/>
      </w:rPr>
    </w:lvl>
  </w:abstractNum>
  <w:abstractNum w:abstractNumId="23" w15:restartNumberingAfterBreak="0">
    <w:nsid w:val="16FF6ADA"/>
    <w:multiLevelType w:val="hybridMultilevel"/>
    <w:tmpl w:val="109A430E"/>
    <w:lvl w:ilvl="0" w:tplc="BEB000B6">
      <w:start w:val="1"/>
      <w:numFmt w:val="decimal"/>
      <w:lvlText w:val="%1."/>
      <w:lvlJc w:val="left"/>
      <w:pPr>
        <w:ind w:left="118" w:hanging="254"/>
      </w:pPr>
      <w:rPr>
        <w:rFonts w:ascii="Arial" w:eastAsia="Arial" w:hAnsi="Arial" w:cs="Arial" w:hint="default"/>
        <w:spacing w:val="-1"/>
        <w:w w:val="100"/>
        <w:sz w:val="22"/>
        <w:szCs w:val="22"/>
        <w:lang w:val="es-ES" w:eastAsia="es-ES" w:bidi="es-ES"/>
      </w:rPr>
    </w:lvl>
    <w:lvl w:ilvl="1" w:tplc="8F8A10F8">
      <w:numFmt w:val="bullet"/>
      <w:lvlText w:val="•"/>
      <w:lvlJc w:val="left"/>
      <w:pPr>
        <w:ind w:left="1082" w:hanging="254"/>
      </w:pPr>
      <w:rPr>
        <w:rFonts w:hint="default"/>
        <w:lang w:val="es-ES" w:eastAsia="es-ES" w:bidi="es-ES"/>
      </w:rPr>
    </w:lvl>
    <w:lvl w:ilvl="2" w:tplc="476A0D24">
      <w:numFmt w:val="bullet"/>
      <w:lvlText w:val="•"/>
      <w:lvlJc w:val="left"/>
      <w:pPr>
        <w:ind w:left="2045" w:hanging="254"/>
      </w:pPr>
      <w:rPr>
        <w:rFonts w:hint="default"/>
        <w:lang w:val="es-ES" w:eastAsia="es-ES" w:bidi="es-ES"/>
      </w:rPr>
    </w:lvl>
    <w:lvl w:ilvl="3" w:tplc="5F56F9FC">
      <w:numFmt w:val="bullet"/>
      <w:lvlText w:val="•"/>
      <w:lvlJc w:val="left"/>
      <w:pPr>
        <w:ind w:left="3007" w:hanging="254"/>
      </w:pPr>
      <w:rPr>
        <w:rFonts w:hint="default"/>
        <w:lang w:val="es-ES" w:eastAsia="es-ES" w:bidi="es-ES"/>
      </w:rPr>
    </w:lvl>
    <w:lvl w:ilvl="4" w:tplc="EDFEA9A8">
      <w:numFmt w:val="bullet"/>
      <w:lvlText w:val="•"/>
      <w:lvlJc w:val="left"/>
      <w:pPr>
        <w:ind w:left="3970" w:hanging="254"/>
      </w:pPr>
      <w:rPr>
        <w:rFonts w:hint="default"/>
        <w:lang w:val="es-ES" w:eastAsia="es-ES" w:bidi="es-ES"/>
      </w:rPr>
    </w:lvl>
    <w:lvl w:ilvl="5" w:tplc="08DC5A92">
      <w:numFmt w:val="bullet"/>
      <w:lvlText w:val="•"/>
      <w:lvlJc w:val="left"/>
      <w:pPr>
        <w:ind w:left="4933" w:hanging="254"/>
      </w:pPr>
      <w:rPr>
        <w:rFonts w:hint="default"/>
        <w:lang w:val="es-ES" w:eastAsia="es-ES" w:bidi="es-ES"/>
      </w:rPr>
    </w:lvl>
    <w:lvl w:ilvl="6" w:tplc="252C54EC">
      <w:numFmt w:val="bullet"/>
      <w:lvlText w:val="•"/>
      <w:lvlJc w:val="left"/>
      <w:pPr>
        <w:ind w:left="5895" w:hanging="254"/>
      </w:pPr>
      <w:rPr>
        <w:rFonts w:hint="default"/>
        <w:lang w:val="es-ES" w:eastAsia="es-ES" w:bidi="es-ES"/>
      </w:rPr>
    </w:lvl>
    <w:lvl w:ilvl="7" w:tplc="49745412">
      <w:numFmt w:val="bullet"/>
      <w:lvlText w:val="•"/>
      <w:lvlJc w:val="left"/>
      <w:pPr>
        <w:ind w:left="6858" w:hanging="254"/>
      </w:pPr>
      <w:rPr>
        <w:rFonts w:hint="default"/>
        <w:lang w:val="es-ES" w:eastAsia="es-ES" w:bidi="es-ES"/>
      </w:rPr>
    </w:lvl>
    <w:lvl w:ilvl="8" w:tplc="BFBC0556">
      <w:numFmt w:val="bullet"/>
      <w:lvlText w:val="•"/>
      <w:lvlJc w:val="left"/>
      <w:pPr>
        <w:ind w:left="7821" w:hanging="254"/>
      </w:pPr>
      <w:rPr>
        <w:rFonts w:hint="default"/>
        <w:lang w:val="es-ES" w:eastAsia="es-ES" w:bidi="es-ES"/>
      </w:rPr>
    </w:lvl>
  </w:abstractNum>
  <w:abstractNum w:abstractNumId="24" w15:restartNumberingAfterBreak="0">
    <w:nsid w:val="17B82A32"/>
    <w:multiLevelType w:val="hybridMultilevel"/>
    <w:tmpl w:val="0EECD11E"/>
    <w:lvl w:ilvl="0" w:tplc="EF1CA0D2">
      <w:start w:val="1"/>
      <w:numFmt w:val="decimal"/>
      <w:lvlText w:val="%1."/>
      <w:lvlJc w:val="left"/>
      <w:pPr>
        <w:ind w:left="118" w:hanging="250"/>
      </w:pPr>
      <w:rPr>
        <w:rFonts w:ascii="Arial" w:eastAsia="Arial" w:hAnsi="Arial" w:cs="Arial" w:hint="default"/>
        <w:spacing w:val="-1"/>
        <w:w w:val="100"/>
        <w:sz w:val="22"/>
        <w:szCs w:val="22"/>
        <w:lang w:val="es-ES" w:eastAsia="es-ES" w:bidi="es-ES"/>
      </w:rPr>
    </w:lvl>
    <w:lvl w:ilvl="1" w:tplc="250EF414">
      <w:numFmt w:val="bullet"/>
      <w:lvlText w:val="•"/>
      <w:lvlJc w:val="left"/>
      <w:pPr>
        <w:ind w:left="1082" w:hanging="250"/>
      </w:pPr>
      <w:rPr>
        <w:rFonts w:hint="default"/>
        <w:lang w:val="es-ES" w:eastAsia="es-ES" w:bidi="es-ES"/>
      </w:rPr>
    </w:lvl>
    <w:lvl w:ilvl="2" w:tplc="2482EAA6">
      <w:numFmt w:val="bullet"/>
      <w:lvlText w:val="•"/>
      <w:lvlJc w:val="left"/>
      <w:pPr>
        <w:ind w:left="2045" w:hanging="250"/>
      </w:pPr>
      <w:rPr>
        <w:rFonts w:hint="default"/>
        <w:lang w:val="es-ES" w:eastAsia="es-ES" w:bidi="es-ES"/>
      </w:rPr>
    </w:lvl>
    <w:lvl w:ilvl="3" w:tplc="AA343654">
      <w:numFmt w:val="bullet"/>
      <w:lvlText w:val="•"/>
      <w:lvlJc w:val="left"/>
      <w:pPr>
        <w:ind w:left="3007" w:hanging="250"/>
      </w:pPr>
      <w:rPr>
        <w:rFonts w:hint="default"/>
        <w:lang w:val="es-ES" w:eastAsia="es-ES" w:bidi="es-ES"/>
      </w:rPr>
    </w:lvl>
    <w:lvl w:ilvl="4" w:tplc="86E6B0A2">
      <w:numFmt w:val="bullet"/>
      <w:lvlText w:val="•"/>
      <w:lvlJc w:val="left"/>
      <w:pPr>
        <w:ind w:left="3970" w:hanging="250"/>
      </w:pPr>
      <w:rPr>
        <w:rFonts w:hint="default"/>
        <w:lang w:val="es-ES" w:eastAsia="es-ES" w:bidi="es-ES"/>
      </w:rPr>
    </w:lvl>
    <w:lvl w:ilvl="5" w:tplc="CAC80B94">
      <w:numFmt w:val="bullet"/>
      <w:lvlText w:val="•"/>
      <w:lvlJc w:val="left"/>
      <w:pPr>
        <w:ind w:left="4933" w:hanging="250"/>
      </w:pPr>
      <w:rPr>
        <w:rFonts w:hint="default"/>
        <w:lang w:val="es-ES" w:eastAsia="es-ES" w:bidi="es-ES"/>
      </w:rPr>
    </w:lvl>
    <w:lvl w:ilvl="6" w:tplc="B1349908">
      <w:numFmt w:val="bullet"/>
      <w:lvlText w:val="•"/>
      <w:lvlJc w:val="left"/>
      <w:pPr>
        <w:ind w:left="5895" w:hanging="250"/>
      </w:pPr>
      <w:rPr>
        <w:rFonts w:hint="default"/>
        <w:lang w:val="es-ES" w:eastAsia="es-ES" w:bidi="es-ES"/>
      </w:rPr>
    </w:lvl>
    <w:lvl w:ilvl="7" w:tplc="70AC00DA">
      <w:numFmt w:val="bullet"/>
      <w:lvlText w:val="•"/>
      <w:lvlJc w:val="left"/>
      <w:pPr>
        <w:ind w:left="6858" w:hanging="250"/>
      </w:pPr>
      <w:rPr>
        <w:rFonts w:hint="default"/>
        <w:lang w:val="es-ES" w:eastAsia="es-ES" w:bidi="es-ES"/>
      </w:rPr>
    </w:lvl>
    <w:lvl w:ilvl="8" w:tplc="ED7C6AA4">
      <w:numFmt w:val="bullet"/>
      <w:lvlText w:val="•"/>
      <w:lvlJc w:val="left"/>
      <w:pPr>
        <w:ind w:left="7821" w:hanging="250"/>
      </w:pPr>
      <w:rPr>
        <w:rFonts w:hint="default"/>
        <w:lang w:val="es-ES" w:eastAsia="es-ES" w:bidi="es-ES"/>
      </w:rPr>
    </w:lvl>
  </w:abstractNum>
  <w:abstractNum w:abstractNumId="25" w15:restartNumberingAfterBreak="0">
    <w:nsid w:val="184C567E"/>
    <w:multiLevelType w:val="multilevel"/>
    <w:tmpl w:val="CD247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01741E"/>
    <w:multiLevelType w:val="hybridMultilevel"/>
    <w:tmpl w:val="3800BABE"/>
    <w:lvl w:ilvl="0" w:tplc="FFFFFFFF">
      <w:start w:val="1"/>
      <w:numFmt w:val="lowerLetter"/>
      <w:lvlText w:val="%1)"/>
      <w:lvlJc w:val="left"/>
      <w:pPr>
        <w:ind w:left="118" w:hanging="276"/>
      </w:pPr>
      <w:rPr>
        <w:rFonts w:ascii="Arial" w:eastAsia="Arial" w:hAnsi="Arial" w:cs="Arial" w:hint="default"/>
        <w:b w:val="0"/>
        <w:bCs w:val="0"/>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abstractNum w:abstractNumId="27" w15:restartNumberingAfterBreak="0">
    <w:nsid w:val="19F178AC"/>
    <w:multiLevelType w:val="hybridMultilevel"/>
    <w:tmpl w:val="E48C706C"/>
    <w:lvl w:ilvl="0" w:tplc="5BD20568">
      <w:numFmt w:val="bullet"/>
      <w:lvlText w:val="-"/>
      <w:lvlJc w:val="left"/>
      <w:pPr>
        <w:ind w:left="720" w:hanging="360"/>
      </w:pPr>
      <w:rPr>
        <w:rFonts w:ascii="Arial" w:eastAsia="Calibr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A2823E8"/>
    <w:multiLevelType w:val="multilevel"/>
    <w:tmpl w:val="596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B561C"/>
    <w:multiLevelType w:val="multilevel"/>
    <w:tmpl w:val="57025768"/>
    <w:lvl w:ilvl="0">
      <w:start w:val="3"/>
      <w:numFmt w:val="decimal"/>
      <w:lvlText w:val="%1."/>
      <w:lvlJc w:val="left"/>
      <w:pPr>
        <w:ind w:left="555" w:hanging="555"/>
      </w:pPr>
      <w:rPr>
        <w:rFonts w:hint="default"/>
      </w:rPr>
    </w:lvl>
    <w:lvl w:ilvl="1">
      <w:start w:val="1"/>
      <w:numFmt w:val="decimal"/>
      <w:lvlText w:val="%1.%2."/>
      <w:lvlJc w:val="left"/>
      <w:pPr>
        <w:ind w:left="1559" w:hanging="72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597" w:hanging="108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635" w:hanging="144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673" w:hanging="1800"/>
      </w:pPr>
      <w:rPr>
        <w:rFonts w:hint="default"/>
      </w:rPr>
    </w:lvl>
    <w:lvl w:ilvl="8">
      <w:start w:val="1"/>
      <w:numFmt w:val="decimal"/>
      <w:lvlText w:val="%1.%2.%3)%4.%5.%6.%7.%8.%9."/>
      <w:lvlJc w:val="left"/>
      <w:pPr>
        <w:ind w:left="8512" w:hanging="1800"/>
      </w:pPr>
      <w:rPr>
        <w:rFonts w:hint="default"/>
      </w:rPr>
    </w:lvl>
  </w:abstractNum>
  <w:abstractNum w:abstractNumId="30" w15:restartNumberingAfterBreak="0">
    <w:nsid w:val="1DAB4E54"/>
    <w:multiLevelType w:val="hybridMultilevel"/>
    <w:tmpl w:val="F11445A2"/>
    <w:lvl w:ilvl="0" w:tplc="E6AC0DF0">
      <w:start w:val="1"/>
      <w:numFmt w:val="bullet"/>
      <w:lvlText w:val="-"/>
      <w:lvlJc w:val="left"/>
      <w:pPr>
        <w:ind w:left="838" w:hanging="360"/>
      </w:pPr>
      <w:rPr>
        <w:rFonts w:ascii="Arial" w:eastAsia="Calibri" w:hAnsi="Arial" w:cs="Aria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31" w15:restartNumberingAfterBreak="0">
    <w:nsid w:val="1E0A25C3"/>
    <w:multiLevelType w:val="multilevel"/>
    <w:tmpl w:val="AE6C1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48342D"/>
    <w:multiLevelType w:val="hybridMultilevel"/>
    <w:tmpl w:val="C4684044"/>
    <w:lvl w:ilvl="0" w:tplc="DD64EB3C">
      <w:start w:val="1"/>
      <w:numFmt w:val="decimal"/>
      <w:lvlText w:val="%1."/>
      <w:lvlJc w:val="left"/>
      <w:pPr>
        <w:ind w:left="118" w:hanging="533"/>
      </w:pPr>
      <w:rPr>
        <w:rFonts w:ascii="Arial" w:eastAsia="Arial" w:hAnsi="Arial" w:cs="Arial" w:hint="default"/>
        <w:spacing w:val="-1"/>
        <w:w w:val="100"/>
        <w:sz w:val="22"/>
        <w:szCs w:val="22"/>
        <w:lang w:val="es-ES" w:eastAsia="es-ES" w:bidi="es-ES"/>
      </w:rPr>
    </w:lvl>
    <w:lvl w:ilvl="1" w:tplc="EE723B16">
      <w:numFmt w:val="bullet"/>
      <w:lvlText w:val="•"/>
      <w:lvlJc w:val="left"/>
      <w:pPr>
        <w:ind w:left="1082" w:hanging="533"/>
      </w:pPr>
      <w:rPr>
        <w:rFonts w:hint="default"/>
        <w:lang w:val="es-ES" w:eastAsia="es-ES" w:bidi="es-ES"/>
      </w:rPr>
    </w:lvl>
    <w:lvl w:ilvl="2" w:tplc="374E0D36">
      <w:numFmt w:val="bullet"/>
      <w:lvlText w:val="•"/>
      <w:lvlJc w:val="left"/>
      <w:pPr>
        <w:ind w:left="2045" w:hanging="533"/>
      </w:pPr>
      <w:rPr>
        <w:rFonts w:hint="default"/>
        <w:lang w:val="es-ES" w:eastAsia="es-ES" w:bidi="es-ES"/>
      </w:rPr>
    </w:lvl>
    <w:lvl w:ilvl="3" w:tplc="22326406">
      <w:numFmt w:val="bullet"/>
      <w:lvlText w:val="•"/>
      <w:lvlJc w:val="left"/>
      <w:pPr>
        <w:ind w:left="3007" w:hanging="533"/>
      </w:pPr>
      <w:rPr>
        <w:rFonts w:hint="default"/>
        <w:lang w:val="es-ES" w:eastAsia="es-ES" w:bidi="es-ES"/>
      </w:rPr>
    </w:lvl>
    <w:lvl w:ilvl="4" w:tplc="D876DB0E">
      <w:numFmt w:val="bullet"/>
      <w:lvlText w:val="•"/>
      <w:lvlJc w:val="left"/>
      <w:pPr>
        <w:ind w:left="3970" w:hanging="533"/>
      </w:pPr>
      <w:rPr>
        <w:rFonts w:hint="default"/>
        <w:lang w:val="es-ES" w:eastAsia="es-ES" w:bidi="es-ES"/>
      </w:rPr>
    </w:lvl>
    <w:lvl w:ilvl="5" w:tplc="47F86640">
      <w:numFmt w:val="bullet"/>
      <w:lvlText w:val="•"/>
      <w:lvlJc w:val="left"/>
      <w:pPr>
        <w:ind w:left="4933" w:hanging="533"/>
      </w:pPr>
      <w:rPr>
        <w:rFonts w:hint="default"/>
        <w:lang w:val="es-ES" w:eastAsia="es-ES" w:bidi="es-ES"/>
      </w:rPr>
    </w:lvl>
    <w:lvl w:ilvl="6" w:tplc="19589B44">
      <w:numFmt w:val="bullet"/>
      <w:lvlText w:val="•"/>
      <w:lvlJc w:val="left"/>
      <w:pPr>
        <w:ind w:left="5895" w:hanging="533"/>
      </w:pPr>
      <w:rPr>
        <w:rFonts w:hint="default"/>
        <w:lang w:val="es-ES" w:eastAsia="es-ES" w:bidi="es-ES"/>
      </w:rPr>
    </w:lvl>
    <w:lvl w:ilvl="7" w:tplc="EEA006BA">
      <w:numFmt w:val="bullet"/>
      <w:lvlText w:val="•"/>
      <w:lvlJc w:val="left"/>
      <w:pPr>
        <w:ind w:left="6858" w:hanging="533"/>
      </w:pPr>
      <w:rPr>
        <w:rFonts w:hint="default"/>
        <w:lang w:val="es-ES" w:eastAsia="es-ES" w:bidi="es-ES"/>
      </w:rPr>
    </w:lvl>
    <w:lvl w:ilvl="8" w:tplc="75C688C4">
      <w:numFmt w:val="bullet"/>
      <w:lvlText w:val="•"/>
      <w:lvlJc w:val="left"/>
      <w:pPr>
        <w:ind w:left="7821" w:hanging="533"/>
      </w:pPr>
      <w:rPr>
        <w:rFonts w:hint="default"/>
        <w:lang w:val="es-ES" w:eastAsia="es-ES" w:bidi="es-ES"/>
      </w:rPr>
    </w:lvl>
  </w:abstractNum>
  <w:abstractNum w:abstractNumId="33" w15:restartNumberingAfterBreak="0">
    <w:nsid w:val="2251254B"/>
    <w:multiLevelType w:val="hybridMultilevel"/>
    <w:tmpl w:val="5436FB38"/>
    <w:lvl w:ilvl="0" w:tplc="FFFFFFFF">
      <w:start w:val="1"/>
      <w:numFmt w:val="lowerLetter"/>
      <w:lvlText w:val="%1)"/>
      <w:lvlJc w:val="left"/>
      <w:pPr>
        <w:ind w:left="118" w:hanging="31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19"/>
      </w:pPr>
      <w:rPr>
        <w:rFonts w:hint="default"/>
        <w:lang w:val="es-ES" w:eastAsia="es-ES" w:bidi="es-ES"/>
      </w:rPr>
    </w:lvl>
    <w:lvl w:ilvl="2" w:tplc="FFFFFFFF">
      <w:numFmt w:val="bullet"/>
      <w:lvlText w:val="•"/>
      <w:lvlJc w:val="left"/>
      <w:pPr>
        <w:ind w:left="2045" w:hanging="319"/>
      </w:pPr>
      <w:rPr>
        <w:rFonts w:hint="default"/>
        <w:lang w:val="es-ES" w:eastAsia="es-ES" w:bidi="es-ES"/>
      </w:rPr>
    </w:lvl>
    <w:lvl w:ilvl="3" w:tplc="FFFFFFFF">
      <w:numFmt w:val="bullet"/>
      <w:lvlText w:val="•"/>
      <w:lvlJc w:val="left"/>
      <w:pPr>
        <w:ind w:left="3007" w:hanging="319"/>
      </w:pPr>
      <w:rPr>
        <w:rFonts w:hint="default"/>
        <w:lang w:val="es-ES" w:eastAsia="es-ES" w:bidi="es-ES"/>
      </w:rPr>
    </w:lvl>
    <w:lvl w:ilvl="4" w:tplc="FFFFFFFF">
      <w:numFmt w:val="bullet"/>
      <w:lvlText w:val="•"/>
      <w:lvlJc w:val="left"/>
      <w:pPr>
        <w:ind w:left="3970" w:hanging="319"/>
      </w:pPr>
      <w:rPr>
        <w:rFonts w:hint="default"/>
        <w:lang w:val="es-ES" w:eastAsia="es-ES" w:bidi="es-ES"/>
      </w:rPr>
    </w:lvl>
    <w:lvl w:ilvl="5" w:tplc="FFFFFFFF">
      <w:numFmt w:val="bullet"/>
      <w:lvlText w:val="•"/>
      <w:lvlJc w:val="left"/>
      <w:pPr>
        <w:ind w:left="4933" w:hanging="319"/>
      </w:pPr>
      <w:rPr>
        <w:rFonts w:hint="default"/>
        <w:lang w:val="es-ES" w:eastAsia="es-ES" w:bidi="es-ES"/>
      </w:rPr>
    </w:lvl>
    <w:lvl w:ilvl="6" w:tplc="FFFFFFFF">
      <w:numFmt w:val="bullet"/>
      <w:lvlText w:val="•"/>
      <w:lvlJc w:val="left"/>
      <w:pPr>
        <w:ind w:left="5895" w:hanging="319"/>
      </w:pPr>
      <w:rPr>
        <w:rFonts w:hint="default"/>
        <w:lang w:val="es-ES" w:eastAsia="es-ES" w:bidi="es-ES"/>
      </w:rPr>
    </w:lvl>
    <w:lvl w:ilvl="7" w:tplc="FFFFFFFF">
      <w:numFmt w:val="bullet"/>
      <w:lvlText w:val="•"/>
      <w:lvlJc w:val="left"/>
      <w:pPr>
        <w:ind w:left="6858" w:hanging="319"/>
      </w:pPr>
      <w:rPr>
        <w:rFonts w:hint="default"/>
        <w:lang w:val="es-ES" w:eastAsia="es-ES" w:bidi="es-ES"/>
      </w:rPr>
    </w:lvl>
    <w:lvl w:ilvl="8" w:tplc="FFFFFFFF">
      <w:numFmt w:val="bullet"/>
      <w:lvlText w:val="•"/>
      <w:lvlJc w:val="left"/>
      <w:pPr>
        <w:ind w:left="7821" w:hanging="319"/>
      </w:pPr>
      <w:rPr>
        <w:rFonts w:hint="default"/>
        <w:lang w:val="es-ES" w:eastAsia="es-ES" w:bidi="es-ES"/>
      </w:rPr>
    </w:lvl>
  </w:abstractNum>
  <w:abstractNum w:abstractNumId="34" w15:restartNumberingAfterBreak="0">
    <w:nsid w:val="23CC0EE2"/>
    <w:multiLevelType w:val="hybridMultilevel"/>
    <w:tmpl w:val="72C0B2C0"/>
    <w:lvl w:ilvl="0" w:tplc="DD6E78EC">
      <w:start w:val="1"/>
      <w:numFmt w:val="lowerLetter"/>
      <w:lvlText w:val="%1)"/>
      <w:lvlJc w:val="left"/>
      <w:pPr>
        <w:ind w:left="375" w:hanging="257"/>
      </w:pPr>
      <w:rPr>
        <w:rFonts w:ascii="Arial" w:eastAsia="Arial" w:hAnsi="Arial" w:cs="Arial" w:hint="default"/>
        <w:spacing w:val="-1"/>
        <w:w w:val="100"/>
        <w:sz w:val="22"/>
        <w:szCs w:val="22"/>
        <w:lang w:val="es-ES" w:eastAsia="es-ES" w:bidi="es-ES"/>
      </w:rPr>
    </w:lvl>
    <w:lvl w:ilvl="1" w:tplc="72DCF672">
      <w:numFmt w:val="bullet"/>
      <w:lvlText w:val="•"/>
      <w:lvlJc w:val="left"/>
      <w:pPr>
        <w:ind w:left="1316" w:hanging="257"/>
      </w:pPr>
      <w:rPr>
        <w:rFonts w:hint="default"/>
        <w:lang w:val="es-ES" w:eastAsia="es-ES" w:bidi="es-ES"/>
      </w:rPr>
    </w:lvl>
    <w:lvl w:ilvl="2" w:tplc="F3909344">
      <w:numFmt w:val="bullet"/>
      <w:lvlText w:val="•"/>
      <w:lvlJc w:val="left"/>
      <w:pPr>
        <w:ind w:left="2253" w:hanging="257"/>
      </w:pPr>
      <w:rPr>
        <w:rFonts w:hint="default"/>
        <w:lang w:val="es-ES" w:eastAsia="es-ES" w:bidi="es-ES"/>
      </w:rPr>
    </w:lvl>
    <w:lvl w:ilvl="3" w:tplc="17546FCE">
      <w:numFmt w:val="bullet"/>
      <w:lvlText w:val="•"/>
      <w:lvlJc w:val="left"/>
      <w:pPr>
        <w:ind w:left="3189" w:hanging="257"/>
      </w:pPr>
      <w:rPr>
        <w:rFonts w:hint="default"/>
        <w:lang w:val="es-ES" w:eastAsia="es-ES" w:bidi="es-ES"/>
      </w:rPr>
    </w:lvl>
    <w:lvl w:ilvl="4" w:tplc="ACC0B0DC">
      <w:numFmt w:val="bullet"/>
      <w:lvlText w:val="•"/>
      <w:lvlJc w:val="left"/>
      <w:pPr>
        <w:ind w:left="4126" w:hanging="257"/>
      </w:pPr>
      <w:rPr>
        <w:rFonts w:hint="default"/>
        <w:lang w:val="es-ES" w:eastAsia="es-ES" w:bidi="es-ES"/>
      </w:rPr>
    </w:lvl>
    <w:lvl w:ilvl="5" w:tplc="589AA83E">
      <w:numFmt w:val="bullet"/>
      <w:lvlText w:val="•"/>
      <w:lvlJc w:val="left"/>
      <w:pPr>
        <w:ind w:left="5063" w:hanging="257"/>
      </w:pPr>
      <w:rPr>
        <w:rFonts w:hint="default"/>
        <w:lang w:val="es-ES" w:eastAsia="es-ES" w:bidi="es-ES"/>
      </w:rPr>
    </w:lvl>
    <w:lvl w:ilvl="6" w:tplc="FF9A653A">
      <w:numFmt w:val="bullet"/>
      <w:lvlText w:val="•"/>
      <w:lvlJc w:val="left"/>
      <w:pPr>
        <w:ind w:left="5999" w:hanging="257"/>
      </w:pPr>
      <w:rPr>
        <w:rFonts w:hint="default"/>
        <w:lang w:val="es-ES" w:eastAsia="es-ES" w:bidi="es-ES"/>
      </w:rPr>
    </w:lvl>
    <w:lvl w:ilvl="7" w:tplc="F644424A">
      <w:numFmt w:val="bullet"/>
      <w:lvlText w:val="•"/>
      <w:lvlJc w:val="left"/>
      <w:pPr>
        <w:ind w:left="6936" w:hanging="257"/>
      </w:pPr>
      <w:rPr>
        <w:rFonts w:hint="default"/>
        <w:lang w:val="es-ES" w:eastAsia="es-ES" w:bidi="es-ES"/>
      </w:rPr>
    </w:lvl>
    <w:lvl w:ilvl="8" w:tplc="8C3662D2">
      <w:numFmt w:val="bullet"/>
      <w:lvlText w:val="•"/>
      <w:lvlJc w:val="left"/>
      <w:pPr>
        <w:ind w:left="7873" w:hanging="257"/>
      </w:pPr>
      <w:rPr>
        <w:rFonts w:hint="default"/>
        <w:lang w:val="es-ES" w:eastAsia="es-ES" w:bidi="es-ES"/>
      </w:rPr>
    </w:lvl>
  </w:abstractNum>
  <w:abstractNum w:abstractNumId="35" w15:restartNumberingAfterBreak="0">
    <w:nsid w:val="241F7B23"/>
    <w:multiLevelType w:val="hybridMultilevel"/>
    <w:tmpl w:val="ED4E5BF6"/>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36" w15:restartNumberingAfterBreak="0">
    <w:nsid w:val="28707BAB"/>
    <w:multiLevelType w:val="hybridMultilevel"/>
    <w:tmpl w:val="567C5222"/>
    <w:lvl w:ilvl="0" w:tplc="9BAE0072">
      <w:start w:val="2"/>
      <w:numFmt w:val="lowerLetter"/>
      <w:lvlText w:val="%1)"/>
      <w:lvlJc w:val="left"/>
      <w:pPr>
        <w:ind w:left="118" w:hanging="286"/>
      </w:pPr>
      <w:rPr>
        <w:rFonts w:ascii="Arial" w:eastAsia="Arial" w:hAnsi="Arial" w:cs="Arial" w:hint="default"/>
        <w:color w:val="auto"/>
        <w:spacing w:val="-1"/>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99A34EA"/>
    <w:multiLevelType w:val="hybridMultilevel"/>
    <w:tmpl w:val="72C0B2C0"/>
    <w:lvl w:ilvl="0" w:tplc="FFFFFFFF">
      <w:start w:val="1"/>
      <w:numFmt w:val="lowerLetter"/>
      <w:lvlText w:val="%1)"/>
      <w:lvlJc w:val="left"/>
      <w:pPr>
        <w:ind w:left="375" w:hanging="257"/>
      </w:pPr>
      <w:rPr>
        <w:rFonts w:ascii="Arial" w:eastAsia="Arial" w:hAnsi="Arial" w:cs="Arial" w:hint="default"/>
        <w:spacing w:val="-1"/>
        <w:w w:val="100"/>
        <w:sz w:val="22"/>
        <w:szCs w:val="22"/>
        <w:lang w:val="es-ES" w:eastAsia="es-ES" w:bidi="es-ES"/>
      </w:rPr>
    </w:lvl>
    <w:lvl w:ilvl="1" w:tplc="FFFFFFFF">
      <w:numFmt w:val="bullet"/>
      <w:lvlText w:val="•"/>
      <w:lvlJc w:val="left"/>
      <w:pPr>
        <w:ind w:left="1316" w:hanging="257"/>
      </w:pPr>
      <w:rPr>
        <w:rFonts w:hint="default"/>
        <w:lang w:val="es-ES" w:eastAsia="es-ES" w:bidi="es-ES"/>
      </w:rPr>
    </w:lvl>
    <w:lvl w:ilvl="2" w:tplc="FFFFFFFF">
      <w:numFmt w:val="bullet"/>
      <w:lvlText w:val="•"/>
      <w:lvlJc w:val="left"/>
      <w:pPr>
        <w:ind w:left="2253" w:hanging="257"/>
      </w:pPr>
      <w:rPr>
        <w:rFonts w:hint="default"/>
        <w:lang w:val="es-ES" w:eastAsia="es-ES" w:bidi="es-ES"/>
      </w:rPr>
    </w:lvl>
    <w:lvl w:ilvl="3" w:tplc="FFFFFFFF">
      <w:numFmt w:val="bullet"/>
      <w:lvlText w:val="•"/>
      <w:lvlJc w:val="left"/>
      <w:pPr>
        <w:ind w:left="3189" w:hanging="257"/>
      </w:pPr>
      <w:rPr>
        <w:rFonts w:hint="default"/>
        <w:lang w:val="es-ES" w:eastAsia="es-ES" w:bidi="es-ES"/>
      </w:rPr>
    </w:lvl>
    <w:lvl w:ilvl="4" w:tplc="FFFFFFFF">
      <w:numFmt w:val="bullet"/>
      <w:lvlText w:val="•"/>
      <w:lvlJc w:val="left"/>
      <w:pPr>
        <w:ind w:left="4126" w:hanging="257"/>
      </w:pPr>
      <w:rPr>
        <w:rFonts w:hint="default"/>
        <w:lang w:val="es-ES" w:eastAsia="es-ES" w:bidi="es-ES"/>
      </w:rPr>
    </w:lvl>
    <w:lvl w:ilvl="5" w:tplc="FFFFFFFF">
      <w:numFmt w:val="bullet"/>
      <w:lvlText w:val="•"/>
      <w:lvlJc w:val="left"/>
      <w:pPr>
        <w:ind w:left="5063" w:hanging="257"/>
      </w:pPr>
      <w:rPr>
        <w:rFonts w:hint="default"/>
        <w:lang w:val="es-ES" w:eastAsia="es-ES" w:bidi="es-ES"/>
      </w:rPr>
    </w:lvl>
    <w:lvl w:ilvl="6" w:tplc="FFFFFFFF">
      <w:numFmt w:val="bullet"/>
      <w:lvlText w:val="•"/>
      <w:lvlJc w:val="left"/>
      <w:pPr>
        <w:ind w:left="5999" w:hanging="257"/>
      </w:pPr>
      <w:rPr>
        <w:rFonts w:hint="default"/>
        <w:lang w:val="es-ES" w:eastAsia="es-ES" w:bidi="es-ES"/>
      </w:rPr>
    </w:lvl>
    <w:lvl w:ilvl="7" w:tplc="FFFFFFFF">
      <w:numFmt w:val="bullet"/>
      <w:lvlText w:val="•"/>
      <w:lvlJc w:val="left"/>
      <w:pPr>
        <w:ind w:left="6936" w:hanging="257"/>
      </w:pPr>
      <w:rPr>
        <w:rFonts w:hint="default"/>
        <w:lang w:val="es-ES" w:eastAsia="es-ES" w:bidi="es-ES"/>
      </w:rPr>
    </w:lvl>
    <w:lvl w:ilvl="8" w:tplc="FFFFFFFF">
      <w:numFmt w:val="bullet"/>
      <w:lvlText w:val="•"/>
      <w:lvlJc w:val="left"/>
      <w:pPr>
        <w:ind w:left="7873" w:hanging="257"/>
      </w:pPr>
      <w:rPr>
        <w:rFonts w:hint="default"/>
        <w:lang w:val="es-ES" w:eastAsia="es-ES" w:bidi="es-ES"/>
      </w:rPr>
    </w:lvl>
  </w:abstractNum>
  <w:abstractNum w:abstractNumId="38" w15:restartNumberingAfterBreak="0">
    <w:nsid w:val="2D1C538D"/>
    <w:multiLevelType w:val="hybridMultilevel"/>
    <w:tmpl w:val="55E23E24"/>
    <w:lvl w:ilvl="0" w:tplc="FFFFFFFF">
      <w:start w:val="1"/>
      <w:numFmt w:val="lowerLetter"/>
      <w:lvlText w:val="%1)"/>
      <w:lvlJc w:val="left"/>
      <w:pPr>
        <w:ind w:left="118" w:hanging="303"/>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03"/>
      </w:pPr>
      <w:rPr>
        <w:rFonts w:hint="default"/>
        <w:lang w:val="es-ES" w:eastAsia="es-ES" w:bidi="es-ES"/>
      </w:rPr>
    </w:lvl>
    <w:lvl w:ilvl="2" w:tplc="FFFFFFFF">
      <w:numFmt w:val="bullet"/>
      <w:lvlText w:val="•"/>
      <w:lvlJc w:val="left"/>
      <w:pPr>
        <w:ind w:left="2045" w:hanging="303"/>
      </w:pPr>
      <w:rPr>
        <w:rFonts w:hint="default"/>
        <w:lang w:val="es-ES" w:eastAsia="es-ES" w:bidi="es-ES"/>
      </w:rPr>
    </w:lvl>
    <w:lvl w:ilvl="3" w:tplc="FFFFFFFF">
      <w:numFmt w:val="bullet"/>
      <w:lvlText w:val="•"/>
      <w:lvlJc w:val="left"/>
      <w:pPr>
        <w:ind w:left="3007" w:hanging="303"/>
      </w:pPr>
      <w:rPr>
        <w:rFonts w:hint="default"/>
        <w:lang w:val="es-ES" w:eastAsia="es-ES" w:bidi="es-ES"/>
      </w:rPr>
    </w:lvl>
    <w:lvl w:ilvl="4" w:tplc="FFFFFFFF">
      <w:numFmt w:val="bullet"/>
      <w:lvlText w:val="•"/>
      <w:lvlJc w:val="left"/>
      <w:pPr>
        <w:ind w:left="3970" w:hanging="303"/>
      </w:pPr>
      <w:rPr>
        <w:rFonts w:hint="default"/>
        <w:lang w:val="es-ES" w:eastAsia="es-ES" w:bidi="es-ES"/>
      </w:rPr>
    </w:lvl>
    <w:lvl w:ilvl="5" w:tplc="FFFFFFFF">
      <w:numFmt w:val="bullet"/>
      <w:lvlText w:val="•"/>
      <w:lvlJc w:val="left"/>
      <w:pPr>
        <w:ind w:left="4933" w:hanging="303"/>
      </w:pPr>
      <w:rPr>
        <w:rFonts w:hint="default"/>
        <w:lang w:val="es-ES" w:eastAsia="es-ES" w:bidi="es-ES"/>
      </w:rPr>
    </w:lvl>
    <w:lvl w:ilvl="6" w:tplc="FFFFFFFF">
      <w:numFmt w:val="bullet"/>
      <w:lvlText w:val="•"/>
      <w:lvlJc w:val="left"/>
      <w:pPr>
        <w:ind w:left="5895" w:hanging="303"/>
      </w:pPr>
      <w:rPr>
        <w:rFonts w:hint="default"/>
        <w:lang w:val="es-ES" w:eastAsia="es-ES" w:bidi="es-ES"/>
      </w:rPr>
    </w:lvl>
    <w:lvl w:ilvl="7" w:tplc="FFFFFFFF">
      <w:numFmt w:val="bullet"/>
      <w:lvlText w:val="•"/>
      <w:lvlJc w:val="left"/>
      <w:pPr>
        <w:ind w:left="6858" w:hanging="303"/>
      </w:pPr>
      <w:rPr>
        <w:rFonts w:hint="default"/>
        <w:lang w:val="es-ES" w:eastAsia="es-ES" w:bidi="es-ES"/>
      </w:rPr>
    </w:lvl>
    <w:lvl w:ilvl="8" w:tplc="FFFFFFFF">
      <w:numFmt w:val="bullet"/>
      <w:lvlText w:val="•"/>
      <w:lvlJc w:val="left"/>
      <w:pPr>
        <w:ind w:left="7821" w:hanging="303"/>
      </w:pPr>
      <w:rPr>
        <w:rFonts w:hint="default"/>
        <w:lang w:val="es-ES" w:eastAsia="es-ES" w:bidi="es-ES"/>
      </w:rPr>
    </w:lvl>
  </w:abstractNum>
  <w:abstractNum w:abstractNumId="39" w15:restartNumberingAfterBreak="0">
    <w:nsid w:val="2D2E031C"/>
    <w:multiLevelType w:val="hybridMultilevel"/>
    <w:tmpl w:val="0C00AB42"/>
    <w:lvl w:ilvl="0" w:tplc="71E03212">
      <w:start w:val="1"/>
      <w:numFmt w:val="decimal"/>
      <w:lvlText w:val="%1."/>
      <w:lvlJc w:val="left"/>
      <w:pPr>
        <w:ind w:left="118" w:hanging="276"/>
      </w:pPr>
      <w:rPr>
        <w:rFonts w:ascii="Arial" w:eastAsia="Arial" w:hAnsi="Arial" w:cs="Arial" w:hint="default"/>
        <w:spacing w:val="-1"/>
        <w:w w:val="100"/>
        <w:sz w:val="22"/>
        <w:szCs w:val="22"/>
        <w:lang w:val="es-ES" w:eastAsia="es-ES" w:bidi="es-ES"/>
      </w:rPr>
    </w:lvl>
    <w:lvl w:ilvl="1" w:tplc="589A67A6">
      <w:numFmt w:val="bullet"/>
      <w:lvlText w:val="•"/>
      <w:lvlJc w:val="left"/>
      <w:pPr>
        <w:ind w:left="1082" w:hanging="276"/>
      </w:pPr>
      <w:rPr>
        <w:rFonts w:hint="default"/>
        <w:lang w:val="es-ES" w:eastAsia="es-ES" w:bidi="es-ES"/>
      </w:rPr>
    </w:lvl>
    <w:lvl w:ilvl="2" w:tplc="A62444EE">
      <w:numFmt w:val="bullet"/>
      <w:lvlText w:val="•"/>
      <w:lvlJc w:val="left"/>
      <w:pPr>
        <w:ind w:left="2045" w:hanging="276"/>
      </w:pPr>
      <w:rPr>
        <w:rFonts w:hint="default"/>
        <w:lang w:val="es-ES" w:eastAsia="es-ES" w:bidi="es-ES"/>
      </w:rPr>
    </w:lvl>
    <w:lvl w:ilvl="3" w:tplc="C7DE4B98">
      <w:numFmt w:val="bullet"/>
      <w:lvlText w:val="•"/>
      <w:lvlJc w:val="left"/>
      <w:pPr>
        <w:ind w:left="3007" w:hanging="276"/>
      </w:pPr>
      <w:rPr>
        <w:rFonts w:hint="default"/>
        <w:lang w:val="es-ES" w:eastAsia="es-ES" w:bidi="es-ES"/>
      </w:rPr>
    </w:lvl>
    <w:lvl w:ilvl="4" w:tplc="61F6A7DE">
      <w:numFmt w:val="bullet"/>
      <w:lvlText w:val="•"/>
      <w:lvlJc w:val="left"/>
      <w:pPr>
        <w:ind w:left="3970" w:hanging="276"/>
      </w:pPr>
      <w:rPr>
        <w:rFonts w:hint="default"/>
        <w:lang w:val="es-ES" w:eastAsia="es-ES" w:bidi="es-ES"/>
      </w:rPr>
    </w:lvl>
    <w:lvl w:ilvl="5" w:tplc="7666A71A">
      <w:numFmt w:val="bullet"/>
      <w:lvlText w:val="•"/>
      <w:lvlJc w:val="left"/>
      <w:pPr>
        <w:ind w:left="4933" w:hanging="276"/>
      </w:pPr>
      <w:rPr>
        <w:rFonts w:hint="default"/>
        <w:lang w:val="es-ES" w:eastAsia="es-ES" w:bidi="es-ES"/>
      </w:rPr>
    </w:lvl>
    <w:lvl w:ilvl="6" w:tplc="39980706">
      <w:numFmt w:val="bullet"/>
      <w:lvlText w:val="•"/>
      <w:lvlJc w:val="left"/>
      <w:pPr>
        <w:ind w:left="5895" w:hanging="276"/>
      </w:pPr>
      <w:rPr>
        <w:rFonts w:hint="default"/>
        <w:lang w:val="es-ES" w:eastAsia="es-ES" w:bidi="es-ES"/>
      </w:rPr>
    </w:lvl>
    <w:lvl w:ilvl="7" w:tplc="C9D44A7C">
      <w:numFmt w:val="bullet"/>
      <w:lvlText w:val="•"/>
      <w:lvlJc w:val="left"/>
      <w:pPr>
        <w:ind w:left="6858" w:hanging="276"/>
      </w:pPr>
      <w:rPr>
        <w:rFonts w:hint="default"/>
        <w:lang w:val="es-ES" w:eastAsia="es-ES" w:bidi="es-ES"/>
      </w:rPr>
    </w:lvl>
    <w:lvl w:ilvl="8" w:tplc="00AAB846">
      <w:numFmt w:val="bullet"/>
      <w:lvlText w:val="•"/>
      <w:lvlJc w:val="left"/>
      <w:pPr>
        <w:ind w:left="7821" w:hanging="276"/>
      </w:pPr>
      <w:rPr>
        <w:rFonts w:hint="default"/>
        <w:lang w:val="es-ES" w:eastAsia="es-ES" w:bidi="es-ES"/>
      </w:rPr>
    </w:lvl>
  </w:abstractNum>
  <w:abstractNum w:abstractNumId="40" w15:restartNumberingAfterBreak="0">
    <w:nsid w:val="2D985A4C"/>
    <w:multiLevelType w:val="hybridMultilevel"/>
    <w:tmpl w:val="B9A80EA6"/>
    <w:lvl w:ilvl="0" w:tplc="3F06534A">
      <w:start w:val="1"/>
      <w:numFmt w:val="decimal"/>
      <w:lvlText w:val="%1."/>
      <w:lvlJc w:val="left"/>
      <w:pPr>
        <w:ind w:left="118" w:hanging="533"/>
      </w:pPr>
      <w:rPr>
        <w:rFonts w:ascii="Arial" w:eastAsia="Arial" w:hAnsi="Arial" w:cs="Arial" w:hint="default"/>
        <w:spacing w:val="-1"/>
        <w:w w:val="100"/>
        <w:sz w:val="22"/>
        <w:szCs w:val="22"/>
        <w:lang w:val="es-ES" w:eastAsia="es-ES" w:bidi="es-ES"/>
      </w:rPr>
    </w:lvl>
    <w:lvl w:ilvl="1" w:tplc="9E441C22">
      <w:numFmt w:val="bullet"/>
      <w:lvlText w:val="•"/>
      <w:lvlJc w:val="left"/>
      <w:pPr>
        <w:ind w:left="1082" w:hanging="533"/>
      </w:pPr>
      <w:rPr>
        <w:rFonts w:hint="default"/>
        <w:lang w:val="es-ES" w:eastAsia="es-ES" w:bidi="es-ES"/>
      </w:rPr>
    </w:lvl>
    <w:lvl w:ilvl="2" w:tplc="96942C90">
      <w:numFmt w:val="bullet"/>
      <w:lvlText w:val="•"/>
      <w:lvlJc w:val="left"/>
      <w:pPr>
        <w:ind w:left="2045" w:hanging="533"/>
      </w:pPr>
      <w:rPr>
        <w:rFonts w:hint="default"/>
        <w:lang w:val="es-ES" w:eastAsia="es-ES" w:bidi="es-ES"/>
      </w:rPr>
    </w:lvl>
    <w:lvl w:ilvl="3" w:tplc="FDFA1254">
      <w:numFmt w:val="bullet"/>
      <w:lvlText w:val="•"/>
      <w:lvlJc w:val="left"/>
      <w:pPr>
        <w:ind w:left="3007" w:hanging="533"/>
      </w:pPr>
      <w:rPr>
        <w:rFonts w:hint="default"/>
        <w:lang w:val="es-ES" w:eastAsia="es-ES" w:bidi="es-ES"/>
      </w:rPr>
    </w:lvl>
    <w:lvl w:ilvl="4" w:tplc="894A5CB0">
      <w:numFmt w:val="bullet"/>
      <w:lvlText w:val="•"/>
      <w:lvlJc w:val="left"/>
      <w:pPr>
        <w:ind w:left="3970" w:hanging="533"/>
      </w:pPr>
      <w:rPr>
        <w:rFonts w:hint="default"/>
        <w:lang w:val="es-ES" w:eastAsia="es-ES" w:bidi="es-ES"/>
      </w:rPr>
    </w:lvl>
    <w:lvl w:ilvl="5" w:tplc="454CD1A6">
      <w:numFmt w:val="bullet"/>
      <w:lvlText w:val="•"/>
      <w:lvlJc w:val="left"/>
      <w:pPr>
        <w:ind w:left="4933" w:hanging="533"/>
      </w:pPr>
      <w:rPr>
        <w:rFonts w:hint="default"/>
        <w:lang w:val="es-ES" w:eastAsia="es-ES" w:bidi="es-ES"/>
      </w:rPr>
    </w:lvl>
    <w:lvl w:ilvl="6" w:tplc="5B1C9648">
      <w:numFmt w:val="bullet"/>
      <w:lvlText w:val="•"/>
      <w:lvlJc w:val="left"/>
      <w:pPr>
        <w:ind w:left="5895" w:hanging="533"/>
      </w:pPr>
      <w:rPr>
        <w:rFonts w:hint="default"/>
        <w:lang w:val="es-ES" w:eastAsia="es-ES" w:bidi="es-ES"/>
      </w:rPr>
    </w:lvl>
    <w:lvl w:ilvl="7" w:tplc="D5DA923A">
      <w:numFmt w:val="bullet"/>
      <w:lvlText w:val="•"/>
      <w:lvlJc w:val="left"/>
      <w:pPr>
        <w:ind w:left="6858" w:hanging="533"/>
      </w:pPr>
      <w:rPr>
        <w:rFonts w:hint="default"/>
        <w:lang w:val="es-ES" w:eastAsia="es-ES" w:bidi="es-ES"/>
      </w:rPr>
    </w:lvl>
    <w:lvl w:ilvl="8" w:tplc="3A74F1B8">
      <w:numFmt w:val="bullet"/>
      <w:lvlText w:val="•"/>
      <w:lvlJc w:val="left"/>
      <w:pPr>
        <w:ind w:left="7821" w:hanging="533"/>
      </w:pPr>
      <w:rPr>
        <w:rFonts w:hint="default"/>
        <w:lang w:val="es-ES" w:eastAsia="es-ES" w:bidi="es-ES"/>
      </w:rPr>
    </w:lvl>
  </w:abstractNum>
  <w:abstractNum w:abstractNumId="41" w15:restartNumberingAfterBreak="0">
    <w:nsid w:val="2F36783A"/>
    <w:multiLevelType w:val="hybridMultilevel"/>
    <w:tmpl w:val="3BE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D617E2"/>
    <w:multiLevelType w:val="hybridMultilevel"/>
    <w:tmpl w:val="BB30A108"/>
    <w:lvl w:ilvl="0" w:tplc="55BC7220">
      <w:start w:val="1"/>
      <w:numFmt w:val="decimal"/>
      <w:lvlText w:val="%1."/>
      <w:lvlJc w:val="left"/>
      <w:pPr>
        <w:ind w:left="118" w:hanging="329"/>
      </w:pPr>
      <w:rPr>
        <w:rFonts w:ascii="Arial" w:eastAsia="Arial" w:hAnsi="Arial" w:cs="Arial" w:hint="default"/>
        <w:spacing w:val="-1"/>
        <w:w w:val="100"/>
        <w:sz w:val="22"/>
        <w:szCs w:val="22"/>
        <w:lang w:val="es-ES" w:eastAsia="es-ES" w:bidi="es-ES"/>
      </w:rPr>
    </w:lvl>
    <w:lvl w:ilvl="1" w:tplc="C0504BEC">
      <w:numFmt w:val="bullet"/>
      <w:lvlText w:val="•"/>
      <w:lvlJc w:val="left"/>
      <w:pPr>
        <w:ind w:left="1082" w:hanging="329"/>
      </w:pPr>
      <w:rPr>
        <w:rFonts w:hint="default"/>
        <w:lang w:val="es-ES" w:eastAsia="es-ES" w:bidi="es-ES"/>
      </w:rPr>
    </w:lvl>
    <w:lvl w:ilvl="2" w:tplc="20B29260">
      <w:numFmt w:val="bullet"/>
      <w:lvlText w:val="•"/>
      <w:lvlJc w:val="left"/>
      <w:pPr>
        <w:ind w:left="2045" w:hanging="329"/>
      </w:pPr>
      <w:rPr>
        <w:rFonts w:hint="default"/>
        <w:lang w:val="es-ES" w:eastAsia="es-ES" w:bidi="es-ES"/>
      </w:rPr>
    </w:lvl>
    <w:lvl w:ilvl="3" w:tplc="1576B5D2">
      <w:numFmt w:val="bullet"/>
      <w:lvlText w:val="•"/>
      <w:lvlJc w:val="left"/>
      <w:pPr>
        <w:ind w:left="3007" w:hanging="329"/>
      </w:pPr>
      <w:rPr>
        <w:rFonts w:hint="default"/>
        <w:lang w:val="es-ES" w:eastAsia="es-ES" w:bidi="es-ES"/>
      </w:rPr>
    </w:lvl>
    <w:lvl w:ilvl="4" w:tplc="C004D8A4">
      <w:numFmt w:val="bullet"/>
      <w:lvlText w:val="•"/>
      <w:lvlJc w:val="left"/>
      <w:pPr>
        <w:ind w:left="3970" w:hanging="329"/>
      </w:pPr>
      <w:rPr>
        <w:rFonts w:hint="default"/>
        <w:lang w:val="es-ES" w:eastAsia="es-ES" w:bidi="es-ES"/>
      </w:rPr>
    </w:lvl>
    <w:lvl w:ilvl="5" w:tplc="C3DC818A">
      <w:numFmt w:val="bullet"/>
      <w:lvlText w:val="•"/>
      <w:lvlJc w:val="left"/>
      <w:pPr>
        <w:ind w:left="4933" w:hanging="329"/>
      </w:pPr>
      <w:rPr>
        <w:rFonts w:hint="default"/>
        <w:lang w:val="es-ES" w:eastAsia="es-ES" w:bidi="es-ES"/>
      </w:rPr>
    </w:lvl>
    <w:lvl w:ilvl="6" w:tplc="2520A89C">
      <w:numFmt w:val="bullet"/>
      <w:lvlText w:val="•"/>
      <w:lvlJc w:val="left"/>
      <w:pPr>
        <w:ind w:left="5895" w:hanging="329"/>
      </w:pPr>
      <w:rPr>
        <w:rFonts w:hint="default"/>
        <w:lang w:val="es-ES" w:eastAsia="es-ES" w:bidi="es-ES"/>
      </w:rPr>
    </w:lvl>
    <w:lvl w:ilvl="7" w:tplc="D4706010">
      <w:numFmt w:val="bullet"/>
      <w:lvlText w:val="•"/>
      <w:lvlJc w:val="left"/>
      <w:pPr>
        <w:ind w:left="6858" w:hanging="329"/>
      </w:pPr>
      <w:rPr>
        <w:rFonts w:hint="default"/>
        <w:lang w:val="es-ES" w:eastAsia="es-ES" w:bidi="es-ES"/>
      </w:rPr>
    </w:lvl>
    <w:lvl w:ilvl="8" w:tplc="DDEE9C9E">
      <w:numFmt w:val="bullet"/>
      <w:lvlText w:val="•"/>
      <w:lvlJc w:val="left"/>
      <w:pPr>
        <w:ind w:left="7821" w:hanging="329"/>
      </w:pPr>
      <w:rPr>
        <w:rFonts w:hint="default"/>
        <w:lang w:val="es-ES" w:eastAsia="es-ES" w:bidi="es-ES"/>
      </w:rPr>
    </w:lvl>
  </w:abstractNum>
  <w:abstractNum w:abstractNumId="43" w15:restartNumberingAfterBreak="0">
    <w:nsid w:val="3281371F"/>
    <w:multiLevelType w:val="hybridMultilevel"/>
    <w:tmpl w:val="20084F98"/>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44" w15:restartNumberingAfterBreak="0">
    <w:nsid w:val="3282625D"/>
    <w:multiLevelType w:val="hybridMultilevel"/>
    <w:tmpl w:val="90A0F1E0"/>
    <w:lvl w:ilvl="0" w:tplc="D6421C50">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964A405A">
      <w:numFmt w:val="bullet"/>
      <w:lvlText w:val="•"/>
      <w:lvlJc w:val="left"/>
      <w:pPr>
        <w:ind w:left="1082" w:hanging="305"/>
      </w:pPr>
      <w:rPr>
        <w:rFonts w:hint="default"/>
        <w:lang w:val="es-ES" w:eastAsia="es-ES" w:bidi="es-ES"/>
      </w:rPr>
    </w:lvl>
    <w:lvl w:ilvl="2" w:tplc="33FA6552">
      <w:numFmt w:val="bullet"/>
      <w:lvlText w:val="•"/>
      <w:lvlJc w:val="left"/>
      <w:pPr>
        <w:ind w:left="2045" w:hanging="305"/>
      </w:pPr>
      <w:rPr>
        <w:rFonts w:hint="default"/>
        <w:lang w:val="es-ES" w:eastAsia="es-ES" w:bidi="es-ES"/>
      </w:rPr>
    </w:lvl>
    <w:lvl w:ilvl="3" w:tplc="6C2AF1FC">
      <w:numFmt w:val="bullet"/>
      <w:lvlText w:val="•"/>
      <w:lvlJc w:val="left"/>
      <w:pPr>
        <w:ind w:left="3007" w:hanging="305"/>
      </w:pPr>
      <w:rPr>
        <w:rFonts w:hint="default"/>
        <w:lang w:val="es-ES" w:eastAsia="es-ES" w:bidi="es-ES"/>
      </w:rPr>
    </w:lvl>
    <w:lvl w:ilvl="4" w:tplc="EA904DBC">
      <w:numFmt w:val="bullet"/>
      <w:lvlText w:val="•"/>
      <w:lvlJc w:val="left"/>
      <w:pPr>
        <w:ind w:left="3970" w:hanging="305"/>
      </w:pPr>
      <w:rPr>
        <w:rFonts w:hint="default"/>
        <w:lang w:val="es-ES" w:eastAsia="es-ES" w:bidi="es-ES"/>
      </w:rPr>
    </w:lvl>
    <w:lvl w:ilvl="5" w:tplc="91168F5C">
      <w:numFmt w:val="bullet"/>
      <w:lvlText w:val="•"/>
      <w:lvlJc w:val="left"/>
      <w:pPr>
        <w:ind w:left="4933" w:hanging="305"/>
      </w:pPr>
      <w:rPr>
        <w:rFonts w:hint="default"/>
        <w:lang w:val="es-ES" w:eastAsia="es-ES" w:bidi="es-ES"/>
      </w:rPr>
    </w:lvl>
    <w:lvl w:ilvl="6" w:tplc="4B50D410">
      <w:numFmt w:val="bullet"/>
      <w:lvlText w:val="•"/>
      <w:lvlJc w:val="left"/>
      <w:pPr>
        <w:ind w:left="5895" w:hanging="305"/>
      </w:pPr>
      <w:rPr>
        <w:rFonts w:hint="default"/>
        <w:lang w:val="es-ES" w:eastAsia="es-ES" w:bidi="es-ES"/>
      </w:rPr>
    </w:lvl>
    <w:lvl w:ilvl="7" w:tplc="EA9C144C">
      <w:numFmt w:val="bullet"/>
      <w:lvlText w:val="•"/>
      <w:lvlJc w:val="left"/>
      <w:pPr>
        <w:ind w:left="6858" w:hanging="305"/>
      </w:pPr>
      <w:rPr>
        <w:rFonts w:hint="default"/>
        <w:lang w:val="es-ES" w:eastAsia="es-ES" w:bidi="es-ES"/>
      </w:rPr>
    </w:lvl>
    <w:lvl w:ilvl="8" w:tplc="1E60979E">
      <w:numFmt w:val="bullet"/>
      <w:lvlText w:val="•"/>
      <w:lvlJc w:val="left"/>
      <w:pPr>
        <w:ind w:left="7821" w:hanging="305"/>
      </w:pPr>
      <w:rPr>
        <w:rFonts w:hint="default"/>
        <w:lang w:val="es-ES" w:eastAsia="es-ES" w:bidi="es-ES"/>
      </w:rPr>
    </w:lvl>
  </w:abstractNum>
  <w:abstractNum w:abstractNumId="45" w15:restartNumberingAfterBreak="0">
    <w:nsid w:val="32A34542"/>
    <w:multiLevelType w:val="multilevel"/>
    <w:tmpl w:val="5BA43748"/>
    <w:lvl w:ilvl="0">
      <w:start w:val="3"/>
      <w:numFmt w:val="decimal"/>
      <w:lvlText w:val="%1."/>
      <w:lvlJc w:val="left"/>
      <w:pPr>
        <w:ind w:left="375" w:hanging="375"/>
      </w:pPr>
      <w:rPr>
        <w:rFonts w:hint="default"/>
      </w:rPr>
    </w:lvl>
    <w:lvl w:ilvl="1">
      <w:start w:val="2"/>
      <w:numFmt w:val="decimal"/>
      <w:lvlText w:val="%1.%2)"/>
      <w:lvlJc w:val="left"/>
      <w:pPr>
        <w:ind w:left="1557"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462" w:hanging="144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496" w:hanging="1800"/>
      </w:pPr>
      <w:rPr>
        <w:rFonts w:hint="default"/>
      </w:rPr>
    </w:lvl>
  </w:abstractNum>
  <w:abstractNum w:abstractNumId="46" w15:restartNumberingAfterBreak="0">
    <w:nsid w:val="36B32997"/>
    <w:multiLevelType w:val="multilevel"/>
    <w:tmpl w:val="692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253235"/>
    <w:multiLevelType w:val="hybridMultilevel"/>
    <w:tmpl w:val="BB3EADC2"/>
    <w:lvl w:ilvl="0" w:tplc="7D6C17AC">
      <w:start w:val="1"/>
      <w:numFmt w:val="decimal"/>
      <w:lvlText w:val="%1."/>
      <w:lvlJc w:val="left"/>
      <w:pPr>
        <w:ind w:left="118" w:hanging="346"/>
      </w:pPr>
      <w:rPr>
        <w:rFonts w:hint="default"/>
        <w:spacing w:val="-1"/>
        <w:w w:val="100"/>
        <w:lang w:val="es-ES" w:eastAsia="es-ES" w:bidi="es-ES"/>
      </w:rPr>
    </w:lvl>
    <w:lvl w:ilvl="1" w:tplc="A726D854">
      <w:numFmt w:val="bullet"/>
      <w:lvlText w:val="•"/>
      <w:lvlJc w:val="left"/>
      <w:pPr>
        <w:ind w:left="1082" w:hanging="346"/>
      </w:pPr>
      <w:rPr>
        <w:rFonts w:hint="default"/>
        <w:lang w:val="es-ES" w:eastAsia="es-ES" w:bidi="es-ES"/>
      </w:rPr>
    </w:lvl>
    <w:lvl w:ilvl="2" w:tplc="9C0E575C">
      <w:numFmt w:val="bullet"/>
      <w:lvlText w:val="•"/>
      <w:lvlJc w:val="left"/>
      <w:pPr>
        <w:ind w:left="2045" w:hanging="346"/>
      </w:pPr>
      <w:rPr>
        <w:rFonts w:hint="default"/>
        <w:lang w:val="es-ES" w:eastAsia="es-ES" w:bidi="es-ES"/>
      </w:rPr>
    </w:lvl>
    <w:lvl w:ilvl="3" w:tplc="C69E1108">
      <w:numFmt w:val="bullet"/>
      <w:lvlText w:val="•"/>
      <w:lvlJc w:val="left"/>
      <w:pPr>
        <w:ind w:left="3007" w:hanging="346"/>
      </w:pPr>
      <w:rPr>
        <w:rFonts w:hint="default"/>
        <w:lang w:val="es-ES" w:eastAsia="es-ES" w:bidi="es-ES"/>
      </w:rPr>
    </w:lvl>
    <w:lvl w:ilvl="4" w:tplc="D2B062C0">
      <w:numFmt w:val="bullet"/>
      <w:lvlText w:val="•"/>
      <w:lvlJc w:val="left"/>
      <w:pPr>
        <w:ind w:left="3970" w:hanging="346"/>
      </w:pPr>
      <w:rPr>
        <w:rFonts w:hint="default"/>
        <w:lang w:val="es-ES" w:eastAsia="es-ES" w:bidi="es-ES"/>
      </w:rPr>
    </w:lvl>
    <w:lvl w:ilvl="5" w:tplc="CEC054AA">
      <w:numFmt w:val="bullet"/>
      <w:lvlText w:val="•"/>
      <w:lvlJc w:val="left"/>
      <w:pPr>
        <w:ind w:left="4933" w:hanging="346"/>
      </w:pPr>
      <w:rPr>
        <w:rFonts w:hint="default"/>
        <w:lang w:val="es-ES" w:eastAsia="es-ES" w:bidi="es-ES"/>
      </w:rPr>
    </w:lvl>
    <w:lvl w:ilvl="6" w:tplc="76B2FDA6">
      <w:numFmt w:val="bullet"/>
      <w:lvlText w:val="•"/>
      <w:lvlJc w:val="left"/>
      <w:pPr>
        <w:ind w:left="5895" w:hanging="346"/>
      </w:pPr>
      <w:rPr>
        <w:rFonts w:hint="default"/>
        <w:lang w:val="es-ES" w:eastAsia="es-ES" w:bidi="es-ES"/>
      </w:rPr>
    </w:lvl>
    <w:lvl w:ilvl="7" w:tplc="83FCFFCC">
      <w:numFmt w:val="bullet"/>
      <w:lvlText w:val="•"/>
      <w:lvlJc w:val="left"/>
      <w:pPr>
        <w:ind w:left="6858" w:hanging="346"/>
      </w:pPr>
      <w:rPr>
        <w:rFonts w:hint="default"/>
        <w:lang w:val="es-ES" w:eastAsia="es-ES" w:bidi="es-ES"/>
      </w:rPr>
    </w:lvl>
    <w:lvl w:ilvl="8" w:tplc="BF687A54">
      <w:numFmt w:val="bullet"/>
      <w:lvlText w:val="•"/>
      <w:lvlJc w:val="left"/>
      <w:pPr>
        <w:ind w:left="7821" w:hanging="346"/>
      </w:pPr>
      <w:rPr>
        <w:rFonts w:hint="default"/>
        <w:lang w:val="es-ES" w:eastAsia="es-ES" w:bidi="es-ES"/>
      </w:rPr>
    </w:lvl>
  </w:abstractNum>
  <w:abstractNum w:abstractNumId="48" w15:restartNumberingAfterBreak="0">
    <w:nsid w:val="3755690E"/>
    <w:multiLevelType w:val="hybridMultilevel"/>
    <w:tmpl w:val="8834C72C"/>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B0E3D18"/>
    <w:multiLevelType w:val="hybridMultilevel"/>
    <w:tmpl w:val="0E2A9EAA"/>
    <w:lvl w:ilvl="0" w:tplc="733C4DE0">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18B67D9C">
      <w:numFmt w:val="bullet"/>
      <w:lvlText w:val="•"/>
      <w:lvlJc w:val="left"/>
      <w:pPr>
        <w:ind w:left="1082" w:hanging="238"/>
      </w:pPr>
      <w:rPr>
        <w:rFonts w:hint="default"/>
        <w:lang w:val="es-ES" w:eastAsia="es-ES" w:bidi="es-ES"/>
      </w:rPr>
    </w:lvl>
    <w:lvl w:ilvl="2" w:tplc="3EBC3A98">
      <w:numFmt w:val="bullet"/>
      <w:lvlText w:val="•"/>
      <w:lvlJc w:val="left"/>
      <w:pPr>
        <w:ind w:left="2045" w:hanging="238"/>
      </w:pPr>
      <w:rPr>
        <w:rFonts w:hint="default"/>
        <w:lang w:val="es-ES" w:eastAsia="es-ES" w:bidi="es-ES"/>
      </w:rPr>
    </w:lvl>
    <w:lvl w:ilvl="3" w:tplc="598CA272">
      <w:numFmt w:val="bullet"/>
      <w:lvlText w:val="•"/>
      <w:lvlJc w:val="left"/>
      <w:pPr>
        <w:ind w:left="3007" w:hanging="238"/>
      </w:pPr>
      <w:rPr>
        <w:rFonts w:hint="default"/>
        <w:lang w:val="es-ES" w:eastAsia="es-ES" w:bidi="es-ES"/>
      </w:rPr>
    </w:lvl>
    <w:lvl w:ilvl="4" w:tplc="7556F76A">
      <w:numFmt w:val="bullet"/>
      <w:lvlText w:val="•"/>
      <w:lvlJc w:val="left"/>
      <w:pPr>
        <w:ind w:left="3970" w:hanging="238"/>
      </w:pPr>
      <w:rPr>
        <w:rFonts w:hint="default"/>
        <w:lang w:val="es-ES" w:eastAsia="es-ES" w:bidi="es-ES"/>
      </w:rPr>
    </w:lvl>
    <w:lvl w:ilvl="5" w:tplc="489A8AE2">
      <w:numFmt w:val="bullet"/>
      <w:lvlText w:val="•"/>
      <w:lvlJc w:val="left"/>
      <w:pPr>
        <w:ind w:left="4933" w:hanging="238"/>
      </w:pPr>
      <w:rPr>
        <w:rFonts w:hint="default"/>
        <w:lang w:val="es-ES" w:eastAsia="es-ES" w:bidi="es-ES"/>
      </w:rPr>
    </w:lvl>
    <w:lvl w:ilvl="6" w:tplc="AB289072">
      <w:numFmt w:val="bullet"/>
      <w:lvlText w:val="•"/>
      <w:lvlJc w:val="left"/>
      <w:pPr>
        <w:ind w:left="5895" w:hanging="238"/>
      </w:pPr>
      <w:rPr>
        <w:rFonts w:hint="default"/>
        <w:lang w:val="es-ES" w:eastAsia="es-ES" w:bidi="es-ES"/>
      </w:rPr>
    </w:lvl>
    <w:lvl w:ilvl="7" w:tplc="0C487D22">
      <w:numFmt w:val="bullet"/>
      <w:lvlText w:val="•"/>
      <w:lvlJc w:val="left"/>
      <w:pPr>
        <w:ind w:left="6858" w:hanging="238"/>
      </w:pPr>
      <w:rPr>
        <w:rFonts w:hint="default"/>
        <w:lang w:val="es-ES" w:eastAsia="es-ES" w:bidi="es-ES"/>
      </w:rPr>
    </w:lvl>
    <w:lvl w:ilvl="8" w:tplc="02C8F690">
      <w:numFmt w:val="bullet"/>
      <w:lvlText w:val="•"/>
      <w:lvlJc w:val="left"/>
      <w:pPr>
        <w:ind w:left="7821" w:hanging="238"/>
      </w:pPr>
      <w:rPr>
        <w:rFonts w:hint="default"/>
        <w:lang w:val="es-ES" w:eastAsia="es-ES" w:bidi="es-ES"/>
      </w:rPr>
    </w:lvl>
  </w:abstractNum>
  <w:abstractNum w:abstractNumId="50" w15:restartNumberingAfterBreak="0">
    <w:nsid w:val="3B545365"/>
    <w:multiLevelType w:val="multilevel"/>
    <w:tmpl w:val="262845EA"/>
    <w:styleLink w:val="WWNum2"/>
    <w:lvl w:ilvl="0">
      <w:numFmt w:val="decimal"/>
      <w:lvlText w:val="%1."/>
      <w:lvlJc w:val="left"/>
      <w:pPr>
        <w:ind w:left="720" w:hanging="360"/>
      </w:pPr>
      <w:rPr>
        <w:rFonts w:eastAsia="Times New Roman" w:cs="Times New Roman"/>
        <w:kern w:val="3"/>
        <w:lang w:eastAsia="es-ES" w:bidi="ar-S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3B6F5EE9"/>
    <w:multiLevelType w:val="hybridMultilevel"/>
    <w:tmpl w:val="92B6CAA0"/>
    <w:lvl w:ilvl="0" w:tplc="FFFFFFFF">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05"/>
      </w:pPr>
      <w:rPr>
        <w:rFonts w:hint="default"/>
        <w:lang w:val="es-ES" w:eastAsia="es-ES" w:bidi="es-ES"/>
      </w:rPr>
    </w:lvl>
    <w:lvl w:ilvl="2" w:tplc="FFFFFFFF">
      <w:numFmt w:val="bullet"/>
      <w:lvlText w:val="•"/>
      <w:lvlJc w:val="left"/>
      <w:pPr>
        <w:ind w:left="2045" w:hanging="305"/>
      </w:pPr>
      <w:rPr>
        <w:rFonts w:hint="default"/>
        <w:lang w:val="es-ES" w:eastAsia="es-ES" w:bidi="es-ES"/>
      </w:rPr>
    </w:lvl>
    <w:lvl w:ilvl="3" w:tplc="FFFFFFFF">
      <w:numFmt w:val="bullet"/>
      <w:lvlText w:val="•"/>
      <w:lvlJc w:val="left"/>
      <w:pPr>
        <w:ind w:left="3007" w:hanging="305"/>
      </w:pPr>
      <w:rPr>
        <w:rFonts w:hint="default"/>
        <w:lang w:val="es-ES" w:eastAsia="es-ES" w:bidi="es-ES"/>
      </w:rPr>
    </w:lvl>
    <w:lvl w:ilvl="4" w:tplc="FFFFFFFF">
      <w:numFmt w:val="bullet"/>
      <w:lvlText w:val="•"/>
      <w:lvlJc w:val="left"/>
      <w:pPr>
        <w:ind w:left="3970" w:hanging="305"/>
      </w:pPr>
      <w:rPr>
        <w:rFonts w:hint="default"/>
        <w:lang w:val="es-ES" w:eastAsia="es-ES" w:bidi="es-ES"/>
      </w:rPr>
    </w:lvl>
    <w:lvl w:ilvl="5" w:tplc="FFFFFFFF">
      <w:numFmt w:val="bullet"/>
      <w:lvlText w:val="•"/>
      <w:lvlJc w:val="left"/>
      <w:pPr>
        <w:ind w:left="4933" w:hanging="305"/>
      </w:pPr>
      <w:rPr>
        <w:rFonts w:hint="default"/>
        <w:lang w:val="es-ES" w:eastAsia="es-ES" w:bidi="es-ES"/>
      </w:rPr>
    </w:lvl>
    <w:lvl w:ilvl="6" w:tplc="FFFFFFFF">
      <w:numFmt w:val="bullet"/>
      <w:lvlText w:val="•"/>
      <w:lvlJc w:val="left"/>
      <w:pPr>
        <w:ind w:left="5895" w:hanging="305"/>
      </w:pPr>
      <w:rPr>
        <w:rFonts w:hint="default"/>
        <w:lang w:val="es-ES" w:eastAsia="es-ES" w:bidi="es-ES"/>
      </w:rPr>
    </w:lvl>
    <w:lvl w:ilvl="7" w:tplc="FFFFFFFF">
      <w:numFmt w:val="bullet"/>
      <w:lvlText w:val="•"/>
      <w:lvlJc w:val="left"/>
      <w:pPr>
        <w:ind w:left="6858" w:hanging="305"/>
      </w:pPr>
      <w:rPr>
        <w:rFonts w:hint="default"/>
        <w:lang w:val="es-ES" w:eastAsia="es-ES" w:bidi="es-ES"/>
      </w:rPr>
    </w:lvl>
    <w:lvl w:ilvl="8" w:tplc="FFFFFFFF">
      <w:numFmt w:val="bullet"/>
      <w:lvlText w:val="•"/>
      <w:lvlJc w:val="left"/>
      <w:pPr>
        <w:ind w:left="7821" w:hanging="305"/>
      </w:pPr>
      <w:rPr>
        <w:rFonts w:hint="default"/>
        <w:lang w:val="es-ES" w:eastAsia="es-ES" w:bidi="es-ES"/>
      </w:rPr>
    </w:lvl>
  </w:abstractNum>
  <w:abstractNum w:abstractNumId="52" w15:restartNumberingAfterBreak="0">
    <w:nsid w:val="42A460ED"/>
    <w:multiLevelType w:val="hybridMultilevel"/>
    <w:tmpl w:val="6F3CB44A"/>
    <w:lvl w:ilvl="0" w:tplc="FFFFFFFF">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7"/>
      </w:pPr>
      <w:rPr>
        <w:rFonts w:hint="default"/>
        <w:lang w:val="es-ES" w:eastAsia="es-ES" w:bidi="es-ES"/>
      </w:rPr>
    </w:lvl>
    <w:lvl w:ilvl="2" w:tplc="FFFFFFFF">
      <w:numFmt w:val="bullet"/>
      <w:lvlText w:val="•"/>
      <w:lvlJc w:val="left"/>
      <w:pPr>
        <w:ind w:left="2045" w:hanging="257"/>
      </w:pPr>
      <w:rPr>
        <w:rFonts w:hint="default"/>
        <w:lang w:val="es-ES" w:eastAsia="es-ES" w:bidi="es-ES"/>
      </w:rPr>
    </w:lvl>
    <w:lvl w:ilvl="3" w:tplc="FFFFFFFF">
      <w:numFmt w:val="bullet"/>
      <w:lvlText w:val="•"/>
      <w:lvlJc w:val="left"/>
      <w:pPr>
        <w:ind w:left="3007" w:hanging="257"/>
      </w:pPr>
      <w:rPr>
        <w:rFonts w:hint="default"/>
        <w:lang w:val="es-ES" w:eastAsia="es-ES" w:bidi="es-ES"/>
      </w:rPr>
    </w:lvl>
    <w:lvl w:ilvl="4" w:tplc="FFFFFFFF">
      <w:numFmt w:val="bullet"/>
      <w:lvlText w:val="•"/>
      <w:lvlJc w:val="left"/>
      <w:pPr>
        <w:ind w:left="3970" w:hanging="257"/>
      </w:pPr>
      <w:rPr>
        <w:rFonts w:hint="default"/>
        <w:lang w:val="es-ES" w:eastAsia="es-ES" w:bidi="es-ES"/>
      </w:rPr>
    </w:lvl>
    <w:lvl w:ilvl="5" w:tplc="FFFFFFFF">
      <w:numFmt w:val="bullet"/>
      <w:lvlText w:val="•"/>
      <w:lvlJc w:val="left"/>
      <w:pPr>
        <w:ind w:left="4933" w:hanging="257"/>
      </w:pPr>
      <w:rPr>
        <w:rFonts w:hint="default"/>
        <w:lang w:val="es-ES" w:eastAsia="es-ES" w:bidi="es-ES"/>
      </w:rPr>
    </w:lvl>
    <w:lvl w:ilvl="6" w:tplc="FFFFFFFF">
      <w:numFmt w:val="bullet"/>
      <w:lvlText w:val="•"/>
      <w:lvlJc w:val="left"/>
      <w:pPr>
        <w:ind w:left="5895" w:hanging="257"/>
      </w:pPr>
      <w:rPr>
        <w:rFonts w:hint="default"/>
        <w:lang w:val="es-ES" w:eastAsia="es-ES" w:bidi="es-ES"/>
      </w:rPr>
    </w:lvl>
    <w:lvl w:ilvl="7" w:tplc="FFFFFFFF">
      <w:numFmt w:val="bullet"/>
      <w:lvlText w:val="•"/>
      <w:lvlJc w:val="left"/>
      <w:pPr>
        <w:ind w:left="6858" w:hanging="257"/>
      </w:pPr>
      <w:rPr>
        <w:rFonts w:hint="default"/>
        <w:lang w:val="es-ES" w:eastAsia="es-ES" w:bidi="es-ES"/>
      </w:rPr>
    </w:lvl>
    <w:lvl w:ilvl="8" w:tplc="FFFFFFFF">
      <w:numFmt w:val="bullet"/>
      <w:lvlText w:val="•"/>
      <w:lvlJc w:val="left"/>
      <w:pPr>
        <w:ind w:left="7821" w:hanging="257"/>
      </w:pPr>
      <w:rPr>
        <w:rFonts w:hint="default"/>
        <w:lang w:val="es-ES" w:eastAsia="es-ES" w:bidi="es-ES"/>
      </w:rPr>
    </w:lvl>
  </w:abstractNum>
  <w:abstractNum w:abstractNumId="53" w15:restartNumberingAfterBreak="0">
    <w:nsid w:val="43D627BB"/>
    <w:multiLevelType w:val="hybridMultilevel"/>
    <w:tmpl w:val="EA0C7FEE"/>
    <w:lvl w:ilvl="0" w:tplc="5C0EF424">
      <w:start w:val="1"/>
      <w:numFmt w:val="decimal"/>
      <w:lvlText w:val="%1."/>
      <w:lvlJc w:val="left"/>
      <w:pPr>
        <w:ind w:left="118" w:hanging="305"/>
      </w:pPr>
      <w:rPr>
        <w:rFonts w:ascii="Arial" w:eastAsia="Arial" w:hAnsi="Arial" w:cs="Arial" w:hint="default"/>
        <w:spacing w:val="-1"/>
        <w:w w:val="100"/>
        <w:sz w:val="22"/>
        <w:szCs w:val="22"/>
        <w:lang w:val="es-ES" w:eastAsia="es-ES" w:bidi="es-ES"/>
      </w:rPr>
    </w:lvl>
    <w:lvl w:ilvl="1" w:tplc="9DBEF9B0">
      <w:numFmt w:val="bullet"/>
      <w:lvlText w:val="•"/>
      <w:lvlJc w:val="left"/>
      <w:pPr>
        <w:ind w:left="1082" w:hanging="305"/>
      </w:pPr>
      <w:rPr>
        <w:rFonts w:hint="default"/>
        <w:lang w:val="es-ES" w:eastAsia="es-ES" w:bidi="es-ES"/>
      </w:rPr>
    </w:lvl>
    <w:lvl w:ilvl="2" w:tplc="8CC255D4">
      <w:numFmt w:val="bullet"/>
      <w:lvlText w:val="•"/>
      <w:lvlJc w:val="left"/>
      <w:pPr>
        <w:ind w:left="2045" w:hanging="305"/>
      </w:pPr>
      <w:rPr>
        <w:rFonts w:hint="default"/>
        <w:lang w:val="es-ES" w:eastAsia="es-ES" w:bidi="es-ES"/>
      </w:rPr>
    </w:lvl>
    <w:lvl w:ilvl="3" w:tplc="3880FE94">
      <w:numFmt w:val="bullet"/>
      <w:lvlText w:val="•"/>
      <w:lvlJc w:val="left"/>
      <w:pPr>
        <w:ind w:left="3007" w:hanging="305"/>
      </w:pPr>
      <w:rPr>
        <w:rFonts w:hint="default"/>
        <w:lang w:val="es-ES" w:eastAsia="es-ES" w:bidi="es-ES"/>
      </w:rPr>
    </w:lvl>
    <w:lvl w:ilvl="4" w:tplc="387A2CAC">
      <w:numFmt w:val="bullet"/>
      <w:lvlText w:val="•"/>
      <w:lvlJc w:val="left"/>
      <w:pPr>
        <w:ind w:left="3970" w:hanging="305"/>
      </w:pPr>
      <w:rPr>
        <w:rFonts w:hint="default"/>
        <w:lang w:val="es-ES" w:eastAsia="es-ES" w:bidi="es-ES"/>
      </w:rPr>
    </w:lvl>
    <w:lvl w:ilvl="5" w:tplc="3084B084">
      <w:numFmt w:val="bullet"/>
      <w:lvlText w:val="•"/>
      <w:lvlJc w:val="left"/>
      <w:pPr>
        <w:ind w:left="4933" w:hanging="305"/>
      </w:pPr>
      <w:rPr>
        <w:rFonts w:hint="default"/>
        <w:lang w:val="es-ES" w:eastAsia="es-ES" w:bidi="es-ES"/>
      </w:rPr>
    </w:lvl>
    <w:lvl w:ilvl="6" w:tplc="2EACCEBE">
      <w:numFmt w:val="bullet"/>
      <w:lvlText w:val="•"/>
      <w:lvlJc w:val="left"/>
      <w:pPr>
        <w:ind w:left="5895" w:hanging="305"/>
      </w:pPr>
      <w:rPr>
        <w:rFonts w:hint="default"/>
        <w:lang w:val="es-ES" w:eastAsia="es-ES" w:bidi="es-ES"/>
      </w:rPr>
    </w:lvl>
    <w:lvl w:ilvl="7" w:tplc="DD20A2A6">
      <w:numFmt w:val="bullet"/>
      <w:lvlText w:val="•"/>
      <w:lvlJc w:val="left"/>
      <w:pPr>
        <w:ind w:left="6858" w:hanging="305"/>
      </w:pPr>
      <w:rPr>
        <w:rFonts w:hint="default"/>
        <w:lang w:val="es-ES" w:eastAsia="es-ES" w:bidi="es-ES"/>
      </w:rPr>
    </w:lvl>
    <w:lvl w:ilvl="8" w:tplc="222C6C8A">
      <w:numFmt w:val="bullet"/>
      <w:lvlText w:val="•"/>
      <w:lvlJc w:val="left"/>
      <w:pPr>
        <w:ind w:left="7821" w:hanging="305"/>
      </w:pPr>
      <w:rPr>
        <w:rFonts w:hint="default"/>
        <w:lang w:val="es-ES" w:eastAsia="es-ES" w:bidi="es-ES"/>
      </w:rPr>
    </w:lvl>
  </w:abstractNum>
  <w:abstractNum w:abstractNumId="54" w15:restartNumberingAfterBreak="0">
    <w:nsid w:val="44A35458"/>
    <w:multiLevelType w:val="multilevel"/>
    <w:tmpl w:val="F74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90883"/>
    <w:multiLevelType w:val="hybridMultilevel"/>
    <w:tmpl w:val="F0742DB2"/>
    <w:lvl w:ilvl="0" w:tplc="8CFAC34E">
      <w:start w:val="2"/>
      <w:numFmt w:val="lowerLetter"/>
      <w:lvlText w:val="%1)"/>
      <w:lvlJc w:val="left"/>
      <w:pPr>
        <w:ind w:left="118" w:hanging="286"/>
      </w:pPr>
      <w:rPr>
        <w:rFonts w:ascii="Arial" w:eastAsia="Arial" w:hAnsi="Arial" w:cs="Arial" w:hint="default"/>
        <w:color w:val="auto"/>
        <w:spacing w:val="-1"/>
        <w:w w:val="100"/>
        <w:sz w:val="22"/>
        <w:szCs w:val="22"/>
        <w:lang w:val="es-ES" w:eastAsia="es-ES" w:bidi="es-ES"/>
      </w:rPr>
    </w:lvl>
    <w:lvl w:ilvl="1" w:tplc="0D085136">
      <w:numFmt w:val="bullet"/>
      <w:lvlText w:val="•"/>
      <w:lvlJc w:val="left"/>
      <w:pPr>
        <w:ind w:left="1082" w:hanging="286"/>
      </w:pPr>
      <w:rPr>
        <w:rFonts w:hint="default"/>
        <w:lang w:val="es-ES" w:eastAsia="es-ES" w:bidi="es-ES"/>
      </w:rPr>
    </w:lvl>
    <w:lvl w:ilvl="2" w:tplc="1A300004">
      <w:numFmt w:val="bullet"/>
      <w:lvlText w:val="•"/>
      <w:lvlJc w:val="left"/>
      <w:pPr>
        <w:ind w:left="2045" w:hanging="286"/>
      </w:pPr>
      <w:rPr>
        <w:rFonts w:hint="default"/>
        <w:lang w:val="es-ES" w:eastAsia="es-ES" w:bidi="es-ES"/>
      </w:rPr>
    </w:lvl>
    <w:lvl w:ilvl="3" w:tplc="DFA07DF8">
      <w:numFmt w:val="bullet"/>
      <w:lvlText w:val="•"/>
      <w:lvlJc w:val="left"/>
      <w:pPr>
        <w:ind w:left="3007" w:hanging="286"/>
      </w:pPr>
      <w:rPr>
        <w:rFonts w:hint="default"/>
        <w:lang w:val="es-ES" w:eastAsia="es-ES" w:bidi="es-ES"/>
      </w:rPr>
    </w:lvl>
    <w:lvl w:ilvl="4" w:tplc="3736765C">
      <w:numFmt w:val="bullet"/>
      <w:lvlText w:val="•"/>
      <w:lvlJc w:val="left"/>
      <w:pPr>
        <w:ind w:left="3970" w:hanging="286"/>
      </w:pPr>
      <w:rPr>
        <w:rFonts w:hint="default"/>
        <w:lang w:val="es-ES" w:eastAsia="es-ES" w:bidi="es-ES"/>
      </w:rPr>
    </w:lvl>
    <w:lvl w:ilvl="5" w:tplc="0D18A6BC">
      <w:numFmt w:val="bullet"/>
      <w:lvlText w:val="•"/>
      <w:lvlJc w:val="left"/>
      <w:pPr>
        <w:ind w:left="4933" w:hanging="286"/>
      </w:pPr>
      <w:rPr>
        <w:rFonts w:hint="default"/>
        <w:lang w:val="es-ES" w:eastAsia="es-ES" w:bidi="es-ES"/>
      </w:rPr>
    </w:lvl>
    <w:lvl w:ilvl="6" w:tplc="29C02D24">
      <w:numFmt w:val="bullet"/>
      <w:lvlText w:val="•"/>
      <w:lvlJc w:val="left"/>
      <w:pPr>
        <w:ind w:left="5895" w:hanging="286"/>
      </w:pPr>
      <w:rPr>
        <w:rFonts w:hint="default"/>
        <w:lang w:val="es-ES" w:eastAsia="es-ES" w:bidi="es-ES"/>
      </w:rPr>
    </w:lvl>
    <w:lvl w:ilvl="7" w:tplc="41C48A62">
      <w:numFmt w:val="bullet"/>
      <w:lvlText w:val="•"/>
      <w:lvlJc w:val="left"/>
      <w:pPr>
        <w:ind w:left="6858" w:hanging="286"/>
      </w:pPr>
      <w:rPr>
        <w:rFonts w:hint="default"/>
        <w:lang w:val="es-ES" w:eastAsia="es-ES" w:bidi="es-ES"/>
      </w:rPr>
    </w:lvl>
    <w:lvl w:ilvl="8" w:tplc="7C761692">
      <w:numFmt w:val="bullet"/>
      <w:lvlText w:val="•"/>
      <w:lvlJc w:val="left"/>
      <w:pPr>
        <w:ind w:left="7821" w:hanging="286"/>
      </w:pPr>
      <w:rPr>
        <w:rFonts w:hint="default"/>
        <w:lang w:val="es-ES" w:eastAsia="es-ES" w:bidi="es-ES"/>
      </w:rPr>
    </w:lvl>
  </w:abstractNum>
  <w:abstractNum w:abstractNumId="56" w15:restartNumberingAfterBreak="0">
    <w:nsid w:val="46D2249D"/>
    <w:multiLevelType w:val="hybridMultilevel"/>
    <w:tmpl w:val="8A1CE674"/>
    <w:lvl w:ilvl="0" w:tplc="0C0A0019">
      <w:start w:val="1"/>
      <w:numFmt w:val="lowerLetter"/>
      <w:lvlText w:val="%1."/>
      <w:lvlJc w:val="left"/>
      <w:pPr>
        <w:ind w:left="1198" w:hanging="360"/>
      </w:pPr>
    </w:lvl>
    <w:lvl w:ilvl="1" w:tplc="0C0A0019" w:tentative="1">
      <w:start w:val="1"/>
      <w:numFmt w:val="lowerLetter"/>
      <w:lvlText w:val="%2."/>
      <w:lvlJc w:val="left"/>
      <w:pPr>
        <w:ind w:left="1918" w:hanging="360"/>
      </w:pPr>
    </w:lvl>
    <w:lvl w:ilvl="2" w:tplc="0C0A001B" w:tentative="1">
      <w:start w:val="1"/>
      <w:numFmt w:val="lowerRoman"/>
      <w:lvlText w:val="%3."/>
      <w:lvlJc w:val="right"/>
      <w:pPr>
        <w:ind w:left="2638" w:hanging="180"/>
      </w:pPr>
    </w:lvl>
    <w:lvl w:ilvl="3" w:tplc="0C0A000F" w:tentative="1">
      <w:start w:val="1"/>
      <w:numFmt w:val="decimal"/>
      <w:lvlText w:val="%4."/>
      <w:lvlJc w:val="left"/>
      <w:pPr>
        <w:ind w:left="3358" w:hanging="360"/>
      </w:pPr>
    </w:lvl>
    <w:lvl w:ilvl="4" w:tplc="0C0A0019" w:tentative="1">
      <w:start w:val="1"/>
      <w:numFmt w:val="lowerLetter"/>
      <w:lvlText w:val="%5."/>
      <w:lvlJc w:val="left"/>
      <w:pPr>
        <w:ind w:left="4078" w:hanging="360"/>
      </w:pPr>
    </w:lvl>
    <w:lvl w:ilvl="5" w:tplc="0C0A001B" w:tentative="1">
      <w:start w:val="1"/>
      <w:numFmt w:val="lowerRoman"/>
      <w:lvlText w:val="%6."/>
      <w:lvlJc w:val="right"/>
      <w:pPr>
        <w:ind w:left="4798" w:hanging="180"/>
      </w:pPr>
    </w:lvl>
    <w:lvl w:ilvl="6" w:tplc="0C0A000F" w:tentative="1">
      <w:start w:val="1"/>
      <w:numFmt w:val="decimal"/>
      <w:lvlText w:val="%7."/>
      <w:lvlJc w:val="left"/>
      <w:pPr>
        <w:ind w:left="5518" w:hanging="360"/>
      </w:pPr>
    </w:lvl>
    <w:lvl w:ilvl="7" w:tplc="0C0A0019" w:tentative="1">
      <w:start w:val="1"/>
      <w:numFmt w:val="lowerLetter"/>
      <w:lvlText w:val="%8."/>
      <w:lvlJc w:val="left"/>
      <w:pPr>
        <w:ind w:left="6238" w:hanging="360"/>
      </w:pPr>
    </w:lvl>
    <w:lvl w:ilvl="8" w:tplc="0C0A001B" w:tentative="1">
      <w:start w:val="1"/>
      <w:numFmt w:val="lowerRoman"/>
      <w:lvlText w:val="%9."/>
      <w:lvlJc w:val="right"/>
      <w:pPr>
        <w:ind w:left="6958" w:hanging="180"/>
      </w:pPr>
    </w:lvl>
  </w:abstractNum>
  <w:abstractNum w:abstractNumId="57" w15:restartNumberingAfterBreak="0">
    <w:nsid w:val="4CE22FDE"/>
    <w:multiLevelType w:val="hybridMultilevel"/>
    <w:tmpl w:val="C43CA6D8"/>
    <w:lvl w:ilvl="0" w:tplc="111E198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CF046CA"/>
    <w:multiLevelType w:val="hybridMultilevel"/>
    <w:tmpl w:val="68FE3F90"/>
    <w:lvl w:ilvl="0" w:tplc="FFFFFFFF">
      <w:start w:val="1"/>
      <w:numFmt w:val="decimal"/>
      <w:lvlText w:val="%1."/>
      <w:lvlJc w:val="left"/>
      <w:pPr>
        <w:ind w:left="118" w:hanging="226"/>
      </w:pPr>
      <w:rPr>
        <w:rFonts w:ascii="Arial" w:eastAsia="Arial" w:hAnsi="Arial" w:cs="Arial" w:hint="default"/>
        <w:color w:val="auto"/>
        <w:spacing w:val="-1"/>
        <w:w w:val="100"/>
        <w:sz w:val="22"/>
        <w:szCs w:val="22"/>
        <w:lang w:val="es-ES" w:eastAsia="es-ES" w:bidi="es-ES"/>
      </w:rPr>
    </w:lvl>
    <w:lvl w:ilvl="1" w:tplc="FFFFFFFF">
      <w:numFmt w:val="bullet"/>
      <w:lvlText w:val="•"/>
      <w:lvlJc w:val="left"/>
      <w:pPr>
        <w:ind w:left="1082" w:hanging="226"/>
      </w:pPr>
      <w:rPr>
        <w:rFonts w:hint="default"/>
        <w:lang w:val="es-ES" w:eastAsia="es-ES" w:bidi="es-ES"/>
      </w:rPr>
    </w:lvl>
    <w:lvl w:ilvl="2" w:tplc="FFFFFFFF">
      <w:numFmt w:val="bullet"/>
      <w:lvlText w:val="•"/>
      <w:lvlJc w:val="left"/>
      <w:pPr>
        <w:ind w:left="2045" w:hanging="226"/>
      </w:pPr>
      <w:rPr>
        <w:rFonts w:hint="default"/>
        <w:lang w:val="es-ES" w:eastAsia="es-ES" w:bidi="es-ES"/>
      </w:rPr>
    </w:lvl>
    <w:lvl w:ilvl="3" w:tplc="FFFFFFFF">
      <w:numFmt w:val="bullet"/>
      <w:lvlText w:val="•"/>
      <w:lvlJc w:val="left"/>
      <w:pPr>
        <w:ind w:left="3007" w:hanging="226"/>
      </w:pPr>
      <w:rPr>
        <w:rFonts w:hint="default"/>
        <w:lang w:val="es-ES" w:eastAsia="es-ES" w:bidi="es-ES"/>
      </w:rPr>
    </w:lvl>
    <w:lvl w:ilvl="4" w:tplc="FFFFFFFF">
      <w:numFmt w:val="bullet"/>
      <w:lvlText w:val="•"/>
      <w:lvlJc w:val="left"/>
      <w:pPr>
        <w:ind w:left="3970" w:hanging="226"/>
      </w:pPr>
      <w:rPr>
        <w:rFonts w:hint="default"/>
        <w:lang w:val="es-ES" w:eastAsia="es-ES" w:bidi="es-ES"/>
      </w:rPr>
    </w:lvl>
    <w:lvl w:ilvl="5" w:tplc="FFFFFFFF">
      <w:numFmt w:val="bullet"/>
      <w:lvlText w:val="•"/>
      <w:lvlJc w:val="left"/>
      <w:pPr>
        <w:ind w:left="4933" w:hanging="226"/>
      </w:pPr>
      <w:rPr>
        <w:rFonts w:hint="default"/>
        <w:lang w:val="es-ES" w:eastAsia="es-ES" w:bidi="es-ES"/>
      </w:rPr>
    </w:lvl>
    <w:lvl w:ilvl="6" w:tplc="FFFFFFFF">
      <w:numFmt w:val="bullet"/>
      <w:lvlText w:val="•"/>
      <w:lvlJc w:val="left"/>
      <w:pPr>
        <w:ind w:left="5895" w:hanging="226"/>
      </w:pPr>
      <w:rPr>
        <w:rFonts w:hint="default"/>
        <w:lang w:val="es-ES" w:eastAsia="es-ES" w:bidi="es-ES"/>
      </w:rPr>
    </w:lvl>
    <w:lvl w:ilvl="7" w:tplc="FFFFFFFF">
      <w:numFmt w:val="bullet"/>
      <w:lvlText w:val="•"/>
      <w:lvlJc w:val="left"/>
      <w:pPr>
        <w:ind w:left="6858" w:hanging="226"/>
      </w:pPr>
      <w:rPr>
        <w:rFonts w:hint="default"/>
        <w:lang w:val="es-ES" w:eastAsia="es-ES" w:bidi="es-ES"/>
      </w:rPr>
    </w:lvl>
    <w:lvl w:ilvl="8" w:tplc="FFFFFFFF">
      <w:numFmt w:val="bullet"/>
      <w:lvlText w:val="•"/>
      <w:lvlJc w:val="left"/>
      <w:pPr>
        <w:ind w:left="7821" w:hanging="226"/>
      </w:pPr>
      <w:rPr>
        <w:rFonts w:hint="default"/>
        <w:lang w:val="es-ES" w:eastAsia="es-ES" w:bidi="es-ES"/>
      </w:rPr>
    </w:lvl>
  </w:abstractNum>
  <w:abstractNum w:abstractNumId="59" w15:restartNumberingAfterBreak="0">
    <w:nsid w:val="4D4351CA"/>
    <w:multiLevelType w:val="hybridMultilevel"/>
    <w:tmpl w:val="DF3E0460"/>
    <w:lvl w:ilvl="0" w:tplc="412E074A">
      <w:start w:val="1"/>
      <w:numFmt w:val="decimal"/>
      <w:lvlText w:val="%1."/>
      <w:lvlJc w:val="left"/>
      <w:pPr>
        <w:ind w:left="118" w:hanging="346"/>
      </w:pPr>
      <w:rPr>
        <w:rFonts w:hint="default"/>
        <w:spacing w:val="-1"/>
        <w:w w:val="100"/>
        <w:lang w:val="es-ES" w:eastAsia="es-ES" w:bidi="es-ES"/>
      </w:rPr>
    </w:lvl>
    <w:lvl w:ilvl="1" w:tplc="E92E50D6">
      <w:numFmt w:val="bullet"/>
      <w:lvlText w:val="•"/>
      <w:lvlJc w:val="left"/>
      <w:pPr>
        <w:ind w:left="1082" w:hanging="346"/>
      </w:pPr>
      <w:rPr>
        <w:rFonts w:hint="default"/>
        <w:lang w:val="es-ES" w:eastAsia="es-ES" w:bidi="es-ES"/>
      </w:rPr>
    </w:lvl>
    <w:lvl w:ilvl="2" w:tplc="BC5001BA">
      <w:numFmt w:val="bullet"/>
      <w:lvlText w:val="•"/>
      <w:lvlJc w:val="left"/>
      <w:pPr>
        <w:ind w:left="2045" w:hanging="346"/>
      </w:pPr>
      <w:rPr>
        <w:rFonts w:hint="default"/>
        <w:lang w:val="es-ES" w:eastAsia="es-ES" w:bidi="es-ES"/>
      </w:rPr>
    </w:lvl>
    <w:lvl w:ilvl="3" w:tplc="B5DEA692">
      <w:numFmt w:val="bullet"/>
      <w:lvlText w:val="•"/>
      <w:lvlJc w:val="left"/>
      <w:pPr>
        <w:ind w:left="3007" w:hanging="346"/>
      </w:pPr>
      <w:rPr>
        <w:rFonts w:hint="default"/>
        <w:lang w:val="es-ES" w:eastAsia="es-ES" w:bidi="es-ES"/>
      </w:rPr>
    </w:lvl>
    <w:lvl w:ilvl="4" w:tplc="BF36FB50">
      <w:numFmt w:val="bullet"/>
      <w:lvlText w:val="•"/>
      <w:lvlJc w:val="left"/>
      <w:pPr>
        <w:ind w:left="3970" w:hanging="346"/>
      </w:pPr>
      <w:rPr>
        <w:rFonts w:hint="default"/>
        <w:lang w:val="es-ES" w:eastAsia="es-ES" w:bidi="es-ES"/>
      </w:rPr>
    </w:lvl>
    <w:lvl w:ilvl="5" w:tplc="ECFE83C0">
      <w:numFmt w:val="bullet"/>
      <w:lvlText w:val="•"/>
      <w:lvlJc w:val="left"/>
      <w:pPr>
        <w:ind w:left="4933" w:hanging="346"/>
      </w:pPr>
      <w:rPr>
        <w:rFonts w:hint="default"/>
        <w:lang w:val="es-ES" w:eastAsia="es-ES" w:bidi="es-ES"/>
      </w:rPr>
    </w:lvl>
    <w:lvl w:ilvl="6" w:tplc="FD94AB34">
      <w:numFmt w:val="bullet"/>
      <w:lvlText w:val="•"/>
      <w:lvlJc w:val="left"/>
      <w:pPr>
        <w:ind w:left="5895" w:hanging="346"/>
      </w:pPr>
      <w:rPr>
        <w:rFonts w:hint="default"/>
        <w:lang w:val="es-ES" w:eastAsia="es-ES" w:bidi="es-ES"/>
      </w:rPr>
    </w:lvl>
    <w:lvl w:ilvl="7" w:tplc="A000A028">
      <w:numFmt w:val="bullet"/>
      <w:lvlText w:val="•"/>
      <w:lvlJc w:val="left"/>
      <w:pPr>
        <w:ind w:left="6858" w:hanging="346"/>
      </w:pPr>
      <w:rPr>
        <w:rFonts w:hint="default"/>
        <w:lang w:val="es-ES" w:eastAsia="es-ES" w:bidi="es-ES"/>
      </w:rPr>
    </w:lvl>
    <w:lvl w:ilvl="8" w:tplc="A2646E8C">
      <w:numFmt w:val="bullet"/>
      <w:lvlText w:val="•"/>
      <w:lvlJc w:val="left"/>
      <w:pPr>
        <w:ind w:left="7821" w:hanging="346"/>
      </w:pPr>
      <w:rPr>
        <w:rFonts w:hint="default"/>
        <w:lang w:val="es-ES" w:eastAsia="es-ES" w:bidi="es-ES"/>
      </w:rPr>
    </w:lvl>
  </w:abstractNum>
  <w:abstractNum w:abstractNumId="60" w15:restartNumberingAfterBreak="0">
    <w:nsid w:val="4E670C2B"/>
    <w:multiLevelType w:val="hybridMultilevel"/>
    <w:tmpl w:val="C2281E30"/>
    <w:lvl w:ilvl="0" w:tplc="C39A680A">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ECB77A0"/>
    <w:multiLevelType w:val="hybridMultilevel"/>
    <w:tmpl w:val="0C8E0CEE"/>
    <w:lvl w:ilvl="0" w:tplc="4A029EE8">
      <w:numFmt w:val="bullet"/>
      <w:lvlText w:val="–"/>
      <w:lvlJc w:val="left"/>
      <w:pPr>
        <w:ind w:left="118" w:hanging="200"/>
      </w:pPr>
      <w:rPr>
        <w:rFonts w:ascii="Arial" w:eastAsia="Arial" w:hAnsi="Arial" w:cs="Arial" w:hint="default"/>
        <w:w w:val="100"/>
        <w:sz w:val="22"/>
        <w:szCs w:val="22"/>
        <w:lang w:val="es-ES" w:eastAsia="es-ES" w:bidi="es-ES"/>
      </w:rPr>
    </w:lvl>
    <w:lvl w:ilvl="1" w:tplc="9968C324">
      <w:numFmt w:val="bullet"/>
      <w:lvlText w:val="•"/>
      <w:lvlJc w:val="left"/>
      <w:pPr>
        <w:ind w:left="1082" w:hanging="200"/>
      </w:pPr>
      <w:rPr>
        <w:rFonts w:hint="default"/>
        <w:lang w:val="es-ES" w:eastAsia="es-ES" w:bidi="es-ES"/>
      </w:rPr>
    </w:lvl>
    <w:lvl w:ilvl="2" w:tplc="BDF26190">
      <w:numFmt w:val="bullet"/>
      <w:lvlText w:val="•"/>
      <w:lvlJc w:val="left"/>
      <w:pPr>
        <w:ind w:left="2045" w:hanging="200"/>
      </w:pPr>
      <w:rPr>
        <w:rFonts w:hint="default"/>
        <w:lang w:val="es-ES" w:eastAsia="es-ES" w:bidi="es-ES"/>
      </w:rPr>
    </w:lvl>
    <w:lvl w:ilvl="3" w:tplc="4AC872DC">
      <w:numFmt w:val="bullet"/>
      <w:lvlText w:val="•"/>
      <w:lvlJc w:val="left"/>
      <w:pPr>
        <w:ind w:left="3007" w:hanging="200"/>
      </w:pPr>
      <w:rPr>
        <w:rFonts w:hint="default"/>
        <w:lang w:val="es-ES" w:eastAsia="es-ES" w:bidi="es-ES"/>
      </w:rPr>
    </w:lvl>
    <w:lvl w:ilvl="4" w:tplc="F9B40B78">
      <w:numFmt w:val="bullet"/>
      <w:lvlText w:val="•"/>
      <w:lvlJc w:val="left"/>
      <w:pPr>
        <w:ind w:left="3970" w:hanging="200"/>
      </w:pPr>
      <w:rPr>
        <w:rFonts w:hint="default"/>
        <w:lang w:val="es-ES" w:eastAsia="es-ES" w:bidi="es-ES"/>
      </w:rPr>
    </w:lvl>
    <w:lvl w:ilvl="5" w:tplc="34AC3B10">
      <w:numFmt w:val="bullet"/>
      <w:lvlText w:val="•"/>
      <w:lvlJc w:val="left"/>
      <w:pPr>
        <w:ind w:left="4933" w:hanging="200"/>
      </w:pPr>
      <w:rPr>
        <w:rFonts w:hint="default"/>
        <w:lang w:val="es-ES" w:eastAsia="es-ES" w:bidi="es-ES"/>
      </w:rPr>
    </w:lvl>
    <w:lvl w:ilvl="6" w:tplc="34CAAF94">
      <w:numFmt w:val="bullet"/>
      <w:lvlText w:val="•"/>
      <w:lvlJc w:val="left"/>
      <w:pPr>
        <w:ind w:left="5895" w:hanging="200"/>
      </w:pPr>
      <w:rPr>
        <w:rFonts w:hint="default"/>
        <w:lang w:val="es-ES" w:eastAsia="es-ES" w:bidi="es-ES"/>
      </w:rPr>
    </w:lvl>
    <w:lvl w:ilvl="7" w:tplc="2E94333A">
      <w:numFmt w:val="bullet"/>
      <w:lvlText w:val="•"/>
      <w:lvlJc w:val="left"/>
      <w:pPr>
        <w:ind w:left="6858" w:hanging="200"/>
      </w:pPr>
      <w:rPr>
        <w:rFonts w:hint="default"/>
        <w:lang w:val="es-ES" w:eastAsia="es-ES" w:bidi="es-ES"/>
      </w:rPr>
    </w:lvl>
    <w:lvl w:ilvl="8" w:tplc="B890EDDC">
      <w:numFmt w:val="bullet"/>
      <w:lvlText w:val="•"/>
      <w:lvlJc w:val="left"/>
      <w:pPr>
        <w:ind w:left="7821" w:hanging="200"/>
      </w:pPr>
      <w:rPr>
        <w:rFonts w:hint="default"/>
        <w:lang w:val="es-ES" w:eastAsia="es-ES" w:bidi="es-ES"/>
      </w:rPr>
    </w:lvl>
  </w:abstractNum>
  <w:abstractNum w:abstractNumId="62" w15:restartNumberingAfterBreak="0">
    <w:nsid w:val="4F0F344D"/>
    <w:multiLevelType w:val="hybridMultilevel"/>
    <w:tmpl w:val="2F04F8CA"/>
    <w:lvl w:ilvl="0" w:tplc="FFFFFFFF">
      <w:start w:val="1"/>
      <w:numFmt w:val="decimal"/>
      <w:lvlText w:val="%1."/>
      <w:lvlJc w:val="left"/>
      <w:pPr>
        <w:ind w:left="118" w:hanging="401"/>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401"/>
      </w:pPr>
      <w:rPr>
        <w:rFonts w:hint="default"/>
        <w:lang w:val="es-ES" w:eastAsia="es-ES" w:bidi="es-ES"/>
      </w:rPr>
    </w:lvl>
    <w:lvl w:ilvl="2" w:tplc="FFFFFFFF">
      <w:numFmt w:val="bullet"/>
      <w:lvlText w:val="•"/>
      <w:lvlJc w:val="left"/>
      <w:pPr>
        <w:ind w:left="2045" w:hanging="401"/>
      </w:pPr>
      <w:rPr>
        <w:rFonts w:hint="default"/>
        <w:lang w:val="es-ES" w:eastAsia="es-ES" w:bidi="es-ES"/>
      </w:rPr>
    </w:lvl>
    <w:lvl w:ilvl="3" w:tplc="FFFFFFFF">
      <w:numFmt w:val="bullet"/>
      <w:lvlText w:val="•"/>
      <w:lvlJc w:val="left"/>
      <w:pPr>
        <w:ind w:left="3007" w:hanging="401"/>
      </w:pPr>
      <w:rPr>
        <w:rFonts w:hint="default"/>
        <w:lang w:val="es-ES" w:eastAsia="es-ES" w:bidi="es-ES"/>
      </w:rPr>
    </w:lvl>
    <w:lvl w:ilvl="4" w:tplc="FFFFFFFF">
      <w:numFmt w:val="bullet"/>
      <w:lvlText w:val="•"/>
      <w:lvlJc w:val="left"/>
      <w:pPr>
        <w:ind w:left="3970" w:hanging="401"/>
      </w:pPr>
      <w:rPr>
        <w:rFonts w:hint="default"/>
        <w:lang w:val="es-ES" w:eastAsia="es-ES" w:bidi="es-ES"/>
      </w:rPr>
    </w:lvl>
    <w:lvl w:ilvl="5" w:tplc="FFFFFFFF">
      <w:numFmt w:val="bullet"/>
      <w:lvlText w:val="•"/>
      <w:lvlJc w:val="left"/>
      <w:pPr>
        <w:ind w:left="4933" w:hanging="401"/>
      </w:pPr>
      <w:rPr>
        <w:rFonts w:hint="default"/>
        <w:lang w:val="es-ES" w:eastAsia="es-ES" w:bidi="es-ES"/>
      </w:rPr>
    </w:lvl>
    <w:lvl w:ilvl="6" w:tplc="FFFFFFFF">
      <w:numFmt w:val="bullet"/>
      <w:lvlText w:val="•"/>
      <w:lvlJc w:val="left"/>
      <w:pPr>
        <w:ind w:left="5895" w:hanging="401"/>
      </w:pPr>
      <w:rPr>
        <w:rFonts w:hint="default"/>
        <w:lang w:val="es-ES" w:eastAsia="es-ES" w:bidi="es-ES"/>
      </w:rPr>
    </w:lvl>
    <w:lvl w:ilvl="7" w:tplc="FFFFFFFF">
      <w:numFmt w:val="bullet"/>
      <w:lvlText w:val="•"/>
      <w:lvlJc w:val="left"/>
      <w:pPr>
        <w:ind w:left="6858" w:hanging="401"/>
      </w:pPr>
      <w:rPr>
        <w:rFonts w:hint="default"/>
        <w:lang w:val="es-ES" w:eastAsia="es-ES" w:bidi="es-ES"/>
      </w:rPr>
    </w:lvl>
    <w:lvl w:ilvl="8" w:tplc="FFFFFFFF">
      <w:numFmt w:val="bullet"/>
      <w:lvlText w:val="•"/>
      <w:lvlJc w:val="left"/>
      <w:pPr>
        <w:ind w:left="7821" w:hanging="401"/>
      </w:pPr>
      <w:rPr>
        <w:rFonts w:hint="default"/>
        <w:lang w:val="es-ES" w:eastAsia="es-ES" w:bidi="es-ES"/>
      </w:rPr>
    </w:lvl>
  </w:abstractNum>
  <w:abstractNum w:abstractNumId="63" w15:restartNumberingAfterBreak="0">
    <w:nsid w:val="508F4400"/>
    <w:multiLevelType w:val="hybridMultilevel"/>
    <w:tmpl w:val="F544F938"/>
    <w:lvl w:ilvl="0" w:tplc="5EFE9C28">
      <w:start w:val="1"/>
      <w:numFmt w:val="decimal"/>
      <w:lvlText w:val="%1."/>
      <w:lvlJc w:val="left"/>
      <w:pPr>
        <w:ind w:left="118" w:hanging="322"/>
      </w:pPr>
      <w:rPr>
        <w:rFonts w:ascii="Arial" w:eastAsia="Arial" w:hAnsi="Arial" w:cs="Arial" w:hint="default"/>
        <w:spacing w:val="-1"/>
        <w:w w:val="100"/>
        <w:sz w:val="22"/>
        <w:szCs w:val="22"/>
        <w:lang w:val="es-ES" w:eastAsia="es-ES" w:bidi="es-ES"/>
      </w:rPr>
    </w:lvl>
    <w:lvl w:ilvl="1" w:tplc="16A2C4A6">
      <w:numFmt w:val="bullet"/>
      <w:lvlText w:val="•"/>
      <w:lvlJc w:val="left"/>
      <w:pPr>
        <w:ind w:left="1082" w:hanging="322"/>
      </w:pPr>
      <w:rPr>
        <w:rFonts w:hint="default"/>
        <w:lang w:val="es-ES" w:eastAsia="es-ES" w:bidi="es-ES"/>
      </w:rPr>
    </w:lvl>
    <w:lvl w:ilvl="2" w:tplc="AA52BFCE">
      <w:numFmt w:val="bullet"/>
      <w:lvlText w:val="•"/>
      <w:lvlJc w:val="left"/>
      <w:pPr>
        <w:ind w:left="2045" w:hanging="322"/>
      </w:pPr>
      <w:rPr>
        <w:rFonts w:hint="default"/>
        <w:lang w:val="es-ES" w:eastAsia="es-ES" w:bidi="es-ES"/>
      </w:rPr>
    </w:lvl>
    <w:lvl w:ilvl="3" w:tplc="B9F8091A">
      <w:numFmt w:val="bullet"/>
      <w:lvlText w:val="•"/>
      <w:lvlJc w:val="left"/>
      <w:pPr>
        <w:ind w:left="3007" w:hanging="322"/>
      </w:pPr>
      <w:rPr>
        <w:rFonts w:hint="default"/>
        <w:lang w:val="es-ES" w:eastAsia="es-ES" w:bidi="es-ES"/>
      </w:rPr>
    </w:lvl>
    <w:lvl w:ilvl="4" w:tplc="9B76A0FA">
      <w:numFmt w:val="bullet"/>
      <w:lvlText w:val="•"/>
      <w:lvlJc w:val="left"/>
      <w:pPr>
        <w:ind w:left="3970" w:hanging="322"/>
      </w:pPr>
      <w:rPr>
        <w:rFonts w:hint="default"/>
        <w:lang w:val="es-ES" w:eastAsia="es-ES" w:bidi="es-ES"/>
      </w:rPr>
    </w:lvl>
    <w:lvl w:ilvl="5" w:tplc="1DDAA244">
      <w:numFmt w:val="bullet"/>
      <w:lvlText w:val="•"/>
      <w:lvlJc w:val="left"/>
      <w:pPr>
        <w:ind w:left="4933" w:hanging="322"/>
      </w:pPr>
      <w:rPr>
        <w:rFonts w:hint="default"/>
        <w:lang w:val="es-ES" w:eastAsia="es-ES" w:bidi="es-ES"/>
      </w:rPr>
    </w:lvl>
    <w:lvl w:ilvl="6" w:tplc="98823E70">
      <w:numFmt w:val="bullet"/>
      <w:lvlText w:val="•"/>
      <w:lvlJc w:val="left"/>
      <w:pPr>
        <w:ind w:left="5895" w:hanging="322"/>
      </w:pPr>
      <w:rPr>
        <w:rFonts w:hint="default"/>
        <w:lang w:val="es-ES" w:eastAsia="es-ES" w:bidi="es-ES"/>
      </w:rPr>
    </w:lvl>
    <w:lvl w:ilvl="7" w:tplc="C2248776">
      <w:numFmt w:val="bullet"/>
      <w:lvlText w:val="•"/>
      <w:lvlJc w:val="left"/>
      <w:pPr>
        <w:ind w:left="6858" w:hanging="322"/>
      </w:pPr>
      <w:rPr>
        <w:rFonts w:hint="default"/>
        <w:lang w:val="es-ES" w:eastAsia="es-ES" w:bidi="es-ES"/>
      </w:rPr>
    </w:lvl>
    <w:lvl w:ilvl="8" w:tplc="23D045B4">
      <w:numFmt w:val="bullet"/>
      <w:lvlText w:val="•"/>
      <w:lvlJc w:val="left"/>
      <w:pPr>
        <w:ind w:left="7821" w:hanging="322"/>
      </w:pPr>
      <w:rPr>
        <w:rFonts w:hint="default"/>
        <w:lang w:val="es-ES" w:eastAsia="es-ES" w:bidi="es-ES"/>
      </w:rPr>
    </w:lvl>
  </w:abstractNum>
  <w:abstractNum w:abstractNumId="64" w15:restartNumberingAfterBreak="0">
    <w:nsid w:val="51A43FB0"/>
    <w:multiLevelType w:val="hybridMultilevel"/>
    <w:tmpl w:val="7E9EE1C2"/>
    <w:lvl w:ilvl="0" w:tplc="FFFFFFFF">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5"/>
      </w:pPr>
      <w:rPr>
        <w:rFonts w:hint="default"/>
        <w:lang w:val="es-ES" w:eastAsia="es-ES" w:bidi="es-ES"/>
      </w:rPr>
    </w:lvl>
    <w:lvl w:ilvl="2" w:tplc="FFFFFFFF">
      <w:numFmt w:val="bullet"/>
      <w:lvlText w:val="•"/>
      <w:lvlJc w:val="left"/>
      <w:pPr>
        <w:ind w:left="2045" w:hanging="255"/>
      </w:pPr>
      <w:rPr>
        <w:rFonts w:hint="default"/>
        <w:lang w:val="es-ES" w:eastAsia="es-ES" w:bidi="es-ES"/>
      </w:rPr>
    </w:lvl>
    <w:lvl w:ilvl="3" w:tplc="FFFFFFFF">
      <w:numFmt w:val="bullet"/>
      <w:lvlText w:val="•"/>
      <w:lvlJc w:val="left"/>
      <w:pPr>
        <w:ind w:left="3007" w:hanging="255"/>
      </w:pPr>
      <w:rPr>
        <w:rFonts w:hint="default"/>
        <w:lang w:val="es-ES" w:eastAsia="es-ES" w:bidi="es-ES"/>
      </w:rPr>
    </w:lvl>
    <w:lvl w:ilvl="4" w:tplc="FFFFFFFF">
      <w:numFmt w:val="bullet"/>
      <w:lvlText w:val="•"/>
      <w:lvlJc w:val="left"/>
      <w:pPr>
        <w:ind w:left="3970" w:hanging="255"/>
      </w:pPr>
      <w:rPr>
        <w:rFonts w:hint="default"/>
        <w:lang w:val="es-ES" w:eastAsia="es-ES" w:bidi="es-ES"/>
      </w:rPr>
    </w:lvl>
    <w:lvl w:ilvl="5" w:tplc="FFFFFFFF">
      <w:numFmt w:val="bullet"/>
      <w:lvlText w:val="•"/>
      <w:lvlJc w:val="left"/>
      <w:pPr>
        <w:ind w:left="4933" w:hanging="255"/>
      </w:pPr>
      <w:rPr>
        <w:rFonts w:hint="default"/>
        <w:lang w:val="es-ES" w:eastAsia="es-ES" w:bidi="es-ES"/>
      </w:rPr>
    </w:lvl>
    <w:lvl w:ilvl="6" w:tplc="FFFFFFFF">
      <w:numFmt w:val="bullet"/>
      <w:lvlText w:val="•"/>
      <w:lvlJc w:val="left"/>
      <w:pPr>
        <w:ind w:left="5895" w:hanging="255"/>
      </w:pPr>
      <w:rPr>
        <w:rFonts w:hint="default"/>
        <w:lang w:val="es-ES" w:eastAsia="es-ES" w:bidi="es-ES"/>
      </w:rPr>
    </w:lvl>
    <w:lvl w:ilvl="7" w:tplc="FFFFFFFF">
      <w:numFmt w:val="bullet"/>
      <w:lvlText w:val="•"/>
      <w:lvlJc w:val="left"/>
      <w:pPr>
        <w:ind w:left="6858" w:hanging="255"/>
      </w:pPr>
      <w:rPr>
        <w:rFonts w:hint="default"/>
        <w:lang w:val="es-ES" w:eastAsia="es-ES" w:bidi="es-ES"/>
      </w:rPr>
    </w:lvl>
    <w:lvl w:ilvl="8" w:tplc="FFFFFFFF">
      <w:numFmt w:val="bullet"/>
      <w:lvlText w:val="•"/>
      <w:lvlJc w:val="left"/>
      <w:pPr>
        <w:ind w:left="7821" w:hanging="255"/>
      </w:pPr>
      <w:rPr>
        <w:rFonts w:hint="default"/>
        <w:lang w:val="es-ES" w:eastAsia="es-ES" w:bidi="es-ES"/>
      </w:rPr>
    </w:lvl>
  </w:abstractNum>
  <w:abstractNum w:abstractNumId="65" w15:restartNumberingAfterBreak="0">
    <w:nsid w:val="51D817D2"/>
    <w:multiLevelType w:val="multilevel"/>
    <w:tmpl w:val="FC6A2046"/>
    <w:lvl w:ilvl="0">
      <w:start w:val="3"/>
      <w:numFmt w:val="decimal"/>
      <w:lvlText w:val="%1"/>
      <w:lvlJc w:val="left"/>
      <w:pPr>
        <w:ind w:left="1678" w:hanging="674"/>
      </w:pPr>
      <w:rPr>
        <w:rFonts w:hint="default"/>
        <w:lang w:val="es-ES" w:eastAsia="es-ES" w:bidi="es-ES"/>
      </w:rPr>
    </w:lvl>
    <w:lvl w:ilvl="1">
      <w:start w:val="1"/>
      <w:numFmt w:val="decimal"/>
      <w:lvlText w:val="%1.%2"/>
      <w:lvlJc w:val="left"/>
      <w:pPr>
        <w:ind w:left="1678" w:hanging="674"/>
      </w:pPr>
      <w:rPr>
        <w:rFonts w:hint="default"/>
        <w:lang w:val="es-ES" w:eastAsia="es-ES" w:bidi="es-ES"/>
      </w:rPr>
    </w:lvl>
    <w:lvl w:ilvl="2">
      <w:start w:val="1"/>
      <w:numFmt w:val="decimal"/>
      <w:lvlText w:val="%1.%2.%3)"/>
      <w:lvlJc w:val="left"/>
      <w:pPr>
        <w:ind w:left="1678" w:hanging="674"/>
      </w:pPr>
      <w:rPr>
        <w:rFonts w:ascii="Arial" w:eastAsia="Arial" w:hAnsi="Arial" w:cs="Arial" w:hint="default"/>
        <w:spacing w:val="-3"/>
        <w:w w:val="100"/>
        <w:sz w:val="22"/>
        <w:szCs w:val="22"/>
        <w:lang w:val="es-ES" w:eastAsia="es-ES" w:bidi="es-ES"/>
      </w:rPr>
    </w:lvl>
    <w:lvl w:ilvl="3">
      <w:numFmt w:val="bullet"/>
      <w:lvlText w:val="•"/>
      <w:lvlJc w:val="left"/>
      <w:pPr>
        <w:ind w:left="4099" w:hanging="674"/>
      </w:pPr>
      <w:rPr>
        <w:rFonts w:hint="default"/>
        <w:lang w:val="es-ES" w:eastAsia="es-ES" w:bidi="es-ES"/>
      </w:rPr>
    </w:lvl>
    <w:lvl w:ilvl="4">
      <w:numFmt w:val="bullet"/>
      <w:lvlText w:val="•"/>
      <w:lvlJc w:val="left"/>
      <w:pPr>
        <w:ind w:left="4906" w:hanging="674"/>
      </w:pPr>
      <w:rPr>
        <w:rFonts w:hint="default"/>
        <w:lang w:val="es-ES" w:eastAsia="es-ES" w:bidi="es-ES"/>
      </w:rPr>
    </w:lvl>
    <w:lvl w:ilvl="5">
      <w:numFmt w:val="bullet"/>
      <w:lvlText w:val="•"/>
      <w:lvlJc w:val="left"/>
      <w:pPr>
        <w:ind w:left="5713" w:hanging="674"/>
      </w:pPr>
      <w:rPr>
        <w:rFonts w:hint="default"/>
        <w:lang w:val="es-ES" w:eastAsia="es-ES" w:bidi="es-ES"/>
      </w:rPr>
    </w:lvl>
    <w:lvl w:ilvl="6">
      <w:numFmt w:val="bullet"/>
      <w:lvlText w:val="•"/>
      <w:lvlJc w:val="left"/>
      <w:pPr>
        <w:ind w:left="6519" w:hanging="674"/>
      </w:pPr>
      <w:rPr>
        <w:rFonts w:hint="default"/>
        <w:lang w:val="es-ES" w:eastAsia="es-ES" w:bidi="es-ES"/>
      </w:rPr>
    </w:lvl>
    <w:lvl w:ilvl="7">
      <w:numFmt w:val="bullet"/>
      <w:lvlText w:val="•"/>
      <w:lvlJc w:val="left"/>
      <w:pPr>
        <w:ind w:left="7326" w:hanging="674"/>
      </w:pPr>
      <w:rPr>
        <w:rFonts w:hint="default"/>
        <w:lang w:val="es-ES" w:eastAsia="es-ES" w:bidi="es-ES"/>
      </w:rPr>
    </w:lvl>
    <w:lvl w:ilvl="8">
      <w:numFmt w:val="bullet"/>
      <w:lvlText w:val="•"/>
      <w:lvlJc w:val="left"/>
      <w:pPr>
        <w:ind w:left="8133" w:hanging="674"/>
      </w:pPr>
      <w:rPr>
        <w:rFonts w:hint="default"/>
        <w:lang w:val="es-ES" w:eastAsia="es-ES" w:bidi="es-ES"/>
      </w:rPr>
    </w:lvl>
  </w:abstractNum>
  <w:abstractNum w:abstractNumId="66" w15:restartNumberingAfterBreak="0">
    <w:nsid w:val="52A96C57"/>
    <w:multiLevelType w:val="hybridMultilevel"/>
    <w:tmpl w:val="2B7CA3CE"/>
    <w:lvl w:ilvl="0" w:tplc="C20E1E5C">
      <w:start w:val="1"/>
      <w:numFmt w:val="decimal"/>
      <w:lvlText w:val="%1."/>
      <w:lvlJc w:val="left"/>
      <w:pPr>
        <w:ind w:left="118" w:hanging="240"/>
      </w:pPr>
      <w:rPr>
        <w:rFonts w:ascii="Arial" w:eastAsia="Arial" w:hAnsi="Arial" w:cs="Arial" w:hint="default"/>
        <w:spacing w:val="-1"/>
        <w:w w:val="100"/>
        <w:sz w:val="22"/>
        <w:szCs w:val="22"/>
        <w:lang w:val="es-ES" w:eastAsia="es-ES" w:bidi="es-ES"/>
      </w:rPr>
    </w:lvl>
    <w:lvl w:ilvl="1" w:tplc="3222B8C6">
      <w:numFmt w:val="bullet"/>
      <w:lvlText w:val="•"/>
      <w:lvlJc w:val="left"/>
      <w:pPr>
        <w:ind w:left="1082" w:hanging="240"/>
      </w:pPr>
      <w:rPr>
        <w:rFonts w:hint="default"/>
        <w:lang w:val="es-ES" w:eastAsia="es-ES" w:bidi="es-ES"/>
      </w:rPr>
    </w:lvl>
    <w:lvl w:ilvl="2" w:tplc="27CC1B6C">
      <w:numFmt w:val="bullet"/>
      <w:lvlText w:val="•"/>
      <w:lvlJc w:val="left"/>
      <w:pPr>
        <w:ind w:left="2045" w:hanging="240"/>
      </w:pPr>
      <w:rPr>
        <w:rFonts w:hint="default"/>
        <w:lang w:val="es-ES" w:eastAsia="es-ES" w:bidi="es-ES"/>
      </w:rPr>
    </w:lvl>
    <w:lvl w:ilvl="3" w:tplc="624A3DC2">
      <w:numFmt w:val="bullet"/>
      <w:lvlText w:val="•"/>
      <w:lvlJc w:val="left"/>
      <w:pPr>
        <w:ind w:left="3007" w:hanging="240"/>
      </w:pPr>
      <w:rPr>
        <w:rFonts w:hint="default"/>
        <w:lang w:val="es-ES" w:eastAsia="es-ES" w:bidi="es-ES"/>
      </w:rPr>
    </w:lvl>
    <w:lvl w:ilvl="4" w:tplc="D00A878C">
      <w:numFmt w:val="bullet"/>
      <w:lvlText w:val="•"/>
      <w:lvlJc w:val="left"/>
      <w:pPr>
        <w:ind w:left="3970" w:hanging="240"/>
      </w:pPr>
      <w:rPr>
        <w:rFonts w:hint="default"/>
        <w:lang w:val="es-ES" w:eastAsia="es-ES" w:bidi="es-ES"/>
      </w:rPr>
    </w:lvl>
    <w:lvl w:ilvl="5" w:tplc="7556FD1E">
      <w:numFmt w:val="bullet"/>
      <w:lvlText w:val="•"/>
      <w:lvlJc w:val="left"/>
      <w:pPr>
        <w:ind w:left="4933" w:hanging="240"/>
      </w:pPr>
      <w:rPr>
        <w:rFonts w:hint="default"/>
        <w:lang w:val="es-ES" w:eastAsia="es-ES" w:bidi="es-ES"/>
      </w:rPr>
    </w:lvl>
    <w:lvl w:ilvl="6" w:tplc="EF0664C2">
      <w:numFmt w:val="bullet"/>
      <w:lvlText w:val="•"/>
      <w:lvlJc w:val="left"/>
      <w:pPr>
        <w:ind w:left="5895" w:hanging="240"/>
      </w:pPr>
      <w:rPr>
        <w:rFonts w:hint="default"/>
        <w:lang w:val="es-ES" w:eastAsia="es-ES" w:bidi="es-ES"/>
      </w:rPr>
    </w:lvl>
    <w:lvl w:ilvl="7" w:tplc="D9D0A570">
      <w:numFmt w:val="bullet"/>
      <w:lvlText w:val="•"/>
      <w:lvlJc w:val="left"/>
      <w:pPr>
        <w:ind w:left="6858" w:hanging="240"/>
      </w:pPr>
      <w:rPr>
        <w:rFonts w:hint="default"/>
        <w:lang w:val="es-ES" w:eastAsia="es-ES" w:bidi="es-ES"/>
      </w:rPr>
    </w:lvl>
    <w:lvl w:ilvl="8" w:tplc="51300728">
      <w:numFmt w:val="bullet"/>
      <w:lvlText w:val="•"/>
      <w:lvlJc w:val="left"/>
      <w:pPr>
        <w:ind w:left="7821" w:hanging="240"/>
      </w:pPr>
      <w:rPr>
        <w:rFonts w:hint="default"/>
        <w:lang w:val="es-ES" w:eastAsia="es-ES" w:bidi="es-ES"/>
      </w:rPr>
    </w:lvl>
  </w:abstractNum>
  <w:abstractNum w:abstractNumId="67" w15:restartNumberingAfterBreak="0">
    <w:nsid w:val="52CF2379"/>
    <w:multiLevelType w:val="hybridMultilevel"/>
    <w:tmpl w:val="EE443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5770DE0"/>
    <w:multiLevelType w:val="multilevel"/>
    <w:tmpl w:val="F43A1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A97E3C"/>
    <w:multiLevelType w:val="hybridMultilevel"/>
    <w:tmpl w:val="433CC558"/>
    <w:lvl w:ilvl="0" w:tplc="4C40CB36">
      <w:start w:val="1"/>
      <w:numFmt w:val="lowerLetter"/>
      <w:lvlText w:val="%1)"/>
      <w:lvlJc w:val="left"/>
      <w:pPr>
        <w:ind w:left="118" w:hanging="276"/>
      </w:pPr>
      <w:rPr>
        <w:rFonts w:ascii="Arial" w:eastAsia="Arial" w:hAnsi="Arial" w:cs="Arial" w:hint="default"/>
        <w:spacing w:val="-1"/>
        <w:w w:val="100"/>
        <w:sz w:val="22"/>
        <w:szCs w:val="22"/>
        <w:lang w:val="es-ES" w:eastAsia="es-ES" w:bidi="es-ES"/>
      </w:rPr>
    </w:lvl>
    <w:lvl w:ilvl="1" w:tplc="6D56086C">
      <w:numFmt w:val="bullet"/>
      <w:lvlText w:val="•"/>
      <w:lvlJc w:val="left"/>
      <w:pPr>
        <w:ind w:left="1082" w:hanging="276"/>
      </w:pPr>
      <w:rPr>
        <w:rFonts w:hint="default"/>
        <w:lang w:val="es-ES" w:eastAsia="es-ES" w:bidi="es-ES"/>
      </w:rPr>
    </w:lvl>
    <w:lvl w:ilvl="2" w:tplc="6D5AA230">
      <w:numFmt w:val="bullet"/>
      <w:lvlText w:val="•"/>
      <w:lvlJc w:val="left"/>
      <w:pPr>
        <w:ind w:left="2045" w:hanging="276"/>
      </w:pPr>
      <w:rPr>
        <w:rFonts w:hint="default"/>
        <w:lang w:val="es-ES" w:eastAsia="es-ES" w:bidi="es-ES"/>
      </w:rPr>
    </w:lvl>
    <w:lvl w:ilvl="3" w:tplc="AE22D9E4">
      <w:numFmt w:val="bullet"/>
      <w:lvlText w:val="•"/>
      <w:lvlJc w:val="left"/>
      <w:pPr>
        <w:ind w:left="3007" w:hanging="276"/>
      </w:pPr>
      <w:rPr>
        <w:rFonts w:hint="default"/>
        <w:lang w:val="es-ES" w:eastAsia="es-ES" w:bidi="es-ES"/>
      </w:rPr>
    </w:lvl>
    <w:lvl w:ilvl="4" w:tplc="812E52BC">
      <w:numFmt w:val="bullet"/>
      <w:lvlText w:val="•"/>
      <w:lvlJc w:val="left"/>
      <w:pPr>
        <w:ind w:left="3970" w:hanging="276"/>
      </w:pPr>
      <w:rPr>
        <w:rFonts w:hint="default"/>
        <w:lang w:val="es-ES" w:eastAsia="es-ES" w:bidi="es-ES"/>
      </w:rPr>
    </w:lvl>
    <w:lvl w:ilvl="5" w:tplc="850C9F08">
      <w:numFmt w:val="bullet"/>
      <w:lvlText w:val="•"/>
      <w:lvlJc w:val="left"/>
      <w:pPr>
        <w:ind w:left="4933" w:hanging="276"/>
      </w:pPr>
      <w:rPr>
        <w:rFonts w:hint="default"/>
        <w:lang w:val="es-ES" w:eastAsia="es-ES" w:bidi="es-ES"/>
      </w:rPr>
    </w:lvl>
    <w:lvl w:ilvl="6" w:tplc="85AEFD7E">
      <w:numFmt w:val="bullet"/>
      <w:lvlText w:val="•"/>
      <w:lvlJc w:val="left"/>
      <w:pPr>
        <w:ind w:left="5895" w:hanging="276"/>
      </w:pPr>
      <w:rPr>
        <w:rFonts w:hint="default"/>
        <w:lang w:val="es-ES" w:eastAsia="es-ES" w:bidi="es-ES"/>
      </w:rPr>
    </w:lvl>
    <w:lvl w:ilvl="7" w:tplc="63425548">
      <w:numFmt w:val="bullet"/>
      <w:lvlText w:val="•"/>
      <w:lvlJc w:val="left"/>
      <w:pPr>
        <w:ind w:left="6858" w:hanging="276"/>
      </w:pPr>
      <w:rPr>
        <w:rFonts w:hint="default"/>
        <w:lang w:val="es-ES" w:eastAsia="es-ES" w:bidi="es-ES"/>
      </w:rPr>
    </w:lvl>
    <w:lvl w:ilvl="8" w:tplc="40C670AA">
      <w:numFmt w:val="bullet"/>
      <w:lvlText w:val="•"/>
      <w:lvlJc w:val="left"/>
      <w:pPr>
        <w:ind w:left="7821" w:hanging="276"/>
      </w:pPr>
      <w:rPr>
        <w:rFonts w:hint="default"/>
        <w:lang w:val="es-ES" w:eastAsia="es-ES" w:bidi="es-ES"/>
      </w:rPr>
    </w:lvl>
  </w:abstractNum>
  <w:abstractNum w:abstractNumId="70" w15:restartNumberingAfterBreak="0">
    <w:nsid w:val="561F22AD"/>
    <w:multiLevelType w:val="multilevel"/>
    <w:tmpl w:val="1E06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5F0A5C"/>
    <w:multiLevelType w:val="hybridMultilevel"/>
    <w:tmpl w:val="2F04F8CA"/>
    <w:lvl w:ilvl="0" w:tplc="F6FCA97C">
      <w:start w:val="1"/>
      <w:numFmt w:val="decimal"/>
      <w:lvlText w:val="%1."/>
      <w:lvlJc w:val="left"/>
      <w:pPr>
        <w:ind w:left="118" w:hanging="401"/>
      </w:pPr>
      <w:rPr>
        <w:rFonts w:ascii="Arial" w:eastAsia="Arial" w:hAnsi="Arial" w:cs="Arial" w:hint="default"/>
        <w:spacing w:val="-1"/>
        <w:w w:val="100"/>
        <w:sz w:val="22"/>
        <w:szCs w:val="22"/>
        <w:lang w:val="es-ES" w:eastAsia="es-ES" w:bidi="es-ES"/>
      </w:rPr>
    </w:lvl>
    <w:lvl w:ilvl="1" w:tplc="A2E6BFB8">
      <w:numFmt w:val="bullet"/>
      <w:lvlText w:val="•"/>
      <w:lvlJc w:val="left"/>
      <w:pPr>
        <w:ind w:left="1082" w:hanging="401"/>
      </w:pPr>
      <w:rPr>
        <w:rFonts w:hint="default"/>
        <w:lang w:val="es-ES" w:eastAsia="es-ES" w:bidi="es-ES"/>
      </w:rPr>
    </w:lvl>
    <w:lvl w:ilvl="2" w:tplc="737A896A">
      <w:numFmt w:val="bullet"/>
      <w:lvlText w:val="•"/>
      <w:lvlJc w:val="left"/>
      <w:pPr>
        <w:ind w:left="2045" w:hanging="401"/>
      </w:pPr>
      <w:rPr>
        <w:rFonts w:hint="default"/>
        <w:lang w:val="es-ES" w:eastAsia="es-ES" w:bidi="es-ES"/>
      </w:rPr>
    </w:lvl>
    <w:lvl w:ilvl="3" w:tplc="0D304D0E">
      <w:numFmt w:val="bullet"/>
      <w:lvlText w:val="•"/>
      <w:lvlJc w:val="left"/>
      <w:pPr>
        <w:ind w:left="3007" w:hanging="401"/>
      </w:pPr>
      <w:rPr>
        <w:rFonts w:hint="default"/>
        <w:lang w:val="es-ES" w:eastAsia="es-ES" w:bidi="es-ES"/>
      </w:rPr>
    </w:lvl>
    <w:lvl w:ilvl="4" w:tplc="858EFF7A">
      <w:numFmt w:val="bullet"/>
      <w:lvlText w:val="•"/>
      <w:lvlJc w:val="left"/>
      <w:pPr>
        <w:ind w:left="3970" w:hanging="401"/>
      </w:pPr>
      <w:rPr>
        <w:rFonts w:hint="default"/>
        <w:lang w:val="es-ES" w:eastAsia="es-ES" w:bidi="es-ES"/>
      </w:rPr>
    </w:lvl>
    <w:lvl w:ilvl="5" w:tplc="73AAB3FE">
      <w:numFmt w:val="bullet"/>
      <w:lvlText w:val="•"/>
      <w:lvlJc w:val="left"/>
      <w:pPr>
        <w:ind w:left="4933" w:hanging="401"/>
      </w:pPr>
      <w:rPr>
        <w:rFonts w:hint="default"/>
        <w:lang w:val="es-ES" w:eastAsia="es-ES" w:bidi="es-ES"/>
      </w:rPr>
    </w:lvl>
    <w:lvl w:ilvl="6" w:tplc="CEA64F7A">
      <w:numFmt w:val="bullet"/>
      <w:lvlText w:val="•"/>
      <w:lvlJc w:val="left"/>
      <w:pPr>
        <w:ind w:left="5895" w:hanging="401"/>
      </w:pPr>
      <w:rPr>
        <w:rFonts w:hint="default"/>
        <w:lang w:val="es-ES" w:eastAsia="es-ES" w:bidi="es-ES"/>
      </w:rPr>
    </w:lvl>
    <w:lvl w:ilvl="7" w:tplc="55120070">
      <w:numFmt w:val="bullet"/>
      <w:lvlText w:val="•"/>
      <w:lvlJc w:val="left"/>
      <w:pPr>
        <w:ind w:left="6858" w:hanging="401"/>
      </w:pPr>
      <w:rPr>
        <w:rFonts w:hint="default"/>
        <w:lang w:val="es-ES" w:eastAsia="es-ES" w:bidi="es-ES"/>
      </w:rPr>
    </w:lvl>
    <w:lvl w:ilvl="8" w:tplc="281ACDEA">
      <w:numFmt w:val="bullet"/>
      <w:lvlText w:val="•"/>
      <w:lvlJc w:val="left"/>
      <w:pPr>
        <w:ind w:left="7821" w:hanging="401"/>
      </w:pPr>
      <w:rPr>
        <w:rFonts w:hint="default"/>
        <w:lang w:val="es-ES" w:eastAsia="es-ES" w:bidi="es-ES"/>
      </w:rPr>
    </w:lvl>
  </w:abstractNum>
  <w:abstractNum w:abstractNumId="72" w15:restartNumberingAfterBreak="0">
    <w:nsid w:val="59780C31"/>
    <w:multiLevelType w:val="hybridMultilevel"/>
    <w:tmpl w:val="EF1CBAE4"/>
    <w:lvl w:ilvl="0" w:tplc="35BCD196">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F10ACB00">
      <w:numFmt w:val="bullet"/>
      <w:lvlText w:val="•"/>
      <w:lvlJc w:val="left"/>
      <w:pPr>
        <w:ind w:left="1082" w:hanging="238"/>
      </w:pPr>
      <w:rPr>
        <w:rFonts w:hint="default"/>
        <w:lang w:val="es-ES" w:eastAsia="es-ES" w:bidi="es-ES"/>
      </w:rPr>
    </w:lvl>
    <w:lvl w:ilvl="2" w:tplc="63AE9B9A">
      <w:numFmt w:val="bullet"/>
      <w:lvlText w:val="•"/>
      <w:lvlJc w:val="left"/>
      <w:pPr>
        <w:ind w:left="2045" w:hanging="238"/>
      </w:pPr>
      <w:rPr>
        <w:rFonts w:hint="default"/>
        <w:lang w:val="es-ES" w:eastAsia="es-ES" w:bidi="es-ES"/>
      </w:rPr>
    </w:lvl>
    <w:lvl w:ilvl="3" w:tplc="D8108BF8">
      <w:numFmt w:val="bullet"/>
      <w:lvlText w:val="•"/>
      <w:lvlJc w:val="left"/>
      <w:pPr>
        <w:ind w:left="3007" w:hanging="238"/>
      </w:pPr>
      <w:rPr>
        <w:rFonts w:hint="default"/>
        <w:lang w:val="es-ES" w:eastAsia="es-ES" w:bidi="es-ES"/>
      </w:rPr>
    </w:lvl>
    <w:lvl w:ilvl="4" w:tplc="1B56FCA8">
      <w:numFmt w:val="bullet"/>
      <w:lvlText w:val="•"/>
      <w:lvlJc w:val="left"/>
      <w:pPr>
        <w:ind w:left="3970" w:hanging="238"/>
      </w:pPr>
      <w:rPr>
        <w:rFonts w:hint="default"/>
        <w:lang w:val="es-ES" w:eastAsia="es-ES" w:bidi="es-ES"/>
      </w:rPr>
    </w:lvl>
    <w:lvl w:ilvl="5" w:tplc="84424B18">
      <w:numFmt w:val="bullet"/>
      <w:lvlText w:val="•"/>
      <w:lvlJc w:val="left"/>
      <w:pPr>
        <w:ind w:left="4933" w:hanging="238"/>
      </w:pPr>
      <w:rPr>
        <w:rFonts w:hint="default"/>
        <w:lang w:val="es-ES" w:eastAsia="es-ES" w:bidi="es-ES"/>
      </w:rPr>
    </w:lvl>
    <w:lvl w:ilvl="6" w:tplc="42E6FF84">
      <w:numFmt w:val="bullet"/>
      <w:lvlText w:val="•"/>
      <w:lvlJc w:val="left"/>
      <w:pPr>
        <w:ind w:left="5895" w:hanging="238"/>
      </w:pPr>
      <w:rPr>
        <w:rFonts w:hint="default"/>
        <w:lang w:val="es-ES" w:eastAsia="es-ES" w:bidi="es-ES"/>
      </w:rPr>
    </w:lvl>
    <w:lvl w:ilvl="7" w:tplc="1BBC6F84">
      <w:numFmt w:val="bullet"/>
      <w:lvlText w:val="•"/>
      <w:lvlJc w:val="left"/>
      <w:pPr>
        <w:ind w:left="6858" w:hanging="238"/>
      </w:pPr>
      <w:rPr>
        <w:rFonts w:hint="default"/>
        <w:lang w:val="es-ES" w:eastAsia="es-ES" w:bidi="es-ES"/>
      </w:rPr>
    </w:lvl>
    <w:lvl w:ilvl="8" w:tplc="A092A53E">
      <w:numFmt w:val="bullet"/>
      <w:lvlText w:val="•"/>
      <w:lvlJc w:val="left"/>
      <w:pPr>
        <w:ind w:left="7821" w:hanging="238"/>
      </w:pPr>
      <w:rPr>
        <w:rFonts w:hint="default"/>
        <w:lang w:val="es-ES" w:eastAsia="es-ES" w:bidi="es-ES"/>
      </w:rPr>
    </w:lvl>
  </w:abstractNum>
  <w:abstractNum w:abstractNumId="73" w15:restartNumberingAfterBreak="0">
    <w:nsid w:val="5ABC2D9F"/>
    <w:multiLevelType w:val="hybridMultilevel"/>
    <w:tmpl w:val="109A430E"/>
    <w:lvl w:ilvl="0" w:tplc="FFFFFFFF">
      <w:start w:val="1"/>
      <w:numFmt w:val="decimal"/>
      <w:lvlText w:val="%1."/>
      <w:lvlJc w:val="left"/>
      <w:pPr>
        <w:ind w:left="118" w:hanging="254"/>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54"/>
      </w:pPr>
      <w:rPr>
        <w:rFonts w:hint="default"/>
        <w:lang w:val="es-ES" w:eastAsia="es-ES" w:bidi="es-ES"/>
      </w:rPr>
    </w:lvl>
    <w:lvl w:ilvl="2" w:tplc="FFFFFFFF">
      <w:numFmt w:val="bullet"/>
      <w:lvlText w:val="•"/>
      <w:lvlJc w:val="left"/>
      <w:pPr>
        <w:ind w:left="2045" w:hanging="254"/>
      </w:pPr>
      <w:rPr>
        <w:rFonts w:hint="default"/>
        <w:lang w:val="es-ES" w:eastAsia="es-ES" w:bidi="es-ES"/>
      </w:rPr>
    </w:lvl>
    <w:lvl w:ilvl="3" w:tplc="FFFFFFFF">
      <w:numFmt w:val="bullet"/>
      <w:lvlText w:val="•"/>
      <w:lvlJc w:val="left"/>
      <w:pPr>
        <w:ind w:left="3007" w:hanging="254"/>
      </w:pPr>
      <w:rPr>
        <w:rFonts w:hint="default"/>
        <w:lang w:val="es-ES" w:eastAsia="es-ES" w:bidi="es-ES"/>
      </w:rPr>
    </w:lvl>
    <w:lvl w:ilvl="4" w:tplc="FFFFFFFF">
      <w:numFmt w:val="bullet"/>
      <w:lvlText w:val="•"/>
      <w:lvlJc w:val="left"/>
      <w:pPr>
        <w:ind w:left="3970" w:hanging="254"/>
      </w:pPr>
      <w:rPr>
        <w:rFonts w:hint="default"/>
        <w:lang w:val="es-ES" w:eastAsia="es-ES" w:bidi="es-ES"/>
      </w:rPr>
    </w:lvl>
    <w:lvl w:ilvl="5" w:tplc="FFFFFFFF">
      <w:numFmt w:val="bullet"/>
      <w:lvlText w:val="•"/>
      <w:lvlJc w:val="left"/>
      <w:pPr>
        <w:ind w:left="4933" w:hanging="254"/>
      </w:pPr>
      <w:rPr>
        <w:rFonts w:hint="default"/>
        <w:lang w:val="es-ES" w:eastAsia="es-ES" w:bidi="es-ES"/>
      </w:rPr>
    </w:lvl>
    <w:lvl w:ilvl="6" w:tplc="FFFFFFFF">
      <w:numFmt w:val="bullet"/>
      <w:lvlText w:val="•"/>
      <w:lvlJc w:val="left"/>
      <w:pPr>
        <w:ind w:left="5895" w:hanging="254"/>
      </w:pPr>
      <w:rPr>
        <w:rFonts w:hint="default"/>
        <w:lang w:val="es-ES" w:eastAsia="es-ES" w:bidi="es-ES"/>
      </w:rPr>
    </w:lvl>
    <w:lvl w:ilvl="7" w:tplc="FFFFFFFF">
      <w:numFmt w:val="bullet"/>
      <w:lvlText w:val="•"/>
      <w:lvlJc w:val="left"/>
      <w:pPr>
        <w:ind w:left="6858" w:hanging="254"/>
      </w:pPr>
      <w:rPr>
        <w:rFonts w:hint="default"/>
        <w:lang w:val="es-ES" w:eastAsia="es-ES" w:bidi="es-ES"/>
      </w:rPr>
    </w:lvl>
    <w:lvl w:ilvl="8" w:tplc="FFFFFFFF">
      <w:numFmt w:val="bullet"/>
      <w:lvlText w:val="•"/>
      <w:lvlJc w:val="left"/>
      <w:pPr>
        <w:ind w:left="7821" w:hanging="254"/>
      </w:pPr>
      <w:rPr>
        <w:rFonts w:hint="default"/>
        <w:lang w:val="es-ES" w:eastAsia="es-ES" w:bidi="es-ES"/>
      </w:rPr>
    </w:lvl>
  </w:abstractNum>
  <w:abstractNum w:abstractNumId="74" w15:restartNumberingAfterBreak="0">
    <w:nsid w:val="5AE2492B"/>
    <w:multiLevelType w:val="multilevel"/>
    <w:tmpl w:val="6452022A"/>
    <w:lvl w:ilvl="0">
      <w:start w:val="3"/>
      <w:numFmt w:val="decimal"/>
      <w:lvlText w:val="%1"/>
      <w:lvlJc w:val="left"/>
      <w:pPr>
        <w:ind w:left="118" w:hanging="495"/>
      </w:pPr>
      <w:rPr>
        <w:rFonts w:hint="default"/>
        <w:lang w:val="es-ES" w:eastAsia="es-ES" w:bidi="es-ES"/>
      </w:rPr>
    </w:lvl>
    <w:lvl w:ilvl="1">
      <w:start w:val="2"/>
      <w:numFmt w:val="decimal"/>
      <w:lvlText w:val="%1.%2)"/>
      <w:lvlJc w:val="left"/>
      <w:pPr>
        <w:ind w:left="118" w:hanging="495"/>
      </w:pPr>
      <w:rPr>
        <w:rFonts w:ascii="Arial" w:eastAsia="Arial" w:hAnsi="Arial" w:cs="Arial" w:hint="default"/>
        <w:w w:val="100"/>
        <w:sz w:val="22"/>
        <w:szCs w:val="22"/>
        <w:lang w:val="es-ES" w:eastAsia="es-ES" w:bidi="es-ES"/>
      </w:rPr>
    </w:lvl>
    <w:lvl w:ilvl="2">
      <w:numFmt w:val="bullet"/>
      <w:lvlText w:val="•"/>
      <w:lvlJc w:val="left"/>
      <w:pPr>
        <w:ind w:left="2045" w:hanging="495"/>
      </w:pPr>
      <w:rPr>
        <w:rFonts w:hint="default"/>
        <w:lang w:val="es-ES" w:eastAsia="es-ES" w:bidi="es-ES"/>
      </w:rPr>
    </w:lvl>
    <w:lvl w:ilvl="3">
      <w:numFmt w:val="bullet"/>
      <w:lvlText w:val="•"/>
      <w:lvlJc w:val="left"/>
      <w:pPr>
        <w:ind w:left="3007" w:hanging="495"/>
      </w:pPr>
      <w:rPr>
        <w:rFonts w:hint="default"/>
        <w:lang w:val="es-ES" w:eastAsia="es-ES" w:bidi="es-ES"/>
      </w:rPr>
    </w:lvl>
    <w:lvl w:ilvl="4">
      <w:numFmt w:val="bullet"/>
      <w:lvlText w:val="•"/>
      <w:lvlJc w:val="left"/>
      <w:pPr>
        <w:ind w:left="3970" w:hanging="495"/>
      </w:pPr>
      <w:rPr>
        <w:rFonts w:hint="default"/>
        <w:lang w:val="es-ES" w:eastAsia="es-ES" w:bidi="es-ES"/>
      </w:rPr>
    </w:lvl>
    <w:lvl w:ilvl="5">
      <w:numFmt w:val="bullet"/>
      <w:lvlText w:val="•"/>
      <w:lvlJc w:val="left"/>
      <w:pPr>
        <w:ind w:left="4933" w:hanging="495"/>
      </w:pPr>
      <w:rPr>
        <w:rFonts w:hint="default"/>
        <w:lang w:val="es-ES" w:eastAsia="es-ES" w:bidi="es-ES"/>
      </w:rPr>
    </w:lvl>
    <w:lvl w:ilvl="6">
      <w:numFmt w:val="bullet"/>
      <w:lvlText w:val="•"/>
      <w:lvlJc w:val="left"/>
      <w:pPr>
        <w:ind w:left="5895" w:hanging="495"/>
      </w:pPr>
      <w:rPr>
        <w:rFonts w:hint="default"/>
        <w:lang w:val="es-ES" w:eastAsia="es-ES" w:bidi="es-ES"/>
      </w:rPr>
    </w:lvl>
    <w:lvl w:ilvl="7">
      <w:numFmt w:val="bullet"/>
      <w:lvlText w:val="•"/>
      <w:lvlJc w:val="left"/>
      <w:pPr>
        <w:ind w:left="6858" w:hanging="495"/>
      </w:pPr>
      <w:rPr>
        <w:rFonts w:hint="default"/>
        <w:lang w:val="es-ES" w:eastAsia="es-ES" w:bidi="es-ES"/>
      </w:rPr>
    </w:lvl>
    <w:lvl w:ilvl="8">
      <w:numFmt w:val="bullet"/>
      <w:lvlText w:val="•"/>
      <w:lvlJc w:val="left"/>
      <w:pPr>
        <w:ind w:left="7821" w:hanging="495"/>
      </w:pPr>
      <w:rPr>
        <w:rFonts w:hint="default"/>
        <w:lang w:val="es-ES" w:eastAsia="es-ES" w:bidi="es-ES"/>
      </w:rPr>
    </w:lvl>
  </w:abstractNum>
  <w:abstractNum w:abstractNumId="75" w15:restartNumberingAfterBreak="0">
    <w:nsid w:val="5BE05DD1"/>
    <w:multiLevelType w:val="hybridMultilevel"/>
    <w:tmpl w:val="D97878BA"/>
    <w:lvl w:ilvl="0" w:tplc="E116B836">
      <w:start w:val="1"/>
      <w:numFmt w:val="decimal"/>
      <w:lvlText w:val="%1."/>
      <w:lvlJc w:val="left"/>
      <w:pPr>
        <w:ind w:left="118" w:hanging="310"/>
      </w:pPr>
      <w:rPr>
        <w:rFonts w:ascii="Arial" w:eastAsia="Arial" w:hAnsi="Arial" w:cs="Arial" w:hint="default"/>
        <w:w w:val="100"/>
        <w:sz w:val="22"/>
        <w:szCs w:val="22"/>
        <w:lang w:val="es-ES" w:eastAsia="es-ES" w:bidi="es-ES"/>
      </w:rPr>
    </w:lvl>
    <w:lvl w:ilvl="1" w:tplc="8E48E54A">
      <w:start w:val="1"/>
      <w:numFmt w:val="lowerLetter"/>
      <w:lvlText w:val="%2)"/>
      <w:lvlJc w:val="left"/>
      <w:pPr>
        <w:ind w:left="732" w:hanging="307"/>
      </w:pPr>
      <w:rPr>
        <w:rFonts w:ascii="Arial" w:eastAsia="Arial" w:hAnsi="Arial" w:cs="Arial" w:hint="default"/>
        <w:w w:val="100"/>
        <w:sz w:val="22"/>
        <w:szCs w:val="22"/>
        <w:lang w:val="es-ES" w:eastAsia="es-ES" w:bidi="es-ES"/>
      </w:rPr>
    </w:lvl>
    <w:lvl w:ilvl="2" w:tplc="D36A17A2">
      <w:numFmt w:val="bullet"/>
      <w:lvlText w:val="•"/>
      <w:lvlJc w:val="left"/>
      <w:pPr>
        <w:ind w:left="1687" w:hanging="307"/>
      </w:pPr>
      <w:rPr>
        <w:rFonts w:hint="default"/>
        <w:lang w:val="es-ES" w:eastAsia="es-ES" w:bidi="es-ES"/>
      </w:rPr>
    </w:lvl>
    <w:lvl w:ilvl="3" w:tplc="07D61F4A">
      <w:numFmt w:val="bullet"/>
      <w:lvlText w:val="•"/>
      <w:lvlJc w:val="left"/>
      <w:pPr>
        <w:ind w:left="2694" w:hanging="307"/>
      </w:pPr>
      <w:rPr>
        <w:rFonts w:hint="default"/>
        <w:lang w:val="es-ES" w:eastAsia="es-ES" w:bidi="es-ES"/>
      </w:rPr>
    </w:lvl>
    <w:lvl w:ilvl="4" w:tplc="9AF09288">
      <w:numFmt w:val="bullet"/>
      <w:lvlText w:val="•"/>
      <w:lvlJc w:val="left"/>
      <w:pPr>
        <w:ind w:left="3702" w:hanging="307"/>
      </w:pPr>
      <w:rPr>
        <w:rFonts w:hint="default"/>
        <w:lang w:val="es-ES" w:eastAsia="es-ES" w:bidi="es-ES"/>
      </w:rPr>
    </w:lvl>
    <w:lvl w:ilvl="5" w:tplc="DEDEACCC">
      <w:numFmt w:val="bullet"/>
      <w:lvlText w:val="•"/>
      <w:lvlJc w:val="left"/>
      <w:pPr>
        <w:ind w:left="4709" w:hanging="307"/>
      </w:pPr>
      <w:rPr>
        <w:rFonts w:hint="default"/>
        <w:lang w:val="es-ES" w:eastAsia="es-ES" w:bidi="es-ES"/>
      </w:rPr>
    </w:lvl>
    <w:lvl w:ilvl="6" w:tplc="86F62E5E">
      <w:numFmt w:val="bullet"/>
      <w:lvlText w:val="•"/>
      <w:lvlJc w:val="left"/>
      <w:pPr>
        <w:ind w:left="5716" w:hanging="307"/>
      </w:pPr>
      <w:rPr>
        <w:rFonts w:hint="default"/>
        <w:lang w:val="es-ES" w:eastAsia="es-ES" w:bidi="es-ES"/>
      </w:rPr>
    </w:lvl>
    <w:lvl w:ilvl="7" w:tplc="16225756">
      <w:numFmt w:val="bullet"/>
      <w:lvlText w:val="•"/>
      <w:lvlJc w:val="left"/>
      <w:pPr>
        <w:ind w:left="6724" w:hanging="307"/>
      </w:pPr>
      <w:rPr>
        <w:rFonts w:hint="default"/>
        <w:lang w:val="es-ES" w:eastAsia="es-ES" w:bidi="es-ES"/>
      </w:rPr>
    </w:lvl>
    <w:lvl w:ilvl="8" w:tplc="D7A08EF0">
      <w:numFmt w:val="bullet"/>
      <w:lvlText w:val="•"/>
      <w:lvlJc w:val="left"/>
      <w:pPr>
        <w:ind w:left="7731" w:hanging="307"/>
      </w:pPr>
      <w:rPr>
        <w:rFonts w:hint="default"/>
        <w:lang w:val="es-ES" w:eastAsia="es-ES" w:bidi="es-ES"/>
      </w:rPr>
    </w:lvl>
  </w:abstractNum>
  <w:abstractNum w:abstractNumId="76" w15:restartNumberingAfterBreak="0">
    <w:nsid w:val="5C7A7639"/>
    <w:multiLevelType w:val="hybridMultilevel"/>
    <w:tmpl w:val="8EF00B8E"/>
    <w:lvl w:ilvl="0" w:tplc="BCB638AC">
      <w:start w:val="1"/>
      <w:numFmt w:val="lowerLetter"/>
      <w:lvlText w:val="%1)"/>
      <w:lvlJc w:val="left"/>
      <w:pPr>
        <w:ind w:left="377" w:hanging="259"/>
      </w:pPr>
      <w:rPr>
        <w:rFonts w:ascii="Arial" w:eastAsia="Arial" w:hAnsi="Arial" w:cs="Arial" w:hint="default"/>
        <w:spacing w:val="-1"/>
        <w:w w:val="100"/>
        <w:sz w:val="22"/>
        <w:szCs w:val="22"/>
        <w:lang w:val="es-ES" w:eastAsia="es-ES" w:bidi="es-ES"/>
      </w:rPr>
    </w:lvl>
    <w:lvl w:ilvl="1" w:tplc="9BA82814">
      <w:numFmt w:val="bullet"/>
      <w:lvlText w:val="•"/>
      <w:lvlJc w:val="left"/>
      <w:pPr>
        <w:ind w:left="1316" w:hanging="259"/>
      </w:pPr>
      <w:rPr>
        <w:rFonts w:hint="default"/>
        <w:lang w:val="es-ES" w:eastAsia="es-ES" w:bidi="es-ES"/>
      </w:rPr>
    </w:lvl>
    <w:lvl w:ilvl="2" w:tplc="F3768F48">
      <w:numFmt w:val="bullet"/>
      <w:lvlText w:val="•"/>
      <w:lvlJc w:val="left"/>
      <w:pPr>
        <w:ind w:left="2253" w:hanging="259"/>
      </w:pPr>
      <w:rPr>
        <w:rFonts w:hint="default"/>
        <w:lang w:val="es-ES" w:eastAsia="es-ES" w:bidi="es-ES"/>
      </w:rPr>
    </w:lvl>
    <w:lvl w:ilvl="3" w:tplc="636CBB44">
      <w:numFmt w:val="bullet"/>
      <w:lvlText w:val="•"/>
      <w:lvlJc w:val="left"/>
      <w:pPr>
        <w:ind w:left="3189" w:hanging="259"/>
      </w:pPr>
      <w:rPr>
        <w:rFonts w:hint="default"/>
        <w:lang w:val="es-ES" w:eastAsia="es-ES" w:bidi="es-ES"/>
      </w:rPr>
    </w:lvl>
    <w:lvl w:ilvl="4" w:tplc="97FABC18">
      <w:numFmt w:val="bullet"/>
      <w:lvlText w:val="•"/>
      <w:lvlJc w:val="left"/>
      <w:pPr>
        <w:ind w:left="4126" w:hanging="259"/>
      </w:pPr>
      <w:rPr>
        <w:rFonts w:hint="default"/>
        <w:lang w:val="es-ES" w:eastAsia="es-ES" w:bidi="es-ES"/>
      </w:rPr>
    </w:lvl>
    <w:lvl w:ilvl="5" w:tplc="8E92E1DC">
      <w:numFmt w:val="bullet"/>
      <w:lvlText w:val="•"/>
      <w:lvlJc w:val="left"/>
      <w:pPr>
        <w:ind w:left="5063" w:hanging="259"/>
      </w:pPr>
      <w:rPr>
        <w:rFonts w:hint="default"/>
        <w:lang w:val="es-ES" w:eastAsia="es-ES" w:bidi="es-ES"/>
      </w:rPr>
    </w:lvl>
    <w:lvl w:ilvl="6" w:tplc="3DE6F20C">
      <w:numFmt w:val="bullet"/>
      <w:lvlText w:val="•"/>
      <w:lvlJc w:val="left"/>
      <w:pPr>
        <w:ind w:left="5999" w:hanging="259"/>
      </w:pPr>
      <w:rPr>
        <w:rFonts w:hint="default"/>
        <w:lang w:val="es-ES" w:eastAsia="es-ES" w:bidi="es-ES"/>
      </w:rPr>
    </w:lvl>
    <w:lvl w:ilvl="7" w:tplc="56FC8E1A">
      <w:numFmt w:val="bullet"/>
      <w:lvlText w:val="•"/>
      <w:lvlJc w:val="left"/>
      <w:pPr>
        <w:ind w:left="6936" w:hanging="259"/>
      </w:pPr>
      <w:rPr>
        <w:rFonts w:hint="default"/>
        <w:lang w:val="es-ES" w:eastAsia="es-ES" w:bidi="es-ES"/>
      </w:rPr>
    </w:lvl>
    <w:lvl w:ilvl="8" w:tplc="DF545378">
      <w:numFmt w:val="bullet"/>
      <w:lvlText w:val="•"/>
      <w:lvlJc w:val="left"/>
      <w:pPr>
        <w:ind w:left="7873" w:hanging="259"/>
      </w:pPr>
      <w:rPr>
        <w:rFonts w:hint="default"/>
        <w:lang w:val="es-ES" w:eastAsia="es-ES" w:bidi="es-ES"/>
      </w:rPr>
    </w:lvl>
  </w:abstractNum>
  <w:abstractNum w:abstractNumId="77" w15:restartNumberingAfterBreak="0">
    <w:nsid w:val="5CB97EB4"/>
    <w:multiLevelType w:val="hybridMultilevel"/>
    <w:tmpl w:val="3CA4D2E0"/>
    <w:lvl w:ilvl="0" w:tplc="70B0A5E8">
      <w:start w:val="1"/>
      <w:numFmt w:val="decimal"/>
      <w:lvlText w:val="%1."/>
      <w:lvlJc w:val="left"/>
      <w:pPr>
        <w:ind w:left="118" w:hanging="247"/>
      </w:pPr>
      <w:rPr>
        <w:rFonts w:ascii="Arial" w:eastAsia="Arial" w:hAnsi="Arial" w:cs="Arial" w:hint="default"/>
        <w:spacing w:val="-1"/>
        <w:w w:val="100"/>
        <w:sz w:val="22"/>
        <w:szCs w:val="22"/>
        <w:lang w:val="es-ES" w:eastAsia="es-ES" w:bidi="es-ES"/>
      </w:rPr>
    </w:lvl>
    <w:lvl w:ilvl="1" w:tplc="2E9C7F8E">
      <w:numFmt w:val="bullet"/>
      <w:lvlText w:val="•"/>
      <w:lvlJc w:val="left"/>
      <w:pPr>
        <w:ind w:left="1082" w:hanging="247"/>
      </w:pPr>
      <w:rPr>
        <w:rFonts w:hint="default"/>
        <w:lang w:val="es-ES" w:eastAsia="es-ES" w:bidi="es-ES"/>
      </w:rPr>
    </w:lvl>
    <w:lvl w:ilvl="2" w:tplc="F9585990">
      <w:numFmt w:val="bullet"/>
      <w:lvlText w:val="•"/>
      <w:lvlJc w:val="left"/>
      <w:pPr>
        <w:ind w:left="2045" w:hanging="247"/>
      </w:pPr>
      <w:rPr>
        <w:rFonts w:hint="default"/>
        <w:lang w:val="es-ES" w:eastAsia="es-ES" w:bidi="es-ES"/>
      </w:rPr>
    </w:lvl>
    <w:lvl w:ilvl="3" w:tplc="5C9887C0">
      <w:numFmt w:val="bullet"/>
      <w:lvlText w:val="•"/>
      <w:lvlJc w:val="left"/>
      <w:pPr>
        <w:ind w:left="3007" w:hanging="247"/>
      </w:pPr>
      <w:rPr>
        <w:rFonts w:hint="default"/>
        <w:lang w:val="es-ES" w:eastAsia="es-ES" w:bidi="es-ES"/>
      </w:rPr>
    </w:lvl>
    <w:lvl w:ilvl="4" w:tplc="4C94596E">
      <w:numFmt w:val="bullet"/>
      <w:lvlText w:val="•"/>
      <w:lvlJc w:val="left"/>
      <w:pPr>
        <w:ind w:left="3970" w:hanging="247"/>
      </w:pPr>
      <w:rPr>
        <w:rFonts w:hint="default"/>
        <w:lang w:val="es-ES" w:eastAsia="es-ES" w:bidi="es-ES"/>
      </w:rPr>
    </w:lvl>
    <w:lvl w:ilvl="5" w:tplc="5AACD884">
      <w:numFmt w:val="bullet"/>
      <w:lvlText w:val="•"/>
      <w:lvlJc w:val="left"/>
      <w:pPr>
        <w:ind w:left="4933" w:hanging="247"/>
      </w:pPr>
      <w:rPr>
        <w:rFonts w:hint="default"/>
        <w:lang w:val="es-ES" w:eastAsia="es-ES" w:bidi="es-ES"/>
      </w:rPr>
    </w:lvl>
    <w:lvl w:ilvl="6" w:tplc="0180E2E6">
      <w:numFmt w:val="bullet"/>
      <w:lvlText w:val="•"/>
      <w:lvlJc w:val="left"/>
      <w:pPr>
        <w:ind w:left="5895" w:hanging="247"/>
      </w:pPr>
      <w:rPr>
        <w:rFonts w:hint="default"/>
        <w:lang w:val="es-ES" w:eastAsia="es-ES" w:bidi="es-ES"/>
      </w:rPr>
    </w:lvl>
    <w:lvl w:ilvl="7" w:tplc="1A06B9D8">
      <w:numFmt w:val="bullet"/>
      <w:lvlText w:val="•"/>
      <w:lvlJc w:val="left"/>
      <w:pPr>
        <w:ind w:left="6858" w:hanging="247"/>
      </w:pPr>
      <w:rPr>
        <w:rFonts w:hint="default"/>
        <w:lang w:val="es-ES" w:eastAsia="es-ES" w:bidi="es-ES"/>
      </w:rPr>
    </w:lvl>
    <w:lvl w:ilvl="8" w:tplc="20969DBA">
      <w:numFmt w:val="bullet"/>
      <w:lvlText w:val="•"/>
      <w:lvlJc w:val="left"/>
      <w:pPr>
        <w:ind w:left="7821" w:hanging="247"/>
      </w:pPr>
      <w:rPr>
        <w:rFonts w:hint="default"/>
        <w:lang w:val="es-ES" w:eastAsia="es-ES" w:bidi="es-ES"/>
      </w:rPr>
    </w:lvl>
  </w:abstractNum>
  <w:abstractNum w:abstractNumId="78" w15:restartNumberingAfterBreak="0">
    <w:nsid w:val="5E3F5F83"/>
    <w:multiLevelType w:val="hybridMultilevel"/>
    <w:tmpl w:val="D2025806"/>
    <w:lvl w:ilvl="0" w:tplc="510CCA8A">
      <w:start w:val="1"/>
      <w:numFmt w:val="decimal"/>
      <w:lvlText w:val="%1."/>
      <w:lvlJc w:val="left"/>
      <w:pPr>
        <w:ind w:left="118" w:hanging="250"/>
      </w:pPr>
      <w:rPr>
        <w:rFonts w:ascii="Arial" w:eastAsia="Arial" w:hAnsi="Arial" w:cs="Arial" w:hint="default"/>
        <w:spacing w:val="-1"/>
        <w:w w:val="100"/>
        <w:sz w:val="22"/>
        <w:szCs w:val="22"/>
        <w:lang w:val="es-ES" w:eastAsia="es-ES" w:bidi="es-ES"/>
      </w:rPr>
    </w:lvl>
    <w:lvl w:ilvl="1" w:tplc="B16E62A2">
      <w:numFmt w:val="bullet"/>
      <w:lvlText w:val="•"/>
      <w:lvlJc w:val="left"/>
      <w:pPr>
        <w:ind w:left="1082" w:hanging="250"/>
      </w:pPr>
      <w:rPr>
        <w:rFonts w:hint="default"/>
        <w:lang w:val="es-ES" w:eastAsia="es-ES" w:bidi="es-ES"/>
      </w:rPr>
    </w:lvl>
    <w:lvl w:ilvl="2" w:tplc="7FC2B410">
      <w:numFmt w:val="bullet"/>
      <w:lvlText w:val="•"/>
      <w:lvlJc w:val="left"/>
      <w:pPr>
        <w:ind w:left="2045" w:hanging="250"/>
      </w:pPr>
      <w:rPr>
        <w:rFonts w:hint="default"/>
        <w:lang w:val="es-ES" w:eastAsia="es-ES" w:bidi="es-ES"/>
      </w:rPr>
    </w:lvl>
    <w:lvl w:ilvl="3" w:tplc="436E33FC">
      <w:numFmt w:val="bullet"/>
      <w:lvlText w:val="•"/>
      <w:lvlJc w:val="left"/>
      <w:pPr>
        <w:ind w:left="3007" w:hanging="250"/>
      </w:pPr>
      <w:rPr>
        <w:rFonts w:hint="default"/>
        <w:lang w:val="es-ES" w:eastAsia="es-ES" w:bidi="es-ES"/>
      </w:rPr>
    </w:lvl>
    <w:lvl w:ilvl="4" w:tplc="A4C23746">
      <w:numFmt w:val="bullet"/>
      <w:lvlText w:val="•"/>
      <w:lvlJc w:val="left"/>
      <w:pPr>
        <w:ind w:left="3970" w:hanging="250"/>
      </w:pPr>
      <w:rPr>
        <w:rFonts w:hint="default"/>
        <w:lang w:val="es-ES" w:eastAsia="es-ES" w:bidi="es-ES"/>
      </w:rPr>
    </w:lvl>
    <w:lvl w:ilvl="5" w:tplc="E02ED448">
      <w:numFmt w:val="bullet"/>
      <w:lvlText w:val="•"/>
      <w:lvlJc w:val="left"/>
      <w:pPr>
        <w:ind w:left="4933" w:hanging="250"/>
      </w:pPr>
      <w:rPr>
        <w:rFonts w:hint="default"/>
        <w:lang w:val="es-ES" w:eastAsia="es-ES" w:bidi="es-ES"/>
      </w:rPr>
    </w:lvl>
    <w:lvl w:ilvl="6" w:tplc="6610E866">
      <w:numFmt w:val="bullet"/>
      <w:lvlText w:val="•"/>
      <w:lvlJc w:val="left"/>
      <w:pPr>
        <w:ind w:left="5895" w:hanging="250"/>
      </w:pPr>
      <w:rPr>
        <w:rFonts w:hint="default"/>
        <w:lang w:val="es-ES" w:eastAsia="es-ES" w:bidi="es-ES"/>
      </w:rPr>
    </w:lvl>
    <w:lvl w:ilvl="7" w:tplc="38104F00">
      <w:numFmt w:val="bullet"/>
      <w:lvlText w:val="•"/>
      <w:lvlJc w:val="left"/>
      <w:pPr>
        <w:ind w:left="6858" w:hanging="250"/>
      </w:pPr>
      <w:rPr>
        <w:rFonts w:hint="default"/>
        <w:lang w:val="es-ES" w:eastAsia="es-ES" w:bidi="es-ES"/>
      </w:rPr>
    </w:lvl>
    <w:lvl w:ilvl="8" w:tplc="47723238">
      <w:numFmt w:val="bullet"/>
      <w:lvlText w:val="•"/>
      <w:lvlJc w:val="left"/>
      <w:pPr>
        <w:ind w:left="7821" w:hanging="250"/>
      </w:pPr>
      <w:rPr>
        <w:rFonts w:hint="default"/>
        <w:lang w:val="es-ES" w:eastAsia="es-ES" w:bidi="es-ES"/>
      </w:rPr>
    </w:lvl>
  </w:abstractNum>
  <w:abstractNum w:abstractNumId="79" w15:restartNumberingAfterBreak="0">
    <w:nsid w:val="5FFA4C0F"/>
    <w:multiLevelType w:val="hybridMultilevel"/>
    <w:tmpl w:val="4BB25164"/>
    <w:lvl w:ilvl="0" w:tplc="BC5EE85E">
      <w:start w:val="1"/>
      <w:numFmt w:val="decimal"/>
      <w:lvlText w:val="%1."/>
      <w:lvlJc w:val="left"/>
      <w:pPr>
        <w:ind w:left="118" w:hanging="279"/>
      </w:pPr>
      <w:rPr>
        <w:rFonts w:ascii="Arial" w:eastAsia="Arial" w:hAnsi="Arial" w:cs="Arial" w:hint="default"/>
        <w:w w:val="100"/>
        <w:sz w:val="22"/>
        <w:szCs w:val="22"/>
        <w:lang w:val="es-ES" w:eastAsia="es-ES" w:bidi="es-ES"/>
      </w:rPr>
    </w:lvl>
    <w:lvl w:ilvl="1" w:tplc="E88CCFFE">
      <w:numFmt w:val="bullet"/>
      <w:lvlText w:val="•"/>
      <w:lvlJc w:val="left"/>
      <w:pPr>
        <w:ind w:left="1082" w:hanging="279"/>
      </w:pPr>
      <w:rPr>
        <w:rFonts w:hint="default"/>
        <w:lang w:val="es-ES" w:eastAsia="es-ES" w:bidi="es-ES"/>
      </w:rPr>
    </w:lvl>
    <w:lvl w:ilvl="2" w:tplc="DC6A8E7E">
      <w:numFmt w:val="bullet"/>
      <w:lvlText w:val="•"/>
      <w:lvlJc w:val="left"/>
      <w:pPr>
        <w:ind w:left="2045" w:hanging="279"/>
      </w:pPr>
      <w:rPr>
        <w:rFonts w:hint="default"/>
        <w:lang w:val="es-ES" w:eastAsia="es-ES" w:bidi="es-ES"/>
      </w:rPr>
    </w:lvl>
    <w:lvl w:ilvl="3" w:tplc="D97AD33E">
      <w:numFmt w:val="bullet"/>
      <w:lvlText w:val="•"/>
      <w:lvlJc w:val="left"/>
      <w:pPr>
        <w:ind w:left="3007" w:hanging="279"/>
      </w:pPr>
      <w:rPr>
        <w:rFonts w:hint="default"/>
        <w:lang w:val="es-ES" w:eastAsia="es-ES" w:bidi="es-ES"/>
      </w:rPr>
    </w:lvl>
    <w:lvl w:ilvl="4" w:tplc="7116BB50">
      <w:numFmt w:val="bullet"/>
      <w:lvlText w:val="•"/>
      <w:lvlJc w:val="left"/>
      <w:pPr>
        <w:ind w:left="3970" w:hanging="279"/>
      </w:pPr>
      <w:rPr>
        <w:rFonts w:hint="default"/>
        <w:lang w:val="es-ES" w:eastAsia="es-ES" w:bidi="es-ES"/>
      </w:rPr>
    </w:lvl>
    <w:lvl w:ilvl="5" w:tplc="9BB027D4">
      <w:numFmt w:val="bullet"/>
      <w:lvlText w:val="•"/>
      <w:lvlJc w:val="left"/>
      <w:pPr>
        <w:ind w:left="4933" w:hanging="279"/>
      </w:pPr>
      <w:rPr>
        <w:rFonts w:hint="default"/>
        <w:lang w:val="es-ES" w:eastAsia="es-ES" w:bidi="es-ES"/>
      </w:rPr>
    </w:lvl>
    <w:lvl w:ilvl="6" w:tplc="4CB8B836">
      <w:numFmt w:val="bullet"/>
      <w:lvlText w:val="•"/>
      <w:lvlJc w:val="left"/>
      <w:pPr>
        <w:ind w:left="5895" w:hanging="279"/>
      </w:pPr>
      <w:rPr>
        <w:rFonts w:hint="default"/>
        <w:lang w:val="es-ES" w:eastAsia="es-ES" w:bidi="es-ES"/>
      </w:rPr>
    </w:lvl>
    <w:lvl w:ilvl="7" w:tplc="A038F9A8">
      <w:numFmt w:val="bullet"/>
      <w:lvlText w:val="•"/>
      <w:lvlJc w:val="left"/>
      <w:pPr>
        <w:ind w:left="6858" w:hanging="279"/>
      </w:pPr>
      <w:rPr>
        <w:rFonts w:hint="default"/>
        <w:lang w:val="es-ES" w:eastAsia="es-ES" w:bidi="es-ES"/>
      </w:rPr>
    </w:lvl>
    <w:lvl w:ilvl="8" w:tplc="3E7ED048">
      <w:numFmt w:val="bullet"/>
      <w:lvlText w:val="•"/>
      <w:lvlJc w:val="left"/>
      <w:pPr>
        <w:ind w:left="7821" w:hanging="279"/>
      </w:pPr>
      <w:rPr>
        <w:rFonts w:hint="default"/>
        <w:lang w:val="es-ES" w:eastAsia="es-ES" w:bidi="es-ES"/>
      </w:rPr>
    </w:lvl>
  </w:abstractNum>
  <w:abstractNum w:abstractNumId="80" w15:restartNumberingAfterBreak="0">
    <w:nsid w:val="61A3765C"/>
    <w:multiLevelType w:val="hybridMultilevel"/>
    <w:tmpl w:val="ED4E5BF6"/>
    <w:lvl w:ilvl="0" w:tplc="4D82DEAC">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1012C0CA">
      <w:numFmt w:val="bullet"/>
      <w:lvlText w:val="•"/>
      <w:lvlJc w:val="left"/>
      <w:pPr>
        <w:ind w:left="1082" w:hanging="269"/>
      </w:pPr>
      <w:rPr>
        <w:rFonts w:hint="default"/>
        <w:lang w:val="es-ES" w:eastAsia="es-ES" w:bidi="es-ES"/>
      </w:rPr>
    </w:lvl>
    <w:lvl w:ilvl="2" w:tplc="B4CC9932">
      <w:numFmt w:val="bullet"/>
      <w:lvlText w:val="•"/>
      <w:lvlJc w:val="left"/>
      <w:pPr>
        <w:ind w:left="2045" w:hanging="269"/>
      </w:pPr>
      <w:rPr>
        <w:rFonts w:hint="default"/>
        <w:lang w:val="es-ES" w:eastAsia="es-ES" w:bidi="es-ES"/>
      </w:rPr>
    </w:lvl>
    <w:lvl w:ilvl="3" w:tplc="AB86CB08">
      <w:numFmt w:val="bullet"/>
      <w:lvlText w:val="•"/>
      <w:lvlJc w:val="left"/>
      <w:pPr>
        <w:ind w:left="3007" w:hanging="269"/>
      </w:pPr>
      <w:rPr>
        <w:rFonts w:hint="default"/>
        <w:lang w:val="es-ES" w:eastAsia="es-ES" w:bidi="es-ES"/>
      </w:rPr>
    </w:lvl>
    <w:lvl w:ilvl="4" w:tplc="AAF60D44">
      <w:numFmt w:val="bullet"/>
      <w:lvlText w:val="•"/>
      <w:lvlJc w:val="left"/>
      <w:pPr>
        <w:ind w:left="3970" w:hanging="269"/>
      </w:pPr>
      <w:rPr>
        <w:rFonts w:hint="default"/>
        <w:lang w:val="es-ES" w:eastAsia="es-ES" w:bidi="es-ES"/>
      </w:rPr>
    </w:lvl>
    <w:lvl w:ilvl="5" w:tplc="276A6100">
      <w:numFmt w:val="bullet"/>
      <w:lvlText w:val="•"/>
      <w:lvlJc w:val="left"/>
      <w:pPr>
        <w:ind w:left="4933" w:hanging="269"/>
      </w:pPr>
      <w:rPr>
        <w:rFonts w:hint="default"/>
        <w:lang w:val="es-ES" w:eastAsia="es-ES" w:bidi="es-ES"/>
      </w:rPr>
    </w:lvl>
    <w:lvl w:ilvl="6" w:tplc="962CB5E8">
      <w:numFmt w:val="bullet"/>
      <w:lvlText w:val="•"/>
      <w:lvlJc w:val="left"/>
      <w:pPr>
        <w:ind w:left="5895" w:hanging="269"/>
      </w:pPr>
      <w:rPr>
        <w:rFonts w:hint="default"/>
        <w:lang w:val="es-ES" w:eastAsia="es-ES" w:bidi="es-ES"/>
      </w:rPr>
    </w:lvl>
    <w:lvl w:ilvl="7" w:tplc="373A196E">
      <w:numFmt w:val="bullet"/>
      <w:lvlText w:val="•"/>
      <w:lvlJc w:val="left"/>
      <w:pPr>
        <w:ind w:left="6858" w:hanging="269"/>
      </w:pPr>
      <w:rPr>
        <w:rFonts w:hint="default"/>
        <w:lang w:val="es-ES" w:eastAsia="es-ES" w:bidi="es-ES"/>
      </w:rPr>
    </w:lvl>
    <w:lvl w:ilvl="8" w:tplc="15162E0C">
      <w:numFmt w:val="bullet"/>
      <w:lvlText w:val="•"/>
      <w:lvlJc w:val="left"/>
      <w:pPr>
        <w:ind w:left="7821" w:hanging="269"/>
      </w:pPr>
      <w:rPr>
        <w:rFonts w:hint="default"/>
        <w:lang w:val="es-ES" w:eastAsia="es-ES" w:bidi="es-ES"/>
      </w:rPr>
    </w:lvl>
  </w:abstractNum>
  <w:abstractNum w:abstractNumId="81" w15:restartNumberingAfterBreak="0">
    <w:nsid w:val="63F215B1"/>
    <w:multiLevelType w:val="hybridMultilevel"/>
    <w:tmpl w:val="B6E04CC8"/>
    <w:lvl w:ilvl="0" w:tplc="E3749348">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AC04ACF2">
      <w:numFmt w:val="bullet"/>
      <w:lvlText w:val="•"/>
      <w:lvlJc w:val="left"/>
      <w:pPr>
        <w:ind w:left="1082" w:hanging="257"/>
      </w:pPr>
      <w:rPr>
        <w:rFonts w:hint="default"/>
        <w:lang w:val="es-ES" w:eastAsia="es-ES" w:bidi="es-ES"/>
      </w:rPr>
    </w:lvl>
    <w:lvl w:ilvl="2" w:tplc="2ABCCE26">
      <w:numFmt w:val="bullet"/>
      <w:lvlText w:val="•"/>
      <w:lvlJc w:val="left"/>
      <w:pPr>
        <w:ind w:left="2045" w:hanging="257"/>
      </w:pPr>
      <w:rPr>
        <w:rFonts w:hint="default"/>
        <w:lang w:val="es-ES" w:eastAsia="es-ES" w:bidi="es-ES"/>
      </w:rPr>
    </w:lvl>
    <w:lvl w:ilvl="3" w:tplc="16AE95B4">
      <w:numFmt w:val="bullet"/>
      <w:lvlText w:val="•"/>
      <w:lvlJc w:val="left"/>
      <w:pPr>
        <w:ind w:left="3007" w:hanging="257"/>
      </w:pPr>
      <w:rPr>
        <w:rFonts w:hint="default"/>
        <w:lang w:val="es-ES" w:eastAsia="es-ES" w:bidi="es-ES"/>
      </w:rPr>
    </w:lvl>
    <w:lvl w:ilvl="4" w:tplc="7FA4294C">
      <w:numFmt w:val="bullet"/>
      <w:lvlText w:val="•"/>
      <w:lvlJc w:val="left"/>
      <w:pPr>
        <w:ind w:left="3970" w:hanging="257"/>
      </w:pPr>
      <w:rPr>
        <w:rFonts w:hint="default"/>
        <w:lang w:val="es-ES" w:eastAsia="es-ES" w:bidi="es-ES"/>
      </w:rPr>
    </w:lvl>
    <w:lvl w:ilvl="5" w:tplc="C1407016">
      <w:numFmt w:val="bullet"/>
      <w:lvlText w:val="•"/>
      <w:lvlJc w:val="left"/>
      <w:pPr>
        <w:ind w:left="4933" w:hanging="257"/>
      </w:pPr>
      <w:rPr>
        <w:rFonts w:hint="default"/>
        <w:lang w:val="es-ES" w:eastAsia="es-ES" w:bidi="es-ES"/>
      </w:rPr>
    </w:lvl>
    <w:lvl w:ilvl="6" w:tplc="82D21532">
      <w:numFmt w:val="bullet"/>
      <w:lvlText w:val="•"/>
      <w:lvlJc w:val="left"/>
      <w:pPr>
        <w:ind w:left="5895" w:hanging="257"/>
      </w:pPr>
      <w:rPr>
        <w:rFonts w:hint="default"/>
        <w:lang w:val="es-ES" w:eastAsia="es-ES" w:bidi="es-ES"/>
      </w:rPr>
    </w:lvl>
    <w:lvl w:ilvl="7" w:tplc="7398E88E">
      <w:numFmt w:val="bullet"/>
      <w:lvlText w:val="•"/>
      <w:lvlJc w:val="left"/>
      <w:pPr>
        <w:ind w:left="6858" w:hanging="257"/>
      </w:pPr>
      <w:rPr>
        <w:rFonts w:hint="default"/>
        <w:lang w:val="es-ES" w:eastAsia="es-ES" w:bidi="es-ES"/>
      </w:rPr>
    </w:lvl>
    <w:lvl w:ilvl="8" w:tplc="4AB42AC2">
      <w:numFmt w:val="bullet"/>
      <w:lvlText w:val="•"/>
      <w:lvlJc w:val="left"/>
      <w:pPr>
        <w:ind w:left="7821" w:hanging="257"/>
      </w:pPr>
      <w:rPr>
        <w:rFonts w:hint="default"/>
        <w:lang w:val="es-ES" w:eastAsia="es-ES" w:bidi="es-ES"/>
      </w:rPr>
    </w:lvl>
  </w:abstractNum>
  <w:abstractNum w:abstractNumId="82" w15:restartNumberingAfterBreak="0">
    <w:nsid w:val="64AA1CFB"/>
    <w:multiLevelType w:val="hybridMultilevel"/>
    <w:tmpl w:val="3800BABE"/>
    <w:lvl w:ilvl="0" w:tplc="85D24100">
      <w:start w:val="1"/>
      <w:numFmt w:val="lowerLetter"/>
      <w:lvlText w:val="%1)"/>
      <w:lvlJc w:val="left"/>
      <w:pPr>
        <w:ind w:left="118" w:hanging="276"/>
      </w:pPr>
      <w:rPr>
        <w:rFonts w:ascii="Arial" w:eastAsia="Arial" w:hAnsi="Arial" w:cs="Arial" w:hint="default"/>
        <w:b w:val="0"/>
        <w:bCs w:val="0"/>
        <w:spacing w:val="-1"/>
        <w:w w:val="100"/>
        <w:sz w:val="22"/>
        <w:szCs w:val="22"/>
        <w:lang w:val="es-ES" w:eastAsia="es-ES" w:bidi="es-ES"/>
      </w:rPr>
    </w:lvl>
    <w:lvl w:ilvl="1" w:tplc="526A2FB6">
      <w:numFmt w:val="bullet"/>
      <w:lvlText w:val="•"/>
      <w:lvlJc w:val="left"/>
      <w:pPr>
        <w:ind w:left="1082" w:hanging="276"/>
      </w:pPr>
      <w:rPr>
        <w:rFonts w:hint="default"/>
        <w:lang w:val="es-ES" w:eastAsia="es-ES" w:bidi="es-ES"/>
      </w:rPr>
    </w:lvl>
    <w:lvl w:ilvl="2" w:tplc="C0DC3C88">
      <w:numFmt w:val="bullet"/>
      <w:lvlText w:val="•"/>
      <w:lvlJc w:val="left"/>
      <w:pPr>
        <w:ind w:left="2045" w:hanging="276"/>
      </w:pPr>
      <w:rPr>
        <w:rFonts w:hint="default"/>
        <w:lang w:val="es-ES" w:eastAsia="es-ES" w:bidi="es-ES"/>
      </w:rPr>
    </w:lvl>
    <w:lvl w:ilvl="3" w:tplc="80162DAC">
      <w:numFmt w:val="bullet"/>
      <w:lvlText w:val="•"/>
      <w:lvlJc w:val="left"/>
      <w:pPr>
        <w:ind w:left="3007" w:hanging="276"/>
      </w:pPr>
      <w:rPr>
        <w:rFonts w:hint="default"/>
        <w:lang w:val="es-ES" w:eastAsia="es-ES" w:bidi="es-ES"/>
      </w:rPr>
    </w:lvl>
    <w:lvl w:ilvl="4" w:tplc="644ACB92">
      <w:numFmt w:val="bullet"/>
      <w:lvlText w:val="•"/>
      <w:lvlJc w:val="left"/>
      <w:pPr>
        <w:ind w:left="3970" w:hanging="276"/>
      </w:pPr>
      <w:rPr>
        <w:rFonts w:hint="default"/>
        <w:lang w:val="es-ES" w:eastAsia="es-ES" w:bidi="es-ES"/>
      </w:rPr>
    </w:lvl>
    <w:lvl w:ilvl="5" w:tplc="3C4C8F14">
      <w:numFmt w:val="bullet"/>
      <w:lvlText w:val="•"/>
      <w:lvlJc w:val="left"/>
      <w:pPr>
        <w:ind w:left="4933" w:hanging="276"/>
      </w:pPr>
      <w:rPr>
        <w:rFonts w:hint="default"/>
        <w:lang w:val="es-ES" w:eastAsia="es-ES" w:bidi="es-ES"/>
      </w:rPr>
    </w:lvl>
    <w:lvl w:ilvl="6" w:tplc="8D706370">
      <w:numFmt w:val="bullet"/>
      <w:lvlText w:val="•"/>
      <w:lvlJc w:val="left"/>
      <w:pPr>
        <w:ind w:left="5895" w:hanging="276"/>
      </w:pPr>
      <w:rPr>
        <w:rFonts w:hint="default"/>
        <w:lang w:val="es-ES" w:eastAsia="es-ES" w:bidi="es-ES"/>
      </w:rPr>
    </w:lvl>
    <w:lvl w:ilvl="7" w:tplc="3D184460">
      <w:numFmt w:val="bullet"/>
      <w:lvlText w:val="•"/>
      <w:lvlJc w:val="left"/>
      <w:pPr>
        <w:ind w:left="6858" w:hanging="276"/>
      </w:pPr>
      <w:rPr>
        <w:rFonts w:hint="default"/>
        <w:lang w:val="es-ES" w:eastAsia="es-ES" w:bidi="es-ES"/>
      </w:rPr>
    </w:lvl>
    <w:lvl w:ilvl="8" w:tplc="9844D992">
      <w:numFmt w:val="bullet"/>
      <w:lvlText w:val="•"/>
      <w:lvlJc w:val="left"/>
      <w:pPr>
        <w:ind w:left="7821" w:hanging="276"/>
      </w:pPr>
      <w:rPr>
        <w:rFonts w:hint="default"/>
        <w:lang w:val="es-ES" w:eastAsia="es-ES" w:bidi="es-ES"/>
      </w:rPr>
    </w:lvl>
  </w:abstractNum>
  <w:abstractNum w:abstractNumId="83" w15:restartNumberingAfterBreak="0">
    <w:nsid w:val="64C40467"/>
    <w:multiLevelType w:val="hybridMultilevel"/>
    <w:tmpl w:val="239ED3B2"/>
    <w:lvl w:ilvl="0" w:tplc="ED5CA742">
      <w:start w:val="1"/>
      <w:numFmt w:val="decimal"/>
      <w:lvlText w:val="%1."/>
      <w:lvlJc w:val="left"/>
      <w:pPr>
        <w:ind w:left="118" w:hanging="269"/>
      </w:pPr>
      <w:rPr>
        <w:rFonts w:ascii="Arial" w:eastAsia="Arial" w:hAnsi="Arial" w:cs="Arial" w:hint="default"/>
        <w:spacing w:val="-1"/>
        <w:w w:val="100"/>
        <w:sz w:val="22"/>
        <w:szCs w:val="22"/>
        <w:lang w:val="es-ES" w:eastAsia="es-ES" w:bidi="es-ES"/>
      </w:rPr>
    </w:lvl>
    <w:lvl w:ilvl="1" w:tplc="3B1E38F8">
      <w:start w:val="1"/>
      <w:numFmt w:val="lowerLetter"/>
      <w:lvlText w:val="%2)"/>
      <w:lvlJc w:val="left"/>
      <w:pPr>
        <w:ind w:left="838" w:hanging="360"/>
      </w:pPr>
      <w:rPr>
        <w:rFonts w:ascii="Arial" w:eastAsia="Arial" w:hAnsi="Arial" w:cs="Arial" w:hint="default"/>
        <w:spacing w:val="-1"/>
        <w:w w:val="100"/>
        <w:sz w:val="22"/>
        <w:szCs w:val="22"/>
        <w:lang w:val="es-ES" w:eastAsia="es-ES" w:bidi="es-ES"/>
      </w:rPr>
    </w:lvl>
    <w:lvl w:ilvl="2" w:tplc="F7B43644">
      <w:numFmt w:val="bullet"/>
      <w:lvlText w:val="•"/>
      <w:lvlJc w:val="left"/>
      <w:pPr>
        <w:ind w:left="1829" w:hanging="360"/>
      </w:pPr>
      <w:rPr>
        <w:rFonts w:hint="default"/>
        <w:lang w:val="es-ES" w:eastAsia="es-ES" w:bidi="es-ES"/>
      </w:rPr>
    </w:lvl>
    <w:lvl w:ilvl="3" w:tplc="419695E6">
      <w:numFmt w:val="bullet"/>
      <w:lvlText w:val="•"/>
      <w:lvlJc w:val="left"/>
      <w:pPr>
        <w:ind w:left="2819" w:hanging="360"/>
      </w:pPr>
      <w:rPr>
        <w:rFonts w:hint="default"/>
        <w:lang w:val="es-ES" w:eastAsia="es-ES" w:bidi="es-ES"/>
      </w:rPr>
    </w:lvl>
    <w:lvl w:ilvl="4" w:tplc="07A24AA6">
      <w:numFmt w:val="bullet"/>
      <w:lvlText w:val="•"/>
      <w:lvlJc w:val="left"/>
      <w:pPr>
        <w:ind w:left="3808" w:hanging="360"/>
      </w:pPr>
      <w:rPr>
        <w:rFonts w:hint="default"/>
        <w:lang w:val="es-ES" w:eastAsia="es-ES" w:bidi="es-ES"/>
      </w:rPr>
    </w:lvl>
    <w:lvl w:ilvl="5" w:tplc="52D2CF38">
      <w:numFmt w:val="bullet"/>
      <w:lvlText w:val="•"/>
      <w:lvlJc w:val="left"/>
      <w:pPr>
        <w:ind w:left="4798" w:hanging="360"/>
      </w:pPr>
      <w:rPr>
        <w:rFonts w:hint="default"/>
        <w:lang w:val="es-ES" w:eastAsia="es-ES" w:bidi="es-ES"/>
      </w:rPr>
    </w:lvl>
    <w:lvl w:ilvl="6" w:tplc="2AB60566">
      <w:numFmt w:val="bullet"/>
      <w:lvlText w:val="•"/>
      <w:lvlJc w:val="left"/>
      <w:pPr>
        <w:ind w:left="5788" w:hanging="360"/>
      </w:pPr>
      <w:rPr>
        <w:rFonts w:hint="default"/>
        <w:lang w:val="es-ES" w:eastAsia="es-ES" w:bidi="es-ES"/>
      </w:rPr>
    </w:lvl>
    <w:lvl w:ilvl="7" w:tplc="696E409E">
      <w:numFmt w:val="bullet"/>
      <w:lvlText w:val="•"/>
      <w:lvlJc w:val="left"/>
      <w:pPr>
        <w:ind w:left="6777" w:hanging="360"/>
      </w:pPr>
      <w:rPr>
        <w:rFonts w:hint="default"/>
        <w:lang w:val="es-ES" w:eastAsia="es-ES" w:bidi="es-ES"/>
      </w:rPr>
    </w:lvl>
    <w:lvl w:ilvl="8" w:tplc="54DC1556">
      <w:numFmt w:val="bullet"/>
      <w:lvlText w:val="•"/>
      <w:lvlJc w:val="left"/>
      <w:pPr>
        <w:ind w:left="7767" w:hanging="360"/>
      </w:pPr>
      <w:rPr>
        <w:rFonts w:hint="default"/>
        <w:lang w:val="es-ES" w:eastAsia="es-ES" w:bidi="es-ES"/>
      </w:rPr>
    </w:lvl>
  </w:abstractNum>
  <w:abstractNum w:abstractNumId="84" w15:restartNumberingAfterBreak="0">
    <w:nsid w:val="64D4554F"/>
    <w:multiLevelType w:val="hybridMultilevel"/>
    <w:tmpl w:val="433CC558"/>
    <w:lvl w:ilvl="0" w:tplc="FFFFFFFF">
      <w:start w:val="1"/>
      <w:numFmt w:val="lowerLetter"/>
      <w:lvlText w:val="%1)"/>
      <w:lvlJc w:val="left"/>
      <w:pPr>
        <w:ind w:left="118" w:hanging="276"/>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abstractNum w:abstractNumId="85" w15:restartNumberingAfterBreak="0">
    <w:nsid w:val="65094416"/>
    <w:multiLevelType w:val="hybridMultilevel"/>
    <w:tmpl w:val="3CA4D2E0"/>
    <w:lvl w:ilvl="0" w:tplc="FFFFFFFF">
      <w:start w:val="1"/>
      <w:numFmt w:val="decimal"/>
      <w:lvlText w:val="%1."/>
      <w:lvlJc w:val="left"/>
      <w:pPr>
        <w:ind w:left="118" w:hanging="247"/>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47"/>
      </w:pPr>
      <w:rPr>
        <w:rFonts w:hint="default"/>
        <w:lang w:val="es-ES" w:eastAsia="es-ES" w:bidi="es-ES"/>
      </w:rPr>
    </w:lvl>
    <w:lvl w:ilvl="2" w:tplc="FFFFFFFF">
      <w:numFmt w:val="bullet"/>
      <w:lvlText w:val="•"/>
      <w:lvlJc w:val="left"/>
      <w:pPr>
        <w:ind w:left="2045" w:hanging="247"/>
      </w:pPr>
      <w:rPr>
        <w:rFonts w:hint="default"/>
        <w:lang w:val="es-ES" w:eastAsia="es-ES" w:bidi="es-ES"/>
      </w:rPr>
    </w:lvl>
    <w:lvl w:ilvl="3" w:tplc="FFFFFFFF">
      <w:numFmt w:val="bullet"/>
      <w:lvlText w:val="•"/>
      <w:lvlJc w:val="left"/>
      <w:pPr>
        <w:ind w:left="3007" w:hanging="247"/>
      </w:pPr>
      <w:rPr>
        <w:rFonts w:hint="default"/>
        <w:lang w:val="es-ES" w:eastAsia="es-ES" w:bidi="es-ES"/>
      </w:rPr>
    </w:lvl>
    <w:lvl w:ilvl="4" w:tplc="FFFFFFFF">
      <w:numFmt w:val="bullet"/>
      <w:lvlText w:val="•"/>
      <w:lvlJc w:val="left"/>
      <w:pPr>
        <w:ind w:left="3970" w:hanging="247"/>
      </w:pPr>
      <w:rPr>
        <w:rFonts w:hint="default"/>
        <w:lang w:val="es-ES" w:eastAsia="es-ES" w:bidi="es-ES"/>
      </w:rPr>
    </w:lvl>
    <w:lvl w:ilvl="5" w:tplc="FFFFFFFF">
      <w:numFmt w:val="bullet"/>
      <w:lvlText w:val="•"/>
      <w:lvlJc w:val="left"/>
      <w:pPr>
        <w:ind w:left="4933" w:hanging="247"/>
      </w:pPr>
      <w:rPr>
        <w:rFonts w:hint="default"/>
        <w:lang w:val="es-ES" w:eastAsia="es-ES" w:bidi="es-ES"/>
      </w:rPr>
    </w:lvl>
    <w:lvl w:ilvl="6" w:tplc="FFFFFFFF">
      <w:numFmt w:val="bullet"/>
      <w:lvlText w:val="•"/>
      <w:lvlJc w:val="left"/>
      <w:pPr>
        <w:ind w:left="5895" w:hanging="247"/>
      </w:pPr>
      <w:rPr>
        <w:rFonts w:hint="default"/>
        <w:lang w:val="es-ES" w:eastAsia="es-ES" w:bidi="es-ES"/>
      </w:rPr>
    </w:lvl>
    <w:lvl w:ilvl="7" w:tplc="FFFFFFFF">
      <w:numFmt w:val="bullet"/>
      <w:lvlText w:val="•"/>
      <w:lvlJc w:val="left"/>
      <w:pPr>
        <w:ind w:left="6858" w:hanging="247"/>
      </w:pPr>
      <w:rPr>
        <w:rFonts w:hint="default"/>
        <w:lang w:val="es-ES" w:eastAsia="es-ES" w:bidi="es-ES"/>
      </w:rPr>
    </w:lvl>
    <w:lvl w:ilvl="8" w:tplc="FFFFFFFF">
      <w:numFmt w:val="bullet"/>
      <w:lvlText w:val="•"/>
      <w:lvlJc w:val="left"/>
      <w:pPr>
        <w:ind w:left="7821" w:hanging="247"/>
      </w:pPr>
      <w:rPr>
        <w:rFonts w:hint="default"/>
        <w:lang w:val="es-ES" w:eastAsia="es-ES" w:bidi="es-ES"/>
      </w:rPr>
    </w:lvl>
  </w:abstractNum>
  <w:abstractNum w:abstractNumId="86" w15:restartNumberingAfterBreak="0">
    <w:nsid w:val="65937464"/>
    <w:multiLevelType w:val="hybridMultilevel"/>
    <w:tmpl w:val="F2123BD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F95B2F"/>
    <w:multiLevelType w:val="hybridMultilevel"/>
    <w:tmpl w:val="8EF00B8E"/>
    <w:lvl w:ilvl="0" w:tplc="FFFFFFFF">
      <w:start w:val="1"/>
      <w:numFmt w:val="lowerLetter"/>
      <w:lvlText w:val="%1)"/>
      <w:lvlJc w:val="left"/>
      <w:pPr>
        <w:ind w:left="377" w:hanging="259"/>
      </w:pPr>
      <w:rPr>
        <w:rFonts w:ascii="Arial" w:eastAsia="Arial" w:hAnsi="Arial" w:cs="Arial" w:hint="default"/>
        <w:spacing w:val="-1"/>
        <w:w w:val="100"/>
        <w:sz w:val="22"/>
        <w:szCs w:val="22"/>
        <w:lang w:val="es-ES" w:eastAsia="es-ES" w:bidi="es-ES"/>
      </w:rPr>
    </w:lvl>
    <w:lvl w:ilvl="1" w:tplc="FFFFFFFF">
      <w:numFmt w:val="bullet"/>
      <w:lvlText w:val="•"/>
      <w:lvlJc w:val="left"/>
      <w:pPr>
        <w:ind w:left="1316" w:hanging="259"/>
      </w:pPr>
      <w:rPr>
        <w:rFonts w:hint="default"/>
        <w:lang w:val="es-ES" w:eastAsia="es-ES" w:bidi="es-ES"/>
      </w:rPr>
    </w:lvl>
    <w:lvl w:ilvl="2" w:tplc="FFFFFFFF">
      <w:numFmt w:val="bullet"/>
      <w:lvlText w:val="•"/>
      <w:lvlJc w:val="left"/>
      <w:pPr>
        <w:ind w:left="2253" w:hanging="259"/>
      </w:pPr>
      <w:rPr>
        <w:rFonts w:hint="default"/>
        <w:lang w:val="es-ES" w:eastAsia="es-ES" w:bidi="es-ES"/>
      </w:rPr>
    </w:lvl>
    <w:lvl w:ilvl="3" w:tplc="FFFFFFFF">
      <w:numFmt w:val="bullet"/>
      <w:lvlText w:val="•"/>
      <w:lvlJc w:val="left"/>
      <w:pPr>
        <w:ind w:left="3189" w:hanging="259"/>
      </w:pPr>
      <w:rPr>
        <w:rFonts w:hint="default"/>
        <w:lang w:val="es-ES" w:eastAsia="es-ES" w:bidi="es-ES"/>
      </w:rPr>
    </w:lvl>
    <w:lvl w:ilvl="4" w:tplc="FFFFFFFF">
      <w:numFmt w:val="bullet"/>
      <w:lvlText w:val="•"/>
      <w:lvlJc w:val="left"/>
      <w:pPr>
        <w:ind w:left="4126" w:hanging="259"/>
      </w:pPr>
      <w:rPr>
        <w:rFonts w:hint="default"/>
        <w:lang w:val="es-ES" w:eastAsia="es-ES" w:bidi="es-ES"/>
      </w:rPr>
    </w:lvl>
    <w:lvl w:ilvl="5" w:tplc="FFFFFFFF">
      <w:numFmt w:val="bullet"/>
      <w:lvlText w:val="•"/>
      <w:lvlJc w:val="left"/>
      <w:pPr>
        <w:ind w:left="5063" w:hanging="259"/>
      </w:pPr>
      <w:rPr>
        <w:rFonts w:hint="default"/>
        <w:lang w:val="es-ES" w:eastAsia="es-ES" w:bidi="es-ES"/>
      </w:rPr>
    </w:lvl>
    <w:lvl w:ilvl="6" w:tplc="FFFFFFFF">
      <w:numFmt w:val="bullet"/>
      <w:lvlText w:val="•"/>
      <w:lvlJc w:val="left"/>
      <w:pPr>
        <w:ind w:left="5999" w:hanging="259"/>
      </w:pPr>
      <w:rPr>
        <w:rFonts w:hint="default"/>
        <w:lang w:val="es-ES" w:eastAsia="es-ES" w:bidi="es-ES"/>
      </w:rPr>
    </w:lvl>
    <w:lvl w:ilvl="7" w:tplc="FFFFFFFF">
      <w:numFmt w:val="bullet"/>
      <w:lvlText w:val="•"/>
      <w:lvlJc w:val="left"/>
      <w:pPr>
        <w:ind w:left="6936" w:hanging="259"/>
      </w:pPr>
      <w:rPr>
        <w:rFonts w:hint="default"/>
        <w:lang w:val="es-ES" w:eastAsia="es-ES" w:bidi="es-ES"/>
      </w:rPr>
    </w:lvl>
    <w:lvl w:ilvl="8" w:tplc="FFFFFFFF">
      <w:numFmt w:val="bullet"/>
      <w:lvlText w:val="•"/>
      <w:lvlJc w:val="left"/>
      <w:pPr>
        <w:ind w:left="7873" w:hanging="259"/>
      </w:pPr>
      <w:rPr>
        <w:rFonts w:hint="default"/>
        <w:lang w:val="es-ES" w:eastAsia="es-ES" w:bidi="es-ES"/>
      </w:rPr>
    </w:lvl>
  </w:abstractNum>
  <w:abstractNum w:abstractNumId="88" w15:restartNumberingAfterBreak="0">
    <w:nsid w:val="66477601"/>
    <w:multiLevelType w:val="hybridMultilevel"/>
    <w:tmpl w:val="AC28177E"/>
    <w:lvl w:ilvl="0" w:tplc="8D6CEFC0">
      <w:start w:val="1"/>
      <w:numFmt w:val="decimal"/>
      <w:lvlText w:val="%1."/>
      <w:lvlJc w:val="left"/>
      <w:pPr>
        <w:ind w:left="118" w:hanging="264"/>
      </w:pPr>
      <w:rPr>
        <w:rFonts w:ascii="Calibri" w:eastAsia="Calibri" w:hAnsi="Calibri" w:cs="Calibri" w:hint="default"/>
        <w:spacing w:val="-1"/>
        <w:w w:val="107"/>
        <w:sz w:val="24"/>
        <w:szCs w:val="24"/>
        <w:lang w:val="es-ES" w:eastAsia="es-ES" w:bidi="es-ES"/>
      </w:rPr>
    </w:lvl>
    <w:lvl w:ilvl="1" w:tplc="19983F24">
      <w:numFmt w:val="bullet"/>
      <w:lvlText w:val="•"/>
      <w:lvlJc w:val="left"/>
      <w:pPr>
        <w:ind w:left="1082" w:hanging="264"/>
      </w:pPr>
      <w:rPr>
        <w:rFonts w:hint="default"/>
        <w:lang w:val="es-ES" w:eastAsia="es-ES" w:bidi="es-ES"/>
      </w:rPr>
    </w:lvl>
    <w:lvl w:ilvl="2" w:tplc="C1DEE8AE">
      <w:numFmt w:val="bullet"/>
      <w:lvlText w:val="•"/>
      <w:lvlJc w:val="left"/>
      <w:pPr>
        <w:ind w:left="2045" w:hanging="264"/>
      </w:pPr>
      <w:rPr>
        <w:rFonts w:hint="default"/>
        <w:lang w:val="es-ES" w:eastAsia="es-ES" w:bidi="es-ES"/>
      </w:rPr>
    </w:lvl>
    <w:lvl w:ilvl="3" w:tplc="FC3C2928">
      <w:numFmt w:val="bullet"/>
      <w:lvlText w:val="•"/>
      <w:lvlJc w:val="left"/>
      <w:pPr>
        <w:ind w:left="3007" w:hanging="264"/>
      </w:pPr>
      <w:rPr>
        <w:rFonts w:hint="default"/>
        <w:lang w:val="es-ES" w:eastAsia="es-ES" w:bidi="es-ES"/>
      </w:rPr>
    </w:lvl>
    <w:lvl w:ilvl="4" w:tplc="4B5A246A">
      <w:numFmt w:val="bullet"/>
      <w:lvlText w:val="•"/>
      <w:lvlJc w:val="left"/>
      <w:pPr>
        <w:ind w:left="3970" w:hanging="264"/>
      </w:pPr>
      <w:rPr>
        <w:rFonts w:hint="default"/>
        <w:lang w:val="es-ES" w:eastAsia="es-ES" w:bidi="es-ES"/>
      </w:rPr>
    </w:lvl>
    <w:lvl w:ilvl="5" w:tplc="3F0406F2">
      <w:numFmt w:val="bullet"/>
      <w:lvlText w:val="•"/>
      <w:lvlJc w:val="left"/>
      <w:pPr>
        <w:ind w:left="4933" w:hanging="264"/>
      </w:pPr>
      <w:rPr>
        <w:rFonts w:hint="default"/>
        <w:lang w:val="es-ES" w:eastAsia="es-ES" w:bidi="es-ES"/>
      </w:rPr>
    </w:lvl>
    <w:lvl w:ilvl="6" w:tplc="F638473E">
      <w:numFmt w:val="bullet"/>
      <w:lvlText w:val="•"/>
      <w:lvlJc w:val="left"/>
      <w:pPr>
        <w:ind w:left="5895" w:hanging="264"/>
      </w:pPr>
      <w:rPr>
        <w:rFonts w:hint="default"/>
        <w:lang w:val="es-ES" w:eastAsia="es-ES" w:bidi="es-ES"/>
      </w:rPr>
    </w:lvl>
    <w:lvl w:ilvl="7" w:tplc="A216C7D8">
      <w:numFmt w:val="bullet"/>
      <w:lvlText w:val="•"/>
      <w:lvlJc w:val="left"/>
      <w:pPr>
        <w:ind w:left="6858" w:hanging="264"/>
      </w:pPr>
      <w:rPr>
        <w:rFonts w:hint="default"/>
        <w:lang w:val="es-ES" w:eastAsia="es-ES" w:bidi="es-ES"/>
      </w:rPr>
    </w:lvl>
    <w:lvl w:ilvl="8" w:tplc="5A3876BE">
      <w:numFmt w:val="bullet"/>
      <w:lvlText w:val="•"/>
      <w:lvlJc w:val="left"/>
      <w:pPr>
        <w:ind w:left="7821" w:hanging="264"/>
      </w:pPr>
      <w:rPr>
        <w:rFonts w:hint="default"/>
        <w:lang w:val="es-ES" w:eastAsia="es-ES" w:bidi="es-ES"/>
      </w:rPr>
    </w:lvl>
  </w:abstractNum>
  <w:abstractNum w:abstractNumId="89" w15:restartNumberingAfterBreak="0">
    <w:nsid w:val="68640BB5"/>
    <w:multiLevelType w:val="hybridMultilevel"/>
    <w:tmpl w:val="9F3083BA"/>
    <w:lvl w:ilvl="0" w:tplc="0CEC0B76">
      <w:start w:val="1"/>
      <w:numFmt w:val="decimal"/>
      <w:lvlText w:val="%1."/>
      <w:lvlJc w:val="left"/>
      <w:pPr>
        <w:ind w:left="118" w:hanging="240"/>
      </w:pPr>
      <w:rPr>
        <w:rFonts w:ascii="Arial" w:eastAsia="Arial" w:hAnsi="Arial" w:cs="Arial" w:hint="default"/>
        <w:spacing w:val="-1"/>
        <w:w w:val="100"/>
        <w:sz w:val="22"/>
        <w:szCs w:val="22"/>
        <w:lang w:val="es-ES" w:eastAsia="es-ES" w:bidi="es-ES"/>
      </w:rPr>
    </w:lvl>
    <w:lvl w:ilvl="1" w:tplc="1BE6BEA4">
      <w:numFmt w:val="bullet"/>
      <w:lvlText w:val="•"/>
      <w:lvlJc w:val="left"/>
      <w:pPr>
        <w:ind w:left="1082" w:hanging="240"/>
      </w:pPr>
      <w:rPr>
        <w:rFonts w:hint="default"/>
        <w:lang w:val="es-ES" w:eastAsia="es-ES" w:bidi="es-ES"/>
      </w:rPr>
    </w:lvl>
    <w:lvl w:ilvl="2" w:tplc="41106D24">
      <w:numFmt w:val="bullet"/>
      <w:lvlText w:val="•"/>
      <w:lvlJc w:val="left"/>
      <w:pPr>
        <w:ind w:left="2045" w:hanging="240"/>
      </w:pPr>
      <w:rPr>
        <w:rFonts w:hint="default"/>
        <w:lang w:val="es-ES" w:eastAsia="es-ES" w:bidi="es-ES"/>
      </w:rPr>
    </w:lvl>
    <w:lvl w:ilvl="3" w:tplc="5FC0A398">
      <w:numFmt w:val="bullet"/>
      <w:lvlText w:val="•"/>
      <w:lvlJc w:val="left"/>
      <w:pPr>
        <w:ind w:left="3007" w:hanging="240"/>
      </w:pPr>
      <w:rPr>
        <w:rFonts w:hint="default"/>
        <w:lang w:val="es-ES" w:eastAsia="es-ES" w:bidi="es-ES"/>
      </w:rPr>
    </w:lvl>
    <w:lvl w:ilvl="4" w:tplc="8D56A8FC">
      <w:numFmt w:val="bullet"/>
      <w:lvlText w:val="•"/>
      <w:lvlJc w:val="left"/>
      <w:pPr>
        <w:ind w:left="3970" w:hanging="240"/>
      </w:pPr>
      <w:rPr>
        <w:rFonts w:hint="default"/>
        <w:lang w:val="es-ES" w:eastAsia="es-ES" w:bidi="es-ES"/>
      </w:rPr>
    </w:lvl>
    <w:lvl w:ilvl="5" w:tplc="354ACA70">
      <w:numFmt w:val="bullet"/>
      <w:lvlText w:val="•"/>
      <w:lvlJc w:val="left"/>
      <w:pPr>
        <w:ind w:left="4933" w:hanging="240"/>
      </w:pPr>
      <w:rPr>
        <w:rFonts w:hint="default"/>
        <w:lang w:val="es-ES" w:eastAsia="es-ES" w:bidi="es-ES"/>
      </w:rPr>
    </w:lvl>
    <w:lvl w:ilvl="6" w:tplc="BAD636B2">
      <w:numFmt w:val="bullet"/>
      <w:lvlText w:val="•"/>
      <w:lvlJc w:val="left"/>
      <w:pPr>
        <w:ind w:left="5895" w:hanging="240"/>
      </w:pPr>
      <w:rPr>
        <w:rFonts w:hint="default"/>
        <w:lang w:val="es-ES" w:eastAsia="es-ES" w:bidi="es-ES"/>
      </w:rPr>
    </w:lvl>
    <w:lvl w:ilvl="7" w:tplc="DCFAF5AC">
      <w:numFmt w:val="bullet"/>
      <w:lvlText w:val="•"/>
      <w:lvlJc w:val="left"/>
      <w:pPr>
        <w:ind w:left="6858" w:hanging="240"/>
      </w:pPr>
      <w:rPr>
        <w:rFonts w:hint="default"/>
        <w:lang w:val="es-ES" w:eastAsia="es-ES" w:bidi="es-ES"/>
      </w:rPr>
    </w:lvl>
    <w:lvl w:ilvl="8" w:tplc="8BC80F64">
      <w:numFmt w:val="bullet"/>
      <w:lvlText w:val="•"/>
      <w:lvlJc w:val="left"/>
      <w:pPr>
        <w:ind w:left="7821" w:hanging="240"/>
      </w:pPr>
      <w:rPr>
        <w:rFonts w:hint="default"/>
        <w:lang w:val="es-ES" w:eastAsia="es-ES" w:bidi="es-ES"/>
      </w:rPr>
    </w:lvl>
  </w:abstractNum>
  <w:abstractNum w:abstractNumId="90" w15:restartNumberingAfterBreak="0">
    <w:nsid w:val="691C22C8"/>
    <w:multiLevelType w:val="hybridMultilevel"/>
    <w:tmpl w:val="F544F938"/>
    <w:lvl w:ilvl="0" w:tplc="FFFFFFFF">
      <w:start w:val="1"/>
      <w:numFmt w:val="decimal"/>
      <w:lvlText w:val="%1."/>
      <w:lvlJc w:val="left"/>
      <w:pPr>
        <w:ind w:left="118" w:hanging="322"/>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322"/>
      </w:pPr>
      <w:rPr>
        <w:rFonts w:hint="default"/>
        <w:lang w:val="es-ES" w:eastAsia="es-ES" w:bidi="es-ES"/>
      </w:rPr>
    </w:lvl>
    <w:lvl w:ilvl="2" w:tplc="FFFFFFFF">
      <w:numFmt w:val="bullet"/>
      <w:lvlText w:val="•"/>
      <w:lvlJc w:val="left"/>
      <w:pPr>
        <w:ind w:left="2045" w:hanging="322"/>
      </w:pPr>
      <w:rPr>
        <w:rFonts w:hint="default"/>
        <w:lang w:val="es-ES" w:eastAsia="es-ES" w:bidi="es-ES"/>
      </w:rPr>
    </w:lvl>
    <w:lvl w:ilvl="3" w:tplc="FFFFFFFF">
      <w:numFmt w:val="bullet"/>
      <w:lvlText w:val="•"/>
      <w:lvlJc w:val="left"/>
      <w:pPr>
        <w:ind w:left="3007" w:hanging="322"/>
      </w:pPr>
      <w:rPr>
        <w:rFonts w:hint="default"/>
        <w:lang w:val="es-ES" w:eastAsia="es-ES" w:bidi="es-ES"/>
      </w:rPr>
    </w:lvl>
    <w:lvl w:ilvl="4" w:tplc="FFFFFFFF">
      <w:numFmt w:val="bullet"/>
      <w:lvlText w:val="•"/>
      <w:lvlJc w:val="left"/>
      <w:pPr>
        <w:ind w:left="3970" w:hanging="322"/>
      </w:pPr>
      <w:rPr>
        <w:rFonts w:hint="default"/>
        <w:lang w:val="es-ES" w:eastAsia="es-ES" w:bidi="es-ES"/>
      </w:rPr>
    </w:lvl>
    <w:lvl w:ilvl="5" w:tplc="FFFFFFFF">
      <w:numFmt w:val="bullet"/>
      <w:lvlText w:val="•"/>
      <w:lvlJc w:val="left"/>
      <w:pPr>
        <w:ind w:left="4933" w:hanging="322"/>
      </w:pPr>
      <w:rPr>
        <w:rFonts w:hint="default"/>
        <w:lang w:val="es-ES" w:eastAsia="es-ES" w:bidi="es-ES"/>
      </w:rPr>
    </w:lvl>
    <w:lvl w:ilvl="6" w:tplc="FFFFFFFF">
      <w:numFmt w:val="bullet"/>
      <w:lvlText w:val="•"/>
      <w:lvlJc w:val="left"/>
      <w:pPr>
        <w:ind w:left="5895" w:hanging="322"/>
      </w:pPr>
      <w:rPr>
        <w:rFonts w:hint="default"/>
        <w:lang w:val="es-ES" w:eastAsia="es-ES" w:bidi="es-ES"/>
      </w:rPr>
    </w:lvl>
    <w:lvl w:ilvl="7" w:tplc="FFFFFFFF">
      <w:numFmt w:val="bullet"/>
      <w:lvlText w:val="•"/>
      <w:lvlJc w:val="left"/>
      <w:pPr>
        <w:ind w:left="6858" w:hanging="322"/>
      </w:pPr>
      <w:rPr>
        <w:rFonts w:hint="default"/>
        <w:lang w:val="es-ES" w:eastAsia="es-ES" w:bidi="es-ES"/>
      </w:rPr>
    </w:lvl>
    <w:lvl w:ilvl="8" w:tplc="FFFFFFFF">
      <w:numFmt w:val="bullet"/>
      <w:lvlText w:val="•"/>
      <w:lvlJc w:val="left"/>
      <w:pPr>
        <w:ind w:left="7821" w:hanging="322"/>
      </w:pPr>
      <w:rPr>
        <w:rFonts w:hint="default"/>
        <w:lang w:val="es-ES" w:eastAsia="es-ES" w:bidi="es-ES"/>
      </w:rPr>
    </w:lvl>
  </w:abstractNum>
  <w:abstractNum w:abstractNumId="91" w15:restartNumberingAfterBreak="0">
    <w:nsid w:val="6B473FB5"/>
    <w:multiLevelType w:val="hybridMultilevel"/>
    <w:tmpl w:val="99DC0D0A"/>
    <w:lvl w:ilvl="0" w:tplc="982EB0DA">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11E85F4A">
      <w:numFmt w:val="bullet"/>
      <w:lvlText w:val="•"/>
      <w:lvlJc w:val="left"/>
      <w:pPr>
        <w:ind w:left="1082" w:hanging="257"/>
      </w:pPr>
      <w:rPr>
        <w:rFonts w:hint="default"/>
        <w:lang w:val="es-ES" w:eastAsia="es-ES" w:bidi="es-ES"/>
      </w:rPr>
    </w:lvl>
    <w:lvl w:ilvl="2" w:tplc="1306508E">
      <w:numFmt w:val="bullet"/>
      <w:lvlText w:val="•"/>
      <w:lvlJc w:val="left"/>
      <w:pPr>
        <w:ind w:left="2045" w:hanging="257"/>
      </w:pPr>
      <w:rPr>
        <w:rFonts w:hint="default"/>
        <w:lang w:val="es-ES" w:eastAsia="es-ES" w:bidi="es-ES"/>
      </w:rPr>
    </w:lvl>
    <w:lvl w:ilvl="3" w:tplc="A934B67A">
      <w:numFmt w:val="bullet"/>
      <w:lvlText w:val="•"/>
      <w:lvlJc w:val="left"/>
      <w:pPr>
        <w:ind w:left="3007" w:hanging="257"/>
      </w:pPr>
      <w:rPr>
        <w:rFonts w:hint="default"/>
        <w:lang w:val="es-ES" w:eastAsia="es-ES" w:bidi="es-ES"/>
      </w:rPr>
    </w:lvl>
    <w:lvl w:ilvl="4" w:tplc="DD605AA4">
      <w:numFmt w:val="bullet"/>
      <w:lvlText w:val="•"/>
      <w:lvlJc w:val="left"/>
      <w:pPr>
        <w:ind w:left="3970" w:hanging="257"/>
      </w:pPr>
      <w:rPr>
        <w:rFonts w:hint="default"/>
        <w:lang w:val="es-ES" w:eastAsia="es-ES" w:bidi="es-ES"/>
      </w:rPr>
    </w:lvl>
    <w:lvl w:ilvl="5" w:tplc="B32C0E00">
      <w:numFmt w:val="bullet"/>
      <w:lvlText w:val="•"/>
      <w:lvlJc w:val="left"/>
      <w:pPr>
        <w:ind w:left="4933" w:hanging="257"/>
      </w:pPr>
      <w:rPr>
        <w:rFonts w:hint="default"/>
        <w:lang w:val="es-ES" w:eastAsia="es-ES" w:bidi="es-ES"/>
      </w:rPr>
    </w:lvl>
    <w:lvl w:ilvl="6" w:tplc="52D64858">
      <w:numFmt w:val="bullet"/>
      <w:lvlText w:val="•"/>
      <w:lvlJc w:val="left"/>
      <w:pPr>
        <w:ind w:left="5895" w:hanging="257"/>
      </w:pPr>
      <w:rPr>
        <w:rFonts w:hint="default"/>
        <w:lang w:val="es-ES" w:eastAsia="es-ES" w:bidi="es-ES"/>
      </w:rPr>
    </w:lvl>
    <w:lvl w:ilvl="7" w:tplc="CDA60392">
      <w:numFmt w:val="bullet"/>
      <w:lvlText w:val="•"/>
      <w:lvlJc w:val="left"/>
      <w:pPr>
        <w:ind w:left="6858" w:hanging="257"/>
      </w:pPr>
      <w:rPr>
        <w:rFonts w:hint="default"/>
        <w:lang w:val="es-ES" w:eastAsia="es-ES" w:bidi="es-ES"/>
      </w:rPr>
    </w:lvl>
    <w:lvl w:ilvl="8" w:tplc="6F546844">
      <w:numFmt w:val="bullet"/>
      <w:lvlText w:val="•"/>
      <w:lvlJc w:val="left"/>
      <w:pPr>
        <w:ind w:left="7821" w:hanging="257"/>
      </w:pPr>
      <w:rPr>
        <w:rFonts w:hint="default"/>
        <w:lang w:val="es-ES" w:eastAsia="es-ES" w:bidi="es-ES"/>
      </w:rPr>
    </w:lvl>
  </w:abstractNum>
  <w:abstractNum w:abstractNumId="92" w15:restartNumberingAfterBreak="0">
    <w:nsid w:val="6D6A4483"/>
    <w:multiLevelType w:val="hybridMultilevel"/>
    <w:tmpl w:val="16E25910"/>
    <w:lvl w:ilvl="0" w:tplc="3AF07C48">
      <w:start w:val="1"/>
      <w:numFmt w:val="lowerLetter"/>
      <w:lvlText w:val="%1)"/>
      <w:lvlJc w:val="left"/>
      <w:pPr>
        <w:ind w:left="118" w:hanging="283"/>
      </w:pPr>
      <w:rPr>
        <w:rFonts w:ascii="Arial" w:eastAsia="Arial" w:hAnsi="Arial" w:cs="Arial" w:hint="default"/>
        <w:spacing w:val="-1"/>
        <w:w w:val="100"/>
        <w:sz w:val="22"/>
        <w:szCs w:val="22"/>
        <w:lang w:val="es-ES" w:eastAsia="es-ES" w:bidi="es-ES"/>
      </w:rPr>
    </w:lvl>
    <w:lvl w:ilvl="1" w:tplc="672C8D42">
      <w:numFmt w:val="bullet"/>
      <w:lvlText w:val="•"/>
      <w:lvlJc w:val="left"/>
      <w:pPr>
        <w:ind w:left="1082" w:hanging="283"/>
      </w:pPr>
      <w:rPr>
        <w:rFonts w:hint="default"/>
        <w:lang w:val="es-ES" w:eastAsia="es-ES" w:bidi="es-ES"/>
      </w:rPr>
    </w:lvl>
    <w:lvl w:ilvl="2" w:tplc="915AD00E">
      <w:numFmt w:val="bullet"/>
      <w:lvlText w:val="•"/>
      <w:lvlJc w:val="left"/>
      <w:pPr>
        <w:ind w:left="2045" w:hanging="283"/>
      </w:pPr>
      <w:rPr>
        <w:rFonts w:hint="default"/>
        <w:lang w:val="es-ES" w:eastAsia="es-ES" w:bidi="es-ES"/>
      </w:rPr>
    </w:lvl>
    <w:lvl w:ilvl="3" w:tplc="4CCCBFEA">
      <w:numFmt w:val="bullet"/>
      <w:lvlText w:val="•"/>
      <w:lvlJc w:val="left"/>
      <w:pPr>
        <w:ind w:left="3007" w:hanging="283"/>
      </w:pPr>
      <w:rPr>
        <w:rFonts w:hint="default"/>
        <w:lang w:val="es-ES" w:eastAsia="es-ES" w:bidi="es-ES"/>
      </w:rPr>
    </w:lvl>
    <w:lvl w:ilvl="4" w:tplc="EA36A140">
      <w:numFmt w:val="bullet"/>
      <w:lvlText w:val="•"/>
      <w:lvlJc w:val="left"/>
      <w:pPr>
        <w:ind w:left="3970" w:hanging="283"/>
      </w:pPr>
      <w:rPr>
        <w:rFonts w:hint="default"/>
        <w:lang w:val="es-ES" w:eastAsia="es-ES" w:bidi="es-ES"/>
      </w:rPr>
    </w:lvl>
    <w:lvl w:ilvl="5" w:tplc="82E645E8">
      <w:numFmt w:val="bullet"/>
      <w:lvlText w:val="•"/>
      <w:lvlJc w:val="left"/>
      <w:pPr>
        <w:ind w:left="4933" w:hanging="283"/>
      </w:pPr>
      <w:rPr>
        <w:rFonts w:hint="default"/>
        <w:lang w:val="es-ES" w:eastAsia="es-ES" w:bidi="es-ES"/>
      </w:rPr>
    </w:lvl>
    <w:lvl w:ilvl="6" w:tplc="6A640FF4">
      <w:numFmt w:val="bullet"/>
      <w:lvlText w:val="•"/>
      <w:lvlJc w:val="left"/>
      <w:pPr>
        <w:ind w:left="5895" w:hanging="283"/>
      </w:pPr>
      <w:rPr>
        <w:rFonts w:hint="default"/>
        <w:lang w:val="es-ES" w:eastAsia="es-ES" w:bidi="es-ES"/>
      </w:rPr>
    </w:lvl>
    <w:lvl w:ilvl="7" w:tplc="8488C698">
      <w:numFmt w:val="bullet"/>
      <w:lvlText w:val="•"/>
      <w:lvlJc w:val="left"/>
      <w:pPr>
        <w:ind w:left="6858" w:hanging="283"/>
      </w:pPr>
      <w:rPr>
        <w:rFonts w:hint="default"/>
        <w:lang w:val="es-ES" w:eastAsia="es-ES" w:bidi="es-ES"/>
      </w:rPr>
    </w:lvl>
    <w:lvl w:ilvl="8" w:tplc="5162B1C6">
      <w:numFmt w:val="bullet"/>
      <w:lvlText w:val="•"/>
      <w:lvlJc w:val="left"/>
      <w:pPr>
        <w:ind w:left="7821" w:hanging="283"/>
      </w:pPr>
      <w:rPr>
        <w:rFonts w:hint="default"/>
        <w:lang w:val="es-ES" w:eastAsia="es-ES" w:bidi="es-ES"/>
      </w:rPr>
    </w:lvl>
  </w:abstractNum>
  <w:abstractNum w:abstractNumId="93" w15:restartNumberingAfterBreak="0">
    <w:nsid w:val="6D7900FA"/>
    <w:multiLevelType w:val="hybridMultilevel"/>
    <w:tmpl w:val="6F3CB44A"/>
    <w:lvl w:ilvl="0" w:tplc="EE4692B6">
      <w:start w:val="1"/>
      <w:numFmt w:val="decimal"/>
      <w:lvlText w:val="%1."/>
      <w:lvlJc w:val="left"/>
      <w:pPr>
        <w:ind w:left="118" w:hanging="257"/>
      </w:pPr>
      <w:rPr>
        <w:rFonts w:ascii="Arial" w:eastAsia="Arial" w:hAnsi="Arial" w:cs="Arial" w:hint="default"/>
        <w:spacing w:val="-1"/>
        <w:w w:val="100"/>
        <w:sz w:val="22"/>
        <w:szCs w:val="22"/>
        <w:lang w:val="es-ES" w:eastAsia="es-ES" w:bidi="es-ES"/>
      </w:rPr>
    </w:lvl>
    <w:lvl w:ilvl="1" w:tplc="CE367D5E">
      <w:numFmt w:val="bullet"/>
      <w:lvlText w:val="•"/>
      <w:lvlJc w:val="left"/>
      <w:pPr>
        <w:ind w:left="1082" w:hanging="257"/>
      </w:pPr>
      <w:rPr>
        <w:rFonts w:hint="default"/>
        <w:lang w:val="es-ES" w:eastAsia="es-ES" w:bidi="es-ES"/>
      </w:rPr>
    </w:lvl>
    <w:lvl w:ilvl="2" w:tplc="18EC94AA">
      <w:numFmt w:val="bullet"/>
      <w:lvlText w:val="•"/>
      <w:lvlJc w:val="left"/>
      <w:pPr>
        <w:ind w:left="2045" w:hanging="257"/>
      </w:pPr>
      <w:rPr>
        <w:rFonts w:hint="default"/>
        <w:lang w:val="es-ES" w:eastAsia="es-ES" w:bidi="es-ES"/>
      </w:rPr>
    </w:lvl>
    <w:lvl w:ilvl="3" w:tplc="D1EE1218">
      <w:numFmt w:val="bullet"/>
      <w:lvlText w:val="•"/>
      <w:lvlJc w:val="left"/>
      <w:pPr>
        <w:ind w:left="3007" w:hanging="257"/>
      </w:pPr>
      <w:rPr>
        <w:rFonts w:hint="default"/>
        <w:lang w:val="es-ES" w:eastAsia="es-ES" w:bidi="es-ES"/>
      </w:rPr>
    </w:lvl>
    <w:lvl w:ilvl="4" w:tplc="87BCBA3A">
      <w:numFmt w:val="bullet"/>
      <w:lvlText w:val="•"/>
      <w:lvlJc w:val="left"/>
      <w:pPr>
        <w:ind w:left="3970" w:hanging="257"/>
      </w:pPr>
      <w:rPr>
        <w:rFonts w:hint="default"/>
        <w:lang w:val="es-ES" w:eastAsia="es-ES" w:bidi="es-ES"/>
      </w:rPr>
    </w:lvl>
    <w:lvl w:ilvl="5" w:tplc="DB90D31E">
      <w:numFmt w:val="bullet"/>
      <w:lvlText w:val="•"/>
      <w:lvlJc w:val="left"/>
      <w:pPr>
        <w:ind w:left="4933" w:hanging="257"/>
      </w:pPr>
      <w:rPr>
        <w:rFonts w:hint="default"/>
        <w:lang w:val="es-ES" w:eastAsia="es-ES" w:bidi="es-ES"/>
      </w:rPr>
    </w:lvl>
    <w:lvl w:ilvl="6" w:tplc="CA78DC66">
      <w:numFmt w:val="bullet"/>
      <w:lvlText w:val="•"/>
      <w:lvlJc w:val="left"/>
      <w:pPr>
        <w:ind w:left="5895" w:hanging="257"/>
      </w:pPr>
      <w:rPr>
        <w:rFonts w:hint="default"/>
        <w:lang w:val="es-ES" w:eastAsia="es-ES" w:bidi="es-ES"/>
      </w:rPr>
    </w:lvl>
    <w:lvl w:ilvl="7" w:tplc="B078737C">
      <w:numFmt w:val="bullet"/>
      <w:lvlText w:val="•"/>
      <w:lvlJc w:val="left"/>
      <w:pPr>
        <w:ind w:left="6858" w:hanging="257"/>
      </w:pPr>
      <w:rPr>
        <w:rFonts w:hint="default"/>
        <w:lang w:val="es-ES" w:eastAsia="es-ES" w:bidi="es-ES"/>
      </w:rPr>
    </w:lvl>
    <w:lvl w:ilvl="8" w:tplc="DE4EE8D8">
      <w:numFmt w:val="bullet"/>
      <w:lvlText w:val="•"/>
      <w:lvlJc w:val="left"/>
      <w:pPr>
        <w:ind w:left="7821" w:hanging="257"/>
      </w:pPr>
      <w:rPr>
        <w:rFonts w:hint="default"/>
        <w:lang w:val="es-ES" w:eastAsia="es-ES" w:bidi="es-ES"/>
      </w:rPr>
    </w:lvl>
  </w:abstractNum>
  <w:abstractNum w:abstractNumId="94" w15:restartNumberingAfterBreak="0">
    <w:nsid w:val="6E795AE4"/>
    <w:multiLevelType w:val="hybridMultilevel"/>
    <w:tmpl w:val="542EF0AC"/>
    <w:lvl w:ilvl="0" w:tplc="B8C85B8A">
      <w:start w:val="1"/>
      <w:numFmt w:val="decimal"/>
      <w:lvlText w:val="%1."/>
      <w:lvlJc w:val="left"/>
      <w:pPr>
        <w:ind w:left="118" w:hanging="269"/>
      </w:pPr>
      <w:rPr>
        <w:rFonts w:ascii="Arial" w:eastAsia="Arial" w:hAnsi="Arial" w:cs="Arial" w:hint="default"/>
        <w:spacing w:val="-1"/>
        <w:w w:val="100"/>
        <w:sz w:val="22"/>
        <w:szCs w:val="22"/>
        <w:lang w:val="es-ES" w:eastAsia="es-ES" w:bidi="es-ES"/>
      </w:rPr>
    </w:lvl>
    <w:lvl w:ilvl="1" w:tplc="174AD238">
      <w:start w:val="1"/>
      <w:numFmt w:val="lowerLetter"/>
      <w:lvlText w:val="%2)"/>
      <w:lvlJc w:val="left"/>
      <w:pPr>
        <w:ind w:left="838" w:hanging="360"/>
      </w:pPr>
      <w:rPr>
        <w:rFonts w:ascii="Arial" w:eastAsia="Arial" w:hAnsi="Arial" w:cs="Arial" w:hint="default"/>
        <w:spacing w:val="-1"/>
        <w:w w:val="100"/>
        <w:sz w:val="22"/>
        <w:szCs w:val="22"/>
        <w:lang w:val="es-ES" w:eastAsia="es-ES" w:bidi="es-ES"/>
      </w:rPr>
    </w:lvl>
    <w:lvl w:ilvl="2" w:tplc="367A6BF6">
      <w:numFmt w:val="bullet"/>
      <w:lvlText w:val="•"/>
      <w:lvlJc w:val="left"/>
      <w:pPr>
        <w:ind w:left="1829" w:hanging="360"/>
      </w:pPr>
      <w:rPr>
        <w:rFonts w:hint="default"/>
        <w:lang w:val="es-ES" w:eastAsia="es-ES" w:bidi="es-ES"/>
      </w:rPr>
    </w:lvl>
    <w:lvl w:ilvl="3" w:tplc="18A8264A">
      <w:numFmt w:val="bullet"/>
      <w:lvlText w:val="•"/>
      <w:lvlJc w:val="left"/>
      <w:pPr>
        <w:ind w:left="2819" w:hanging="360"/>
      </w:pPr>
      <w:rPr>
        <w:rFonts w:hint="default"/>
        <w:lang w:val="es-ES" w:eastAsia="es-ES" w:bidi="es-ES"/>
      </w:rPr>
    </w:lvl>
    <w:lvl w:ilvl="4" w:tplc="6D34C390">
      <w:numFmt w:val="bullet"/>
      <w:lvlText w:val="•"/>
      <w:lvlJc w:val="left"/>
      <w:pPr>
        <w:ind w:left="3808" w:hanging="360"/>
      </w:pPr>
      <w:rPr>
        <w:rFonts w:hint="default"/>
        <w:lang w:val="es-ES" w:eastAsia="es-ES" w:bidi="es-ES"/>
      </w:rPr>
    </w:lvl>
    <w:lvl w:ilvl="5" w:tplc="0EF6466C">
      <w:numFmt w:val="bullet"/>
      <w:lvlText w:val="•"/>
      <w:lvlJc w:val="left"/>
      <w:pPr>
        <w:ind w:left="4798" w:hanging="360"/>
      </w:pPr>
      <w:rPr>
        <w:rFonts w:hint="default"/>
        <w:lang w:val="es-ES" w:eastAsia="es-ES" w:bidi="es-ES"/>
      </w:rPr>
    </w:lvl>
    <w:lvl w:ilvl="6" w:tplc="1AB278BC">
      <w:numFmt w:val="bullet"/>
      <w:lvlText w:val="•"/>
      <w:lvlJc w:val="left"/>
      <w:pPr>
        <w:ind w:left="5788" w:hanging="360"/>
      </w:pPr>
      <w:rPr>
        <w:rFonts w:hint="default"/>
        <w:lang w:val="es-ES" w:eastAsia="es-ES" w:bidi="es-ES"/>
      </w:rPr>
    </w:lvl>
    <w:lvl w:ilvl="7" w:tplc="557E38A4">
      <w:numFmt w:val="bullet"/>
      <w:lvlText w:val="•"/>
      <w:lvlJc w:val="left"/>
      <w:pPr>
        <w:ind w:left="6777" w:hanging="360"/>
      </w:pPr>
      <w:rPr>
        <w:rFonts w:hint="default"/>
        <w:lang w:val="es-ES" w:eastAsia="es-ES" w:bidi="es-ES"/>
      </w:rPr>
    </w:lvl>
    <w:lvl w:ilvl="8" w:tplc="440CF136">
      <w:numFmt w:val="bullet"/>
      <w:lvlText w:val="•"/>
      <w:lvlJc w:val="left"/>
      <w:pPr>
        <w:ind w:left="7767" w:hanging="360"/>
      </w:pPr>
      <w:rPr>
        <w:rFonts w:hint="default"/>
        <w:lang w:val="es-ES" w:eastAsia="es-ES" w:bidi="es-ES"/>
      </w:rPr>
    </w:lvl>
  </w:abstractNum>
  <w:abstractNum w:abstractNumId="95" w15:restartNumberingAfterBreak="0">
    <w:nsid w:val="6E963DD4"/>
    <w:multiLevelType w:val="hybridMultilevel"/>
    <w:tmpl w:val="7D189EEC"/>
    <w:lvl w:ilvl="0" w:tplc="2EE46A18">
      <w:numFmt w:val="bullet"/>
      <w:lvlText w:val="-"/>
      <w:lvlJc w:val="left"/>
      <w:pPr>
        <w:ind w:left="838" w:hanging="360"/>
      </w:pPr>
      <w:rPr>
        <w:rFonts w:ascii="Gill Sans MT" w:eastAsia="Gill Sans MT" w:hAnsi="Gill Sans MT" w:cs="Gill Sans MT" w:hint="default"/>
        <w:w w:val="100"/>
        <w:sz w:val="22"/>
        <w:szCs w:val="22"/>
        <w:lang w:val="es-ES" w:eastAsia="es-ES" w:bidi="es-ES"/>
      </w:rPr>
    </w:lvl>
    <w:lvl w:ilvl="1" w:tplc="B14EADF6">
      <w:numFmt w:val="bullet"/>
      <w:lvlText w:val="•"/>
      <w:lvlJc w:val="left"/>
      <w:pPr>
        <w:ind w:left="1730" w:hanging="360"/>
      </w:pPr>
      <w:rPr>
        <w:rFonts w:hint="default"/>
        <w:lang w:val="es-ES" w:eastAsia="es-ES" w:bidi="es-ES"/>
      </w:rPr>
    </w:lvl>
    <w:lvl w:ilvl="2" w:tplc="514E87FA">
      <w:numFmt w:val="bullet"/>
      <w:lvlText w:val="•"/>
      <w:lvlJc w:val="left"/>
      <w:pPr>
        <w:ind w:left="2621" w:hanging="360"/>
      </w:pPr>
      <w:rPr>
        <w:rFonts w:hint="default"/>
        <w:lang w:val="es-ES" w:eastAsia="es-ES" w:bidi="es-ES"/>
      </w:rPr>
    </w:lvl>
    <w:lvl w:ilvl="3" w:tplc="18889BEA">
      <w:numFmt w:val="bullet"/>
      <w:lvlText w:val="•"/>
      <w:lvlJc w:val="left"/>
      <w:pPr>
        <w:ind w:left="3511" w:hanging="360"/>
      </w:pPr>
      <w:rPr>
        <w:rFonts w:hint="default"/>
        <w:lang w:val="es-ES" w:eastAsia="es-ES" w:bidi="es-ES"/>
      </w:rPr>
    </w:lvl>
    <w:lvl w:ilvl="4" w:tplc="F4EA7AA2">
      <w:numFmt w:val="bullet"/>
      <w:lvlText w:val="•"/>
      <w:lvlJc w:val="left"/>
      <w:pPr>
        <w:ind w:left="4402" w:hanging="360"/>
      </w:pPr>
      <w:rPr>
        <w:rFonts w:hint="default"/>
        <w:lang w:val="es-ES" w:eastAsia="es-ES" w:bidi="es-ES"/>
      </w:rPr>
    </w:lvl>
    <w:lvl w:ilvl="5" w:tplc="298E9798">
      <w:numFmt w:val="bullet"/>
      <w:lvlText w:val="•"/>
      <w:lvlJc w:val="left"/>
      <w:pPr>
        <w:ind w:left="5293" w:hanging="360"/>
      </w:pPr>
      <w:rPr>
        <w:rFonts w:hint="default"/>
        <w:lang w:val="es-ES" w:eastAsia="es-ES" w:bidi="es-ES"/>
      </w:rPr>
    </w:lvl>
    <w:lvl w:ilvl="6" w:tplc="4F9C78E2">
      <w:numFmt w:val="bullet"/>
      <w:lvlText w:val="•"/>
      <w:lvlJc w:val="left"/>
      <w:pPr>
        <w:ind w:left="6183" w:hanging="360"/>
      </w:pPr>
      <w:rPr>
        <w:rFonts w:hint="default"/>
        <w:lang w:val="es-ES" w:eastAsia="es-ES" w:bidi="es-ES"/>
      </w:rPr>
    </w:lvl>
    <w:lvl w:ilvl="7" w:tplc="D8BC5F72">
      <w:numFmt w:val="bullet"/>
      <w:lvlText w:val="•"/>
      <w:lvlJc w:val="left"/>
      <w:pPr>
        <w:ind w:left="7074" w:hanging="360"/>
      </w:pPr>
      <w:rPr>
        <w:rFonts w:hint="default"/>
        <w:lang w:val="es-ES" w:eastAsia="es-ES" w:bidi="es-ES"/>
      </w:rPr>
    </w:lvl>
    <w:lvl w:ilvl="8" w:tplc="F0C44CE8">
      <w:numFmt w:val="bullet"/>
      <w:lvlText w:val="•"/>
      <w:lvlJc w:val="left"/>
      <w:pPr>
        <w:ind w:left="7965" w:hanging="360"/>
      </w:pPr>
      <w:rPr>
        <w:rFonts w:hint="default"/>
        <w:lang w:val="es-ES" w:eastAsia="es-ES" w:bidi="es-ES"/>
      </w:rPr>
    </w:lvl>
  </w:abstractNum>
  <w:abstractNum w:abstractNumId="96" w15:restartNumberingAfterBreak="0">
    <w:nsid w:val="70413A0F"/>
    <w:multiLevelType w:val="hybridMultilevel"/>
    <w:tmpl w:val="19588ACA"/>
    <w:lvl w:ilvl="0" w:tplc="D416D72C">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4D66CCAE">
      <w:numFmt w:val="bullet"/>
      <w:lvlText w:val="•"/>
      <w:lvlJc w:val="left"/>
      <w:pPr>
        <w:ind w:left="1082" w:hanging="255"/>
      </w:pPr>
      <w:rPr>
        <w:rFonts w:hint="default"/>
        <w:lang w:val="es-ES" w:eastAsia="es-ES" w:bidi="es-ES"/>
      </w:rPr>
    </w:lvl>
    <w:lvl w:ilvl="2" w:tplc="BFFA4BC2">
      <w:numFmt w:val="bullet"/>
      <w:lvlText w:val="•"/>
      <w:lvlJc w:val="left"/>
      <w:pPr>
        <w:ind w:left="2045" w:hanging="255"/>
      </w:pPr>
      <w:rPr>
        <w:rFonts w:hint="default"/>
        <w:lang w:val="es-ES" w:eastAsia="es-ES" w:bidi="es-ES"/>
      </w:rPr>
    </w:lvl>
    <w:lvl w:ilvl="3" w:tplc="AB567E2C">
      <w:numFmt w:val="bullet"/>
      <w:lvlText w:val="•"/>
      <w:lvlJc w:val="left"/>
      <w:pPr>
        <w:ind w:left="3007" w:hanging="255"/>
      </w:pPr>
      <w:rPr>
        <w:rFonts w:hint="default"/>
        <w:lang w:val="es-ES" w:eastAsia="es-ES" w:bidi="es-ES"/>
      </w:rPr>
    </w:lvl>
    <w:lvl w:ilvl="4" w:tplc="F6C4757A">
      <w:numFmt w:val="bullet"/>
      <w:lvlText w:val="•"/>
      <w:lvlJc w:val="left"/>
      <w:pPr>
        <w:ind w:left="3970" w:hanging="255"/>
      </w:pPr>
      <w:rPr>
        <w:rFonts w:hint="default"/>
        <w:lang w:val="es-ES" w:eastAsia="es-ES" w:bidi="es-ES"/>
      </w:rPr>
    </w:lvl>
    <w:lvl w:ilvl="5" w:tplc="26C2257C">
      <w:numFmt w:val="bullet"/>
      <w:lvlText w:val="•"/>
      <w:lvlJc w:val="left"/>
      <w:pPr>
        <w:ind w:left="4933" w:hanging="255"/>
      </w:pPr>
      <w:rPr>
        <w:rFonts w:hint="default"/>
        <w:lang w:val="es-ES" w:eastAsia="es-ES" w:bidi="es-ES"/>
      </w:rPr>
    </w:lvl>
    <w:lvl w:ilvl="6" w:tplc="5A26DC2C">
      <w:numFmt w:val="bullet"/>
      <w:lvlText w:val="•"/>
      <w:lvlJc w:val="left"/>
      <w:pPr>
        <w:ind w:left="5895" w:hanging="255"/>
      </w:pPr>
      <w:rPr>
        <w:rFonts w:hint="default"/>
        <w:lang w:val="es-ES" w:eastAsia="es-ES" w:bidi="es-ES"/>
      </w:rPr>
    </w:lvl>
    <w:lvl w:ilvl="7" w:tplc="310049B8">
      <w:numFmt w:val="bullet"/>
      <w:lvlText w:val="•"/>
      <w:lvlJc w:val="left"/>
      <w:pPr>
        <w:ind w:left="6858" w:hanging="255"/>
      </w:pPr>
      <w:rPr>
        <w:rFonts w:hint="default"/>
        <w:lang w:val="es-ES" w:eastAsia="es-ES" w:bidi="es-ES"/>
      </w:rPr>
    </w:lvl>
    <w:lvl w:ilvl="8" w:tplc="7FCC226C">
      <w:numFmt w:val="bullet"/>
      <w:lvlText w:val="•"/>
      <w:lvlJc w:val="left"/>
      <w:pPr>
        <w:ind w:left="7821" w:hanging="255"/>
      </w:pPr>
      <w:rPr>
        <w:rFonts w:hint="default"/>
        <w:lang w:val="es-ES" w:eastAsia="es-ES" w:bidi="es-ES"/>
      </w:rPr>
    </w:lvl>
  </w:abstractNum>
  <w:abstractNum w:abstractNumId="97" w15:restartNumberingAfterBreak="0">
    <w:nsid w:val="70FD60E5"/>
    <w:multiLevelType w:val="multilevel"/>
    <w:tmpl w:val="0D1C622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712314FF"/>
    <w:multiLevelType w:val="multilevel"/>
    <w:tmpl w:val="3FDC672C"/>
    <w:lvl w:ilvl="0">
      <w:start w:val="1"/>
      <w:numFmt w:val="lowerLetter"/>
      <w:lvlText w:val="%1)"/>
      <w:lvlJc w:val="left"/>
      <w:pPr>
        <w:ind w:left="118" w:hanging="250"/>
      </w:pPr>
      <w:rPr>
        <w:rFonts w:ascii="Arial" w:eastAsia="Arial" w:hAnsi="Arial" w:cs="Arial" w:hint="default"/>
        <w:spacing w:val="-1"/>
        <w:w w:val="100"/>
        <w:sz w:val="22"/>
        <w:szCs w:val="22"/>
        <w:lang w:val="es-ES" w:eastAsia="es-ES" w:bidi="es-ES"/>
      </w:rPr>
    </w:lvl>
    <w:lvl w:ilvl="1">
      <w:start w:val="1"/>
      <w:numFmt w:val="decimal"/>
      <w:lvlText w:val="%1.%2."/>
      <w:lvlJc w:val="left"/>
      <w:pPr>
        <w:ind w:left="118" w:hanging="468"/>
      </w:pPr>
      <w:rPr>
        <w:rFonts w:ascii="Arial" w:eastAsia="Arial" w:hAnsi="Arial" w:cs="Arial" w:hint="default"/>
        <w:spacing w:val="-1"/>
        <w:w w:val="100"/>
        <w:sz w:val="22"/>
        <w:szCs w:val="22"/>
        <w:lang w:val="es-ES" w:eastAsia="es-ES" w:bidi="es-ES"/>
      </w:rPr>
    </w:lvl>
    <w:lvl w:ilvl="2">
      <w:numFmt w:val="bullet"/>
      <w:lvlText w:val="•"/>
      <w:lvlJc w:val="left"/>
      <w:pPr>
        <w:ind w:left="2045" w:hanging="468"/>
      </w:pPr>
      <w:rPr>
        <w:rFonts w:hint="default"/>
        <w:lang w:val="es-ES" w:eastAsia="es-ES" w:bidi="es-ES"/>
      </w:rPr>
    </w:lvl>
    <w:lvl w:ilvl="3">
      <w:numFmt w:val="bullet"/>
      <w:lvlText w:val="•"/>
      <w:lvlJc w:val="left"/>
      <w:pPr>
        <w:ind w:left="3007" w:hanging="468"/>
      </w:pPr>
      <w:rPr>
        <w:rFonts w:hint="default"/>
        <w:lang w:val="es-ES" w:eastAsia="es-ES" w:bidi="es-ES"/>
      </w:rPr>
    </w:lvl>
    <w:lvl w:ilvl="4">
      <w:numFmt w:val="bullet"/>
      <w:lvlText w:val="•"/>
      <w:lvlJc w:val="left"/>
      <w:pPr>
        <w:ind w:left="3970" w:hanging="468"/>
      </w:pPr>
      <w:rPr>
        <w:rFonts w:hint="default"/>
        <w:lang w:val="es-ES" w:eastAsia="es-ES" w:bidi="es-ES"/>
      </w:rPr>
    </w:lvl>
    <w:lvl w:ilvl="5">
      <w:numFmt w:val="bullet"/>
      <w:lvlText w:val="•"/>
      <w:lvlJc w:val="left"/>
      <w:pPr>
        <w:ind w:left="4933" w:hanging="468"/>
      </w:pPr>
      <w:rPr>
        <w:rFonts w:hint="default"/>
        <w:lang w:val="es-ES" w:eastAsia="es-ES" w:bidi="es-ES"/>
      </w:rPr>
    </w:lvl>
    <w:lvl w:ilvl="6">
      <w:numFmt w:val="bullet"/>
      <w:lvlText w:val="•"/>
      <w:lvlJc w:val="left"/>
      <w:pPr>
        <w:ind w:left="5895" w:hanging="468"/>
      </w:pPr>
      <w:rPr>
        <w:rFonts w:hint="default"/>
        <w:lang w:val="es-ES" w:eastAsia="es-ES" w:bidi="es-ES"/>
      </w:rPr>
    </w:lvl>
    <w:lvl w:ilvl="7">
      <w:numFmt w:val="bullet"/>
      <w:lvlText w:val="•"/>
      <w:lvlJc w:val="left"/>
      <w:pPr>
        <w:ind w:left="6858" w:hanging="468"/>
      </w:pPr>
      <w:rPr>
        <w:rFonts w:hint="default"/>
        <w:lang w:val="es-ES" w:eastAsia="es-ES" w:bidi="es-ES"/>
      </w:rPr>
    </w:lvl>
    <w:lvl w:ilvl="8">
      <w:numFmt w:val="bullet"/>
      <w:lvlText w:val="•"/>
      <w:lvlJc w:val="left"/>
      <w:pPr>
        <w:ind w:left="7821" w:hanging="468"/>
      </w:pPr>
      <w:rPr>
        <w:rFonts w:hint="default"/>
        <w:lang w:val="es-ES" w:eastAsia="es-ES" w:bidi="es-ES"/>
      </w:rPr>
    </w:lvl>
  </w:abstractNum>
  <w:abstractNum w:abstractNumId="99" w15:restartNumberingAfterBreak="0">
    <w:nsid w:val="71871DFD"/>
    <w:multiLevelType w:val="hybridMultilevel"/>
    <w:tmpl w:val="AD3C5076"/>
    <w:lvl w:ilvl="0" w:tplc="FFFFFFFF">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69"/>
      </w:pPr>
      <w:rPr>
        <w:rFonts w:hint="default"/>
        <w:lang w:val="es-ES" w:eastAsia="es-ES" w:bidi="es-ES"/>
      </w:rPr>
    </w:lvl>
    <w:lvl w:ilvl="2" w:tplc="FFFFFFFF">
      <w:numFmt w:val="bullet"/>
      <w:lvlText w:val="•"/>
      <w:lvlJc w:val="left"/>
      <w:pPr>
        <w:ind w:left="2045" w:hanging="269"/>
      </w:pPr>
      <w:rPr>
        <w:rFonts w:hint="default"/>
        <w:lang w:val="es-ES" w:eastAsia="es-ES" w:bidi="es-ES"/>
      </w:rPr>
    </w:lvl>
    <w:lvl w:ilvl="3" w:tplc="FFFFFFFF">
      <w:numFmt w:val="bullet"/>
      <w:lvlText w:val="•"/>
      <w:lvlJc w:val="left"/>
      <w:pPr>
        <w:ind w:left="3007" w:hanging="269"/>
      </w:pPr>
      <w:rPr>
        <w:rFonts w:hint="default"/>
        <w:lang w:val="es-ES" w:eastAsia="es-ES" w:bidi="es-ES"/>
      </w:rPr>
    </w:lvl>
    <w:lvl w:ilvl="4" w:tplc="FFFFFFFF">
      <w:numFmt w:val="bullet"/>
      <w:lvlText w:val="•"/>
      <w:lvlJc w:val="left"/>
      <w:pPr>
        <w:ind w:left="3970" w:hanging="269"/>
      </w:pPr>
      <w:rPr>
        <w:rFonts w:hint="default"/>
        <w:lang w:val="es-ES" w:eastAsia="es-ES" w:bidi="es-ES"/>
      </w:rPr>
    </w:lvl>
    <w:lvl w:ilvl="5" w:tplc="FFFFFFFF">
      <w:numFmt w:val="bullet"/>
      <w:lvlText w:val="•"/>
      <w:lvlJc w:val="left"/>
      <w:pPr>
        <w:ind w:left="4933" w:hanging="269"/>
      </w:pPr>
      <w:rPr>
        <w:rFonts w:hint="default"/>
        <w:lang w:val="es-ES" w:eastAsia="es-ES" w:bidi="es-ES"/>
      </w:rPr>
    </w:lvl>
    <w:lvl w:ilvl="6" w:tplc="FFFFFFFF">
      <w:numFmt w:val="bullet"/>
      <w:lvlText w:val="•"/>
      <w:lvlJc w:val="left"/>
      <w:pPr>
        <w:ind w:left="5895" w:hanging="269"/>
      </w:pPr>
      <w:rPr>
        <w:rFonts w:hint="default"/>
        <w:lang w:val="es-ES" w:eastAsia="es-ES" w:bidi="es-ES"/>
      </w:rPr>
    </w:lvl>
    <w:lvl w:ilvl="7" w:tplc="FFFFFFFF">
      <w:numFmt w:val="bullet"/>
      <w:lvlText w:val="•"/>
      <w:lvlJc w:val="left"/>
      <w:pPr>
        <w:ind w:left="6858" w:hanging="269"/>
      </w:pPr>
      <w:rPr>
        <w:rFonts w:hint="default"/>
        <w:lang w:val="es-ES" w:eastAsia="es-ES" w:bidi="es-ES"/>
      </w:rPr>
    </w:lvl>
    <w:lvl w:ilvl="8" w:tplc="FFFFFFFF">
      <w:numFmt w:val="bullet"/>
      <w:lvlText w:val="•"/>
      <w:lvlJc w:val="left"/>
      <w:pPr>
        <w:ind w:left="7821" w:hanging="269"/>
      </w:pPr>
      <w:rPr>
        <w:rFonts w:hint="default"/>
        <w:lang w:val="es-ES" w:eastAsia="es-ES" w:bidi="es-ES"/>
      </w:rPr>
    </w:lvl>
  </w:abstractNum>
  <w:abstractNum w:abstractNumId="100" w15:restartNumberingAfterBreak="0">
    <w:nsid w:val="71B45344"/>
    <w:multiLevelType w:val="multilevel"/>
    <w:tmpl w:val="63785F1C"/>
    <w:lvl w:ilvl="0">
      <w:start w:val="1"/>
      <w:numFmt w:val="lowerLetter"/>
      <w:lvlText w:val="%1)"/>
      <w:lvlJc w:val="left"/>
      <w:pPr>
        <w:ind w:left="118" w:hanging="250"/>
      </w:pPr>
      <w:rPr>
        <w:rFonts w:ascii="Arial" w:eastAsia="Arial" w:hAnsi="Arial" w:cs="Arial" w:hint="default"/>
        <w:spacing w:val="-1"/>
        <w:w w:val="100"/>
        <w:sz w:val="22"/>
        <w:szCs w:val="22"/>
        <w:lang w:val="es-ES" w:eastAsia="es-ES" w:bidi="es-ES"/>
      </w:rPr>
    </w:lvl>
    <w:lvl w:ilvl="1">
      <w:start w:val="1"/>
      <w:numFmt w:val="decimal"/>
      <w:lvlText w:val="%1.%2."/>
      <w:lvlJc w:val="left"/>
      <w:pPr>
        <w:ind w:left="118" w:hanging="468"/>
      </w:pPr>
      <w:rPr>
        <w:rFonts w:ascii="Arial" w:eastAsia="Arial" w:hAnsi="Arial" w:cs="Arial" w:hint="default"/>
        <w:spacing w:val="-1"/>
        <w:w w:val="100"/>
        <w:sz w:val="22"/>
        <w:szCs w:val="22"/>
        <w:lang w:val="es-ES" w:eastAsia="es-ES" w:bidi="es-ES"/>
      </w:rPr>
    </w:lvl>
    <w:lvl w:ilvl="2">
      <w:numFmt w:val="bullet"/>
      <w:lvlText w:val="•"/>
      <w:lvlJc w:val="left"/>
      <w:pPr>
        <w:ind w:left="2045" w:hanging="468"/>
      </w:pPr>
      <w:rPr>
        <w:rFonts w:hint="default"/>
        <w:lang w:val="es-ES" w:eastAsia="es-ES" w:bidi="es-ES"/>
      </w:rPr>
    </w:lvl>
    <w:lvl w:ilvl="3">
      <w:numFmt w:val="bullet"/>
      <w:lvlText w:val="•"/>
      <w:lvlJc w:val="left"/>
      <w:pPr>
        <w:ind w:left="3007" w:hanging="468"/>
      </w:pPr>
      <w:rPr>
        <w:rFonts w:hint="default"/>
        <w:lang w:val="es-ES" w:eastAsia="es-ES" w:bidi="es-ES"/>
      </w:rPr>
    </w:lvl>
    <w:lvl w:ilvl="4">
      <w:numFmt w:val="bullet"/>
      <w:lvlText w:val="•"/>
      <w:lvlJc w:val="left"/>
      <w:pPr>
        <w:ind w:left="3970" w:hanging="468"/>
      </w:pPr>
      <w:rPr>
        <w:rFonts w:hint="default"/>
        <w:lang w:val="es-ES" w:eastAsia="es-ES" w:bidi="es-ES"/>
      </w:rPr>
    </w:lvl>
    <w:lvl w:ilvl="5">
      <w:numFmt w:val="bullet"/>
      <w:lvlText w:val="•"/>
      <w:lvlJc w:val="left"/>
      <w:pPr>
        <w:ind w:left="4933" w:hanging="468"/>
      </w:pPr>
      <w:rPr>
        <w:rFonts w:hint="default"/>
        <w:lang w:val="es-ES" w:eastAsia="es-ES" w:bidi="es-ES"/>
      </w:rPr>
    </w:lvl>
    <w:lvl w:ilvl="6">
      <w:numFmt w:val="bullet"/>
      <w:lvlText w:val="•"/>
      <w:lvlJc w:val="left"/>
      <w:pPr>
        <w:ind w:left="5895" w:hanging="468"/>
      </w:pPr>
      <w:rPr>
        <w:rFonts w:hint="default"/>
        <w:lang w:val="es-ES" w:eastAsia="es-ES" w:bidi="es-ES"/>
      </w:rPr>
    </w:lvl>
    <w:lvl w:ilvl="7">
      <w:numFmt w:val="bullet"/>
      <w:lvlText w:val="•"/>
      <w:lvlJc w:val="left"/>
      <w:pPr>
        <w:ind w:left="6858" w:hanging="468"/>
      </w:pPr>
      <w:rPr>
        <w:rFonts w:hint="default"/>
        <w:lang w:val="es-ES" w:eastAsia="es-ES" w:bidi="es-ES"/>
      </w:rPr>
    </w:lvl>
    <w:lvl w:ilvl="8">
      <w:numFmt w:val="bullet"/>
      <w:lvlText w:val="•"/>
      <w:lvlJc w:val="left"/>
      <w:pPr>
        <w:ind w:left="7821" w:hanging="468"/>
      </w:pPr>
      <w:rPr>
        <w:rFonts w:hint="default"/>
        <w:lang w:val="es-ES" w:eastAsia="es-ES" w:bidi="es-ES"/>
      </w:rPr>
    </w:lvl>
  </w:abstractNum>
  <w:abstractNum w:abstractNumId="101" w15:restartNumberingAfterBreak="0">
    <w:nsid w:val="725273C6"/>
    <w:multiLevelType w:val="hybridMultilevel"/>
    <w:tmpl w:val="7E9EE1C2"/>
    <w:lvl w:ilvl="0" w:tplc="50A8C244">
      <w:start w:val="1"/>
      <w:numFmt w:val="lowerLetter"/>
      <w:lvlText w:val="%1)"/>
      <w:lvlJc w:val="left"/>
      <w:pPr>
        <w:ind w:left="118" w:hanging="255"/>
      </w:pPr>
      <w:rPr>
        <w:rFonts w:ascii="Arial" w:eastAsia="Arial" w:hAnsi="Arial" w:cs="Arial" w:hint="default"/>
        <w:spacing w:val="-1"/>
        <w:w w:val="100"/>
        <w:sz w:val="22"/>
        <w:szCs w:val="22"/>
        <w:lang w:val="es-ES" w:eastAsia="es-ES" w:bidi="es-ES"/>
      </w:rPr>
    </w:lvl>
    <w:lvl w:ilvl="1" w:tplc="5EDED42E">
      <w:numFmt w:val="bullet"/>
      <w:lvlText w:val="•"/>
      <w:lvlJc w:val="left"/>
      <w:pPr>
        <w:ind w:left="1082" w:hanging="255"/>
      </w:pPr>
      <w:rPr>
        <w:rFonts w:hint="default"/>
        <w:lang w:val="es-ES" w:eastAsia="es-ES" w:bidi="es-ES"/>
      </w:rPr>
    </w:lvl>
    <w:lvl w:ilvl="2" w:tplc="656C66AC">
      <w:numFmt w:val="bullet"/>
      <w:lvlText w:val="•"/>
      <w:lvlJc w:val="left"/>
      <w:pPr>
        <w:ind w:left="2045" w:hanging="255"/>
      </w:pPr>
      <w:rPr>
        <w:rFonts w:hint="default"/>
        <w:lang w:val="es-ES" w:eastAsia="es-ES" w:bidi="es-ES"/>
      </w:rPr>
    </w:lvl>
    <w:lvl w:ilvl="3" w:tplc="61A6B2DE">
      <w:numFmt w:val="bullet"/>
      <w:lvlText w:val="•"/>
      <w:lvlJc w:val="left"/>
      <w:pPr>
        <w:ind w:left="3007" w:hanging="255"/>
      </w:pPr>
      <w:rPr>
        <w:rFonts w:hint="default"/>
        <w:lang w:val="es-ES" w:eastAsia="es-ES" w:bidi="es-ES"/>
      </w:rPr>
    </w:lvl>
    <w:lvl w:ilvl="4" w:tplc="9F62DBE6">
      <w:numFmt w:val="bullet"/>
      <w:lvlText w:val="•"/>
      <w:lvlJc w:val="left"/>
      <w:pPr>
        <w:ind w:left="3970" w:hanging="255"/>
      </w:pPr>
      <w:rPr>
        <w:rFonts w:hint="default"/>
        <w:lang w:val="es-ES" w:eastAsia="es-ES" w:bidi="es-ES"/>
      </w:rPr>
    </w:lvl>
    <w:lvl w:ilvl="5" w:tplc="80C0D2D2">
      <w:numFmt w:val="bullet"/>
      <w:lvlText w:val="•"/>
      <w:lvlJc w:val="left"/>
      <w:pPr>
        <w:ind w:left="4933" w:hanging="255"/>
      </w:pPr>
      <w:rPr>
        <w:rFonts w:hint="default"/>
        <w:lang w:val="es-ES" w:eastAsia="es-ES" w:bidi="es-ES"/>
      </w:rPr>
    </w:lvl>
    <w:lvl w:ilvl="6" w:tplc="45A09544">
      <w:numFmt w:val="bullet"/>
      <w:lvlText w:val="•"/>
      <w:lvlJc w:val="left"/>
      <w:pPr>
        <w:ind w:left="5895" w:hanging="255"/>
      </w:pPr>
      <w:rPr>
        <w:rFonts w:hint="default"/>
        <w:lang w:val="es-ES" w:eastAsia="es-ES" w:bidi="es-ES"/>
      </w:rPr>
    </w:lvl>
    <w:lvl w:ilvl="7" w:tplc="E09A36B6">
      <w:numFmt w:val="bullet"/>
      <w:lvlText w:val="•"/>
      <w:lvlJc w:val="left"/>
      <w:pPr>
        <w:ind w:left="6858" w:hanging="255"/>
      </w:pPr>
      <w:rPr>
        <w:rFonts w:hint="default"/>
        <w:lang w:val="es-ES" w:eastAsia="es-ES" w:bidi="es-ES"/>
      </w:rPr>
    </w:lvl>
    <w:lvl w:ilvl="8" w:tplc="73445918">
      <w:numFmt w:val="bullet"/>
      <w:lvlText w:val="•"/>
      <w:lvlJc w:val="left"/>
      <w:pPr>
        <w:ind w:left="7821" w:hanging="255"/>
      </w:pPr>
      <w:rPr>
        <w:rFonts w:hint="default"/>
        <w:lang w:val="es-ES" w:eastAsia="es-ES" w:bidi="es-ES"/>
      </w:rPr>
    </w:lvl>
  </w:abstractNum>
  <w:abstractNum w:abstractNumId="102" w15:restartNumberingAfterBreak="0">
    <w:nsid w:val="756B4840"/>
    <w:multiLevelType w:val="hybridMultilevel"/>
    <w:tmpl w:val="20084F98"/>
    <w:lvl w:ilvl="0" w:tplc="CC300946">
      <w:start w:val="1"/>
      <w:numFmt w:val="lowerLetter"/>
      <w:lvlText w:val="%1)"/>
      <w:lvlJc w:val="left"/>
      <w:pPr>
        <w:ind w:left="118" w:hanging="269"/>
      </w:pPr>
      <w:rPr>
        <w:rFonts w:ascii="Arial" w:eastAsia="Arial" w:hAnsi="Arial" w:cs="Arial" w:hint="default"/>
        <w:spacing w:val="-1"/>
        <w:w w:val="100"/>
        <w:sz w:val="22"/>
        <w:szCs w:val="22"/>
        <w:lang w:val="es-ES" w:eastAsia="es-ES" w:bidi="es-ES"/>
      </w:rPr>
    </w:lvl>
    <w:lvl w:ilvl="1" w:tplc="0A1C30FC">
      <w:numFmt w:val="bullet"/>
      <w:lvlText w:val="•"/>
      <w:lvlJc w:val="left"/>
      <w:pPr>
        <w:ind w:left="1082" w:hanging="269"/>
      </w:pPr>
      <w:rPr>
        <w:rFonts w:hint="default"/>
        <w:lang w:val="es-ES" w:eastAsia="es-ES" w:bidi="es-ES"/>
      </w:rPr>
    </w:lvl>
    <w:lvl w:ilvl="2" w:tplc="7D06AB44">
      <w:numFmt w:val="bullet"/>
      <w:lvlText w:val="•"/>
      <w:lvlJc w:val="left"/>
      <w:pPr>
        <w:ind w:left="2045" w:hanging="269"/>
      </w:pPr>
      <w:rPr>
        <w:rFonts w:hint="default"/>
        <w:lang w:val="es-ES" w:eastAsia="es-ES" w:bidi="es-ES"/>
      </w:rPr>
    </w:lvl>
    <w:lvl w:ilvl="3" w:tplc="D5943094">
      <w:numFmt w:val="bullet"/>
      <w:lvlText w:val="•"/>
      <w:lvlJc w:val="left"/>
      <w:pPr>
        <w:ind w:left="3007" w:hanging="269"/>
      </w:pPr>
      <w:rPr>
        <w:rFonts w:hint="default"/>
        <w:lang w:val="es-ES" w:eastAsia="es-ES" w:bidi="es-ES"/>
      </w:rPr>
    </w:lvl>
    <w:lvl w:ilvl="4" w:tplc="FE2ED30C">
      <w:numFmt w:val="bullet"/>
      <w:lvlText w:val="•"/>
      <w:lvlJc w:val="left"/>
      <w:pPr>
        <w:ind w:left="3970" w:hanging="269"/>
      </w:pPr>
      <w:rPr>
        <w:rFonts w:hint="default"/>
        <w:lang w:val="es-ES" w:eastAsia="es-ES" w:bidi="es-ES"/>
      </w:rPr>
    </w:lvl>
    <w:lvl w:ilvl="5" w:tplc="FA30CCBE">
      <w:numFmt w:val="bullet"/>
      <w:lvlText w:val="•"/>
      <w:lvlJc w:val="left"/>
      <w:pPr>
        <w:ind w:left="4933" w:hanging="269"/>
      </w:pPr>
      <w:rPr>
        <w:rFonts w:hint="default"/>
        <w:lang w:val="es-ES" w:eastAsia="es-ES" w:bidi="es-ES"/>
      </w:rPr>
    </w:lvl>
    <w:lvl w:ilvl="6" w:tplc="1EE22C1A">
      <w:numFmt w:val="bullet"/>
      <w:lvlText w:val="•"/>
      <w:lvlJc w:val="left"/>
      <w:pPr>
        <w:ind w:left="5895" w:hanging="269"/>
      </w:pPr>
      <w:rPr>
        <w:rFonts w:hint="default"/>
        <w:lang w:val="es-ES" w:eastAsia="es-ES" w:bidi="es-ES"/>
      </w:rPr>
    </w:lvl>
    <w:lvl w:ilvl="7" w:tplc="6B82FD06">
      <w:numFmt w:val="bullet"/>
      <w:lvlText w:val="•"/>
      <w:lvlJc w:val="left"/>
      <w:pPr>
        <w:ind w:left="6858" w:hanging="269"/>
      </w:pPr>
      <w:rPr>
        <w:rFonts w:hint="default"/>
        <w:lang w:val="es-ES" w:eastAsia="es-ES" w:bidi="es-ES"/>
      </w:rPr>
    </w:lvl>
    <w:lvl w:ilvl="8" w:tplc="838C316A">
      <w:numFmt w:val="bullet"/>
      <w:lvlText w:val="•"/>
      <w:lvlJc w:val="left"/>
      <w:pPr>
        <w:ind w:left="7821" w:hanging="269"/>
      </w:pPr>
      <w:rPr>
        <w:rFonts w:hint="default"/>
        <w:lang w:val="es-ES" w:eastAsia="es-ES" w:bidi="es-ES"/>
      </w:rPr>
    </w:lvl>
  </w:abstractNum>
  <w:abstractNum w:abstractNumId="103" w15:restartNumberingAfterBreak="0">
    <w:nsid w:val="76777D59"/>
    <w:multiLevelType w:val="hybridMultilevel"/>
    <w:tmpl w:val="42FAC24C"/>
    <w:lvl w:ilvl="0" w:tplc="9E2C7874">
      <w:start w:val="1"/>
      <w:numFmt w:val="lowerLetter"/>
      <w:lvlText w:val="%1)"/>
      <w:lvlJc w:val="left"/>
      <w:pPr>
        <w:ind w:left="478" w:hanging="360"/>
      </w:pPr>
      <w:rPr>
        <w:rFonts w:hint="default"/>
      </w:rPr>
    </w:lvl>
    <w:lvl w:ilvl="1" w:tplc="0C0A0019">
      <w:start w:val="1"/>
      <w:numFmt w:val="lowerLetter"/>
      <w:lvlText w:val="%2."/>
      <w:lvlJc w:val="left"/>
      <w:pPr>
        <w:ind w:left="1198" w:hanging="360"/>
      </w:pPr>
    </w:lvl>
    <w:lvl w:ilvl="2" w:tplc="5170BF26">
      <w:start w:val="1"/>
      <w:numFmt w:val="decimal"/>
      <w:lvlText w:val="%3."/>
      <w:lvlJc w:val="left"/>
      <w:pPr>
        <w:ind w:left="2098" w:hanging="360"/>
      </w:pPr>
      <w:rPr>
        <w:rFonts w:hint="default"/>
      </w:r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abstractNum w:abstractNumId="104" w15:restartNumberingAfterBreak="0">
    <w:nsid w:val="7786262C"/>
    <w:multiLevelType w:val="hybridMultilevel"/>
    <w:tmpl w:val="E7EE45A8"/>
    <w:lvl w:ilvl="0" w:tplc="A6CC6C06">
      <w:start w:val="1"/>
      <w:numFmt w:val="lowerLetter"/>
      <w:lvlText w:val="%1)"/>
      <w:lvlJc w:val="left"/>
      <w:pPr>
        <w:ind w:left="118" w:hanging="255"/>
      </w:pPr>
      <w:rPr>
        <w:rFonts w:ascii="Arial" w:eastAsia="Arial" w:hAnsi="Arial" w:cs="Arial" w:hint="default"/>
        <w:color w:val="auto"/>
        <w:spacing w:val="-1"/>
        <w:w w:val="100"/>
        <w:sz w:val="22"/>
        <w:szCs w:val="22"/>
        <w:lang w:val="es-ES" w:eastAsia="es-ES" w:bidi="es-ES"/>
      </w:rPr>
    </w:lvl>
    <w:lvl w:ilvl="1" w:tplc="B8C4AA74">
      <w:numFmt w:val="bullet"/>
      <w:lvlText w:val="•"/>
      <w:lvlJc w:val="left"/>
      <w:pPr>
        <w:ind w:left="1082" w:hanging="255"/>
      </w:pPr>
      <w:rPr>
        <w:rFonts w:hint="default"/>
        <w:lang w:val="es-ES" w:eastAsia="es-ES" w:bidi="es-ES"/>
      </w:rPr>
    </w:lvl>
    <w:lvl w:ilvl="2" w:tplc="AA4A4E06">
      <w:numFmt w:val="bullet"/>
      <w:lvlText w:val="•"/>
      <w:lvlJc w:val="left"/>
      <w:pPr>
        <w:ind w:left="2045" w:hanging="255"/>
      </w:pPr>
      <w:rPr>
        <w:rFonts w:hint="default"/>
        <w:lang w:val="es-ES" w:eastAsia="es-ES" w:bidi="es-ES"/>
      </w:rPr>
    </w:lvl>
    <w:lvl w:ilvl="3" w:tplc="CA3E6542">
      <w:numFmt w:val="bullet"/>
      <w:lvlText w:val="•"/>
      <w:lvlJc w:val="left"/>
      <w:pPr>
        <w:ind w:left="3007" w:hanging="255"/>
      </w:pPr>
      <w:rPr>
        <w:rFonts w:hint="default"/>
        <w:lang w:val="es-ES" w:eastAsia="es-ES" w:bidi="es-ES"/>
      </w:rPr>
    </w:lvl>
    <w:lvl w:ilvl="4" w:tplc="136A256C">
      <w:numFmt w:val="bullet"/>
      <w:lvlText w:val="•"/>
      <w:lvlJc w:val="left"/>
      <w:pPr>
        <w:ind w:left="3970" w:hanging="255"/>
      </w:pPr>
      <w:rPr>
        <w:rFonts w:hint="default"/>
        <w:lang w:val="es-ES" w:eastAsia="es-ES" w:bidi="es-ES"/>
      </w:rPr>
    </w:lvl>
    <w:lvl w:ilvl="5" w:tplc="1188CB52">
      <w:numFmt w:val="bullet"/>
      <w:lvlText w:val="•"/>
      <w:lvlJc w:val="left"/>
      <w:pPr>
        <w:ind w:left="4933" w:hanging="255"/>
      </w:pPr>
      <w:rPr>
        <w:rFonts w:hint="default"/>
        <w:lang w:val="es-ES" w:eastAsia="es-ES" w:bidi="es-ES"/>
      </w:rPr>
    </w:lvl>
    <w:lvl w:ilvl="6" w:tplc="A5EAB306">
      <w:numFmt w:val="bullet"/>
      <w:lvlText w:val="•"/>
      <w:lvlJc w:val="left"/>
      <w:pPr>
        <w:ind w:left="5895" w:hanging="255"/>
      </w:pPr>
      <w:rPr>
        <w:rFonts w:hint="default"/>
        <w:lang w:val="es-ES" w:eastAsia="es-ES" w:bidi="es-ES"/>
      </w:rPr>
    </w:lvl>
    <w:lvl w:ilvl="7" w:tplc="A1ACB7BE">
      <w:numFmt w:val="bullet"/>
      <w:lvlText w:val="•"/>
      <w:lvlJc w:val="left"/>
      <w:pPr>
        <w:ind w:left="6858" w:hanging="255"/>
      </w:pPr>
      <w:rPr>
        <w:rFonts w:hint="default"/>
        <w:lang w:val="es-ES" w:eastAsia="es-ES" w:bidi="es-ES"/>
      </w:rPr>
    </w:lvl>
    <w:lvl w:ilvl="8" w:tplc="8ECCBA9A">
      <w:numFmt w:val="bullet"/>
      <w:lvlText w:val="•"/>
      <w:lvlJc w:val="left"/>
      <w:pPr>
        <w:ind w:left="7821" w:hanging="255"/>
      </w:pPr>
      <w:rPr>
        <w:rFonts w:hint="default"/>
        <w:lang w:val="es-ES" w:eastAsia="es-ES" w:bidi="es-ES"/>
      </w:rPr>
    </w:lvl>
  </w:abstractNum>
  <w:abstractNum w:abstractNumId="105" w15:restartNumberingAfterBreak="0">
    <w:nsid w:val="7BB23DF6"/>
    <w:multiLevelType w:val="hybridMultilevel"/>
    <w:tmpl w:val="76D0A0BA"/>
    <w:lvl w:ilvl="0" w:tplc="8C8C6E36">
      <w:start w:val="1"/>
      <w:numFmt w:val="decimal"/>
      <w:lvlText w:val="%1."/>
      <w:lvlJc w:val="left"/>
      <w:pPr>
        <w:ind w:left="118" w:hanging="238"/>
      </w:pPr>
      <w:rPr>
        <w:rFonts w:ascii="Arial" w:eastAsia="Arial" w:hAnsi="Arial" w:cs="Arial" w:hint="default"/>
        <w:spacing w:val="-1"/>
        <w:w w:val="100"/>
        <w:sz w:val="22"/>
        <w:szCs w:val="22"/>
        <w:lang w:val="es-ES" w:eastAsia="es-ES" w:bidi="es-ES"/>
      </w:rPr>
    </w:lvl>
    <w:lvl w:ilvl="1" w:tplc="857A216C">
      <w:numFmt w:val="bullet"/>
      <w:lvlText w:val="•"/>
      <w:lvlJc w:val="left"/>
      <w:pPr>
        <w:ind w:left="1082" w:hanging="238"/>
      </w:pPr>
      <w:rPr>
        <w:rFonts w:hint="default"/>
        <w:lang w:val="es-ES" w:eastAsia="es-ES" w:bidi="es-ES"/>
      </w:rPr>
    </w:lvl>
    <w:lvl w:ilvl="2" w:tplc="7A8CC7B8">
      <w:numFmt w:val="bullet"/>
      <w:lvlText w:val="•"/>
      <w:lvlJc w:val="left"/>
      <w:pPr>
        <w:ind w:left="2045" w:hanging="238"/>
      </w:pPr>
      <w:rPr>
        <w:rFonts w:hint="default"/>
        <w:lang w:val="es-ES" w:eastAsia="es-ES" w:bidi="es-ES"/>
      </w:rPr>
    </w:lvl>
    <w:lvl w:ilvl="3" w:tplc="708294CA">
      <w:numFmt w:val="bullet"/>
      <w:lvlText w:val="•"/>
      <w:lvlJc w:val="left"/>
      <w:pPr>
        <w:ind w:left="3007" w:hanging="238"/>
      </w:pPr>
      <w:rPr>
        <w:rFonts w:hint="default"/>
        <w:lang w:val="es-ES" w:eastAsia="es-ES" w:bidi="es-ES"/>
      </w:rPr>
    </w:lvl>
    <w:lvl w:ilvl="4" w:tplc="6E7CFE78">
      <w:numFmt w:val="bullet"/>
      <w:lvlText w:val="•"/>
      <w:lvlJc w:val="left"/>
      <w:pPr>
        <w:ind w:left="3970" w:hanging="238"/>
      </w:pPr>
      <w:rPr>
        <w:rFonts w:hint="default"/>
        <w:lang w:val="es-ES" w:eastAsia="es-ES" w:bidi="es-ES"/>
      </w:rPr>
    </w:lvl>
    <w:lvl w:ilvl="5" w:tplc="CF92B75C">
      <w:numFmt w:val="bullet"/>
      <w:lvlText w:val="•"/>
      <w:lvlJc w:val="left"/>
      <w:pPr>
        <w:ind w:left="4933" w:hanging="238"/>
      </w:pPr>
      <w:rPr>
        <w:rFonts w:hint="default"/>
        <w:lang w:val="es-ES" w:eastAsia="es-ES" w:bidi="es-ES"/>
      </w:rPr>
    </w:lvl>
    <w:lvl w:ilvl="6" w:tplc="E6C0FDF8">
      <w:numFmt w:val="bullet"/>
      <w:lvlText w:val="•"/>
      <w:lvlJc w:val="left"/>
      <w:pPr>
        <w:ind w:left="5895" w:hanging="238"/>
      </w:pPr>
      <w:rPr>
        <w:rFonts w:hint="default"/>
        <w:lang w:val="es-ES" w:eastAsia="es-ES" w:bidi="es-ES"/>
      </w:rPr>
    </w:lvl>
    <w:lvl w:ilvl="7" w:tplc="A262F0AC">
      <w:numFmt w:val="bullet"/>
      <w:lvlText w:val="•"/>
      <w:lvlJc w:val="left"/>
      <w:pPr>
        <w:ind w:left="6858" w:hanging="238"/>
      </w:pPr>
      <w:rPr>
        <w:rFonts w:hint="default"/>
        <w:lang w:val="es-ES" w:eastAsia="es-ES" w:bidi="es-ES"/>
      </w:rPr>
    </w:lvl>
    <w:lvl w:ilvl="8" w:tplc="A36A94BC">
      <w:numFmt w:val="bullet"/>
      <w:lvlText w:val="•"/>
      <w:lvlJc w:val="left"/>
      <w:pPr>
        <w:ind w:left="7821" w:hanging="238"/>
      </w:pPr>
      <w:rPr>
        <w:rFonts w:hint="default"/>
        <w:lang w:val="es-ES" w:eastAsia="es-ES" w:bidi="es-ES"/>
      </w:rPr>
    </w:lvl>
  </w:abstractNum>
  <w:abstractNum w:abstractNumId="106" w15:restartNumberingAfterBreak="0">
    <w:nsid w:val="7C8D0F4F"/>
    <w:multiLevelType w:val="hybridMultilevel"/>
    <w:tmpl w:val="EDF8D4BA"/>
    <w:lvl w:ilvl="0" w:tplc="6EA41172">
      <w:start w:val="1"/>
      <w:numFmt w:val="decimal"/>
      <w:lvlText w:val="%1."/>
      <w:lvlJc w:val="left"/>
      <w:pPr>
        <w:ind w:left="303" w:hanging="185"/>
      </w:pPr>
      <w:rPr>
        <w:rFonts w:ascii="Arial" w:eastAsia="Arial" w:hAnsi="Arial" w:cs="Arial" w:hint="default"/>
        <w:spacing w:val="-1"/>
        <w:w w:val="100"/>
        <w:sz w:val="20"/>
        <w:szCs w:val="20"/>
        <w:lang w:val="es-ES" w:eastAsia="es-ES" w:bidi="es-ES"/>
      </w:rPr>
    </w:lvl>
    <w:lvl w:ilvl="1" w:tplc="B998A5EA">
      <w:numFmt w:val="bullet"/>
      <w:lvlText w:val="-"/>
      <w:lvlJc w:val="left"/>
      <w:pPr>
        <w:ind w:left="2278" w:hanging="360"/>
      </w:pPr>
      <w:rPr>
        <w:rFonts w:ascii="Lucida Sans Unicode" w:eastAsia="Lucida Sans Unicode" w:hAnsi="Lucida Sans Unicode" w:cs="Lucida Sans Unicode" w:hint="default"/>
        <w:color w:val="4EA72D"/>
        <w:w w:val="100"/>
        <w:sz w:val="22"/>
        <w:szCs w:val="22"/>
        <w:lang w:val="es-ES" w:eastAsia="es-ES" w:bidi="es-ES"/>
      </w:rPr>
    </w:lvl>
    <w:lvl w:ilvl="2" w:tplc="95D0D374">
      <w:numFmt w:val="bullet"/>
      <w:lvlText w:val="•"/>
      <w:lvlJc w:val="left"/>
      <w:pPr>
        <w:ind w:left="3109" w:hanging="360"/>
      </w:pPr>
      <w:rPr>
        <w:rFonts w:hint="default"/>
        <w:lang w:val="es-ES" w:eastAsia="es-ES" w:bidi="es-ES"/>
      </w:rPr>
    </w:lvl>
    <w:lvl w:ilvl="3" w:tplc="C23C0F98">
      <w:numFmt w:val="bullet"/>
      <w:lvlText w:val="•"/>
      <w:lvlJc w:val="left"/>
      <w:pPr>
        <w:ind w:left="3939" w:hanging="360"/>
      </w:pPr>
      <w:rPr>
        <w:rFonts w:hint="default"/>
        <w:lang w:val="es-ES" w:eastAsia="es-ES" w:bidi="es-ES"/>
      </w:rPr>
    </w:lvl>
    <w:lvl w:ilvl="4" w:tplc="B57CF484">
      <w:numFmt w:val="bullet"/>
      <w:lvlText w:val="•"/>
      <w:lvlJc w:val="left"/>
      <w:pPr>
        <w:ind w:left="4768" w:hanging="360"/>
      </w:pPr>
      <w:rPr>
        <w:rFonts w:hint="default"/>
        <w:lang w:val="es-ES" w:eastAsia="es-ES" w:bidi="es-ES"/>
      </w:rPr>
    </w:lvl>
    <w:lvl w:ilvl="5" w:tplc="F0F23B22">
      <w:numFmt w:val="bullet"/>
      <w:lvlText w:val="•"/>
      <w:lvlJc w:val="left"/>
      <w:pPr>
        <w:ind w:left="5598" w:hanging="360"/>
      </w:pPr>
      <w:rPr>
        <w:rFonts w:hint="default"/>
        <w:lang w:val="es-ES" w:eastAsia="es-ES" w:bidi="es-ES"/>
      </w:rPr>
    </w:lvl>
    <w:lvl w:ilvl="6" w:tplc="0A026082">
      <w:numFmt w:val="bullet"/>
      <w:lvlText w:val="•"/>
      <w:lvlJc w:val="left"/>
      <w:pPr>
        <w:ind w:left="6428" w:hanging="360"/>
      </w:pPr>
      <w:rPr>
        <w:rFonts w:hint="default"/>
        <w:lang w:val="es-ES" w:eastAsia="es-ES" w:bidi="es-ES"/>
      </w:rPr>
    </w:lvl>
    <w:lvl w:ilvl="7" w:tplc="DD70B2FE">
      <w:numFmt w:val="bullet"/>
      <w:lvlText w:val="•"/>
      <w:lvlJc w:val="left"/>
      <w:pPr>
        <w:ind w:left="7257" w:hanging="360"/>
      </w:pPr>
      <w:rPr>
        <w:rFonts w:hint="default"/>
        <w:lang w:val="es-ES" w:eastAsia="es-ES" w:bidi="es-ES"/>
      </w:rPr>
    </w:lvl>
    <w:lvl w:ilvl="8" w:tplc="414C74DE">
      <w:numFmt w:val="bullet"/>
      <w:lvlText w:val="•"/>
      <w:lvlJc w:val="left"/>
      <w:pPr>
        <w:ind w:left="8087" w:hanging="360"/>
      </w:pPr>
      <w:rPr>
        <w:rFonts w:hint="default"/>
        <w:lang w:val="es-ES" w:eastAsia="es-ES" w:bidi="es-ES"/>
      </w:rPr>
    </w:lvl>
  </w:abstractNum>
  <w:abstractNum w:abstractNumId="107" w15:restartNumberingAfterBreak="0">
    <w:nsid w:val="7DF453B5"/>
    <w:multiLevelType w:val="multilevel"/>
    <w:tmpl w:val="25E6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60697E"/>
    <w:multiLevelType w:val="hybridMultilevel"/>
    <w:tmpl w:val="E65C1CC6"/>
    <w:lvl w:ilvl="0" w:tplc="5032260C">
      <w:start w:val="1"/>
      <w:numFmt w:val="decimal"/>
      <w:lvlText w:val="%1."/>
      <w:lvlJc w:val="left"/>
      <w:pPr>
        <w:ind w:left="118" w:hanging="252"/>
      </w:pPr>
      <w:rPr>
        <w:rFonts w:ascii="Arial" w:eastAsia="Arial" w:hAnsi="Arial" w:cs="Arial" w:hint="default"/>
        <w:color w:val="auto"/>
        <w:spacing w:val="-1"/>
        <w:w w:val="100"/>
        <w:sz w:val="22"/>
        <w:szCs w:val="22"/>
        <w:lang w:val="es-ES" w:eastAsia="es-ES" w:bidi="es-ES"/>
      </w:rPr>
    </w:lvl>
    <w:lvl w:ilvl="1" w:tplc="78DAAB64">
      <w:numFmt w:val="bullet"/>
      <w:lvlText w:val="•"/>
      <w:lvlJc w:val="left"/>
      <w:pPr>
        <w:ind w:left="1082" w:hanging="252"/>
      </w:pPr>
      <w:rPr>
        <w:rFonts w:hint="default"/>
        <w:lang w:val="es-ES" w:eastAsia="es-ES" w:bidi="es-ES"/>
      </w:rPr>
    </w:lvl>
    <w:lvl w:ilvl="2" w:tplc="ABE865C0">
      <w:numFmt w:val="bullet"/>
      <w:lvlText w:val="•"/>
      <w:lvlJc w:val="left"/>
      <w:pPr>
        <w:ind w:left="2045" w:hanging="252"/>
      </w:pPr>
      <w:rPr>
        <w:rFonts w:hint="default"/>
        <w:lang w:val="es-ES" w:eastAsia="es-ES" w:bidi="es-ES"/>
      </w:rPr>
    </w:lvl>
    <w:lvl w:ilvl="3" w:tplc="0E24B68C">
      <w:numFmt w:val="bullet"/>
      <w:lvlText w:val="•"/>
      <w:lvlJc w:val="left"/>
      <w:pPr>
        <w:ind w:left="3007" w:hanging="252"/>
      </w:pPr>
      <w:rPr>
        <w:rFonts w:hint="default"/>
        <w:lang w:val="es-ES" w:eastAsia="es-ES" w:bidi="es-ES"/>
      </w:rPr>
    </w:lvl>
    <w:lvl w:ilvl="4" w:tplc="C5AA9BAA">
      <w:numFmt w:val="bullet"/>
      <w:lvlText w:val="•"/>
      <w:lvlJc w:val="left"/>
      <w:pPr>
        <w:ind w:left="3970" w:hanging="252"/>
      </w:pPr>
      <w:rPr>
        <w:rFonts w:hint="default"/>
        <w:lang w:val="es-ES" w:eastAsia="es-ES" w:bidi="es-ES"/>
      </w:rPr>
    </w:lvl>
    <w:lvl w:ilvl="5" w:tplc="6BF87232">
      <w:numFmt w:val="bullet"/>
      <w:lvlText w:val="•"/>
      <w:lvlJc w:val="left"/>
      <w:pPr>
        <w:ind w:left="4933" w:hanging="252"/>
      </w:pPr>
      <w:rPr>
        <w:rFonts w:hint="default"/>
        <w:lang w:val="es-ES" w:eastAsia="es-ES" w:bidi="es-ES"/>
      </w:rPr>
    </w:lvl>
    <w:lvl w:ilvl="6" w:tplc="4B86C6F0">
      <w:numFmt w:val="bullet"/>
      <w:lvlText w:val="•"/>
      <w:lvlJc w:val="left"/>
      <w:pPr>
        <w:ind w:left="5895" w:hanging="252"/>
      </w:pPr>
      <w:rPr>
        <w:rFonts w:hint="default"/>
        <w:lang w:val="es-ES" w:eastAsia="es-ES" w:bidi="es-ES"/>
      </w:rPr>
    </w:lvl>
    <w:lvl w:ilvl="7" w:tplc="9B7EAAF4">
      <w:numFmt w:val="bullet"/>
      <w:lvlText w:val="•"/>
      <w:lvlJc w:val="left"/>
      <w:pPr>
        <w:ind w:left="6858" w:hanging="252"/>
      </w:pPr>
      <w:rPr>
        <w:rFonts w:hint="default"/>
        <w:lang w:val="es-ES" w:eastAsia="es-ES" w:bidi="es-ES"/>
      </w:rPr>
    </w:lvl>
    <w:lvl w:ilvl="8" w:tplc="F214B2A8">
      <w:numFmt w:val="bullet"/>
      <w:lvlText w:val="•"/>
      <w:lvlJc w:val="left"/>
      <w:pPr>
        <w:ind w:left="7821" w:hanging="252"/>
      </w:pPr>
      <w:rPr>
        <w:rFonts w:hint="default"/>
        <w:lang w:val="es-ES" w:eastAsia="es-ES" w:bidi="es-ES"/>
      </w:rPr>
    </w:lvl>
  </w:abstractNum>
  <w:abstractNum w:abstractNumId="109" w15:restartNumberingAfterBreak="0">
    <w:nsid w:val="7FB17634"/>
    <w:multiLevelType w:val="hybridMultilevel"/>
    <w:tmpl w:val="D4904068"/>
    <w:lvl w:ilvl="0" w:tplc="3E1C4D0A">
      <w:numFmt w:val="bullet"/>
      <w:lvlText w:val="-"/>
      <w:lvlJc w:val="left"/>
      <w:pPr>
        <w:ind w:left="118" w:hanging="176"/>
      </w:pPr>
      <w:rPr>
        <w:rFonts w:ascii="Arial" w:eastAsia="Arial" w:hAnsi="Arial" w:cs="Arial" w:hint="default"/>
        <w:w w:val="100"/>
        <w:sz w:val="22"/>
        <w:szCs w:val="22"/>
        <w:lang w:val="es-ES" w:eastAsia="es-ES" w:bidi="es-ES"/>
      </w:rPr>
    </w:lvl>
    <w:lvl w:ilvl="1" w:tplc="CFE29748">
      <w:numFmt w:val="bullet"/>
      <w:lvlText w:val="•"/>
      <w:lvlJc w:val="left"/>
      <w:pPr>
        <w:ind w:left="1082" w:hanging="176"/>
      </w:pPr>
      <w:rPr>
        <w:rFonts w:hint="default"/>
        <w:lang w:val="es-ES" w:eastAsia="es-ES" w:bidi="es-ES"/>
      </w:rPr>
    </w:lvl>
    <w:lvl w:ilvl="2" w:tplc="51440DD0">
      <w:numFmt w:val="bullet"/>
      <w:lvlText w:val="•"/>
      <w:lvlJc w:val="left"/>
      <w:pPr>
        <w:ind w:left="2045" w:hanging="176"/>
      </w:pPr>
      <w:rPr>
        <w:rFonts w:hint="default"/>
        <w:lang w:val="es-ES" w:eastAsia="es-ES" w:bidi="es-ES"/>
      </w:rPr>
    </w:lvl>
    <w:lvl w:ilvl="3" w:tplc="6930F2A8">
      <w:numFmt w:val="bullet"/>
      <w:lvlText w:val="•"/>
      <w:lvlJc w:val="left"/>
      <w:pPr>
        <w:ind w:left="3007" w:hanging="176"/>
      </w:pPr>
      <w:rPr>
        <w:rFonts w:hint="default"/>
        <w:lang w:val="es-ES" w:eastAsia="es-ES" w:bidi="es-ES"/>
      </w:rPr>
    </w:lvl>
    <w:lvl w:ilvl="4" w:tplc="96E8D5DA">
      <w:numFmt w:val="bullet"/>
      <w:lvlText w:val="•"/>
      <w:lvlJc w:val="left"/>
      <w:pPr>
        <w:ind w:left="3970" w:hanging="176"/>
      </w:pPr>
      <w:rPr>
        <w:rFonts w:hint="default"/>
        <w:lang w:val="es-ES" w:eastAsia="es-ES" w:bidi="es-ES"/>
      </w:rPr>
    </w:lvl>
    <w:lvl w:ilvl="5" w:tplc="A6E64B94">
      <w:numFmt w:val="bullet"/>
      <w:lvlText w:val="•"/>
      <w:lvlJc w:val="left"/>
      <w:pPr>
        <w:ind w:left="4933" w:hanging="176"/>
      </w:pPr>
      <w:rPr>
        <w:rFonts w:hint="default"/>
        <w:lang w:val="es-ES" w:eastAsia="es-ES" w:bidi="es-ES"/>
      </w:rPr>
    </w:lvl>
    <w:lvl w:ilvl="6" w:tplc="B9CA09DE">
      <w:numFmt w:val="bullet"/>
      <w:lvlText w:val="•"/>
      <w:lvlJc w:val="left"/>
      <w:pPr>
        <w:ind w:left="5895" w:hanging="176"/>
      </w:pPr>
      <w:rPr>
        <w:rFonts w:hint="default"/>
        <w:lang w:val="es-ES" w:eastAsia="es-ES" w:bidi="es-ES"/>
      </w:rPr>
    </w:lvl>
    <w:lvl w:ilvl="7" w:tplc="CBC838EC">
      <w:numFmt w:val="bullet"/>
      <w:lvlText w:val="•"/>
      <w:lvlJc w:val="left"/>
      <w:pPr>
        <w:ind w:left="6858" w:hanging="176"/>
      </w:pPr>
      <w:rPr>
        <w:rFonts w:hint="default"/>
        <w:lang w:val="es-ES" w:eastAsia="es-ES" w:bidi="es-ES"/>
      </w:rPr>
    </w:lvl>
    <w:lvl w:ilvl="8" w:tplc="001A5D36">
      <w:numFmt w:val="bullet"/>
      <w:lvlText w:val="•"/>
      <w:lvlJc w:val="left"/>
      <w:pPr>
        <w:ind w:left="7821" w:hanging="176"/>
      </w:pPr>
      <w:rPr>
        <w:rFonts w:hint="default"/>
        <w:lang w:val="es-ES" w:eastAsia="es-ES" w:bidi="es-ES"/>
      </w:rPr>
    </w:lvl>
  </w:abstractNum>
  <w:abstractNum w:abstractNumId="110" w15:restartNumberingAfterBreak="0">
    <w:nsid w:val="7FE41D51"/>
    <w:multiLevelType w:val="hybridMultilevel"/>
    <w:tmpl w:val="0C00AB42"/>
    <w:lvl w:ilvl="0" w:tplc="FFFFFFFF">
      <w:start w:val="1"/>
      <w:numFmt w:val="decimal"/>
      <w:lvlText w:val="%1."/>
      <w:lvlJc w:val="left"/>
      <w:pPr>
        <w:ind w:left="118" w:hanging="276"/>
      </w:pPr>
      <w:rPr>
        <w:rFonts w:ascii="Arial" w:eastAsia="Arial" w:hAnsi="Arial" w:cs="Arial" w:hint="default"/>
        <w:spacing w:val="-1"/>
        <w:w w:val="100"/>
        <w:sz w:val="22"/>
        <w:szCs w:val="22"/>
        <w:lang w:val="es-ES" w:eastAsia="es-ES" w:bidi="es-ES"/>
      </w:rPr>
    </w:lvl>
    <w:lvl w:ilvl="1" w:tplc="FFFFFFFF">
      <w:numFmt w:val="bullet"/>
      <w:lvlText w:val="•"/>
      <w:lvlJc w:val="left"/>
      <w:pPr>
        <w:ind w:left="1082" w:hanging="276"/>
      </w:pPr>
      <w:rPr>
        <w:rFonts w:hint="default"/>
        <w:lang w:val="es-ES" w:eastAsia="es-ES" w:bidi="es-ES"/>
      </w:rPr>
    </w:lvl>
    <w:lvl w:ilvl="2" w:tplc="FFFFFFFF">
      <w:numFmt w:val="bullet"/>
      <w:lvlText w:val="•"/>
      <w:lvlJc w:val="left"/>
      <w:pPr>
        <w:ind w:left="2045" w:hanging="276"/>
      </w:pPr>
      <w:rPr>
        <w:rFonts w:hint="default"/>
        <w:lang w:val="es-ES" w:eastAsia="es-ES" w:bidi="es-ES"/>
      </w:rPr>
    </w:lvl>
    <w:lvl w:ilvl="3" w:tplc="FFFFFFFF">
      <w:numFmt w:val="bullet"/>
      <w:lvlText w:val="•"/>
      <w:lvlJc w:val="left"/>
      <w:pPr>
        <w:ind w:left="3007" w:hanging="276"/>
      </w:pPr>
      <w:rPr>
        <w:rFonts w:hint="default"/>
        <w:lang w:val="es-ES" w:eastAsia="es-ES" w:bidi="es-ES"/>
      </w:rPr>
    </w:lvl>
    <w:lvl w:ilvl="4" w:tplc="FFFFFFFF">
      <w:numFmt w:val="bullet"/>
      <w:lvlText w:val="•"/>
      <w:lvlJc w:val="left"/>
      <w:pPr>
        <w:ind w:left="3970" w:hanging="276"/>
      </w:pPr>
      <w:rPr>
        <w:rFonts w:hint="default"/>
        <w:lang w:val="es-ES" w:eastAsia="es-ES" w:bidi="es-ES"/>
      </w:rPr>
    </w:lvl>
    <w:lvl w:ilvl="5" w:tplc="FFFFFFFF">
      <w:numFmt w:val="bullet"/>
      <w:lvlText w:val="•"/>
      <w:lvlJc w:val="left"/>
      <w:pPr>
        <w:ind w:left="4933" w:hanging="276"/>
      </w:pPr>
      <w:rPr>
        <w:rFonts w:hint="default"/>
        <w:lang w:val="es-ES" w:eastAsia="es-ES" w:bidi="es-ES"/>
      </w:rPr>
    </w:lvl>
    <w:lvl w:ilvl="6" w:tplc="FFFFFFFF">
      <w:numFmt w:val="bullet"/>
      <w:lvlText w:val="•"/>
      <w:lvlJc w:val="left"/>
      <w:pPr>
        <w:ind w:left="5895" w:hanging="276"/>
      </w:pPr>
      <w:rPr>
        <w:rFonts w:hint="default"/>
        <w:lang w:val="es-ES" w:eastAsia="es-ES" w:bidi="es-ES"/>
      </w:rPr>
    </w:lvl>
    <w:lvl w:ilvl="7" w:tplc="FFFFFFFF">
      <w:numFmt w:val="bullet"/>
      <w:lvlText w:val="•"/>
      <w:lvlJc w:val="left"/>
      <w:pPr>
        <w:ind w:left="6858" w:hanging="276"/>
      </w:pPr>
      <w:rPr>
        <w:rFonts w:hint="default"/>
        <w:lang w:val="es-ES" w:eastAsia="es-ES" w:bidi="es-ES"/>
      </w:rPr>
    </w:lvl>
    <w:lvl w:ilvl="8" w:tplc="FFFFFFFF">
      <w:numFmt w:val="bullet"/>
      <w:lvlText w:val="•"/>
      <w:lvlJc w:val="left"/>
      <w:pPr>
        <w:ind w:left="7821" w:hanging="276"/>
      </w:pPr>
      <w:rPr>
        <w:rFonts w:hint="default"/>
        <w:lang w:val="es-ES" w:eastAsia="es-ES" w:bidi="es-ES"/>
      </w:rPr>
    </w:lvl>
  </w:abstractNum>
  <w:num w:numId="1" w16cid:durableId="347104738">
    <w:abstractNumId w:val="19"/>
  </w:num>
  <w:num w:numId="2" w16cid:durableId="2139100871">
    <w:abstractNumId w:val="53"/>
  </w:num>
  <w:num w:numId="3" w16cid:durableId="437026603">
    <w:abstractNumId w:val="66"/>
  </w:num>
  <w:num w:numId="4" w16cid:durableId="94643407">
    <w:abstractNumId w:val="98"/>
  </w:num>
  <w:num w:numId="5" w16cid:durableId="945964552">
    <w:abstractNumId w:val="24"/>
  </w:num>
  <w:num w:numId="6" w16cid:durableId="990331154">
    <w:abstractNumId w:val="32"/>
  </w:num>
  <w:num w:numId="7" w16cid:durableId="51659306">
    <w:abstractNumId w:val="94"/>
  </w:num>
  <w:num w:numId="8" w16cid:durableId="1852837501">
    <w:abstractNumId w:val="49"/>
  </w:num>
  <w:num w:numId="9" w16cid:durableId="1282690588">
    <w:abstractNumId w:val="59"/>
  </w:num>
  <w:num w:numId="10" w16cid:durableId="2041663063">
    <w:abstractNumId w:val="92"/>
  </w:num>
  <w:num w:numId="11" w16cid:durableId="484780346">
    <w:abstractNumId w:val="81"/>
  </w:num>
  <w:num w:numId="12" w16cid:durableId="1329626413">
    <w:abstractNumId w:val="79"/>
  </w:num>
  <w:num w:numId="13" w16cid:durableId="562066380">
    <w:abstractNumId w:val="104"/>
  </w:num>
  <w:num w:numId="14" w16cid:durableId="1753701676">
    <w:abstractNumId w:val="42"/>
  </w:num>
  <w:num w:numId="15" w16cid:durableId="1951693630">
    <w:abstractNumId w:val="11"/>
  </w:num>
  <w:num w:numId="16" w16cid:durableId="1135954107">
    <w:abstractNumId w:val="44"/>
  </w:num>
  <w:num w:numId="17" w16cid:durableId="1924996123">
    <w:abstractNumId w:val="89"/>
  </w:num>
  <w:num w:numId="18" w16cid:durableId="1260404234">
    <w:abstractNumId w:val="100"/>
  </w:num>
  <w:num w:numId="19" w16cid:durableId="1276906483">
    <w:abstractNumId w:val="78"/>
  </w:num>
  <w:num w:numId="20" w16cid:durableId="1055737382">
    <w:abstractNumId w:val="72"/>
  </w:num>
  <w:num w:numId="21" w16cid:durableId="983896112">
    <w:abstractNumId w:val="108"/>
  </w:num>
  <w:num w:numId="22" w16cid:durableId="1019115865">
    <w:abstractNumId w:val="106"/>
  </w:num>
  <w:num w:numId="23" w16cid:durableId="1912347473">
    <w:abstractNumId w:val="76"/>
  </w:num>
  <w:num w:numId="24" w16cid:durableId="233856639">
    <w:abstractNumId w:val="101"/>
  </w:num>
  <w:num w:numId="25" w16cid:durableId="1465929596">
    <w:abstractNumId w:val="71"/>
  </w:num>
  <w:num w:numId="26" w16cid:durableId="773523276">
    <w:abstractNumId w:val="69"/>
  </w:num>
  <w:num w:numId="27" w16cid:durableId="1900824551">
    <w:abstractNumId w:val="39"/>
  </w:num>
  <w:num w:numId="28" w16cid:durableId="94983811">
    <w:abstractNumId w:val="23"/>
  </w:num>
  <w:num w:numId="29" w16cid:durableId="1077553819">
    <w:abstractNumId w:val="40"/>
  </w:num>
  <w:num w:numId="30" w16cid:durableId="239100899">
    <w:abstractNumId w:val="83"/>
  </w:num>
  <w:num w:numId="31" w16cid:durableId="611673551">
    <w:abstractNumId w:val="22"/>
  </w:num>
  <w:num w:numId="32" w16cid:durableId="523830779">
    <w:abstractNumId w:val="34"/>
  </w:num>
  <w:num w:numId="33" w16cid:durableId="1177619307">
    <w:abstractNumId w:val="8"/>
  </w:num>
  <w:num w:numId="34" w16cid:durableId="958951228">
    <w:abstractNumId w:val="105"/>
  </w:num>
  <w:num w:numId="35" w16cid:durableId="1224176178">
    <w:abstractNumId w:val="47"/>
  </w:num>
  <w:num w:numId="36" w16cid:durableId="1296719076">
    <w:abstractNumId w:val="77"/>
  </w:num>
  <w:num w:numId="37" w16cid:durableId="1219895254">
    <w:abstractNumId w:val="109"/>
  </w:num>
  <w:num w:numId="38" w16cid:durableId="1659071868">
    <w:abstractNumId w:val="74"/>
  </w:num>
  <w:num w:numId="39" w16cid:durableId="1768187927">
    <w:abstractNumId w:val="65"/>
  </w:num>
  <w:num w:numId="40" w16cid:durableId="419067308">
    <w:abstractNumId w:val="75"/>
  </w:num>
  <w:num w:numId="41" w16cid:durableId="350300825">
    <w:abstractNumId w:val="6"/>
  </w:num>
  <w:num w:numId="42" w16cid:durableId="333998297">
    <w:abstractNumId w:val="91"/>
  </w:num>
  <w:num w:numId="43" w16cid:durableId="1572426899">
    <w:abstractNumId w:val="88"/>
  </w:num>
  <w:num w:numId="44" w16cid:durableId="948390692">
    <w:abstractNumId w:val="61"/>
  </w:num>
  <w:num w:numId="45" w16cid:durableId="2092383346">
    <w:abstractNumId w:val="15"/>
  </w:num>
  <w:num w:numId="46" w16cid:durableId="18631668">
    <w:abstractNumId w:val="7"/>
  </w:num>
  <w:num w:numId="47" w16cid:durableId="970288671">
    <w:abstractNumId w:val="17"/>
  </w:num>
  <w:num w:numId="48" w16cid:durableId="1418937075">
    <w:abstractNumId w:val="93"/>
  </w:num>
  <w:num w:numId="49" w16cid:durableId="143083545">
    <w:abstractNumId w:val="80"/>
  </w:num>
  <w:num w:numId="50" w16cid:durableId="412893629">
    <w:abstractNumId w:val="13"/>
  </w:num>
  <w:num w:numId="51" w16cid:durableId="963193408">
    <w:abstractNumId w:val="55"/>
  </w:num>
  <w:num w:numId="52" w16cid:durableId="69273338">
    <w:abstractNumId w:val="102"/>
  </w:num>
  <w:num w:numId="53" w16cid:durableId="2032104860">
    <w:abstractNumId w:val="95"/>
  </w:num>
  <w:num w:numId="54" w16cid:durableId="733745230">
    <w:abstractNumId w:val="82"/>
  </w:num>
  <w:num w:numId="55" w16cid:durableId="1806267390">
    <w:abstractNumId w:val="63"/>
  </w:num>
  <w:num w:numId="56" w16cid:durableId="710813139">
    <w:abstractNumId w:val="96"/>
  </w:num>
  <w:num w:numId="57" w16cid:durableId="740102396">
    <w:abstractNumId w:val="103"/>
  </w:num>
  <w:num w:numId="58" w16cid:durableId="74323027">
    <w:abstractNumId w:val="90"/>
  </w:num>
  <w:num w:numId="59" w16cid:durableId="1765031348">
    <w:abstractNumId w:val="26"/>
  </w:num>
  <w:num w:numId="60" w16cid:durableId="1567910412">
    <w:abstractNumId w:val="43"/>
  </w:num>
  <w:num w:numId="61" w16cid:durableId="1180043344">
    <w:abstractNumId w:val="36"/>
  </w:num>
  <w:num w:numId="62" w16cid:durableId="172915968">
    <w:abstractNumId w:val="38"/>
  </w:num>
  <w:num w:numId="63" w16cid:durableId="879785711">
    <w:abstractNumId w:val="35"/>
  </w:num>
  <w:num w:numId="64" w16cid:durableId="1276793977">
    <w:abstractNumId w:val="10"/>
  </w:num>
  <w:num w:numId="65" w16cid:durableId="1710688635">
    <w:abstractNumId w:val="29"/>
  </w:num>
  <w:num w:numId="66" w16cid:durableId="1404253368">
    <w:abstractNumId w:val="56"/>
  </w:num>
  <w:num w:numId="67" w16cid:durableId="406463564">
    <w:abstractNumId w:val="45"/>
  </w:num>
  <w:num w:numId="68" w16cid:durableId="807864468">
    <w:abstractNumId w:val="85"/>
  </w:num>
  <w:num w:numId="69" w16cid:durableId="1658726126">
    <w:abstractNumId w:val="51"/>
  </w:num>
  <w:num w:numId="70" w16cid:durableId="788473031">
    <w:abstractNumId w:val="37"/>
  </w:num>
  <w:num w:numId="71" w16cid:durableId="2041323819">
    <w:abstractNumId w:val="33"/>
  </w:num>
  <w:num w:numId="72" w16cid:durableId="1567180398">
    <w:abstractNumId w:val="73"/>
  </w:num>
  <w:num w:numId="73" w16cid:durableId="1738168714">
    <w:abstractNumId w:val="110"/>
  </w:num>
  <w:num w:numId="74" w16cid:durableId="2066560610">
    <w:abstractNumId w:val="84"/>
  </w:num>
  <w:num w:numId="75" w16cid:durableId="734280285">
    <w:abstractNumId w:val="62"/>
  </w:num>
  <w:num w:numId="76" w16cid:durableId="2003846965">
    <w:abstractNumId w:val="64"/>
  </w:num>
  <w:num w:numId="77" w16cid:durableId="1643077041">
    <w:abstractNumId w:val="87"/>
  </w:num>
  <w:num w:numId="78" w16cid:durableId="1970283709">
    <w:abstractNumId w:val="16"/>
  </w:num>
  <w:num w:numId="79" w16cid:durableId="286660927">
    <w:abstractNumId w:val="1"/>
  </w:num>
  <w:num w:numId="80" w16cid:durableId="183517067">
    <w:abstractNumId w:val="14"/>
  </w:num>
  <w:num w:numId="81" w16cid:durableId="1347560209">
    <w:abstractNumId w:val="4"/>
  </w:num>
  <w:num w:numId="82" w16cid:durableId="818885672">
    <w:abstractNumId w:val="12"/>
  </w:num>
  <w:num w:numId="83" w16cid:durableId="76099748">
    <w:abstractNumId w:val="58"/>
  </w:num>
  <w:num w:numId="84" w16cid:durableId="1093820488">
    <w:abstractNumId w:val="52"/>
  </w:num>
  <w:num w:numId="85" w16cid:durableId="565992698">
    <w:abstractNumId w:val="99"/>
  </w:num>
  <w:num w:numId="86" w16cid:durableId="2073186748">
    <w:abstractNumId w:val="50"/>
  </w:num>
  <w:num w:numId="87" w16cid:durableId="879710294">
    <w:abstractNumId w:val="48"/>
  </w:num>
  <w:num w:numId="88" w16cid:durableId="656111631">
    <w:abstractNumId w:val="86"/>
  </w:num>
  <w:num w:numId="89" w16cid:durableId="891386778">
    <w:abstractNumId w:val="41"/>
  </w:num>
  <w:num w:numId="90" w16cid:durableId="765031077">
    <w:abstractNumId w:val="97"/>
  </w:num>
  <w:num w:numId="91" w16cid:durableId="624386464">
    <w:abstractNumId w:val="9"/>
  </w:num>
  <w:num w:numId="92" w16cid:durableId="1231505502">
    <w:abstractNumId w:val="57"/>
  </w:num>
  <w:num w:numId="93" w16cid:durableId="197478692">
    <w:abstractNumId w:val="20"/>
  </w:num>
  <w:num w:numId="94" w16cid:durableId="1399475023">
    <w:abstractNumId w:val="46"/>
  </w:num>
  <w:num w:numId="95" w16cid:durableId="746196452">
    <w:abstractNumId w:val="3"/>
  </w:num>
  <w:num w:numId="96" w16cid:durableId="1700350536">
    <w:abstractNumId w:val="107"/>
  </w:num>
  <w:num w:numId="97" w16cid:durableId="705763873">
    <w:abstractNumId w:val="68"/>
  </w:num>
  <w:num w:numId="98" w16cid:durableId="395083046">
    <w:abstractNumId w:val="18"/>
  </w:num>
  <w:num w:numId="99" w16cid:durableId="1983074989">
    <w:abstractNumId w:val="28"/>
  </w:num>
  <w:num w:numId="100" w16cid:durableId="405690593">
    <w:abstractNumId w:val="2"/>
  </w:num>
  <w:num w:numId="101" w16cid:durableId="2038577964">
    <w:abstractNumId w:val="70"/>
  </w:num>
  <w:num w:numId="102" w16cid:durableId="357049970">
    <w:abstractNumId w:val="54"/>
  </w:num>
  <w:num w:numId="103" w16cid:durableId="520701658">
    <w:abstractNumId w:val="25"/>
  </w:num>
  <w:num w:numId="104" w16cid:durableId="11030320">
    <w:abstractNumId w:val="27"/>
  </w:num>
  <w:num w:numId="105" w16cid:durableId="372313812">
    <w:abstractNumId w:val="5"/>
  </w:num>
  <w:num w:numId="106" w16cid:durableId="1726836805">
    <w:abstractNumId w:val="21"/>
  </w:num>
  <w:num w:numId="107" w16cid:durableId="1514106306">
    <w:abstractNumId w:val="30"/>
  </w:num>
  <w:num w:numId="108" w16cid:durableId="1497258089">
    <w:abstractNumId w:val="67"/>
  </w:num>
  <w:num w:numId="109" w16cid:durableId="120271997">
    <w:abstractNumId w:val="60"/>
  </w:num>
  <w:num w:numId="110" w16cid:durableId="281812247">
    <w:abstractNumId w:val="3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37"/>
    <w:rsid w:val="0001498F"/>
    <w:rsid w:val="00022E31"/>
    <w:rsid w:val="00024795"/>
    <w:rsid w:val="0004645B"/>
    <w:rsid w:val="000504F0"/>
    <w:rsid w:val="00052D2A"/>
    <w:rsid w:val="00054DEB"/>
    <w:rsid w:val="00062ECE"/>
    <w:rsid w:val="00064B32"/>
    <w:rsid w:val="00064EA0"/>
    <w:rsid w:val="00066339"/>
    <w:rsid w:val="000716FB"/>
    <w:rsid w:val="00072330"/>
    <w:rsid w:val="00076DED"/>
    <w:rsid w:val="00077CB8"/>
    <w:rsid w:val="000908C6"/>
    <w:rsid w:val="00097E5E"/>
    <w:rsid w:val="000B154F"/>
    <w:rsid w:val="000C289E"/>
    <w:rsid w:val="000D2C6B"/>
    <w:rsid w:val="000D6AFE"/>
    <w:rsid w:val="000E1869"/>
    <w:rsid w:val="000E5DD0"/>
    <w:rsid w:val="0010055E"/>
    <w:rsid w:val="00111A7D"/>
    <w:rsid w:val="001152D8"/>
    <w:rsid w:val="001168ED"/>
    <w:rsid w:val="001300D0"/>
    <w:rsid w:val="00131356"/>
    <w:rsid w:val="00135FDD"/>
    <w:rsid w:val="001407BF"/>
    <w:rsid w:val="001408BD"/>
    <w:rsid w:val="00140B27"/>
    <w:rsid w:val="001457C4"/>
    <w:rsid w:val="00147F9B"/>
    <w:rsid w:val="001510E7"/>
    <w:rsid w:val="0015164A"/>
    <w:rsid w:val="00157221"/>
    <w:rsid w:val="00164DE6"/>
    <w:rsid w:val="0017465F"/>
    <w:rsid w:val="00175A24"/>
    <w:rsid w:val="00186C84"/>
    <w:rsid w:val="001A69BF"/>
    <w:rsid w:val="001B39B1"/>
    <w:rsid w:val="001C56A6"/>
    <w:rsid w:val="001C7960"/>
    <w:rsid w:val="001C7ACD"/>
    <w:rsid w:val="001D040C"/>
    <w:rsid w:val="001D2617"/>
    <w:rsid w:val="001D4D81"/>
    <w:rsid w:val="001D65EF"/>
    <w:rsid w:val="001E69F0"/>
    <w:rsid w:val="001F05B4"/>
    <w:rsid w:val="001F2CFC"/>
    <w:rsid w:val="001F6CFE"/>
    <w:rsid w:val="00200530"/>
    <w:rsid w:val="00202905"/>
    <w:rsid w:val="00205513"/>
    <w:rsid w:val="002179DA"/>
    <w:rsid w:val="00220B60"/>
    <w:rsid w:val="00221596"/>
    <w:rsid w:val="002217F4"/>
    <w:rsid w:val="0022401A"/>
    <w:rsid w:val="00231E0D"/>
    <w:rsid w:val="00232236"/>
    <w:rsid w:val="00235553"/>
    <w:rsid w:val="002362EB"/>
    <w:rsid w:val="00240861"/>
    <w:rsid w:val="002425C7"/>
    <w:rsid w:val="002428E2"/>
    <w:rsid w:val="002520CA"/>
    <w:rsid w:val="0025683F"/>
    <w:rsid w:val="0025783C"/>
    <w:rsid w:val="0026667F"/>
    <w:rsid w:val="00266BE2"/>
    <w:rsid w:val="00272605"/>
    <w:rsid w:val="00277CED"/>
    <w:rsid w:val="00281FD6"/>
    <w:rsid w:val="00282C37"/>
    <w:rsid w:val="002908CC"/>
    <w:rsid w:val="002956DD"/>
    <w:rsid w:val="00297A9D"/>
    <w:rsid w:val="002A2970"/>
    <w:rsid w:val="002A475E"/>
    <w:rsid w:val="002A5F4C"/>
    <w:rsid w:val="002D6344"/>
    <w:rsid w:val="002E02C4"/>
    <w:rsid w:val="002E52C5"/>
    <w:rsid w:val="0030763B"/>
    <w:rsid w:val="0031328C"/>
    <w:rsid w:val="003212F8"/>
    <w:rsid w:val="0032422F"/>
    <w:rsid w:val="00325F19"/>
    <w:rsid w:val="00336C43"/>
    <w:rsid w:val="003419E7"/>
    <w:rsid w:val="00344D77"/>
    <w:rsid w:val="00345C52"/>
    <w:rsid w:val="003506E4"/>
    <w:rsid w:val="00351DCF"/>
    <w:rsid w:val="00352C1A"/>
    <w:rsid w:val="00353529"/>
    <w:rsid w:val="00361B0E"/>
    <w:rsid w:val="00372F61"/>
    <w:rsid w:val="00374437"/>
    <w:rsid w:val="0038168F"/>
    <w:rsid w:val="00385DB9"/>
    <w:rsid w:val="0039301D"/>
    <w:rsid w:val="00397D1E"/>
    <w:rsid w:val="00397FEA"/>
    <w:rsid w:val="003A1A3C"/>
    <w:rsid w:val="003B1590"/>
    <w:rsid w:val="003C174B"/>
    <w:rsid w:val="003C6CDA"/>
    <w:rsid w:val="003C72CA"/>
    <w:rsid w:val="003D0AED"/>
    <w:rsid w:val="003D43BC"/>
    <w:rsid w:val="003D4D35"/>
    <w:rsid w:val="003E3244"/>
    <w:rsid w:val="003F0F8C"/>
    <w:rsid w:val="003F6AAD"/>
    <w:rsid w:val="00400756"/>
    <w:rsid w:val="0040615C"/>
    <w:rsid w:val="00406464"/>
    <w:rsid w:val="00407322"/>
    <w:rsid w:val="0042051B"/>
    <w:rsid w:val="00420537"/>
    <w:rsid w:val="0043486D"/>
    <w:rsid w:val="00446D42"/>
    <w:rsid w:val="00447B07"/>
    <w:rsid w:val="00462A90"/>
    <w:rsid w:val="00463F96"/>
    <w:rsid w:val="00467988"/>
    <w:rsid w:val="004738AD"/>
    <w:rsid w:val="00480B57"/>
    <w:rsid w:val="0049163F"/>
    <w:rsid w:val="00491799"/>
    <w:rsid w:val="004950CD"/>
    <w:rsid w:val="004A5072"/>
    <w:rsid w:val="004B0CB8"/>
    <w:rsid w:val="004B27C0"/>
    <w:rsid w:val="004B5755"/>
    <w:rsid w:val="004B71A4"/>
    <w:rsid w:val="004C017E"/>
    <w:rsid w:val="004C4B07"/>
    <w:rsid w:val="004D23E6"/>
    <w:rsid w:val="004D2D47"/>
    <w:rsid w:val="004D76BF"/>
    <w:rsid w:val="004E41BB"/>
    <w:rsid w:val="004E63F1"/>
    <w:rsid w:val="004F22E9"/>
    <w:rsid w:val="004F4103"/>
    <w:rsid w:val="004F6858"/>
    <w:rsid w:val="004F72A4"/>
    <w:rsid w:val="00501D2D"/>
    <w:rsid w:val="00510125"/>
    <w:rsid w:val="00521808"/>
    <w:rsid w:val="00532939"/>
    <w:rsid w:val="00537609"/>
    <w:rsid w:val="00543B6A"/>
    <w:rsid w:val="00545471"/>
    <w:rsid w:val="0055473D"/>
    <w:rsid w:val="00556E6D"/>
    <w:rsid w:val="0056167C"/>
    <w:rsid w:val="005633B1"/>
    <w:rsid w:val="00563D90"/>
    <w:rsid w:val="00577204"/>
    <w:rsid w:val="0059152C"/>
    <w:rsid w:val="00597571"/>
    <w:rsid w:val="005A0B7D"/>
    <w:rsid w:val="005A3F35"/>
    <w:rsid w:val="005A40DA"/>
    <w:rsid w:val="005A43DE"/>
    <w:rsid w:val="005B25C8"/>
    <w:rsid w:val="005C59A2"/>
    <w:rsid w:val="005D123C"/>
    <w:rsid w:val="005E2F82"/>
    <w:rsid w:val="005E353C"/>
    <w:rsid w:val="005E453C"/>
    <w:rsid w:val="005E7450"/>
    <w:rsid w:val="005F33CB"/>
    <w:rsid w:val="005F5E68"/>
    <w:rsid w:val="00600BD7"/>
    <w:rsid w:val="00604A22"/>
    <w:rsid w:val="006134D2"/>
    <w:rsid w:val="006138EE"/>
    <w:rsid w:val="0062441C"/>
    <w:rsid w:val="006407FF"/>
    <w:rsid w:val="00655E12"/>
    <w:rsid w:val="0067475E"/>
    <w:rsid w:val="00677B5C"/>
    <w:rsid w:val="00694434"/>
    <w:rsid w:val="00696506"/>
    <w:rsid w:val="00696FC5"/>
    <w:rsid w:val="006A18A6"/>
    <w:rsid w:val="006A71AB"/>
    <w:rsid w:val="006B26A6"/>
    <w:rsid w:val="006B54AA"/>
    <w:rsid w:val="006C44EB"/>
    <w:rsid w:val="006D01D5"/>
    <w:rsid w:val="006D250F"/>
    <w:rsid w:val="006D7DFD"/>
    <w:rsid w:val="006E56FA"/>
    <w:rsid w:val="006E6ED9"/>
    <w:rsid w:val="006F2E85"/>
    <w:rsid w:val="006F427D"/>
    <w:rsid w:val="006F7111"/>
    <w:rsid w:val="00707EA9"/>
    <w:rsid w:val="0071617C"/>
    <w:rsid w:val="00720E88"/>
    <w:rsid w:val="00721BB9"/>
    <w:rsid w:val="00723908"/>
    <w:rsid w:val="007357DF"/>
    <w:rsid w:val="00745ABE"/>
    <w:rsid w:val="0075011C"/>
    <w:rsid w:val="00755B8B"/>
    <w:rsid w:val="0076250D"/>
    <w:rsid w:val="00762D6A"/>
    <w:rsid w:val="00771025"/>
    <w:rsid w:val="007735BA"/>
    <w:rsid w:val="00780EE1"/>
    <w:rsid w:val="007846C0"/>
    <w:rsid w:val="00791BC3"/>
    <w:rsid w:val="007A082C"/>
    <w:rsid w:val="007B1474"/>
    <w:rsid w:val="007B2BED"/>
    <w:rsid w:val="007D13E8"/>
    <w:rsid w:val="007E2079"/>
    <w:rsid w:val="007E7903"/>
    <w:rsid w:val="007F032D"/>
    <w:rsid w:val="00811413"/>
    <w:rsid w:val="00816FEB"/>
    <w:rsid w:val="00820B63"/>
    <w:rsid w:val="00823C7B"/>
    <w:rsid w:val="00827BF0"/>
    <w:rsid w:val="00832F96"/>
    <w:rsid w:val="00833070"/>
    <w:rsid w:val="0083394E"/>
    <w:rsid w:val="00836673"/>
    <w:rsid w:val="0084682E"/>
    <w:rsid w:val="00851865"/>
    <w:rsid w:val="0085753D"/>
    <w:rsid w:val="008704C0"/>
    <w:rsid w:val="00873AD3"/>
    <w:rsid w:val="0088203D"/>
    <w:rsid w:val="008862B3"/>
    <w:rsid w:val="008916CB"/>
    <w:rsid w:val="00892F83"/>
    <w:rsid w:val="008A1473"/>
    <w:rsid w:val="008A2A40"/>
    <w:rsid w:val="008A2B8E"/>
    <w:rsid w:val="008A4075"/>
    <w:rsid w:val="008A4E51"/>
    <w:rsid w:val="008A52EF"/>
    <w:rsid w:val="008A73EA"/>
    <w:rsid w:val="008B79A3"/>
    <w:rsid w:val="008C0215"/>
    <w:rsid w:val="008C26FB"/>
    <w:rsid w:val="008C3A82"/>
    <w:rsid w:val="008C4ABC"/>
    <w:rsid w:val="008C4BEC"/>
    <w:rsid w:val="008D486E"/>
    <w:rsid w:val="008D53C5"/>
    <w:rsid w:val="008D56B1"/>
    <w:rsid w:val="008D7BAF"/>
    <w:rsid w:val="008E00D1"/>
    <w:rsid w:val="008E1B99"/>
    <w:rsid w:val="008F1DEF"/>
    <w:rsid w:val="008F2631"/>
    <w:rsid w:val="008F3A5A"/>
    <w:rsid w:val="009052EB"/>
    <w:rsid w:val="0091206C"/>
    <w:rsid w:val="0091430F"/>
    <w:rsid w:val="0093007D"/>
    <w:rsid w:val="009372CF"/>
    <w:rsid w:val="00937C48"/>
    <w:rsid w:val="00954AB1"/>
    <w:rsid w:val="00956E1D"/>
    <w:rsid w:val="00963E99"/>
    <w:rsid w:val="00964A5A"/>
    <w:rsid w:val="00966E09"/>
    <w:rsid w:val="00977962"/>
    <w:rsid w:val="00982D27"/>
    <w:rsid w:val="00991E6F"/>
    <w:rsid w:val="009943E4"/>
    <w:rsid w:val="00996006"/>
    <w:rsid w:val="009B29BB"/>
    <w:rsid w:val="009C0E78"/>
    <w:rsid w:val="009D3B70"/>
    <w:rsid w:val="009D5BB2"/>
    <w:rsid w:val="009E31BC"/>
    <w:rsid w:val="009F3CCE"/>
    <w:rsid w:val="009F648D"/>
    <w:rsid w:val="00A00C88"/>
    <w:rsid w:val="00A101B1"/>
    <w:rsid w:val="00A10DBB"/>
    <w:rsid w:val="00A12B2B"/>
    <w:rsid w:val="00A22CF6"/>
    <w:rsid w:val="00A27485"/>
    <w:rsid w:val="00A50106"/>
    <w:rsid w:val="00A514F8"/>
    <w:rsid w:val="00A52D72"/>
    <w:rsid w:val="00A54765"/>
    <w:rsid w:val="00A55FBB"/>
    <w:rsid w:val="00A67505"/>
    <w:rsid w:val="00A75291"/>
    <w:rsid w:val="00A851FB"/>
    <w:rsid w:val="00A9005D"/>
    <w:rsid w:val="00A90D89"/>
    <w:rsid w:val="00A9585A"/>
    <w:rsid w:val="00AA181F"/>
    <w:rsid w:val="00AA1847"/>
    <w:rsid w:val="00AA7C0F"/>
    <w:rsid w:val="00AE2578"/>
    <w:rsid w:val="00AF49DD"/>
    <w:rsid w:val="00B02C0A"/>
    <w:rsid w:val="00B13A18"/>
    <w:rsid w:val="00B17CD8"/>
    <w:rsid w:val="00B24E0D"/>
    <w:rsid w:val="00B2612E"/>
    <w:rsid w:val="00B268AE"/>
    <w:rsid w:val="00B274F9"/>
    <w:rsid w:val="00B30CAE"/>
    <w:rsid w:val="00B315EB"/>
    <w:rsid w:val="00B33D13"/>
    <w:rsid w:val="00B34DB4"/>
    <w:rsid w:val="00B379A5"/>
    <w:rsid w:val="00B44C0D"/>
    <w:rsid w:val="00B45A49"/>
    <w:rsid w:val="00B53D84"/>
    <w:rsid w:val="00B53FD4"/>
    <w:rsid w:val="00B6217A"/>
    <w:rsid w:val="00B62722"/>
    <w:rsid w:val="00B62F7F"/>
    <w:rsid w:val="00B735C2"/>
    <w:rsid w:val="00B77BAA"/>
    <w:rsid w:val="00B81046"/>
    <w:rsid w:val="00B83FCE"/>
    <w:rsid w:val="00B87185"/>
    <w:rsid w:val="00B874FE"/>
    <w:rsid w:val="00B95FDC"/>
    <w:rsid w:val="00BA1182"/>
    <w:rsid w:val="00BA5AC4"/>
    <w:rsid w:val="00BB04FC"/>
    <w:rsid w:val="00BB06ED"/>
    <w:rsid w:val="00BB151A"/>
    <w:rsid w:val="00BB2424"/>
    <w:rsid w:val="00BB25C6"/>
    <w:rsid w:val="00BC5A53"/>
    <w:rsid w:val="00BD062A"/>
    <w:rsid w:val="00BE3EBD"/>
    <w:rsid w:val="00BF03B5"/>
    <w:rsid w:val="00BF1661"/>
    <w:rsid w:val="00BF3663"/>
    <w:rsid w:val="00BF47E0"/>
    <w:rsid w:val="00C0048C"/>
    <w:rsid w:val="00C14173"/>
    <w:rsid w:val="00C252C2"/>
    <w:rsid w:val="00C26065"/>
    <w:rsid w:val="00C31FDA"/>
    <w:rsid w:val="00C3431D"/>
    <w:rsid w:val="00C369EB"/>
    <w:rsid w:val="00C44F44"/>
    <w:rsid w:val="00C5756D"/>
    <w:rsid w:val="00C6111D"/>
    <w:rsid w:val="00C63DC8"/>
    <w:rsid w:val="00C670CA"/>
    <w:rsid w:val="00C67520"/>
    <w:rsid w:val="00C72A86"/>
    <w:rsid w:val="00C8186A"/>
    <w:rsid w:val="00C9316D"/>
    <w:rsid w:val="00C957E3"/>
    <w:rsid w:val="00C97402"/>
    <w:rsid w:val="00C97F8E"/>
    <w:rsid w:val="00C9C917"/>
    <w:rsid w:val="00CA03E9"/>
    <w:rsid w:val="00CA0D95"/>
    <w:rsid w:val="00CA49A6"/>
    <w:rsid w:val="00CB1199"/>
    <w:rsid w:val="00CB6CCD"/>
    <w:rsid w:val="00CB7B05"/>
    <w:rsid w:val="00CC0D0A"/>
    <w:rsid w:val="00CC1FEF"/>
    <w:rsid w:val="00CC5BDB"/>
    <w:rsid w:val="00CD49CF"/>
    <w:rsid w:val="00CD7004"/>
    <w:rsid w:val="00CD79C1"/>
    <w:rsid w:val="00CE14EA"/>
    <w:rsid w:val="00CE386D"/>
    <w:rsid w:val="00CF6153"/>
    <w:rsid w:val="00CF7463"/>
    <w:rsid w:val="00D11EA8"/>
    <w:rsid w:val="00D14BA5"/>
    <w:rsid w:val="00D20332"/>
    <w:rsid w:val="00D25E28"/>
    <w:rsid w:val="00D26541"/>
    <w:rsid w:val="00D27CE0"/>
    <w:rsid w:val="00D3301C"/>
    <w:rsid w:val="00D46CF5"/>
    <w:rsid w:val="00D53ED4"/>
    <w:rsid w:val="00D56D97"/>
    <w:rsid w:val="00D5721A"/>
    <w:rsid w:val="00D6211D"/>
    <w:rsid w:val="00D63E34"/>
    <w:rsid w:val="00D715D2"/>
    <w:rsid w:val="00D72A14"/>
    <w:rsid w:val="00D7354D"/>
    <w:rsid w:val="00D76ED2"/>
    <w:rsid w:val="00D90630"/>
    <w:rsid w:val="00D942C6"/>
    <w:rsid w:val="00D9552E"/>
    <w:rsid w:val="00D96DB8"/>
    <w:rsid w:val="00DA34AC"/>
    <w:rsid w:val="00DB5082"/>
    <w:rsid w:val="00DB7CC1"/>
    <w:rsid w:val="00DB7EE3"/>
    <w:rsid w:val="00DC4ADB"/>
    <w:rsid w:val="00DC4C2C"/>
    <w:rsid w:val="00DC7FE7"/>
    <w:rsid w:val="00DD7779"/>
    <w:rsid w:val="00DF2DE9"/>
    <w:rsid w:val="00DF4366"/>
    <w:rsid w:val="00DF490B"/>
    <w:rsid w:val="00DF5D43"/>
    <w:rsid w:val="00E06682"/>
    <w:rsid w:val="00E17E41"/>
    <w:rsid w:val="00E205C4"/>
    <w:rsid w:val="00E21E7F"/>
    <w:rsid w:val="00E307E4"/>
    <w:rsid w:val="00E34DE4"/>
    <w:rsid w:val="00E36191"/>
    <w:rsid w:val="00E41707"/>
    <w:rsid w:val="00E419AC"/>
    <w:rsid w:val="00E45ABE"/>
    <w:rsid w:val="00E56375"/>
    <w:rsid w:val="00E607D4"/>
    <w:rsid w:val="00E60ACB"/>
    <w:rsid w:val="00E67F78"/>
    <w:rsid w:val="00E7715E"/>
    <w:rsid w:val="00E837FB"/>
    <w:rsid w:val="00E85F21"/>
    <w:rsid w:val="00E87108"/>
    <w:rsid w:val="00E8774F"/>
    <w:rsid w:val="00E95417"/>
    <w:rsid w:val="00EA0628"/>
    <w:rsid w:val="00EA0DB7"/>
    <w:rsid w:val="00EA0F5A"/>
    <w:rsid w:val="00EA6185"/>
    <w:rsid w:val="00EA7E0F"/>
    <w:rsid w:val="00EC50A0"/>
    <w:rsid w:val="00ED0B4F"/>
    <w:rsid w:val="00ED170F"/>
    <w:rsid w:val="00ED4559"/>
    <w:rsid w:val="00F01D51"/>
    <w:rsid w:val="00F02DCC"/>
    <w:rsid w:val="00F06AA5"/>
    <w:rsid w:val="00F155C3"/>
    <w:rsid w:val="00F226F3"/>
    <w:rsid w:val="00F248A8"/>
    <w:rsid w:val="00F26498"/>
    <w:rsid w:val="00F308D2"/>
    <w:rsid w:val="00F30B82"/>
    <w:rsid w:val="00F3348F"/>
    <w:rsid w:val="00F3729C"/>
    <w:rsid w:val="00F426A4"/>
    <w:rsid w:val="00F42B43"/>
    <w:rsid w:val="00F42B82"/>
    <w:rsid w:val="00F54C78"/>
    <w:rsid w:val="00F57939"/>
    <w:rsid w:val="00F62097"/>
    <w:rsid w:val="00F6649A"/>
    <w:rsid w:val="00F83724"/>
    <w:rsid w:val="00F91A52"/>
    <w:rsid w:val="00F924D8"/>
    <w:rsid w:val="00F92780"/>
    <w:rsid w:val="00F932AB"/>
    <w:rsid w:val="00F96A22"/>
    <w:rsid w:val="00FA67BB"/>
    <w:rsid w:val="00FB2897"/>
    <w:rsid w:val="00FC4E9F"/>
    <w:rsid w:val="00FC7201"/>
    <w:rsid w:val="00FC7C02"/>
    <w:rsid w:val="00FE1365"/>
    <w:rsid w:val="00FE23E3"/>
    <w:rsid w:val="00FE2CFC"/>
    <w:rsid w:val="00FF7F9C"/>
    <w:rsid w:val="017C1371"/>
    <w:rsid w:val="020B596F"/>
    <w:rsid w:val="021E7915"/>
    <w:rsid w:val="02222220"/>
    <w:rsid w:val="02D116F5"/>
    <w:rsid w:val="03120EE7"/>
    <w:rsid w:val="035411D0"/>
    <w:rsid w:val="04A56C19"/>
    <w:rsid w:val="0580C6FC"/>
    <w:rsid w:val="0765B5FE"/>
    <w:rsid w:val="08BEA6E4"/>
    <w:rsid w:val="08C9C7D4"/>
    <w:rsid w:val="09FA732B"/>
    <w:rsid w:val="09FEA5A9"/>
    <w:rsid w:val="0A283659"/>
    <w:rsid w:val="0AC20941"/>
    <w:rsid w:val="0B707ACA"/>
    <w:rsid w:val="0BECA60E"/>
    <w:rsid w:val="0C84A0C8"/>
    <w:rsid w:val="0CC97262"/>
    <w:rsid w:val="0DEFD416"/>
    <w:rsid w:val="0F24CF8B"/>
    <w:rsid w:val="0F6F665C"/>
    <w:rsid w:val="10A37A45"/>
    <w:rsid w:val="10A850D6"/>
    <w:rsid w:val="10E02D82"/>
    <w:rsid w:val="10FD6035"/>
    <w:rsid w:val="11A30140"/>
    <w:rsid w:val="11FC365D"/>
    <w:rsid w:val="1216DB1D"/>
    <w:rsid w:val="122E40D2"/>
    <w:rsid w:val="1402A93D"/>
    <w:rsid w:val="150A0D43"/>
    <w:rsid w:val="16910434"/>
    <w:rsid w:val="174E50FF"/>
    <w:rsid w:val="176A0D4A"/>
    <w:rsid w:val="17DD3E09"/>
    <w:rsid w:val="186FB16D"/>
    <w:rsid w:val="18EF1D92"/>
    <w:rsid w:val="19066C32"/>
    <w:rsid w:val="19F88C96"/>
    <w:rsid w:val="1A0ACC73"/>
    <w:rsid w:val="1A5F7CDF"/>
    <w:rsid w:val="1AABFAFB"/>
    <w:rsid w:val="1BE3D564"/>
    <w:rsid w:val="1C822174"/>
    <w:rsid w:val="1CC969A8"/>
    <w:rsid w:val="1D7E5375"/>
    <w:rsid w:val="1EFCEAEC"/>
    <w:rsid w:val="1F3BCBAF"/>
    <w:rsid w:val="1F477B53"/>
    <w:rsid w:val="1F897543"/>
    <w:rsid w:val="1FE0AC11"/>
    <w:rsid w:val="21294985"/>
    <w:rsid w:val="22108D65"/>
    <w:rsid w:val="2211190F"/>
    <w:rsid w:val="22CA1A07"/>
    <w:rsid w:val="2373EB38"/>
    <w:rsid w:val="237F1471"/>
    <w:rsid w:val="245C4D26"/>
    <w:rsid w:val="2495AF82"/>
    <w:rsid w:val="25A8FBC2"/>
    <w:rsid w:val="25EF1F86"/>
    <w:rsid w:val="26F2617F"/>
    <w:rsid w:val="27621211"/>
    <w:rsid w:val="276FB834"/>
    <w:rsid w:val="281C698A"/>
    <w:rsid w:val="282A848B"/>
    <w:rsid w:val="286F53CC"/>
    <w:rsid w:val="288A73D9"/>
    <w:rsid w:val="2957827B"/>
    <w:rsid w:val="2A60A3D3"/>
    <w:rsid w:val="2B9AAC50"/>
    <w:rsid w:val="2C7D0A1C"/>
    <w:rsid w:val="2D58DFAA"/>
    <w:rsid w:val="2D7CF371"/>
    <w:rsid w:val="2D85BB94"/>
    <w:rsid w:val="2E5BC558"/>
    <w:rsid w:val="2E6C0B5C"/>
    <w:rsid w:val="2F7B4DAE"/>
    <w:rsid w:val="32644F5C"/>
    <w:rsid w:val="3270793C"/>
    <w:rsid w:val="32EB40AE"/>
    <w:rsid w:val="332280A0"/>
    <w:rsid w:val="338709A9"/>
    <w:rsid w:val="340791E3"/>
    <w:rsid w:val="3499E923"/>
    <w:rsid w:val="34E91258"/>
    <w:rsid w:val="366120D6"/>
    <w:rsid w:val="372F57D9"/>
    <w:rsid w:val="38058D0B"/>
    <w:rsid w:val="381885A6"/>
    <w:rsid w:val="38898B69"/>
    <w:rsid w:val="388DCC44"/>
    <w:rsid w:val="38A9C684"/>
    <w:rsid w:val="396316D1"/>
    <w:rsid w:val="3B304EA0"/>
    <w:rsid w:val="3B93D134"/>
    <w:rsid w:val="3BB787F5"/>
    <w:rsid w:val="3C1DF6D7"/>
    <w:rsid w:val="3C631C00"/>
    <w:rsid w:val="3C8B3582"/>
    <w:rsid w:val="3C966860"/>
    <w:rsid w:val="3D9BBCD0"/>
    <w:rsid w:val="3DA73024"/>
    <w:rsid w:val="3E6FE3D6"/>
    <w:rsid w:val="3F172E13"/>
    <w:rsid w:val="3F92C243"/>
    <w:rsid w:val="40E90441"/>
    <w:rsid w:val="41EAA926"/>
    <w:rsid w:val="4317AFED"/>
    <w:rsid w:val="432416C1"/>
    <w:rsid w:val="4404979E"/>
    <w:rsid w:val="442A85E2"/>
    <w:rsid w:val="449829E7"/>
    <w:rsid w:val="44ECD52E"/>
    <w:rsid w:val="45D487D5"/>
    <w:rsid w:val="46748784"/>
    <w:rsid w:val="482EFF03"/>
    <w:rsid w:val="48BB8DBF"/>
    <w:rsid w:val="48C8A690"/>
    <w:rsid w:val="49E0FCE5"/>
    <w:rsid w:val="49FEFB99"/>
    <w:rsid w:val="4AF1590A"/>
    <w:rsid w:val="4AF94B43"/>
    <w:rsid w:val="4BA5F973"/>
    <w:rsid w:val="4C6B6A57"/>
    <w:rsid w:val="4D85F2AC"/>
    <w:rsid w:val="4DCC5F75"/>
    <w:rsid w:val="4E3691A5"/>
    <w:rsid w:val="4E6E7DD8"/>
    <w:rsid w:val="4F0BC22D"/>
    <w:rsid w:val="4F7B28BC"/>
    <w:rsid w:val="5075D5AA"/>
    <w:rsid w:val="50849AF7"/>
    <w:rsid w:val="50BA41BF"/>
    <w:rsid w:val="50C60F8D"/>
    <w:rsid w:val="5202AA63"/>
    <w:rsid w:val="52B08883"/>
    <w:rsid w:val="53456347"/>
    <w:rsid w:val="5401359B"/>
    <w:rsid w:val="5427D89F"/>
    <w:rsid w:val="54311C74"/>
    <w:rsid w:val="547E8C8F"/>
    <w:rsid w:val="54899E91"/>
    <w:rsid w:val="552FBE1D"/>
    <w:rsid w:val="554452B1"/>
    <w:rsid w:val="55D4DBF2"/>
    <w:rsid w:val="55EDEDC3"/>
    <w:rsid w:val="5648B75D"/>
    <w:rsid w:val="56CE1536"/>
    <w:rsid w:val="571EA6C7"/>
    <w:rsid w:val="5733BC1C"/>
    <w:rsid w:val="57596B61"/>
    <w:rsid w:val="586645B4"/>
    <w:rsid w:val="591BA00F"/>
    <w:rsid w:val="5947A558"/>
    <w:rsid w:val="5A6A5339"/>
    <w:rsid w:val="5B2DD80D"/>
    <w:rsid w:val="5C273CF0"/>
    <w:rsid w:val="5D31CF2C"/>
    <w:rsid w:val="5E3A0CF0"/>
    <w:rsid w:val="5FCF05A2"/>
    <w:rsid w:val="5FD577AB"/>
    <w:rsid w:val="604BA9D4"/>
    <w:rsid w:val="6150BA83"/>
    <w:rsid w:val="61C95843"/>
    <w:rsid w:val="6291CE4D"/>
    <w:rsid w:val="62A227B8"/>
    <w:rsid w:val="63B0C34D"/>
    <w:rsid w:val="649F95DB"/>
    <w:rsid w:val="64C4EC30"/>
    <w:rsid w:val="64D5EFE1"/>
    <w:rsid w:val="6595B0C0"/>
    <w:rsid w:val="660BB263"/>
    <w:rsid w:val="662922EB"/>
    <w:rsid w:val="671D8212"/>
    <w:rsid w:val="67236C31"/>
    <w:rsid w:val="6750AA4B"/>
    <w:rsid w:val="6763AFBE"/>
    <w:rsid w:val="676521A3"/>
    <w:rsid w:val="67E71FBF"/>
    <w:rsid w:val="689614BC"/>
    <w:rsid w:val="69421E00"/>
    <w:rsid w:val="6991DD6D"/>
    <w:rsid w:val="69D6AAF0"/>
    <w:rsid w:val="6A4D758F"/>
    <w:rsid w:val="6ACB9532"/>
    <w:rsid w:val="6AE2B0C8"/>
    <w:rsid w:val="6AE45FEE"/>
    <w:rsid w:val="6B144BFA"/>
    <w:rsid w:val="6C3BA3C1"/>
    <w:rsid w:val="6D33F631"/>
    <w:rsid w:val="6D8AD77F"/>
    <w:rsid w:val="6E960EE8"/>
    <w:rsid w:val="6EB15952"/>
    <w:rsid w:val="6F993648"/>
    <w:rsid w:val="6FF009EF"/>
    <w:rsid w:val="7017AA8C"/>
    <w:rsid w:val="70772784"/>
    <w:rsid w:val="70E2EC82"/>
    <w:rsid w:val="71193568"/>
    <w:rsid w:val="71B90CCF"/>
    <w:rsid w:val="7203A8DC"/>
    <w:rsid w:val="723146AD"/>
    <w:rsid w:val="738E1B07"/>
    <w:rsid w:val="73D5B1BA"/>
    <w:rsid w:val="74396C9D"/>
    <w:rsid w:val="750154FF"/>
    <w:rsid w:val="7701BE1D"/>
    <w:rsid w:val="7708007E"/>
    <w:rsid w:val="7731C975"/>
    <w:rsid w:val="78BF356B"/>
    <w:rsid w:val="78EB8AFA"/>
    <w:rsid w:val="7A3EE8FA"/>
    <w:rsid w:val="7AC198D1"/>
    <w:rsid w:val="7C662E04"/>
    <w:rsid w:val="7D0B121C"/>
    <w:rsid w:val="7DF09042"/>
    <w:rsid w:val="7E1F5AC3"/>
    <w:rsid w:val="7E8BD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8719"/>
  <w15:docId w15:val="{E0C3ED99-3A41-4EBF-9614-6ED79834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link w:val="Ttulo1Car"/>
    <w:qFormat/>
    <w:pPr>
      <w:ind w:left="118"/>
      <w:jc w:val="both"/>
      <w:outlineLvl w:val="0"/>
    </w:pPr>
    <w:rPr>
      <w:b/>
      <w:bCs/>
    </w:rPr>
  </w:style>
  <w:style w:type="paragraph" w:styleId="Ttulo2">
    <w:name w:val="heading 2"/>
    <w:basedOn w:val="Normal"/>
    <w:next w:val="Normal"/>
    <w:link w:val="Ttulo2Car"/>
    <w:qFormat/>
    <w:rsid w:val="00344D77"/>
    <w:pPr>
      <w:keepNext/>
      <w:widowControl/>
      <w:suppressAutoHyphens/>
      <w:autoSpaceDE/>
      <w:autoSpaceDN/>
      <w:spacing w:before="240" w:after="60"/>
      <w:outlineLvl w:val="1"/>
    </w:pPr>
    <w:rPr>
      <w:rFonts w:eastAsia="Times New Roman"/>
      <w:b/>
      <w:bCs/>
      <w:i/>
      <w:iCs/>
      <w:kern w:val="1"/>
      <w:sz w:val="28"/>
      <w:szCs w:val="28"/>
      <w:lang w:eastAsia="zh-CN" w:bidi="ar-SA"/>
    </w:rPr>
  </w:style>
  <w:style w:type="paragraph" w:styleId="Ttulo3">
    <w:name w:val="heading 3"/>
    <w:basedOn w:val="Normal"/>
    <w:next w:val="Normal"/>
    <w:link w:val="Ttulo3Car"/>
    <w:unhideWhenUsed/>
    <w:qFormat/>
    <w:rsid w:val="00B274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D72A1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344D77"/>
    <w:pPr>
      <w:widowControl/>
      <w:autoSpaceDE/>
      <w:autoSpaceDN/>
      <w:spacing w:before="240" w:after="60"/>
      <w:ind w:left="1008" w:hanging="1008"/>
      <w:outlineLvl w:val="4"/>
    </w:pPr>
    <w:rPr>
      <w:rFonts w:ascii="Times New Roman" w:eastAsia="Times New Roman" w:hAnsi="Times New Roman" w:cs="Times New Roman"/>
      <w:b/>
      <w:bCs/>
      <w:i/>
      <w:iCs/>
      <w:sz w:val="26"/>
      <w:szCs w:val="26"/>
      <w:lang w:bidi="ar-SA"/>
    </w:rPr>
  </w:style>
  <w:style w:type="paragraph" w:styleId="Ttulo6">
    <w:name w:val="heading 6"/>
    <w:basedOn w:val="Normal"/>
    <w:next w:val="Normal"/>
    <w:link w:val="Ttulo6Car"/>
    <w:qFormat/>
    <w:rsid w:val="00344D77"/>
    <w:pPr>
      <w:widowControl/>
      <w:autoSpaceDE/>
      <w:autoSpaceDN/>
      <w:spacing w:before="240" w:after="60"/>
      <w:ind w:left="1152" w:hanging="1152"/>
      <w:outlineLvl w:val="5"/>
    </w:pPr>
    <w:rPr>
      <w:rFonts w:ascii="Times New Roman" w:eastAsia="Times New Roman" w:hAnsi="Times New Roman" w:cs="Times New Roman"/>
      <w:b/>
      <w:bCs/>
      <w:lang w:bidi="ar-SA"/>
    </w:rPr>
  </w:style>
  <w:style w:type="paragraph" w:styleId="Ttulo7">
    <w:name w:val="heading 7"/>
    <w:basedOn w:val="Normal"/>
    <w:next w:val="Normal"/>
    <w:link w:val="Ttulo7Car"/>
    <w:qFormat/>
    <w:rsid w:val="00344D77"/>
    <w:pPr>
      <w:widowControl/>
      <w:autoSpaceDE/>
      <w:autoSpaceDN/>
      <w:spacing w:before="240" w:after="60"/>
      <w:ind w:left="1296" w:hanging="1296"/>
      <w:outlineLvl w:val="6"/>
    </w:pPr>
    <w:rPr>
      <w:rFonts w:ascii="Times New Roman" w:eastAsia="Times New Roman" w:hAnsi="Times New Roman" w:cs="Times New Roman"/>
      <w:sz w:val="24"/>
      <w:szCs w:val="24"/>
      <w:lang w:bidi="ar-SA"/>
    </w:rPr>
  </w:style>
  <w:style w:type="paragraph" w:styleId="Ttulo8">
    <w:name w:val="heading 8"/>
    <w:basedOn w:val="Normal"/>
    <w:next w:val="Normal"/>
    <w:link w:val="Ttulo8Car"/>
    <w:qFormat/>
    <w:rsid w:val="00344D77"/>
    <w:pPr>
      <w:widowControl/>
      <w:autoSpaceDE/>
      <w:autoSpaceDN/>
      <w:spacing w:before="240" w:after="60"/>
      <w:ind w:left="1440" w:hanging="1440"/>
      <w:outlineLvl w:val="7"/>
    </w:pPr>
    <w:rPr>
      <w:rFonts w:ascii="Times New Roman" w:eastAsia="Times New Roman" w:hAnsi="Times New Roman" w:cs="Times New Roman"/>
      <w:i/>
      <w:iCs/>
      <w:sz w:val="24"/>
      <w:szCs w:val="24"/>
      <w:lang w:bidi="ar-SA"/>
    </w:rPr>
  </w:style>
  <w:style w:type="paragraph" w:styleId="Ttulo9">
    <w:name w:val="heading 9"/>
    <w:basedOn w:val="Normal"/>
    <w:next w:val="Normal"/>
    <w:link w:val="Ttulo9Car"/>
    <w:qFormat/>
    <w:rsid w:val="00344D77"/>
    <w:pPr>
      <w:widowControl/>
      <w:autoSpaceDE/>
      <w:autoSpaceDN/>
      <w:spacing w:before="240" w:after="60"/>
      <w:ind w:left="1584" w:hanging="1584"/>
      <w:outlineLvl w:val="8"/>
    </w:pPr>
    <w:rPr>
      <w:rFonts w:eastAsia="Times New Roman"/>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style>
  <w:style w:type="paragraph" w:styleId="Prrafodelista">
    <w:name w:val="List Paragraph"/>
    <w:basedOn w:val="Normal"/>
    <w:link w:val="PrrafodelistaCar"/>
    <w:uiPriority w:val="34"/>
    <w:qFormat/>
    <w:pPr>
      <w:ind w:left="118" w:right="55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8A4075"/>
    <w:rPr>
      <w:sz w:val="16"/>
      <w:szCs w:val="16"/>
    </w:rPr>
  </w:style>
  <w:style w:type="paragraph" w:styleId="Textocomentario">
    <w:name w:val="annotation text"/>
    <w:basedOn w:val="Normal"/>
    <w:link w:val="TextocomentarioCar"/>
    <w:uiPriority w:val="99"/>
    <w:unhideWhenUsed/>
    <w:rsid w:val="008A4075"/>
    <w:rPr>
      <w:sz w:val="20"/>
      <w:szCs w:val="20"/>
    </w:rPr>
  </w:style>
  <w:style w:type="character" w:customStyle="1" w:styleId="TextocomentarioCar">
    <w:name w:val="Texto comentario Car"/>
    <w:basedOn w:val="Fuentedeprrafopredeter"/>
    <w:link w:val="Textocomentario"/>
    <w:uiPriority w:val="99"/>
    <w:rsid w:val="008A4075"/>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8A4075"/>
    <w:rPr>
      <w:b/>
      <w:bCs/>
    </w:rPr>
  </w:style>
  <w:style w:type="character" w:customStyle="1" w:styleId="AsuntodelcomentarioCar">
    <w:name w:val="Asunto del comentario Car"/>
    <w:basedOn w:val="TextocomentarioCar"/>
    <w:link w:val="Asuntodelcomentario"/>
    <w:uiPriority w:val="99"/>
    <w:semiHidden/>
    <w:rsid w:val="008A4075"/>
    <w:rPr>
      <w:rFonts w:ascii="Arial" w:eastAsia="Arial" w:hAnsi="Arial" w:cs="Arial"/>
      <w:b/>
      <w:bCs/>
      <w:sz w:val="20"/>
      <w:szCs w:val="20"/>
      <w:lang w:val="es-ES" w:eastAsia="es-ES" w:bidi="es-ES"/>
    </w:rPr>
  </w:style>
  <w:style w:type="character" w:customStyle="1" w:styleId="Ttulo3Car">
    <w:name w:val="Título 3 Car"/>
    <w:basedOn w:val="Fuentedeprrafopredeter"/>
    <w:link w:val="Ttulo3"/>
    <w:rsid w:val="00B274F9"/>
    <w:rPr>
      <w:rFonts w:asciiTheme="majorHAnsi" w:eastAsiaTheme="majorEastAsia" w:hAnsiTheme="majorHAnsi" w:cstheme="majorBidi"/>
      <w:color w:val="243F60" w:themeColor="accent1" w:themeShade="7F"/>
      <w:sz w:val="24"/>
      <w:szCs w:val="24"/>
      <w:lang w:val="es-ES" w:eastAsia="es-ES" w:bidi="es-ES"/>
    </w:rPr>
  </w:style>
  <w:style w:type="character" w:customStyle="1" w:styleId="Ttulo4Car">
    <w:name w:val="Título 4 Car"/>
    <w:basedOn w:val="Fuentedeprrafopredeter"/>
    <w:link w:val="Ttulo4"/>
    <w:rsid w:val="00D72A14"/>
    <w:rPr>
      <w:rFonts w:asciiTheme="majorHAnsi" w:eastAsiaTheme="majorEastAsia" w:hAnsiTheme="majorHAnsi" w:cstheme="majorBidi"/>
      <w:i/>
      <w:iCs/>
      <w:color w:val="365F91" w:themeColor="accent1" w:themeShade="BF"/>
      <w:lang w:val="es-ES" w:eastAsia="es-ES" w:bidi="es-ES"/>
    </w:rPr>
  </w:style>
  <w:style w:type="character" w:customStyle="1" w:styleId="TextoindependienteCar">
    <w:name w:val="Texto independiente Car"/>
    <w:basedOn w:val="Fuentedeprrafopredeter"/>
    <w:link w:val="Textoindependiente"/>
    <w:uiPriority w:val="99"/>
    <w:rsid w:val="001A69BF"/>
    <w:rPr>
      <w:rFonts w:ascii="Arial" w:eastAsia="Arial" w:hAnsi="Arial" w:cs="Arial"/>
      <w:lang w:val="es-ES" w:eastAsia="es-ES" w:bidi="es-ES"/>
    </w:rPr>
  </w:style>
  <w:style w:type="paragraph" w:styleId="Revisin">
    <w:name w:val="Revision"/>
    <w:hidden/>
    <w:uiPriority w:val="99"/>
    <w:semiHidden/>
    <w:rsid w:val="00A27485"/>
    <w:pPr>
      <w:widowControl/>
      <w:autoSpaceDE/>
      <w:autoSpaceDN/>
    </w:pPr>
    <w:rPr>
      <w:rFonts w:ascii="Arial" w:eastAsia="Arial" w:hAnsi="Arial" w:cs="Arial"/>
      <w:lang w:val="es-ES" w:eastAsia="es-ES" w:bidi="es-ES"/>
    </w:rPr>
  </w:style>
  <w:style w:type="paragraph" w:styleId="Encabezado">
    <w:name w:val="header"/>
    <w:basedOn w:val="Normal"/>
    <w:link w:val="EncabezadoCar"/>
    <w:unhideWhenUsed/>
    <w:rsid w:val="008D56B1"/>
    <w:pPr>
      <w:tabs>
        <w:tab w:val="center" w:pos="4252"/>
        <w:tab w:val="right" w:pos="8504"/>
      </w:tabs>
    </w:pPr>
  </w:style>
  <w:style w:type="character" w:customStyle="1" w:styleId="EncabezadoCar">
    <w:name w:val="Encabezado Car"/>
    <w:basedOn w:val="Fuentedeprrafopredeter"/>
    <w:link w:val="Encabezado"/>
    <w:uiPriority w:val="99"/>
    <w:rsid w:val="008D56B1"/>
    <w:rPr>
      <w:rFonts w:ascii="Arial" w:eastAsia="Arial" w:hAnsi="Arial" w:cs="Arial"/>
      <w:lang w:val="es-ES" w:eastAsia="es-ES" w:bidi="es-ES"/>
    </w:rPr>
  </w:style>
  <w:style w:type="paragraph" w:styleId="Piedepgina">
    <w:name w:val="footer"/>
    <w:basedOn w:val="Normal"/>
    <w:link w:val="PiedepginaCar"/>
    <w:unhideWhenUsed/>
    <w:rsid w:val="008D56B1"/>
    <w:pPr>
      <w:tabs>
        <w:tab w:val="center" w:pos="4252"/>
        <w:tab w:val="right" w:pos="8504"/>
      </w:tabs>
    </w:pPr>
  </w:style>
  <w:style w:type="character" w:customStyle="1" w:styleId="PiedepginaCar">
    <w:name w:val="Pie de página Car"/>
    <w:basedOn w:val="Fuentedeprrafopredeter"/>
    <w:link w:val="Piedepgina"/>
    <w:uiPriority w:val="99"/>
    <w:rsid w:val="008D56B1"/>
    <w:rPr>
      <w:rFonts w:ascii="Arial" w:eastAsia="Arial" w:hAnsi="Arial" w:cs="Arial"/>
      <w:lang w:val="es-ES" w:eastAsia="es-ES" w:bidi="es-ES"/>
    </w:rPr>
  </w:style>
  <w:style w:type="table" w:customStyle="1" w:styleId="TableNormal1">
    <w:name w:val="Table Normal1"/>
    <w:uiPriority w:val="2"/>
    <w:semiHidden/>
    <w:unhideWhenUsed/>
    <w:qFormat/>
    <w:rsid w:val="004B0CB8"/>
    <w:tblPr>
      <w:tblInd w:w="0" w:type="dxa"/>
      <w:tblCellMar>
        <w:top w:w="0" w:type="dxa"/>
        <w:left w:w="0" w:type="dxa"/>
        <w:bottom w:w="0" w:type="dxa"/>
        <w:right w:w="0" w:type="dxa"/>
      </w:tblCellMar>
    </w:tblPr>
  </w:style>
  <w:style w:type="paragraph" w:styleId="NormalWeb">
    <w:name w:val="Normal (Web)"/>
    <w:basedOn w:val="Normal"/>
    <w:unhideWhenUsed/>
    <w:rsid w:val="002A475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
    <w:name w:val="Hyperlink"/>
    <w:basedOn w:val="Fuentedeprrafopredeter"/>
    <w:uiPriority w:val="99"/>
    <w:unhideWhenUsed/>
    <w:rsid w:val="002A475E"/>
    <w:rPr>
      <w:color w:val="0000FF" w:themeColor="hyperlink"/>
      <w:u w:val="single"/>
    </w:rPr>
  </w:style>
  <w:style w:type="character" w:styleId="Mencinsinresolver">
    <w:name w:val="Unresolved Mention"/>
    <w:basedOn w:val="Fuentedeprrafopredeter"/>
    <w:uiPriority w:val="99"/>
    <w:semiHidden/>
    <w:unhideWhenUsed/>
    <w:rsid w:val="00064B32"/>
    <w:rPr>
      <w:color w:val="605E5C"/>
      <w:shd w:val="clear" w:color="auto" w:fill="E1DFDD"/>
    </w:rPr>
  </w:style>
  <w:style w:type="paragraph" w:styleId="Descripcin">
    <w:name w:val="caption"/>
    <w:basedOn w:val="Normal"/>
    <w:qFormat/>
    <w:rsid w:val="002E52C5"/>
    <w:pPr>
      <w:widowControl/>
      <w:suppressLineNumbers/>
      <w:suppressAutoHyphens/>
      <w:autoSpaceDE/>
      <w:autoSpaceDN/>
      <w:spacing w:before="120" w:after="120"/>
    </w:pPr>
    <w:rPr>
      <w:rFonts w:ascii="Times New Roman" w:eastAsia="Times New Roman" w:hAnsi="Times New Roman" w:cs="Lucida Sans"/>
      <w:i/>
      <w:iCs/>
      <w:kern w:val="1"/>
      <w:sz w:val="24"/>
      <w:szCs w:val="24"/>
      <w:lang w:eastAsia="zh-CN" w:bidi="ar-SA"/>
    </w:rPr>
  </w:style>
  <w:style w:type="table" w:styleId="Tablaconcuadrcula">
    <w:name w:val="Table Grid"/>
    <w:basedOn w:val="Tablanormal"/>
    <w:uiPriority w:val="39"/>
    <w:rsid w:val="005F33CB"/>
    <w:pPr>
      <w:widowControl/>
      <w:autoSpaceDE/>
      <w:autoSpaceDN/>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2">
    <w:name w:val="Encabezado2"/>
    <w:basedOn w:val="Normal"/>
    <w:next w:val="Textoindependiente"/>
    <w:rsid w:val="00344D77"/>
    <w:pPr>
      <w:widowControl/>
      <w:tabs>
        <w:tab w:val="center" w:pos="4252"/>
        <w:tab w:val="right" w:pos="8504"/>
      </w:tabs>
      <w:suppressAutoHyphens/>
      <w:autoSpaceDE/>
      <w:autoSpaceDN/>
    </w:pPr>
    <w:rPr>
      <w:rFonts w:ascii="Times New Roman" w:eastAsia="Times New Roman" w:hAnsi="Times New Roman" w:cs="Times New Roman"/>
      <w:kern w:val="1"/>
      <w:sz w:val="24"/>
      <w:szCs w:val="24"/>
      <w:lang w:eastAsia="zh-CN" w:bidi="ar-SA"/>
    </w:rPr>
  </w:style>
  <w:style w:type="character" w:customStyle="1" w:styleId="Ttulo2Car">
    <w:name w:val="Título 2 Car"/>
    <w:basedOn w:val="Fuentedeprrafopredeter"/>
    <w:link w:val="Ttulo2"/>
    <w:rsid w:val="00344D77"/>
    <w:rPr>
      <w:rFonts w:ascii="Arial" w:eastAsia="Times New Roman" w:hAnsi="Arial" w:cs="Arial"/>
      <w:b/>
      <w:bCs/>
      <w:i/>
      <w:iCs/>
      <w:kern w:val="1"/>
      <w:sz w:val="28"/>
      <w:szCs w:val="28"/>
      <w:lang w:val="es-ES" w:eastAsia="zh-CN"/>
    </w:rPr>
  </w:style>
  <w:style w:type="character" w:customStyle="1" w:styleId="Ttulo5Car">
    <w:name w:val="Título 5 Car"/>
    <w:basedOn w:val="Fuentedeprrafopredeter"/>
    <w:link w:val="Ttulo5"/>
    <w:rsid w:val="00344D7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44D77"/>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44D77"/>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344D77"/>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344D77"/>
    <w:rPr>
      <w:rFonts w:ascii="Arial" w:eastAsia="Times New Roman" w:hAnsi="Arial" w:cs="Arial"/>
      <w:lang w:val="es-ES" w:eastAsia="es-ES"/>
    </w:rPr>
  </w:style>
  <w:style w:type="numbering" w:customStyle="1" w:styleId="Sinlista1">
    <w:name w:val="Sin lista1"/>
    <w:next w:val="Sinlista"/>
    <w:uiPriority w:val="99"/>
    <w:semiHidden/>
    <w:unhideWhenUsed/>
    <w:rsid w:val="00344D77"/>
  </w:style>
  <w:style w:type="character" w:customStyle="1" w:styleId="WW8Num1z0">
    <w:name w:val="WW8Num1z0"/>
    <w:rsid w:val="00344D77"/>
    <w:rPr>
      <w:rFonts w:ascii="Symbol" w:hAnsi="Symbol" w:cs="Times New Roman"/>
      <w:sz w:val="22"/>
      <w:szCs w:val="22"/>
    </w:rPr>
  </w:style>
  <w:style w:type="character" w:customStyle="1" w:styleId="WW8Num1z1">
    <w:name w:val="WW8Num1z1"/>
    <w:rsid w:val="00344D77"/>
  </w:style>
  <w:style w:type="character" w:customStyle="1" w:styleId="WW8Num1z2">
    <w:name w:val="WW8Num1z2"/>
    <w:rsid w:val="00344D77"/>
  </w:style>
  <w:style w:type="character" w:customStyle="1" w:styleId="WW8Num1z3">
    <w:name w:val="WW8Num1z3"/>
    <w:rsid w:val="00344D77"/>
  </w:style>
  <w:style w:type="character" w:customStyle="1" w:styleId="WW8Num1z4">
    <w:name w:val="WW8Num1z4"/>
    <w:rsid w:val="00344D77"/>
  </w:style>
  <w:style w:type="character" w:customStyle="1" w:styleId="WW8Num1z5">
    <w:name w:val="WW8Num1z5"/>
    <w:rsid w:val="00344D77"/>
  </w:style>
  <w:style w:type="character" w:customStyle="1" w:styleId="WW8Num1z6">
    <w:name w:val="WW8Num1z6"/>
    <w:rsid w:val="00344D77"/>
  </w:style>
  <w:style w:type="character" w:customStyle="1" w:styleId="WW8Num1z7">
    <w:name w:val="WW8Num1z7"/>
    <w:rsid w:val="00344D77"/>
  </w:style>
  <w:style w:type="character" w:customStyle="1" w:styleId="WW8Num1z8">
    <w:name w:val="WW8Num1z8"/>
    <w:rsid w:val="00344D77"/>
  </w:style>
  <w:style w:type="character" w:customStyle="1" w:styleId="WW8Num2z0">
    <w:name w:val="WW8Num2z0"/>
    <w:rsid w:val="00344D77"/>
    <w:rPr>
      <w:rFonts w:ascii="Symbol" w:hAnsi="Symbol" w:cs="Times New Roman"/>
      <w:sz w:val="22"/>
      <w:szCs w:val="22"/>
    </w:rPr>
  </w:style>
  <w:style w:type="character" w:customStyle="1" w:styleId="WW8Num2z1">
    <w:name w:val="WW8Num2z1"/>
    <w:rsid w:val="00344D77"/>
  </w:style>
  <w:style w:type="character" w:customStyle="1" w:styleId="WW8Num2z2">
    <w:name w:val="WW8Num2z2"/>
    <w:rsid w:val="00344D77"/>
  </w:style>
  <w:style w:type="character" w:customStyle="1" w:styleId="WW8Num2z3">
    <w:name w:val="WW8Num2z3"/>
    <w:rsid w:val="00344D77"/>
  </w:style>
  <w:style w:type="character" w:customStyle="1" w:styleId="WW8Num2z4">
    <w:name w:val="WW8Num2z4"/>
    <w:rsid w:val="00344D77"/>
  </w:style>
  <w:style w:type="character" w:customStyle="1" w:styleId="WW8Num2z5">
    <w:name w:val="WW8Num2z5"/>
    <w:rsid w:val="00344D77"/>
  </w:style>
  <w:style w:type="character" w:customStyle="1" w:styleId="WW8Num2z6">
    <w:name w:val="WW8Num2z6"/>
    <w:rsid w:val="00344D77"/>
  </w:style>
  <w:style w:type="character" w:customStyle="1" w:styleId="WW8Num2z7">
    <w:name w:val="WW8Num2z7"/>
    <w:rsid w:val="00344D77"/>
  </w:style>
  <w:style w:type="character" w:customStyle="1" w:styleId="WW8Num2z8">
    <w:name w:val="WW8Num2z8"/>
    <w:rsid w:val="00344D77"/>
  </w:style>
  <w:style w:type="character" w:customStyle="1" w:styleId="Fuentedeprrafopredeter2">
    <w:name w:val="Fuente de párrafo predeter.2"/>
    <w:rsid w:val="00344D77"/>
  </w:style>
  <w:style w:type="character" w:customStyle="1" w:styleId="WW8Num3z0">
    <w:name w:val="WW8Num3z0"/>
    <w:rsid w:val="00344D77"/>
    <w:rPr>
      <w:rFonts w:ascii="Verdana" w:hAnsi="Verdana" w:cs="Times New Roman"/>
      <w:sz w:val="22"/>
      <w:szCs w:val="22"/>
    </w:rPr>
  </w:style>
  <w:style w:type="character" w:customStyle="1" w:styleId="WW8Num3z1">
    <w:name w:val="WW8Num3z1"/>
    <w:rsid w:val="00344D77"/>
  </w:style>
  <w:style w:type="character" w:customStyle="1" w:styleId="WW8Num3z2">
    <w:name w:val="WW8Num3z2"/>
    <w:rsid w:val="00344D77"/>
  </w:style>
  <w:style w:type="character" w:customStyle="1" w:styleId="WW8Num3z3">
    <w:name w:val="WW8Num3z3"/>
    <w:rsid w:val="00344D77"/>
  </w:style>
  <w:style w:type="character" w:customStyle="1" w:styleId="WW8Num3z4">
    <w:name w:val="WW8Num3z4"/>
    <w:rsid w:val="00344D77"/>
  </w:style>
  <w:style w:type="character" w:customStyle="1" w:styleId="WW8Num3z5">
    <w:name w:val="WW8Num3z5"/>
    <w:rsid w:val="00344D77"/>
  </w:style>
  <w:style w:type="character" w:customStyle="1" w:styleId="WW8Num3z6">
    <w:name w:val="WW8Num3z6"/>
    <w:rsid w:val="00344D77"/>
  </w:style>
  <w:style w:type="character" w:customStyle="1" w:styleId="WW8Num3z7">
    <w:name w:val="WW8Num3z7"/>
    <w:rsid w:val="00344D77"/>
  </w:style>
  <w:style w:type="character" w:customStyle="1" w:styleId="WW8Num3z8">
    <w:name w:val="WW8Num3z8"/>
    <w:rsid w:val="00344D77"/>
  </w:style>
  <w:style w:type="character" w:customStyle="1" w:styleId="WW8Num4z0">
    <w:name w:val="WW8Num4z0"/>
    <w:rsid w:val="00344D77"/>
    <w:rPr>
      <w:rFonts w:ascii="Verdana" w:hAnsi="Verdana" w:cs="Times New Roman"/>
      <w:sz w:val="22"/>
      <w:szCs w:val="22"/>
    </w:rPr>
  </w:style>
  <w:style w:type="character" w:customStyle="1" w:styleId="WW8Num4z1">
    <w:name w:val="WW8Num4z1"/>
    <w:rsid w:val="00344D77"/>
    <w:rPr>
      <w:rFonts w:ascii="Courier New" w:hAnsi="Courier New" w:cs="Courier New"/>
    </w:rPr>
  </w:style>
  <w:style w:type="character" w:customStyle="1" w:styleId="WW8Num4z2">
    <w:name w:val="WW8Num4z2"/>
    <w:rsid w:val="00344D77"/>
    <w:rPr>
      <w:rFonts w:ascii="Wingdings" w:hAnsi="Wingdings" w:cs="Wingdings"/>
    </w:rPr>
  </w:style>
  <w:style w:type="character" w:customStyle="1" w:styleId="WW8Num5z0">
    <w:name w:val="WW8Num5z0"/>
    <w:rsid w:val="00344D77"/>
    <w:rPr>
      <w:rFonts w:ascii="Verdana" w:hAnsi="Verdana" w:cs="Times New Roman"/>
      <w:sz w:val="22"/>
      <w:szCs w:val="22"/>
    </w:rPr>
  </w:style>
  <w:style w:type="character" w:customStyle="1" w:styleId="WW8Num5z1">
    <w:name w:val="WW8Num5z1"/>
    <w:rsid w:val="00344D77"/>
  </w:style>
  <w:style w:type="character" w:customStyle="1" w:styleId="WW8Num5z2">
    <w:name w:val="WW8Num5z2"/>
    <w:rsid w:val="00344D77"/>
  </w:style>
  <w:style w:type="character" w:customStyle="1" w:styleId="WW8Num5z3">
    <w:name w:val="WW8Num5z3"/>
    <w:rsid w:val="00344D77"/>
  </w:style>
  <w:style w:type="character" w:customStyle="1" w:styleId="WW8Num5z4">
    <w:name w:val="WW8Num5z4"/>
    <w:rsid w:val="00344D77"/>
  </w:style>
  <w:style w:type="character" w:customStyle="1" w:styleId="WW8Num5z5">
    <w:name w:val="WW8Num5z5"/>
    <w:rsid w:val="00344D77"/>
  </w:style>
  <w:style w:type="character" w:customStyle="1" w:styleId="WW8Num5z6">
    <w:name w:val="WW8Num5z6"/>
    <w:rsid w:val="00344D77"/>
  </w:style>
  <w:style w:type="character" w:customStyle="1" w:styleId="WW8Num5z7">
    <w:name w:val="WW8Num5z7"/>
    <w:rsid w:val="00344D77"/>
  </w:style>
  <w:style w:type="character" w:customStyle="1" w:styleId="WW8Num5z8">
    <w:name w:val="WW8Num5z8"/>
    <w:rsid w:val="00344D77"/>
  </w:style>
  <w:style w:type="character" w:customStyle="1" w:styleId="WW8Num6z0">
    <w:name w:val="WW8Num6z0"/>
    <w:rsid w:val="00344D77"/>
    <w:rPr>
      <w:rFonts w:ascii="Verdana" w:hAnsi="Verdana" w:cs="Times New Roman"/>
      <w:sz w:val="22"/>
      <w:szCs w:val="22"/>
    </w:rPr>
  </w:style>
  <w:style w:type="character" w:customStyle="1" w:styleId="WW8Num6z1">
    <w:name w:val="WW8Num6z1"/>
    <w:rsid w:val="00344D77"/>
    <w:rPr>
      <w:rFonts w:ascii="Courier New" w:hAnsi="Courier New" w:cs="Courier New"/>
      <w:sz w:val="20"/>
    </w:rPr>
  </w:style>
  <w:style w:type="character" w:customStyle="1" w:styleId="WW8Num6z2">
    <w:name w:val="WW8Num6z2"/>
    <w:rsid w:val="00344D77"/>
    <w:rPr>
      <w:rFonts w:ascii="Wingdings" w:hAnsi="Wingdings" w:cs="Wingdings"/>
      <w:sz w:val="20"/>
    </w:rPr>
  </w:style>
  <w:style w:type="character" w:customStyle="1" w:styleId="WW8Num7z0">
    <w:name w:val="WW8Num7z0"/>
    <w:rsid w:val="00344D77"/>
    <w:rPr>
      <w:rFonts w:ascii="Arial" w:hAnsi="Arial" w:cs="Arial"/>
      <w:spacing w:val="6"/>
      <w:sz w:val="24"/>
      <w:szCs w:val="24"/>
    </w:rPr>
  </w:style>
  <w:style w:type="character" w:customStyle="1" w:styleId="WW8Num7z1">
    <w:name w:val="WW8Num7z1"/>
    <w:rsid w:val="00344D77"/>
  </w:style>
  <w:style w:type="character" w:customStyle="1" w:styleId="WW8Num7z2">
    <w:name w:val="WW8Num7z2"/>
    <w:rsid w:val="00344D77"/>
  </w:style>
  <w:style w:type="character" w:customStyle="1" w:styleId="WW8Num7z3">
    <w:name w:val="WW8Num7z3"/>
    <w:rsid w:val="00344D77"/>
  </w:style>
  <w:style w:type="character" w:customStyle="1" w:styleId="WW8Num7z4">
    <w:name w:val="WW8Num7z4"/>
    <w:rsid w:val="00344D77"/>
  </w:style>
  <w:style w:type="character" w:customStyle="1" w:styleId="WW8Num7z5">
    <w:name w:val="WW8Num7z5"/>
    <w:rsid w:val="00344D77"/>
  </w:style>
  <w:style w:type="character" w:customStyle="1" w:styleId="WW8Num7z6">
    <w:name w:val="WW8Num7z6"/>
    <w:rsid w:val="00344D77"/>
  </w:style>
  <w:style w:type="character" w:customStyle="1" w:styleId="WW8Num7z7">
    <w:name w:val="WW8Num7z7"/>
    <w:rsid w:val="00344D77"/>
  </w:style>
  <w:style w:type="character" w:customStyle="1" w:styleId="WW8Num7z8">
    <w:name w:val="WW8Num7z8"/>
    <w:rsid w:val="00344D77"/>
  </w:style>
  <w:style w:type="character" w:customStyle="1" w:styleId="WW8Num8z0">
    <w:name w:val="WW8Num8z0"/>
    <w:rsid w:val="00344D77"/>
    <w:rPr>
      <w:rFonts w:ascii="Verdana" w:hAnsi="Verdana" w:cs="Times New Roman"/>
      <w:sz w:val="22"/>
      <w:szCs w:val="22"/>
    </w:rPr>
  </w:style>
  <w:style w:type="character" w:customStyle="1" w:styleId="WW8Num8z1">
    <w:name w:val="WW8Num8z1"/>
    <w:rsid w:val="00344D77"/>
    <w:rPr>
      <w:rFonts w:ascii="Courier New" w:hAnsi="Courier New" w:cs="Courier New"/>
    </w:rPr>
  </w:style>
  <w:style w:type="character" w:customStyle="1" w:styleId="WW8Num8z2">
    <w:name w:val="WW8Num8z2"/>
    <w:rsid w:val="00344D77"/>
    <w:rPr>
      <w:rFonts w:ascii="Wingdings" w:hAnsi="Wingdings" w:cs="Wingdings"/>
    </w:rPr>
  </w:style>
  <w:style w:type="character" w:customStyle="1" w:styleId="WW8Num9z0">
    <w:name w:val="WW8Num9z0"/>
    <w:rsid w:val="00344D77"/>
    <w:rPr>
      <w:rFonts w:ascii="Symbol" w:hAnsi="Symbol" w:cs="Times New Roman"/>
      <w:sz w:val="22"/>
      <w:szCs w:val="22"/>
    </w:rPr>
  </w:style>
  <w:style w:type="character" w:customStyle="1" w:styleId="WW8Num9z1">
    <w:name w:val="WW8Num9z1"/>
    <w:rsid w:val="00344D77"/>
  </w:style>
  <w:style w:type="character" w:customStyle="1" w:styleId="WW8Num9z2">
    <w:name w:val="WW8Num9z2"/>
    <w:rsid w:val="00344D77"/>
  </w:style>
  <w:style w:type="character" w:customStyle="1" w:styleId="WW8Num9z3">
    <w:name w:val="WW8Num9z3"/>
    <w:rsid w:val="00344D77"/>
  </w:style>
  <w:style w:type="character" w:customStyle="1" w:styleId="WW8Num9z4">
    <w:name w:val="WW8Num9z4"/>
    <w:rsid w:val="00344D77"/>
  </w:style>
  <w:style w:type="character" w:customStyle="1" w:styleId="WW8Num9z5">
    <w:name w:val="WW8Num9z5"/>
    <w:rsid w:val="00344D77"/>
  </w:style>
  <w:style w:type="character" w:customStyle="1" w:styleId="WW8Num9z6">
    <w:name w:val="WW8Num9z6"/>
    <w:rsid w:val="00344D77"/>
  </w:style>
  <w:style w:type="character" w:customStyle="1" w:styleId="WW8Num9z7">
    <w:name w:val="WW8Num9z7"/>
    <w:rsid w:val="00344D77"/>
  </w:style>
  <w:style w:type="character" w:customStyle="1" w:styleId="WW8Num9z8">
    <w:name w:val="WW8Num9z8"/>
    <w:rsid w:val="00344D77"/>
  </w:style>
  <w:style w:type="character" w:customStyle="1" w:styleId="WW8Num10z0">
    <w:name w:val="WW8Num10z0"/>
    <w:rsid w:val="00344D77"/>
    <w:rPr>
      <w:rFonts w:ascii="Symbol" w:hAnsi="Symbol" w:cs="Symbol"/>
    </w:rPr>
  </w:style>
  <w:style w:type="character" w:customStyle="1" w:styleId="WW8Num10z1">
    <w:name w:val="WW8Num10z1"/>
    <w:rsid w:val="00344D77"/>
    <w:rPr>
      <w:rFonts w:ascii="Courier New" w:hAnsi="Courier New" w:cs="Courier New"/>
    </w:rPr>
  </w:style>
  <w:style w:type="character" w:customStyle="1" w:styleId="WW8Num10z2">
    <w:name w:val="WW8Num10z2"/>
    <w:rsid w:val="00344D77"/>
    <w:rPr>
      <w:rFonts w:ascii="Wingdings" w:hAnsi="Wingdings" w:cs="Wingdings"/>
    </w:rPr>
  </w:style>
  <w:style w:type="character" w:customStyle="1" w:styleId="WW8Num11z0">
    <w:name w:val="WW8Num11z0"/>
    <w:rsid w:val="00344D77"/>
    <w:rPr>
      <w:rFonts w:ascii="Wingdings" w:hAnsi="Wingdings" w:cs="Wingdings"/>
      <w:sz w:val="16"/>
    </w:rPr>
  </w:style>
  <w:style w:type="character" w:customStyle="1" w:styleId="WW8Num11z1">
    <w:name w:val="WW8Num11z1"/>
    <w:rsid w:val="00344D77"/>
    <w:rPr>
      <w:rFonts w:ascii="Courier New" w:hAnsi="Courier New" w:cs="Courier New"/>
    </w:rPr>
  </w:style>
  <w:style w:type="character" w:customStyle="1" w:styleId="WW8Num11z2">
    <w:name w:val="WW8Num11z2"/>
    <w:rsid w:val="00344D77"/>
    <w:rPr>
      <w:rFonts w:ascii="Wingdings" w:hAnsi="Wingdings" w:cs="Wingdings"/>
    </w:rPr>
  </w:style>
  <w:style w:type="character" w:customStyle="1" w:styleId="WW8Num12z0">
    <w:name w:val="WW8Num12z0"/>
    <w:rsid w:val="00344D77"/>
  </w:style>
  <w:style w:type="character" w:customStyle="1" w:styleId="WW8Num12z1">
    <w:name w:val="WW8Num12z1"/>
    <w:rsid w:val="00344D77"/>
  </w:style>
  <w:style w:type="character" w:customStyle="1" w:styleId="WW8Num12z2">
    <w:name w:val="WW8Num12z2"/>
    <w:rsid w:val="00344D77"/>
  </w:style>
  <w:style w:type="character" w:customStyle="1" w:styleId="WW8Num12z3">
    <w:name w:val="WW8Num12z3"/>
    <w:rsid w:val="00344D77"/>
  </w:style>
  <w:style w:type="character" w:customStyle="1" w:styleId="WW8Num12z4">
    <w:name w:val="WW8Num12z4"/>
    <w:rsid w:val="00344D77"/>
  </w:style>
  <w:style w:type="character" w:customStyle="1" w:styleId="WW8Num12z5">
    <w:name w:val="WW8Num12z5"/>
    <w:rsid w:val="00344D77"/>
  </w:style>
  <w:style w:type="character" w:customStyle="1" w:styleId="WW8Num12z6">
    <w:name w:val="WW8Num12z6"/>
    <w:rsid w:val="00344D77"/>
  </w:style>
  <w:style w:type="character" w:customStyle="1" w:styleId="WW8Num12z7">
    <w:name w:val="WW8Num12z7"/>
    <w:rsid w:val="00344D77"/>
  </w:style>
  <w:style w:type="character" w:customStyle="1" w:styleId="WW8Num12z8">
    <w:name w:val="WW8Num12z8"/>
    <w:rsid w:val="00344D77"/>
  </w:style>
  <w:style w:type="character" w:customStyle="1" w:styleId="WW8Num13z0">
    <w:name w:val="WW8Num13z0"/>
    <w:rsid w:val="00344D77"/>
    <w:rPr>
      <w:rFonts w:ascii="Wingdings" w:hAnsi="Wingdings" w:cs="Wingdings"/>
      <w:sz w:val="16"/>
    </w:rPr>
  </w:style>
  <w:style w:type="character" w:customStyle="1" w:styleId="WW8Num13z1">
    <w:name w:val="WW8Num13z1"/>
    <w:rsid w:val="00344D77"/>
    <w:rPr>
      <w:rFonts w:ascii="Courier New" w:hAnsi="Courier New" w:cs="Courier New"/>
    </w:rPr>
  </w:style>
  <w:style w:type="character" w:customStyle="1" w:styleId="WW8Num13z2">
    <w:name w:val="WW8Num13z2"/>
    <w:rsid w:val="00344D77"/>
    <w:rPr>
      <w:rFonts w:ascii="Wingdings" w:hAnsi="Wingdings" w:cs="Wingdings"/>
    </w:rPr>
  </w:style>
  <w:style w:type="character" w:customStyle="1" w:styleId="WW8Num14z0">
    <w:name w:val="WW8Num14z0"/>
    <w:rsid w:val="00344D77"/>
    <w:rPr>
      <w:rFonts w:ascii="Wingdings" w:hAnsi="Wingdings" w:cs="Wingdings"/>
      <w:sz w:val="16"/>
    </w:rPr>
  </w:style>
  <w:style w:type="character" w:customStyle="1" w:styleId="WW8Num14z1">
    <w:name w:val="WW8Num14z1"/>
    <w:rsid w:val="00344D77"/>
    <w:rPr>
      <w:rFonts w:ascii="Courier New" w:hAnsi="Courier New" w:cs="Courier New"/>
    </w:rPr>
  </w:style>
  <w:style w:type="character" w:customStyle="1" w:styleId="WW8Num14z2">
    <w:name w:val="WW8Num14z2"/>
    <w:rsid w:val="00344D77"/>
    <w:rPr>
      <w:rFonts w:ascii="Wingdings" w:hAnsi="Wingdings" w:cs="Wingdings"/>
    </w:rPr>
  </w:style>
  <w:style w:type="character" w:customStyle="1" w:styleId="WW8Num15z0">
    <w:name w:val="WW8Num15z0"/>
    <w:rsid w:val="00344D77"/>
  </w:style>
  <w:style w:type="character" w:customStyle="1" w:styleId="WW8Num15z1">
    <w:name w:val="WW8Num15z1"/>
    <w:rsid w:val="00344D77"/>
  </w:style>
  <w:style w:type="character" w:customStyle="1" w:styleId="WW8Num15z2">
    <w:name w:val="WW8Num15z2"/>
    <w:rsid w:val="00344D77"/>
  </w:style>
  <w:style w:type="character" w:customStyle="1" w:styleId="WW8Num15z3">
    <w:name w:val="WW8Num15z3"/>
    <w:rsid w:val="00344D77"/>
  </w:style>
  <w:style w:type="character" w:customStyle="1" w:styleId="WW8Num15z4">
    <w:name w:val="WW8Num15z4"/>
    <w:rsid w:val="00344D77"/>
  </w:style>
  <w:style w:type="character" w:customStyle="1" w:styleId="WW8Num15z5">
    <w:name w:val="WW8Num15z5"/>
    <w:rsid w:val="00344D77"/>
  </w:style>
  <w:style w:type="character" w:customStyle="1" w:styleId="WW8Num15z6">
    <w:name w:val="WW8Num15z6"/>
    <w:rsid w:val="00344D77"/>
  </w:style>
  <w:style w:type="character" w:customStyle="1" w:styleId="WW8Num15z7">
    <w:name w:val="WW8Num15z7"/>
    <w:rsid w:val="00344D77"/>
  </w:style>
  <w:style w:type="character" w:customStyle="1" w:styleId="WW8Num15z8">
    <w:name w:val="WW8Num15z8"/>
    <w:rsid w:val="00344D77"/>
  </w:style>
  <w:style w:type="character" w:customStyle="1" w:styleId="WW8Num16z0">
    <w:name w:val="WW8Num16z0"/>
    <w:rsid w:val="00344D77"/>
    <w:rPr>
      <w:rFonts w:ascii="Wingdings" w:hAnsi="Wingdings" w:cs="Wingdings"/>
    </w:rPr>
  </w:style>
  <w:style w:type="character" w:customStyle="1" w:styleId="WW8Num16z1">
    <w:name w:val="WW8Num16z1"/>
    <w:rsid w:val="00344D77"/>
    <w:rPr>
      <w:rFonts w:ascii="Courier New" w:hAnsi="Courier New" w:cs="Courier New"/>
    </w:rPr>
  </w:style>
  <w:style w:type="character" w:customStyle="1" w:styleId="WW8Num16z2">
    <w:name w:val="WW8Num16z2"/>
    <w:rsid w:val="00344D77"/>
    <w:rPr>
      <w:rFonts w:ascii="Wingdings" w:hAnsi="Wingdings" w:cs="Wingdings"/>
      <w:sz w:val="20"/>
    </w:rPr>
  </w:style>
  <w:style w:type="character" w:customStyle="1" w:styleId="WW8Num17z0">
    <w:name w:val="WW8Num17z0"/>
    <w:rsid w:val="00344D77"/>
    <w:rPr>
      <w:rFonts w:ascii="Wingdings" w:hAnsi="Wingdings" w:cs="Wingdings"/>
    </w:rPr>
  </w:style>
  <w:style w:type="character" w:customStyle="1" w:styleId="WW8Num17z1">
    <w:name w:val="WW8Num17z1"/>
    <w:rsid w:val="00344D77"/>
    <w:rPr>
      <w:rFonts w:ascii="Courier New" w:hAnsi="Courier New" w:cs="Courier New"/>
    </w:rPr>
  </w:style>
  <w:style w:type="character" w:customStyle="1" w:styleId="WW8Num17z2">
    <w:name w:val="WW8Num17z2"/>
    <w:rsid w:val="00344D77"/>
  </w:style>
  <w:style w:type="character" w:customStyle="1" w:styleId="WW8Num17z3">
    <w:name w:val="WW8Num17z3"/>
    <w:rsid w:val="00344D77"/>
    <w:rPr>
      <w:rFonts w:ascii="Symbol" w:hAnsi="Symbol" w:cs="Symbol"/>
    </w:rPr>
  </w:style>
  <w:style w:type="character" w:customStyle="1" w:styleId="WW8Num17z4">
    <w:name w:val="WW8Num17z4"/>
    <w:rsid w:val="00344D77"/>
  </w:style>
  <w:style w:type="character" w:customStyle="1" w:styleId="WW8Num17z5">
    <w:name w:val="WW8Num17z5"/>
    <w:rsid w:val="00344D77"/>
  </w:style>
  <w:style w:type="character" w:customStyle="1" w:styleId="WW8Num17z6">
    <w:name w:val="WW8Num17z6"/>
    <w:rsid w:val="00344D77"/>
  </w:style>
  <w:style w:type="character" w:customStyle="1" w:styleId="WW8Num17z7">
    <w:name w:val="WW8Num17z7"/>
    <w:rsid w:val="00344D77"/>
  </w:style>
  <w:style w:type="character" w:customStyle="1" w:styleId="WW8Num17z8">
    <w:name w:val="WW8Num17z8"/>
    <w:rsid w:val="00344D77"/>
  </w:style>
  <w:style w:type="character" w:customStyle="1" w:styleId="WW8Num18z0">
    <w:name w:val="WW8Num18z0"/>
    <w:rsid w:val="00344D77"/>
    <w:rPr>
      <w:rFonts w:ascii="Symbol" w:hAnsi="Symbol" w:cs="Symbol"/>
    </w:rPr>
  </w:style>
  <w:style w:type="character" w:customStyle="1" w:styleId="WW8Num18z1">
    <w:name w:val="WW8Num18z1"/>
    <w:rsid w:val="00344D77"/>
  </w:style>
  <w:style w:type="character" w:customStyle="1" w:styleId="WW8Num18z2">
    <w:name w:val="WW8Num18z2"/>
    <w:rsid w:val="00344D77"/>
  </w:style>
  <w:style w:type="character" w:customStyle="1" w:styleId="WW8Num18z3">
    <w:name w:val="WW8Num18z3"/>
    <w:rsid w:val="00344D77"/>
  </w:style>
  <w:style w:type="character" w:customStyle="1" w:styleId="WW8Num18z4">
    <w:name w:val="WW8Num18z4"/>
    <w:rsid w:val="00344D77"/>
  </w:style>
  <w:style w:type="character" w:customStyle="1" w:styleId="WW8Num18z5">
    <w:name w:val="WW8Num18z5"/>
    <w:rsid w:val="00344D77"/>
  </w:style>
  <w:style w:type="character" w:customStyle="1" w:styleId="WW8Num18z6">
    <w:name w:val="WW8Num18z6"/>
    <w:rsid w:val="00344D77"/>
  </w:style>
  <w:style w:type="character" w:customStyle="1" w:styleId="WW8Num18z7">
    <w:name w:val="WW8Num18z7"/>
    <w:rsid w:val="00344D77"/>
  </w:style>
  <w:style w:type="character" w:customStyle="1" w:styleId="WW8Num18z8">
    <w:name w:val="WW8Num18z8"/>
    <w:rsid w:val="00344D77"/>
  </w:style>
  <w:style w:type="character" w:customStyle="1" w:styleId="WW8Num19z0">
    <w:name w:val="WW8Num19z0"/>
    <w:rsid w:val="00344D77"/>
    <w:rPr>
      <w:rFonts w:ascii="Verdana" w:hAnsi="Verdana" w:cs="Times New Roman"/>
      <w:sz w:val="22"/>
      <w:szCs w:val="22"/>
    </w:rPr>
  </w:style>
  <w:style w:type="character" w:customStyle="1" w:styleId="WW8Num19z1">
    <w:name w:val="WW8Num19z1"/>
    <w:rsid w:val="00344D77"/>
  </w:style>
  <w:style w:type="character" w:customStyle="1" w:styleId="WW8Num19z2">
    <w:name w:val="WW8Num19z2"/>
    <w:rsid w:val="00344D77"/>
  </w:style>
  <w:style w:type="character" w:customStyle="1" w:styleId="WW8Num19z3">
    <w:name w:val="WW8Num19z3"/>
    <w:rsid w:val="00344D77"/>
  </w:style>
  <w:style w:type="character" w:customStyle="1" w:styleId="WW8Num19z4">
    <w:name w:val="WW8Num19z4"/>
    <w:rsid w:val="00344D77"/>
  </w:style>
  <w:style w:type="character" w:customStyle="1" w:styleId="WW8Num19z5">
    <w:name w:val="WW8Num19z5"/>
    <w:rsid w:val="00344D77"/>
  </w:style>
  <w:style w:type="character" w:customStyle="1" w:styleId="WW8Num19z6">
    <w:name w:val="WW8Num19z6"/>
    <w:rsid w:val="00344D77"/>
  </w:style>
  <w:style w:type="character" w:customStyle="1" w:styleId="WW8Num19z7">
    <w:name w:val="WW8Num19z7"/>
    <w:rsid w:val="00344D77"/>
  </w:style>
  <w:style w:type="character" w:customStyle="1" w:styleId="WW8Num19z8">
    <w:name w:val="WW8Num19z8"/>
    <w:rsid w:val="00344D77"/>
  </w:style>
  <w:style w:type="character" w:customStyle="1" w:styleId="WW8Num20z0">
    <w:name w:val="WW8Num20z0"/>
    <w:rsid w:val="00344D77"/>
    <w:rPr>
      <w:rFonts w:ascii="Symbol" w:hAnsi="Symbol" w:cs="Symbol"/>
      <w:sz w:val="20"/>
    </w:rPr>
  </w:style>
  <w:style w:type="character" w:customStyle="1" w:styleId="WW8Num20z1">
    <w:name w:val="WW8Num20z1"/>
    <w:rsid w:val="00344D77"/>
    <w:rPr>
      <w:rFonts w:ascii="Courier New" w:hAnsi="Courier New" w:cs="Courier New"/>
      <w:sz w:val="20"/>
    </w:rPr>
  </w:style>
  <w:style w:type="character" w:customStyle="1" w:styleId="WW8Num20z2">
    <w:name w:val="WW8Num20z2"/>
    <w:rsid w:val="00344D77"/>
    <w:rPr>
      <w:rFonts w:ascii="Wingdings" w:hAnsi="Wingdings" w:cs="Wingdings"/>
      <w:sz w:val="20"/>
    </w:rPr>
  </w:style>
  <w:style w:type="character" w:customStyle="1" w:styleId="WW8Num21z0">
    <w:name w:val="WW8Num21z0"/>
    <w:rsid w:val="00344D77"/>
    <w:rPr>
      <w:rFonts w:ascii="Symbol" w:hAnsi="Symbol" w:cs="Symbol"/>
    </w:rPr>
  </w:style>
  <w:style w:type="character" w:customStyle="1" w:styleId="WW8Num21z1">
    <w:name w:val="WW8Num21z1"/>
    <w:rsid w:val="00344D77"/>
    <w:rPr>
      <w:rFonts w:ascii="Courier New" w:hAnsi="Courier New" w:cs="Courier New"/>
    </w:rPr>
  </w:style>
  <w:style w:type="character" w:customStyle="1" w:styleId="WW8Num21z2">
    <w:name w:val="WW8Num21z2"/>
    <w:rsid w:val="00344D77"/>
    <w:rPr>
      <w:rFonts w:ascii="Wingdings" w:hAnsi="Wingdings" w:cs="Wingdings"/>
    </w:rPr>
  </w:style>
  <w:style w:type="character" w:customStyle="1" w:styleId="WW8Num22z0">
    <w:name w:val="WW8Num22z0"/>
    <w:rsid w:val="00344D77"/>
    <w:rPr>
      <w:rFonts w:ascii="Wingdings" w:hAnsi="Wingdings" w:cs="Wingdings"/>
    </w:rPr>
  </w:style>
  <w:style w:type="character" w:customStyle="1" w:styleId="WW8Num22z1">
    <w:name w:val="WW8Num22z1"/>
    <w:rsid w:val="00344D77"/>
    <w:rPr>
      <w:rFonts w:ascii="Courier New" w:hAnsi="Courier New" w:cs="Courier New"/>
    </w:rPr>
  </w:style>
  <w:style w:type="character" w:customStyle="1" w:styleId="WW8Num22z2">
    <w:name w:val="WW8Num22z2"/>
    <w:rsid w:val="00344D77"/>
  </w:style>
  <w:style w:type="character" w:customStyle="1" w:styleId="WW8Num22z3">
    <w:name w:val="WW8Num22z3"/>
    <w:rsid w:val="00344D77"/>
    <w:rPr>
      <w:rFonts w:ascii="Symbol" w:hAnsi="Symbol" w:cs="Symbol"/>
    </w:rPr>
  </w:style>
  <w:style w:type="character" w:customStyle="1" w:styleId="WW8Num22z4">
    <w:name w:val="WW8Num22z4"/>
    <w:rsid w:val="00344D77"/>
  </w:style>
  <w:style w:type="character" w:customStyle="1" w:styleId="WW8Num22z5">
    <w:name w:val="WW8Num22z5"/>
    <w:rsid w:val="00344D77"/>
  </w:style>
  <w:style w:type="character" w:customStyle="1" w:styleId="WW8Num22z6">
    <w:name w:val="WW8Num22z6"/>
    <w:rsid w:val="00344D77"/>
  </w:style>
  <w:style w:type="character" w:customStyle="1" w:styleId="WW8Num22z7">
    <w:name w:val="WW8Num22z7"/>
    <w:rsid w:val="00344D77"/>
  </w:style>
  <w:style w:type="character" w:customStyle="1" w:styleId="WW8Num22z8">
    <w:name w:val="WW8Num22z8"/>
    <w:rsid w:val="00344D77"/>
  </w:style>
  <w:style w:type="character" w:customStyle="1" w:styleId="WW8Num23z0">
    <w:name w:val="WW8Num23z0"/>
    <w:rsid w:val="00344D77"/>
  </w:style>
  <w:style w:type="character" w:customStyle="1" w:styleId="WW8Num23z1">
    <w:name w:val="WW8Num23z1"/>
    <w:rsid w:val="00344D77"/>
  </w:style>
  <w:style w:type="character" w:customStyle="1" w:styleId="WW8Num23z2">
    <w:name w:val="WW8Num23z2"/>
    <w:rsid w:val="00344D77"/>
  </w:style>
  <w:style w:type="character" w:customStyle="1" w:styleId="WW8Num23z3">
    <w:name w:val="WW8Num23z3"/>
    <w:rsid w:val="00344D77"/>
  </w:style>
  <w:style w:type="character" w:customStyle="1" w:styleId="WW8Num23z4">
    <w:name w:val="WW8Num23z4"/>
    <w:rsid w:val="00344D77"/>
  </w:style>
  <w:style w:type="character" w:customStyle="1" w:styleId="WW8Num23z5">
    <w:name w:val="WW8Num23z5"/>
    <w:rsid w:val="00344D77"/>
  </w:style>
  <w:style w:type="character" w:customStyle="1" w:styleId="WW8Num23z6">
    <w:name w:val="WW8Num23z6"/>
    <w:rsid w:val="00344D77"/>
  </w:style>
  <w:style w:type="character" w:customStyle="1" w:styleId="WW8Num23z7">
    <w:name w:val="WW8Num23z7"/>
    <w:rsid w:val="00344D77"/>
  </w:style>
  <w:style w:type="character" w:customStyle="1" w:styleId="WW8Num23z8">
    <w:name w:val="WW8Num23z8"/>
    <w:rsid w:val="00344D77"/>
  </w:style>
  <w:style w:type="character" w:customStyle="1" w:styleId="WW8Num24z0">
    <w:name w:val="WW8Num24z0"/>
    <w:rsid w:val="00344D77"/>
    <w:rPr>
      <w:rFonts w:ascii="Wingdings" w:hAnsi="Wingdings" w:cs="Wingdings"/>
    </w:rPr>
  </w:style>
  <w:style w:type="character" w:customStyle="1" w:styleId="WW8Num24z1">
    <w:name w:val="WW8Num24z1"/>
    <w:rsid w:val="00344D77"/>
    <w:rPr>
      <w:rFonts w:ascii="Courier New" w:hAnsi="Courier New" w:cs="Courier New"/>
    </w:rPr>
  </w:style>
  <w:style w:type="character" w:customStyle="1" w:styleId="WW8Num24z2">
    <w:name w:val="WW8Num24z2"/>
    <w:rsid w:val="00344D77"/>
  </w:style>
  <w:style w:type="character" w:customStyle="1" w:styleId="WW8Num24z3">
    <w:name w:val="WW8Num24z3"/>
    <w:rsid w:val="00344D77"/>
    <w:rPr>
      <w:rFonts w:ascii="Symbol" w:hAnsi="Symbol" w:cs="Symbol"/>
    </w:rPr>
  </w:style>
  <w:style w:type="character" w:customStyle="1" w:styleId="WW8Num24z4">
    <w:name w:val="WW8Num24z4"/>
    <w:rsid w:val="00344D77"/>
  </w:style>
  <w:style w:type="character" w:customStyle="1" w:styleId="WW8Num24z5">
    <w:name w:val="WW8Num24z5"/>
    <w:rsid w:val="00344D77"/>
  </w:style>
  <w:style w:type="character" w:customStyle="1" w:styleId="WW8Num24z6">
    <w:name w:val="WW8Num24z6"/>
    <w:rsid w:val="00344D77"/>
  </w:style>
  <w:style w:type="character" w:customStyle="1" w:styleId="WW8Num24z7">
    <w:name w:val="WW8Num24z7"/>
    <w:rsid w:val="00344D77"/>
  </w:style>
  <w:style w:type="character" w:customStyle="1" w:styleId="WW8Num24z8">
    <w:name w:val="WW8Num24z8"/>
    <w:rsid w:val="00344D77"/>
  </w:style>
  <w:style w:type="character" w:customStyle="1" w:styleId="WW8Num25z0">
    <w:name w:val="WW8Num25z0"/>
    <w:rsid w:val="00344D77"/>
    <w:rPr>
      <w:rFonts w:ascii="Symbol" w:hAnsi="Symbol" w:cs="Times New Roman"/>
      <w:sz w:val="22"/>
      <w:szCs w:val="22"/>
    </w:rPr>
  </w:style>
  <w:style w:type="character" w:customStyle="1" w:styleId="WW8Num25z1">
    <w:name w:val="WW8Num25z1"/>
    <w:rsid w:val="00344D77"/>
    <w:rPr>
      <w:rFonts w:ascii="Courier New" w:hAnsi="Courier New" w:cs="Courier New"/>
    </w:rPr>
  </w:style>
  <w:style w:type="character" w:customStyle="1" w:styleId="WW8Num25z2">
    <w:name w:val="WW8Num25z2"/>
    <w:rsid w:val="00344D77"/>
    <w:rPr>
      <w:rFonts w:ascii="Wingdings" w:hAnsi="Wingdings" w:cs="Wingdings"/>
    </w:rPr>
  </w:style>
  <w:style w:type="character" w:customStyle="1" w:styleId="WW8Num25z3">
    <w:name w:val="WW8Num25z3"/>
    <w:rsid w:val="00344D77"/>
    <w:rPr>
      <w:rFonts w:ascii="Symbol" w:hAnsi="Symbol" w:cs="Symbol"/>
    </w:rPr>
  </w:style>
  <w:style w:type="character" w:customStyle="1" w:styleId="WW8Num25z4">
    <w:name w:val="WW8Num25z4"/>
    <w:rsid w:val="00344D77"/>
  </w:style>
  <w:style w:type="character" w:customStyle="1" w:styleId="WW8Num25z5">
    <w:name w:val="WW8Num25z5"/>
    <w:rsid w:val="00344D77"/>
  </w:style>
  <w:style w:type="character" w:customStyle="1" w:styleId="WW8Num25z6">
    <w:name w:val="WW8Num25z6"/>
    <w:rsid w:val="00344D77"/>
  </w:style>
  <w:style w:type="character" w:customStyle="1" w:styleId="WW8Num25z7">
    <w:name w:val="WW8Num25z7"/>
    <w:rsid w:val="00344D77"/>
  </w:style>
  <w:style w:type="character" w:customStyle="1" w:styleId="WW8Num25z8">
    <w:name w:val="WW8Num25z8"/>
    <w:rsid w:val="00344D77"/>
  </w:style>
  <w:style w:type="character" w:customStyle="1" w:styleId="WW8Num26z0">
    <w:name w:val="WW8Num26z0"/>
    <w:rsid w:val="00344D77"/>
    <w:rPr>
      <w:rFonts w:ascii="Wingdings" w:hAnsi="Wingdings" w:cs="Wingdings"/>
    </w:rPr>
  </w:style>
  <w:style w:type="character" w:customStyle="1" w:styleId="WW8Num26z1">
    <w:name w:val="WW8Num26z1"/>
    <w:rsid w:val="00344D77"/>
    <w:rPr>
      <w:rFonts w:ascii="Courier New" w:hAnsi="Courier New" w:cs="Courier New"/>
    </w:rPr>
  </w:style>
  <w:style w:type="character" w:customStyle="1" w:styleId="WW8Num26z2">
    <w:name w:val="WW8Num26z2"/>
    <w:rsid w:val="00344D77"/>
  </w:style>
  <w:style w:type="character" w:customStyle="1" w:styleId="WW8Num26z3">
    <w:name w:val="WW8Num26z3"/>
    <w:rsid w:val="00344D77"/>
    <w:rPr>
      <w:rFonts w:ascii="Symbol" w:hAnsi="Symbol" w:cs="Symbol"/>
    </w:rPr>
  </w:style>
  <w:style w:type="character" w:customStyle="1" w:styleId="WW8Num26z4">
    <w:name w:val="WW8Num26z4"/>
    <w:rsid w:val="00344D77"/>
  </w:style>
  <w:style w:type="character" w:customStyle="1" w:styleId="WW8Num26z5">
    <w:name w:val="WW8Num26z5"/>
    <w:rsid w:val="00344D77"/>
  </w:style>
  <w:style w:type="character" w:customStyle="1" w:styleId="WW8Num26z6">
    <w:name w:val="WW8Num26z6"/>
    <w:rsid w:val="00344D77"/>
  </w:style>
  <w:style w:type="character" w:customStyle="1" w:styleId="WW8Num26z7">
    <w:name w:val="WW8Num26z7"/>
    <w:rsid w:val="00344D77"/>
  </w:style>
  <w:style w:type="character" w:customStyle="1" w:styleId="WW8Num26z8">
    <w:name w:val="WW8Num26z8"/>
    <w:rsid w:val="00344D77"/>
  </w:style>
  <w:style w:type="character" w:customStyle="1" w:styleId="WW8Num27z0">
    <w:name w:val="WW8Num27z0"/>
    <w:rsid w:val="00344D77"/>
    <w:rPr>
      <w:rFonts w:ascii="Symbol" w:hAnsi="Symbol" w:cs="Times New Roman"/>
      <w:sz w:val="20"/>
      <w:szCs w:val="20"/>
    </w:rPr>
  </w:style>
  <w:style w:type="character" w:customStyle="1" w:styleId="WW8Num27z1">
    <w:name w:val="WW8Num27z1"/>
    <w:rsid w:val="00344D77"/>
    <w:rPr>
      <w:rFonts w:ascii="Courier New" w:hAnsi="Courier New" w:cs="Courier New"/>
    </w:rPr>
  </w:style>
  <w:style w:type="character" w:customStyle="1" w:styleId="WW8Num27z2">
    <w:name w:val="WW8Num27z2"/>
    <w:rsid w:val="00344D77"/>
    <w:rPr>
      <w:rFonts w:ascii="Wingdings" w:hAnsi="Wingdings" w:cs="Wingdings"/>
    </w:rPr>
  </w:style>
  <w:style w:type="character" w:customStyle="1" w:styleId="WW8Num27z3">
    <w:name w:val="WW8Num27z3"/>
    <w:rsid w:val="00344D77"/>
    <w:rPr>
      <w:rFonts w:ascii="Symbol" w:hAnsi="Symbol" w:cs="Symbol"/>
    </w:rPr>
  </w:style>
  <w:style w:type="character" w:customStyle="1" w:styleId="WW8Num27z4">
    <w:name w:val="WW8Num27z4"/>
    <w:rsid w:val="00344D77"/>
  </w:style>
  <w:style w:type="character" w:customStyle="1" w:styleId="WW8Num27z5">
    <w:name w:val="WW8Num27z5"/>
    <w:rsid w:val="00344D77"/>
  </w:style>
  <w:style w:type="character" w:customStyle="1" w:styleId="WW8Num27z6">
    <w:name w:val="WW8Num27z6"/>
    <w:rsid w:val="00344D77"/>
  </w:style>
  <w:style w:type="character" w:customStyle="1" w:styleId="WW8Num27z7">
    <w:name w:val="WW8Num27z7"/>
    <w:rsid w:val="00344D77"/>
  </w:style>
  <w:style w:type="character" w:customStyle="1" w:styleId="WW8Num27z8">
    <w:name w:val="WW8Num27z8"/>
    <w:rsid w:val="00344D77"/>
  </w:style>
  <w:style w:type="character" w:customStyle="1" w:styleId="WW8Num28z0">
    <w:name w:val="WW8Num28z0"/>
    <w:rsid w:val="00344D77"/>
    <w:rPr>
      <w:rFonts w:ascii="Symbol" w:hAnsi="Symbol" w:cs="Times New Roman"/>
      <w:sz w:val="22"/>
      <w:szCs w:val="22"/>
    </w:rPr>
  </w:style>
  <w:style w:type="character" w:customStyle="1" w:styleId="WW8Num28z1">
    <w:name w:val="WW8Num28z1"/>
    <w:rsid w:val="00344D77"/>
    <w:rPr>
      <w:rFonts w:ascii="Courier New" w:hAnsi="Courier New" w:cs="Courier New"/>
      <w:sz w:val="20"/>
    </w:rPr>
  </w:style>
  <w:style w:type="character" w:customStyle="1" w:styleId="WW8Num28z2">
    <w:name w:val="WW8Num28z2"/>
    <w:rsid w:val="00344D77"/>
    <w:rPr>
      <w:rFonts w:ascii="Wingdings" w:hAnsi="Wingdings" w:cs="Wingdings"/>
      <w:sz w:val="20"/>
    </w:rPr>
  </w:style>
  <w:style w:type="character" w:customStyle="1" w:styleId="WW8Num29z0">
    <w:name w:val="WW8Num29z0"/>
    <w:rsid w:val="00344D77"/>
    <w:rPr>
      <w:rFonts w:ascii="Wingdings" w:hAnsi="Wingdings" w:cs="Wingdings"/>
      <w:sz w:val="16"/>
    </w:rPr>
  </w:style>
  <w:style w:type="character" w:customStyle="1" w:styleId="WW8Num29z1">
    <w:name w:val="WW8Num29z1"/>
    <w:rsid w:val="00344D77"/>
    <w:rPr>
      <w:rFonts w:ascii="Courier New" w:hAnsi="Courier New" w:cs="Courier New"/>
    </w:rPr>
  </w:style>
  <w:style w:type="character" w:customStyle="1" w:styleId="WW8Num29z2">
    <w:name w:val="WW8Num29z2"/>
    <w:rsid w:val="00344D77"/>
    <w:rPr>
      <w:rFonts w:ascii="Wingdings" w:hAnsi="Wingdings" w:cs="Wingdings"/>
    </w:rPr>
  </w:style>
  <w:style w:type="character" w:customStyle="1" w:styleId="WW8Num29z3">
    <w:name w:val="WW8Num29z3"/>
    <w:rsid w:val="00344D77"/>
    <w:rPr>
      <w:rFonts w:ascii="Symbol" w:hAnsi="Symbol" w:cs="Symbol"/>
    </w:rPr>
  </w:style>
  <w:style w:type="character" w:customStyle="1" w:styleId="WW8Num29z4">
    <w:name w:val="WW8Num29z4"/>
    <w:rsid w:val="00344D77"/>
  </w:style>
  <w:style w:type="character" w:customStyle="1" w:styleId="WW8Num29z5">
    <w:name w:val="WW8Num29z5"/>
    <w:rsid w:val="00344D77"/>
  </w:style>
  <w:style w:type="character" w:customStyle="1" w:styleId="WW8Num29z6">
    <w:name w:val="WW8Num29z6"/>
    <w:rsid w:val="00344D77"/>
  </w:style>
  <w:style w:type="character" w:customStyle="1" w:styleId="WW8Num29z7">
    <w:name w:val="WW8Num29z7"/>
    <w:rsid w:val="00344D77"/>
  </w:style>
  <w:style w:type="character" w:customStyle="1" w:styleId="WW8Num29z8">
    <w:name w:val="WW8Num29z8"/>
    <w:rsid w:val="00344D77"/>
  </w:style>
  <w:style w:type="character" w:customStyle="1" w:styleId="WW8Num30z0">
    <w:name w:val="WW8Num30z0"/>
    <w:rsid w:val="00344D77"/>
    <w:rPr>
      <w:rFonts w:ascii="Wingdings" w:hAnsi="Wingdings" w:cs="Wingdings"/>
    </w:rPr>
  </w:style>
  <w:style w:type="character" w:customStyle="1" w:styleId="WW8Num30z1">
    <w:name w:val="WW8Num30z1"/>
    <w:rsid w:val="00344D77"/>
    <w:rPr>
      <w:rFonts w:ascii="Courier New" w:hAnsi="Courier New" w:cs="Courier New"/>
    </w:rPr>
  </w:style>
  <w:style w:type="character" w:customStyle="1" w:styleId="WW8Num30z2">
    <w:name w:val="WW8Num30z2"/>
    <w:rsid w:val="00344D77"/>
    <w:rPr>
      <w:rFonts w:ascii="Wingdings" w:hAnsi="Wingdings" w:cs="Wingdings"/>
    </w:rPr>
  </w:style>
  <w:style w:type="character" w:customStyle="1" w:styleId="WW8Num31z0">
    <w:name w:val="WW8Num31z0"/>
    <w:rsid w:val="00344D77"/>
    <w:rPr>
      <w:rFonts w:ascii="Wingdings" w:hAnsi="Wingdings" w:cs="Wingdings"/>
    </w:rPr>
  </w:style>
  <w:style w:type="character" w:customStyle="1" w:styleId="WW8Num31z1">
    <w:name w:val="WW8Num31z1"/>
    <w:rsid w:val="00344D77"/>
    <w:rPr>
      <w:rFonts w:ascii="Courier New" w:hAnsi="Courier New" w:cs="Courier New"/>
    </w:rPr>
  </w:style>
  <w:style w:type="character" w:customStyle="1" w:styleId="WW8Num31z2">
    <w:name w:val="WW8Num31z2"/>
    <w:rsid w:val="00344D77"/>
  </w:style>
  <w:style w:type="character" w:customStyle="1" w:styleId="WW8Num31z3">
    <w:name w:val="WW8Num31z3"/>
    <w:rsid w:val="00344D77"/>
    <w:rPr>
      <w:rFonts w:ascii="Symbol" w:hAnsi="Symbol" w:cs="Symbol"/>
    </w:rPr>
  </w:style>
  <w:style w:type="character" w:customStyle="1" w:styleId="WW8Num31z4">
    <w:name w:val="WW8Num31z4"/>
    <w:rsid w:val="00344D77"/>
  </w:style>
  <w:style w:type="character" w:customStyle="1" w:styleId="WW8Num31z5">
    <w:name w:val="WW8Num31z5"/>
    <w:rsid w:val="00344D77"/>
  </w:style>
  <w:style w:type="character" w:customStyle="1" w:styleId="WW8Num31z6">
    <w:name w:val="WW8Num31z6"/>
    <w:rsid w:val="00344D77"/>
  </w:style>
  <w:style w:type="character" w:customStyle="1" w:styleId="WW8Num31z7">
    <w:name w:val="WW8Num31z7"/>
    <w:rsid w:val="00344D77"/>
  </w:style>
  <w:style w:type="character" w:customStyle="1" w:styleId="WW8Num31z8">
    <w:name w:val="WW8Num31z8"/>
    <w:rsid w:val="00344D77"/>
  </w:style>
  <w:style w:type="character" w:customStyle="1" w:styleId="WW8Num32z0">
    <w:name w:val="WW8Num32z0"/>
    <w:rsid w:val="00344D77"/>
  </w:style>
  <w:style w:type="character" w:customStyle="1" w:styleId="WW8Num32z1">
    <w:name w:val="WW8Num32z1"/>
    <w:rsid w:val="00344D77"/>
  </w:style>
  <w:style w:type="character" w:customStyle="1" w:styleId="WW8Num32z2">
    <w:name w:val="WW8Num32z2"/>
    <w:rsid w:val="00344D77"/>
  </w:style>
  <w:style w:type="character" w:customStyle="1" w:styleId="WW8Num32z3">
    <w:name w:val="WW8Num32z3"/>
    <w:rsid w:val="00344D77"/>
  </w:style>
  <w:style w:type="character" w:customStyle="1" w:styleId="WW8Num32z4">
    <w:name w:val="WW8Num32z4"/>
    <w:rsid w:val="00344D77"/>
  </w:style>
  <w:style w:type="character" w:customStyle="1" w:styleId="WW8Num32z5">
    <w:name w:val="WW8Num32z5"/>
    <w:rsid w:val="00344D77"/>
  </w:style>
  <w:style w:type="character" w:customStyle="1" w:styleId="WW8Num32z6">
    <w:name w:val="WW8Num32z6"/>
    <w:rsid w:val="00344D77"/>
  </w:style>
  <w:style w:type="character" w:customStyle="1" w:styleId="WW8Num32z7">
    <w:name w:val="WW8Num32z7"/>
    <w:rsid w:val="00344D77"/>
  </w:style>
  <w:style w:type="character" w:customStyle="1" w:styleId="WW8Num32z8">
    <w:name w:val="WW8Num32z8"/>
    <w:rsid w:val="00344D77"/>
  </w:style>
  <w:style w:type="character" w:customStyle="1" w:styleId="WW8Num33z0">
    <w:name w:val="WW8Num33z0"/>
    <w:rsid w:val="00344D77"/>
    <w:rPr>
      <w:rFonts w:ascii="Symbol" w:hAnsi="Symbol" w:cs="Symbol"/>
      <w:sz w:val="20"/>
    </w:rPr>
  </w:style>
  <w:style w:type="character" w:customStyle="1" w:styleId="WW8Num33z1">
    <w:name w:val="WW8Num33z1"/>
    <w:rsid w:val="00344D77"/>
    <w:rPr>
      <w:rFonts w:ascii="Courier New" w:hAnsi="Courier New" w:cs="Courier New"/>
      <w:sz w:val="20"/>
    </w:rPr>
  </w:style>
  <w:style w:type="character" w:customStyle="1" w:styleId="WW8Num33z2">
    <w:name w:val="WW8Num33z2"/>
    <w:rsid w:val="00344D77"/>
    <w:rPr>
      <w:rFonts w:ascii="Wingdings" w:hAnsi="Wingdings" w:cs="Wingdings"/>
      <w:sz w:val="20"/>
    </w:rPr>
  </w:style>
  <w:style w:type="character" w:customStyle="1" w:styleId="WW8Num34z0">
    <w:name w:val="WW8Num34z0"/>
    <w:rsid w:val="00344D77"/>
  </w:style>
  <w:style w:type="character" w:customStyle="1" w:styleId="WW8Num34z1">
    <w:name w:val="WW8Num34z1"/>
    <w:rsid w:val="00344D77"/>
  </w:style>
  <w:style w:type="character" w:customStyle="1" w:styleId="WW8Num34z2">
    <w:name w:val="WW8Num34z2"/>
    <w:rsid w:val="00344D77"/>
  </w:style>
  <w:style w:type="character" w:customStyle="1" w:styleId="WW8Num34z3">
    <w:name w:val="WW8Num34z3"/>
    <w:rsid w:val="00344D77"/>
  </w:style>
  <w:style w:type="character" w:customStyle="1" w:styleId="WW8Num34z4">
    <w:name w:val="WW8Num34z4"/>
    <w:rsid w:val="00344D77"/>
  </w:style>
  <w:style w:type="character" w:customStyle="1" w:styleId="WW8Num34z5">
    <w:name w:val="WW8Num34z5"/>
    <w:rsid w:val="00344D77"/>
  </w:style>
  <w:style w:type="character" w:customStyle="1" w:styleId="WW8Num34z6">
    <w:name w:val="WW8Num34z6"/>
    <w:rsid w:val="00344D77"/>
  </w:style>
  <w:style w:type="character" w:customStyle="1" w:styleId="WW8Num34z7">
    <w:name w:val="WW8Num34z7"/>
    <w:rsid w:val="00344D77"/>
  </w:style>
  <w:style w:type="character" w:customStyle="1" w:styleId="WW8Num34z8">
    <w:name w:val="WW8Num34z8"/>
    <w:rsid w:val="00344D77"/>
  </w:style>
  <w:style w:type="character" w:customStyle="1" w:styleId="WW8Num35z0">
    <w:name w:val="WW8Num35z0"/>
    <w:rsid w:val="00344D77"/>
    <w:rPr>
      <w:rFonts w:ascii="Symbol" w:hAnsi="Symbol" w:cs="Symbol"/>
    </w:rPr>
  </w:style>
  <w:style w:type="character" w:customStyle="1" w:styleId="WW8Num35z1">
    <w:name w:val="WW8Num35z1"/>
    <w:rsid w:val="00344D77"/>
    <w:rPr>
      <w:rFonts w:ascii="Courier New" w:hAnsi="Courier New" w:cs="Courier New"/>
    </w:rPr>
  </w:style>
  <w:style w:type="character" w:customStyle="1" w:styleId="WW8Num35z2">
    <w:name w:val="WW8Num35z2"/>
    <w:rsid w:val="00344D77"/>
    <w:rPr>
      <w:rFonts w:ascii="Wingdings" w:hAnsi="Wingdings" w:cs="Wingdings"/>
    </w:rPr>
  </w:style>
  <w:style w:type="character" w:customStyle="1" w:styleId="WW8Num36z0">
    <w:name w:val="WW8Num36z0"/>
    <w:rsid w:val="00344D77"/>
    <w:rPr>
      <w:rFonts w:ascii="Symbol" w:hAnsi="Symbol" w:cs="Symbol"/>
    </w:rPr>
  </w:style>
  <w:style w:type="character" w:customStyle="1" w:styleId="WW8Num36z1">
    <w:name w:val="WW8Num36z1"/>
    <w:rsid w:val="00344D77"/>
  </w:style>
  <w:style w:type="character" w:customStyle="1" w:styleId="WW8Num36z2">
    <w:name w:val="WW8Num36z2"/>
    <w:rsid w:val="00344D77"/>
  </w:style>
  <w:style w:type="character" w:customStyle="1" w:styleId="WW8Num36z3">
    <w:name w:val="WW8Num36z3"/>
    <w:rsid w:val="00344D77"/>
  </w:style>
  <w:style w:type="character" w:customStyle="1" w:styleId="WW8Num36z4">
    <w:name w:val="WW8Num36z4"/>
    <w:rsid w:val="00344D77"/>
  </w:style>
  <w:style w:type="character" w:customStyle="1" w:styleId="WW8Num36z5">
    <w:name w:val="WW8Num36z5"/>
    <w:rsid w:val="00344D77"/>
  </w:style>
  <w:style w:type="character" w:customStyle="1" w:styleId="WW8Num36z6">
    <w:name w:val="WW8Num36z6"/>
    <w:rsid w:val="00344D77"/>
  </w:style>
  <w:style w:type="character" w:customStyle="1" w:styleId="WW8Num36z7">
    <w:name w:val="WW8Num36z7"/>
    <w:rsid w:val="00344D77"/>
  </w:style>
  <w:style w:type="character" w:customStyle="1" w:styleId="WW8Num36z8">
    <w:name w:val="WW8Num36z8"/>
    <w:rsid w:val="00344D77"/>
  </w:style>
  <w:style w:type="character" w:customStyle="1" w:styleId="WW8Num37z0">
    <w:name w:val="WW8Num37z0"/>
    <w:rsid w:val="00344D77"/>
    <w:rPr>
      <w:rFonts w:ascii="Symbol" w:hAnsi="Symbol" w:cs="Symbol"/>
      <w:sz w:val="20"/>
    </w:rPr>
  </w:style>
  <w:style w:type="character" w:customStyle="1" w:styleId="WW8Num37z1">
    <w:name w:val="WW8Num37z1"/>
    <w:rsid w:val="00344D77"/>
    <w:rPr>
      <w:rFonts w:ascii="Courier New" w:hAnsi="Courier New" w:cs="Courier New"/>
      <w:sz w:val="20"/>
    </w:rPr>
  </w:style>
  <w:style w:type="character" w:customStyle="1" w:styleId="WW8Num37z2">
    <w:name w:val="WW8Num37z2"/>
    <w:rsid w:val="00344D77"/>
    <w:rPr>
      <w:rFonts w:ascii="Wingdings" w:hAnsi="Wingdings" w:cs="Wingdings"/>
      <w:sz w:val="20"/>
    </w:rPr>
  </w:style>
  <w:style w:type="character" w:customStyle="1" w:styleId="WW8Num38z0">
    <w:name w:val="WW8Num38z0"/>
    <w:rsid w:val="00344D77"/>
    <w:rPr>
      <w:rFonts w:ascii="Symbol" w:hAnsi="Symbol" w:cs="Symbol"/>
      <w:sz w:val="20"/>
    </w:rPr>
  </w:style>
  <w:style w:type="character" w:customStyle="1" w:styleId="WW8Num38z1">
    <w:name w:val="WW8Num38z1"/>
    <w:rsid w:val="00344D77"/>
  </w:style>
  <w:style w:type="character" w:customStyle="1" w:styleId="WW8Num38z2">
    <w:name w:val="WW8Num38z2"/>
    <w:rsid w:val="00344D77"/>
  </w:style>
  <w:style w:type="character" w:customStyle="1" w:styleId="WW8Num38z3">
    <w:name w:val="WW8Num38z3"/>
    <w:rsid w:val="00344D77"/>
  </w:style>
  <w:style w:type="character" w:customStyle="1" w:styleId="WW8Num38z4">
    <w:name w:val="WW8Num38z4"/>
    <w:rsid w:val="00344D77"/>
  </w:style>
  <w:style w:type="character" w:customStyle="1" w:styleId="WW8Num38z5">
    <w:name w:val="WW8Num38z5"/>
    <w:rsid w:val="00344D77"/>
  </w:style>
  <w:style w:type="character" w:customStyle="1" w:styleId="WW8Num38z6">
    <w:name w:val="WW8Num38z6"/>
    <w:rsid w:val="00344D77"/>
  </w:style>
  <w:style w:type="character" w:customStyle="1" w:styleId="WW8Num38z7">
    <w:name w:val="WW8Num38z7"/>
    <w:rsid w:val="00344D77"/>
  </w:style>
  <w:style w:type="character" w:customStyle="1" w:styleId="WW8Num38z8">
    <w:name w:val="WW8Num38z8"/>
    <w:rsid w:val="00344D77"/>
  </w:style>
  <w:style w:type="character" w:customStyle="1" w:styleId="WW8Num39z0">
    <w:name w:val="WW8Num39z0"/>
    <w:rsid w:val="00344D77"/>
  </w:style>
  <w:style w:type="character" w:customStyle="1" w:styleId="WW8Num39z1">
    <w:name w:val="WW8Num39z1"/>
    <w:rsid w:val="00344D77"/>
  </w:style>
  <w:style w:type="character" w:customStyle="1" w:styleId="WW8Num39z2">
    <w:name w:val="WW8Num39z2"/>
    <w:rsid w:val="00344D77"/>
  </w:style>
  <w:style w:type="character" w:customStyle="1" w:styleId="WW8Num39z3">
    <w:name w:val="WW8Num39z3"/>
    <w:rsid w:val="00344D77"/>
  </w:style>
  <w:style w:type="character" w:customStyle="1" w:styleId="WW8Num39z4">
    <w:name w:val="WW8Num39z4"/>
    <w:rsid w:val="00344D77"/>
  </w:style>
  <w:style w:type="character" w:customStyle="1" w:styleId="WW8Num39z5">
    <w:name w:val="WW8Num39z5"/>
    <w:rsid w:val="00344D77"/>
  </w:style>
  <w:style w:type="character" w:customStyle="1" w:styleId="WW8Num39z6">
    <w:name w:val="WW8Num39z6"/>
    <w:rsid w:val="00344D77"/>
  </w:style>
  <w:style w:type="character" w:customStyle="1" w:styleId="WW8Num39z7">
    <w:name w:val="WW8Num39z7"/>
    <w:rsid w:val="00344D77"/>
  </w:style>
  <w:style w:type="character" w:customStyle="1" w:styleId="WW8Num39z8">
    <w:name w:val="WW8Num39z8"/>
    <w:rsid w:val="00344D77"/>
  </w:style>
  <w:style w:type="character" w:customStyle="1" w:styleId="WW8Num40z0">
    <w:name w:val="WW8Num40z0"/>
    <w:rsid w:val="00344D77"/>
    <w:rPr>
      <w:rFonts w:ascii="Symbol" w:hAnsi="Symbol" w:cs="Symbol"/>
      <w:sz w:val="20"/>
    </w:rPr>
  </w:style>
  <w:style w:type="character" w:customStyle="1" w:styleId="WW8Num40z1">
    <w:name w:val="WW8Num40z1"/>
    <w:rsid w:val="00344D77"/>
  </w:style>
  <w:style w:type="character" w:customStyle="1" w:styleId="WW8Num40z2">
    <w:name w:val="WW8Num40z2"/>
    <w:rsid w:val="00344D77"/>
  </w:style>
  <w:style w:type="character" w:customStyle="1" w:styleId="WW8Num40z3">
    <w:name w:val="WW8Num40z3"/>
    <w:rsid w:val="00344D77"/>
  </w:style>
  <w:style w:type="character" w:customStyle="1" w:styleId="WW8Num40z4">
    <w:name w:val="WW8Num40z4"/>
    <w:rsid w:val="00344D77"/>
  </w:style>
  <w:style w:type="character" w:customStyle="1" w:styleId="WW8Num40z5">
    <w:name w:val="WW8Num40z5"/>
    <w:rsid w:val="00344D77"/>
  </w:style>
  <w:style w:type="character" w:customStyle="1" w:styleId="WW8Num40z6">
    <w:name w:val="WW8Num40z6"/>
    <w:rsid w:val="00344D77"/>
  </w:style>
  <w:style w:type="character" w:customStyle="1" w:styleId="WW8Num40z7">
    <w:name w:val="WW8Num40z7"/>
    <w:rsid w:val="00344D77"/>
  </w:style>
  <w:style w:type="character" w:customStyle="1" w:styleId="WW8Num40z8">
    <w:name w:val="WW8Num40z8"/>
    <w:rsid w:val="00344D77"/>
  </w:style>
  <w:style w:type="character" w:customStyle="1" w:styleId="WW8Num41z0">
    <w:name w:val="WW8Num41z0"/>
    <w:rsid w:val="00344D77"/>
  </w:style>
  <w:style w:type="character" w:customStyle="1" w:styleId="WW8Num41z1">
    <w:name w:val="WW8Num41z1"/>
    <w:rsid w:val="00344D77"/>
  </w:style>
  <w:style w:type="character" w:customStyle="1" w:styleId="WW8Num41z2">
    <w:name w:val="WW8Num41z2"/>
    <w:rsid w:val="00344D77"/>
  </w:style>
  <w:style w:type="character" w:customStyle="1" w:styleId="WW8Num41z3">
    <w:name w:val="WW8Num41z3"/>
    <w:rsid w:val="00344D77"/>
  </w:style>
  <w:style w:type="character" w:customStyle="1" w:styleId="WW8Num41z4">
    <w:name w:val="WW8Num41z4"/>
    <w:rsid w:val="00344D77"/>
  </w:style>
  <w:style w:type="character" w:customStyle="1" w:styleId="WW8Num41z5">
    <w:name w:val="WW8Num41z5"/>
    <w:rsid w:val="00344D77"/>
  </w:style>
  <w:style w:type="character" w:customStyle="1" w:styleId="WW8Num41z6">
    <w:name w:val="WW8Num41z6"/>
    <w:rsid w:val="00344D77"/>
  </w:style>
  <w:style w:type="character" w:customStyle="1" w:styleId="WW8Num41z7">
    <w:name w:val="WW8Num41z7"/>
    <w:rsid w:val="00344D77"/>
  </w:style>
  <w:style w:type="character" w:customStyle="1" w:styleId="WW8Num41z8">
    <w:name w:val="WW8Num41z8"/>
    <w:rsid w:val="00344D77"/>
  </w:style>
  <w:style w:type="character" w:customStyle="1" w:styleId="WW8Num42z0">
    <w:name w:val="WW8Num42z0"/>
    <w:rsid w:val="00344D77"/>
    <w:rPr>
      <w:rFonts w:ascii="Symbol" w:hAnsi="Symbol" w:cs="Symbol"/>
    </w:rPr>
  </w:style>
  <w:style w:type="character" w:customStyle="1" w:styleId="WW8Num42z1">
    <w:name w:val="WW8Num42z1"/>
    <w:rsid w:val="00344D77"/>
  </w:style>
  <w:style w:type="character" w:customStyle="1" w:styleId="WW8Num42z2">
    <w:name w:val="WW8Num42z2"/>
    <w:rsid w:val="00344D77"/>
  </w:style>
  <w:style w:type="character" w:customStyle="1" w:styleId="WW8Num42z3">
    <w:name w:val="WW8Num42z3"/>
    <w:rsid w:val="00344D77"/>
  </w:style>
  <w:style w:type="character" w:customStyle="1" w:styleId="WW8Num42z4">
    <w:name w:val="WW8Num42z4"/>
    <w:rsid w:val="00344D77"/>
  </w:style>
  <w:style w:type="character" w:customStyle="1" w:styleId="WW8Num42z5">
    <w:name w:val="WW8Num42z5"/>
    <w:rsid w:val="00344D77"/>
  </w:style>
  <w:style w:type="character" w:customStyle="1" w:styleId="WW8Num42z6">
    <w:name w:val="WW8Num42z6"/>
    <w:rsid w:val="00344D77"/>
  </w:style>
  <w:style w:type="character" w:customStyle="1" w:styleId="WW8Num42z7">
    <w:name w:val="WW8Num42z7"/>
    <w:rsid w:val="00344D77"/>
  </w:style>
  <w:style w:type="character" w:customStyle="1" w:styleId="WW8Num42z8">
    <w:name w:val="WW8Num42z8"/>
    <w:rsid w:val="00344D77"/>
  </w:style>
  <w:style w:type="character" w:customStyle="1" w:styleId="WW8Num43z0">
    <w:name w:val="WW8Num43z0"/>
    <w:rsid w:val="00344D77"/>
    <w:rPr>
      <w:rFonts w:ascii="Symbol" w:hAnsi="Symbol" w:cs="Symbol"/>
    </w:rPr>
  </w:style>
  <w:style w:type="character" w:customStyle="1" w:styleId="WW8Num43z1">
    <w:name w:val="WW8Num43z1"/>
    <w:rsid w:val="00344D77"/>
    <w:rPr>
      <w:rFonts w:ascii="Courier New" w:hAnsi="Courier New" w:cs="Courier New"/>
    </w:rPr>
  </w:style>
  <w:style w:type="character" w:customStyle="1" w:styleId="WW8Num43z2">
    <w:name w:val="WW8Num43z2"/>
    <w:rsid w:val="00344D77"/>
    <w:rPr>
      <w:rFonts w:ascii="Wingdings" w:hAnsi="Wingdings" w:cs="Wingdings"/>
    </w:rPr>
  </w:style>
  <w:style w:type="character" w:customStyle="1" w:styleId="WW8Num44z0">
    <w:name w:val="WW8Num44z0"/>
    <w:rsid w:val="00344D77"/>
  </w:style>
  <w:style w:type="character" w:customStyle="1" w:styleId="WW8Num44z1">
    <w:name w:val="WW8Num44z1"/>
    <w:rsid w:val="00344D77"/>
  </w:style>
  <w:style w:type="character" w:customStyle="1" w:styleId="WW8Num44z2">
    <w:name w:val="WW8Num44z2"/>
    <w:rsid w:val="00344D77"/>
  </w:style>
  <w:style w:type="character" w:customStyle="1" w:styleId="WW8Num44z3">
    <w:name w:val="WW8Num44z3"/>
    <w:rsid w:val="00344D77"/>
  </w:style>
  <w:style w:type="character" w:customStyle="1" w:styleId="WW8Num44z4">
    <w:name w:val="WW8Num44z4"/>
    <w:rsid w:val="00344D77"/>
  </w:style>
  <w:style w:type="character" w:customStyle="1" w:styleId="WW8Num44z5">
    <w:name w:val="WW8Num44z5"/>
    <w:rsid w:val="00344D77"/>
  </w:style>
  <w:style w:type="character" w:customStyle="1" w:styleId="WW8Num44z6">
    <w:name w:val="WW8Num44z6"/>
    <w:rsid w:val="00344D77"/>
  </w:style>
  <w:style w:type="character" w:customStyle="1" w:styleId="WW8Num44z7">
    <w:name w:val="WW8Num44z7"/>
    <w:rsid w:val="00344D77"/>
  </w:style>
  <w:style w:type="character" w:customStyle="1" w:styleId="WW8Num44z8">
    <w:name w:val="WW8Num44z8"/>
    <w:rsid w:val="00344D77"/>
  </w:style>
  <w:style w:type="character" w:customStyle="1" w:styleId="WW8Num45z0">
    <w:name w:val="WW8Num45z0"/>
    <w:rsid w:val="00344D77"/>
  </w:style>
  <w:style w:type="character" w:customStyle="1" w:styleId="WW8Num45z1">
    <w:name w:val="WW8Num45z1"/>
    <w:rsid w:val="00344D77"/>
  </w:style>
  <w:style w:type="character" w:customStyle="1" w:styleId="WW8Num45z2">
    <w:name w:val="WW8Num45z2"/>
    <w:rsid w:val="00344D77"/>
  </w:style>
  <w:style w:type="character" w:customStyle="1" w:styleId="WW8Num45z3">
    <w:name w:val="WW8Num45z3"/>
    <w:rsid w:val="00344D77"/>
  </w:style>
  <w:style w:type="character" w:customStyle="1" w:styleId="WW8Num45z4">
    <w:name w:val="WW8Num45z4"/>
    <w:rsid w:val="00344D77"/>
  </w:style>
  <w:style w:type="character" w:customStyle="1" w:styleId="WW8Num45z5">
    <w:name w:val="WW8Num45z5"/>
    <w:rsid w:val="00344D77"/>
  </w:style>
  <w:style w:type="character" w:customStyle="1" w:styleId="WW8Num45z6">
    <w:name w:val="WW8Num45z6"/>
    <w:rsid w:val="00344D77"/>
  </w:style>
  <w:style w:type="character" w:customStyle="1" w:styleId="WW8Num45z7">
    <w:name w:val="WW8Num45z7"/>
    <w:rsid w:val="00344D77"/>
  </w:style>
  <w:style w:type="character" w:customStyle="1" w:styleId="WW8Num45z8">
    <w:name w:val="WW8Num45z8"/>
    <w:rsid w:val="00344D77"/>
  </w:style>
  <w:style w:type="character" w:customStyle="1" w:styleId="WW8Num46z0">
    <w:name w:val="WW8Num46z0"/>
    <w:rsid w:val="00344D77"/>
    <w:rPr>
      <w:rFonts w:ascii="Symbol" w:hAnsi="Symbol" w:cs="Symbol"/>
    </w:rPr>
  </w:style>
  <w:style w:type="character" w:customStyle="1" w:styleId="WW8Num46z1">
    <w:name w:val="WW8Num46z1"/>
    <w:rsid w:val="00344D77"/>
    <w:rPr>
      <w:rFonts w:ascii="Courier New" w:hAnsi="Courier New" w:cs="Courier New"/>
    </w:rPr>
  </w:style>
  <w:style w:type="character" w:customStyle="1" w:styleId="WW8Num46z2">
    <w:name w:val="WW8Num46z2"/>
    <w:rsid w:val="00344D77"/>
    <w:rPr>
      <w:rFonts w:ascii="Wingdings" w:hAnsi="Wingdings" w:cs="Wingdings"/>
    </w:rPr>
  </w:style>
  <w:style w:type="character" w:customStyle="1" w:styleId="WW8Num47z0">
    <w:name w:val="WW8Num47z0"/>
    <w:rsid w:val="00344D77"/>
  </w:style>
  <w:style w:type="character" w:customStyle="1" w:styleId="WW8Num47z1">
    <w:name w:val="WW8Num47z1"/>
    <w:rsid w:val="00344D77"/>
  </w:style>
  <w:style w:type="character" w:customStyle="1" w:styleId="WW8Num47z2">
    <w:name w:val="WW8Num47z2"/>
    <w:rsid w:val="00344D77"/>
  </w:style>
  <w:style w:type="character" w:customStyle="1" w:styleId="WW8Num47z3">
    <w:name w:val="WW8Num47z3"/>
    <w:rsid w:val="00344D77"/>
  </w:style>
  <w:style w:type="character" w:customStyle="1" w:styleId="WW8Num47z4">
    <w:name w:val="WW8Num47z4"/>
    <w:rsid w:val="00344D77"/>
  </w:style>
  <w:style w:type="character" w:customStyle="1" w:styleId="WW8Num47z5">
    <w:name w:val="WW8Num47z5"/>
    <w:rsid w:val="00344D77"/>
  </w:style>
  <w:style w:type="character" w:customStyle="1" w:styleId="WW8Num47z6">
    <w:name w:val="WW8Num47z6"/>
    <w:rsid w:val="00344D77"/>
  </w:style>
  <w:style w:type="character" w:customStyle="1" w:styleId="WW8Num47z7">
    <w:name w:val="WW8Num47z7"/>
    <w:rsid w:val="00344D77"/>
  </w:style>
  <w:style w:type="character" w:customStyle="1" w:styleId="WW8Num47z8">
    <w:name w:val="WW8Num47z8"/>
    <w:rsid w:val="00344D77"/>
  </w:style>
  <w:style w:type="character" w:customStyle="1" w:styleId="WW8Num48z0">
    <w:name w:val="WW8Num48z0"/>
    <w:rsid w:val="00344D77"/>
    <w:rPr>
      <w:b/>
    </w:rPr>
  </w:style>
  <w:style w:type="character" w:customStyle="1" w:styleId="WW8Num48z1">
    <w:name w:val="WW8Num48z1"/>
    <w:rsid w:val="00344D77"/>
  </w:style>
  <w:style w:type="character" w:customStyle="1" w:styleId="WW8Num48z2">
    <w:name w:val="WW8Num48z2"/>
    <w:rsid w:val="00344D77"/>
  </w:style>
  <w:style w:type="character" w:customStyle="1" w:styleId="WW8Num48z3">
    <w:name w:val="WW8Num48z3"/>
    <w:rsid w:val="00344D77"/>
  </w:style>
  <w:style w:type="character" w:customStyle="1" w:styleId="WW8Num48z4">
    <w:name w:val="WW8Num48z4"/>
    <w:rsid w:val="00344D77"/>
  </w:style>
  <w:style w:type="character" w:customStyle="1" w:styleId="WW8Num48z5">
    <w:name w:val="WW8Num48z5"/>
    <w:rsid w:val="00344D77"/>
  </w:style>
  <w:style w:type="character" w:customStyle="1" w:styleId="WW8Num48z6">
    <w:name w:val="WW8Num48z6"/>
    <w:rsid w:val="00344D77"/>
  </w:style>
  <w:style w:type="character" w:customStyle="1" w:styleId="WW8Num48z7">
    <w:name w:val="WW8Num48z7"/>
    <w:rsid w:val="00344D77"/>
  </w:style>
  <w:style w:type="character" w:customStyle="1" w:styleId="WW8Num48z8">
    <w:name w:val="WW8Num48z8"/>
    <w:rsid w:val="00344D77"/>
  </w:style>
  <w:style w:type="character" w:customStyle="1" w:styleId="WW8Num49z0">
    <w:name w:val="WW8Num49z0"/>
    <w:rsid w:val="00344D77"/>
    <w:rPr>
      <w:rFonts w:ascii="Symbol" w:hAnsi="Symbol" w:cs="Symbol"/>
    </w:rPr>
  </w:style>
  <w:style w:type="character" w:customStyle="1" w:styleId="WW8Num49z1">
    <w:name w:val="WW8Num49z1"/>
    <w:rsid w:val="00344D77"/>
    <w:rPr>
      <w:rFonts w:ascii="Courier New" w:hAnsi="Courier New" w:cs="Courier New"/>
    </w:rPr>
  </w:style>
  <w:style w:type="character" w:customStyle="1" w:styleId="WW8Num49z2">
    <w:name w:val="WW8Num49z2"/>
    <w:rsid w:val="00344D77"/>
    <w:rPr>
      <w:rFonts w:ascii="Wingdings" w:hAnsi="Wingdings" w:cs="Wingdings"/>
    </w:rPr>
  </w:style>
  <w:style w:type="character" w:customStyle="1" w:styleId="WW8Num50z0">
    <w:name w:val="WW8Num50z0"/>
    <w:rsid w:val="00344D77"/>
    <w:rPr>
      <w:rFonts w:ascii="Symbol" w:hAnsi="Symbol" w:cs="Symbol"/>
    </w:rPr>
  </w:style>
  <w:style w:type="character" w:customStyle="1" w:styleId="WW8Num50z1">
    <w:name w:val="WW8Num50z1"/>
    <w:rsid w:val="00344D77"/>
    <w:rPr>
      <w:rFonts w:ascii="Courier New" w:hAnsi="Courier New" w:cs="Courier New"/>
    </w:rPr>
  </w:style>
  <w:style w:type="character" w:customStyle="1" w:styleId="WW8Num50z2">
    <w:name w:val="WW8Num50z2"/>
    <w:rsid w:val="00344D77"/>
    <w:rPr>
      <w:rFonts w:ascii="Wingdings" w:hAnsi="Wingdings" w:cs="Wingdings"/>
    </w:rPr>
  </w:style>
  <w:style w:type="character" w:customStyle="1" w:styleId="WW8Num51z0">
    <w:name w:val="WW8Num51z0"/>
    <w:rsid w:val="00344D77"/>
  </w:style>
  <w:style w:type="character" w:customStyle="1" w:styleId="WW8Num51z1">
    <w:name w:val="WW8Num51z1"/>
    <w:rsid w:val="00344D77"/>
  </w:style>
  <w:style w:type="character" w:customStyle="1" w:styleId="WW8Num51z2">
    <w:name w:val="WW8Num51z2"/>
    <w:rsid w:val="00344D77"/>
  </w:style>
  <w:style w:type="character" w:customStyle="1" w:styleId="WW8Num51z3">
    <w:name w:val="WW8Num51z3"/>
    <w:rsid w:val="00344D77"/>
  </w:style>
  <w:style w:type="character" w:customStyle="1" w:styleId="WW8Num51z4">
    <w:name w:val="WW8Num51z4"/>
    <w:rsid w:val="00344D77"/>
  </w:style>
  <w:style w:type="character" w:customStyle="1" w:styleId="WW8Num51z5">
    <w:name w:val="WW8Num51z5"/>
    <w:rsid w:val="00344D77"/>
  </w:style>
  <w:style w:type="character" w:customStyle="1" w:styleId="WW8Num51z6">
    <w:name w:val="WW8Num51z6"/>
    <w:rsid w:val="00344D77"/>
  </w:style>
  <w:style w:type="character" w:customStyle="1" w:styleId="WW8Num51z7">
    <w:name w:val="WW8Num51z7"/>
    <w:rsid w:val="00344D77"/>
  </w:style>
  <w:style w:type="character" w:customStyle="1" w:styleId="WW8Num51z8">
    <w:name w:val="WW8Num51z8"/>
    <w:rsid w:val="00344D77"/>
  </w:style>
  <w:style w:type="character" w:customStyle="1" w:styleId="WW8Num52z0">
    <w:name w:val="WW8Num52z0"/>
    <w:rsid w:val="00344D77"/>
    <w:rPr>
      <w:rFonts w:cs="Arial"/>
    </w:rPr>
  </w:style>
  <w:style w:type="character" w:customStyle="1" w:styleId="WW8Num52z1">
    <w:name w:val="WW8Num52z1"/>
    <w:rsid w:val="00344D77"/>
  </w:style>
  <w:style w:type="character" w:customStyle="1" w:styleId="WW8Num52z2">
    <w:name w:val="WW8Num52z2"/>
    <w:rsid w:val="00344D77"/>
  </w:style>
  <w:style w:type="character" w:customStyle="1" w:styleId="WW8Num52z3">
    <w:name w:val="WW8Num52z3"/>
    <w:rsid w:val="00344D77"/>
  </w:style>
  <w:style w:type="character" w:customStyle="1" w:styleId="WW8Num52z4">
    <w:name w:val="WW8Num52z4"/>
    <w:rsid w:val="00344D77"/>
  </w:style>
  <w:style w:type="character" w:customStyle="1" w:styleId="WW8Num52z5">
    <w:name w:val="WW8Num52z5"/>
    <w:rsid w:val="00344D77"/>
  </w:style>
  <w:style w:type="character" w:customStyle="1" w:styleId="WW8Num52z6">
    <w:name w:val="WW8Num52z6"/>
    <w:rsid w:val="00344D77"/>
  </w:style>
  <w:style w:type="character" w:customStyle="1" w:styleId="WW8Num52z7">
    <w:name w:val="WW8Num52z7"/>
    <w:rsid w:val="00344D77"/>
  </w:style>
  <w:style w:type="character" w:customStyle="1" w:styleId="WW8Num52z8">
    <w:name w:val="WW8Num52z8"/>
    <w:rsid w:val="00344D77"/>
  </w:style>
  <w:style w:type="character" w:customStyle="1" w:styleId="WW8Num53z0">
    <w:name w:val="WW8Num53z0"/>
    <w:rsid w:val="00344D77"/>
  </w:style>
  <w:style w:type="character" w:customStyle="1" w:styleId="WW8Num53z1">
    <w:name w:val="WW8Num53z1"/>
    <w:rsid w:val="00344D77"/>
  </w:style>
  <w:style w:type="character" w:customStyle="1" w:styleId="WW8Num53z2">
    <w:name w:val="WW8Num53z2"/>
    <w:rsid w:val="00344D77"/>
  </w:style>
  <w:style w:type="character" w:customStyle="1" w:styleId="WW8Num53z3">
    <w:name w:val="WW8Num53z3"/>
    <w:rsid w:val="00344D77"/>
  </w:style>
  <w:style w:type="character" w:customStyle="1" w:styleId="WW8Num53z4">
    <w:name w:val="WW8Num53z4"/>
    <w:rsid w:val="00344D77"/>
  </w:style>
  <w:style w:type="character" w:customStyle="1" w:styleId="WW8Num53z5">
    <w:name w:val="WW8Num53z5"/>
    <w:rsid w:val="00344D77"/>
  </w:style>
  <w:style w:type="character" w:customStyle="1" w:styleId="WW8Num53z6">
    <w:name w:val="WW8Num53z6"/>
    <w:rsid w:val="00344D77"/>
  </w:style>
  <w:style w:type="character" w:customStyle="1" w:styleId="WW8Num53z7">
    <w:name w:val="WW8Num53z7"/>
    <w:rsid w:val="00344D77"/>
  </w:style>
  <w:style w:type="character" w:customStyle="1" w:styleId="WW8Num53z8">
    <w:name w:val="WW8Num53z8"/>
    <w:rsid w:val="00344D77"/>
  </w:style>
  <w:style w:type="character" w:customStyle="1" w:styleId="WW8Num54z0">
    <w:name w:val="WW8Num54z0"/>
    <w:rsid w:val="00344D77"/>
  </w:style>
  <w:style w:type="character" w:customStyle="1" w:styleId="WW8Num54z1">
    <w:name w:val="WW8Num54z1"/>
    <w:rsid w:val="00344D77"/>
  </w:style>
  <w:style w:type="character" w:customStyle="1" w:styleId="WW8Num54z2">
    <w:name w:val="WW8Num54z2"/>
    <w:rsid w:val="00344D77"/>
  </w:style>
  <w:style w:type="character" w:customStyle="1" w:styleId="WW8Num54z3">
    <w:name w:val="WW8Num54z3"/>
    <w:rsid w:val="00344D77"/>
  </w:style>
  <w:style w:type="character" w:customStyle="1" w:styleId="WW8Num54z4">
    <w:name w:val="WW8Num54z4"/>
    <w:rsid w:val="00344D77"/>
  </w:style>
  <w:style w:type="character" w:customStyle="1" w:styleId="WW8Num54z5">
    <w:name w:val="WW8Num54z5"/>
    <w:rsid w:val="00344D77"/>
  </w:style>
  <w:style w:type="character" w:customStyle="1" w:styleId="WW8Num54z6">
    <w:name w:val="WW8Num54z6"/>
    <w:rsid w:val="00344D77"/>
  </w:style>
  <w:style w:type="character" w:customStyle="1" w:styleId="WW8Num54z7">
    <w:name w:val="WW8Num54z7"/>
    <w:rsid w:val="00344D77"/>
  </w:style>
  <w:style w:type="character" w:customStyle="1" w:styleId="WW8Num54z8">
    <w:name w:val="WW8Num54z8"/>
    <w:rsid w:val="00344D77"/>
  </w:style>
  <w:style w:type="character" w:customStyle="1" w:styleId="WW8Num55z0">
    <w:name w:val="WW8Num55z0"/>
    <w:rsid w:val="00344D77"/>
  </w:style>
  <w:style w:type="character" w:customStyle="1" w:styleId="WW8Num55z1">
    <w:name w:val="WW8Num55z1"/>
    <w:rsid w:val="00344D77"/>
  </w:style>
  <w:style w:type="character" w:customStyle="1" w:styleId="WW8Num55z2">
    <w:name w:val="WW8Num55z2"/>
    <w:rsid w:val="00344D77"/>
  </w:style>
  <w:style w:type="character" w:customStyle="1" w:styleId="WW8Num55z3">
    <w:name w:val="WW8Num55z3"/>
    <w:rsid w:val="00344D77"/>
  </w:style>
  <w:style w:type="character" w:customStyle="1" w:styleId="WW8Num55z4">
    <w:name w:val="WW8Num55z4"/>
    <w:rsid w:val="00344D77"/>
  </w:style>
  <w:style w:type="character" w:customStyle="1" w:styleId="WW8Num55z5">
    <w:name w:val="WW8Num55z5"/>
    <w:rsid w:val="00344D77"/>
  </w:style>
  <w:style w:type="character" w:customStyle="1" w:styleId="WW8Num55z6">
    <w:name w:val="WW8Num55z6"/>
    <w:rsid w:val="00344D77"/>
  </w:style>
  <w:style w:type="character" w:customStyle="1" w:styleId="WW8Num55z7">
    <w:name w:val="WW8Num55z7"/>
    <w:rsid w:val="00344D77"/>
  </w:style>
  <w:style w:type="character" w:customStyle="1" w:styleId="WW8Num55z8">
    <w:name w:val="WW8Num55z8"/>
    <w:rsid w:val="00344D77"/>
  </w:style>
  <w:style w:type="character" w:customStyle="1" w:styleId="WW8Num56z0">
    <w:name w:val="WW8Num56z0"/>
    <w:rsid w:val="00344D77"/>
    <w:rPr>
      <w:rFonts w:ascii="Symbol" w:hAnsi="Symbol" w:cs="Symbol"/>
      <w:sz w:val="20"/>
    </w:rPr>
  </w:style>
  <w:style w:type="character" w:customStyle="1" w:styleId="WW8Num56z1">
    <w:name w:val="WW8Num56z1"/>
    <w:rsid w:val="00344D77"/>
  </w:style>
  <w:style w:type="character" w:customStyle="1" w:styleId="WW8Num56z2">
    <w:name w:val="WW8Num56z2"/>
    <w:rsid w:val="00344D77"/>
  </w:style>
  <w:style w:type="character" w:customStyle="1" w:styleId="WW8Num56z3">
    <w:name w:val="WW8Num56z3"/>
    <w:rsid w:val="00344D77"/>
  </w:style>
  <w:style w:type="character" w:customStyle="1" w:styleId="WW8Num56z4">
    <w:name w:val="WW8Num56z4"/>
    <w:rsid w:val="00344D77"/>
  </w:style>
  <w:style w:type="character" w:customStyle="1" w:styleId="WW8Num56z5">
    <w:name w:val="WW8Num56z5"/>
    <w:rsid w:val="00344D77"/>
  </w:style>
  <w:style w:type="character" w:customStyle="1" w:styleId="WW8Num56z6">
    <w:name w:val="WW8Num56z6"/>
    <w:rsid w:val="00344D77"/>
  </w:style>
  <w:style w:type="character" w:customStyle="1" w:styleId="WW8Num56z7">
    <w:name w:val="WW8Num56z7"/>
    <w:rsid w:val="00344D77"/>
  </w:style>
  <w:style w:type="character" w:customStyle="1" w:styleId="WW8Num56z8">
    <w:name w:val="WW8Num56z8"/>
    <w:rsid w:val="00344D77"/>
  </w:style>
  <w:style w:type="character" w:customStyle="1" w:styleId="WW8Num57z0">
    <w:name w:val="WW8Num57z0"/>
    <w:rsid w:val="00344D77"/>
    <w:rPr>
      <w:rFonts w:ascii="Symbol" w:hAnsi="Symbol" w:cs="Symbol"/>
      <w:sz w:val="20"/>
    </w:rPr>
  </w:style>
  <w:style w:type="character" w:customStyle="1" w:styleId="WW8Num57z1">
    <w:name w:val="WW8Num57z1"/>
    <w:rsid w:val="00344D77"/>
    <w:rPr>
      <w:rFonts w:ascii="Courier New" w:hAnsi="Courier New" w:cs="Courier New"/>
      <w:sz w:val="20"/>
    </w:rPr>
  </w:style>
  <w:style w:type="character" w:customStyle="1" w:styleId="WW8Num57z2">
    <w:name w:val="WW8Num57z2"/>
    <w:rsid w:val="00344D77"/>
    <w:rPr>
      <w:rFonts w:ascii="Wingdings" w:hAnsi="Wingdings" w:cs="Wingdings"/>
      <w:sz w:val="20"/>
    </w:rPr>
  </w:style>
  <w:style w:type="character" w:customStyle="1" w:styleId="WW8Num58z0">
    <w:name w:val="WW8Num58z0"/>
    <w:rsid w:val="00344D77"/>
    <w:rPr>
      <w:rFonts w:ascii="Symbol" w:hAnsi="Symbol" w:cs="Symbol"/>
      <w:sz w:val="20"/>
    </w:rPr>
  </w:style>
  <w:style w:type="character" w:customStyle="1" w:styleId="WW8Num58z1">
    <w:name w:val="WW8Num58z1"/>
    <w:rsid w:val="00344D77"/>
    <w:rPr>
      <w:rFonts w:ascii="Courier New" w:hAnsi="Courier New" w:cs="Courier New"/>
      <w:sz w:val="20"/>
    </w:rPr>
  </w:style>
  <w:style w:type="character" w:customStyle="1" w:styleId="WW8Num58z2">
    <w:name w:val="WW8Num58z2"/>
    <w:rsid w:val="00344D77"/>
    <w:rPr>
      <w:rFonts w:ascii="Wingdings" w:hAnsi="Wingdings" w:cs="Wingdings"/>
      <w:sz w:val="20"/>
    </w:rPr>
  </w:style>
  <w:style w:type="character" w:customStyle="1" w:styleId="WW8Num59z0">
    <w:name w:val="WW8Num59z0"/>
    <w:rsid w:val="00344D77"/>
    <w:rPr>
      <w:rFonts w:ascii="Symbol" w:hAnsi="Symbol" w:cs="Symbol"/>
      <w:sz w:val="20"/>
    </w:rPr>
  </w:style>
  <w:style w:type="character" w:customStyle="1" w:styleId="WW8Num59z1">
    <w:name w:val="WW8Num59z1"/>
    <w:rsid w:val="00344D77"/>
  </w:style>
  <w:style w:type="character" w:customStyle="1" w:styleId="WW8Num59z2">
    <w:name w:val="WW8Num59z2"/>
    <w:rsid w:val="00344D77"/>
  </w:style>
  <w:style w:type="character" w:customStyle="1" w:styleId="WW8Num59z3">
    <w:name w:val="WW8Num59z3"/>
    <w:rsid w:val="00344D77"/>
  </w:style>
  <w:style w:type="character" w:customStyle="1" w:styleId="WW8Num59z4">
    <w:name w:val="WW8Num59z4"/>
    <w:rsid w:val="00344D77"/>
  </w:style>
  <w:style w:type="character" w:customStyle="1" w:styleId="WW8Num59z5">
    <w:name w:val="WW8Num59z5"/>
    <w:rsid w:val="00344D77"/>
  </w:style>
  <w:style w:type="character" w:customStyle="1" w:styleId="WW8Num59z6">
    <w:name w:val="WW8Num59z6"/>
    <w:rsid w:val="00344D77"/>
  </w:style>
  <w:style w:type="character" w:customStyle="1" w:styleId="WW8Num59z7">
    <w:name w:val="WW8Num59z7"/>
    <w:rsid w:val="00344D77"/>
  </w:style>
  <w:style w:type="character" w:customStyle="1" w:styleId="WW8Num59z8">
    <w:name w:val="WW8Num59z8"/>
    <w:rsid w:val="00344D77"/>
  </w:style>
  <w:style w:type="character" w:customStyle="1" w:styleId="WW8Num60z0">
    <w:name w:val="WW8Num60z0"/>
    <w:rsid w:val="00344D77"/>
    <w:rPr>
      <w:rFonts w:ascii="Symbol" w:hAnsi="Symbol" w:cs="Symbol"/>
      <w:sz w:val="20"/>
    </w:rPr>
  </w:style>
  <w:style w:type="character" w:customStyle="1" w:styleId="WW8Num60z1">
    <w:name w:val="WW8Num60z1"/>
    <w:rsid w:val="00344D77"/>
    <w:rPr>
      <w:rFonts w:ascii="Courier New" w:hAnsi="Courier New" w:cs="Courier New"/>
      <w:sz w:val="20"/>
    </w:rPr>
  </w:style>
  <w:style w:type="character" w:customStyle="1" w:styleId="WW8Num60z2">
    <w:name w:val="WW8Num60z2"/>
    <w:rsid w:val="00344D77"/>
    <w:rPr>
      <w:rFonts w:ascii="Wingdings" w:hAnsi="Wingdings" w:cs="Wingdings"/>
      <w:sz w:val="20"/>
    </w:rPr>
  </w:style>
  <w:style w:type="character" w:customStyle="1" w:styleId="WW8Num61z0">
    <w:name w:val="WW8Num61z0"/>
    <w:rsid w:val="00344D77"/>
  </w:style>
  <w:style w:type="character" w:customStyle="1" w:styleId="WW8Num61z1">
    <w:name w:val="WW8Num61z1"/>
    <w:rsid w:val="00344D77"/>
  </w:style>
  <w:style w:type="character" w:customStyle="1" w:styleId="WW8Num61z2">
    <w:name w:val="WW8Num61z2"/>
    <w:rsid w:val="00344D77"/>
  </w:style>
  <w:style w:type="character" w:customStyle="1" w:styleId="WW8Num61z3">
    <w:name w:val="WW8Num61z3"/>
    <w:rsid w:val="00344D77"/>
  </w:style>
  <w:style w:type="character" w:customStyle="1" w:styleId="WW8Num61z4">
    <w:name w:val="WW8Num61z4"/>
    <w:rsid w:val="00344D77"/>
  </w:style>
  <w:style w:type="character" w:customStyle="1" w:styleId="WW8Num61z5">
    <w:name w:val="WW8Num61z5"/>
    <w:rsid w:val="00344D77"/>
  </w:style>
  <w:style w:type="character" w:customStyle="1" w:styleId="WW8Num61z6">
    <w:name w:val="WW8Num61z6"/>
    <w:rsid w:val="00344D77"/>
  </w:style>
  <w:style w:type="character" w:customStyle="1" w:styleId="WW8Num61z7">
    <w:name w:val="WW8Num61z7"/>
    <w:rsid w:val="00344D77"/>
  </w:style>
  <w:style w:type="character" w:customStyle="1" w:styleId="WW8Num61z8">
    <w:name w:val="WW8Num61z8"/>
    <w:rsid w:val="00344D77"/>
  </w:style>
  <w:style w:type="character" w:customStyle="1" w:styleId="WW8Num62z0">
    <w:name w:val="WW8Num62z0"/>
    <w:rsid w:val="00344D77"/>
    <w:rPr>
      <w:rFonts w:ascii="Symbol" w:hAnsi="Symbol" w:cs="Symbol"/>
    </w:rPr>
  </w:style>
  <w:style w:type="character" w:customStyle="1" w:styleId="WW8Num62z1">
    <w:name w:val="WW8Num62z1"/>
    <w:rsid w:val="00344D77"/>
    <w:rPr>
      <w:rFonts w:ascii="Courier New" w:hAnsi="Courier New" w:cs="Times New Roman"/>
    </w:rPr>
  </w:style>
  <w:style w:type="character" w:customStyle="1" w:styleId="WW8Num62z2">
    <w:name w:val="WW8Num62z2"/>
    <w:rsid w:val="00344D77"/>
  </w:style>
  <w:style w:type="character" w:customStyle="1" w:styleId="WW8Num62z3">
    <w:name w:val="WW8Num62z3"/>
    <w:rsid w:val="00344D77"/>
  </w:style>
  <w:style w:type="character" w:customStyle="1" w:styleId="WW8Num62z4">
    <w:name w:val="WW8Num62z4"/>
    <w:rsid w:val="00344D77"/>
  </w:style>
  <w:style w:type="character" w:customStyle="1" w:styleId="WW8Num62z5">
    <w:name w:val="WW8Num62z5"/>
    <w:rsid w:val="00344D77"/>
  </w:style>
  <w:style w:type="character" w:customStyle="1" w:styleId="WW8Num62z6">
    <w:name w:val="WW8Num62z6"/>
    <w:rsid w:val="00344D77"/>
  </w:style>
  <w:style w:type="character" w:customStyle="1" w:styleId="WW8Num62z7">
    <w:name w:val="WW8Num62z7"/>
    <w:rsid w:val="00344D77"/>
  </w:style>
  <w:style w:type="character" w:customStyle="1" w:styleId="WW8Num62z8">
    <w:name w:val="WW8Num62z8"/>
    <w:rsid w:val="00344D77"/>
  </w:style>
  <w:style w:type="character" w:customStyle="1" w:styleId="WW8Num63z0">
    <w:name w:val="WW8Num63z0"/>
    <w:rsid w:val="00344D77"/>
  </w:style>
  <w:style w:type="character" w:customStyle="1" w:styleId="WW8Num63z1">
    <w:name w:val="WW8Num63z1"/>
    <w:rsid w:val="00344D77"/>
  </w:style>
  <w:style w:type="character" w:customStyle="1" w:styleId="WW8Num63z2">
    <w:name w:val="WW8Num63z2"/>
    <w:rsid w:val="00344D77"/>
  </w:style>
  <w:style w:type="character" w:customStyle="1" w:styleId="WW8Num63z3">
    <w:name w:val="WW8Num63z3"/>
    <w:rsid w:val="00344D77"/>
  </w:style>
  <w:style w:type="character" w:customStyle="1" w:styleId="WW8Num63z4">
    <w:name w:val="WW8Num63z4"/>
    <w:rsid w:val="00344D77"/>
  </w:style>
  <w:style w:type="character" w:customStyle="1" w:styleId="WW8Num63z5">
    <w:name w:val="WW8Num63z5"/>
    <w:rsid w:val="00344D77"/>
  </w:style>
  <w:style w:type="character" w:customStyle="1" w:styleId="WW8Num63z6">
    <w:name w:val="WW8Num63z6"/>
    <w:rsid w:val="00344D77"/>
  </w:style>
  <w:style w:type="character" w:customStyle="1" w:styleId="WW8Num63z7">
    <w:name w:val="WW8Num63z7"/>
    <w:rsid w:val="00344D77"/>
  </w:style>
  <w:style w:type="character" w:customStyle="1" w:styleId="WW8Num63z8">
    <w:name w:val="WW8Num63z8"/>
    <w:rsid w:val="00344D77"/>
  </w:style>
  <w:style w:type="character" w:customStyle="1" w:styleId="WW8Num64z0">
    <w:name w:val="WW8Num64z0"/>
    <w:rsid w:val="00344D77"/>
    <w:rPr>
      <w:rFonts w:ascii="Symbol" w:hAnsi="Symbol" w:cs="Symbol"/>
      <w:sz w:val="20"/>
    </w:rPr>
  </w:style>
  <w:style w:type="character" w:customStyle="1" w:styleId="WW8Num64z1">
    <w:name w:val="WW8Num64z1"/>
    <w:rsid w:val="00344D77"/>
  </w:style>
  <w:style w:type="character" w:customStyle="1" w:styleId="WW8Num64z2">
    <w:name w:val="WW8Num64z2"/>
    <w:rsid w:val="00344D77"/>
  </w:style>
  <w:style w:type="character" w:customStyle="1" w:styleId="WW8Num64z3">
    <w:name w:val="WW8Num64z3"/>
    <w:rsid w:val="00344D77"/>
  </w:style>
  <w:style w:type="character" w:customStyle="1" w:styleId="WW8Num64z4">
    <w:name w:val="WW8Num64z4"/>
    <w:rsid w:val="00344D77"/>
  </w:style>
  <w:style w:type="character" w:customStyle="1" w:styleId="WW8Num64z5">
    <w:name w:val="WW8Num64z5"/>
    <w:rsid w:val="00344D77"/>
  </w:style>
  <w:style w:type="character" w:customStyle="1" w:styleId="WW8Num64z6">
    <w:name w:val="WW8Num64z6"/>
    <w:rsid w:val="00344D77"/>
  </w:style>
  <w:style w:type="character" w:customStyle="1" w:styleId="WW8Num64z7">
    <w:name w:val="WW8Num64z7"/>
    <w:rsid w:val="00344D77"/>
  </w:style>
  <w:style w:type="character" w:customStyle="1" w:styleId="WW8Num64z8">
    <w:name w:val="WW8Num64z8"/>
    <w:rsid w:val="00344D77"/>
  </w:style>
  <w:style w:type="character" w:customStyle="1" w:styleId="WW8Num65z0">
    <w:name w:val="WW8Num65z0"/>
    <w:rsid w:val="00344D77"/>
    <w:rPr>
      <w:rFonts w:ascii="Symbol" w:hAnsi="Symbol" w:cs="Symbol"/>
      <w:sz w:val="20"/>
    </w:rPr>
  </w:style>
  <w:style w:type="character" w:customStyle="1" w:styleId="WW8Num65z1">
    <w:name w:val="WW8Num65z1"/>
    <w:rsid w:val="00344D77"/>
    <w:rPr>
      <w:rFonts w:ascii="Courier New" w:hAnsi="Courier New" w:cs="Courier New"/>
      <w:sz w:val="20"/>
    </w:rPr>
  </w:style>
  <w:style w:type="character" w:customStyle="1" w:styleId="WW8Num65z2">
    <w:name w:val="WW8Num65z2"/>
    <w:rsid w:val="00344D77"/>
    <w:rPr>
      <w:rFonts w:ascii="Wingdings" w:hAnsi="Wingdings" w:cs="Wingdings"/>
      <w:sz w:val="20"/>
    </w:rPr>
  </w:style>
  <w:style w:type="character" w:customStyle="1" w:styleId="WW8Num66z0">
    <w:name w:val="WW8Num66z0"/>
    <w:rsid w:val="00344D77"/>
    <w:rPr>
      <w:rFonts w:ascii="Symbol" w:hAnsi="Symbol" w:cs="Symbol"/>
      <w:sz w:val="20"/>
    </w:rPr>
  </w:style>
  <w:style w:type="character" w:customStyle="1" w:styleId="WW8Num66z1">
    <w:name w:val="WW8Num66z1"/>
    <w:rsid w:val="00344D77"/>
  </w:style>
  <w:style w:type="character" w:customStyle="1" w:styleId="WW8Num66z2">
    <w:name w:val="WW8Num66z2"/>
    <w:rsid w:val="00344D77"/>
  </w:style>
  <w:style w:type="character" w:customStyle="1" w:styleId="WW8Num66z3">
    <w:name w:val="WW8Num66z3"/>
    <w:rsid w:val="00344D77"/>
  </w:style>
  <w:style w:type="character" w:customStyle="1" w:styleId="WW8Num66z4">
    <w:name w:val="WW8Num66z4"/>
    <w:rsid w:val="00344D77"/>
  </w:style>
  <w:style w:type="character" w:customStyle="1" w:styleId="WW8Num66z5">
    <w:name w:val="WW8Num66z5"/>
    <w:rsid w:val="00344D77"/>
  </w:style>
  <w:style w:type="character" w:customStyle="1" w:styleId="WW8Num66z6">
    <w:name w:val="WW8Num66z6"/>
    <w:rsid w:val="00344D77"/>
  </w:style>
  <w:style w:type="character" w:customStyle="1" w:styleId="WW8Num66z7">
    <w:name w:val="WW8Num66z7"/>
    <w:rsid w:val="00344D77"/>
  </w:style>
  <w:style w:type="character" w:customStyle="1" w:styleId="WW8Num66z8">
    <w:name w:val="WW8Num66z8"/>
    <w:rsid w:val="00344D77"/>
  </w:style>
  <w:style w:type="character" w:customStyle="1" w:styleId="WW8Num67z0">
    <w:name w:val="WW8Num67z0"/>
    <w:rsid w:val="00344D77"/>
  </w:style>
  <w:style w:type="character" w:customStyle="1" w:styleId="WW8Num67z1">
    <w:name w:val="WW8Num67z1"/>
    <w:rsid w:val="00344D77"/>
  </w:style>
  <w:style w:type="character" w:customStyle="1" w:styleId="WW8Num67z2">
    <w:name w:val="WW8Num67z2"/>
    <w:rsid w:val="00344D77"/>
  </w:style>
  <w:style w:type="character" w:customStyle="1" w:styleId="WW8Num67z3">
    <w:name w:val="WW8Num67z3"/>
    <w:rsid w:val="00344D77"/>
  </w:style>
  <w:style w:type="character" w:customStyle="1" w:styleId="WW8Num67z4">
    <w:name w:val="WW8Num67z4"/>
    <w:rsid w:val="00344D77"/>
  </w:style>
  <w:style w:type="character" w:customStyle="1" w:styleId="WW8Num67z5">
    <w:name w:val="WW8Num67z5"/>
    <w:rsid w:val="00344D77"/>
  </w:style>
  <w:style w:type="character" w:customStyle="1" w:styleId="WW8Num67z6">
    <w:name w:val="WW8Num67z6"/>
    <w:rsid w:val="00344D77"/>
  </w:style>
  <w:style w:type="character" w:customStyle="1" w:styleId="WW8Num67z7">
    <w:name w:val="WW8Num67z7"/>
    <w:rsid w:val="00344D77"/>
  </w:style>
  <w:style w:type="character" w:customStyle="1" w:styleId="WW8Num67z8">
    <w:name w:val="WW8Num67z8"/>
    <w:rsid w:val="00344D77"/>
  </w:style>
  <w:style w:type="character" w:customStyle="1" w:styleId="WW8Num68z0">
    <w:name w:val="WW8Num68z0"/>
    <w:rsid w:val="00344D77"/>
    <w:rPr>
      <w:rFonts w:ascii="Symbol" w:hAnsi="Symbol" w:cs="Symbol"/>
      <w:sz w:val="20"/>
    </w:rPr>
  </w:style>
  <w:style w:type="character" w:customStyle="1" w:styleId="WW8Num68z1">
    <w:name w:val="WW8Num68z1"/>
    <w:rsid w:val="00344D77"/>
    <w:rPr>
      <w:rFonts w:ascii="Courier New" w:hAnsi="Courier New" w:cs="Courier New"/>
      <w:sz w:val="20"/>
    </w:rPr>
  </w:style>
  <w:style w:type="character" w:customStyle="1" w:styleId="WW8Num68z2">
    <w:name w:val="WW8Num68z2"/>
    <w:rsid w:val="00344D77"/>
    <w:rPr>
      <w:rFonts w:ascii="Wingdings" w:hAnsi="Wingdings" w:cs="Wingdings"/>
      <w:sz w:val="20"/>
    </w:rPr>
  </w:style>
  <w:style w:type="character" w:customStyle="1" w:styleId="WW8Num69z0">
    <w:name w:val="WW8Num69z0"/>
    <w:rsid w:val="00344D77"/>
    <w:rPr>
      <w:rFonts w:ascii="Symbol" w:hAnsi="Symbol" w:cs="Symbol"/>
    </w:rPr>
  </w:style>
  <w:style w:type="character" w:customStyle="1" w:styleId="WW8Num69z1">
    <w:name w:val="WW8Num69z1"/>
    <w:rsid w:val="00344D77"/>
    <w:rPr>
      <w:rFonts w:ascii="Courier New" w:hAnsi="Courier New" w:cs="Courier New"/>
    </w:rPr>
  </w:style>
  <w:style w:type="character" w:customStyle="1" w:styleId="WW8Num69z2">
    <w:name w:val="WW8Num69z2"/>
    <w:rsid w:val="00344D77"/>
    <w:rPr>
      <w:rFonts w:ascii="Wingdings" w:hAnsi="Wingdings" w:cs="Wingdings"/>
    </w:rPr>
  </w:style>
  <w:style w:type="character" w:customStyle="1" w:styleId="WW-Fuentedeprrafopredeter">
    <w:name w:val="WW-Fuente de párrafo predeter."/>
    <w:rsid w:val="00344D77"/>
  </w:style>
  <w:style w:type="character" w:customStyle="1" w:styleId="Absatz-Standardschriftart">
    <w:name w:val="Absatz-Standardschriftart"/>
    <w:rsid w:val="00344D77"/>
  </w:style>
  <w:style w:type="character" w:customStyle="1" w:styleId="WW-Absatz-Standardschriftart">
    <w:name w:val="WW-Absatz-Standardschriftart"/>
    <w:rsid w:val="00344D77"/>
  </w:style>
  <w:style w:type="character" w:customStyle="1" w:styleId="WW-Absatz-Standardschriftart1">
    <w:name w:val="WW-Absatz-Standardschriftart1"/>
    <w:rsid w:val="00344D77"/>
  </w:style>
  <w:style w:type="character" w:customStyle="1" w:styleId="WW-Absatz-Standardschriftart11">
    <w:name w:val="WW-Absatz-Standardschriftart11"/>
    <w:rsid w:val="00344D77"/>
  </w:style>
  <w:style w:type="character" w:customStyle="1" w:styleId="WW8Num11z3">
    <w:name w:val="WW8Num11z3"/>
    <w:rsid w:val="00344D77"/>
    <w:rPr>
      <w:rFonts w:ascii="Symbol" w:hAnsi="Symbol" w:cs="Symbol"/>
    </w:rPr>
  </w:style>
  <w:style w:type="character" w:customStyle="1" w:styleId="WW8Num13z3">
    <w:name w:val="WW8Num13z3"/>
    <w:rsid w:val="00344D77"/>
    <w:rPr>
      <w:rFonts w:ascii="Symbol" w:hAnsi="Symbol" w:cs="Symbol"/>
    </w:rPr>
  </w:style>
  <w:style w:type="character" w:customStyle="1" w:styleId="WW8Num14z3">
    <w:name w:val="WW8Num14z3"/>
    <w:rsid w:val="00344D77"/>
    <w:rPr>
      <w:rFonts w:ascii="Symbol" w:hAnsi="Symbol" w:cs="Symbol"/>
    </w:rPr>
  </w:style>
  <w:style w:type="character" w:customStyle="1" w:styleId="WW8Num16z3">
    <w:name w:val="WW8Num16z3"/>
    <w:rsid w:val="00344D77"/>
    <w:rPr>
      <w:rFonts w:ascii="Symbol" w:hAnsi="Symbol" w:cs="Symbol"/>
    </w:rPr>
  </w:style>
  <w:style w:type="character" w:customStyle="1" w:styleId="WW8Num30z3">
    <w:name w:val="WW8Num30z3"/>
    <w:rsid w:val="00344D77"/>
    <w:rPr>
      <w:rFonts w:ascii="Symbol" w:hAnsi="Symbol" w:cs="Symbol"/>
    </w:rPr>
  </w:style>
  <w:style w:type="character" w:customStyle="1" w:styleId="WW8NumSt8z0">
    <w:name w:val="WW8NumSt8z0"/>
    <w:rsid w:val="00344D77"/>
    <w:rPr>
      <w:rFonts w:ascii="Verdana" w:hAnsi="Verdana" w:cs="Times New Roman"/>
      <w:sz w:val="22"/>
      <w:szCs w:val="22"/>
    </w:rPr>
  </w:style>
  <w:style w:type="character" w:customStyle="1" w:styleId="WW8NumSt9z0">
    <w:name w:val="WW8NumSt9z0"/>
    <w:rsid w:val="00344D77"/>
    <w:rPr>
      <w:rFonts w:ascii="Symbol" w:hAnsi="Symbol" w:cs="Times New Roman"/>
      <w:sz w:val="22"/>
      <w:szCs w:val="22"/>
    </w:rPr>
  </w:style>
  <w:style w:type="character" w:customStyle="1" w:styleId="WW8NumSt10z0">
    <w:name w:val="WW8NumSt10z0"/>
    <w:rsid w:val="00344D77"/>
    <w:rPr>
      <w:rFonts w:ascii="Symbol" w:hAnsi="Symbol" w:cs="Times New Roman"/>
      <w:spacing w:val="19"/>
      <w:sz w:val="24"/>
      <w:szCs w:val="24"/>
    </w:rPr>
  </w:style>
  <w:style w:type="character" w:customStyle="1" w:styleId="WW8NumSt11z0">
    <w:name w:val="WW8NumSt11z0"/>
    <w:rsid w:val="00344D77"/>
    <w:rPr>
      <w:rFonts w:ascii="Symbol" w:hAnsi="Symbol" w:cs="Times New Roman"/>
      <w:sz w:val="22"/>
      <w:szCs w:val="22"/>
    </w:rPr>
  </w:style>
  <w:style w:type="character" w:customStyle="1" w:styleId="WW8NumSt11z1">
    <w:name w:val="WW8NumSt11z1"/>
    <w:rsid w:val="00344D77"/>
    <w:rPr>
      <w:rFonts w:ascii="Courier New" w:hAnsi="Courier New" w:cs="Courier New"/>
    </w:rPr>
  </w:style>
  <w:style w:type="character" w:customStyle="1" w:styleId="WW8NumSt11z2">
    <w:name w:val="WW8NumSt11z2"/>
    <w:rsid w:val="00344D77"/>
    <w:rPr>
      <w:rFonts w:ascii="Wingdings" w:hAnsi="Wingdings" w:cs="Wingdings"/>
    </w:rPr>
  </w:style>
  <w:style w:type="character" w:customStyle="1" w:styleId="WW8NumSt11z3">
    <w:name w:val="WW8NumSt11z3"/>
    <w:rsid w:val="00344D77"/>
    <w:rPr>
      <w:rFonts w:ascii="Symbol" w:hAnsi="Symbol" w:cs="Symbol"/>
    </w:rPr>
  </w:style>
  <w:style w:type="character" w:customStyle="1" w:styleId="WW8NumSt12z0">
    <w:name w:val="WW8NumSt12z0"/>
    <w:rsid w:val="00344D77"/>
    <w:rPr>
      <w:rFonts w:ascii="Symbol" w:hAnsi="Symbol" w:cs="Times New Roman"/>
      <w:sz w:val="22"/>
      <w:szCs w:val="22"/>
    </w:rPr>
  </w:style>
  <w:style w:type="character" w:customStyle="1" w:styleId="WW8NumSt15z0">
    <w:name w:val="WW8NumSt15z0"/>
    <w:rsid w:val="00344D77"/>
    <w:rPr>
      <w:rFonts w:ascii="Symbol" w:hAnsi="Symbol" w:cs="Times New Roman"/>
      <w:sz w:val="24"/>
      <w:szCs w:val="24"/>
    </w:rPr>
  </w:style>
  <w:style w:type="character" w:customStyle="1" w:styleId="Fuentedeprrafopredeter1">
    <w:name w:val="Fuente de párrafo predeter.1"/>
    <w:rsid w:val="00344D77"/>
  </w:style>
  <w:style w:type="character" w:customStyle="1" w:styleId="TextodegloboCar">
    <w:name w:val="Texto de globo Car"/>
    <w:rsid w:val="00344D77"/>
    <w:rPr>
      <w:rFonts w:ascii="Tahoma" w:hAnsi="Tahoma" w:cs="Tahoma"/>
      <w:sz w:val="16"/>
      <w:szCs w:val="16"/>
    </w:rPr>
  </w:style>
  <w:style w:type="character" w:customStyle="1" w:styleId="CharacterStyle1">
    <w:name w:val="Character Style 1"/>
    <w:rsid w:val="00344D77"/>
    <w:rPr>
      <w:rFonts w:ascii="Arial" w:hAnsi="Arial" w:cs="Arial"/>
      <w:sz w:val="24"/>
      <w:szCs w:val="24"/>
    </w:rPr>
  </w:style>
  <w:style w:type="character" w:customStyle="1" w:styleId="CharacterStyle2">
    <w:name w:val="Character Style 2"/>
    <w:rsid w:val="00344D77"/>
    <w:rPr>
      <w:rFonts w:ascii="Verdana" w:hAnsi="Verdana" w:cs="Verdana"/>
      <w:sz w:val="22"/>
      <w:szCs w:val="22"/>
    </w:rPr>
  </w:style>
  <w:style w:type="character" w:customStyle="1" w:styleId="CharacterStyle3">
    <w:name w:val="Character Style 3"/>
    <w:rsid w:val="00344D77"/>
    <w:rPr>
      <w:rFonts w:ascii="Tahoma" w:hAnsi="Tahoma" w:cs="Tahoma"/>
      <w:sz w:val="24"/>
      <w:szCs w:val="24"/>
    </w:rPr>
  </w:style>
  <w:style w:type="character" w:styleId="Nmerodepgina">
    <w:name w:val="page number"/>
    <w:basedOn w:val="Fuentedeprrafopredeter1"/>
    <w:rsid w:val="00344D77"/>
  </w:style>
  <w:style w:type="character" w:customStyle="1" w:styleId="WW-Fuentedeprrafopredeter1">
    <w:name w:val="WW-Fuente de párrafo predeter.1"/>
    <w:rsid w:val="00344D77"/>
  </w:style>
  <w:style w:type="character" w:styleId="Textoennegrita">
    <w:name w:val="Strong"/>
    <w:qFormat/>
    <w:rsid w:val="00344D77"/>
    <w:rPr>
      <w:b/>
      <w:bCs/>
    </w:rPr>
  </w:style>
  <w:style w:type="character" w:customStyle="1" w:styleId="ListLabel1">
    <w:name w:val="ListLabel 1"/>
    <w:rsid w:val="00344D77"/>
    <w:rPr>
      <w:rFonts w:ascii="Times New Roman" w:hAnsi="Times New Roman" w:cs="Times New Roman"/>
    </w:rPr>
  </w:style>
  <w:style w:type="paragraph" w:styleId="Lista">
    <w:name w:val="List"/>
    <w:basedOn w:val="Textoindependiente"/>
    <w:rsid w:val="00344D77"/>
    <w:pPr>
      <w:widowControl/>
      <w:suppressAutoHyphens/>
      <w:autoSpaceDE/>
      <w:autoSpaceDN/>
      <w:spacing w:after="120"/>
    </w:pPr>
    <w:rPr>
      <w:rFonts w:ascii="Times New Roman" w:eastAsia="Times New Roman" w:hAnsi="Times New Roman" w:cs="Tahoma"/>
      <w:kern w:val="1"/>
      <w:sz w:val="24"/>
      <w:szCs w:val="24"/>
      <w:lang w:eastAsia="zh-CN" w:bidi="ar-SA"/>
    </w:rPr>
  </w:style>
  <w:style w:type="paragraph" w:customStyle="1" w:styleId="ndice">
    <w:name w:val="Índice"/>
    <w:basedOn w:val="Normal"/>
    <w:rsid w:val="00344D77"/>
    <w:pPr>
      <w:widowControl/>
      <w:suppressLineNumbers/>
      <w:suppressAutoHyphens/>
      <w:autoSpaceDE/>
      <w:autoSpaceDN/>
    </w:pPr>
    <w:rPr>
      <w:rFonts w:ascii="Times New Roman" w:eastAsia="Times New Roman" w:hAnsi="Times New Roman" w:cs="Tahoma"/>
      <w:kern w:val="1"/>
      <w:sz w:val="24"/>
      <w:szCs w:val="24"/>
      <w:lang w:eastAsia="zh-CN" w:bidi="ar-SA"/>
    </w:rPr>
  </w:style>
  <w:style w:type="paragraph" w:customStyle="1" w:styleId="Descripcin1">
    <w:name w:val="Descripción1"/>
    <w:basedOn w:val="Normal"/>
    <w:rsid w:val="00344D77"/>
    <w:pPr>
      <w:widowControl/>
      <w:suppressLineNumbers/>
      <w:suppressAutoHyphens/>
      <w:autoSpaceDE/>
      <w:autoSpaceDN/>
      <w:spacing w:before="120" w:after="120"/>
    </w:pPr>
    <w:rPr>
      <w:rFonts w:ascii="Times New Roman" w:eastAsia="Times New Roman" w:hAnsi="Times New Roman" w:cs="BABEL Unicode"/>
      <w:i/>
      <w:iCs/>
      <w:kern w:val="1"/>
      <w:sz w:val="24"/>
      <w:szCs w:val="24"/>
      <w:lang w:eastAsia="zh-CN" w:bidi="ar-SA"/>
    </w:rPr>
  </w:style>
  <w:style w:type="paragraph" w:customStyle="1" w:styleId="Encabezado1">
    <w:name w:val="Encabezado1"/>
    <w:basedOn w:val="Normal"/>
    <w:next w:val="Textoindependiente"/>
    <w:rsid w:val="00344D77"/>
    <w:pPr>
      <w:keepNext/>
      <w:widowControl/>
      <w:suppressAutoHyphens/>
      <w:autoSpaceDE/>
      <w:autoSpaceDN/>
      <w:spacing w:before="240" w:after="120"/>
    </w:pPr>
    <w:rPr>
      <w:rFonts w:eastAsia="Lucida Sans Unicode" w:cs="Tahoma"/>
      <w:kern w:val="1"/>
      <w:sz w:val="28"/>
      <w:szCs w:val="28"/>
      <w:lang w:eastAsia="zh-CN" w:bidi="ar-SA"/>
    </w:rPr>
  </w:style>
  <w:style w:type="paragraph" w:customStyle="1" w:styleId="WW-Descripcin">
    <w:name w:val="WW-Descripción"/>
    <w:basedOn w:val="Normal"/>
    <w:rsid w:val="00344D77"/>
    <w:pPr>
      <w:widowControl/>
      <w:suppressLineNumbers/>
      <w:suppressAutoHyphens/>
      <w:autoSpaceDE/>
      <w:autoSpaceDN/>
      <w:spacing w:before="120" w:after="120"/>
    </w:pPr>
    <w:rPr>
      <w:rFonts w:ascii="Times New Roman" w:eastAsia="Times New Roman" w:hAnsi="Times New Roman" w:cs="Tahoma"/>
      <w:i/>
      <w:iCs/>
      <w:kern w:val="1"/>
      <w:sz w:val="24"/>
      <w:szCs w:val="24"/>
      <w:lang w:eastAsia="zh-CN" w:bidi="ar-SA"/>
    </w:rPr>
  </w:style>
  <w:style w:type="paragraph" w:styleId="Textodeglobo">
    <w:name w:val="Balloon Text"/>
    <w:basedOn w:val="Normal"/>
    <w:link w:val="TextodegloboCar1"/>
    <w:rsid w:val="00344D77"/>
    <w:pPr>
      <w:widowControl/>
      <w:suppressAutoHyphens/>
      <w:autoSpaceDE/>
      <w:autoSpaceDN/>
    </w:pPr>
    <w:rPr>
      <w:rFonts w:ascii="Tahoma" w:eastAsia="Times New Roman" w:hAnsi="Tahoma" w:cs="Tahoma"/>
      <w:kern w:val="1"/>
      <w:sz w:val="16"/>
      <w:szCs w:val="16"/>
      <w:lang w:eastAsia="zh-CN" w:bidi="ar-SA"/>
    </w:rPr>
  </w:style>
  <w:style w:type="character" w:customStyle="1" w:styleId="TextodegloboCar1">
    <w:name w:val="Texto de globo Car1"/>
    <w:basedOn w:val="Fuentedeprrafopredeter"/>
    <w:link w:val="Textodeglobo"/>
    <w:rsid w:val="00344D77"/>
    <w:rPr>
      <w:rFonts w:ascii="Tahoma" w:eastAsia="Times New Roman" w:hAnsi="Tahoma" w:cs="Tahoma"/>
      <w:kern w:val="1"/>
      <w:sz w:val="16"/>
      <w:szCs w:val="16"/>
      <w:lang w:val="es-ES" w:eastAsia="zh-CN"/>
    </w:rPr>
  </w:style>
  <w:style w:type="paragraph" w:customStyle="1" w:styleId="Style13">
    <w:name w:val="Style 13"/>
    <w:rsid w:val="00344D77"/>
    <w:pPr>
      <w:suppressAutoHyphens/>
      <w:autoSpaceDN/>
      <w:spacing w:line="204" w:lineRule="auto"/>
      <w:ind w:left="1296" w:hanging="432"/>
    </w:pPr>
    <w:rPr>
      <w:rFonts w:ascii="Arial" w:eastAsia="Arial" w:hAnsi="Arial" w:cs="Arial"/>
      <w:kern w:val="1"/>
      <w:sz w:val="24"/>
      <w:szCs w:val="24"/>
      <w:lang w:eastAsia="zh-CN"/>
    </w:rPr>
  </w:style>
  <w:style w:type="paragraph" w:customStyle="1" w:styleId="Style1">
    <w:name w:val="Style 1"/>
    <w:rsid w:val="00344D77"/>
    <w:pPr>
      <w:suppressAutoHyphens/>
      <w:autoSpaceDN/>
    </w:pPr>
    <w:rPr>
      <w:rFonts w:ascii="Times New Roman" w:eastAsia="Arial" w:hAnsi="Times New Roman" w:cs="Times New Roman"/>
      <w:kern w:val="1"/>
      <w:sz w:val="20"/>
      <w:szCs w:val="20"/>
      <w:lang w:eastAsia="zh-CN"/>
    </w:rPr>
  </w:style>
  <w:style w:type="paragraph" w:styleId="Sangradetextonormal">
    <w:name w:val="Body Text Indent"/>
    <w:basedOn w:val="Normal"/>
    <w:link w:val="SangradetextonormalCar"/>
    <w:rsid w:val="00344D77"/>
    <w:pPr>
      <w:widowControl/>
      <w:suppressAutoHyphens/>
      <w:autoSpaceDN/>
      <w:ind w:left="284" w:hanging="284"/>
      <w:jc w:val="both"/>
    </w:pPr>
    <w:rPr>
      <w:rFonts w:ascii="Verdana" w:eastAsia="Times New Roman" w:hAnsi="Verdana" w:cs="Verdana"/>
      <w:kern w:val="1"/>
      <w:lang w:val="es-ES_tradnl" w:eastAsia="zh-CN" w:bidi="ar-SA"/>
    </w:rPr>
  </w:style>
  <w:style w:type="character" w:customStyle="1" w:styleId="SangradetextonormalCar">
    <w:name w:val="Sangría de texto normal Car"/>
    <w:basedOn w:val="Fuentedeprrafopredeter"/>
    <w:link w:val="Sangradetextonormal"/>
    <w:rsid w:val="00344D77"/>
    <w:rPr>
      <w:rFonts w:ascii="Verdana" w:eastAsia="Times New Roman" w:hAnsi="Verdana" w:cs="Verdana"/>
      <w:kern w:val="1"/>
      <w:lang w:val="es-ES_tradnl" w:eastAsia="zh-CN"/>
    </w:rPr>
  </w:style>
  <w:style w:type="paragraph" w:customStyle="1" w:styleId="Style14">
    <w:name w:val="Style 14"/>
    <w:rsid w:val="00344D77"/>
    <w:pPr>
      <w:suppressAutoHyphens/>
      <w:autoSpaceDN/>
      <w:spacing w:before="216"/>
      <w:ind w:firstLine="576"/>
      <w:jc w:val="both"/>
    </w:pPr>
    <w:rPr>
      <w:rFonts w:ascii="Arial" w:eastAsia="Arial" w:hAnsi="Arial" w:cs="Arial"/>
      <w:kern w:val="1"/>
      <w:sz w:val="24"/>
      <w:szCs w:val="24"/>
      <w:lang w:eastAsia="zh-CN"/>
    </w:rPr>
  </w:style>
  <w:style w:type="paragraph" w:customStyle="1" w:styleId="Style11">
    <w:name w:val="Style 11"/>
    <w:rsid w:val="00344D77"/>
    <w:pPr>
      <w:suppressAutoHyphens/>
      <w:autoSpaceDN/>
      <w:ind w:left="504"/>
    </w:pPr>
    <w:rPr>
      <w:rFonts w:ascii="Verdana" w:eastAsia="Arial" w:hAnsi="Verdana" w:cs="Verdana"/>
      <w:kern w:val="1"/>
      <w:lang w:eastAsia="zh-CN"/>
    </w:rPr>
  </w:style>
  <w:style w:type="paragraph" w:customStyle="1" w:styleId="Style16">
    <w:name w:val="Style 16"/>
    <w:rsid w:val="00344D77"/>
    <w:pPr>
      <w:suppressAutoHyphens/>
      <w:autoSpaceDN/>
      <w:ind w:left="792" w:hanging="432"/>
    </w:pPr>
    <w:rPr>
      <w:rFonts w:ascii="Verdana" w:eastAsia="Arial" w:hAnsi="Verdana" w:cs="Verdana"/>
      <w:kern w:val="1"/>
      <w:lang w:eastAsia="zh-CN"/>
    </w:rPr>
  </w:style>
  <w:style w:type="paragraph" w:customStyle="1" w:styleId="Style15">
    <w:name w:val="Style 15"/>
    <w:rsid w:val="00344D77"/>
    <w:pPr>
      <w:suppressAutoHyphens/>
      <w:autoSpaceDN/>
      <w:spacing w:before="36" w:after="13068"/>
    </w:pPr>
    <w:rPr>
      <w:rFonts w:ascii="Arial" w:eastAsia="Arial" w:hAnsi="Arial" w:cs="Arial"/>
      <w:kern w:val="1"/>
      <w:sz w:val="24"/>
      <w:szCs w:val="24"/>
      <w:lang w:eastAsia="zh-CN"/>
    </w:rPr>
  </w:style>
  <w:style w:type="paragraph" w:customStyle="1" w:styleId="Style10">
    <w:name w:val="Style 10"/>
    <w:rsid w:val="00344D77"/>
    <w:pPr>
      <w:suppressAutoHyphens/>
      <w:autoSpaceDN/>
      <w:spacing w:before="108"/>
      <w:ind w:right="72" w:firstLine="576"/>
    </w:pPr>
    <w:rPr>
      <w:rFonts w:ascii="Tahoma" w:eastAsia="Arial" w:hAnsi="Tahoma" w:cs="Tahoma"/>
      <w:kern w:val="1"/>
      <w:sz w:val="24"/>
      <w:szCs w:val="24"/>
      <w:lang w:eastAsia="zh-CN"/>
    </w:rPr>
  </w:style>
  <w:style w:type="paragraph" w:customStyle="1" w:styleId="Contenidodelmarco">
    <w:name w:val="Contenido del marco"/>
    <w:basedOn w:val="Textoindependiente"/>
    <w:rsid w:val="00344D77"/>
    <w:pPr>
      <w:widowControl/>
      <w:suppressAutoHyphens/>
      <w:autoSpaceDE/>
      <w:autoSpaceDN/>
      <w:spacing w:after="120"/>
    </w:pPr>
    <w:rPr>
      <w:rFonts w:ascii="Times New Roman" w:eastAsia="Times New Roman" w:hAnsi="Times New Roman" w:cs="Times New Roman"/>
      <w:kern w:val="1"/>
      <w:sz w:val="24"/>
      <w:szCs w:val="24"/>
      <w:lang w:eastAsia="zh-CN" w:bidi="ar-SA"/>
    </w:rPr>
  </w:style>
  <w:style w:type="paragraph" w:customStyle="1" w:styleId="Contenidodelatabla">
    <w:name w:val="Contenido de la tabla"/>
    <w:basedOn w:val="Normal"/>
    <w:rsid w:val="00344D77"/>
    <w:pPr>
      <w:widowControl/>
      <w:suppressLineNumbers/>
      <w:suppressAutoHyphens/>
      <w:autoSpaceDE/>
      <w:autoSpaceDN/>
    </w:pPr>
    <w:rPr>
      <w:rFonts w:ascii="Times New Roman" w:eastAsia="Times New Roman" w:hAnsi="Times New Roman" w:cs="Times New Roman"/>
      <w:kern w:val="1"/>
      <w:sz w:val="24"/>
      <w:szCs w:val="24"/>
      <w:lang w:eastAsia="zh-CN" w:bidi="ar-SA"/>
    </w:rPr>
  </w:style>
  <w:style w:type="paragraph" w:customStyle="1" w:styleId="Encabezadodelatabla">
    <w:name w:val="Encabezado de la tabla"/>
    <w:basedOn w:val="Contenidodelatabla"/>
    <w:rsid w:val="00344D77"/>
    <w:pPr>
      <w:jc w:val="center"/>
    </w:pPr>
    <w:rPr>
      <w:b/>
      <w:bCs/>
    </w:rPr>
  </w:style>
  <w:style w:type="paragraph" w:customStyle="1" w:styleId="Textosinformato3">
    <w:name w:val="Texto sin formato3"/>
    <w:basedOn w:val="Normal"/>
    <w:rsid w:val="00344D77"/>
    <w:pPr>
      <w:widowControl/>
      <w:suppressAutoHyphens/>
      <w:autoSpaceDE/>
      <w:autoSpaceDN/>
    </w:pPr>
    <w:rPr>
      <w:rFonts w:ascii="Courier New" w:eastAsia="Times New Roman" w:hAnsi="Courier New" w:cs="Courier New"/>
      <w:kern w:val="1"/>
      <w:sz w:val="20"/>
      <w:szCs w:val="20"/>
      <w:lang w:eastAsia="zh-CN" w:bidi="ar-SA"/>
    </w:rPr>
  </w:style>
  <w:style w:type="paragraph" w:customStyle="1" w:styleId="Textoindependiente31">
    <w:name w:val="Texto independiente 31"/>
    <w:basedOn w:val="Normal"/>
    <w:rsid w:val="00344D77"/>
    <w:pPr>
      <w:widowControl/>
      <w:suppressAutoHyphens/>
      <w:autoSpaceDE/>
      <w:autoSpaceDN/>
      <w:spacing w:after="120"/>
    </w:pPr>
    <w:rPr>
      <w:rFonts w:ascii="Times New Roman" w:eastAsia="Times New Roman" w:hAnsi="Times New Roman" w:cs="Times New Roman"/>
      <w:kern w:val="1"/>
      <w:sz w:val="16"/>
      <w:szCs w:val="16"/>
      <w:lang w:eastAsia="zh-CN" w:bidi="ar-SA"/>
    </w:rPr>
  </w:style>
  <w:style w:type="paragraph" w:customStyle="1" w:styleId="Textosinformato2">
    <w:name w:val="Texto sin formato2"/>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Textosinformato1">
    <w:name w:val="Texto sin formato1"/>
    <w:basedOn w:val="Normal"/>
    <w:rsid w:val="00344D77"/>
    <w:pPr>
      <w:widowControl/>
      <w:suppressAutoHyphens/>
      <w:autoSpaceDE/>
      <w:autoSpaceDN/>
    </w:pPr>
    <w:rPr>
      <w:rFonts w:ascii="Courier New" w:eastAsia="Times New Roman" w:hAnsi="Courier New" w:cs="Courier New"/>
      <w:kern w:val="1"/>
      <w:sz w:val="20"/>
      <w:szCs w:val="20"/>
      <w:lang w:eastAsia="zh-CN" w:bidi="ar-SA"/>
    </w:rPr>
  </w:style>
  <w:style w:type="paragraph" w:customStyle="1" w:styleId="Textosinformato5">
    <w:name w:val="Texto sin formato5"/>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Textosinformato4">
    <w:name w:val="Texto sin formato4"/>
    <w:basedOn w:val="Normal"/>
    <w:rsid w:val="00344D77"/>
    <w:pPr>
      <w:widowControl/>
      <w:autoSpaceDE/>
      <w:autoSpaceDN/>
    </w:pPr>
    <w:rPr>
      <w:rFonts w:ascii="Courier New" w:eastAsia="Times New Roman" w:hAnsi="Courier New" w:cs="Courier New"/>
      <w:kern w:val="1"/>
      <w:sz w:val="20"/>
      <w:szCs w:val="20"/>
      <w:lang w:eastAsia="zh-CN" w:bidi="ar-SA"/>
    </w:rPr>
  </w:style>
  <w:style w:type="paragraph" w:customStyle="1" w:styleId="Pa6">
    <w:name w:val="Pa6"/>
    <w:basedOn w:val="Normal"/>
    <w:next w:val="Normal"/>
    <w:rsid w:val="00344D77"/>
    <w:pPr>
      <w:widowControl/>
      <w:suppressAutoHyphens/>
      <w:autoSpaceDN/>
      <w:spacing w:line="201" w:lineRule="atLeast"/>
    </w:pPr>
    <w:rPr>
      <w:rFonts w:eastAsia="Times New Roman"/>
      <w:kern w:val="1"/>
      <w:sz w:val="24"/>
      <w:szCs w:val="24"/>
      <w:lang w:eastAsia="zh-CN" w:bidi="ar-SA"/>
    </w:rPr>
  </w:style>
  <w:style w:type="paragraph" w:customStyle="1" w:styleId="Pa8">
    <w:name w:val="Pa8"/>
    <w:basedOn w:val="Normal"/>
    <w:next w:val="Normal"/>
    <w:rsid w:val="00344D77"/>
    <w:pPr>
      <w:widowControl/>
      <w:suppressAutoHyphens/>
      <w:autoSpaceDN/>
      <w:spacing w:line="201" w:lineRule="atLeast"/>
    </w:pPr>
    <w:rPr>
      <w:rFonts w:eastAsia="Times New Roman"/>
      <w:kern w:val="1"/>
      <w:sz w:val="24"/>
      <w:szCs w:val="24"/>
      <w:lang w:eastAsia="zh-CN" w:bidi="ar-SA"/>
    </w:rPr>
  </w:style>
  <w:style w:type="paragraph" w:customStyle="1" w:styleId="Textoindependiente21">
    <w:name w:val="Texto independiente 21"/>
    <w:basedOn w:val="Normal"/>
    <w:rsid w:val="00344D77"/>
    <w:pPr>
      <w:widowControl/>
      <w:suppressAutoHyphens/>
      <w:autoSpaceDE/>
      <w:autoSpaceDN/>
      <w:spacing w:after="120" w:line="480" w:lineRule="auto"/>
    </w:pPr>
    <w:rPr>
      <w:rFonts w:ascii="Times New Roman" w:eastAsia="Times New Roman" w:hAnsi="Times New Roman" w:cs="Times New Roman"/>
      <w:kern w:val="1"/>
      <w:sz w:val="24"/>
      <w:szCs w:val="24"/>
      <w:lang w:eastAsia="zh-CN" w:bidi="ar-SA"/>
    </w:rPr>
  </w:style>
  <w:style w:type="paragraph" w:customStyle="1" w:styleId="Textodebloque1">
    <w:name w:val="Texto de bloque1"/>
    <w:basedOn w:val="Normal"/>
    <w:rsid w:val="00344D77"/>
    <w:pPr>
      <w:widowControl/>
      <w:tabs>
        <w:tab w:val="left" w:pos="-720"/>
      </w:tabs>
      <w:suppressAutoHyphens/>
      <w:autoSpaceDE/>
      <w:autoSpaceDN/>
      <w:spacing w:after="54" w:line="480" w:lineRule="auto"/>
      <w:ind w:left="306" w:right="446"/>
      <w:jc w:val="both"/>
    </w:pPr>
    <w:rPr>
      <w:rFonts w:eastAsia="Times New Roman"/>
      <w:kern w:val="1"/>
      <w:sz w:val="24"/>
      <w:szCs w:val="20"/>
      <w:lang w:eastAsia="zh-CN" w:bidi="ar-SA"/>
    </w:rPr>
  </w:style>
  <w:style w:type="paragraph" w:customStyle="1" w:styleId="Mapadeldocumento1">
    <w:name w:val="Mapa del documento1"/>
    <w:basedOn w:val="Normal"/>
    <w:rsid w:val="00344D77"/>
    <w:pPr>
      <w:widowControl/>
      <w:shd w:val="clear" w:color="auto" w:fill="000080"/>
      <w:suppressAutoHyphens/>
      <w:autoSpaceDE/>
      <w:autoSpaceDN/>
    </w:pPr>
    <w:rPr>
      <w:rFonts w:ascii="Tahoma" w:eastAsia="Times New Roman" w:hAnsi="Tahoma" w:cs="Tahoma"/>
      <w:kern w:val="1"/>
      <w:sz w:val="20"/>
      <w:szCs w:val="20"/>
      <w:lang w:eastAsia="zh-CN" w:bidi="ar-SA"/>
    </w:rPr>
  </w:style>
  <w:style w:type="paragraph" w:customStyle="1" w:styleId="western">
    <w:name w:val="western"/>
    <w:basedOn w:val="Normal"/>
    <w:rsid w:val="00344D77"/>
    <w:pPr>
      <w:widowControl/>
      <w:autoSpaceDE/>
      <w:autoSpaceDN/>
      <w:spacing w:before="280" w:after="119" w:line="276" w:lineRule="auto"/>
    </w:pPr>
    <w:rPr>
      <w:rFonts w:ascii="Calibri" w:eastAsia="Times New Roman" w:hAnsi="Calibri" w:cs="Calibri"/>
      <w:color w:val="000000"/>
      <w:kern w:val="1"/>
      <w:lang w:eastAsia="zh-CN" w:bidi="ar-SA"/>
    </w:rPr>
  </w:style>
  <w:style w:type="paragraph" w:customStyle="1" w:styleId="NormalWeb1">
    <w:name w:val="Normal (Web)1"/>
    <w:basedOn w:val="Normal"/>
    <w:rsid w:val="00344D77"/>
    <w:pPr>
      <w:widowControl/>
      <w:autoSpaceDE/>
      <w:autoSpaceDN/>
      <w:spacing w:before="280"/>
    </w:pPr>
    <w:rPr>
      <w:rFonts w:ascii="Arial Unicode MS" w:eastAsia="Arial Unicode MS" w:hAnsi="Arial Unicode MS" w:cs="Arial Unicode MS"/>
      <w:kern w:val="1"/>
      <w:sz w:val="24"/>
      <w:szCs w:val="24"/>
      <w:lang w:eastAsia="zh-CN" w:bidi="ar-SA"/>
    </w:rPr>
  </w:style>
  <w:style w:type="paragraph" w:styleId="Subttulo">
    <w:name w:val="Subtitle"/>
    <w:basedOn w:val="Encabezado"/>
    <w:next w:val="Textoindependiente"/>
    <w:link w:val="SubttuloCar"/>
    <w:qFormat/>
    <w:rsid w:val="00344D77"/>
    <w:pPr>
      <w:keepNext/>
      <w:widowControl/>
      <w:tabs>
        <w:tab w:val="clear" w:pos="4252"/>
        <w:tab w:val="clear" w:pos="8504"/>
      </w:tabs>
      <w:suppressAutoHyphens/>
      <w:autoSpaceDE/>
      <w:autoSpaceDN/>
      <w:spacing w:before="60" w:after="120"/>
      <w:jc w:val="center"/>
    </w:pPr>
    <w:rPr>
      <w:rFonts w:eastAsia="Droid Sans" w:cs="BABEL Unicode"/>
      <w:kern w:val="1"/>
      <w:sz w:val="36"/>
      <w:szCs w:val="36"/>
      <w:lang w:eastAsia="zh-CN" w:bidi="ar-SA"/>
    </w:rPr>
  </w:style>
  <w:style w:type="character" w:customStyle="1" w:styleId="SubttuloCar">
    <w:name w:val="Subtítulo Car"/>
    <w:basedOn w:val="Fuentedeprrafopredeter"/>
    <w:link w:val="Subttulo"/>
    <w:rsid w:val="00344D77"/>
    <w:rPr>
      <w:rFonts w:ascii="Arial" w:eastAsia="Droid Sans" w:hAnsi="Arial" w:cs="BABEL Unicode"/>
      <w:kern w:val="1"/>
      <w:sz w:val="36"/>
      <w:szCs w:val="36"/>
      <w:lang w:val="es-ES" w:eastAsia="zh-CN"/>
    </w:rPr>
  </w:style>
  <w:style w:type="paragraph" w:styleId="Cita">
    <w:name w:val="Quote"/>
    <w:basedOn w:val="Normal"/>
    <w:link w:val="CitaCar"/>
    <w:qFormat/>
    <w:rsid w:val="00344D77"/>
    <w:pPr>
      <w:widowControl/>
      <w:suppressAutoHyphens/>
      <w:autoSpaceDE/>
      <w:autoSpaceDN/>
      <w:spacing w:after="283"/>
      <w:ind w:left="567" w:right="567"/>
    </w:pPr>
    <w:rPr>
      <w:rFonts w:ascii="Times New Roman" w:eastAsia="Times New Roman" w:hAnsi="Times New Roman" w:cs="Times New Roman"/>
      <w:kern w:val="1"/>
      <w:sz w:val="24"/>
      <w:szCs w:val="24"/>
      <w:lang w:eastAsia="zh-CN" w:bidi="ar-SA"/>
    </w:rPr>
  </w:style>
  <w:style w:type="character" w:customStyle="1" w:styleId="CitaCar">
    <w:name w:val="Cita Car"/>
    <w:basedOn w:val="Fuentedeprrafopredeter"/>
    <w:link w:val="Cita"/>
    <w:rsid w:val="00344D77"/>
    <w:rPr>
      <w:rFonts w:ascii="Times New Roman" w:eastAsia="Times New Roman" w:hAnsi="Times New Roman" w:cs="Times New Roman"/>
      <w:kern w:val="1"/>
      <w:sz w:val="24"/>
      <w:szCs w:val="24"/>
      <w:lang w:val="es-ES" w:eastAsia="zh-CN"/>
    </w:rPr>
  </w:style>
  <w:style w:type="paragraph" w:customStyle="1" w:styleId="paragraph">
    <w:name w:val="paragraph"/>
    <w:basedOn w:val="Normal"/>
    <w:rsid w:val="00344D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344D77"/>
  </w:style>
  <w:style w:type="character" w:customStyle="1" w:styleId="eop">
    <w:name w:val="eop"/>
    <w:basedOn w:val="Fuentedeprrafopredeter"/>
    <w:rsid w:val="00344D77"/>
  </w:style>
  <w:style w:type="paragraph" w:customStyle="1" w:styleId="pf0">
    <w:name w:val="pf0"/>
    <w:basedOn w:val="Normal"/>
    <w:rsid w:val="00344D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Fuentedeprrafopredeter"/>
    <w:rsid w:val="00344D77"/>
    <w:rPr>
      <w:rFonts w:ascii="Segoe UI" w:hAnsi="Segoe UI" w:cs="Segoe UI" w:hint="default"/>
      <w:sz w:val="18"/>
      <w:szCs w:val="18"/>
    </w:rPr>
  </w:style>
  <w:style w:type="paragraph" w:customStyle="1" w:styleId="Default">
    <w:name w:val="Default"/>
    <w:rsid w:val="00344D77"/>
    <w:pPr>
      <w:widowControl/>
      <w:adjustRightInd w:val="0"/>
    </w:pPr>
    <w:rPr>
      <w:rFonts w:ascii="Arial Unicode MS" w:eastAsia="Arial Unicode MS" w:hAnsi="Times New Roman" w:cs="Arial Unicode MS"/>
      <w:color w:val="000000"/>
      <w:sz w:val="24"/>
      <w:szCs w:val="24"/>
      <w:lang w:val="es-ES" w:eastAsia="es-ES"/>
    </w:rPr>
  </w:style>
  <w:style w:type="character" w:customStyle="1" w:styleId="tabchar">
    <w:name w:val="tabchar"/>
    <w:basedOn w:val="Fuentedeprrafopredeter"/>
    <w:rsid w:val="00344D77"/>
  </w:style>
  <w:style w:type="paragraph" w:customStyle="1" w:styleId="xmsonormal">
    <w:name w:val="x_msonormal"/>
    <w:basedOn w:val="Normal"/>
    <w:rsid w:val="00344D77"/>
    <w:pPr>
      <w:widowControl/>
      <w:autoSpaceDE/>
      <w:autoSpaceDN/>
    </w:pPr>
    <w:rPr>
      <w:rFonts w:ascii="Aptos" w:eastAsia="Aptos" w:hAnsi="Aptos" w:cs="Aptos"/>
      <w:lang w:bidi="ar-SA"/>
    </w:rPr>
  </w:style>
  <w:style w:type="character" w:customStyle="1" w:styleId="ui-provider">
    <w:name w:val="ui-provider"/>
    <w:basedOn w:val="Fuentedeprrafopredeter"/>
    <w:rsid w:val="00344D77"/>
  </w:style>
  <w:style w:type="numbering" w:customStyle="1" w:styleId="WWNum2">
    <w:name w:val="WWNum2"/>
    <w:basedOn w:val="Sinlista"/>
    <w:rsid w:val="00344D77"/>
    <w:pPr>
      <w:numPr>
        <w:numId w:val="86"/>
      </w:numPr>
    </w:pPr>
  </w:style>
  <w:style w:type="character" w:customStyle="1" w:styleId="Ttulo1Car">
    <w:name w:val="Título 1 Car"/>
    <w:link w:val="Ttulo1"/>
    <w:rsid w:val="00344D77"/>
    <w:rPr>
      <w:rFonts w:ascii="Arial" w:eastAsia="Arial" w:hAnsi="Arial" w:cs="Arial"/>
      <w:b/>
      <w:bCs/>
      <w:lang w:val="es-ES" w:eastAsia="es-ES" w:bidi="es-ES"/>
    </w:rPr>
  </w:style>
  <w:style w:type="paragraph" w:customStyle="1" w:styleId="CM4">
    <w:name w:val="CM4"/>
    <w:basedOn w:val="Normal"/>
    <w:next w:val="Normal"/>
    <w:rsid w:val="00344D77"/>
    <w:pPr>
      <w:adjustRightInd w:val="0"/>
      <w:spacing w:line="278" w:lineRule="atLeast"/>
    </w:pPr>
    <w:rPr>
      <w:rFonts w:ascii="GJCIDE+Arial,Bold" w:eastAsia="Times New Roman" w:hAnsi="GJCIDE+Arial,Bold" w:cs="Times New Roman"/>
      <w:sz w:val="24"/>
      <w:szCs w:val="24"/>
      <w:lang w:bidi="ar-SA"/>
    </w:rPr>
  </w:style>
  <w:style w:type="character" w:styleId="Textodelmarcadordeposicin">
    <w:name w:val="Placeholder Text"/>
    <w:basedOn w:val="Fuentedeprrafopredeter"/>
    <w:uiPriority w:val="99"/>
    <w:semiHidden/>
    <w:rsid w:val="00344D77"/>
    <w:rPr>
      <w:color w:val="808080"/>
    </w:rPr>
  </w:style>
  <w:style w:type="table" w:customStyle="1" w:styleId="Tablaconcuadrcula1">
    <w:name w:val="Tabla con cuadrícula1"/>
    <w:basedOn w:val="Tablanormal"/>
    <w:next w:val="Tablaconcuadrcula"/>
    <w:uiPriority w:val="59"/>
    <w:rsid w:val="00344D77"/>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locked/>
    <w:rsid w:val="00344D77"/>
    <w:rPr>
      <w:rFonts w:ascii="Arial" w:eastAsia="Arial" w:hAnsi="Arial" w:cs="Arial"/>
      <w:lang w:val="es-ES" w:eastAsia="es-ES" w:bidi="es-ES"/>
    </w:rPr>
  </w:style>
  <w:style w:type="table" w:customStyle="1" w:styleId="Tablaconcuadrcula5">
    <w:name w:val="Tabla con cuadrícula5"/>
    <w:basedOn w:val="Tablanormal"/>
    <w:next w:val="Tablaconcuadrcula"/>
    <w:uiPriority w:val="59"/>
    <w:rsid w:val="00344D77"/>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44D77"/>
    <w:pPr>
      <w:widowControl/>
      <w:autoSpaceDE/>
      <w:autoSpaceDN/>
    </w:pPr>
    <w:rPr>
      <w:rFonts w:ascii="Calibri" w:eastAsia="Calibri" w:hAnsi="Calibri" w:cs="Times New Roman"/>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344D77"/>
    <w:pPr>
      <w:keepNext/>
      <w:keepLines/>
      <w:widowControl/>
      <w:autoSpaceDE/>
      <w:autoSpaceDN/>
      <w:spacing w:before="240" w:line="259" w:lineRule="auto"/>
      <w:ind w:left="0"/>
      <w:jc w:val="left"/>
      <w:outlineLvl w:val="9"/>
    </w:pPr>
    <w:rPr>
      <w:rFonts w:ascii="Aptos Display" w:eastAsia="Yu Gothic Light" w:hAnsi="Aptos Display" w:cs="Times New Roman"/>
      <w:b w:val="0"/>
      <w:bCs w:val="0"/>
      <w:color w:val="0F4761"/>
      <w:sz w:val="32"/>
      <w:szCs w:val="32"/>
      <w:lang w:bidi="ar-SA"/>
    </w:rPr>
  </w:style>
  <w:style w:type="paragraph" w:styleId="TDC1">
    <w:name w:val="toc 1"/>
    <w:basedOn w:val="Normal"/>
    <w:next w:val="Normal"/>
    <w:autoRedefine/>
    <w:uiPriority w:val="39"/>
    <w:unhideWhenUsed/>
    <w:rsid w:val="00344D77"/>
    <w:pPr>
      <w:widowControl/>
      <w:tabs>
        <w:tab w:val="left" w:pos="440"/>
        <w:tab w:val="right" w:leader="dot" w:pos="9062"/>
      </w:tabs>
      <w:autoSpaceDE/>
      <w:autoSpaceDN/>
      <w:spacing w:after="100" w:line="276" w:lineRule="auto"/>
    </w:pPr>
    <w:rPr>
      <w:rFonts w:ascii="Calibri" w:eastAsia="Calibri" w:hAnsi="Calibri" w:cs="Times New Roman"/>
      <w:b/>
      <w:bCs/>
      <w:noProof/>
      <w:lang w:eastAsia="en-US" w:bidi="ar-SA"/>
    </w:rPr>
  </w:style>
  <w:style w:type="paragraph" w:styleId="TDC3">
    <w:name w:val="toc 3"/>
    <w:basedOn w:val="Normal"/>
    <w:next w:val="Normal"/>
    <w:autoRedefine/>
    <w:uiPriority w:val="39"/>
    <w:unhideWhenUsed/>
    <w:rsid w:val="00344D77"/>
    <w:pPr>
      <w:widowControl/>
      <w:autoSpaceDE/>
      <w:autoSpaceDN/>
      <w:spacing w:after="100" w:line="276" w:lineRule="auto"/>
      <w:ind w:left="440"/>
    </w:pPr>
    <w:rPr>
      <w:rFonts w:ascii="Calibri" w:eastAsia="Calibri" w:hAnsi="Calibri" w:cs="Times New Roman"/>
      <w:lang w:eastAsia="en-US" w:bidi="ar-SA"/>
    </w:rPr>
  </w:style>
  <w:style w:type="paragraph" w:styleId="TDC2">
    <w:name w:val="toc 2"/>
    <w:basedOn w:val="Normal"/>
    <w:next w:val="Normal"/>
    <w:autoRedefine/>
    <w:uiPriority w:val="39"/>
    <w:unhideWhenUsed/>
    <w:rsid w:val="00344D77"/>
    <w:pPr>
      <w:widowControl/>
      <w:autoSpaceDE/>
      <w:autoSpaceDN/>
      <w:spacing w:after="100" w:line="276" w:lineRule="auto"/>
      <w:ind w:left="220"/>
    </w:pPr>
    <w:rPr>
      <w:rFonts w:ascii="Calibri" w:eastAsia="Calibri" w:hAnsi="Calibri" w:cs="Times New Roman"/>
      <w:lang w:eastAsia="en-US" w:bidi="ar-SA"/>
    </w:rPr>
  </w:style>
  <w:style w:type="table" w:customStyle="1" w:styleId="Tablaconcuadrcula3">
    <w:name w:val="Tabla con cuadrícula3"/>
    <w:basedOn w:val="Tablanormal"/>
    <w:next w:val="Tablaconcuadrcula"/>
    <w:uiPriority w:val="59"/>
    <w:rsid w:val="00344D77"/>
    <w:pPr>
      <w:widowControl/>
      <w:autoSpaceDE/>
      <w:autoSpaceDN/>
    </w:pPr>
    <w:rPr>
      <w:rFonts w:ascii="Calibri" w:eastAsia="Calibri" w:hAnsi="Calibri" w:cs="Times New Roman"/>
      <w:sz w:val="20"/>
      <w:szCs w:val="20"/>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344D77"/>
    <w:pPr>
      <w:widowControl/>
      <w:tabs>
        <w:tab w:val="left" w:pos="1920"/>
        <w:tab w:val="right" w:leader="dot" w:pos="9062"/>
      </w:tabs>
      <w:autoSpaceDE/>
      <w:autoSpaceDN/>
      <w:spacing w:after="100" w:line="276" w:lineRule="auto"/>
      <w:ind w:left="708" w:hanging="48"/>
    </w:pPr>
    <w:rPr>
      <w:rFonts w:ascii="Calibri" w:eastAsia="Calibri" w:hAnsi="Calibri"/>
      <w:noProo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8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juntaex-my.sharepoint.com/personal/anamaria_reguero_juntaex_es/Documents/Archivos%20de%20chat%20de%20Microsoft%20Teams/(https:/www.juntaex.es/transparencia" TargetMode="External"/><Relationship Id="rId21" Type="http://schemas.openxmlformats.org/officeDocument/2006/relationships/hyperlink" Target="https://www.pap.hacienda.gob.es/bdnstrans/GE/es/convocatorias" TargetMode="External"/><Relationship Id="rId42" Type="http://schemas.openxmlformats.org/officeDocument/2006/relationships/hyperlink" Target="https://www.pap.hacienda.gob.es/bdnstrans/GE/es/convocatorias" TargetMode="External"/><Relationship Id="rId47" Type="http://schemas.openxmlformats.org/officeDocument/2006/relationships/hyperlink" Target="https://commission.europa.eu/system/files/2021-05/eu-emblem-rules_es.pdf" TargetMode="External"/><Relationship Id="rId63" Type="http://schemas.openxmlformats.org/officeDocument/2006/relationships/header" Target="header4.xml"/><Relationship Id="rId6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dnielectronico.es/PortalDNIe/PRF1_Cons02.action?pag=REF_009" TargetMode="External"/><Relationship Id="rId29" Type="http://schemas.openxmlformats.org/officeDocument/2006/relationships/hyperlink" Target="http://www.juntaex.es/w/5145?inheritRedirect=true" TargetMode="External"/><Relationship Id="rId11" Type="http://schemas.openxmlformats.org/officeDocument/2006/relationships/hyperlink" Target="http://doe.juntaex.es/" TargetMode="External"/><Relationship Id="rId24" Type="http://schemas.openxmlformats.org/officeDocument/2006/relationships/hyperlink" Target="https://doe.juntaex.es/" TargetMode="External"/><Relationship Id="rId32" Type="http://schemas.openxmlformats.org/officeDocument/2006/relationships/hyperlink" Target="https://www.igae.pap.hacienda.gob.es/sitios/igae/es-ES/Paginas/denan.aspx" TargetMode="External"/><Relationship Id="rId37" Type="http://schemas.openxmlformats.org/officeDocument/2006/relationships/hyperlink" Target="https://www.dnielectronico.es/PortalDNIe/PRF1_Cons02.action?pag=REF_009" TargetMode="External"/><Relationship Id="rId40" Type="http://schemas.openxmlformats.org/officeDocument/2006/relationships/hyperlink" Target="https://doe/" TargetMode="External"/><Relationship Id="rId45" Type="http://schemas.openxmlformats.org/officeDocument/2006/relationships/hyperlink" Target="https://pap.hacienda.gob.es/bdnstrans/GE/es/convocatorias" TargetMode="External"/><Relationship Id="rId53" Type="http://schemas.openxmlformats.org/officeDocument/2006/relationships/hyperlink" Target="https://modelo050.juntaex.es/modelo050/" TargetMode="External"/><Relationship Id="rId58" Type="http://schemas.openxmlformats.org/officeDocument/2006/relationships/footer" Target="footer2.xml"/><Relationship Id="rId66" Type="http://schemas.openxmlformats.org/officeDocument/2006/relationships/header" Target="header5.xml"/><Relationship Id="rId74" Type="http://schemas.openxmlformats.org/officeDocument/2006/relationships/hyperlink" Target="https://www.juntaex.es/documents/77055/1158710/Manual+identidad+corporativa+fondos+europeos+Extremadura+2021-2027.pdf/2beaa7fa-8e7f-8dfd-b8ac-959b71c154c3?t=1731915640784" TargetMode="External"/><Relationship Id="rId5" Type="http://schemas.openxmlformats.org/officeDocument/2006/relationships/numbering" Target="numbering.xml"/><Relationship Id="rId61" Type="http://schemas.openxmlformats.org/officeDocument/2006/relationships/hyperlink" Target="https://www.aepd.es/es" TargetMode="External"/><Relationship Id="rId19" Type="http://schemas.openxmlformats.org/officeDocument/2006/relationships/hyperlink" Target="https://doe.juntaex.es/" TargetMode="External"/><Relationship Id="rId14" Type="http://schemas.openxmlformats.org/officeDocument/2006/relationships/hyperlink" Target="http://www.juntaex.es/" TargetMode="External"/><Relationship Id="rId22" Type="http://schemas.openxmlformats.org/officeDocument/2006/relationships/hyperlink" Target="https://www.pap.hacienda.gob.es/bdnstrans/GE/es/convocatorias" TargetMode="External"/><Relationship Id="rId27" Type="http://schemas.openxmlformats.org/officeDocument/2006/relationships/hyperlink" Target="https://www.juntaex.es/documents/77055/1158710/Manual+identidad+visual+fondos+europeos+Extremadura+2021-2027.pdf/5fa91783-ec78-7a43-79e3-4ee4aa96c149?t=1747633876261" TargetMode="External"/><Relationship Id="rId30" Type="http://schemas.openxmlformats.org/officeDocument/2006/relationships/hyperlink" Target="https://sede.gobex.es/SEDE/registroGeneral/registroGeneral.jsf" TargetMode="External"/><Relationship Id="rId35" Type="http://schemas.openxmlformats.org/officeDocument/2006/relationships/hyperlink" Target="http://www.juntaex.es/" TargetMode="External"/><Relationship Id="rId43" Type="http://schemas.openxmlformats.org/officeDocument/2006/relationships/hyperlink" Target="https://juntaex-my.sharepoint.com/personal/anamaria_reguero_juntaex_es/Documents/Archivos%20de%20chat%20de%20Microsoft%20Teams/(https:/www.juntaex.es/transparencia" TargetMode="External"/><Relationship Id="rId48" Type="http://schemas.openxmlformats.org/officeDocument/2006/relationships/hyperlink" Target="https://commission.europa.eu/system/files/2021-05/eu-emblem-rules_es.pdf" TargetMode="External"/><Relationship Id="rId56" Type="http://schemas.openxmlformats.org/officeDocument/2006/relationships/footer" Target="footer1.xml"/><Relationship Id="rId64" Type="http://schemas.openxmlformats.org/officeDocument/2006/relationships/footer" Target="footer3.xml"/><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www.juntaex.es/w/5145?inheritRedirect=true" TargetMode="External"/><Relationship Id="rId72"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www.infosubvenciones.es/bdnstrans/A11/es/inicio" TargetMode="External"/><Relationship Id="rId17" Type="http://schemas.openxmlformats.org/officeDocument/2006/relationships/hyperlink" Target="http://www.cert.fnmt.es/" TargetMode="External"/><Relationship Id="rId25" Type="http://schemas.openxmlformats.org/officeDocument/2006/relationships/hyperlink" Target="https://www.pap.hacienda.gob.es/bdnstrans/GE/es/convocatoria" TargetMode="External"/><Relationship Id="rId33" Type="http://schemas.openxmlformats.org/officeDocument/2006/relationships/hyperlink" Target="http://doe.juntaex.es/" TargetMode="External"/><Relationship Id="rId38" Type="http://schemas.openxmlformats.org/officeDocument/2006/relationships/hyperlink" Target="http://www.cert.fnmt.es/" TargetMode="External"/><Relationship Id="rId46" Type="http://schemas.openxmlformats.org/officeDocument/2006/relationships/hyperlink" Target="https://juntaex-my.sharepoint.com/personal/anamaria_reguero_juntaex_es/Documents/Archivos%20de%20chat%20de%20Microsoft%20Teams/(https:/www.juntaex.es/transparencia" TargetMode="External"/><Relationship Id="rId59" Type="http://schemas.openxmlformats.org/officeDocument/2006/relationships/hyperlink" Target="https://www.juntaex.es/w/guia_derechos_arco?inheritRedirect=true" TargetMode="External"/><Relationship Id="rId67" Type="http://schemas.openxmlformats.org/officeDocument/2006/relationships/footer" Target="footer5.xml"/><Relationship Id="rId20" Type="http://schemas.openxmlformats.org/officeDocument/2006/relationships/hyperlink" Target="https://doe.juntaex.es/" TargetMode="External"/><Relationship Id="rId41" Type="http://schemas.openxmlformats.org/officeDocument/2006/relationships/hyperlink" Target="https://doe.juntaex.es/" TargetMode="External"/><Relationship Id="rId54" Type="http://schemas.openxmlformats.org/officeDocument/2006/relationships/hyperlink" Target="https://www.igae.pap.hacienda.gob.es/sitios/igae/es-ES/Paginas/denan.aspx" TargetMode="External"/><Relationship Id="rId62" Type="http://schemas.openxmlformats.org/officeDocument/2006/relationships/header" Target="header3.xml"/><Relationship Id="rId70" Type="http://schemas.openxmlformats.org/officeDocument/2006/relationships/footer" Target="footer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mites.juntaex.es/" TargetMode="External"/><Relationship Id="rId23" Type="http://schemas.openxmlformats.org/officeDocument/2006/relationships/hyperlink" Target="https://www.juntaex.es/transparencia" TargetMode="External"/><Relationship Id="rId28" Type="http://schemas.openxmlformats.org/officeDocument/2006/relationships/hyperlink" Target="http://www.juntaex.es/" TargetMode="External"/><Relationship Id="rId36" Type="http://schemas.openxmlformats.org/officeDocument/2006/relationships/hyperlink" Target="https://tramites.juntaex.es/" TargetMode="External"/><Relationship Id="rId49" Type="http://schemas.openxmlformats.org/officeDocument/2006/relationships/hyperlink" Target="https://www.juntaex.es/documents/77055/1158710/Manual+identidad+visual+fondos+europeos+Extremadura+2021-2027.pdf/5fa91783-ec78-7a43-79e3-4ee4aa96c149?t=1747633876261"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modelo050.juntaex.es/modelo050/" TargetMode="External"/><Relationship Id="rId44" Type="http://schemas.openxmlformats.org/officeDocument/2006/relationships/hyperlink" Target="https://doe.juntaex.es/" TargetMode="External"/><Relationship Id="rId52" Type="http://schemas.openxmlformats.org/officeDocument/2006/relationships/hyperlink" Target="https://sede.gobex.es/SEDE/registroGeneral/registroGeneral.jsf" TargetMode="External"/><Relationship Id="rId60" Type="http://schemas.openxmlformats.org/officeDocument/2006/relationships/hyperlink" Target="https://www.juntaex.es/web/juntaex/buscador?q=protecci%C3%B3n+de+datos+modelos" TargetMode="External"/><Relationship Id="rId65" Type="http://schemas.openxmlformats.org/officeDocument/2006/relationships/footer" Target="footer4.xml"/><Relationship Id="rId73"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gobiernoabierto.juntaex.es/" TargetMode="External"/><Relationship Id="rId18" Type="http://schemas.openxmlformats.org/officeDocument/2006/relationships/hyperlink" Target="https://doe.juntaex.es/" TargetMode="External"/><Relationship Id="rId39" Type="http://schemas.openxmlformats.org/officeDocument/2006/relationships/hyperlink" Target="https://doe.juntaex.es/" TargetMode="External"/><Relationship Id="rId34" Type="http://schemas.openxmlformats.org/officeDocument/2006/relationships/hyperlink" Target="https://www.infosubvenciones.es/bdnstrans/A11/es/inicio" TargetMode="External"/><Relationship Id="rId50" Type="http://schemas.openxmlformats.org/officeDocument/2006/relationships/hyperlink" Target="http://www.juntaex.es/" TargetMode="External"/><Relationship Id="rId55" Type="http://schemas.openxmlformats.org/officeDocument/2006/relationships/header" Target="header1.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emf"/></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4.png"/><Relationship Id="rId1" Type="http://schemas.openxmlformats.org/officeDocument/2006/relationships/image" Target="media/image5.jpe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_x0032_6dejunio xmlns="98d60e7c-bca7-40fe-94fd-8ce57f0b4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3128D-A7A1-4E9E-B123-E2C9EFC0789D}">
  <ds:schemaRefs>
    <ds:schemaRef ds:uri="http://schemas.microsoft.com/sharepoint/v3/contenttype/forms"/>
  </ds:schemaRefs>
</ds:datastoreItem>
</file>

<file path=customXml/itemProps2.xml><?xml version="1.0" encoding="utf-8"?>
<ds:datastoreItem xmlns:ds="http://schemas.openxmlformats.org/officeDocument/2006/customXml" ds:itemID="{7AB90CCF-A0C9-425B-BF7F-A4F0ED4AAF8D}">
  <ds:schemaRefs>
    <ds:schemaRef ds:uri="http://schemas.microsoft.com/office/2006/metadata/properties"/>
    <ds:schemaRef ds:uri="http://schemas.microsoft.com/office/infopath/2007/PartnerControls"/>
    <ds:schemaRef ds:uri="98d60e7c-bca7-40fe-94fd-8ce57f0b4d00"/>
    <ds:schemaRef ds:uri="05b120b6-395e-42ed-861a-8a4f5f8638c4"/>
  </ds:schemaRefs>
</ds:datastoreItem>
</file>

<file path=customXml/itemProps3.xml><?xml version="1.0" encoding="utf-8"?>
<ds:datastoreItem xmlns:ds="http://schemas.openxmlformats.org/officeDocument/2006/customXml" ds:itemID="{77EADA35-C4F3-4335-8474-268AF287EE6D}">
  <ds:schemaRefs>
    <ds:schemaRef ds:uri="http://schemas.openxmlformats.org/officeDocument/2006/bibliography"/>
  </ds:schemaRefs>
</ds:datastoreItem>
</file>

<file path=customXml/itemProps4.xml><?xml version="1.0" encoding="utf-8"?>
<ds:datastoreItem xmlns:ds="http://schemas.openxmlformats.org/officeDocument/2006/customXml" ds:itemID="{268DDCB7-9C4B-41EE-91BD-29918A779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134</Pages>
  <Words>57079</Words>
  <Characters>313936</Characters>
  <Application>Microsoft Office Word</Application>
  <DocSecurity>0</DocSecurity>
  <Lines>2616</Lines>
  <Paragraphs>740</Paragraphs>
  <ScaleCrop>false</ScaleCrop>
  <Company/>
  <LinksUpToDate>false</LinksUpToDate>
  <CharactersWithSpaces>370275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mamb</dc:creator>
  <cp:keywords/>
  <cp:lastModifiedBy>Jose Oliver Torres Declara</cp:lastModifiedBy>
  <cp:revision>51</cp:revision>
  <cp:lastPrinted>2025-11-19T11:29:00Z</cp:lastPrinted>
  <dcterms:created xsi:type="dcterms:W3CDTF">2025-11-13T08:01:00Z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para Microsoft 365</vt:lpwstr>
  </property>
  <property fmtid="{D5CDD505-2E9C-101B-9397-08002B2CF9AE}" pid="4" name="LastSaved">
    <vt:filetime>2025-04-07T00:00:00Z</vt:filetime>
  </property>
  <property fmtid="{D5CDD505-2E9C-101B-9397-08002B2CF9AE}" pid="5" name="ContentTypeId">
    <vt:lpwstr>0x010100FC80B374413AB84AB780A6F11C807D4E</vt:lpwstr>
  </property>
  <property fmtid="{D5CDD505-2E9C-101B-9397-08002B2CF9AE}" pid="6" name="MediaServiceImageTags">
    <vt:lpwstr/>
  </property>
</Properties>
</file>